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4EE72" w14:textId="07040EF9" w:rsidR="0007295A" w:rsidRPr="005279C0" w:rsidRDefault="0007295A" w:rsidP="00C27B04">
      <w:pPr>
        <w:pStyle w:val="Default"/>
        <w:spacing w:line="360" w:lineRule="auto"/>
        <w:jc w:val="center"/>
        <w:rPr>
          <w:rFonts w:asciiTheme="minorHAnsi" w:hAnsiTheme="minorHAnsi" w:cstheme="minorBidi"/>
          <w:b/>
          <w:bCs/>
          <w:color w:val="auto"/>
          <w:sz w:val="28"/>
          <w:szCs w:val="28"/>
          <w:lang w:val="en-GB"/>
        </w:rPr>
      </w:pPr>
      <w:r w:rsidRPr="005279C0">
        <w:rPr>
          <w:rFonts w:asciiTheme="minorHAnsi" w:hAnsiTheme="minorHAnsi" w:cstheme="minorBidi"/>
          <w:b/>
          <w:bCs/>
          <w:color w:val="auto"/>
          <w:sz w:val="28"/>
          <w:szCs w:val="28"/>
          <w:lang w:val="en-GB"/>
        </w:rPr>
        <w:t>TRIBOLOGICAL BEHAVIOR OF CUO@RGO NANOPARTICL</w:t>
      </w:r>
      <w:r w:rsidR="00DB1001" w:rsidRPr="005279C0">
        <w:rPr>
          <w:b/>
          <w:bCs/>
          <w:color w:val="auto"/>
          <w:shd w:val="clear" w:color="auto" w:fill="FFFFFF"/>
          <w:lang w:val="en-GB"/>
        </w:rPr>
        <w:t>E</w:t>
      </w:r>
      <w:r w:rsidRPr="005279C0">
        <w:rPr>
          <w:rFonts w:asciiTheme="minorHAnsi" w:hAnsiTheme="minorHAnsi" w:cstheme="minorBidi"/>
          <w:b/>
          <w:bCs/>
          <w:color w:val="auto"/>
          <w:sz w:val="28"/>
          <w:szCs w:val="28"/>
          <w:lang w:val="en-GB"/>
        </w:rPr>
        <w:t xml:space="preserve">S UNDER DIFFERENT </w:t>
      </w:r>
      <w:r w:rsidR="00AE1AF2" w:rsidRPr="005279C0">
        <w:rPr>
          <w:rFonts w:asciiTheme="minorHAnsi" w:hAnsiTheme="minorHAnsi" w:cstheme="minorBidi"/>
          <w:b/>
          <w:bCs/>
          <w:color w:val="auto"/>
          <w:sz w:val="28"/>
          <w:szCs w:val="28"/>
          <w:lang w:val="en-GB"/>
        </w:rPr>
        <w:t>SLIDE-TO-ROLL</w:t>
      </w:r>
    </w:p>
    <w:p w14:paraId="58A52CD9" w14:textId="77777777" w:rsidR="005F2199" w:rsidRPr="005279C0" w:rsidRDefault="005F2199" w:rsidP="00C27B04">
      <w:pPr>
        <w:pStyle w:val="Default"/>
        <w:spacing w:line="360" w:lineRule="auto"/>
        <w:jc w:val="center"/>
        <w:rPr>
          <w:rFonts w:asciiTheme="minorHAnsi" w:hAnsiTheme="minorHAnsi" w:cstheme="minorBidi"/>
          <w:color w:val="auto"/>
          <w:sz w:val="22"/>
          <w:szCs w:val="22"/>
          <w:lang w:val="en-GB"/>
        </w:rPr>
      </w:pPr>
    </w:p>
    <w:p w14:paraId="19BC68ED" w14:textId="456CAE27" w:rsidR="0007295A" w:rsidRPr="005279C0" w:rsidRDefault="004D1815" w:rsidP="00C27B04">
      <w:pPr>
        <w:pStyle w:val="Default"/>
        <w:spacing w:line="360" w:lineRule="auto"/>
        <w:jc w:val="center"/>
        <w:rPr>
          <w:rFonts w:asciiTheme="minorHAnsi" w:hAnsiTheme="minorHAnsi" w:cstheme="minorBidi"/>
          <w:color w:val="auto"/>
          <w:sz w:val="22"/>
          <w:szCs w:val="22"/>
          <w:lang w:val="en-GB"/>
        </w:rPr>
      </w:pPr>
      <w:r w:rsidRPr="005279C0">
        <w:rPr>
          <w:rFonts w:asciiTheme="minorHAnsi" w:hAnsiTheme="minorHAnsi" w:cstheme="minorBidi"/>
          <w:color w:val="auto"/>
          <w:sz w:val="22"/>
          <w:szCs w:val="22"/>
        </w:rPr>
        <w:t>S. M. Alves</w:t>
      </w:r>
      <w:r w:rsidR="0007295A" w:rsidRPr="005279C0">
        <w:rPr>
          <w:rFonts w:asciiTheme="minorHAnsi" w:hAnsiTheme="minorHAnsi" w:cstheme="minorBidi"/>
          <w:color w:val="auto"/>
          <w:sz w:val="22"/>
          <w:szCs w:val="22"/>
          <w:vertAlign w:val="superscript"/>
        </w:rPr>
        <w:t>a</w:t>
      </w:r>
      <w:r w:rsidR="0007295A" w:rsidRPr="005279C0">
        <w:rPr>
          <w:rFonts w:asciiTheme="minorHAnsi" w:hAnsiTheme="minorHAnsi" w:cstheme="minorBidi"/>
          <w:color w:val="auto"/>
          <w:sz w:val="22"/>
          <w:szCs w:val="22"/>
        </w:rPr>
        <w:t xml:space="preserve">*, R. D.  </w:t>
      </w:r>
      <w:r w:rsidR="0007295A" w:rsidRPr="005279C0">
        <w:rPr>
          <w:rFonts w:asciiTheme="minorHAnsi" w:hAnsiTheme="minorHAnsi" w:cstheme="minorBidi"/>
          <w:color w:val="auto"/>
          <w:sz w:val="22"/>
          <w:szCs w:val="22"/>
          <w:lang w:val="en-GB"/>
        </w:rPr>
        <w:t>Cunha</w:t>
      </w:r>
      <w:r w:rsidR="0007295A" w:rsidRPr="005279C0">
        <w:rPr>
          <w:rFonts w:asciiTheme="minorHAnsi" w:hAnsiTheme="minorHAnsi" w:cstheme="minorBidi"/>
          <w:color w:val="auto"/>
          <w:sz w:val="22"/>
          <w:szCs w:val="22"/>
          <w:vertAlign w:val="superscript"/>
          <w:lang w:val="en-GB"/>
        </w:rPr>
        <w:t>a</w:t>
      </w:r>
      <w:r w:rsidR="0007295A" w:rsidRPr="005279C0">
        <w:rPr>
          <w:rFonts w:asciiTheme="minorHAnsi" w:hAnsiTheme="minorHAnsi" w:cstheme="minorBidi"/>
          <w:color w:val="auto"/>
          <w:sz w:val="22"/>
          <w:szCs w:val="22"/>
          <w:lang w:val="en-GB"/>
        </w:rPr>
        <w:t xml:space="preserve">, and A. Morina </w:t>
      </w:r>
      <w:r w:rsidR="0007295A" w:rsidRPr="005279C0">
        <w:rPr>
          <w:rFonts w:asciiTheme="minorHAnsi" w:hAnsiTheme="minorHAnsi" w:cstheme="minorBidi"/>
          <w:color w:val="auto"/>
          <w:sz w:val="22"/>
          <w:szCs w:val="22"/>
          <w:vertAlign w:val="superscript"/>
          <w:lang w:val="en-GB"/>
        </w:rPr>
        <w:t>b</w:t>
      </w:r>
    </w:p>
    <w:p w14:paraId="352AD285" w14:textId="77777777" w:rsidR="0007295A" w:rsidRPr="005279C0" w:rsidRDefault="0007295A" w:rsidP="00C27B04">
      <w:pPr>
        <w:pStyle w:val="Default"/>
        <w:spacing w:line="360" w:lineRule="auto"/>
        <w:jc w:val="center"/>
        <w:rPr>
          <w:rFonts w:asciiTheme="minorHAnsi" w:hAnsiTheme="minorHAnsi" w:cstheme="minorBidi"/>
          <w:color w:val="auto"/>
          <w:sz w:val="22"/>
          <w:szCs w:val="22"/>
          <w:lang w:val="en-GB"/>
        </w:rPr>
      </w:pPr>
    </w:p>
    <w:p w14:paraId="07413C0E" w14:textId="77777777" w:rsidR="0007295A" w:rsidRPr="005279C0" w:rsidRDefault="0007295A" w:rsidP="00C27B04">
      <w:pPr>
        <w:spacing w:line="360" w:lineRule="auto"/>
        <w:jc w:val="center"/>
      </w:pPr>
      <w:r w:rsidRPr="005279C0">
        <w:rPr>
          <w:vertAlign w:val="superscript"/>
        </w:rPr>
        <w:t>a</w:t>
      </w:r>
      <w:r w:rsidRPr="005279C0">
        <w:t xml:space="preserve"> School of Sciences and Technology, Federal University of Rio Grande do Norte, Av. Senador Salgado Filho, 3000 zipcode 59078-900, Brazil.</w:t>
      </w:r>
    </w:p>
    <w:p w14:paraId="22A95305" w14:textId="352817CB" w:rsidR="0007295A" w:rsidRPr="005279C0" w:rsidRDefault="0007295A" w:rsidP="00C27B04">
      <w:pPr>
        <w:spacing w:line="360" w:lineRule="auto"/>
        <w:jc w:val="center"/>
      </w:pPr>
      <w:r w:rsidRPr="005279C0">
        <w:rPr>
          <w:vertAlign w:val="superscript"/>
        </w:rPr>
        <w:t>b</w:t>
      </w:r>
      <w:r w:rsidRPr="005279C0">
        <w:t xml:space="preserve"> Institute of Functional Surfaces, School of Mechanical Engineering, University of Leeds, LS2 9JT, Leeds, United Kingdom</w:t>
      </w:r>
    </w:p>
    <w:p w14:paraId="4878C19D" w14:textId="29F3AC5F" w:rsidR="004D1815" w:rsidRPr="005279C0" w:rsidRDefault="004D1815" w:rsidP="00C27B04">
      <w:pPr>
        <w:spacing w:line="360" w:lineRule="auto"/>
        <w:jc w:val="center"/>
      </w:pPr>
      <w:r w:rsidRPr="005279C0">
        <w:t>* Corresponding author: salete.alves@ufrn.br</w:t>
      </w:r>
    </w:p>
    <w:p w14:paraId="75113ACD" w14:textId="66B3EA44" w:rsidR="0007295A" w:rsidRPr="005279C0" w:rsidRDefault="0007295A" w:rsidP="00C27B04">
      <w:pPr>
        <w:spacing w:line="360" w:lineRule="auto"/>
        <w:rPr>
          <w:b/>
          <w:bCs/>
        </w:rPr>
      </w:pPr>
      <w:r w:rsidRPr="005279C0">
        <w:rPr>
          <w:b/>
          <w:bCs/>
        </w:rPr>
        <w:t>Abstract</w:t>
      </w:r>
    </w:p>
    <w:p w14:paraId="6D4887EA" w14:textId="699CB27A" w:rsidR="0007295A" w:rsidRPr="005279C0" w:rsidRDefault="00180C5D" w:rsidP="00C27B04">
      <w:pPr>
        <w:pStyle w:val="Default"/>
        <w:spacing w:line="360" w:lineRule="auto"/>
        <w:jc w:val="both"/>
        <w:rPr>
          <w:rFonts w:asciiTheme="minorHAnsi" w:hAnsiTheme="minorHAnsi" w:cstheme="minorBidi"/>
          <w:color w:val="auto"/>
          <w:sz w:val="22"/>
          <w:szCs w:val="22"/>
          <w:lang w:val="en-GB"/>
        </w:rPr>
      </w:pPr>
      <w:r w:rsidRPr="005279C0">
        <w:rPr>
          <w:color w:val="auto"/>
          <w:sz w:val="20"/>
          <w:szCs w:val="20"/>
          <w:shd w:val="clear" w:color="auto" w:fill="FFFFFF"/>
          <w:lang w:val="en-US"/>
        </w:rPr>
        <w:t>This paper aims to develop core-shell nanoparticles by combining CuO (core) and reduced graphene oxide (shell) as lubricant additives and understand their action under different slide-to-roll ratios. The SRRs evaluated were 50 and 200%, with nanoparticles concentrations of 0.05 and 0.1wt%.  The worn tracks were characterized through WLI, SEM, TEM and Raman Spectroscopy. The results showed that the lubrication mechanism and tribofilm formation are strongly associated with the type of contact. At SRR 200%, nanolubricant reduced friction and wear; it was observed exfoliation of nanoparticles, the CuO acted as rolling, and the rGO sheet was deposited on a worn surface. On the other hand, for SRR 50% doesn´t decrease the friction coefficient; however, a thicker tribofilm was produced with nanoparticles.</w:t>
      </w:r>
    </w:p>
    <w:p w14:paraId="196C6A96" w14:textId="77777777" w:rsidR="005F2199" w:rsidRPr="005279C0" w:rsidRDefault="005F2199" w:rsidP="00C27B04">
      <w:pPr>
        <w:pStyle w:val="Default"/>
        <w:spacing w:line="360" w:lineRule="auto"/>
        <w:jc w:val="both"/>
        <w:rPr>
          <w:rFonts w:asciiTheme="minorHAnsi" w:hAnsiTheme="minorHAnsi" w:cstheme="minorBidi"/>
          <w:color w:val="auto"/>
          <w:sz w:val="22"/>
          <w:szCs w:val="22"/>
          <w:lang w:val="en-GB"/>
        </w:rPr>
      </w:pPr>
    </w:p>
    <w:p w14:paraId="48E2ADEB" w14:textId="77777777" w:rsidR="005F2199" w:rsidRPr="005279C0" w:rsidRDefault="005F2199" w:rsidP="00C27B04">
      <w:pPr>
        <w:pStyle w:val="Default"/>
        <w:spacing w:line="360" w:lineRule="auto"/>
        <w:rPr>
          <w:rFonts w:asciiTheme="minorHAnsi" w:hAnsiTheme="minorHAnsi" w:cstheme="minorBidi"/>
          <w:color w:val="auto"/>
          <w:sz w:val="22"/>
          <w:szCs w:val="22"/>
          <w:lang w:val="en-GB"/>
        </w:rPr>
      </w:pPr>
    </w:p>
    <w:p w14:paraId="712A457F" w14:textId="60E7803F" w:rsidR="005F2199" w:rsidRPr="005279C0" w:rsidRDefault="005F2199" w:rsidP="00C27B04">
      <w:pPr>
        <w:pStyle w:val="Default"/>
        <w:spacing w:line="360" w:lineRule="auto"/>
        <w:rPr>
          <w:rFonts w:asciiTheme="minorHAnsi" w:hAnsiTheme="minorHAnsi" w:cstheme="minorBidi"/>
          <w:b/>
          <w:bCs/>
          <w:color w:val="auto"/>
          <w:sz w:val="22"/>
          <w:szCs w:val="22"/>
          <w:lang w:val="en-GB"/>
        </w:rPr>
      </w:pPr>
      <w:r w:rsidRPr="005279C0">
        <w:rPr>
          <w:rFonts w:asciiTheme="minorHAnsi" w:hAnsiTheme="minorHAnsi" w:cstheme="minorBidi"/>
          <w:b/>
          <w:bCs/>
          <w:color w:val="auto"/>
          <w:sz w:val="22"/>
          <w:szCs w:val="22"/>
          <w:lang w:val="en-GB"/>
        </w:rPr>
        <w:t xml:space="preserve">Keywords: </w:t>
      </w:r>
      <w:r w:rsidR="0036259D" w:rsidRPr="005279C0">
        <w:rPr>
          <w:rFonts w:asciiTheme="minorHAnsi" w:hAnsiTheme="minorHAnsi" w:cstheme="minorBidi"/>
          <w:color w:val="auto"/>
          <w:sz w:val="22"/>
          <w:szCs w:val="22"/>
          <w:lang w:val="en-GB"/>
        </w:rPr>
        <w:t>nanolubricants, core-shell nanoparticles, sliding-rolling ratio, lubrication mechanisms</w:t>
      </w:r>
      <w:r w:rsidR="0036259D" w:rsidRPr="005279C0">
        <w:rPr>
          <w:rFonts w:asciiTheme="minorHAnsi" w:hAnsiTheme="minorHAnsi" w:cstheme="minorBidi"/>
          <w:b/>
          <w:bCs/>
          <w:color w:val="auto"/>
          <w:sz w:val="22"/>
          <w:szCs w:val="22"/>
          <w:lang w:val="en-GB"/>
        </w:rPr>
        <w:t>.</w:t>
      </w:r>
    </w:p>
    <w:p w14:paraId="492513DF" w14:textId="77777777" w:rsidR="005F2199" w:rsidRPr="005279C0" w:rsidRDefault="005F2199" w:rsidP="00C27B04">
      <w:pPr>
        <w:pStyle w:val="Default"/>
        <w:spacing w:line="360" w:lineRule="auto"/>
        <w:rPr>
          <w:b/>
          <w:color w:val="auto"/>
          <w:lang w:val="en-US"/>
        </w:rPr>
      </w:pPr>
    </w:p>
    <w:p w14:paraId="5525859F" w14:textId="77777777" w:rsidR="005F2199" w:rsidRPr="005279C0" w:rsidRDefault="005F2199" w:rsidP="00C27B04">
      <w:pPr>
        <w:pStyle w:val="Default"/>
        <w:spacing w:line="360" w:lineRule="auto"/>
        <w:rPr>
          <w:b/>
          <w:color w:val="auto"/>
          <w:lang w:val="en-US"/>
        </w:rPr>
      </w:pPr>
    </w:p>
    <w:p w14:paraId="55A2BB3F" w14:textId="77777777" w:rsidR="00A671B7" w:rsidRPr="005279C0" w:rsidRDefault="005F1568" w:rsidP="00C27B04">
      <w:pPr>
        <w:pStyle w:val="PargrafodaLista"/>
        <w:numPr>
          <w:ilvl w:val="0"/>
          <w:numId w:val="5"/>
        </w:numPr>
        <w:spacing w:line="360" w:lineRule="auto"/>
        <w:rPr>
          <w:b/>
        </w:rPr>
      </w:pPr>
      <w:r w:rsidRPr="005279C0">
        <w:rPr>
          <w:b/>
        </w:rPr>
        <w:t>Introduction</w:t>
      </w:r>
    </w:p>
    <w:p w14:paraId="5EF64171" w14:textId="3CFFA1AB" w:rsidR="00882B9B" w:rsidRPr="005279C0" w:rsidRDefault="00143A61" w:rsidP="00C27B04">
      <w:pPr>
        <w:widowControl w:val="0"/>
        <w:autoSpaceDE w:val="0"/>
        <w:autoSpaceDN w:val="0"/>
        <w:adjustRightInd w:val="0"/>
        <w:spacing w:line="360" w:lineRule="auto"/>
        <w:ind w:firstLine="357"/>
        <w:jc w:val="both"/>
      </w:pPr>
      <w:r w:rsidRPr="005279C0">
        <w:t>The development of lubricants for high-performance applications is a suitable and effective way to minimize failures in mechanical components, ensuring a long life and reducing maintenance time.</w:t>
      </w:r>
      <w:r w:rsidR="00E542A9" w:rsidRPr="005279C0">
        <w:t xml:space="preserve"> In particular, </w:t>
      </w:r>
      <w:r w:rsidR="00E36C9B" w:rsidRPr="005279C0">
        <w:t xml:space="preserve">the </w:t>
      </w:r>
      <w:r w:rsidR="00E542A9" w:rsidRPr="005279C0">
        <w:t>latest developments have led to the design of lubricants with advanced nanoparticles as extreme pressure, anti-wear and friction modifier additives</w:t>
      </w:r>
      <w:r w:rsidR="007B5DEF" w:rsidRPr="005279C0">
        <w:t xml:space="preserve"> </w:t>
      </w:r>
      <w:r w:rsidR="007B5DEF" w:rsidRPr="005279C0">
        <w:fldChar w:fldCharType="begin" w:fldLock="1"/>
      </w:r>
      <w:r w:rsidR="007B5DEF" w:rsidRPr="005279C0">
        <w:instrText>ADDIN CSL_CITATION {"citationItems":[{"id":"ITEM-1","itemData":{"DOI":"10.1016/j.colsurfa.2021.126509","ISSN":"18734359","abstract":"Wind energy has become one of the most viable green and sustainable energy sources. A major concern of this sector is the damage of mechanical components and energy losses caused by repeated friction and wear, which lead to reduced efficiency and increased maintenance costs. The development of new lubricant additives with high anti-wear properties and friction reduction capabilities is of paramount importance to ensure long service life and high efficiency of mechanical devices. Herein, flower-shaped MoS2 nano-additives of about 150 nm were prepared under mild conditions through a hydrothermal process. Octyl- and octadecyltrichlorosilane were used as surface hydrophobization agents to enhance the colloidal stability of MoS2 nano-additives formulations in wind turbine engine oil. Increasing the length of the alkyl chain grafted onto the particles improved the colloidal stability up to at least one year and, more importantly, resulted in the lowest friction and best wear reduction capabilities, as shown by the pin-on-disk tribometer and laboratory wear tests.","author":[{"dropping-particle":"","family":"Saidi","given":"Mohamed Zoubair","non-dropping-particle":"","parse-names":false,"suffix":""},{"dropping-particle":"","family":"Moujahid","given":"Chaouki","non-dropping-particle":"El","parse-names":false,"suffix":""},{"dropping-particle":"","family":"Pasc","given":"Andreea","non-dropping-particle":"","parse-names":false,"suffix":""},{"dropping-particle":"","family":"Canilho","given":"Nadia","non-dropping-particle":"","parse-names":false,"suffix":""},{"dropping-particle":"","family":"Delgado-Sanchez","given":"Clara","non-dropping-particle":"","parse-names":false,"suffix":""},{"dropping-particle":"","family":"Celzard","given":"Alain","non-dropping-particle":"","parse-names":false,"suffix":""},{"dropping-particle":"","family":"Fierro","given":"Vanessa","non-dropping-particle":"","parse-names":false,"suffix":""},{"dropping-particle":"","family":"Kouitat-Njiwa","given":"Richard","non-dropping-particle":"","parse-names":false,"suffix":""},{"dropping-particle":"","family":"Chafik","given":"Tarik","non-dropping-particle":"","parse-names":false,"suffix":""}],"container-title":"Colloids and Surfaces A: Physicochemical and Engineering Aspects","id":"ITEM-1","issue":"March","issued":{"date-parts":[["2021"]]},"page":"126509","publisher":"Elsevier B.V.","title":"Enhanced tribological properties of wind turbine engine oil formulated with flower-shaped MoS2 nano-additives","type":"article-journal","volume":"620"},"uris":["http://www.mendeley.com/documents/?uuid=9bf2714f-42a6-4416-b1a0-fc49c5581719"]}],"mendeley":{"formattedCitation":"[1]","plainTextFormattedCitation":"[1]","previouslyFormattedCitation":"[1]"},"properties":{"noteIndex":0},"schema":"https://github.com/citation-style-language/schema/raw/master/csl-citation.json"}</w:instrText>
      </w:r>
      <w:r w:rsidR="007B5DEF" w:rsidRPr="005279C0">
        <w:fldChar w:fldCharType="separate"/>
      </w:r>
      <w:r w:rsidR="007B5DEF" w:rsidRPr="005279C0">
        <w:rPr>
          <w:noProof/>
        </w:rPr>
        <w:t>[1]</w:t>
      </w:r>
      <w:r w:rsidR="007B5DEF" w:rsidRPr="005279C0">
        <w:fldChar w:fldCharType="end"/>
      </w:r>
      <w:r w:rsidR="007B5DEF" w:rsidRPr="005279C0">
        <w:t xml:space="preserve">. </w:t>
      </w:r>
      <w:r w:rsidR="00E542A9" w:rsidRPr="005279C0">
        <w:t xml:space="preserve"> They can form</w:t>
      </w:r>
      <w:r w:rsidR="00535859" w:rsidRPr="005279C0">
        <w:t xml:space="preserve"> a protective tribofilm due to </w:t>
      </w:r>
      <w:r w:rsidR="00E36C9B" w:rsidRPr="005279C0">
        <w:t>their small size, allowing them to enter friction contact areas. T</w:t>
      </w:r>
      <w:r w:rsidR="00535859" w:rsidRPr="005279C0">
        <w:t>heir high surface activity can improve the film-forming stability by physical and/or chemical adsorption effects</w:t>
      </w:r>
      <w:r w:rsidR="007B5DEF" w:rsidRPr="005279C0">
        <w:t xml:space="preserve"> </w:t>
      </w:r>
      <w:r w:rsidR="007B5DEF" w:rsidRPr="005279C0">
        <w:fldChar w:fldCharType="begin" w:fldLock="1"/>
      </w:r>
      <w:r w:rsidR="007B5DEF" w:rsidRPr="005279C0">
        <w:instrText>ADDIN CSL_CITATION {"citationItems":[{"id":"ITEM-1","itemData":{"DOI":"10.1007/s40544-020-0450-8","ISSN":"22237704","abstract":"Using nanoadditives in lubricants is one of the most effective ways to control friction and wear, which is of great significance for energy conservation, emission reduction, and environmental protection. With the scientific and technological development, great advances have been made in nanolubricant additives in the scientific research and industrial applications. This review summarizes the categories of nanolubricant additives and illustrates the tribological properties of these additives. Based on the component elements of nanomaterials, nanolubricant additives can be divided into three types: nanometal-based, nanocarbon-based, and nanocomposite-based additives. The dispersion stabilities of additives in lubricants are also discussed in the review systematically. Various affecting factors and effective dispersion methods have been investigated in detail. Moreover, the review summarizes the lubrication mechanisms of nanolubricant additives including tribofilm formation, micro-bearing effect, self-repair performance, and synergistic effect. In addition, the challenges and prospects of nanolubricant additives are proposed, which guides the design and synthesis of novel additives with significant lubrication and antiwear properties in the future.","author":[{"dropping-particle":"","family":"Zhao","given":"Jun","non-dropping-particle":"","parse-names":false,"suffix":""},{"dropping-particle":"","family":"Huang","given":"Yiyao","non-dropping-particle":"","parse-names":false,"suffix":""},{"dropping-particle":"","family":"He","given":"Yongyong","non-dropping-particle":"","parse-names":false,"suffix":""},{"dropping-particle":"","family":"Shi","given":"Yijun","non-dropping-particle":"","parse-names":false,"suffix":""}],"container-title":"Friction","id":"ITEM-1","issue":"5","issued":{"date-parts":[["2021"]]},"page":"891-917","title":"Nanolubricant additives: A review","type":"article-journal","volume":"9"},"uris":["http://www.mendeley.com/documents/?uuid=3dd9f94d-91a9-45c0-a838-352441c87701"]}],"mendeley":{"formattedCitation":"[2]","plainTextFormattedCitation":"[2]","previouslyFormattedCitation":"[2]"},"properties":{"noteIndex":0},"schema":"https://github.com/citation-style-language/schema/raw/master/csl-citation.json"}</w:instrText>
      </w:r>
      <w:r w:rsidR="007B5DEF" w:rsidRPr="005279C0">
        <w:fldChar w:fldCharType="separate"/>
      </w:r>
      <w:r w:rsidR="007B5DEF" w:rsidRPr="005279C0">
        <w:rPr>
          <w:noProof/>
        </w:rPr>
        <w:t>[2]</w:t>
      </w:r>
      <w:r w:rsidR="007B5DEF" w:rsidRPr="005279C0">
        <w:fldChar w:fldCharType="end"/>
      </w:r>
      <w:r w:rsidR="00535859" w:rsidRPr="005279C0">
        <w:t>.</w:t>
      </w:r>
      <w:r w:rsidR="00030071" w:rsidRPr="005279C0">
        <w:t xml:space="preserve"> </w:t>
      </w:r>
    </w:p>
    <w:p w14:paraId="283978EC" w14:textId="752A37C7" w:rsidR="002C363E" w:rsidRPr="005279C0" w:rsidRDefault="00E36C9B" w:rsidP="00C27B04">
      <w:pPr>
        <w:spacing w:line="360" w:lineRule="auto"/>
        <w:ind w:firstLine="357"/>
        <w:jc w:val="both"/>
        <w:rPr>
          <w:lang w:val="en-US"/>
        </w:rPr>
      </w:pPr>
      <w:r w:rsidRPr="005279C0">
        <w:lastRenderedPageBreak/>
        <w:t>Various</w:t>
      </w:r>
      <w:r w:rsidR="00030071" w:rsidRPr="005279C0">
        <w:t xml:space="preserve"> studies have been implemented to investigate the potential of nanomaterials and nanocomposites as lubricating oil additives</w:t>
      </w:r>
      <w:r w:rsidRPr="005279C0">
        <w:t>;</w:t>
      </w:r>
      <w:r w:rsidR="00FA1FC6" w:rsidRPr="005279C0">
        <w:t xml:space="preserve"> </w:t>
      </w:r>
      <w:r w:rsidR="006F1411" w:rsidRPr="005279C0">
        <w:t>why have these materials attracted so much interest?</w:t>
      </w:r>
      <w:r w:rsidR="00FA1FC6" w:rsidRPr="005279C0">
        <w:t xml:space="preserve"> </w:t>
      </w:r>
      <w:r w:rsidR="006F1411" w:rsidRPr="005279C0">
        <w:t xml:space="preserve">It </w:t>
      </w:r>
      <w:r w:rsidR="00FA1FC6" w:rsidRPr="005279C0">
        <w:t xml:space="preserve">can </w:t>
      </w:r>
      <w:r w:rsidR="00F71724" w:rsidRPr="005279C0">
        <w:t>mention</w:t>
      </w:r>
      <w:r w:rsidR="00FA1FC6" w:rsidRPr="005279C0">
        <w:t xml:space="preserve"> </w:t>
      </w:r>
      <w:r w:rsidR="006F1411" w:rsidRPr="005279C0">
        <w:t>three</w:t>
      </w:r>
      <w:r w:rsidR="00FA1FC6" w:rsidRPr="005279C0">
        <w:t xml:space="preserve"> aspects: small sizes and nanostructure (geometry, shape); unique physical properties (like high mechanical strength, large specific surface area, and load capacity</w:t>
      </w:r>
      <w:r w:rsidR="00E5378E" w:rsidRPr="005279C0">
        <w:t>)</w:t>
      </w:r>
      <w:r w:rsidR="00FA1FC6" w:rsidRPr="005279C0">
        <w:t>; and synergistic lubrication (act synergistically with conventional lubricating additives and with other nanomaterials)</w:t>
      </w:r>
      <w:r w:rsidR="009D4266" w:rsidRPr="005279C0">
        <w:t>.</w:t>
      </w:r>
      <w:r w:rsidR="00E5378E" w:rsidRPr="005279C0">
        <w:t xml:space="preserve"> Moreover, t</w:t>
      </w:r>
      <w:r w:rsidR="009D4266" w:rsidRPr="005279C0">
        <w:t xml:space="preserve">he preparation of nanocomposites is one potential method to improve </w:t>
      </w:r>
      <w:r w:rsidRPr="005279C0">
        <w:t>nanomaterials tribological properties on boundary lubrication, due to different synergistic mechanisms, integrating physical and chemical properties of the nanomaterials simultaneously</w:t>
      </w:r>
      <w:r w:rsidR="007B5DEF" w:rsidRPr="005279C0">
        <w:t xml:space="preserve"> </w:t>
      </w:r>
      <w:r w:rsidR="007B5DEF" w:rsidRPr="005279C0">
        <w:fldChar w:fldCharType="begin" w:fldLock="1"/>
      </w:r>
      <w:r w:rsidR="007B5DEF" w:rsidRPr="005279C0">
        <w:instrText>ADDIN CSL_CITATION {"citationItems":[{"id":"ITEM-1","itemData":{"DOI":"10.1007/s40544-023-0774-2","ISSN":"22237704","abstract":"Due to their encouraging results, nanolubricants have been revolutionary in the field of lubrication. The degree, to which the new material may improve the tribology, energy savings, and durability, is a crucial consideration for any new additive to a conventional lubricant. The results of the earlier research on carbon, metal, metal oxide, and their composites and hybrid nanolubricants as well as their effects on tribology, are summarized in this review paper. The most popular measuring methodologies, the tribology results for lubricants with an oil base, biodegradable base, and a water base, as well as the reasons that explain these tribological advancements, are all included in this study. Finally, prospects for more study in this area are emphasized. (Figure presented.)","author":[{"dropping-particle":"","family":"Htwe","given":"Ye Zar Ni","non-dropping-particle":"","parse-names":false,"suffix":""},{"dropping-particle":"","family":"Al-Janabi","given":"Aws S.","non-dropping-particle":"","parse-names":false,"suffix":""},{"dropping-particle":"","family":"Wadzer","given":"Yasmin","non-dropping-particle":"","parse-names":false,"suffix":""},{"dropping-particle":"","family":"Mamat","given":"Hussin","non-dropping-particle":"","parse-names":false,"suffix":""}],"container-title":"Friction","id":"ITEM-1","issue":"4","issued":{"date-parts":[["2024"]]},"page":"569-590","title":"Review of tribological properties of nanoparticle-based lubricants and their hybrids and composites","type":"article-journal","volume":"12"},"uris":["http://www.mendeley.com/documents/?uuid=d795da3f-db2b-4988-8b8a-ca1c38ccd6c3"]}],"mendeley":{"formattedCitation":"[3]","plainTextFormattedCitation":"[3]","previouslyFormattedCitation":"[3]"},"properties":{"noteIndex":0},"schema":"https://github.com/citation-style-language/schema/raw/master/csl-citation.json"}</w:instrText>
      </w:r>
      <w:r w:rsidR="007B5DEF" w:rsidRPr="005279C0">
        <w:fldChar w:fldCharType="separate"/>
      </w:r>
      <w:r w:rsidR="007B5DEF" w:rsidRPr="005279C0">
        <w:rPr>
          <w:noProof/>
        </w:rPr>
        <w:t>[3]</w:t>
      </w:r>
      <w:r w:rsidR="007B5DEF" w:rsidRPr="005279C0">
        <w:fldChar w:fldCharType="end"/>
      </w:r>
      <w:r w:rsidR="00DA13A8" w:rsidRPr="005279C0">
        <w:t xml:space="preserve">. </w:t>
      </w:r>
      <w:r w:rsidRPr="005279C0">
        <w:t>I</w:t>
      </w:r>
      <w:r w:rsidR="00DA13A8" w:rsidRPr="005279C0">
        <w:t xml:space="preserve">t is possible to design a </w:t>
      </w:r>
      <w:r w:rsidR="00F71724" w:rsidRPr="005279C0">
        <w:t>specific nanoparticle</w:t>
      </w:r>
      <w:r w:rsidR="00DA13A8" w:rsidRPr="005279C0">
        <w:t xml:space="preserve"> for one determinate application. </w:t>
      </w:r>
      <w:r w:rsidR="009D4266" w:rsidRPr="005279C0">
        <w:t>Wang et al</w:t>
      </w:r>
      <w:r w:rsidR="005F2199" w:rsidRPr="005279C0">
        <w:t>.</w:t>
      </w:r>
      <w:r w:rsidR="007B5DEF" w:rsidRPr="005279C0">
        <w:t xml:space="preserve"> </w:t>
      </w:r>
      <w:r w:rsidR="007B5DEF" w:rsidRPr="005279C0">
        <w:fldChar w:fldCharType="begin" w:fldLock="1"/>
      </w:r>
      <w:r w:rsidR="007B5DEF" w:rsidRPr="005279C0">
        <w:instrText>ADDIN CSL_CITATION {"citationItems":[{"id":"ITEM-1","itemData":{"DOI":"10.1016/j.triboint.2021.106930","ISSN":"0301679X","abstract":"Environmental-friendly polytetrafluoroethylene@silica (PTFE@SiO2) composite particles characterized by core-shell structure were synthesized. The tests demonstrated that the synthesized particles had good dispersibility and stability in poly-α-olefin 6 (PAO6) and its corrosion resistance was better than zinc dialkyl dithiophosphate (ZDDP). The extreme pressure (EP) and tribological tests evidenced that PTFE@SiO2 particles possessed superior EP and anti-wear (AW) properties, which could enhance the wear-resistance and load-bearing capacities of PAO6 in high efficiency, whereas the tribological performance was greatly affected by the load. Besides, EP tests for different kinds of base oils demonstrated that the addition of PTFE@SiO2 particles could significantly improve the bearing capacity of these base oils, and the corresponding performances were also better than ZDDP. Scanning electron microscope and X-ray photoelectron spectrum characterizations proved that there was an organic-inorganic co-extruded transfer film generated on the worn surface, and a possible lubrication mechanism on this basis was also put forward.","author":[{"dropping-particle":"","family":"Wang","given":"Na","non-dropping-particle":"","parse-names":false,"suffix":""},{"dropping-particle":"","family":"Wang","given":"Honggang","non-dropping-particle":"","parse-names":false,"suffix":""},{"dropping-particle":"","family":"Ren","given":"Junfang","non-dropping-particle":"","parse-names":false,"suffix":""},{"dropping-particle":"","family":"Gao","given":"Gui","non-dropping-particle":"","parse-names":false,"suffix":""},{"dropping-particle":"","family":"Zhao","given":"Gengrui","non-dropping-particle":"","parse-names":false,"suffix":""},{"dropping-particle":"","family":"Yang","given":"Yawen","non-dropping-particle":"","parse-names":false,"suffix":""},{"dropping-particle":"","family":"Wang","given":"Jinqing","non-dropping-particle":"","parse-names":false,"suffix":""}],"container-title":"Tribology International","id":"ITEM-1","issued":{"date-parts":[["2021","6","1"]]},"publisher":"Elsevier Ltd","title":"High-efficient and environmental-friendly PTFE@SiO2 core-shell additive with excellent AW/EP properties in PAO6","type":"article-journal","volume":"158"},"uris":["http://www.mendeley.com/documents/?uuid=bf63c482-80be-3b48-b563-549004e15162"]}],"mendeley":{"formattedCitation":"[4]","plainTextFormattedCitation":"[4]","previouslyFormattedCitation":"[4]"},"properties":{"noteIndex":0},"schema":"https://github.com/citation-style-language/schema/raw/master/csl-citation.json"}</w:instrText>
      </w:r>
      <w:r w:rsidR="007B5DEF" w:rsidRPr="005279C0">
        <w:fldChar w:fldCharType="separate"/>
      </w:r>
      <w:r w:rsidR="007B5DEF" w:rsidRPr="005279C0">
        <w:rPr>
          <w:noProof/>
        </w:rPr>
        <w:t>[4]</w:t>
      </w:r>
      <w:r w:rsidR="007B5DEF" w:rsidRPr="005279C0">
        <w:fldChar w:fldCharType="end"/>
      </w:r>
      <w:r w:rsidR="009D4266" w:rsidRPr="005279C0">
        <w:t xml:space="preserve"> </w:t>
      </w:r>
      <w:r w:rsidR="0034566F" w:rsidRPr="005279C0">
        <w:t>synthe</w:t>
      </w:r>
      <w:r w:rsidRPr="005279C0">
        <w:t>s</w:t>
      </w:r>
      <w:r w:rsidR="0034566F" w:rsidRPr="005279C0">
        <w:t>ized</w:t>
      </w:r>
      <w:r w:rsidR="009D4266" w:rsidRPr="005279C0">
        <w:t xml:space="preserve"> </w:t>
      </w:r>
      <w:r w:rsidR="0034566F" w:rsidRPr="005279C0">
        <w:t xml:space="preserve">a core-shell structure from polytetrafluoroethylene and silica (PFTFE@SiO2) and prepared a nanolubricant with Polyalphaolefin 6. The results showed that these nanoparticles have superior EP </w:t>
      </w:r>
      <w:r w:rsidR="00BD124D" w:rsidRPr="005279C0">
        <w:t xml:space="preserve">and anti-wear properties </w:t>
      </w:r>
      <w:r w:rsidRPr="005279C0">
        <w:t>compared to</w:t>
      </w:r>
      <w:r w:rsidR="0034566F" w:rsidRPr="005279C0">
        <w:t xml:space="preserve"> ZDDP. </w:t>
      </w:r>
      <w:r w:rsidRPr="005279C0">
        <w:t>Ano</w:t>
      </w:r>
      <w:r w:rsidR="00E5378E" w:rsidRPr="005279C0">
        <w:t xml:space="preserve">ther combination of nanomaterials was developed by </w:t>
      </w:r>
      <w:r w:rsidR="005A1F67" w:rsidRPr="005279C0">
        <w:t>Gao et al</w:t>
      </w:r>
      <w:r w:rsidR="005F2199" w:rsidRPr="005279C0">
        <w:t>.</w:t>
      </w:r>
      <w:r w:rsidR="007B5DEF" w:rsidRPr="005279C0">
        <w:t xml:space="preserve"> </w:t>
      </w:r>
      <w:r w:rsidR="007B5DEF" w:rsidRPr="005279C0">
        <w:fldChar w:fldCharType="begin" w:fldLock="1"/>
      </w:r>
      <w:r w:rsidR="00522A0E" w:rsidRPr="005279C0">
        <w:instrText>ADDIN CSL_CITATION {"citationItems":[{"id":"ITEM-1","itemData":{"DOI":"10.1007/s42452-022-05094-w","ISSN":"25233971","abstract":"Abstract: Due to the significant friction-reduction and anti-wear properties of nano particle, nano copper oxide (CuO) particle decorating on boron nitride nanosheets (BNNS) nanocomposites are fabricated with polydopamine (PDA) as the linking agent. The structural and morphological characteristics of the CuO@BNNS composite are characterized by scanning electron microscopy (SEM), X-ray diffraction patterns, fourier transform infrared spectroscopy and thermogravimetric analysis. The synergistic effect of CuO and BNNS on extreme pressure of lubrication oil are investigated. A four-ball tribometer is adopted to investigate the tribological behaviors of the as-prepared oil with different additives. Optical microscope and SEM are used to analyze the topography of worn surface. Energy dispersive spectroscopy is adopted to investigate the element distribution on worn surface. The results demonstrate that the CuO@BNNS nanoparticle could effectively improve the friction-reduction and anti-wear properties of the paraffin liquid, compared to paraffin liquid containing modified CuO (f-CuO) or PDA-BNNS respectively. The worn surface of steel ball presents smooth morphology for oil containing CuO@BNNS, contrast to oil containing f-CuO or PDA-BNNS respectively. With the tribo-film formation on the worn surface, the elements distribute uniformly on the worn surface for oil containing CuO@BNNS. Compared to lower load, the effect of load-carrying capacity and easy-shear property of CuO@BNNS outstand under 392 N, which results in the smooth worn surface compared to oil containing other additives. Article Highlights: CuO@BNNS hybrid nanoparticle was prepared with a simple and mild method. CuO@BNNS presents superior anti-friction and anti-wear properties due to the synergistic effect of nanoparticle. The result obtained in the paper promotes the application of h-BN based nanocomposites in tribology.","author":[{"dropping-particle":"","family":"Gao","given":"Xiaohong","non-dropping-particle":"","parse-names":false,"suffix":""},{"dropping-particle":"","family":"Wang","given":"Yizheng","non-dropping-particle":"","parse-names":false,"suffix":""},{"dropping-particle":"","family":"Wang","given":"Yao","non-dropping-particle":"","parse-names":false,"suffix":""},{"dropping-particle":"","family":"Wang","given":"Yanming","non-dropping-particle":"","parse-names":false,"suffix":""},{"dropping-particle":"","family":"Li","given":"Ping","non-dropping-particle":"","parse-names":false,"suffix":""},{"dropping-particle":"","family":"Zhang","given":"Zhixiao","non-dropping-particle":"","parse-names":false,"suffix":""},{"dropping-particle":"","family":"Li","given":"Feibo","non-dropping-particle":"","parse-names":false,"suffix":""},{"dropping-particle":"","family":"Feng","given":"Huixia","non-dropping-particle":"","parse-names":false,"suffix":""},{"dropping-particle":"","family":"Li","given":"Zongqi","non-dropping-particle":"","parse-names":false,"suffix":""},{"dropping-particle":"","family":"Zhang","given":"Xiaoliang","non-dropping-particle":"","parse-names":false,"suffix":""}],"container-title":"SN Applied Sciences","id":"ITEM-1","issue":"8","issued":{"date-parts":[["2022","8","1"]]},"publisher":"Springer Nature","title":"Effect of copper oxide@boron nitride nanosheet hybrid nanocomposite on tribological properties of paraffin liquid","type":"article-journal","volume":"4"},"uris":["http://www.mendeley.com/documents/?uuid=6207818a-3c83-3ca3-b3e6-5fe51bb4aeb2"]}],"mendeley":{"formattedCitation":"[5]","plainTextFormattedCitation":"[5]","previouslyFormattedCitation":"[5]"},"properties":{"noteIndex":0},"schema":"https://github.com/citation-style-language/schema/raw/master/csl-citation.json"}</w:instrText>
      </w:r>
      <w:r w:rsidR="007B5DEF" w:rsidRPr="005279C0">
        <w:fldChar w:fldCharType="separate"/>
      </w:r>
      <w:r w:rsidR="007B5DEF" w:rsidRPr="005279C0">
        <w:rPr>
          <w:noProof/>
        </w:rPr>
        <w:t>[5]</w:t>
      </w:r>
      <w:r w:rsidR="007B5DEF" w:rsidRPr="005279C0">
        <w:fldChar w:fldCharType="end"/>
      </w:r>
      <w:r w:rsidRPr="005279C0">
        <w:t>;</w:t>
      </w:r>
      <w:r w:rsidR="00E5378E" w:rsidRPr="005279C0">
        <w:t xml:space="preserve"> </w:t>
      </w:r>
      <w:r w:rsidR="00143A61" w:rsidRPr="005279C0">
        <w:t>they produced nano-sized copper oxide particles that are deposited on boron nitride nanosheets</w:t>
      </w:r>
      <w:r w:rsidRPr="005279C0">
        <w:t>;</w:t>
      </w:r>
      <w:r w:rsidR="005A1F67" w:rsidRPr="005279C0">
        <w:t xml:space="preserve"> the CuO@BNNS composites were dispersed in lubricating oil (paraffin liquid) and tested them in four-ball tribometer. The results demonstrate that CuO@BNNS nanoparticle</w:t>
      </w:r>
      <w:r w:rsidRPr="005279C0">
        <w:t>s</w:t>
      </w:r>
      <w:r w:rsidR="005A1F67" w:rsidRPr="005279C0">
        <w:t xml:space="preserve"> </w:t>
      </w:r>
      <w:r w:rsidRPr="005279C0">
        <w:t>effectively improve</w:t>
      </w:r>
      <w:r w:rsidR="005A1F67" w:rsidRPr="005279C0">
        <w:t xml:space="preserve"> tribological properties, reducing friction and wear. A</w:t>
      </w:r>
      <w:r w:rsidR="00E5378E" w:rsidRPr="005279C0">
        <w:t xml:space="preserve">ccording to </w:t>
      </w:r>
      <w:r w:rsidRPr="005279C0">
        <w:t xml:space="preserve">the </w:t>
      </w:r>
      <w:r w:rsidR="00E5378E" w:rsidRPr="005279C0">
        <w:t>authors</w:t>
      </w:r>
      <w:r w:rsidRPr="005279C0">
        <w:t>, the tribofilm formation (containing CuO@BNNS) on the worn surface was responsible for enhanced lubricant performance</w:t>
      </w:r>
      <w:r w:rsidR="00AF748A" w:rsidRPr="005279C0">
        <w:t>.</w:t>
      </w:r>
      <w:r w:rsidR="002C363E" w:rsidRPr="005279C0">
        <w:t xml:space="preserve"> </w:t>
      </w:r>
      <w:r w:rsidR="002C363E" w:rsidRPr="005279C0">
        <w:rPr>
          <w:lang w:val="en-US"/>
        </w:rPr>
        <w:t xml:space="preserve">Ma et al. </w:t>
      </w:r>
      <w:r w:rsidR="00522A0E" w:rsidRPr="005279C0">
        <w:rPr>
          <w:lang w:val="en-US"/>
        </w:rPr>
        <w:fldChar w:fldCharType="begin" w:fldLock="1"/>
      </w:r>
      <w:r w:rsidR="00522A0E" w:rsidRPr="005279C0">
        <w:rPr>
          <w:lang w:val="en-US"/>
        </w:rPr>
        <w:instrText>ADDIN CSL_CITATION {"citationItems":[{"id":"ITEM-1","itemData":{"DOI":"10.1007/s11249-021-01483-1","ISSN":"15732711","abstract":"Abstract: Herein, core–shell structural SiO2@Cu and SiO2@MoS2 microspheres were prepared using SiO2 as hard core, Cu and MoS2 as shell. As lubricant additives were introduced into base oil (PAO 40), their friction reduction and wear resistance were investigated in detail. Comparing with onefold additive (SiO2, Cu and MoS2), such core–shell structural additives can improve the tribological behaviors at the Hertz contact stress range of 1.26–2.72 GPa (SiO2@Cu reduces the friction and wear up to 32.47% and 67.86% at 2.72 GPa, respectively). Besides, the tribological properties of SiO2@Cu microspheres are superior to that of SiO2@MoS2 (the wear volume was reduced by 48.45% at 2.72 GPa). The excellent tribological behaviors of SiO2@Cu microspheres can be ascribed to its structural advantage, the synergistic effect of hard SiO2 core and Cu shell. The rolling effect of SiO2, easy-shearing and self-repairing of Cu shell offer a synergistic lubrication function and form a dense protection film, thereby contributing to the optimal lubrication performance. Graphical Abstract: [Figure not available: see fulltext.]","author":[{"dropping-particle":"","family":"Ma","given":"Xiaoliang","non-dropping-particle":"","parse-names":false,"suffix":""},{"dropping-particle":"","family":"Gan","given":"Chaoliang","non-dropping-particle":"","parse-names":false,"suffix":""},{"dropping-particle":"","family":"Li","given":"Xiaopeng","non-dropping-particle":"","parse-names":false,"suffix":""},{"dropping-particle":"","family":"Li","given":"Yuting","non-dropping-particle":"","parse-names":false,"suffix":""},{"dropping-particle":"","family":"Feng","given":"Peng","non-dropping-particle":"","parse-names":false,"suffix":""},{"dropping-particle":"","family":"Fan","given":"Xiaoqiang","non-dropping-particle":"","parse-names":false,"suffix":""},{"dropping-particle":"","family":"Ye","given":"Xiangyuan","non-dropping-particle":"","parse-names":false,"suffix":""},{"dropping-particle":"","family":"Zhu","given":"Minhao","non-dropping-particle":"","parse-names":false,"suffix":""}],"container-title":"Tribology Letters","id":"ITEM-1","issue":"3","issued":{"date-parts":[["2021","9","1"]]},"publisher":"Springer","title":"Tribological Properties of SiO2@Cu and SiO2@MoS2 Core–Shell Microspheres as Lubricant Additives","type":"article-journal","volume":"69"},"uris":["http://www.mendeley.com/documents/?uuid=8698f12e-28dd-35d6-8a88-bae1a2171ca4"]}],"mendeley":{"formattedCitation":"[6]","plainTextFormattedCitation":"[6]","previouslyFormattedCitation":"[6]"},"properties":{"noteIndex":0},"schema":"https://github.com/citation-style-language/schema/raw/master/csl-citation.json"}</w:instrText>
      </w:r>
      <w:r w:rsidR="00522A0E" w:rsidRPr="005279C0">
        <w:rPr>
          <w:lang w:val="en-US"/>
        </w:rPr>
        <w:fldChar w:fldCharType="separate"/>
      </w:r>
      <w:r w:rsidR="00522A0E" w:rsidRPr="005279C0">
        <w:rPr>
          <w:noProof/>
          <w:lang w:val="en-US"/>
        </w:rPr>
        <w:t>[6]</w:t>
      </w:r>
      <w:r w:rsidR="00522A0E" w:rsidRPr="005279C0">
        <w:rPr>
          <w:lang w:val="en-US"/>
        </w:rPr>
        <w:fldChar w:fldCharType="end"/>
      </w:r>
      <w:r w:rsidR="002C363E" w:rsidRPr="005279C0">
        <w:rPr>
          <w:lang w:val="en-US"/>
        </w:rPr>
        <w:t xml:space="preserve"> studied two core-shell nanoparticles, keeping the same hard</w:t>
      </w:r>
      <w:r w:rsidR="00143A61" w:rsidRPr="005279C0">
        <w:rPr>
          <w:lang w:val="en-US"/>
        </w:rPr>
        <w:t xml:space="preserve"> </w:t>
      </w:r>
      <w:r w:rsidR="002C363E" w:rsidRPr="005279C0">
        <w:rPr>
          <w:lang w:val="en-US"/>
        </w:rPr>
        <w:t>core, SiO2@Cu and SiO2@MoS2 microspheres. SiO2@Cu presented tribological behavio</w:t>
      </w:r>
      <w:r w:rsidRPr="005279C0">
        <w:rPr>
          <w:lang w:val="en-US"/>
        </w:rPr>
        <w:t>u</w:t>
      </w:r>
      <w:r w:rsidR="002C363E" w:rsidRPr="005279C0">
        <w:rPr>
          <w:lang w:val="en-US"/>
        </w:rPr>
        <w:t xml:space="preserve">rs superior to SiO2@MoS2; this can be attributed to the synergistic effect of the hard SiO2 core and Cu shell. The synergy between the rolling effect of SiO2, easy-shearing, and self-repairing of the Cu shell promoted the formation of a dense protection film, contributing to optimal lubrication performance. Also, they </w:t>
      </w:r>
      <w:r w:rsidR="005F2199" w:rsidRPr="005279C0">
        <w:rPr>
          <w:lang w:val="en-US"/>
        </w:rPr>
        <w:t>concluded</w:t>
      </w:r>
      <w:r w:rsidR="002C363E" w:rsidRPr="005279C0">
        <w:rPr>
          <w:lang w:val="en-US"/>
        </w:rPr>
        <w:t xml:space="preserve"> that the performance of nanoparticles is better at high contact pressure. Zhang et al. </w:t>
      </w:r>
      <w:r w:rsidR="00522A0E" w:rsidRPr="005279C0">
        <w:rPr>
          <w:lang w:val="en-US"/>
        </w:rPr>
        <w:fldChar w:fldCharType="begin" w:fldLock="1"/>
      </w:r>
      <w:r w:rsidR="00522A0E" w:rsidRPr="005279C0">
        <w:rPr>
          <w:lang w:val="en-US"/>
        </w:rPr>
        <w:instrText>ADDIN CSL_CITATION {"citationItems":[{"id":"ITEM-1","itemData":{"DOI":"10.1016/j.apsusc.2023.158234","ISSN":"01694332","abstract":"To unify the lubrication characteristics of carbon spheres (CS) with high load-bearing capacity and molybdenum disulfide (MoS2) with exceptional low-shear friction performance, CS wrapped with MoS2 (C@MoS2) were accomplished via an efficient and facile hydrothermal method based on the self-assembly principle. Then, 0.5 wt% C@MoS2 particles were dispersed into Poly Alpha Olefin 40 (PAO 40) for enhancing the anti-friction/wear abilities. Subsequently, 0.5 wt% of C@MoS2 particles were dispersed into Poly Alpha Olefin 40 (PAO 40) to enhance its anti-friction and wear-resistant capabilities. The excellent tribological properties of C@MoS2 particles were attributed to the synergistic lubrication between bearing and filling effect of CS as well as the superior antifriction capacity of MoS2 shell. Furthermore, the synergetic lubrication mechanism of C@MoS2 may be segmented into different stages: I. the shell crushing stage, corresponding to the rolling bearing effect of C@MoS2 particles at the friction interface; II. the core/shell separation stage, corresponding to the rolling bearing effect and self-repair effect of C@MoS2 particles; III. the core/shell recombination stage, corresponding to the construction and reinforcement of protective film and the great improvement of anti-friction/wear abilities performance.","author":[{"dropping-particle":"","family":"Zhang","given":"Zhongpan","non-dropping-particle":"","parse-names":false,"suffix":""},{"dropping-particle":"","family":"Fan","given":"Xiaoqiang","non-dropping-particle":"","parse-names":false,"suffix":""},{"dropping-particle":"","family":"Ma","given":"Xiaoliang","non-dropping-particle":"","parse-names":false,"suffix":""},{"dropping-particle":"","family":"Zhu","given":"Minhao","non-dropping-particle":"","parse-names":false,"suffix":""}],"container-title":"Applied Surface Science","id":"ITEM-1","issued":{"date-parts":[["2023","12","1"]]},"publisher":"Elsevier B.V.","title":"Synergistic lubrication mechanism of core/shell C@MoS2 particles as lubricant additives","type":"article-journal","volume":"639"},"uris":["http://www.mendeley.com/documents/?uuid=b5908454-c2c7-30c0-a989-d5c485ee6b59"]}],"mendeley":{"formattedCitation":"[7]","plainTextFormattedCitation":"[7]","previouslyFormattedCitation":"[7]"},"properties":{"noteIndex":0},"schema":"https://github.com/citation-style-language/schema/raw/master/csl-citation.json"}</w:instrText>
      </w:r>
      <w:r w:rsidR="00522A0E" w:rsidRPr="005279C0">
        <w:rPr>
          <w:lang w:val="en-US"/>
        </w:rPr>
        <w:fldChar w:fldCharType="separate"/>
      </w:r>
      <w:r w:rsidR="00522A0E" w:rsidRPr="005279C0">
        <w:rPr>
          <w:noProof/>
          <w:lang w:val="en-US"/>
        </w:rPr>
        <w:t>[7]</w:t>
      </w:r>
      <w:r w:rsidR="00522A0E" w:rsidRPr="005279C0">
        <w:rPr>
          <w:lang w:val="en-US"/>
        </w:rPr>
        <w:fldChar w:fldCharType="end"/>
      </w:r>
      <w:r w:rsidR="002C363E" w:rsidRPr="005279C0">
        <w:rPr>
          <w:lang w:val="en-US"/>
        </w:rPr>
        <w:t xml:space="preserve"> combined the lubrication characteristics of carbon spheres (CS) with high load-bearing capacity and molybdenum disulfide (MoS2) with exceptional low-shear friction performance, CS wrapped with MoS2 (C@MoS2) produced by hydrothermal method. When this nanocomposite was added to PAO 40, it showed excellent tribological performance, attributed to the synergistic lubrication between the bearing and filling effect of CS and the superior anti</w:t>
      </w:r>
      <w:r w:rsidRPr="005279C0">
        <w:rPr>
          <w:lang w:val="en-US"/>
        </w:rPr>
        <w:t>-</w:t>
      </w:r>
      <w:r w:rsidR="002C363E" w:rsidRPr="005279C0">
        <w:rPr>
          <w:lang w:val="en-US"/>
        </w:rPr>
        <w:t xml:space="preserve">friction capacity of </w:t>
      </w:r>
      <w:r w:rsidRPr="005279C0">
        <w:rPr>
          <w:lang w:val="en-US"/>
        </w:rPr>
        <w:t xml:space="preserve">the </w:t>
      </w:r>
      <w:r w:rsidR="002C363E" w:rsidRPr="005279C0">
        <w:rPr>
          <w:lang w:val="en-US"/>
        </w:rPr>
        <w:t>MoS2 shell.</w:t>
      </w:r>
    </w:p>
    <w:p w14:paraId="3FE0CCA7" w14:textId="7279929E" w:rsidR="009D4266" w:rsidRPr="005279C0" w:rsidRDefault="00E5378E" w:rsidP="00C27B04">
      <w:pPr>
        <w:spacing w:line="360" w:lineRule="auto"/>
        <w:ind w:firstLine="360"/>
        <w:jc w:val="both"/>
        <w:rPr>
          <w:vanish/>
          <w:specVanish/>
        </w:rPr>
      </w:pPr>
      <w:r w:rsidRPr="005279C0">
        <w:t xml:space="preserve">A </w:t>
      </w:r>
      <w:r w:rsidR="00F71724" w:rsidRPr="005279C0">
        <w:t>recent</w:t>
      </w:r>
      <w:r w:rsidRPr="005279C0">
        <w:t xml:space="preserve"> review paper published in 2024 </w:t>
      </w:r>
      <w:r w:rsidR="00E36C9B" w:rsidRPr="005279C0">
        <w:t xml:space="preserve">by </w:t>
      </w:r>
      <w:r w:rsidRPr="005279C0">
        <w:t>HTWE et al.</w:t>
      </w:r>
      <w:r w:rsidR="00522A0E" w:rsidRPr="005279C0">
        <w:t xml:space="preserve"> </w:t>
      </w:r>
      <w:r w:rsidR="00522A0E" w:rsidRPr="005279C0">
        <w:fldChar w:fldCharType="begin" w:fldLock="1"/>
      </w:r>
      <w:r w:rsidR="00522A0E" w:rsidRPr="005279C0">
        <w:instrText>ADDIN CSL_CITATION {"citationItems":[{"id":"ITEM-1","itemData":{"DOI":"10.1007/s40544-023-0774-2","ISSN":"22237704","abstract":"Due to their encouraging results, nanolubricants have been revolutionary in the field of lubrication. The degree, to which the new material may improve the tribology, energy savings, and durability, is a crucial consideration for any new additive to a conventional lubricant. The results of the earlier research on carbon, metal, metal oxide, and their composites and hybrid nanolubricants as well as their effects on tribology, are summarized in this review paper. The most popular measuring methodologies, the tribology results for lubricants with an oil base, biodegradable base, and a water base, as well as the reasons that explain these tribological advancements, are all included in this study. Finally, prospects for more study in this area are emphasized. (Figure presented.)","author":[{"dropping-particle":"","family":"Htwe","given":"Ye Zar Ni","non-dropping-particle":"","parse-names":false,"suffix":""},{"dropping-particle":"","family":"Al-Janabi","given":"Aws S.","non-dropping-particle":"","parse-names":false,"suffix":""},{"dropping-particle":"","family":"Wadzer","given":"Yasmin","non-dropping-particle":"","parse-names":false,"suffix":""},{"dropping-particle":"","family":"Mamat","given":"Hussin","non-dropping-particle":"","parse-names":false,"suffix":""}],"container-title":"Friction","id":"ITEM-1","issue":"4","issued":{"date-parts":[["2024"]]},"page":"569-590","title":"Review of tribological properties of nanoparticle-based lubricants and their hybrids and composites","type":"article-journal","volume":"12"},"uris":["http://www.mendeley.com/documents/?uuid=d795da3f-db2b-4988-8b8a-ca1c38ccd6c3"]}],"mendeley":{"formattedCitation":"[3]","plainTextFormattedCitation":"[3]","previouslyFormattedCitation":"[3]"},"properties":{"noteIndex":0},"schema":"https://github.com/citation-style-language/schema/raw/master/csl-citation.json"}</w:instrText>
      </w:r>
      <w:r w:rsidR="00522A0E" w:rsidRPr="005279C0">
        <w:fldChar w:fldCharType="separate"/>
      </w:r>
      <w:r w:rsidR="00522A0E" w:rsidRPr="005279C0">
        <w:rPr>
          <w:noProof/>
        </w:rPr>
        <w:t>[3]</w:t>
      </w:r>
      <w:r w:rsidR="00522A0E" w:rsidRPr="005279C0">
        <w:fldChar w:fldCharType="end"/>
      </w:r>
      <w:r w:rsidRPr="005279C0">
        <w:t xml:space="preserve"> showed that metallic oxides and carbon</w:t>
      </w:r>
      <w:r w:rsidR="00E36C9B" w:rsidRPr="005279C0">
        <w:t>-</w:t>
      </w:r>
      <w:r w:rsidRPr="005279C0">
        <w:t xml:space="preserve">based materials are </w:t>
      </w:r>
      <w:r w:rsidR="00DA13A8" w:rsidRPr="005279C0">
        <w:t>investigated as lubricant additive</w:t>
      </w:r>
      <w:r w:rsidR="00E36C9B" w:rsidRPr="005279C0">
        <w:t>s</w:t>
      </w:r>
      <w:r w:rsidR="00DA13A8" w:rsidRPr="005279C0">
        <w:t xml:space="preserve">. </w:t>
      </w:r>
      <w:r w:rsidR="00E36C9B" w:rsidRPr="005279C0">
        <w:t>Metal oxide nanoparticles are widely employed as lubricant additives, and</w:t>
      </w:r>
      <w:r w:rsidR="00BE54EE" w:rsidRPr="005279C0">
        <w:t xml:space="preserve"> the most common are CuO and TiO</w:t>
      </w:r>
      <w:r w:rsidR="00BE54EE" w:rsidRPr="005279C0">
        <w:rPr>
          <w:vertAlign w:val="subscript"/>
        </w:rPr>
        <w:t>2</w:t>
      </w:r>
      <w:r w:rsidR="00BE54EE" w:rsidRPr="005279C0">
        <w:t xml:space="preserve"> </w:t>
      </w:r>
      <w:r w:rsidR="00522A0E" w:rsidRPr="005279C0">
        <w:fldChar w:fldCharType="begin" w:fldLock="1"/>
      </w:r>
      <w:r w:rsidR="00522A0E" w:rsidRPr="005279C0">
        <w:instrText>ADDIN CSL_CITATION {"citationItems":[{"id":"ITEM-1","itemData":{"DOI":"10.1007/s40544-023-0774-2","ISSN":"22237704","abstract":"Due to their encouraging results, nanolubricants have been revolutionary in the field of lubrication. The degree, to which the new material may improve the tribology, energy savings, and durability, is a crucial consideration for any new additive to a conventional lubricant. The results of the earlier research on carbon, metal, metal oxide, and their composites and hybrid nanolubricants as well as their effects on tribology, are summarized in this review paper. The most popular measuring methodologies, the tribology results for lubricants with an oil base, biodegradable base, and a water base, as well as the reasons that explain these tribological advancements, are all included in this study. Finally, prospects for more study in this area are emphasized. (Figure presented.)","author":[{"dropping-particle":"","family":"Htwe","given":"Ye Zar Ni","non-dropping-particle":"","parse-names":false,"suffix":""},{"dropping-particle":"","family":"Al-Janabi","given":"Aws S.","non-dropping-particle":"","parse-names":false,"suffix":""},{"dropping-particle":"","family":"Wadzer","given":"Yasmin","non-dropping-particle":"","parse-names":false,"suffix":""},{"dropping-particle":"","family":"Mamat","given":"Hussin","non-dropping-particle":"","parse-names":false,"suffix":""}],"container-title":"Friction","id":"ITEM-1","issue":"4","issued":{"date-parts":[["2024"]]},"page":"569-590","title":"Review of tribological properties of nanoparticle-based lubricants and their hybrids and composites","type":"article-journal","volume":"12"},"uris":["http://www.mendeley.com/documents/?uuid=d795da3f-db2b-4988-8b8a-ca1c38ccd6c3"]}],"mendeley":{"formattedCitation":"[3]","plainTextFormattedCitation":"[3]","previouslyFormattedCitation":"[3]"},"properties":{"noteIndex":0},"schema":"https://github.com/citation-style-language/schema/raw/master/csl-citation.json"}</w:instrText>
      </w:r>
      <w:r w:rsidR="00522A0E" w:rsidRPr="005279C0">
        <w:fldChar w:fldCharType="separate"/>
      </w:r>
      <w:r w:rsidR="00522A0E" w:rsidRPr="005279C0">
        <w:rPr>
          <w:noProof/>
        </w:rPr>
        <w:t>[3]</w:t>
      </w:r>
      <w:r w:rsidR="00522A0E" w:rsidRPr="005279C0">
        <w:fldChar w:fldCharType="end"/>
      </w:r>
      <w:r w:rsidR="00D61A07" w:rsidRPr="005279C0">
        <w:t xml:space="preserve">. </w:t>
      </w:r>
      <w:r w:rsidR="00E36C9B" w:rsidRPr="005279C0">
        <w:t>Due to their high wear resistance and hardness, metal oxide NPs are usually used as additives to improve the lubricating behaviour, including extreme pressure and anti-wear propertie</w:t>
      </w:r>
      <w:r w:rsidR="00450C8B" w:rsidRPr="005279C0">
        <w:t>s</w:t>
      </w:r>
      <w:r w:rsidR="00522A0E" w:rsidRPr="005279C0">
        <w:t xml:space="preserve"> </w:t>
      </w:r>
      <w:r w:rsidR="00522A0E" w:rsidRPr="005279C0">
        <w:fldChar w:fldCharType="begin" w:fldLock="1"/>
      </w:r>
      <w:r w:rsidR="00CB18F2" w:rsidRPr="005279C0">
        <w:instrText>ADDIN CSL_CITATION {"citationItems":[{"id":"ITEM-1","itemData":{"DOI":"10.1007/s42452-022-05094-w","ISSN":"25233971","abstract":"Abstract: Due to the significant friction-reduction and anti-wear properties of nano particle, nano copper oxide (CuO) particle decorating on boron nitride nanosheets (BNNS) nanocomposites are fabricated with polydopamine (PDA) as the linking agent. The structural and morphological characteristics of the CuO@BNNS composite are characterized by scanning electron microscopy (SEM), X-ray diffraction patterns, fourier transform infrared spectroscopy and thermogravimetric analysis. The synergistic effect of CuO and BNNS on extreme pressure of lubrication oil are investigated. A four-ball tribometer is adopted to investigate the tribological behaviors of the as-prepared oil with different additives. Optical microscope and SEM are used to analyze the topography of worn surface. Energy dispersive spectroscopy is adopted to investigate the element distribution on worn surface. The results demonstrate that the CuO@BNNS nanoparticle could effectively improve the friction-reduction and anti-wear properties of the paraffin liquid, compared to paraffin liquid containing modified CuO (f-CuO) or PDA-BNNS respectively. The worn surface of steel ball presents smooth morphology for oil containing CuO@BNNS, contrast to oil containing f-CuO or PDA-BNNS respectively. With the tribo-film formation on the worn surface, the elements distribute uniformly on the worn surface for oil containing CuO@BNNS. Compared to lower load, the effect of load-carrying capacity and easy-shear property of CuO@BNNS outstand under 392 N, which results in the smooth worn surface compared to oil containing other additives. Article Highlights: CuO@BNNS hybrid nanoparticle was prepared with a simple and mild method. CuO@BNNS presents superior anti-friction and anti-wear properties due to the synergistic effect of nanoparticle. The result obtained in the paper promotes the application of h-BN based nanocomposites in tribology.","author":[{"dropping-particle":"","family":"Gao","given":"Xiaohong","non-dropping-particle":"","parse-names":false,"suffix":""},{"dropping-particle":"","family":"Wang","given":"Yizheng","non-dropping-particle":"","parse-names":false,"suffix":""},{"dropping-particle":"","family":"Wang","given":"Yao","non-dropping-particle":"","parse-names":false,"suffix":""},{"dropping-particle":"","family":"Wang","given":"Yanming","non-dropping-particle":"","parse-names":false,"suffix":""},{"dropping-particle":"","family":"Li","given":"Ping","non-dropping-particle":"","parse-names":false,"suffix":""},{"dropping-particle":"","family":"Zhang","given":"Zhixiao","non-dropping-particle":"","parse-names":false,"suffix":""},{"dropping-particle":"","family":"Li","given":"Feibo","non-dropping-particle":"","parse-names":false,"suffix":""},{"dropping-particle":"","family":"Feng","given":"Huixia","non-dropping-particle":"","parse-names":false,"suffix":""},{"dropping-particle":"","family":"Li","given":"Zongqi","non-dropping-particle":"","parse-names":false,"suffix":""},{"dropping-particle":"","family":"Zhang","given":"Xiaoliang","non-dropping-particle":"","parse-names":false,"suffix":""}],"container-title":"SN Applied Sciences","id":"ITEM-1","issue":"8","issued":{"date-parts":[["2022","8","1"]]},"publisher":"Springer Nature","title":"Effect of copper oxide@boron nitride nanosheet hybrid nanocomposite on tribological properties of paraffin liquid","type":"article-journal","volume":"4"},"uris":["http://www.mendeley.com/documents/?uuid=6207818a-3c83-3ca3-b3e6-5fe51bb4aeb2"]}],"mendeley":{"formattedCitation":"[5]","plainTextFormattedCitation":"[5]","previouslyFormattedCitation":"[5]"},"properties":{"noteIndex":0},"schema":"https://github.com/citation-style-language/schema/raw/master/csl-citation.json"}</w:instrText>
      </w:r>
      <w:r w:rsidR="00522A0E" w:rsidRPr="005279C0">
        <w:fldChar w:fldCharType="separate"/>
      </w:r>
      <w:r w:rsidR="00522A0E" w:rsidRPr="005279C0">
        <w:rPr>
          <w:noProof/>
        </w:rPr>
        <w:t>[5]</w:t>
      </w:r>
      <w:r w:rsidR="00522A0E" w:rsidRPr="005279C0">
        <w:fldChar w:fldCharType="end"/>
      </w:r>
      <w:r w:rsidR="00E36C9B" w:rsidRPr="005279C0">
        <w:t>. They also have high surface energy, strong adsorption,</w:t>
      </w:r>
      <w:r w:rsidR="00C50416" w:rsidRPr="005279C0">
        <w:t xml:space="preserve"> and diffusivity</w:t>
      </w:r>
      <w:r w:rsidR="00E52BF4" w:rsidRPr="005279C0">
        <w:t xml:space="preserve">. </w:t>
      </w:r>
      <w:r w:rsidR="00917E62" w:rsidRPr="005279C0">
        <w:t xml:space="preserve">On the other hand, </w:t>
      </w:r>
    </w:p>
    <w:p w14:paraId="2E17F11F" w14:textId="2B517A6F" w:rsidR="00B07FFD" w:rsidRPr="005279C0" w:rsidRDefault="00450C8B" w:rsidP="00C27B04">
      <w:pPr>
        <w:pStyle w:val="PargrafodaLista"/>
        <w:numPr>
          <w:ilvl w:val="0"/>
          <w:numId w:val="5"/>
        </w:numPr>
        <w:spacing w:line="360" w:lineRule="auto"/>
        <w:jc w:val="both"/>
        <w:rPr>
          <w:lang w:val="en-US"/>
        </w:rPr>
      </w:pPr>
      <w:r w:rsidRPr="005279C0">
        <w:t xml:space="preserve">Graphene-based nanomaterials </w:t>
      </w:r>
      <w:r w:rsidR="00E36C9B" w:rsidRPr="005279C0">
        <w:t xml:space="preserve">can </w:t>
      </w:r>
      <w:r w:rsidR="00E36C9B" w:rsidRPr="005279C0">
        <w:lastRenderedPageBreak/>
        <w:t>easily enter the friction interface, preventing contact between these surfaces due to their thin laminated structure,</w:t>
      </w:r>
      <w:r w:rsidR="00917E62" w:rsidRPr="005279C0">
        <w:t xml:space="preserve"> high surface energy, </w:t>
      </w:r>
      <w:r w:rsidRPr="005279C0">
        <w:t>high specific surface area, and self-shear properties</w:t>
      </w:r>
      <w:r w:rsidR="00E07AC1" w:rsidRPr="005279C0">
        <w:fldChar w:fldCharType="begin" w:fldLock="1"/>
      </w:r>
      <w:r w:rsidR="006A0FFE" w:rsidRPr="005279C0">
        <w:instrText>ADDIN CSL_CITATION {"citationItems":[{"id":"ITEM-1","itemData":{"DOI":"10.3390/lubricants10100273","ISSN":"20754442","abstract":"Reducing friction and wear by improving the tribological properties of liquid lubricants with additives is one of the most important research goals in tribology. Graphene is a typical two-dimensional (2D) nanomaterial, which has outstanding tribological performance when used as an additive in lubricants. In the past decade, various graphene-based nanomaterials have been fabricated by different methods and investigated as lubricant additives. This review aims at comprehensively overviewing the state-of-the-art graphene-based nanomaterials used as lubricant additives. Firstly, the synthesis methods and material structure are reviewed. Subsequently, the possible mechanism of graphene-based nanomaterials on friction-reduction and anti-wear was briefly discussed. Secondly, tribological properties of various graphene-based nanomaterials as lubricant additives were reviewed and discussed. Additionally, the applications of graphene-based nanomaterials in different lubricating scenarios are also discussed. Finally, challenges and future prospects of graphene-based lubricant additives are proposed.","author":[{"dropping-particle":"","family":"Gao","given":"Qiulong","non-dropping-particle":"","parse-names":false,"suffix":""},{"dropping-particle":"","family":"Liu","given":"Shuwen","non-dropping-particle":"","parse-names":false,"suffix":""},{"dropping-particle":"","family":"Hou","given":"Kaiming","non-dropping-particle":"","parse-names":false,"suffix":""},{"dropping-particle":"","family":"Li","given":"Zhangpeng","non-dropping-particle":"","parse-names":false,"suffix":""},{"dropping-particle":"","family":"Wang","given":"Jinqing","non-dropping-particle":"","parse-names":false,"suffix":""}],"container-title":"Lubricants","id":"ITEM-1","issue":"10","issued":{"date-parts":[["2022","10","1"]]},"publisher":"MDPI","title":"Graphene-Based Nanomaterials as Lubricant Additives: A Review","type":"article","volume":"10"},"uris":["http://www.mendeley.com/documents/?uuid=ec5a800d-ce6e-3b3d-9b3e-191200ba8f6f"]}],"mendeley":{"formattedCitation":"[8]","plainTextFormattedCitation":"[8]","previouslyFormattedCitation":"[8]"},"properties":{"noteIndex":0},"schema":"https://github.com/citation-style-language/schema/raw/master/csl-citation.json"}</w:instrText>
      </w:r>
      <w:r w:rsidR="00E07AC1" w:rsidRPr="005279C0">
        <w:fldChar w:fldCharType="separate"/>
      </w:r>
      <w:r w:rsidR="00E07AC1" w:rsidRPr="005279C0">
        <w:rPr>
          <w:noProof/>
        </w:rPr>
        <w:t>[8]</w:t>
      </w:r>
      <w:r w:rsidR="00E07AC1" w:rsidRPr="005279C0">
        <w:fldChar w:fldCharType="end"/>
      </w:r>
      <w:r w:rsidR="00E07AC1" w:rsidRPr="005279C0">
        <w:t>.</w:t>
      </w:r>
      <w:r w:rsidRPr="005279C0">
        <w:t xml:space="preserve"> </w:t>
      </w:r>
      <w:r w:rsidR="00EA54BA" w:rsidRPr="005279C0">
        <w:t xml:space="preserve">Carbon-based nanomaterials offer good tribological properties and environment-friendly performance for a sustainable future. </w:t>
      </w:r>
      <w:r w:rsidR="00E36C9B" w:rsidRPr="005279C0">
        <w:t>In particular</w:t>
      </w:r>
      <w:r w:rsidR="00EA54BA" w:rsidRPr="005279C0">
        <w:t>, graphene and graphene-based nanocomposites exhibit outstanding friction-reduction and wear-resistance properties and are also regarded as potential candidates for green and effective lubricant additives.</w:t>
      </w:r>
      <w:r w:rsidRPr="005279C0">
        <w:t xml:space="preserve"> </w:t>
      </w:r>
      <w:r w:rsidR="00C16158" w:rsidRPr="005279C0">
        <w:rPr>
          <w:lang w:val="en-US"/>
        </w:rPr>
        <w:t>Graphene-based nanocomposites exhibit excellent tribological performances due to the synergistic “slide-roll” effect.</w:t>
      </w:r>
      <w:r w:rsidR="00B07FFD" w:rsidRPr="005279C0">
        <w:rPr>
          <w:lang w:val="en-US"/>
        </w:rPr>
        <w:t xml:space="preserve"> </w:t>
      </w:r>
      <w:r w:rsidR="00C16158" w:rsidRPr="005279C0">
        <w:rPr>
          <w:lang w:val="en-US"/>
        </w:rPr>
        <w:t>Ren et al.</w:t>
      </w:r>
      <w:r w:rsidR="00CB18F2" w:rsidRPr="005279C0">
        <w:rPr>
          <w:lang w:val="en-US"/>
        </w:rPr>
        <w:t xml:space="preserve"> </w:t>
      </w:r>
      <w:r w:rsidR="00CB18F2" w:rsidRPr="005279C0">
        <w:rPr>
          <w:lang w:val="en-US"/>
        </w:rPr>
        <w:fldChar w:fldCharType="begin" w:fldLock="1"/>
      </w:r>
      <w:r w:rsidR="006A0FFE" w:rsidRPr="005279C0">
        <w:rPr>
          <w:lang w:val="en-US"/>
        </w:rPr>
        <w:instrText>ADDIN CSL_CITATION {"citationItems":[{"id":"ITEM-1","itemData":{"DOI":"10.1016/j.triboint.2019.106114","ISSN":"0301679X","abstract":"Graphene is regarded as a promising, environmentally friendly candidate for lubricant additives. This work presents a coated nanocomposite with hard-core and soft-shell as lubricant nanoadditive. Three morphological ZnO nanoparticles are synthesized as the core to prepare ZnO@graphene core-shell nanoadditives. A four-ball machine is used to evaluate the anti-friction and anti-wear properties. The effects of ZnO morphology and concentration on the tribological behaviors and worn-out appearance are discussed. The compositional variation of wear scar is characterized to explore the possible anti-wear mechanisms. Researches suggest sheet-like ZnO is more ideal morphology, and ZnO@graphene hard core-soft shell nanostructure is more suitable for dynamic friction environment. The synergistic effect can effectively maintain load capacity and stability of lubricating film, exhibiting excellent tribological property.","author":[{"dropping-particle":"","family":"Ren","given":"Baijing","non-dropping-particle":"","parse-names":false,"suffix":""},{"dropping-particle":"","family":"Gao","given":"Liang","non-dropping-particle":"","parse-names":false,"suffix":""},{"dropping-particle":"","family":"BotaoXie","given":"","non-dropping-particle":"","parse-names":false,"suffix":""},{"dropping-particle":"","family":"Li","given":"Mengjun","non-dropping-particle":"","parse-names":false,"suffix":""},{"dropping-particle":"","family":"Zhang","given":"Shangda","non-dropping-particle":"","parse-names":false,"suffix":""},{"dropping-particle":"","family":"Zu","given":"guoqing","non-dropping-particle":"","parse-names":false,"suffix":""},{"dropping-particle":"","family":"Ran","given":"Xu","non-dropping-particle":"","parse-names":false,"suffix":""}],"container-title":"Tribology International","id":"ITEM-1","issued":{"date-parts":[["2020","4","1"]]},"publisher":"Elsevier Ltd","title":"Tribological properties and anti-wear mechanism of ZnO@graphene core-shell nanoparticles as lubricant additives","type":"article-journal","volume":"144"},"uris":["http://www.mendeley.com/documents/?uuid=a71cb9d9-6faf-305b-b67e-410c18fb875e"]}],"mendeley":{"formattedCitation":"[9]","plainTextFormattedCitation":"[9]","previouslyFormattedCitation":"[9]"},"properties":{"noteIndex":0},"schema":"https://github.com/citation-style-language/schema/raw/master/csl-citation.json"}</w:instrText>
      </w:r>
      <w:r w:rsidR="00CB18F2" w:rsidRPr="005279C0">
        <w:rPr>
          <w:lang w:val="en-US"/>
        </w:rPr>
        <w:fldChar w:fldCharType="separate"/>
      </w:r>
      <w:r w:rsidR="00E07AC1" w:rsidRPr="005279C0">
        <w:rPr>
          <w:noProof/>
          <w:lang w:val="en-US"/>
        </w:rPr>
        <w:t>[9]</w:t>
      </w:r>
      <w:r w:rsidR="00CB18F2" w:rsidRPr="005279C0">
        <w:rPr>
          <w:lang w:val="en-US"/>
        </w:rPr>
        <w:fldChar w:fldCharType="end"/>
      </w:r>
      <w:r w:rsidR="00C16158" w:rsidRPr="005279C0">
        <w:rPr>
          <w:lang w:val="en-US"/>
        </w:rPr>
        <w:t xml:space="preserve"> synthesized a coated nanocomposite with a hard core of ZnO and a soft shell of Graphene as a lubricant additive. They analyzed the nanoparticle's lubricating performance in a four-ball machine, and the results showed that ZnO@Graphene nanoparticles are more suitable for a dynamic friction environment, exhibiting excellent tribological properties.</w:t>
      </w:r>
      <w:r w:rsidR="00B07FFD" w:rsidRPr="005279C0">
        <w:rPr>
          <w:lang w:val="en-US"/>
        </w:rPr>
        <w:t xml:space="preserve"> Man et al.</w:t>
      </w:r>
      <w:r w:rsidR="00CB18F2" w:rsidRPr="005279C0">
        <w:rPr>
          <w:lang w:val="en-US"/>
        </w:rPr>
        <w:t xml:space="preserve"> </w:t>
      </w:r>
      <w:r w:rsidR="00CB18F2" w:rsidRPr="005279C0">
        <w:rPr>
          <w:lang w:val="en-US"/>
        </w:rPr>
        <w:fldChar w:fldCharType="begin" w:fldLock="1"/>
      </w:r>
      <w:r w:rsidR="006A0FFE" w:rsidRPr="005279C0">
        <w:rPr>
          <w:lang w:val="en-US"/>
        </w:rPr>
        <w:instrText>ADDIN CSL_CITATION {"citationItems":[{"id":"ITEM-1","itemData":{"DOI":"10.1016/j.wear.2022.204323","ISSN":"00431648","abstract":"Graphene-based nano lubricant additives attract more and more attention because of their superior lubricating performance as well as green and ashless properties. Graphene-based nanocomposites exhibit excellent tribological performances due to the synergistic “slide-roll” effect. In this work, we developed a novel nanocomposite constructed by graphene materials (G) and CuO nanoparticles, named CuO@G, which has superior tribological properties to each component (pure CuO or pure graphene materials) and the mixture (Graphene + CuO) under different testing conditions due to the synergistic effect. By adding 0.5 wt% CuO@G to PAO-6 oil, the coefficient of friction (COF) is reduced by more than 50%, and the wear scar almost disappears. The study provides a novel and promising method for the synthesis of graphene-based lubrication nanomaterials, which has high potential for lubrication applications.","author":[{"dropping-particle":"","family":"Man","given":"Weizhen","non-dropping-particle":"","parse-names":false,"suffix":""},{"dropping-particle":"","family":"Huang","given":"Yiyao","non-dropping-particle":"","parse-names":false,"suffix":""},{"dropping-particle":"","family":"Gou","given":"Hetong","non-dropping-particle":"","parse-names":false,"suffix":""},{"dropping-particle":"","family":"Li","given":"Yingru","non-dropping-particle":"","parse-names":false,"suffix":""},{"dropping-particle":"","family":"Zhao","given":"Jun","non-dropping-particle":"","parse-names":false,"suffix":""},{"dropping-particle":"","family":"Shi","given":"Yijun","non-dropping-particle":"","parse-names":false,"suffix":""}],"container-title":"Wear","id":"ITEM-1","issued":{"date-parts":[["2022","6","15"]]},"publisher":"Elsevier Ltd","title":"Synthesis of novel CuO@Graphene nanocomposites for lubrication application via a convenient and economical method","type":"article-journal","volume":"498-499"},"uris":["http://www.mendeley.com/documents/?uuid=edb4c6e6-3966-3e74-9e82-9a12d36ed1eb"]}],"mendeley":{"formattedCitation":"[10]","plainTextFormattedCitation":"[10]","previouslyFormattedCitation":"[10]"},"properties":{"noteIndex":0},"schema":"https://github.com/citation-style-language/schema/raw/master/csl-citation.json"}</w:instrText>
      </w:r>
      <w:r w:rsidR="00CB18F2" w:rsidRPr="005279C0">
        <w:rPr>
          <w:lang w:val="en-US"/>
        </w:rPr>
        <w:fldChar w:fldCharType="separate"/>
      </w:r>
      <w:r w:rsidR="00E07AC1" w:rsidRPr="005279C0">
        <w:rPr>
          <w:noProof/>
          <w:lang w:val="en-US"/>
        </w:rPr>
        <w:t>[10]</w:t>
      </w:r>
      <w:r w:rsidR="00CB18F2" w:rsidRPr="005279C0">
        <w:rPr>
          <w:lang w:val="en-US"/>
        </w:rPr>
        <w:fldChar w:fldCharType="end"/>
      </w:r>
      <w:r w:rsidR="00B07FFD" w:rsidRPr="005279C0">
        <w:rPr>
          <w:lang w:val="en-US"/>
        </w:rPr>
        <w:t xml:space="preserve"> synthesized a CuO@graphene nanocomposite that showed superior tribological properties when compared to each component (CuO and Graphene) and their mixture under different load and sliding speed conditions. Adding 0.5 wt% of CuO@G to PAO 6 base oil reduced the coefficient of friction by more than 50% and made wear insignificant. This enhancement in tribological performance is due to the synergistic effect. Meng et al.</w:t>
      </w:r>
      <w:r w:rsidR="00CB18F2" w:rsidRPr="005279C0">
        <w:rPr>
          <w:lang w:val="en-US"/>
        </w:rPr>
        <w:t xml:space="preserve"> </w:t>
      </w:r>
      <w:r w:rsidR="00CB18F2" w:rsidRPr="005279C0">
        <w:rPr>
          <w:lang w:val="en-US"/>
        </w:rPr>
        <w:fldChar w:fldCharType="begin" w:fldLock="1"/>
      </w:r>
      <w:r w:rsidR="006A0FFE" w:rsidRPr="005279C0">
        <w:rPr>
          <w:lang w:val="en-US"/>
        </w:rPr>
        <w:instrText>ADDIN CSL_CITATION {"citationItems":[{"id":"ITEM-1","itemData":{"DOI":"10.1021/acs.langmuir.9b01244","ISSN":"15205827","PMID":"31313930","abstract":"Copper oxide/reduced graphene oxide (CuO/rGO) nanocomposite was synthesized by an effective approach combining supercritical hydrolysis and facile thermolysis. The as-synthesized CuO/rGO exhibited a unique microstructure in which ultrafine CuO nanoparticles were encapsulated by several stacked rGO nanosheets. The highly dispersed CuO nanoparticles on the rGO nanosheets were in spherical shape with diameters around 6 nm and had a base-centered monoclinic crystal structure. Tribological performances of the CuO/rGO nanocomposite as a lubricant additive of 10w40 engine oil were evaluated by a ball-on-disc tribotester under boundary lubrication. As compared to the bare 10w40 engine oil, the engine oil with 0.06-0.18 wt % CuO/rGO exhibits the reductions of 46.62 and 77.05% for friction coefficient and wear rate, respectively. In addition, CuO/rGO as a nanoadditive displays superior lubricating abilities than rGO, CuO, and their mechanical mixture. This synergistic lubricating effect of the CuO/rGO nanocomposite was mainly contributed to its special nanostructure rather than only the coexistence of CuO and rGO. The antiwear and friction-reducing mechanism of the CuO/rGO nanoadditive mainly results from its synergistic lubricating effect and the formed tribofilms on the wear surface due to the spontaneous deposition behavior of the nanocomposite. In addition, influences of the nanoadditives including rGO, CuO, the mixture, and CuO/rGO on the rheological behaviors and the elastohydrodynamic lubrication (EHL) oil film of the modified engine oil were also investigated. Results show that these nanoadditives can increase the viscosity of the engine oil to a certain extent throughout the test temperature range of 0-60 °C. The remarkable increase in viscosity by addition of the CuO/rGO nanoadditive corresponds to the thickening of the EHL film and the strengthening of the EHL state for the engine oil with CuO/rGO as compared to the bare one.","author":[{"dropping-particle":"","family":"Meng","given":"Yuan","non-dropping-particle":"","parse-names":false,"suffix":""},{"dropping-particle":"","family":"Su","given":"Fenghua","non-dropping-particle":"","parse-names":false,"suffix":""},{"dropping-particle":"","family":"Li","given":"Zhujun","non-dropping-particle":"","parse-names":false,"suffix":""}],"container-title":"Langmuir","id":"ITEM-1","issue":"32","issued":{"date-parts":[["2019","8","13"]]},"page":"10322-10333","publisher":"American Chemical Society","title":"Boundary and Elastohydrodynamic Lubrication Behaviors of Nano-CuO/Reduced Graphene Oxide Nanocomposite as an Efficient Oil-Based Additive","type":"article-journal","volume":"35"},"uris":["http://www.mendeley.com/documents/?uuid=77f0b478-f57d-300e-9462-94fe8f6eece7"]}],"mendeley":{"formattedCitation":"[11]","plainTextFormattedCitation":"[11]","previouslyFormattedCitation":"[11]"},"properties":{"noteIndex":0},"schema":"https://github.com/citation-style-language/schema/raw/master/csl-citation.json"}</w:instrText>
      </w:r>
      <w:r w:rsidR="00CB18F2" w:rsidRPr="005279C0">
        <w:rPr>
          <w:lang w:val="en-US"/>
        </w:rPr>
        <w:fldChar w:fldCharType="separate"/>
      </w:r>
      <w:r w:rsidR="00E07AC1" w:rsidRPr="005279C0">
        <w:rPr>
          <w:noProof/>
          <w:lang w:val="en-US"/>
        </w:rPr>
        <w:t>[11]</w:t>
      </w:r>
      <w:r w:rsidR="00CB18F2" w:rsidRPr="005279C0">
        <w:rPr>
          <w:lang w:val="en-US"/>
        </w:rPr>
        <w:fldChar w:fldCharType="end"/>
      </w:r>
      <w:r w:rsidR="00B07FFD" w:rsidRPr="005279C0">
        <w:rPr>
          <w:lang w:val="en-US"/>
        </w:rPr>
        <w:t xml:space="preserve"> dispersed CuO nanoparticles of 6 nm diameter on the rGO nanosheets to form a composite</w:t>
      </w:r>
      <w:r w:rsidR="00E36C9B" w:rsidRPr="005279C0">
        <w:rPr>
          <w:lang w:val="en-US"/>
        </w:rPr>
        <w:t>;</w:t>
      </w:r>
      <w:r w:rsidR="00B07FFD" w:rsidRPr="005279C0">
        <w:rPr>
          <w:lang w:val="en-US"/>
        </w:rPr>
        <w:t xml:space="preserve"> the tribological performance was evaluated </w:t>
      </w:r>
      <w:r w:rsidR="00E36C9B" w:rsidRPr="005279C0">
        <w:rPr>
          <w:lang w:val="en-US"/>
        </w:rPr>
        <w:t xml:space="preserve">by </w:t>
      </w:r>
      <w:r w:rsidR="00B07FFD" w:rsidRPr="005279C0">
        <w:rPr>
          <w:lang w:val="en-US"/>
        </w:rPr>
        <w:t>adding CuO/rGO into 10w40 engine oil and four-ball testing</w:t>
      </w:r>
      <w:r w:rsidR="00E36C9B" w:rsidRPr="005279C0">
        <w:rPr>
          <w:lang w:val="en-US"/>
        </w:rPr>
        <w:t>—t</w:t>
      </w:r>
      <w:r w:rsidR="00B07FFD" w:rsidRPr="005279C0">
        <w:rPr>
          <w:lang w:val="en-US"/>
        </w:rPr>
        <w:t>he addition of nanocomposites reduced in 46.62 and 77.05% for friction coefficient and wear rate, respectively.</w:t>
      </w:r>
    </w:p>
    <w:p w14:paraId="09CCB75D" w14:textId="77777777" w:rsidR="004A0356" w:rsidRPr="005279C0" w:rsidRDefault="00BD124D" w:rsidP="00C27B04">
      <w:pPr>
        <w:spacing w:line="360" w:lineRule="auto"/>
        <w:ind w:firstLine="360"/>
        <w:jc w:val="both"/>
        <w:rPr>
          <w:lang w:val="en-US"/>
        </w:rPr>
      </w:pPr>
      <w:r w:rsidRPr="005279C0">
        <w:rPr>
          <w:lang w:val="en-US"/>
        </w:rPr>
        <w:t>In the literature, h</w:t>
      </w:r>
      <w:r w:rsidR="00A752F9" w:rsidRPr="005279C0">
        <w:rPr>
          <w:lang w:val="en-US"/>
        </w:rPr>
        <w:t xml:space="preserve">owever, most </w:t>
      </w:r>
      <w:r w:rsidR="00E36C9B" w:rsidRPr="005279C0">
        <w:rPr>
          <w:lang w:val="en-US"/>
        </w:rPr>
        <w:t>previous works have focused on evaluating nanolubricants</w:t>
      </w:r>
      <w:r w:rsidR="00A752F9" w:rsidRPr="005279C0">
        <w:rPr>
          <w:lang w:val="en-US"/>
        </w:rPr>
        <w:t xml:space="preserve"> in </w:t>
      </w:r>
      <w:r w:rsidRPr="005279C0">
        <w:rPr>
          <w:lang w:val="en-US"/>
        </w:rPr>
        <w:t xml:space="preserve">pure sliding contacts. </w:t>
      </w:r>
      <w:r w:rsidRPr="005279C0">
        <w:t>It should be noted that pure sliding contact, in most cases, does not simulate the actual contact in mechanical components</w:t>
      </w:r>
      <w:r w:rsidR="00E36C9B" w:rsidRPr="005279C0">
        <w:t>; it</w:t>
      </w:r>
      <w:r w:rsidR="008C047E" w:rsidRPr="005279C0">
        <w:t xml:space="preserve"> is a</w:t>
      </w:r>
      <w:r w:rsidRPr="005279C0">
        <w:t xml:space="preserve"> combination of </w:t>
      </w:r>
      <w:r w:rsidR="008C047E" w:rsidRPr="005279C0">
        <w:t>sliding and rolling motions.</w:t>
      </w:r>
      <w:r w:rsidRPr="005279C0">
        <w:t xml:space="preserve"> </w:t>
      </w:r>
      <w:r w:rsidR="004A0356" w:rsidRPr="005279C0">
        <w:t xml:space="preserve">Sliding and rolling contacts are commonly found in mechanical components such as gears, cam, and roller bearings. The combination of sliding and rolling motion can lead to challenges with lubrication, high loads, and variations in film thickness </w:t>
      </w:r>
      <w:r w:rsidR="00CB18F2" w:rsidRPr="005279C0">
        <w:fldChar w:fldCharType="begin" w:fldLock="1"/>
      </w:r>
      <w:r w:rsidR="006A0FFE" w:rsidRPr="005279C0">
        <w:instrText>ADDIN CSL_CITATION {"citationItems":[{"id":"ITEM-1","itemData":{"DOI":"10.1016/j.triboint.2018.02.015","ISSN":"0301679X","abstract":"Diamond-like carbon (DLC)/cast iron (CI) systems have been widely investigated due to their important application in engine components such as cylinders, pistons and more specifically for the cam/follower interface. The pure sliding contact of the DLC/CI system has traditionally been the focus of research; consequently less is understood about sliding/rolling contact systems. In addition, the tribological and tribochemical characteristics of the Molybdenum Dialkyl Dithiocarbamate (MoDTC) as a lubricant additive in such sliding/rolling contacts are not fully understood. In this study, a Mini Traction Machine (MTM) was used to run the experiments using alloy steel balls coated with 15 atomic percent (at. %) hydrogenated DLC (a-C: 15H) rubbing against uncoated cast iron discs. Results showed that the sliding/rolling ratio affects friction, wear and tribochemistry in CI/DLC systems; pure sliding enhances MoDTC activation. MoDTC decomposes to form MoS2, FeMoO4 and not MoO3. In addition, it was observed that MoS2/FeMoO4 ratio depends on test conditions and affects to the friction performance.","author":[{"dropping-particle":"","family":"Al-Jeboori","given":"Yasir","non-dropping-particle":"","parse-names":false,"suffix":""},{"dropping-particle":"","family":"Kosarieh","given":"Shahriar","non-dropping-particle":"","parse-names":false,"suffix":""},{"dropping-particle":"","family":"Morina","given":"Ardian","non-dropping-particle":"","parse-names":false,"suffix":""},{"dropping-particle":"","family":"Neville","given":"Anne","non-dropping-particle":"","parse-names":false,"suffix":""}],"container-title":"Tribology International","id":"ITEM-1","issued":{"date-parts":[["2018","6","1"]]},"page":"23-37","publisher":"Elsevier Ltd","title":"Investigation of pure sliding and sliding/rolling contacts in a DLC/Cast iron system when lubricated in oils containing MoDTC-Type friction modifier","type":"article-journal","volume":"122"},"uris":["http://www.mendeley.com/documents/?uuid=49a78f79-cd4c-3318-a0cb-638643f0e23c"]}],"mendeley":{"formattedCitation":"[12]","plainTextFormattedCitation":"[12]","previouslyFormattedCitation":"[12]"},"properties":{"noteIndex":0},"schema":"https://github.com/citation-style-language/schema/raw/master/csl-citation.json"}</w:instrText>
      </w:r>
      <w:r w:rsidR="00CB18F2" w:rsidRPr="005279C0">
        <w:fldChar w:fldCharType="separate"/>
      </w:r>
      <w:r w:rsidR="00E07AC1" w:rsidRPr="005279C0">
        <w:rPr>
          <w:noProof/>
        </w:rPr>
        <w:t>[12]</w:t>
      </w:r>
      <w:r w:rsidR="00CB18F2" w:rsidRPr="005279C0">
        <w:fldChar w:fldCharType="end"/>
      </w:r>
      <w:r w:rsidRPr="005279C0">
        <w:t>. F</w:t>
      </w:r>
      <w:r w:rsidR="00B86B5A" w:rsidRPr="005279C0">
        <w:rPr>
          <w:lang w:val="en-US"/>
        </w:rPr>
        <w:t xml:space="preserve">ew </w:t>
      </w:r>
      <w:r w:rsidR="008C047E" w:rsidRPr="005279C0">
        <w:rPr>
          <w:lang w:val="en-US"/>
        </w:rPr>
        <w:t xml:space="preserve">studies </w:t>
      </w:r>
      <w:r w:rsidR="00E36C9B" w:rsidRPr="005279C0">
        <w:rPr>
          <w:lang w:val="en-US"/>
        </w:rPr>
        <w:t>have been conducte</w:t>
      </w:r>
      <w:r w:rsidR="008C047E" w:rsidRPr="005279C0">
        <w:rPr>
          <w:lang w:val="en-US"/>
        </w:rPr>
        <w:t>d concerning rolling-sliding contact and the</w:t>
      </w:r>
      <w:r w:rsidR="00B86B5A" w:rsidRPr="005279C0">
        <w:rPr>
          <w:lang w:val="en-US"/>
        </w:rPr>
        <w:t xml:space="preserve"> effect of contact </w:t>
      </w:r>
      <w:r w:rsidR="00AD10C3" w:rsidRPr="005279C0">
        <w:rPr>
          <w:lang w:val="en-US"/>
        </w:rPr>
        <w:t>conditions on nanoparticle</w:t>
      </w:r>
      <w:r w:rsidR="00B86B5A" w:rsidRPr="005279C0">
        <w:rPr>
          <w:lang w:val="en-US"/>
        </w:rPr>
        <w:t xml:space="preserve"> action. </w:t>
      </w:r>
      <w:r w:rsidR="00A752F9" w:rsidRPr="005279C0">
        <w:rPr>
          <w:lang w:val="en-US"/>
        </w:rPr>
        <w:t>T</w:t>
      </w:r>
      <w:r w:rsidR="00CB18F2" w:rsidRPr="005279C0">
        <w:rPr>
          <w:lang w:val="en-US"/>
        </w:rPr>
        <w:t>o</w:t>
      </w:r>
      <w:r w:rsidR="00C16158" w:rsidRPr="005279C0">
        <w:rPr>
          <w:lang w:val="en-US"/>
        </w:rPr>
        <w:t>mala et al</w:t>
      </w:r>
      <w:r w:rsidR="00CB18F2" w:rsidRPr="005279C0">
        <w:rPr>
          <w:lang w:val="en-US"/>
        </w:rPr>
        <w:t xml:space="preserve">. </w:t>
      </w:r>
      <w:r w:rsidR="00CB18F2" w:rsidRPr="005279C0">
        <w:rPr>
          <w:lang w:val="en-US"/>
        </w:rPr>
        <w:fldChar w:fldCharType="begin" w:fldLock="1"/>
      </w:r>
      <w:r w:rsidR="006A0FFE" w:rsidRPr="005279C0">
        <w:rPr>
          <w:lang w:val="en-US"/>
        </w:rPr>
        <w:instrText>ADDIN CSL_CITATION {"citationItems":[{"id":"ITEM-1","itemData":{"DOI":"10.1016/j.triboint.2018.08.005","ISSN":"0301679X","abstract":"MoS2 nanotubes are known to enhance the tribological properties of lubricants thanks to support friction-reducing and anti-wear properties. However, in fully-formulated lubricants particularly for steel elements, other properties such as oxidation and corrosion protection are also necessary to provide a comprehensive lubricating performance and protection against oil degradation. As a consequence, the coexistence of MoS2 nanotubes with other oil additives is unavoidable in immediate future lubrication technologies. This study investigates the influence of representative oil additives such as anti-wear (AW), extreme pressure (EP), detergents and dispersants on the rheological and tribological performance of lubricant mixtures containing MoS2 nanotubes (NTs). The results obtained provide a wide overview on which of the current commonly used oil additives have a place in future nanolubricant formulations and which additives need to be reconsidered. In general, the synergy between the oil additives and the MoS2 nanotubes strongly depends on the contact conditions. The reason lies in the interaction mechanisms between the MoS2 nanotubes and the lubricated surfaces under the presence of the supplementary additive. MoS2 have an excellent synergy with AW additives under mixed rolling/sliding conditions due to the exfoliation of MoS2 platelets on top of the AW tribofilm. Under reciprocating sliding, the interaction between the MoS2 nanotubes and dispersant leads to higher antagonisms. Under extreme pressure unidirectional sliding, their synergy is better with S containing EP additives.","author":[{"dropping-particle":"","family":"Tomala","given":"A.","non-dropping-particle":"","parse-names":false,"suffix":""},{"dropping-particle":"","family":"Ripoll","given":"M. Rodríguez","non-dropping-particle":"","parse-names":false,"suffix":""},{"dropping-particle":"","family":"Kogovšek","given":"J.","non-dropping-particle":"","parse-names":false,"suffix":""},{"dropping-particle":"","family":"Kalin","given":"M.","non-dropping-particle":"","parse-names":false,"suffix":""},{"dropping-particle":"","family":"Bednarska","given":"A.","non-dropping-particle":"","parse-names":false,"suffix":""},{"dropping-particle":"","family":"Michalczewski","given":"R.","non-dropping-particle":"","parse-names":false,"suffix":""},{"dropping-particle":"","family":"Szczerek","given":"M.","non-dropping-particle":"","parse-names":false,"suffix":""}],"container-title":"Tribology International","id":"ITEM-1","issued":{"date-parts":[["2019","1","1"]]},"page":"137-150","publisher":"Elsevier Ltd","title":"Synergisms and antagonisms between MoS2 nanotubes and representative oil additives under various contact conditions","type":"article-journal","volume":"129"},"uris":["http://www.mendeley.com/documents/?uuid=351321d3-a82e-3000-a538-e2909b23e10a"]}],"mendeley":{"formattedCitation":"[13]","plainTextFormattedCitation":"[13]","previouslyFormattedCitation":"[13]"},"properties":{"noteIndex":0},"schema":"https://github.com/citation-style-language/schema/raw/master/csl-citation.json"}</w:instrText>
      </w:r>
      <w:r w:rsidR="00CB18F2" w:rsidRPr="005279C0">
        <w:rPr>
          <w:lang w:val="en-US"/>
        </w:rPr>
        <w:fldChar w:fldCharType="separate"/>
      </w:r>
      <w:r w:rsidR="00E07AC1" w:rsidRPr="005279C0">
        <w:rPr>
          <w:noProof/>
          <w:lang w:val="en-US"/>
        </w:rPr>
        <w:t>[13]</w:t>
      </w:r>
      <w:r w:rsidR="00CB18F2" w:rsidRPr="005279C0">
        <w:rPr>
          <w:lang w:val="en-US"/>
        </w:rPr>
        <w:fldChar w:fldCharType="end"/>
      </w:r>
      <w:r w:rsidR="00C16158" w:rsidRPr="005279C0">
        <w:rPr>
          <w:lang w:val="en-US"/>
        </w:rPr>
        <w:t xml:space="preserve"> </w:t>
      </w:r>
      <w:r w:rsidR="00A752F9" w:rsidRPr="005279C0">
        <w:rPr>
          <w:lang w:val="en-US"/>
        </w:rPr>
        <w:t>verified</w:t>
      </w:r>
      <w:r w:rsidR="00C16158" w:rsidRPr="005279C0">
        <w:rPr>
          <w:lang w:val="en-US"/>
        </w:rPr>
        <w:t xml:space="preserve"> that </w:t>
      </w:r>
      <w:r w:rsidR="00E36C9B" w:rsidRPr="005279C0">
        <w:rPr>
          <w:lang w:val="en-US"/>
        </w:rPr>
        <w:t xml:space="preserve">the </w:t>
      </w:r>
      <w:r w:rsidR="00C16158" w:rsidRPr="005279C0">
        <w:rPr>
          <w:lang w:val="en-US"/>
        </w:rPr>
        <w:t>synergy between MoS</w:t>
      </w:r>
      <w:r w:rsidR="00C16158" w:rsidRPr="005279C0">
        <w:rPr>
          <w:vertAlign w:val="subscript"/>
          <w:lang w:val="en-US"/>
        </w:rPr>
        <w:t>2</w:t>
      </w:r>
      <w:r w:rsidR="00C16158" w:rsidRPr="005279C0">
        <w:rPr>
          <w:lang w:val="en-US"/>
        </w:rPr>
        <w:t xml:space="preserve"> nanotubes and additives in lubricant oils depends on contact conditions. </w:t>
      </w:r>
      <w:r w:rsidR="004A0356" w:rsidRPr="005279C0">
        <w:rPr>
          <w:lang w:val="en-US"/>
        </w:rPr>
        <w:t>MoS</w:t>
      </w:r>
      <w:r w:rsidR="004A0356" w:rsidRPr="005279C0">
        <w:rPr>
          <w:vertAlign w:val="subscript"/>
          <w:lang w:val="en-US"/>
        </w:rPr>
        <w:t xml:space="preserve">2 </w:t>
      </w:r>
      <w:r w:rsidR="004A0356" w:rsidRPr="005279C0">
        <w:rPr>
          <w:lang w:val="en-US"/>
        </w:rPr>
        <w:t>exhibits excellent synergy with AW additives under mixed rolling/sliding conditions because of the exfoliation of MoS2 platelets onto the AW tribofilm.</w:t>
      </w:r>
    </w:p>
    <w:p w14:paraId="6789EC8E" w14:textId="0D0D697A" w:rsidR="006824B1" w:rsidRPr="005279C0" w:rsidRDefault="00A752F9" w:rsidP="00C27B04">
      <w:pPr>
        <w:spacing w:line="360" w:lineRule="auto"/>
        <w:ind w:firstLine="360"/>
        <w:jc w:val="both"/>
        <w:rPr>
          <w:lang w:val="en-US"/>
        </w:rPr>
      </w:pPr>
      <w:r w:rsidRPr="005279C0">
        <w:rPr>
          <w:lang w:val="en-US"/>
        </w:rPr>
        <w:t>On the other hand, u</w:t>
      </w:r>
      <w:r w:rsidR="00C16158" w:rsidRPr="005279C0">
        <w:rPr>
          <w:lang w:val="en-US"/>
        </w:rPr>
        <w:t>nder reciprocating sliding, the interaction between the MoS2 nanotubes and dispersant leads to higher antagonisms.</w:t>
      </w:r>
      <w:r w:rsidRPr="005279C0">
        <w:rPr>
          <w:lang w:val="en-US"/>
        </w:rPr>
        <w:t xml:space="preserve"> The action of nano metallic oxide</w:t>
      </w:r>
      <w:r w:rsidR="00210DB0" w:rsidRPr="005279C0">
        <w:rPr>
          <w:lang w:val="en-US"/>
        </w:rPr>
        <w:t xml:space="preserve"> dispersed on Ionic liquid on lubrication in rolling/sliding contact was investigated by Ta et al.</w:t>
      </w:r>
      <w:r w:rsidR="00CB18F2" w:rsidRPr="005279C0">
        <w:rPr>
          <w:lang w:val="en-US"/>
        </w:rPr>
        <w:t xml:space="preserve"> </w:t>
      </w:r>
      <w:r w:rsidR="00CB18F2" w:rsidRPr="005279C0">
        <w:rPr>
          <w:lang w:val="en-US"/>
        </w:rPr>
        <w:fldChar w:fldCharType="begin" w:fldLock="1"/>
      </w:r>
      <w:r w:rsidR="006A0FFE" w:rsidRPr="005279C0">
        <w:rPr>
          <w:lang w:val="en-US"/>
        </w:rPr>
        <w:instrText>ADDIN CSL_CITATION {"citationItems":[{"id":"ITEM-1","itemData":{"DOI":"10.3390/ma14216318","ISSN":"19961944","abstract":"This research aims to formulate a new lubricant containing oxide nanoparticles for enhancing anti‐wear ability and reducing friction. Different concentrations of copper oxide (CuO) and zinc oxide (ZnO) nanoparticles were separately added to an ionic liquid, methyltrioctylammonium bis(trifluoromethylsulfonyl)imide [N1888] [NTf2], to formulate the tested lubricants. The tribological properties of the lubricants were tested by performing ball‐on‐disc wear tests on a tribotester (MTM, PCS Instruments). The results show that both the CuO and ZnO nanoparticles can increase the friction reduction ability of the ionic liquid when used as a neat lubricant. The anti‐wear characteristic of the ionic liquid is increased by adding ZnO nanoparticles but decreased by adding CuO nanoparticles. The best tribological performance observed for the concentration of 0.2 wt% ZnO, with the wear scar diameter is reduced by 32% compared to the pure ionic liquid. The results of SEM/EDX analysis on the worm morphologies show different lubrication mechanisms of the nano-particles in the [N1888] [NTf2], which are tribo‐sintering for CuO nanoparticles, and third body with pure rolling effect for ZnO nanoparticles.","author":[{"dropping-particle":"","family":"Ta","given":"Thi Na","non-dropping-particle":"","parse-names":false,"suffix":""},{"dropping-particle":"","family":"Chern","given":"Shin Yuh","non-dropping-particle":"","parse-names":false,"suffix":""},{"dropping-particle":"","family":"Horng","given":"Jeng Haur","non-dropping-particle":"","parse-names":false,"suffix":""}],"container-title":"Materials","id":"ITEM-1","issue":"21","issued":{"date-parts":[["2021","11","1"]]},"publisher":"MDPI","title":"Tribological behavior of ionic liquid with nanoparticles","type":"article-journal","volume":"14"},"uris":["http://www.mendeley.com/documents/?uuid=6eeace2e-93c8-3a9a-9ed3-8ea200e0e925"]}],"mendeley":{"formattedCitation":"[14]","plainTextFormattedCitation":"[14]","previouslyFormattedCitation":"[14]"},"properties":{"noteIndex":0},"schema":"https://github.com/citation-style-language/schema/raw/master/csl-citation.json"}</w:instrText>
      </w:r>
      <w:r w:rsidR="00CB18F2" w:rsidRPr="005279C0">
        <w:rPr>
          <w:lang w:val="en-US"/>
        </w:rPr>
        <w:fldChar w:fldCharType="separate"/>
      </w:r>
      <w:r w:rsidR="00E07AC1" w:rsidRPr="005279C0">
        <w:rPr>
          <w:noProof/>
          <w:lang w:val="en-US"/>
        </w:rPr>
        <w:t>[14]</w:t>
      </w:r>
      <w:r w:rsidR="00CB18F2" w:rsidRPr="005279C0">
        <w:rPr>
          <w:lang w:val="en-US"/>
        </w:rPr>
        <w:fldChar w:fldCharType="end"/>
      </w:r>
      <w:r w:rsidR="00210DB0" w:rsidRPr="005279C0">
        <w:rPr>
          <w:lang w:val="en-US"/>
        </w:rPr>
        <w:t>. The results showed a s</w:t>
      </w:r>
      <w:r w:rsidR="00E36C9B" w:rsidRPr="005279C0">
        <w:rPr>
          <w:lang w:val="en-US"/>
        </w:rPr>
        <w:t>light</w:t>
      </w:r>
      <w:r w:rsidR="00210DB0" w:rsidRPr="005279C0">
        <w:rPr>
          <w:lang w:val="en-US"/>
        </w:rPr>
        <w:t xml:space="preserve"> </w:t>
      </w:r>
      <w:r w:rsidR="00E36C9B" w:rsidRPr="005279C0">
        <w:rPr>
          <w:lang w:val="en-US"/>
        </w:rPr>
        <w:t>friction redu</w:t>
      </w:r>
      <w:r w:rsidR="00210DB0" w:rsidRPr="005279C0">
        <w:rPr>
          <w:lang w:val="en-US"/>
        </w:rPr>
        <w:t xml:space="preserve">ction was observed with </w:t>
      </w:r>
      <w:r w:rsidR="00143A61" w:rsidRPr="005279C0">
        <w:rPr>
          <w:lang w:val="en-US"/>
        </w:rPr>
        <w:t>NP</w:t>
      </w:r>
      <w:r w:rsidR="00210DB0" w:rsidRPr="005279C0">
        <w:rPr>
          <w:lang w:val="en-US"/>
        </w:rPr>
        <w:t xml:space="preserve"> addition, and ZnO produced a significant reduction in wear rate. The mechanism of action is different for CuO and ZnO</w:t>
      </w:r>
      <w:r w:rsidR="00E5378E" w:rsidRPr="005279C0">
        <w:rPr>
          <w:lang w:val="en-US"/>
        </w:rPr>
        <w:t>, tribo</w:t>
      </w:r>
      <w:r w:rsidR="00210DB0" w:rsidRPr="005279C0">
        <w:rPr>
          <w:lang w:val="en-US"/>
        </w:rPr>
        <w:t xml:space="preserve">-sintering and third body with pure </w:t>
      </w:r>
      <w:r w:rsidR="00210DB0" w:rsidRPr="005279C0">
        <w:rPr>
          <w:lang w:val="en-US"/>
        </w:rPr>
        <w:lastRenderedPageBreak/>
        <w:t xml:space="preserve">rolling mechanisms, respectively. </w:t>
      </w:r>
      <w:r w:rsidR="00E36C9B" w:rsidRPr="005279C0">
        <w:rPr>
          <w:lang w:val="en-US"/>
        </w:rPr>
        <w:t>Adding</w:t>
      </w:r>
      <w:r w:rsidR="00E621C6" w:rsidRPr="005279C0">
        <w:rPr>
          <w:lang w:val="en-US"/>
        </w:rPr>
        <w:t xml:space="preserve"> nanoparticles in </w:t>
      </w:r>
      <w:r w:rsidR="00E36C9B" w:rsidRPr="005279C0">
        <w:rPr>
          <w:lang w:val="en-US"/>
        </w:rPr>
        <w:t xml:space="preserve">the </w:t>
      </w:r>
      <w:r w:rsidR="00E621C6" w:rsidRPr="005279C0">
        <w:rPr>
          <w:lang w:val="en-US"/>
        </w:rPr>
        <w:t>base oil is o</w:t>
      </w:r>
      <w:r w:rsidR="00210DB0" w:rsidRPr="005279C0">
        <w:rPr>
          <w:lang w:val="en-US"/>
        </w:rPr>
        <w:t>ne way to</w:t>
      </w:r>
      <w:r w:rsidR="00E621C6" w:rsidRPr="005279C0">
        <w:rPr>
          <w:lang w:val="en-US"/>
        </w:rPr>
        <w:t xml:space="preserve"> improve low</w:t>
      </w:r>
      <w:r w:rsidR="00E36C9B" w:rsidRPr="005279C0">
        <w:rPr>
          <w:lang w:val="en-US"/>
        </w:rPr>
        <w:t>-</w:t>
      </w:r>
      <w:r w:rsidR="00E621C6" w:rsidRPr="005279C0">
        <w:rPr>
          <w:lang w:val="en-US"/>
        </w:rPr>
        <w:t>viscosity gear oil</w:t>
      </w:r>
      <w:r w:rsidR="00E36C9B" w:rsidRPr="005279C0">
        <w:rPr>
          <w:lang w:val="en-US"/>
        </w:rPr>
        <w:t>.</w:t>
      </w:r>
      <w:r w:rsidR="00E621C6" w:rsidRPr="005279C0">
        <w:rPr>
          <w:lang w:val="en-US"/>
        </w:rPr>
        <w:t xml:space="preserve"> Elinski et al. </w:t>
      </w:r>
      <w:r w:rsidR="00CB18F2" w:rsidRPr="005279C0">
        <w:rPr>
          <w:lang w:val="en-US"/>
        </w:rPr>
        <w:fldChar w:fldCharType="begin" w:fldLock="1"/>
      </w:r>
      <w:r w:rsidR="006A0FFE" w:rsidRPr="005279C0">
        <w:rPr>
          <w:lang w:val="en-US"/>
        </w:rPr>
        <w:instrText>ADDIN CSL_CITATION {"citationItems":[{"id":"ITEM-1","itemData":{"DOI":"10.1007/s11249-020-01346-1","ISSN":"15732711","abstract":"Realizing the efficiency benefits of low viscosity lubricants requires novel strategies to avoid failures resulting from increased boundary contact. Zirconium dioxide (ZrO2) nanoparticles (NPs) form protective tribofilms through tribosintering at lubricated contacts in pure hydrocarbon base oils, suggesting they hold promise for reducing boundary contact-induced failures. However, their tribological behavior alongside co-additives found in fully formulated oils has not been examined in depth. Here, the macroscopic tribological performance of dispersed ZrO2 NPs (1 wt% loading; 5 nm diameter nearly spherical ZrO2 tetragonal phase NPs with organic capping ligands for oil solubility) with and without the presence of co-additives found in fully formulated commercial gear oils was studied using a mini-traction machine (MTM). The results show that ZrO2 NPs reproducibly develop surface-bound ~ 100 nm thick tribofilms on both contacting surfaces under a wide range of rolling-sliding contact conditions, from 0 to 100% slide-to-roll ratio. Steady-state traction coefficient values of ZrO2 tribofilms formed alongside co-additives (0.10–0.11) do not substantially differ from ZrO2 tribofilms formed in neat polyalphaolefin base oils (0.10–0.13). However, there is improvement in the tribological performance of the contact, with at least a twofold reduction of wear of the steel. This behavior is proposed to be a result of cooperating mechanisms, where the extreme pressure additives adsorbed on the steel surfaces protect them against early adhesive wear, during the time that a protective ZrO2 tribofilm incorporating the co-additives forms on the steel surfaces, preventing further wear. Graphic Abstract: [Figure not available: see fulltext.].","author":[{"dropping-particle":"","family":"Elinski","given":"Meagan B.","non-dropping-particle":"","parse-names":false,"suffix":""},{"dropping-particle":"","family":"LaMascus","given":"Parker","non-dropping-particle":"","parse-names":false,"suffix":""},{"dropping-particle":"","family":"Zheng","given":"Lei","non-dropping-particle":"","parse-names":false,"suffix":""},{"dropping-particle":"","family":"Jackson","given":"Andrew","non-dropping-particle":"","parse-names":false,"suffix":""},{"dropping-particle":"","family":"Wiacek","given":"Robert J.","non-dropping-particle":"","parse-names":false,"suffix":""},{"dropping-particle":"","family":"Carpick","given":"Robert W.","non-dropping-particle":"","parse-names":false,"suffix":""}],"container-title":"Tribology Letters","id":"ITEM-1","issue":"4","issued":{"date-parts":[["2020","12","1"]]},"publisher":"Springer","title":"Cooperativity Between Zirconium Dioxide Nanoparticles and Extreme Pressure Additives in Forming Protective Tribofilms: Toward Enabling Low Viscosity Lubricants","type":"article-journal","volume":"68"},"uris":["http://www.mendeley.com/documents/?uuid=eeabbf4d-ad35-3561-9341-bca1dbb88a61"]}],"mendeley":{"formattedCitation":"[15]","plainTextFormattedCitation":"[15]","previouslyFormattedCitation":"[15]"},"properties":{"noteIndex":0},"schema":"https://github.com/citation-style-language/schema/raw/master/csl-citation.json"}</w:instrText>
      </w:r>
      <w:r w:rsidR="00CB18F2" w:rsidRPr="005279C0">
        <w:rPr>
          <w:lang w:val="en-US"/>
        </w:rPr>
        <w:fldChar w:fldCharType="separate"/>
      </w:r>
      <w:r w:rsidR="00E07AC1" w:rsidRPr="005279C0">
        <w:rPr>
          <w:noProof/>
          <w:lang w:val="en-US"/>
        </w:rPr>
        <w:t>[15]</w:t>
      </w:r>
      <w:r w:rsidR="00CB18F2" w:rsidRPr="005279C0">
        <w:rPr>
          <w:lang w:val="en-US"/>
        </w:rPr>
        <w:fldChar w:fldCharType="end"/>
      </w:r>
      <w:r w:rsidR="00CB18F2" w:rsidRPr="005279C0">
        <w:rPr>
          <w:lang w:val="en-US"/>
        </w:rPr>
        <w:t xml:space="preserve"> </w:t>
      </w:r>
      <w:r w:rsidR="00E621C6" w:rsidRPr="005279C0">
        <w:rPr>
          <w:lang w:val="en-US"/>
        </w:rPr>
        <w:t>investigated the addition o</w:t>
      </w:r>
      <w:r w:rsidR="00E36C9B" w:rsidRPr="005279C0">
        <w:rPr>
          <w:lang w:val="en-US"/>
        </w:rPr>
        <w:t>f</w:t>
      </w:r>
      <w:r w:rsidR="00E621C6" w:rsidRPr="005279C0">
        <w:rPr>
          <w:lang w:val="en-US"/>
        </w:rPr>
        <w:t xml:space="preserve"> ZrO2 nanoparticles in pure base oil (PAO4 and PAO10) at different rolling/sliding condition</w:t>
      </w:r>
      <w:r w:rsidR="00E36C9B" w:rsidRPr="005279C0">
        <w:rPr>
          <w:lang w:val="en-US"/>
        </w:rPr>
        <w:t>s</w:t>
      </w:r>
      <w:r w:rsidR="00E621C6" w:rsidRPr="005279C0">
        <w:rPr>
          <w:lang w:val="en-US"/>
        </w:rPr>
        <w:t xml:space="preserve"> (from SRR 0% to SRR 100%)</w:t>
      </w:r>
      <w:r w:rsidR="00E36C9B" w:rsidRPr="005279C0">
        <w:rPr>
          <w:lang w:val="en-US"/>
        </w:rPr>
        <w:t>;</w:t>
      </w:r>
      <w:r w:rsidR="00763DF9" w:rsidRPr="005279C0">
        <w:rPr>
          <w:lang w:val="en-US"/>
        </w:rPr>
        <w:t xml:space="preserve"> therefore</w:t>
      </w:r>
      <w:r w:rsidR="00E36C9B" w:rsidRPr="005279C0">
        <w:rPr>
          <w:lang w:val="en-US"/>
        </w:rPr>
        <w:t>,</w:t>
      </w:r>
      <w:r w:rsidR="00763DF9" w:rsidRPr="005279C0">
        <w:rPr>
          <w:lang w:val="en-US"/>
        </w:rPr>
        <w:t xml:space="preserve"> an increase of friction coefficient was observed for all rolling/sliding condition, </w:t>
      </w:r>
      <w:r w:rsidR="00500F77" w:rsidRPr="005279C0">
        <w:rPr>
          <w:lang w:val="en-US"/>
        </w:rPr>
        <w:t xml:space="preserve">there was a tribofilm formation and its thickness was independent of the SRR, but </w:t>
      </w:r>
      <w:r w:rsidR="00500F77" w:rsidRPr="005279C0">
        <w:t xml:space="preserve">the wear depth increased linearly with the SRR. Furthermore, </w:t>
      </w:r>
      <w:r w:rsidR="0018671C" w:rsidRPr="005279C0">
        <w:t xml:space="preserve">it didn’t </w:t>
      </w:r>
      <w:r w:rsidR="00DD3A30" w:rsidRPr="005279C0">
        <w:t>mention</w:t>
      </w:r>
      <w:r w:rsidR="0018671C" w:rsidRPr="005279C0">
        <w:t xml:space="preserve"> the influence of SRR on </w:t>
      </w:r>
      <w:r w:rsidR="00E36C9B" w:rsidRPr="005279C0">
        <w:t xml:space="preserve">the </w:t>
      </w:r>
      <w:r w:rsidR="0018671C" w:rsidRPr="005279C0">
        <w:t xml:space="preserve">lubrication mechanism of </w:t>
      </w:r>
      <w:r w:rsidR="00143A61" w:rsidRPr="005279C0">
        <w:t>NP</w:t>
      </w:r>
      <w:r w:rsidR="0018671C" w:rsidRPr="005279C0">
        <w:t>.</w:t>
      </w:r>
    </w:p>
    <w:p w14:paraId="3144E991" w14:textId="7E67DA8F" w:rsidR="00BD124D" w:rsidRPr="005279C0" w:rsidRDefault="006824B1" w:rsidP="00C27B04">
      <w:pPr>
        <w:spacing w:line="360" w:lineRule="auto"/>
        <w:ind w:firstLine="360"/>
        <w:jc w:val="both"/>
      </w:pPr>
      <w:r w:rsidRPr="005279C0">
        <w:t xml:space="preserve">Despite all this, to develop nanolubricants for gear contacts in </w:t>
      </w:r>
      <w:r w:rsidR="00E36C9B" w:rsidRPr="005279C0">
        <w:t xml:space="preserve">a </w:t>
      </w:r>
      <w:r w:rsidRPr="005279C0">
        <w:t xml:space="preserve">real application, it is </w:t>
      </w:r>
      <w:r w:rsidR="00E36C9B" w:rsidRPr="005279C0">
        <w:t>essential</w:t>
      </w:r>
      <w:r w:rsidRPr="005279C0">
        <w:t xml:space="preserve"> to apply laboratory test</w:t>
      </w:r>
      <w:r w:rsidR="00E36C9B" w:rsidRPr="005279C0">
        <w:t>s</w:t>
      </w:r>
      <w:r w:rsidRPr="005279C0">
        <w:t xml:space="preserve"> </w:t>
      </w:r>
      <w:r w:rsidR="00535FED" w:rsidRPr="005279C0">
        <w:t xml:space="preserve">that </w:t>
      </w:r>
      <w:r w:rsidRPr="005279C0">
        <w:t xml:space="preserve">represent the real applications. With this understanding, </w:t>
      </w:r>
      <w:r w:rsidR="00F71724" w:rsidRPr="005279C0">
        <w:t>this paper</w:t>
      </w:r>
      <w:r w:rsidRPr="005279C0">
        <w:t xml:space="preserve"> aims </w:t>
      </w:r>
      <w:r w:rsidR="008C047E" w:rsidRPr="005279C0">
        <w:t xml:space="preserve">to develop a </w:t>
      </w:r>
      <w:r w:rsidR="00F71724" w:rsidRPr="005279C0">
        <w:t>nanocomposite nanoparticle</w:t>
      </w:r>
      <w:r w:rsidR="008C047E" w:rsidRPr="005279C0">
        <w:t xml:space="preserve"> by combining different properties in core-shell nanostructure from CuO (core) and reduced graphene oxide (shell) as </w:t>
      </w:r>
      <w:r w:rsidR="00E36C9B" w:rsidRPr="005279C0">
        <w:t xml:space="preserve">a </w:t>
      </w:r>
      <w:r w:rsidR="008C047E" w:rsidRPr="005279C0">
        <w:t xml:space="preserve">lubricant additive to be employed in gearboxes. </w:t>
      </w:r>
      <w:r w:rsidRPr="005279C0">
        <w:t>Moreover</w:t>
      </w:r>
      <w:r w:rsidR="008C047E" w:rsidRPr="005279C0">
        <w:t>,</w:t>
      </w:r>
      <w:r w:rsidRPr="005279C0">
        <w:t xml:space="preserve"> this paper evaluated the nanoparticle performance under pure sliding and rolling-sliding conditions. </w:t>
      </w:r>
      <w:r w:rsidR="00F71724" w:rsidRPr="005279C0">
        <w:t>Also</w:t>
      </w:r>
      <w:r w:rsidRPr="005279C0">
        <w:t xml:space="preserve"> </w:t>
      </w:r>
      <w:r w:rsidR="00E36C9B" w:rsidRPr="005279C0">
        <w:t>of interest is understanding the</w:t>
      </w:r>
      <w:r w:rsidRPr="005279C0">
        <w:t xml:space="preserve"> differences in</w:t>
      </w:r>
      <w:r w:rsidR="008C047E" w:rsidRPr="005279C0">
        <w:t xml:space="preserve"> </w:t>
      </w:r>
      <w:r w:rsidR="00535FED" w:rsidRPr="005279C0">
        <w:t xml:space="preserve">nanoparticle </w:t>
      </w:r>
      <w:r w:rsidR="008C047E" w:rsidRPr="005279C0">
        <w:t>mechanism action unde</w:t>
      </w:r>
      <w:r w:rsidRPr="005279C0">
        <w:t>r different slide-to-roll ratio</w:t>
      </w:r>
      <w:r w:rsidR="008C047E" w:rsidRPr="005279C0">
        <w:t>s.</w:t>
      </w:r>
    </w:p>
    <w:p w14:paraId="3BC11B52" w14:textId="0B003755" w:rsidR="006418E8" w:rsidRPr="005279C0" w:rsidRDefault="006418E8" w:rsidP="00C27B04">
      <w:pPr>
        <w:pStyle w:val="PargrafodaLista"/>
        <w:numPr>
          <w:ilvl w:val="0"/>
          <w:numId w:val="10"/>
        </w:numPr>
        <w:spacing w:line="360" w:lineRule="auto"/>
        <w:jc w:val="both"/>
      </w:pPr>
      <w:r w:rsidRPr="005279C0">
        <w:rPr>
          <w:b/>
        </w:rPr>
        <w:t>Experimental Procedur</w:t>
      </w:r>
      <w:r w:rsidRPr="005279C0">
        <w:t>e</w:t>
      </w:r>
    </w:p>
    <w:p w14:paraId="7A41E2BD" w14:textId="77777777" w:rsidR="001D1471" w:rsidRPr="005279C0" w:rsidRDefault="001D1471" w:rsidP="00C27B04">
      <w:pPr>
        <w:spacing w:line="360" w:lineRule="auto"/>
        <w:jc w:val="both"/>
        <w:rPr>
          <w:b/>
          <w:bCs/>
          <w:i/>
        </w:rPr>
      </w:pPr>
      <w:r w:rsidRPr="005279C0">
        <w:rPr>
          <w:b/>
          <w:bCs/>
          <w:i/>
        </w:rPr>
        <w:t>Nanolubricants Preparation</w:t>
      </w:r>
    </w:p>
    <w:p w14:paraId="4CA47794" w14:textId="2065037F" w:rsidR="00C54AFF" w:rsidRPr="005279C0" w:rsidRDefault="00C54AFF" w:rsidP="00C27B04">
      <w:pPr>
        <w:spacing w:line="360" w:lineRule="auto"/>
        <w:ind w:firstLine="720"/>
        <w:jc w:val="both"/>
        <w:rPr>
          <w:rFonts w:cs="Times New Roman"/>
          <w:szCs w:val="24"/>
        </w:rPr>
      </w:pPr>
      <w:r w:rsidRPr="005279C0">
        <w:rPr>
          <w:rFonts w:cs="Times New Roman"/>
          <w:szCs w:val="24"/>
        </w:rPr>
        <w:t>The CuO@rGO nanoparticles were synthe</w:t>
      </w:r>
      <w:r w:rsidR="00E36C9B" w:rsidRPr="005279C0">
        <w:rPr>
          <w:rFonts w:cs="Times New Roman"/>
          <w:szCs w:val="24"/>
        </w:rPr>
        <w:t>s</w:t>
      </w:r>
      <w:r w:rsidRPr="005279C0">
        <w:rPr>
          <w:rFonts w:cs="Times New Roman"/>
          <w:szCs w:val="24"/>
        </w:rPr>
        <w:t>ized from sheets of reduced graphene oxide were purchased from Carbon Explore (Brazil)</w:t>
      </w:r>
      <w:r w:rsidR="00E36C9B" w:rsidRPr="005279C0">
        <w:rPr>
          <w:rFonts w:cs="Times New Roman"/>
          <w:szCs w:val="24"/>
        </w:rPr>
        <w:t>,</w:t>
      </w:r>
      <w:r w:rsidRPr="005279C0">
        <w:rPr>
          <w:rFonts w:cs="Times New Roman"/>
          <w:szCs w:val="24"/>
        </w:rPr>
        <w:t xml:space="preserve"> while Copper (II) oxide </w:t>
      </w:r>
      <w:r w:rsidR="00903851" w:rsidRPr="005279C0">
        <w:rPr>
          <w:rFonts w:cs="Times New Roman"/>
          <w:szCs w:val="24"/>
        </w:rPr>
        <w:t xml:space="preserve">with </w:t>
      </w:r>
      <w:r w:rsidR="00E36C9B" w:rsidRPr="005279C0">
        <w:rPr>
          <w:rFonts w:cs="Times New Roman"/>
          <w:szCs w:val="24"/>
        </w:rPr>
        <w:t xml:space="preserve">a </w:t>
      </w:r>
      <w:r w:rsidR="00903851" w:rsidRPr="005279C0">
        <w:rPr>
          <w:rFonts w:cs="Times New Roman"/>
          <w:szCs w:val="24"/>
        </w:rPr>
        <w:t xml:space="preserve">diameter of about 50 nm </w:t>
      </w:r>
      <w:r w:rsidRPr="005279C0">
        <w:rPr>
          <w:rFonts w:cs="Times New Roman"/>
          <w:szCs w:val="24"/>
        </w:rPr>
        <w:t xml:space="preserve">and </w:t>
      </w:r>
      <w:r w:rsidR="00903851" w:rsidRPr="005279C0">
        <w:rPr>
          <w:rFonts w:cs="Times New Roman"/>
          <w:szCs w:val="24"/>
        </w:rPr>
        <w:t>Poly(allylamine hydrochloride) with molecular weight of 40000-90000</w:t>
      </w:r>
      <w:r w:rsidR="00143A61" w:rsidRPr="005279C0">
        <w:rPr>
          <w:rFonts w:cs="Times New Roman"/>
          <w:szCs w:val="24"/>
        </w:rPr>
        <w:t xml:space="preserve"> g/mol</w:t>
      </w:r>
      <w:r w:rsidR="00903851" w:rsidRPr="005279C0">
        <w:rPr>
          <w:rFonts w:cs="Times New Roman"/>
          <w:szCs w:val="24"/>
        </w:rPr>
        <w:t xml:space="preserve"> were bought f</w:t>
      </w:r>
      <w:r w:rsidR="00E36C9B" w:rsidRPr="005279C0">
        <w:rPr>
          <w:rFonts w:cs="Times New Roman"/>
          <w:szCs w:val="24"/>
        </w:rPr>
        <w:t>ro</w:t>
      </w:r>
      <w:r w:rsidR="00903851" w:rsidRPr="005279C0">
        <w:rPr>
          <w:rFonts w:cs="Times New Roman"/>
          <w:szCs w:val="24"/>
        </w:rPr>
        <w:t xml:space="preserve">m Sigma-Aldrich. The </w:t>
      </w:r>
      <w:r w:rsidR="000B002A" w:rsidRPr="005279C0">
        <w:rPr>
          <w:rFonts w:cs="Times New Roman"/>
          <w:szCs w:val="24"/>
        </w:rPr>
        <w:t>methodology</w:t>
      </w:r>
      <w:r w:rsidR="00903851" w:rsidRPr="005279C0">
        <w:rPr>
          <w:rFonts w:cs="Times New Roman"/>
          <w:szCs w:val="24"/>
        </w:rPr>
        <w:t xml:space="preserve"> employed to produce the CuO@rGO nanoparticles consisted of </w:t>
      </w:r>
      <w:r w:rsidR="000B002A" w:rsidRPr="005279C0">
        <w:rPr>
          <w:rFonts w:cs="Times New Roman"/>
          <w:szCs w:val="24"/>
        </w:rPr>
        <w:t>2</w:t>
      </w:r>
      <w:r w:rsidR="00903851" w:rsidRPr="005279C0">
        <w:rPr>
          <w:rFonts w:cs="Times New Roman"/>
          <w:szCs w:val="24"/>
        </w:rPr>
        <w:t xml:space="preserve"> steps: 1. Functionaliz</w:t>
      </w:r>
      <w:r w:rsidR="00E36C9B" w:rsidRPr="005279C0">
        <w:rPr>
          <w:rFonts w:cs="Times New Roman"/>
          <w:szCs w:val="24"/>
        </w:rPr>
        <w:t>ing</w:t>
      </w:r>
      <w:r w:rsidR="00903851" w:rsidRPr="005279C0">
        <w:rPr>
          <w:rFonts w:cs="Times New Roman"/>
          <w:szCs w:val="24"/>
        </w:rPr>
        <w:t xml:space="preserve"> CuO nanoparticles with </w:t>
      </w:r>
      <w:r w:rsidR="000B002A" w:rsidRPr="005279C0">
        <w:rPr>
          <w:rFonts w:cs="Times New Roman"/>
          <w:szCs w:val="24"/>
        </w:rPr>
        <w:t>positive amino groups</w:t>
      </w:r>
      <w:r w:rsidR="00903851" w:rsidRPr="005279C0">
        <w:rPr>
          <w:rFonts w:cs="Times New Roman"/>
          <w:szCs w:val="24"/>
        </w:rPr>
        <w:t xml:space="preserve">, 1 g of CuO was added into 200 ml of PAH solution (1 g/L) </w:t>
      </w:r>
      <w:r w:rsidR="000B002A" w:rsidRPr="005279C0">
        <w:rPr>
          <w:rFonts w:cs="Times New Roman"/>
          <w:szCs w:val="24"/>
        </w:rPr>
        <w:t>under magnetic stirring for 2 h.  The second step was recovering the CuO functionalized nanoparticle with rGO</w:t>
      </w:r>
      <w:r w:rsidR="00E36C9B" w:rsidRPr="005279C0">
        <w:rPr>
          <w:rFonts w:cs="Times New Roman"/>
          <w:szCs w:val="24"/>
        </w:rPr>
        <w:t>;</w:t>
      </w:r>
      <w:r w:rsidR="000B002A" w:rsidRPr="005279C0">
        <w:rPr>
          <w:rFonts w:cs="Times New Roman"/>
          <w:szCs w:val="24"/>
        </w:rPr>
        <w:t xml:space="preserve"> 0.3 g of rGO was added to a mixture of 35 ml of ethanol and 700 ml of </w:t>
      </w:r>
      <w:r w:rsidR="000B65BF" w:rsidRPr="005279C0">
        <w:rPr>
          <w:rFonts w:cs="Times New Roman"/>
          <w:szCs w:val="24"/>
        </w:rPr>
        <w:t>distilled</w:t>
      </w:r>
      <w:r w:rsidR="000B002A" w:rsidRPr="005279C0">
        <w:rPr>
          <w:rFonts w:cs="Times New Roman"/>
          <w:szCs w:val="24"/>
        </w:rPr>
        <w:t xml:space="preserve"> water. The solution was kept under stirring for 60 </w:t>
      </w:r>
      <w:r w:rsidR="000B65BF" w:rsidRPr="005279C0">
        <w:rPr>
          <w:rFonts w:cs="Times New Roman"/>
          <w:szCs w:val="24"/>
        </w:rPr>
        <w:t>min</w:t>
      </w:r>
      <w:r w:rsidR="00E36C9B" w:rsidRPr="005279C0">
        <w:rPr>
          <w:rFonts w:cs="Times New Roman"/>
          <w:szCs w:val="24"/>
        </w:rPr>
        <w:t>,</w:t>
      </w:r>
      <w:r w:rsidR="000B65BF" w:rsidRPr="005279C0">
        <w:rPr>
          <w:rFonts w:cs="Times New Roman"/>
          <w:szCs w:val="24"/>
        </w:rPr>
        <w:t xml:space="preserve"> followed </w:t>
      </w:r>
      <w:r w:rsidR="00E36C9B" w:rsidRPr="005279C0">
        <w:rPr>
          <w:rFonts w:cs="Times New Roman"/>
          <w:szCs w:val="24"/>
        </w:rPr>
        <w:t>by</w:t>
      </w:r>
      <w:r w:rsidR="000B65BF" w:rsidRPr="005279C0">
        <w:rPr>
          <w:rFonts w:cs="Times New Roman"/>
          <w:szCs w:val="24"/>
        </w:rPr>
        <w:t xml:space="preserve"> 20 min of sonication. </w:t>
      </w:r>
      <w:r w:rsidR="000B002A" w:rsidRPr="005279C0">
        <w:rPr>
          <w:rFonts w:cs="Times New Roman"/>
          <w:szCs w:val="24"/>
        </w:rPr>
        <w:t xml:space="preserve"> </w:t>
      </w:r>
      <w:r w:rsidR="000B65BF" w:rsidRPr="005279C0">
        <w:rPr>
          <w:rFonts w:cs="Times New Roman"/>
          <w:szCs w:val="24"/>
        </w:rPr>
        <w:t>The residual solution was evaporated</w:t>
      </w:r>
      <w:r w:rsidR="00E36C9B" w:rsidRPr="005279C0">
        <w:rPr>
          <w:rFonts w:cs="Times New Roman"/>
          <w:szCs w:val="24"/>
        </w:rPr>
        <w:t>,</w:t>
      </w:r>
      <w:r w:rsidR="000B65BF" w:rsidRPr="005279C0">
        <w:rPr>
          <w:rFonts w:cs="Times New Roman"/>
          <w:szCs w:val="24"/>
        </w:rPr>
        <w:t xml:space="preserve"> and CuO@rGO dried at 90 C for 6 h.</w:t>
      </w:r>
    </w:p>
    <w:p w14:paraId="5E4A260B" w14:textId="6EA0CB93" w:rsidR="006A0FFE" w:rsidRPr="005279C0" w:rsidRDefault="001D1471" w:rsidP="00C27B04">
      <w:pPr>
        <w:spacing w:line="360" w:lineRule="auto"/>
        <w:ind w:firstLine="720"/>
        <w:jc w:val="both"/>
      </w:pPr>
      <w:r w:rsidRPr="005279C0">
        <w:t>The</w:t>
      </w:r>
      <w:r w:rsidR="000B65BF" w:rsidRPr="005279C0">
        <w:t xml:space="preserve"> CuO@rGO </w:t>
      </w:r>
      <w:r w:rsidRPr="005279C0">
        <w:t xml:space="preserve">nanoparticle surfaces were modified with oleic acid to minimize the agglomeration. </w:t>
      </w:r>
      <w:r w:rsidR="00E36C9B" w:rsidRPr="005279C0">
        <w:t>Adding oleic acid could improve the particle size distribution by forming a protective layer on its surface [16], avoiding the increase in size that can negatively affect</w:t>
      </w:r>
      <w:r w:rsidRPr="005279C0">
        <w:t xml:space="preserve"> lubrication. </w:t>
      </w:r>
      <w:r w:rsidR="002B625E" w:rsidRPr="005279C0">
        <w:t>100</w:t>
      </w:r>
      <w:r w:rsidRPr="005279C0">
        <w:t xml:space="preserve"> millilit</w:t>
      </w:r>
      <w:r w:rsidR="00E36C9B" w:rsidRPr="005279C0">
        <w:t>re</w:t>
      </w:r>
      <w:r w:rsidRPr="005279C0">
        <w:t>s of ethanol was added into a beaker contain</w:t>
      </w:r>
      <w:r w:rsidR="002B625E" w:rsidRPr="005279C0">
        <w:t>ing 0.06 g of oleic acid and 1.0</w:t>
      </w:r>
      <w:r w:rsidRPr="005279C0">
        <w:t xml:space="preserve"> g of CuO</w:t>
      </w:r>
      <w:r w:rsidR="002B625E" w:rsidRPr="005279C0">
        <w:t>@rGO</w:t>
      </w:r>
      <w:r w:rsidRPr="005279C0">
        <w:t xml:space="preserve"> nanoparticles. Then</w:t>
      </w:r>
      <w:r w:rsidR="00E36C9B" w:rsidRPr="005279C0">
        <w:t>, the solution was kept at 60 °C while</w:t>
      </w:r>
      <w:r w:rsidRPr="005279C0">
        <w:t xml:space="preserve"> stirring for 2 h. After the reaction, the </w:t>
      </w:r>
      <w:r w:rsidR="002B625E" w:rsidRPr="005279C0">
        <w:t>solution</w:t>
      </w:r>
      <w:r w:rsidRPr="005279C0">
        <w:t xml:space="preserve"> was dried until </w:t>
      </w:r>
      <w:r w:rsidR="00E36C9B" w:rsidRPr="005279C0">
        <w:t>ethanol evaporation was complete</w:t>
      </w:r>
      <w:r w:rsidRPr="005279C0">
        <w:t>.</w:t>
      </w:r>
      <w:r w:rsidR="006A0FFE" w:rsidRPr="005279C0">
        <w:t xml:space="preserve"> </w:t>
      </w:r>
      <w:r w:rsidR="002B625E" w:rsidRPr="005279C0">
        <w:t xml:space="preserve">In order to improve the </w:t>
      </w:r>
      <w:r w:rsidR="00E36C9B" w:rsidRPr="005279C0">
        <w:t>nanoparticle's</w:t>
      </w:r>
      <w:r w:rsidR="002B625E" w:rsidRPr="005279C0">
        <w:t xml:space="preserve"> dispersion, firstly</w:t>
      </w:r>
      <w:r w:rsidR="00E36C9B" w:rsidRPr="005279C0">
        <w:t>,</w:t>
      </w:r>
      <w:r w:rsidR="002B625E" w:rsidRPr="005279C0">
        <w:t xml:space="preserve"> they</w:t>
      </w:r>
      <w:r w:rsidRPr="005279C0">
        <w:t xml:space="preserve"> were added to toluene and then to PAO</w:t>
      </w:r>
      <w:r w:rsidR="00E36C9B" w:rsidRPr="005279C0">
        <w:t>;</w:t>
      </w:r>
      <w:r w:rsidRPr="005279C0">
        <w:t xml:space="preserve"> the mixture </w:t>
      </w:r>
      <w:r w:rsidR="00E36C9B" w:rsidRPr="005279C0">
        <w:t xml:space="preserve">was </w:t>
      </w:r>
      <w:r w:rsidRPr="005279C0">
        <w:t xml:space="preserve">kept at </w:t>
      </w:r>
      <w:r w:rsidR="002B625E" w:rsidRPr="005279C0">
        <w:t>40 °C under stirring for 4</w:t>
      </w:r>
      <w:r w:rsidRPr="005279C0">
        <w:t xml:space="preserve"> h</w:t>
      </w:r>
      <w:r w:rsidR="00874249" w:rsidRPr="005279C0">
        <w:t xml:space="preserve"> following the methodology described by </w:t>
      </w:r>
      <w:r w:rsidR="007B0A23" w:rsidRPr="005279C0">
        <w:fldChar w:fldCharType="begin" w:fldLock="1"/>
      </w:r>
      <w:r w:rsidR="00335A20" w:rsidRPr="005279C0">
        <w:instrText>ADDIN CSL_CITATION {"citationItems":[{"id":"ITEM-1","itemData":{"DOI":"10.1016/j.triboint.2016.01.050","ISSN":"0301679X","abstract":"© 2016 Elsevier Ltd This paper reports the use of tiny CuO nanoparticles as EP additives in the synthetic oil, developing nanolubricants with low concentrations of this oxide. The nanoparticles were synthesized by hydrothermal microwave technique, and their average size was 5 nm. After that, the nanoparticles were covered with oleic acid and added three different concentrations in PAO oil (0.1, 0.25 and 0.5 wt%) using Toulene as the dispersant. The tribological performance of these oils was evaluated in HFRR tribometer under boundary lubrication conditions. The results showed that it is possible to reduce the friction coefficient and wear using tiny nanoparticle as well as decrease the percentage of CuO addition in lubricating oil. Moreover, tiny copper oxide reveals potential use lubricant applications.","author":[{"dropping-particle":"","family":"Alves","given":"S.M.","non-dropping-particle":"","parse-names":false,"suffix":""},{"dropping-particle":"","family":"Mello","given":"V.S.","non-dropping-particle":"","parse-names":false,"suffix":""},{"dropping-particle":"","family":"Faria","given":"E.A.","non-dropping-particle":"","parse-names":false,"suffix":""},{"dropping-particle":"","family":"Camargo","given":"A.P.P.","non-dropping-particle":"","parse-names":false,"suffix":""}],"container-title":"Tribology International","id":"ITEM-1","issued":{"date-parts":[["2016"]]},"title":"Nanolubricants developed from tiny CuO nanoparticles","type":"article-journal","volume":"100"},"uris":["http://www.mendeley.com/documents/?uuid=176ceec8-70f1-3e69-b4c5-f09c88e3c692"]}],"mendeley":{"formattedCitation":"[16]","plainTextFormattedCitation":"[16]","previouslyFormattedCitation":"[16]"},"properties":{"noteIndex":0},"schema":"https://github.com/citation-style-language/schema/raw/master/csl-citation.json"}</w:instrText>
      </w:r>
      <w:r w:rsidR="007B0A23" w:rsidRPr="005279C0">
        <w:fldChar w:fldCharType="separate"/>
      </w:r>
      <w:r w:rsidR="007B0A23" w:rsidRPr="005279C0">
        <w:rPr>
          <w:noProof/>
        </w:rPr>
        <w:t>[16]</w:t>
      </w:r>
      <w:r w:rsidR="007B0A23" w:rsidRPr="005279C0">
        <w:fldChar w:fldCharType="end"/>
      </w:r>
      <w:r w:rsidRPr="005279C0">
        <w:t xml:space="preserve">. After that, the solution was dried at </w:t>
      </w:r>
      <w:r w:rsidR="002B625E" w:rsidRPr="005279C0">
        <w:t>9</w:t>
      </w:r>
      <w:r w:rsidRPr="005279C0">
        <w:t xml:space="preserve">0 </w:t>
      </w:r>
      <w:r w:rsidRPr="005279C0">
        <w:lastRenderedPageBreak/>
        <w:t>°C until complete evaporation of the toluene.</w:t>
      </w:r>
      <w:r w:rsidR="00A223E3" w:rsidRPr="005279C0">
        <w:t xml:space="preserve"> Nanolubricants were prepared in concentration of 0.05 and 0.1% of Nanoparticles</w:t>
      </w:r>
      <w:r w:rsidR="00AA0D3D" w:rsidRPr="005279C0">
        <w:t xml:space="preserve">, the choice of these concentratitions was based on literature and previous work </w:t>
      </w:r>
      <w:r w:rsidR="00AA0D3D" w:rsidRPr="005279C0">
        <w:fldChar w:fldCharType="begin" w:fldLock="1"/>
      </w:r>
      <w:r w:rsidR="00AA0D3D" w:rsidRPr="005279C0">
        <w:instrText>ADDIN CSL_CITATION {"citationItems":[{"id":"ITEM-1","itemData":{"DOI":"10.1021/acs.langmuir.9b01244","ISSN":"15205827","PMID":"31313930","abstract":"Copper oxide/reduced graphene oxide (CuO/rGO) nanocomposite was synthesized by an effective approach combining supercritical hydrolysis and facile thermolysis. The as-synthesized CuO/rGO exhibited a unique microstructure in which ultrafine CuO nanoparticles were encapsulated by several stacked rGO nanosheets. The highly dispersed CuO nanoparticles on the rGO nanosheets were in spherical shape with diameters around 6 nm and had a base-centered monoclinic crystal structure. Tribological performances of the CuO/rGO nanocomposite as a lubricant additive of 10w40 engine oil were evaluated by a ball-on-disc tribotester under boundary lubrication. As compared to the bare 10w40 engine oil, the engine oil with 0.06-0.18 wt % CuO/rGO exhibits the reductions of 46.62 and 77.05% for friction coefficient and wear rate, respectively. In addition, CuO/rGO as a nanoadditive displays superior lubricating abilities than rGO, CuO, and their mechanical mixture. This synergistic lubricating effect of the CuO/rGO nanocomposite was mainly contributed to its special nanostructure rather than only the coexistence of CuO and rGO. The antiwear and friction-reducing mechanism of the CuO/rGO nanoadditive mainly results from its synergistic lubricating effect and the formed tribofilms on the wear surface due to the spontaneous deposition behavior of the nanocomposite. In addition, influences of the nanoadditives including rGO, CuO, the mixture, and CuO/rGO on the rheological behaviors and the elastohydrodynamic lubrication (EHL) oil film of the modified engine oil were also investigated. Results show that these nanoadditives can increase the viscosity of the engine oil to a certain extent throughout the test temperature range of 0-60 °C. The remarkable increase in viscosity by addition of the CuO/rGO nanoadditive corresponds to the thickening of the EHL film and the strengthening of the EHL state for the engine oil with CuO/rGO as compared to the bare one.","author":[{"dropping-particle":"","family":"Meng","given":"Yuan","non-dropping-particle":"","parse-names":false,"suffix":""},{"dropping-particle":"","family":"Su","given":"Fenghua","non-dropping-particle":"","parse-names":false,"suffix":""},{"dropping-particle":"","family":"Li","given":"Zhujun","non-dropping-particle":"","parse-names":false,"suffix":""}],"container-title":"Langmuir","id":"ITEM-1","issue":"32","issued":{"date-parts":[["2019","8","13"]]},"page":"10322-10333","publisher":"American Chemical Society","title":"Boundary and Elastohydrodynamic Lubrication Behaviors of Nano-CuO/Reduced Graphene Oxide Nanocomposite as an Efficient Oil-Based Additive","type":"article-journal","volume":"35"},"uris":["http://www.mendeley.com/documents/?uuid=77f0b478-f57d-300e-9462-94fe8f6eece7"]},{"id":"ITEM-2","itemData":{"DOI":"10.1016/j.triboint.2016.01.050","ISSN":"0301679X","abstract":"This paper reports the use of tiny CuO nanoparticles as EP additives in the synthetic oil, developing nanolubricants with low concentrations of this oxide. The nanoparticles were synthesized by hydrothermal microwave technique, and their average size was 5 nm. After that, the nanoparticles were covered with oleic acid and added three different concentrations in PAO oil (0.1, 0.25 and 0.5 wt%) using Toulene as the dispersant. The tribological performance of these oils was evaluated in HFRR tribometer under boundary lubrication conditions. The results showed that it is possible to reduce the friction coefficient and wear using tiny nanoparticle as well as decrease the percentage of CuO addition in lubricating oil. Moreover, tiny copper oxide reveals potential use lubricant applications.","author":[{"dropping-particle":"","family":"Alves","given":"S. M.","non-dropping-particle":"","parse-names":false,"suffix":""},{"dropping-particle":"","family":"Mello","given":"V. S.","non-dropping-particle":"","parse-names":false,"suffix":""},{"dropping-particle":"","family":"Faria","given":"E. A.","non-dropping-particle":"","parse-names":false,"suffix":""},{"dropping-particle":"","family":"Camargo","given":"A. P.P.","non-dropping-particle":"","parse-names":false,"suffix":""}],"container-title":"Tribology International","id":"ITEM-2","issued":{"date-parts":[["2016"]]},"page":"263-271","publisher":"Elsevier","title":"Nanolubricants developed from tiny CuO nanoparticles","type":"article-journal","volume":"100"},"uris":["http://www.mendeley.com/documents/?uuid=3600b602-0fc5-4073-8d61-f982e2ef24aa"]}],"mendeley":{"formattedCitation":"[11, 17]","plainTextFormattedCitation":"[11, 17]","previouslyFormattedCitation":"[11, 17]"},"properties":{"noteIndex":0},"schema":"https://github.com/citation-style-language/schema/raw/master/csl-citation.json"}</w:instrText>
      </w:r>
      <w:r w:rsidR="00AA0D3D" w:rsidRPr="005279C0">
        <w:fldChar w:fldCharType="separate"/>
      </w:r>
      <w:r w:rsidR="00AA0D3D" w:rsidRPr="005279C0">
        <w:rPr>
          <w:noProof/>
        </w:rPr>
        <w:t>[11, 17]</w:t>
      </w:r>
      <w:r w:rsidR="00AA0D3D" w:rsidRPr="005279C0">
        <w:fldChar w:fldCharType="end"/>
      </w:r>
      <w:r w:rsidR="00AA0D3D" w:rsidRPr="005279C0">
        <w:t xml:space="preserve">. </w:t>
      </w:r>
      <w:r w:rsidRPr="005279C0">
        <w:t xml:space="preserve">The analysis of </w:t>
      </w:r>
      <w:r w:rsidR="00E36C9B" w:rsidRPr="005279C0">
        <w:t xml:space="preserve">the </w:t>
      </w:r>
      <w:r w:rsidRPr="005279C0">
        <w:t xml:space="preserve">dispersion of nanoparticles in oil was done </w:t>
      </w:r>
      <w:r w:rsidR="00E36C9B" w:rsidRPr="005279C0">
        <w:t>visuall</w:t>
      </w:r>
      <w:r w:rsidRPr="005279C0">
        <w:t xml:space="preserve">y </w:t>
      </w:r>
      <w:r w:rsidR="00DD3A30" w:rsidRPr="005279C0">
        <w:t>because the intense back colour, even at lower concentration</w:t>
      </w:r>
      <w:r w:rsidR="00E36C9B" w:rsidRPr="005279C0">
        <w:t>s</w:t>
      </w:r>
      <w:r w:rsidR="00DD3A30" w:rsidRPr="005279C0">
        <w:t>, make</w:t>
      </w:r>
      <w:r w:rsidR="00E36C9B" w:rsidRPr="005279C0">
        <w:t>s</w:t>
      </w:r>
      <w:r w:rsidR="00DD3A30" w:rsidRPr="005279C0">
        <w:t xml:space="preserve"> </w:t>
      </w:r>
      <w:r w:rsidR="00E36C9B" w:rsidRPr="005279C0">
        <w:t>it challenging</w:t>
      </w:r>
      <w:r w:rsidR="00DD3A30" w:rsidRPr="005279C0">
        <w:t xml:space="preserve"> to analyse </w:t>
      </w:r>
      <w:r w:rsidR="00E36C9B" w:rsidRPr="005279C0">
        <w:t>using</w:t>
      </w:r>
      <w:r w:rsidR="00DD3A30" w:rsidRPr="005279C0">
        <w:t xml:space="preserve"> DLS or Zeta Potential techniques.</w:t>
      </w:r>
      <w:r w:rsidR="006A0FFE" w:rsidRPr="005279C0">
        <w:t xml:space="preserve"> </w:t>
      </w:r>
    </w:p>
    <w:p w14:paraId="14C4A4B2" w14:textId="6E76760F" w:rsidR="008D0FF9" w:rsidRPr="005279C0" w:rsidRDefault="00F64DC6" w:rsidP="00C27B04">
      <w:pPr>
        <w:spacing w:line="360" w:lineRule="auto"/>
        <w:ind w:firstLine="720"/>
        <w:jc w:val="both"/>
      </w:pPr>
      <w:r w:rsidRPr="005279C0">
        <w:t>CuO@rGO nanoparticles were characterized by Raman spectroscopy in</w:t>
      </w:r>
      <w:r w:rsidR="008D0FF9" w:rsidRPr="005279C0">
        <w:t xml:space="preserve"> A Renishaw inVia™ spectrometer with 488 nm wavelength and 10% power</w:t>
      </w:r>
      <w:r w:rsidRPr="005279C0">
        <w:t>, 50x objective. X-ray diffraction (XRD) w</w:t>
      </w:r>
      <w:r w:rsidR="00E36C9B" w:rsidRPr="005279C0">
        <w:t>as</w:t>
      </w:r>
      <w:r w:rsidRPr="005279C0">
        <w:t xml:space="preserve"> </w:t>
      </w:r>
      <w:r w:rsidR="00E36C9B" w:rsidRPr="005279C0">
        <w:t>performed</w:t>
      </w:r>
      <w:r w:rsidRPr="005279C0">
        <w:t xml:space="preserve"> on a </w:t>
      </w:r>
      <w:r w:rsidR="007A1C2A" w:rsidRPr="005279C0">
        <w:t xml:space="preserve">Shimadzu SDR-7000 using Cu-Kα radiation, 40 kV and 30 mA. SEM/FEG </w:t>
      </w:r>
      <w:r w:rsidRPr="005279C0">
        <w:t>with an X-ray energy dispersive spectrometer (EDS) and Transmission electron microscope (TEM) were used to evaluate NPs morphology</w:t>
      </w:r>
      <w:r w:rsidR="007A1C2A" w:rsidRPr="005279C0">
        <w:t>.</w:t>
      </w:r>
    </w:p>
    <w:p w14:paraId="56EF084B" w14:textId="77777777" w:rsidR="008D0FF9" w:rsidRPr="005279C0" w:rsidRDefault="008D0FF9" w:rsidP="00C27B04">
      <w:pPr>
        <w:spacing w:line="360" w:lineRule="auto"/>
        <w:jc w:val="both"/>
      </w:pPr>
    </w:p>
    <w:p w14:paraId="2B1E17F7" w14:textId="77777777" w:rsidR="001D1471" w:rsidRPr="005279C0" w:rsidRDefault="002B625E" w:rsidP="00C27B04">
      <w:pPr>
        <w:spacing w:line="360" w:lineRule="auto"/>
        <w:jc w:val="both"/>
        <w:rPr>
          <w:b/>
          <w:bCs/>
          <w:i/>
        </w:rPr>
      </w:pPr>
      <w:r w:rsidRPr="005279C0">
        <w:rPr>
          <w:b/>
          <w:bCs/>
          <w:i/>
        </w:rPr>
        <w:t>Tribological Test:</w:t>
      </w:r>
    </w:p>
    <w:p w14:paraId="3C8A15BA" w14:textId="4E5897C8" w:rsidR="006418E8" w:rsidRPr="005279C0" w:rsidRDefault="004A0356" w:rsidP="00C27B04">
      <w:pPr>
        <w:spacing w:line="360" w:lineRule="auto"/>
        <w:ind w:firstLine="720"/>
        <w:jc w:val="both"/>
      </w:pPr>
      <w:r w:rsidRPr="005279C0">
        <w:t>The Mini Traction Machine (MTM) was utilized to assess the frictional performance of CuO@rGO nanoparticles added to PAO 6 under mixed-boundary lubrication conditions. This involved loading and rubbing a 19.05 mm diameter ball against a 46 mm diameter disc, both submerged in the lubricant.</w:t>
      </w:r>
      <w:r w:rsidR="00C16A22" w:rsidRPr="005279C0">
        <w:t xml:space="preserve"> </w:t>
      </w:r>
      <w:r w:rsidR="006418E8" w:rsidRPr="005279C0">
        <w:t xml:space="preserve">The samples were cleaned ultrasonically before the test using heptane for 15 min and dry with compressed air. </w:t>
      </w:r>
      <w:r w:rsidR="00BA522B" w:rsidRPr="005279C0">
        <w:t xml:space="preserve"> Long</w:t>
      </w:r>
      <w:r w:rsidR="00E36C9B" w:rsidRPr="005279C0">
        <w:t>-</w:t>
      </w:r>
      <w:r w:rsidR="00BA522B" w:rsidRPr="005279C0">
        <w:t>duration t</w:t>
      </w:r>
      <w:r w:rsidR="006418E8" w:rsidRPr="005279C0">
        <w:t xml:space="preserve">ests were carried out in the MTM </w:t>
      </w:r>
      <w:r w:rsidR="001B783D" w:rsidRPr="005279C0">
        <w:t>tribometer to</w:t>
      </w:r>
      <w:r w:rsidR="006418E8" w:rsidRPr="005279C0">
        <w:t xml:space="preserve"> observe the stability of the nanolubricants over </w:t>
      </w:r>
      <w:r w:rsidR="00444043" w:rsidRPr="005279C0">
        <w:t>a period</w:t>
      </w:r>
      <w:r w:rsidR="006418E8" w:rsidRPr="005279C0">
        <w:t xml:space="preserve"> under the boundary lubrication reg</w:t>
      </w:r>
      <w:r w:rsidR="00BA522B" w:rsidRPr="005279C0">
        <w:t>i</w:t>
      </w:r>
      <w:r w:rsidR="006418E8" w:rsidRPr="005279C0">
        <w:t xml:space="preserve">me.  The test conditions employed in this study were: applied load = 60 N, corresponding to a contact pressure of 1.24 GPa; entrainment speed = 50 mm/s; temperature = 60 </w:t>
      </w:r>
      <w:r w:rsidR="006418E8" w:rsidRPr="005279C0">
        <w:rPr>
          <w:rFonts w:ascii="Times New Roman" w:hAnsi="Times New Roman" w:cs="Times New Roman"/>
        </w:rPr>
        <w:t>℃</w:t>
      </w:r>
      <w:r w:rsidR="006418E8" w:rsidRPr="005279C0">
        <w:t xml:space="preserve">; sliding/rolling ratio = 50% and 200%.  </w:t>
      </w:r>
      <w:r w:rsidRPr="005279C0">
        <w:t>Each test was performed three times, and the reported results were the average of the three experiments.</w:t>
      </w:r>
    </w:p>
    <w:p w14:paraId="187066DA" w14:textId="77777777" w:rsidR="001815D5" w:rsidRPr="005279C0" w:rsidRDefault="001815D5" w:rsidP="00C27B04">
      <w:pPr>
        <w:spacing w:line="360" w:lineRule="auto"/>
        <w:jc w:val="both"/>
        <w:rPr>
          <w:b/>
          <w:bCs/>
          <w:i/>
        </w:rPr>
      </w:pPr>
      <w:r w:rsidRPr="005279C0">
        <w:rPr>
          <w:b/>
          <w:bCs/>
          <w:i/>
        </w:rPr>
        <w:t>Surfaces analysis:</w:t>
      </w:r>
    </w:p>
    <w:p w14:paraId="318AE2D9" w14:textId="5196E830" w:rsidR="001B10FD" w:rsidRPr="005279C0" w:rsidRDefault="00E10203" w:rsidP="00C27B04">
      <w:pPr>
        <w:spacing w:line="360" w:lineRule="auto"/>
        <w:ind w:firstLine="720"/>
        <w:jc w:val="both"/>
      </w:pPr>
      <w:r w:rsidRPr="005279C0">
        <w:t xml:space="preserve">Before the worn surface characterization, the residual lubricant on the specimen </w:t>
      </w:r>
      <w:r w:rsidR="00E36C9B" w:rsidRPr="005279C0">
        <w:t>was</w:t>
      </w:r>
      <w:r w:rsidRPr="005279C0">
        <w:t xml:space="preserve"> cleaned through flushing n-heptane </w:t>
      </w:r>
      <w:r w:rsidR="00E36C9B" w:rsidRPr="005279C0">
        <w:t>before</w:t>
      </w:r>
      <w:r w:rsidRPr="005279C0">
        <w:t xml:space="preserve"> SEM analysis. </w:t>
      </w:r>
      <w:r w:rsidR="001815D5" w:rsidRPr="005279C0">
        <w:t>The wear track profile measurement has been carried out using Bruker’s NPFLEX based on white light interferometry (WLI)) technology.</w:t>
      </w:r>
      <w:r w:rsidR="002B625E" w:rsidRPr="005279C0">
        <w:t xml:space="preserve"> Also, </w:t>
      </w:r>
      <w:r w:rsidRPr="005279C0">
        <w:t>a Carl</w:t>
      </w:r>
      <w:r w:rsidR="001815D5" w:rsidRPr="005279C0">
        <w:rPr>
          <w:rFonts w:ascii="Segoe UI" w:hAnsi="Segoe UI" w:cs="Segoe UI"/>
          <w:sz w:val="23"/>
          <w:szCs w:val="23"/>
          <w:shd w:val="clear" w:color="auto" w:fill="FFFFFF"/>
        </w:rPr>
        <w:t xml:space="preserve"> Zeiss EVO MA15 SEM</w:t>
      </w:r>
      <w:r w:rsidR="001815D5" w:rsidRPr="005279C0">
        <w:t xml:space="preserve"> </w:t>
      </w:r>
      <w:r w:rsidR="002B625E" w:rsidRPr="005279C0">
        <w:t>was</w:t>
      </w:r>
      <w:r w:rsidR="001815D5" w:rsidRPr="005279C0">
        <w:t xml:space="preserve"> utilised to capture images through </w:t>
      </w:r>
      <w:r w:rsidR="00E36C9B" w:rsidRPr="005279C0">
        <w:t xml:space="preserve">a </w:t>
      </w:r>
      <w:r w:rsidR="001815D5" w:rsidRPr="005279C0">
        <w:t>secondary electron detector</w:t>
      </w:r>
      <w:r w:rsidR="00E36C9B" w:rsidRPr="005279C0">
        <w:t>,</w:t>
      </w:r>
      <w:r w:rsidR="001815D5" w:rsidRPr="005279C0">
        <w:t xml:space="preserve"> collecting the secondary electrons emitted from the surface of disk samples. The specimen’s electrons have been excited by electrons </w:t>
      </w:r>
      <w:r w:rsidR="00E36C9B" w:rsidRPr="005279C0">
        <w:t>from the electron gun with an</w:t>
      </w:r>
      <w:r w:rsidR="001815D5" w:rsidRPr="005279C0">
        <w:t xml:space="preserve"> acceleration voltage of 5kV. In this work, </w:t>
      </w:r>
      <w:r w:rsidR="00E36C9B" w:rsidRPr="005279C0">
        <w:t>the discs' Energy-Dispersive X-ray (EDX) spectra were obtained from inside the wear track using</w:t>
      </w:r>
      <w:r w:rsidR="001815D5" w:rsidRPr="005279C0">
        <w:t xml:space="preserve"> mapping mode. Raman spectroscopy has been widely used to determine the structure/composition of the tribofilms generated in a tribocontact. A Renishaw inVia™ Raman spectrometer with 488 nm </w:t>
      </w:r>
      <w:r w:rsidR="001815D5" w:rsidRPr="005279C0">
        <w:lastRenderedPageBreak/>
        <w:t xml:space="preserve">wavelength and 10% power filter was used to observe the structural modifications inside the wear track of the disks. </w:t>
      </w:r>
      <w:r w:rsidR="00061B37" w:rsidRPr="005279C0">
        <w:t xml:space="preserve">Tribofilm </w:t>
      </w:r>
      <w:r w:rsidR="001B10FD" w:rsidRPr="005279C0">
        <w:t xml:space="preserve">structure </w:t>
      </w:r>
      <w:r w:rsidR="00061B37" w:rsidRPr="005279C0">
        <w:t xml:space="preserve">was </w:t>
      </w:r>
      <w:r w:rsidR="001B10FD" w:rsidRPr="005279C0">
        <w:t>examined</w:t>
      </w:r>
      <w:r w:rsidR="00061B37" w:rsidRPr="005279C0">
        <w:t xml:space="preserve"> </w:t>
      </w:r>
      <w:r w:rsidR="001B10FD" w:rsidRPr="005279C0">
        <w:t>in cross-section cut with High</w:t>
      </w:r>
      <w:r w:rsidR="00E36C9B" w:rsidRPr="005279C0">
        <w:t>-</w:t>
      </w:r>
      <w:r w:rsidR="001B10FD" w:rsidRPr="005279C0">
        <w:t>resolution monochromated Focused Ion Beam (FIB, Helois G4 CX Dual Beam).  The samples were analysed with an FEI Titan3 Themis 300 Scanning Transmission Electron Microscopy (STEM) instrument equipped with Energy Dispersive X-ray (EDX) and High-Angle Annular Dark-Field Scanning (HAADF).</w:t>
      </w:r>
    </w:p>
    <w:p w14:paraId="1892F54C" w14:textId="77777777" w:rsidR="00B62D69" w:rsidRPr="005279C0" w:rsidRDefault="00B62D69" w:rsidP="00C27B04">
      <w:pPr>
        <w:spacing w:line="360" w:lineRule="auto"/>
      </w:pPr>
    </w:p>
    <w:p w14:paraId="2B080950" w14:textId="7D2C91D4" w:rsidR="00292951" w:rsidRPr="005279C0" w:rsidRDefault="001B783D" w:rsidP="00C27B04">
      <w:pPr>
        <w:spacing w:line="360" w:lineRule="auto"/>
        <w:ind w:firstLine="720"/>
        <w:rPr>
          <w:b/>
        </w:rPr>
      </w:pPr>
      <w:r w:rsidRPr="005279C0">
        <w:rPr>
          <w:b/>
        </w:rPr>
        <w:t>3. R</w:t>
      </w:r>
      <w:r w:rsidR="007F1CFB" w:rsidRPr="005279C0">
        <w:rPr>
          <w:b/>
        </w:rPr>
        <w:t>esults and Discussion</w:t>
      </w:r>
    </w:p>
    <w:p w14:paraId="6E5A04D2" w14:textId="77777777" w:rsidR="00382480" w:rsidRPr="005279C0" w:rsidRDefault="00382480" w:rsidP="00C27B04">
      <w:pPr>
        <w:spacing w:line="360" w:lineRule="auto"/>
        <w:rPr>
          <w:b/>
          <w:bCs/>
          <w:i/>
          <w:iCs/>
        </w:rPr>
      </w:pPr>
      <w:r w:rsidRPr="005279C0">
        <w:rPr>
          <w:b/>
          <w:bCs/>
          <w:i/>
          <w:iCs/>
        </w:rPr>
        <w:t xml:space="preserve">3.1 Nanolubricants </w:t>
      </w:r>
      <w:r w:rsidR="002B625E" w:rsidRPr="005279C0">
        <w:rPr>
          <w:b/>
          <w:bCs/>
          <w:i/>
          <w:iCs/>
        </w:rPr>
        <w:t>Characterization</w:t>
      </w:r>
    </w:p>
    <w:p w14:paraId="0E77E66D" w14:textId="37367BB0" w:rsidR="006B7192" w:rsidRPr="005279C0" w:rsidRDefault="00B67554" w:rsidP="00C27B04">
      <w:pPr>
        <w:spacing w:line="360" w:lineRule="auto"/>
        <w:ind w:firstLine="720"/>
        <w:jc w:val="both"/>
      </w:pPr>
      <w:r w:rsidRPr="005279C0">
        <w:t>Figure 1</w:t>
      </w:r>
      <w:r w:rsidR="006B7192" w:rsidRPr="005279C0">
        <w:t>a shows the crystallographic structure of CuO@rGO determined by XRD analysis. As shown in the XRD pattern</w:t>
      </w:r>
      <w:r w:rsidR="00E36C9B" w:rsidRPr="005279C0">
        <w:t>,</w:t>
      </w:r>
      <w:r w:rsidR="006B7192" w:rsidRPr="005279C0">
        <w:t xml:space="preserve"> it was possible to identify peaks related to CuO at 32.50°, 35.42°, 38.70°, 48.70°, 53.50°, 58.26°, 61.50°, 66.22°, 67.9°, 72.37°, 74.98°, which correspond well to the reference crystallographic data (JCPDS no. 48-1548)</w:t>
      </w:r>
      <w:r w:rsidR="00463BB6" w:rsidRPr="005279C0">
        <w:t xml:space="preserve">. Also, </w:t>
      </w:r>
      <w:r w:rsidR="00F775FB" w:rsidRPr="005279C0">
        <w:t>a slight peak in 24.2° related to carbon peak in the rGO pattern was found</w:t>
      </w:r>
      <w:r w:rsidR="00463BB6" w:rsidRPr="005279C0">
        <w:t xml:space="preserve">. It is noticed that diffraction peaks of metal oxide present much stronger diffraction intensity than the peaks for carbon material. This pattern suggested that the CuO nanoparticles </w:t>
      </w:r>
      <w:r w:rsidR="00F775FB" w:rsidRPr="005279C0">
        <w:t>we</w:t>
      </w:r>
      <w:r w:rsidR="00463BB6" w:rsidRPr="005279C0">
        <w:t xml:space="preserve">re successfully recovered with rGO nanosheets. </w:t>
      </w:r>
    </w:p>
    <w:p w14:paraId="28CF9A13" w14:textId="67F8ECB5" w:rsidR="00463BB6" w:rsidRPr="005279C0" w:rsidRDefault="00463BB6" w:rsidP="00C27B04">
      <w:pPr>
        <w:spacing w:line="360" w:lineRule="auto"/>
        <w:ind w:firstLine="720"/>
        <w:jc w:val="both"/>
      </w:pPr>
      <w:r w:rsidRPr="005279C0">
        <w:t>Raman spectra of CuO@rGO is</w:t>
      </w:r>
      <w:r w:rsidR="00B67554" w:rsidRPr="005279C0">
        <w:t xml:space="preserve"> presented in Figure 1</w:t>
      </w:r>
      <w:r w:rsidRPr="005279C0">
        <w:t xml:space="preserve">b. </w:t>
      </w:r>
      <w:r w:rsidR="00B00B75" w:rsidRPr="005279C0">
        <w:t xml:space="preserve">It shows </w:t>
      </w:r>
      <w:r w:rsidR="00F775FB" w:rsidRPr="005279C0">
        <w:t>D and G bands at around 1350 and 1570 cm-1, respectively, and</w:t>
      </w:r>
      <w:r w:rsidR="00B00B75" w:rsidRPr="005279C0">
        <w:t xml:space="preserve"> 2D band at 2670 cm</w:t>
      </w:r>
      <w:r w:rsidR="00B00B75" w:rsidRPr="005279C0">
        <w:rPr>
          <w:vertAlign w:val="superscript"/>
        </w:rPr>
        <w:t>-1</w:t>
      </w:r>
      <w:r w:rsidR="00B00B75" w:rsidRPr="005279C0">
        <w:t>. The intensity ratio of</w:t>
      </w:r>
      <w:r w:rsidR="00A43B61" w:rsidRPr="005279C0">
        <w:t xml:space="preserve"> the disordered</w:t>
      </w:r>
      <w:r w:rsidR="00B00B75" w:rsidRPr="005279C0">
        <w:t xml:space="preserve"> D</w:t>
      </w:r>
      <w:r w:rsidR="00A43B61" w:rsidRPr="005279C0">
        <w:t xml:space="preserve"> band and the crystalline G band (I</w:t>
      </w:r>
      <w:r w:rsidR="00A43B61" w:rsidRPr="005279C0">
        <w:rPr>
          <w:vertAlign w:val="subscript"/>
        </w:rPr>
        <w:t>D</w:t>
      </w:r>
      <w:r w:rsidR="00A43B61" w:rsidRPr="005279C0">
        <w:t>/I</w:t>
      </w:r>
      <w:r w:rsidR="00A43B61" w:rsidRPr="005279C0">
        <w:rPr>
          <w:vertAlign w:val="subscript"/>
        </w:rPr>
        <w:t>G</w:t>
      </w:r>
      <w:r w:rsidR="00A43B61" w:rsidRPr="005279C0">
        <w:t>)</w:t>
      </w:r>
      <w:r w:rsidR="00B00B75" w:rsidRPr="005279C0">
        <w:t xml:space="preserve"> is </w:t>
      </w:r>
      <w:r w:rsidR="00306AA2" w:rsidRPr="005279C0">
        <w:t>0.55</w:t>
      </w:r>
      <w:r w:rsidR="00F775FB" w:rsidRPr="005279C0">
        <w:t>,</w:t>
      </w:r>
      <w:r w:rsidR="00306AA2" w:rsidRPr="005279C0">
        <w:t xml:space="preserve"> indicating a structure with few defects, even after encapsulation of CuO nanoparticles. The presence of CuO in the core-shell nanoparticles was confirmed by </w:t>
      </w:r>
      <w:r w:rsidR="00F775FB" w:rsidRPr="005279C0">
        <w:t xml:space="preserve">the </w:t>
      </w:r>
      <w:r w:rsidR="00306AA2" w:rsidRPr="005279C0">
        <w:t>presence of three characteristic peaks of CuO around 295, 620 and 1120 cm</w:t>
      </w:r>
      <w:r w:rsidR="00306AA2" w:rsidRPr="005279C0">
        <w:rPr>
          <w:vertAlign w:val="superscript"/>
        </w:rPr>
        <w:t>-1</w:t>
      </w:r>
      <w:r w:rsidR="00F775FB" w:rsidRPr="005279C0">
        <w:t>;</w:t>
      </w:r>
      <w:r w:rsidR="00306AA2" w:rsidRPr="005279C0">
        <w:t xml:space="preserve"> these intensities are weaker due to </w:t>
      </w:r>
      <w:r w:rsidR="00F775FB" w:rsidRPr="005279C0">
        <w:t xml:space="preserve">the </w:t>
      </w:r>
      <w:r w:rsidR="00306AA2" w:rsidRPr="005279C0">
        <w:t>encapsulation structure.</w:t>
      </w:r>
    </w:p>
    <w:p w14:paraId="7488BD6A" w14:textId="77777777" w:rsidR="00F53052" w:rsidRPr="005279C0" w:rsidRDefault="00F53052" w:rsidP="00C27B04">
      <w:pPr>
        <w:spacing w:line="360" w:lineRule="auto"/>
      </w:pPr>
      <w:r w:rsidRPr="005279C0">
        <w:rPr>
          <w:noProof/>
          <w:lang w:eastAsia="en-GB"/>
        </w:rPr>
        <w:drawing>
          <wp:inline distT="0" distB="0" distL="0" distR="0" wp14:anchorId="7822E553" wp14:editId="6DC48FAB">
            <wp:extent cx="5885128" cy="250507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X and RAMAN CuO@rGO.jpg"/>
                    <pic:cNvPicPr/>
                  </pic:nvPicPr>
                  <pic:blipFill rotWithShape="1">
                    <a:blip r:embed="rId6">
                      <a:extLst>
                        <a:ext uri="{28A0092B-C50C-407E-A947-70E740481C1C}">
                          <a14:useLocalDpi xmlns:a14="http://schemas.microsoft.com/office/drawing/2010/main" val="0"/>
                        </a:ext>
                      </a:extLst>
                    </a:blip>
                    <a:srcRect l="8475" t="20386" r="9927" b="17865"/>
                    <a:stretch/>
                  </pic:blipFill>
                  <pic:spPr bwMode="auto">
                    <a:xfrm>
                      <a:off x="0" y="0"/>
                      <a:ext cx="5888369" cy="2506455"/>
                    </a:xfrm>
                    <a:prstGeom prst="rect">
                      <a:avLst/>
                    </a:prstGeom>
                    <a:ln>
                      <a:noFill/>
                    </a:ln>
                    <a:extLst>
                      <a:ext uri="{53640926-AAD7-44D8-BBD7-CCE9431645EC}">
                        <a14:shadowObscured xmlns:a14="http://schemas.microsoft.com/office/drawing/2010/main"/>
                      </a:ext>
                    </a:extLst>
                  </pic:spPr>
                </pic:pic>
              </a:graphicData>
            </a:graphic>
          </wp:inline>
        </w:drawing>
      </w:r>
    </w:p>
    <w:p w14:paraId="3CD78F15" w14:textId="77777777" w:rsidR="00C34D2B" w:rsidRPr="005279C0" w:rsidRDefault="00F53052" w:rsidP="00C27B04">
      <w:pPr>
        <w:spacing w:line="360" w:lineRule="auto"/>
        <w:jc w:val="center"/>
      </w:pPr>
      <w:r w:rsidRPr="005279C0">
        <w:t>F</w:t>
      </w:r>
      <w:r w:rsidR="00B67554" w:rsidRPr="005279C0">
        <w:t>igure 1</w:t>
      </w:r>
      <w:r w:rsidR="00C34D2B" w:rsidRPr="005279C0">
        <w:t>:  XRD patterns and Raman Spectra of CuO@rGO</w:t>
      </w:r>
    </w:p>
    <w:p w14:paraId="6A6139DA" w14:textId="640EA5FC" w:rsidR="002B089A" w:rsidRPr="005279C0" w:rsidRDefault="00B67554" w:rsidP="00C27B04">
      <w:pPr>
        <w:spacing w:line="360" w:lineRule="auto"/>
        <w:ind w:firstLine="720"/>
        <w:jc w:val="both"/>
      </w:pPr>
      <w:r w:rsidRPr="005279C0">
        <w:lastRenderedPageBreak/>
        <w:t xml:space="preserve">Nanoparticles </w:t>
      </w:r>
      <w:r w:rsidR="00D00650" w:rsidRPr="005279C0">
        <w:t>Morphologies of CuO@rGO were observed by TEM and SEM</w:t>
      </w:r>
      <w:r w:rsidRPr="005279C0">
        <w:t xml:space="preserve"> (F</w:t>
      </w:r>
      <w:r w:rsidR="00FE01BC" w:rsidRPr="005279C0">
        <w:t>ig. 2)</w:t>
      </w:r>
      <w:r w:rsidR="00F775FB" w:rsidRPr="005279C0">
        <w:t>.</w:t>
      </w:r>
      <w:r w:rsidR="00FE01BC" w:rsidRPr="005279C0">
        <w:t xml:space="preserve"> The TEM image revealed </w:t>
      </w:r>
      <w:r w:rsidR="00F775FB" w:rsidRPr="005279C0">
        <w:t>that rGO nanosheets efficiently coated the CuO nanoparticle</w:t>
      </w:r>
      <w:r w:rsidR="00FE01BC" w:rsidRPr="005279C0">
        <w:t>s</w:t>
      </w:r>
      <w:r w:rsidR="00C101C4" w:rsidRPr="005279C0">
        <w:t xml:space="preserve"> in synthesize the core-shell nanocomposites,</w:t>
      </w:r>
      <w:r w:rsidR="00FE01BC" w:rsidRPr="005279C0">
        <w:t xml:space="preserve"> as observed by</w:t>
      </w:r>
      <w:r w:rsidR="006A0FFE" w:rsidRPr="005279C0">
        <w:t xml:space="preserve"> </w:t>
      </w:r>
      <w:r w:rsidR="006A0FFE" w:rsidRPr="005279C0">
        <w:fldChar w:fldCharType="begin" w:fldLock="1"/>
      </w:r>
      <w:r w:rsidR="00AA0D3D" w:rsidRPr="005279C0">
        <w:instrText>ADDIN CSL_CITATION {"citationItems":[{"id":"ITEM-1","itemData":{"DOI":"10.1039/c8ra05203d","ISSN":"20462069","abstract":"A CuO NP decorated reduced graphene oxide (CuO NPs/rGO) composite was synthesized and characterized using various analytical techniques viz. XRD, TEM, SEM, UV-Vis, FT-IR, EDX, XPS and CV. The activity of the catalyst was probed for the Petasis-Borono-Mannich (PBM) reaction of boronic acids, salicylaldehydes, and amines under microwave irradiation (MW). The CuO NPs/rGO composite works as a catalyst as well as a susceptor and augments the overall ability of the reaction mixture to absorb MW. The synergistic effect of MW and CuO NPs/rGO resulted in an excellent outcome of the reaction as indicated by the high TOF value (3.64 × 10-3 mol g-1 min-1). The catalytic activity of the CuO NPs/rGO composite was about 12-fold higher under MW compared to the conventional method. The catalyst was recovered by simple filtration and recycled 8 times without significant loss in activity. This atom-economical protocol includes a much milder procedure, and a catalyst benign in nature, does not involve any tedious work-up for purification, and avoids hazardous reagents/byproducts and the target molecules were obtained in good to excellent yields.","author":[{"dropping-particle":"","family":"Dandia","given":"Anshu","non-dropping-particle":"","parse-names":false,"suffix":""},{"dropping-particle":"","family":"Bansal","given":"Sarika","non-dropping-particle":"","parse-names":false,"suffix":""},{"dropping-particle":"","family":"Sharma","given":"Ruchi","non-dropping-particle":"","parse-names":false,"suffix":""},{"dropping-particle":"","family":"Rathore","given":"Kuldeep S.","non-dropping-particle":"","parse-names":false,"suffix":""},{"dropping-particle":"","family":"Parewa","given":"Vijay","non-dropping-particle":"","parse-names":false,"suffix":""}],"container-title":"RSC Advances","id":"ITEM-1","issue":"53","issued":{"date-parts":[["2018"]]},"page":"30280-30288","publisher":"Royal Society of Chemistry","title":"Microwave-assisted nanocatalysis: A CuO NPs/rGO composite as an efficient and recyclable catalyst for the Petasis-borono-Mannich reaction","type":"article-journal","volume":"8"},"uris":["http://www.mendeley.com/documents/?uuid=735ddb09-acb1-4087-a499-e6904235f9df"]}],"mendeley":{"formattedCitation":"[18]","plainTextFormattedCitation":"[18]","previouslyFormattedCitation":"[18]"},"properties":{"noteIndex":0},"schema":"https://github.com/citation-style-language/schema/raw/master/csl-citation.json"}</w:instrText>
      </w:r>
      <w:r w:rsidR="006A0FFE" w:rsidRPr="005279C0">
        <w:fldChar w:fldCharType="separate"/>
      </w:r>
      <w:r w:rsidR="00AA0D3D" w:rsidRPr="005279C0">
        <w:rPr>
          <w:noProof/>
        </w:rPr>
        <w:t>[18]</w:t>
      </w:r>
      <w:r w:rsidR="006A0FFE" w:rsidRPr="005279C0">
        <w:fldChar w:fldCharType="end"/>
      </w:r>
      <w:r w:rsidR="00FE01BC" w:rsidRPr="005279C0">
        <w:t xml:space="preserve">, </w:t>
      </w:r>
      <w:r w:rsidR="00F71724" w:rsidRPr="005279C0">
        <w:t>and agreeing</w:t>
      </w:r>
      <w:r w:rsidR="00FE01BC" w:rsidRPr="005279C0">
        <w:t xml:space="preserve"> well with the analysis of Raman spectra.</w:t>
      </w:r>
      <w:r w:rsidR="002B089A" w:rsidRPr="005279C0">
        <w:t xml:space="preserve"> The EDS mapping confirm</w:t>
      </w:r>
      <w:r w:rsidR="00F775FB" w:rsidRPr="005279C0">
        <w:t>s CuO's encapsulation</w:t>
      </w:r>
      <w:r w:rsidR="002B089A" w:rsidRPr="005279C0">
        <w:t xml:space="preserve"> by rGO, evidencing Cu, O and C elements in the same particle.</w:t>
      </w:r>
      <w:r w:rsidR="00C101C4" w:rsidRPr="005279C0">
        <w:t xml:space="preserve"> The rGO has functional groups with oxygen</w:t>
      </w:r>
      <w:r w:rsidR="00F775FB" w:rsidRPr="005279C0">
        <w:t>;</w:t>
      </w:r>
      <w:r w:rsidR="00C101C4" w:rsidRPr="005279C0">
        <w:t xml:space="preserve"> they increase rGO adhesion with CuO recovered with PAH nanostructure by van der Waals interaction </w:t>
      </w:r>
      <w:r w:rsidR="00F61AD3" w:rsidRPr="005279C0">
        <w:fldChar w:fldCharType="begin" w:fldLock="1"/>
      </w:r>
      <w:r w:rsidR="00AA0D3D" w:rsidRPr="005279C0">
        <w:instrText>ADDIN CSL_CITATION {"citationItems":[{"id":"ITEM-1","itemData":{"DOI":"10.1016/j.diamond.2022.109435","ISSN":"09259635","abstract":"In the study, core-shell-structured Al/(ZnO:rGO)/pSi/Al photo-diodes were successfully fabricated using a sol-gel spin-coating method by varying the concentration of reduced-graphene oxide (rGO) from 1 % to 9 % (wt). The ZnO:rGO composite solution was coated on a silicon (p-Si) wafer at 1000 rpm and 300 K. Both aluminum back-ohmic and front-rectifier contacts were performed on the p-Si wafer by physical-vapor-deposition (PVD). The morphological and chemical structure of the photo-diodes were determined by using field-emission scanning electron microscopy (FE-SEM), energy dispersive spectrometry (EDS), and X-ray diffraction (XRD). The current-voltage (I-V) analysis in dark and under ultraviolet (UV, 365 nm) wavelength was utilized in detail. Basic electrical parameters, including the ideality factor (n), barrier height (BH) and series-shunt resistances (Rs, Rsh), were calculated using a variety of methods and compared to each other. The Card-Rhoderick method was used to extract energy-dependent profiles of interface traps (Nss). The core-shell-structured (ZnO-7 % rGO) photo-diode exhibited the best photocatalytic performance both in dark and under various illumination intensities (50–250 mW/cm2). The ZnO:rGO interlayer at the metal-semiconductor (M/S) interface leads to improvement of the photo-diode in respect of low-ideality factor/Nss/leakage-current and high-rectification and BH.","author":[{"dropping-particle":"","family":"Kırkbınar","given":"Mine","non-dropping-particle":"","parse-names":false,"suffix":""},{"dropping-particle":"","family":"Demir","given":"Ahmet","non-dropping-particle":"","parse-names":false,"suffix":""},{"dropping-particle":"","family":"Altındal","given":"Şemsettin","non-dropping-particle":"","parse-names":false,"suffix":""},{"dropping-particle":"","family":"Çalışkan","given":"Fatih","non-dropping-particle":"","parse-names":false,"suffix":""}],"container-title":"Diamond and Related Materials","id":"ITEM-1","issued":{"date-parts":[["2022","12","1"]]},"publisher":"Elsevier Ltd","title":"The effect of different rates of ultra-thin gossamer-like rGO coatings on photocatalytic performance in ZnO core-shell structures for optoelectronic applications","type":"article-journal","volume":"130"},"uris":["http://www.mendeley.com/documents/?uuid=c477dac7-96df-3eb2-9b50-30beb1edf38b"]}],"mendeley":{"formattedCitation":"[19]","plainTextFormattedCitation":"[19]","previouslyFormattedCitation":"[19]"},"properties":{"noteIndex":0},"schema":"https://github.com/citation-style-language/schema/raw/master/csl-citation.json"}</w:instrText>
      </w:r>
      <w:r w:rsidR="00F61AD3" w:rsidRPr="005279C0">
        <w:fldChar w:fldCharType="separate"/>
      </w:r>
      <w:r w:rsidR="00AA0D3D" w:rsidRPr="005279C0">
        <w:rPr>
          <w:noProof/>
        </w:rPr>
        <w:t>[19]</w:t>
      </w:r>
      <w:r w:rsidR="00F61AD3" w:rsidRPr="005279C0">
        <w:fldChar w:fldCharType="end"/>
      </w:r>
      <w:r w:rsidR="00C101C4" w:rsidRPr="005279C0">
        <w:t>.</w:t>
      </w:r>
    </w:p>
    <w:p w14:paraId="2EF53F48" w14:textId="020102AF" w:rsidR="00234B42" w:rsidRPr="005279C0" w:rsidRDefault="00463D2F" w:rsidP="00C27B04">
      <w:pPr>
        <w:spacing w:line="360" w:lineRule="auto"/>
        <w:jc w:val="center"/>
      </w:pPr>
      <w:r w:rsidRPr="005279C0">
        <w:rPr>
          <w:noProof/>
        </w:rPr>
        <w:drawing>
          <wp:inline distT="0" distB="0" distL="0" distR="0" wp14:anchorId="7BD09FDB" wp14:editId="22E07C4A">
            <wp:extent cx="5731510" cy="2985770"/>
            <wp:effectExtent l="0" t="0" r="2540" b="5080"/>
            <wp:docPr id="475792713" name="Imagem 3"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92713" name="Imagem 3" descr="Interface gráfica do usuário&#10;&#10;O conteúdo gerado por IA pode estar incorreto."/>
                    <pic:cNvPicPr/>
                  </pic:nvPicPr>
                  <pic:blipFill rotWithShape="1">
                    <a:blip r:embed="rId7">
                      <a:extLst>
                        <a:ext uri="{28A0092B-C50C-407E-A947-70E740481C1C}">
                          <a14:useLocalDpi xmlns:a14="http://schemas.microsoft.com/office/drawing/2010/main" val="0"/>
                        </a:ext>
                      </a:extLst>
                    </a:blip>
                    <a:srcRect t="7386"/>
                    <a:stretch>
                      <a:fillRect/>
                    </a:stretch>
                  </pic:blipFill>
                  <pic:spPr bwMode="auto">
                    <a:xfrm>
                      <a:off x="0" y="0"/>
                      <a:ext cx="5731510" cy="2985770"/>
                    </a:xfrm>
                    <a:prstGeom prst="rect">
                      <a:avLst/>
                    </a:prstGeom>
                    <a:ln>
                      <a:noFill/>
                    </a:ln>
                    <a:extLst>
                      <a:ext uri="{53640926-AAD7-44D8-BBD7-CCE9431645EC}">
                        <a14:shadowObscured xmlns:a14="http://schemas.microsoft.com/office/drawing/2010/main"/>
                      </a:ext>
                    </a:extLst>
                  </pic:spPr>
                </pic:pic>
              </a:graphicData>
            </a:graphic>
          </wp:inline>
        </w:drawing>
      </w:r>
    </w:p>
    <w:p w14:paraId="1FA4ABA4" w14:textId="0B597C16" w:rsidR="006C18DA" w:rsidRPr="005279C0" w:rsidRDefault="002B089A" w:rsidP="00C27B04">
      <w:pPr>
        <w:spacing w:line="360" w:lineRule="auto"/>
        <w:jc w:val="center"/>
      </w:pPr>
      <w:r w:rsidRPr="005279C0">
        <w:t>Figure 2: TEM image of CuO@rGO (a), SEM images of CuO@rGO (b), The EDS mapping results of the CuO@rGO core-shell structures (c)</w:t>
      </w:r>
      <w:r w:rsidR="006C18DA" w:rsidRPr="005279C0">
        <w:t>.</w:t>
      </w:r>
    </w:p>
    <w:p w14:paraId="77FEDA6D" w14:textId="1CEBCB6E" w:rsidR="003D49F3" w:rsidRPr="005279C0" w:rsidRDefault="003D49F3" w:rsidP="00C27B04">
      <w:pPr>
        <w:spacing w:line="360" w:lineRule="auto"/>
        <w:jc w:val="both"/>
      </w:pPr>
      <w:r w:rsidRPr="005279C0">
        <w:t>After dispersion onto base oil, the stability of nanolubricants w</w:t>
      </w:r>
      <w:r w:rsidR="00F775FB" w:rsidRPr="005279C0">
        <w:t>as</w:t>
      </w:r>
      <w:r w:rsidRPr="005279C0">
        <w:t xml:space="preserve"> monitored for 30 days by sedimentation method (visual analys</w:t>
      </w:r>
      <w:r w:rsidR="00F775FB" w:rsidRPr="005279C0">
        <w:t>is</w:t>
      </w:r>
      <w:r w:rsidRPr="005279C0">
        <w:t>)</w:t>
      </w:r>
      <w:r w:rsidR="00F775FB" w:rsidRPr="005279C0">
        <w:t>,</w:t>
      </w:r>
      <w:r w:rsidRPr="005279C0">
        <w:t xml:space="preserve"> as can be seen in Fig. 3</w:t>
      </w:r>
      <w:r w:rsidR="005735ED" w:rsidRPr="005279C0">
        <w:t>a</w:t>
      </w:r>
      <w:r w:rsidRPr="005279C0">
        <w:t xml:space="preserve">. These images reveal a good dispersion </w:t>
      </w:r>
      <w:r w:rsidR="00932E65" w:rsidRPr="005279C0">
        <w:t>at low</w:t>
      </w:r>
      <w:r w:rsidRPr="005279C0">
        <w:t xml:space="preserve"> concentrations (0.05 </w:t>
      </w:r>
      <w:r w:rsidR="0055796C" w:rsidRPr="005279C0">
        <w:t>and</w:t>
      </w:r>
      <w:r w:rsidRPr="005279C0">
        <w:t xml:space="preserve"> 0.1%)</w:t>
      </w:r>
      <w:r w:rsidR="00882284" w:rsidRPr="005279C0">
        <w:t xml:space="preserve">. It is well known that </w:t>
      </w:r>
      <w:r w:rsidR="00F775FB" w:rsidRPr="005279C0">
        <w:t xml:space="preserve">in </w:t>
      </w:r>
      <w:r w:rsidR="00882284" w:rsidRPr="005279C0">
        <w:t xml:space="preserve">various polar functionalities like hydroxyl and carboxyl groups, rGO is hydrophilic and has poor dispersibility in lubricant oil </w:t>
      </w:r>
      <w:r w:rsidR="00D10256" w:rsidRPr="005279C0">
        <w:fldChar w:fldCharType="begin" w:fldLock="1"/>
      </w:r>
      <w:r w:rsidR="00AA0D3D" w:rsidRPr="005279C0">
        <w:instrText>ADDIN CSL_CITATION {"citationItems":[{"id":"ITEM-1","itemData":{"DOI":"10.1007/s40544-019-0359-2","ISSN":"22237704","abstract":"Graphene is a promising material as a lubricant additive for reducing friction and wear. Here, a dispersing method which combines chemical modification of graphene by octadecylamine and dicyclohexylcarbodiimide with a kind of effective dispersant has been successfully developed to achieve the remarkable dispersion stability of graphene in base oil. The stable dispersion time of modified graphene (0.5 wt%) with dispersant (1 wt%) in PAO-6 could be up to about 120 days, which was the longest time reported so far. At the same time, the lubricant exhibits a significant improvement of tribological performance for a steel ball to plate tribo-system with a normal load of 2 N. The coefficient of friction between sliding surfaces was ~0.10 and the depth of wear track on plate was ~21 nm, which decreased by about 44% and 90% when compared to pure PAO-6, respectively. Furthermore, the analysis of the lubricating mechanisms in regard to the sliding-induced formation of nanostructured tribo-film has been contacted by using Raman spectra and TEM.","author":[{"dropping-particle":"","family":"Wu","given":"Pu","non-dropping-particle":"","parse-names":false,"suffix":""},{"dropping-particle":"","family":"Chen","given":"Xinchun","non-dropping-particle":"","parse-names":false,"suffix":""},{"dropping-particle":"","family":"Zhang","given":"Chenhui","non-dropping-particle":"","parse-names":false,"suffix":""},{"dropping-particle":"","family":"Zhang","given":"Jiping","non-dropping-particle":"","parse-names":false,"suffix":""},{"dropping-particle":"","family":"Luo","given":"Jianbin","non-dropping-particle":"","parse-names":false,"suffix":""},{"dropping-particle":"","family":"Zhang","given":"Jiyang","non-dropping-particle":"","parse-names":false,"suffix":""}],"container-title":"Friction","id":"ITEM-1","issue":"1","issued":{"date-parts":[["2021","2","1"]]},"page":"143-154","publisher":"Tsinghua University","title":"Modified graphene as novel lubricating additive with high dispersion stability in oil","type":"article-journal","volume":"9"},"uris":["http://www.mendeley.com/documents/?uuid=f764e85a-40c7-3a52-91c9-ced6129598e1"]}],"mendeley":{"formattedCitation":"[20]","plainTextFormattedCitation":"[20]","previouslyFormattedCitation":"[20]"},"properties":{"noteIndex":0},"schema":"https://github.com/citation-style-language/schema/raw/master/csl-citation.json"}</w:instrText>
      </w:r>
      <w:r w:rsidR="00D10256" w:rsidRPr="005279C0">
        <w:fldChar w:fldCharType="separate"/>
      </w:r>
      <w:r w:rsidR="00AA0D3D" w:rsidRPr="005279C0">
        <w:rPr>
          <w:noProof/>
        </w:rPr>
        <w:t>[20]</w:t>
      </w:r>
      <w:r w:rsidR="00D10256" w:rsidRPr="005279C0">
        <w:fldChar w:fldCharType="end"/>
      </w:r>
      <w:r w:rsidR="00F775FB" w:rsidRPr="005279C0">
        <w:t>;</w:t>
      </w:r>
      <w:r w:rsidR="00882284" w:rsidRPr="005279C0">
        <w:t xml:space="preserve"> </w:t>
      </w:r>
      <w:r w:rsidR="00F775FB" w:rsidRPr="005279C0">
        <w:t xml:space="preserve">the </w:t>
      </w:r>
      <w:r w:rsidR="00882284" w:rsidRPr="005279C0">
        <w:t xml:space="preserve">same </w:t>
      </w:r>
      <w:r w:rsidR="004A4928" w:rsidRPr="005279C0">
        <w:t>behaviour</w:t>
      </w:r>
      <w:r w:rsidR="00882284" w:rsidRPr="005279C0">
        <w:t xml:space="preserve"> is found for CuO nanoparticles.  In this work, CuO@rGO nanoparticles w</w:t>
      </w:r>
      <w:r w:rsidR="00F775FB" w:rsidRPr="005279C0">
        <w:t>ere functionalized with oleic acid to facilitate its well dispersion in PAO</w:t>
      </w:r>
      <w:r w:rsidR="007B0A23" w:rsidRPr="005279C0">
        <w:t xml:space="preserve"> </w:t>
      </w:r>
      <w:r w:rsidR="00F775FB" w:rsidRPr="005279C0">
        <w:t>6, and the stable dispersion was reached</w:t>
      </w:r>
      <w:r w:rsidR="00882284" w:rsidRPr="005279C0">
        <w:t xml:space="preserve"> around 30 days.</w:t>
      </w:r>
      <w:r w:rsidR="005735ED" w:rsidRPr="005279C0">
        <w:t xml:space="preserve"> </w:t>
      </w:r>
      <w:r w:rsidR="00C27B04" w:rsidRPr="005279C0">
        <w:t>Figure 3b shows the nanolubricant prepared with nanoparticles coated and uncoated with oleic acid in test tubes 1 and 2, respectively, after 24 hours. This image can prove the effect of oleic acid recovering on nanoparticles dispersion; after 24 hours, the uncoated nanoparticles tend to sediment on the bottom of the test tube, while coated nanoparticles kept dispersion in PAO6.</w:t>
      </w:r>
    </w:p>
    <w:p w14:paraId="612FB749" w14:textId="4CCA340D" w:rsidR="00C101C4" w:rsidRPr="005279C0" w:rsidRDefault="00D82F42" w:rsidP="00C27B04">
      <w:pPr>
        <w:spacing w:line="360" w:lineRule="auto"/>
        <w:jc w:val="center"/>
      </w:pPr>
      <w:r w:rsidRPr="005279C0">
        <w:rPr>
          <w:noProof/>
        </w:rPr>
        <w:lastRenderedPageBreak/>
        <w:drawing>
          <wp:inline distT="0" distB="0" distL="0" distR="0" wp14:anchorId="043BAB2C" wp14:editId="16BC533D">
            <wp:extent cx="5676900" cy="3382819"/>
            <wp:effectExtent l="0" t="0" r="0" b="8255"/>
            <wp:docPr id="2052242420" name="Imagem 2"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42420" name="Imagem 2" descr="Uma imagem contendo Diagrama&#10;&#10;O conteúdo gerado por IA pode estar incorreto."/>
                    <pic:cNvPicPr/>
                  </pic:nvPicPr>
                  <pic:blipFill rotWithShape="1">
                    <a:blip r:embed="rId8">
                      <a:extLst>
                        <a:ext uri="{28A0092B-C50C-407E-A947-70E740481C1C}">
                          <a14:useLocalDpi xmlns:a14="http://schemas.microsoft.com/office/drawing/2010/main" val="0"/>
                        </a:ext>
                      </a:extLst>
                    </a:blip>
                    <a:srcRect r="5606"/>
                    <a:stretch>
                      <a:fillRect/>
                    </a:stretch>
                  </pic:blipFill>
                  <pic:spPr bwMode="auto">
                    <a:xfrm>
                      <a:off x="0" y="0"/>
                      <a:ext cx="5677805" cy="3383358"/>
                    </a:xfrm>
                    <a:prstGeom prst="rect">
                      <a:avLst/>
                    </a:prstGeom>
                    <a:ln>
                      <a:noFill/>
                    </a:ln>
                    <a:extLst>
                      <a:ext uri="{53640926-AAD7-44D8-BBD7-CCE9431645EC}">
                        <a14:shadowObscured xmlns:a14="http://schemas.microsoft.com/office/drawing/2010/main"/>
                      </a:ext>
                    </a:extLst>
                  </pic:spPr>
                </pic:pic>
              </a:graphicData>
            </a:graphic>
          </wp:inline>
        </w:drawing>
      </w:r>
    </w:p>
    <w:p w14:paraId="7A16ED21" w14:textId="2A056E90" w:rsidR="003D49F3" w:rsidRPr="005279C0" w:rsidRDefault="003D49F3" w:rsidP="00C27B04">
      <w:pPr>
        <w:spacing w:line="360" w:lineRule="auto"/>
        <w:jc w:val="center"/>
      </w:pPr>
      <w:r w:rsidRPr="005279C0">
        <w:t>Figure 3: Visual analysis of nanolubricant stability</w:t>
      </w:r>
      <w:r w:rsidR="00463D2F" w:rsidRPr="005279C0">
        <w:t>: a) stability in 30 days, b) effect of acid oleic on NPs dispersion.</w:t>
      </w:r>
    </w:p>
    <w:p w14:paraId="51674E98" w14:textId="77777777" w:rsidR="00AD10C3" w:rsidRPr="005279C0" w:rsidRDefault="00AD10C3" w:rsidP="00C27B04">
      <w:pPr>
        <w:spacing w:line="360" w:lineRule="auto"/>
      </w:pPr>
    </w:p>
    <w:p w14:paraId="7E9753F7" w14:textId="3EF829C5" w:rsidR="007F1CFB" w:rsidRPr="005279C0" w:rsidRDefault="00320B41" w:rsidP="00C27B04">
      <w:pPr>
        <w:spacing w:line="360" w:lineRule="auto"/>
        <w:rPr>
          <w:b/>
          <w:bCs/>
          <w:i/>
          <w:iCs/>
        </w:rPr>
      </w:pPr>
      <w:r w:rsidRPr="005279C0">
        <w:rPr>
          <w:b/>
          <w:bCs/>
          <w:i/>
          <w:iCs/>
        </w:rPr>
        <w:t>3.1 Friction results</w:t>
      </w:r>
    </w:p>
    <w:p w14:paraId="3D87D7CC" w14:textId="2A08A4D7" w:rsidR="00F775FB" w:rsidRPr="005279C0" w:rsidRDefault="00320B41" w:rsidP="00C27B04">
      <w:pPr>
        <w:spacing w:line="360" w:lineRule="auto"/>
        <w:ind w:firstLine="720"/>
        <w:jc w:val="both"/>
      </w:pPr>
      <w:r w:rsidRPr="005279C0">
        <w:t>The long</w:t>
      </w:r>
      <w:r w:rsidR="00F775FB" w:rsidRPr="005279C0">
        <w:t>-</w:t>
      </w:r>
      <w:r w:rsidRPr="005279C0">
        <w:t xml:space="preserve">duration test was carried out to identify the stability of </w:t>
      </w:r>
      <w:r w:rsidR="00F775FB" w:rsidRPr="005279C0">
        <w:t xml:space="preserve">the </w:t>
      </w:r>
      <w:r w:rsidRPr="005279C0">
        <w:t xml:space="preserve">lubricant film through a </w:t>
      </w:r>
      <w:r w:rsidR="00724D8F" w:rsidRPr="005279C0">
        <w:t>specific</w:t>
      </w:r>
      <w:r w:rsidRPr="005279C0">
        <w:t xml:space="preserve"> period. Figure </w:t>
      </w:r>
      <w:r w:rsidR="001B4ABA" w:rsidRPr="005279C0">
        <w:t>4</w:t>
      </w:r>
      <w:r w:rsidRPr="005279C0">
        <w:t xml:space="preserve"> shows friction</w:t>
      </w:r>
      <w:r w:rsidR="00342548" w:rsidRPr="005279C0">
        <w:t xml:space="preserve"> behaviour over time for each CuO@rGO concentration</w:t>
      </w:r>
      <w:r w:rsidRPr="005279C0">
        <w:t xml:space="preserve"> at 50% SRR and 200% SRR values.</w:t>
      </w:r>
      <w:r w:rsidR="00AE2490" w:rsidRPr="005279C0">
        <w:t xml:space="preserve"> The trend for base oil and nanolubricant depends o</w:t>
      </w:r>
      <w:r w:rsidR="00F775FB" w:rsidRPr="005279C0">
        <w:t>n</w:t>
      </w:r>
      <w:r w:rsidR="00AE2490" w:rsidRPr="005279C0">
        <w:t xml:space="preserve"> SRR value</w:t>
      </w:r>
      <w:r w:rsidR="00F775FB" w:rsidRPr="005279C0">
        <w:t>;</w:t>
      </w:r>
      <w:r w:rsidR="00AE2490" w:rsidRPr="005279C0">
        <w:t xml:space="preserve"> </w:t>
      </w:r>
      <w:r w:rsidR="00F00AD9" w:rsidRPr="005279C0">
        <w:t>when SRR was 200%, pure sliding</w:t>
      </w:r>
      <w:r w:rsidR="00AE2490" w:rsidRPr="005279C0">
        <w:t xml:space="preserve"> and more severe conditions, a short running </w:t>
      </w:r>
      <w:r w:rsidR="00167793" w:rsidRPr="005279C0">
        <w:t xml:space="preserve">was observed </w:t>
      </w:r>
      <w:r w:rsidR="00AE2490" w:rsidRPr="005279C0">
        <w:t>mainly for nanolubricants,</w:t>
      </w:r>
      <w:r w:rsidR="00167793" w:rsidRPr="005279C0">
        <w:t xml:space="preserve"> where</w:t>
      </w:r>
      <w:r w:rsidR="00F94BD1" w:rsidRPr="005279C0">
        <w:t xml:space="preserve"> the </w:t>
      </w:r>
      <w:r w:rsidR="00724D8F" w:rsidRPr="005279C0">
        <w:t>nanoparticles</w:t>
      </w:r>
      <w:r w:rsidR="00F94BD1" w:rsidRPr="005279C0">
        <w:t xml:space="preserve"> caused </w:t>
      </w:r>
      <w:r w:rsidR="00F775FB" w:rsidRPr="005279C0">
        <w:t xml:space="preserve">a </w:t>
      </w:r>
      <w:r w:rsidR="00F94BD1" w:rsidRPr="005279C0">
        <w:t xml:space="preserve">rapid rise of COF in the first minutes. After this initial period, </w:t>
      </w:r>
      <w:r w:rsidR="00AE2490" w:rsidRPr="005279C0">
        <w:t xml:space="preserve">the COF values </w:t>
      </w:r>
      <w:r w:rsidR="00F775FB" w:rsidRPr="005279C0">
        <w:t>remained constant over</w:t>
      </w:r>
      <w:r w:rsidR="0051463F" w:rsidRPr="005279C0">
        <w:t xml:space="preserve"> time</w:t>
      </w:r>
      <w:r w:rsidR="00F775FB" w:rsidRPr="005279C0">
        <w:t>,</w:t>
      </w:r>
      <w:r w:rsidR="0051463F" w:rsidRPr="005279C0">
        <w:t xml:space="preserve"> but there were </w:t>
      </w:r>
      <w:r w:rsidR="00AE2490" w:rsidRPr="005279C0">
        <w:t>fluctuations</w:t>
      </w:r>
      <w:r w:rsidR="0051463F" w:rsidRPr="005279C0">
        <w:t xml:space="preserve"> </w:t>
      </w:r>
      <w:r w:rsidR="00F775FB" w:rsidRPr="005279C0">
        <w:t>resulting</w:t>
      </w:r>
      <w:r w:rsidR="0051463F" w:rsidRPr="005279C0">
        <w:t xml:space="preserve"> from the severe </w:t>
      </w:r>
      <w:r w:rsidR="00F775FB" w:rsidRPr="005279C0">
        <w:t>test conditions</w:t>
      </w:r>
      <w:r w:rsidR="0051463F" w:rsidRPr="005279C0">
        <w:t>.</w:t>
      </w:r>
      <w:r w:rsidR="00AE2490" w:rsidRPr="005279C0">
        <w:t xml:space="preserve"> The </w:t>
      </w:r>
      <w:r w:rsidR="00F775FB" w:rsidRPr="005279C0">
        <w:t>action of nanoparticles reduces the friction coefficient for this condition</w:t>
      </w:r>
      <w:r w:rsidR="00AE2490" w:rsidRPr="005279C0">
        <w:t xml:space="preserve"> during slidin</w:t>
      </w:r>
      <w:r w:rsidR="0051463F" w:rsidRPr="005279C0">
        <w:t>g</w:t>
      </w:r>
      <w:r w:rsidR="00F775FB" w:rsidRPr="005279C0">
        <w:t>;</w:t>
      </w:r>
      <w:r w:rsidR="0051463F" w:rsidRPr="005279C0">
        <w:t xml:space="preserve"> the steady state friction was given as the average friction values of the last hour of </w:t>
      </w:r>
      <w:r w:rsidR="00F775FB" w:rsidRPr="005279C0">
        <w:t xml:space="preserve">the </w:t>
      </w:r>
      <w:r w:rsidR="0051463F" w:rsidRPr="005279C0">
        <w:t>test, being 0.095, 0.085</w:t>
      </w:r>
      <w:r w:rsidR="00754C73" w:rsidRPr="005279C0">
        <w:t>, and 0</w:t>
      </w:r>
      <w:r w:rsidR="00A34536" w:rsidRPr="005279C0">
        <w:t>.</w:t>
      </w:r>
      <w:r w:rsidR="00754C73" w:rsidRPr="005279C0">
        <w:t xml:space="preserve">083, for base oil, </w:t>
      </w:r>
      <w:r w:rsidR="00143A61" w:rsidRPr="005279C0">
        <w:t>NP</w:t>
      </w:r>
      <w:r w:rsidR="00754C73" w:rsidRPr="005279C0">
        <w:t xml:space="preserve"> 0.1% and </w:t>
      </w:r>
      <w:r w:rsidR="00143A61" w:rsidRPr="005279C0">
        <w:t>NP</w:t>
      </w:r>
      <w:r w:rsidR="00754C73" w:rsidRPr="005279C0">
        <w:t xml:space="preserve"> 0.05%, respectively.</w:t>
      </w:r>
    </w:p>
    <w:p w14:paraId="0E7D32E1" w14:textId="04C005A9" w:rsidR="00275053" w:rsidRPr="005279C0" w:rsidRDefault="00754C73" w:rsidP="00C27B04">
      <w:pPr>
        <w:spacing w:line="360" w:lineRule="auto"/>
        <w:ind w:firstLine="720"/>
        <w:jc w:val="both"/>
      </w:pPr>
      <w:r w:rsidRPr="005279C0">
        <w:t>On the other hand, for SRR 50% was observed smaller COF values</w:t>
      </w:r>
      <w:r w:rsidR="00F775FB" w:rsidRPr="005279C0">
        <w:t xml:space="preserve"> were,</w:t>
      </w:r>
      <w:r w:rsidRPr="005279C0">
        <w:t xml:space="preserve"> and they present different trend</w:t>
      </w:r>
      <w:r w:rsidR="00F775FB" w:rsidRPr="005279C0">
        <w:t>s;</w:t>
      </w:r>
      <w:r w:rsidRPr="005279C0">
        <w:t xml:space="preserve"> the COF increase</w:t>
      </w:r>
      <w:r w:rsidR="00F775FB" w:rsidRPr="005279C0">
        <w:t>d</w:t>
      </w:r>
      <w:r w:rsidRPr="005279C0">
        <w:t xml:space="preserve"> with test duration</w:t>
      </w:r>
      <w:r w:rsidR="00F775FB" w:rsidRPr="005279C0">
        <w:t>,</w:t>
      </w:r>
      <w:r w:rsidR="00AE0C5B" w:rsidRPr="005279C0">
        <w:t xml:space="preserve"> showing that a stable lubricant film was not formed until </w:t>
      </w:r>
      <w:r w:rsidR="007429D5" w:rsidRPr="005279C0">
        <w:t xml:space="preserve">four hours of </w:t>
      </w:r>
      <w:r w:rsidR="00F775FB" w:rsidRPr="005279C0">
        <w:t xml:space="preserve">the </w:t>
      </w:r>
      <w:r w:rsidR="007429D5" w:rsidRPr="005279C0">
        <w:t>test</w:t>
      </w:r>
      <w:r w:rsidR="002E0585" w:rsidRPr="005279C0">
        <w:t>, didn’t reach the steady state, in the first hour of test the nanoparticles</w:t>
      </w:r>
      <w:r w:rsidR="00543380" w:rsidRPr="005279C0">
        <w:t xml:space="preserve"> promoted </w:t>
      </w:r>
      <w:r w:rsidR="00A34536" w:rsidRPr="005279C0">
        <w:t>a</w:t>
      </w:r>
      <w:r w:rsidR="00543380" w:rsidRPr="005279C0">
        <w:t xml:space="preserve"> reduction in friction,</w:t>
      </w:r>
      <w:r w:rsidR="00E34029" w:rsidRPr="005279C0">
        <w:t xml:space="preserve"> </w:t>
      </w:r>
      <w:r w:rsidR="00C27B04" w:rsidRPr="005279C0">
        <w:t>probably in this period, the NPs were acting as rolling elements; once the initial surface of the disc was polished</w:t>
      </w:r>
      <w:r w:rsidR="00E34029" w:rsidRPr="005279C0">
        <w:t xml:space="preserve">. </w:t>
      </w:r>
      <w:r w:rsidR="00543380" w:rsidRPr="005279C0">
        <w:t xml:space="preserve"> </w:t>
      </w:r>
      <w:r w:rsidR="00E34029" w:rsidRPr="005279C0">
        <w:t xml:space="preserve">However, </w:t>
      </w:r>
      <w:r w:rsidR="00543380" w:rsidRPr="005279C0">
        <w:t xml:space="preserve"> with tribofilm formation and increase of roughness over time the friction behaviour became similar for base oil and nanolubricant </w:t>
      </w:r>
      <w:r w:rsidR="00543380" w:rsidRPr="005279C0">
        <w:lastRenderedPageBreak/>
        <w:t>with 0.05% of CuO@rGO, therefore with a</w:t>
      </w:r>
      <w:r w:rsidR="00F775FB" w:rsidRPr="005279C0">
        <w:t xml:space="preserve"> rise in</w:t>
      </w:r>
      <w:r w:rsidR="00543380" w:rsidRPr="005279C0">
        <w:t xml:space="preserve"> </w:t>
      </w:r>
      <w:r w:rsidR="00143A61" w:rsidRPr="005279C0">
        <w:t>NP</w:t>
      </w:r>
      <w:r w:rsidR="00543380" w:rsidRPr="005279C0">
        <w:t xml:space="preserve"> concentration, the friction coefficient values w</w:t>
      </w:r>
      <w:r w:rsidR="00F775FB" w:rsidRPr="005279C0">
        <w:t>ere</w:t>
      </w:r>
      <w:r w:rsidR="00543380" w:rsidRPr="005279C0">
        <w:t xml:space="preserve"> a little higher than other lubricants.</w:t>
      </w:r>
      <w:r w:rsidR="00A34536" w:rsidRPr="005279C0">
        <w:t xml:space="preserve"> This fact shows that short</w:t>
      </w:r>
      <w:r w:rsidR="00F775FB" w:rsidRPr="005279C0">
        <w:t>-</w:t>
      </w:r>
      <w:r w:rsidR="00A34536" w:rsidRPr="005279C0">
        <w:t>duration test</w:t>
      </w:r>
      <w:r w:rsidR="00F775FB" w:rsidRPr="005279C0">
        <w:t>s are sometimes unsuitable for evaluating the performance of nanolubricants</w:t>
      </w:r>
      <w:r w:rsidR="00A34536" w:rsidRPr="005279C0">
        <w:t xml:space="preserve">. </w:t>
      </w:r>
      <w:r w:rsidR="00543380" w:rsidRPr="005279C0">
        <w:t xml:space="preserve">  </w:t>
      </w:r>
      <w:r w:rsidR="006F6DB2" w:rsidRPr="005279C0">
        <w:t>Moreover</w:t>
      </w:r>
      <w:r w:rsidR="00B671A8" w:rsidRPr="005279C0">
        <w:t>, t</w:t>
      </w:r>
      <w:r w:rsidR="006F6DB2" w:rsidRPr="005279C0">
        <w:t xml:space="preserve">he COF values </w:t>
      </w:r>
      <w:r w:rsidR="00F775FB" w:rsidRPr="005279C0">
        <w:t>are</w:t>
      </w:r>
      <w:r w:rsidR="006F6DB2" w:rsidRPr="005279C0">
        <w:t xml:space="preserve"> smaller than SRR 200%</w:t>
      </w:r>
      <w:r w:rsidR="00E0559B" w:rsidRPr="005279C0">
        <w:t>,</w:t>
      </w:r>
      <w:r w:rsidR="00F775FB" w:rsidRPr="005279C0">
        <w:t xml:space="preserve"> and</w:t>
      </w:r>
      <w:r w:rsidR="00E0559B" w:rsidRPr="005279C0">
        <w:t xml:space="preserve"> this finding showed the influence of </w:t>
      </w:r>
      <w:r w:rsidR="00F775FB" w:rsidRPr="005279C0">
        <w:t xml:space="preserve">the </w:t>
      </w:r>
      <w:r w:rsidR="00E0559B" w:rsidRPr="005279C0">
        <w:t xml:space="preserve">sliding/rolling ratio on nanoparticle action during contact between ball and disc. </w:t>
      </w:r>
      <w:r w:rsidR="002E0585" w:rsidRPr="005279C0">
        <w:t xml:space="preserve">An increase </w:t>
      </w:r>
      <w:r w:rsidR="00F775FB" w:rsidRPr="005279C0">
        <w:t>in</w:t>
      </w:r>
      <w:r w:rsidR="002E0585" w:rsidRPr="005279C0">
        <w:t xml:space="preserve"> friction coefficient values obtained for nanolubricants can be attributable to the increase in surface roughness as the action of </w:t>
      </w:r>
      <w:r w:rsidR="00143A61" w:rsidRPr="005279C0">
        <w:t>NP</w:t>
      </w:r>
      <w:r w:rsidR="002E0585" w:rsidRPr="005279C0">
        <w:t>s</w:t>
      </w:r>
      <w:r w:rsidR="00543380" w:rsidRPr="005279C0">
        <w:t xml:space="preserve"> in tribofilm formation (see later discussions on </w:t>
      </w:r>
      <w:r w:rsidR="00F775FB" w:rsidRPr="005279C0">
        <w:t xml:space="preserve">the </w:t>
      </w:r>
      <w:r w:rsidR="00543380" w:rsidRPr="005279C0">
        <w:t>worn surface analysis)</w:t>
      </w:r>
      <w:r w:rsidR="002E0585" w:rsidRPr="005279C0">
        <w:t>.</w:t>
      </w:r>
      <w:r w:rsidR="005D0393" w:rsidRPr="005279C0">
        <w:t xml:space="preserve"> </w:t>
      </w:r>
      <w:r w:rsidR="002E0585" w:rsidRPr="005279C0">
        <w:t>Similar behaviour was observed by Ellinski et al</w:t>
      </w:r>
      <w:r w:rsidR="00D10256" w:rsidRPr="005279C0">
        <w:t xml:space="preserve">. </w:t>
      </w:r>
      <w:r w:rsidR="00D10256" w:rsidRPr="005279C0">
        <w:fldChar w:fldCharType="begin" w:fldLock="1"/>
      </w:r>
      <w:r w:rsidR="006A0FFE" w:rsidRPr="005279C0">
        <w:instrText>ADDIN CSL_CITATION {"citationItems":[{"id":"ITEM-1","itemData":{"DOI":"10.1007/s11249-020-01346-1","ISSN":"15732711","abstract":"Realizing the efficiency benefits of low viscosity lubricants requires novel strategies to avoid failures resulting from increased boundary contact. Zirconium dioxide (ZrO2) nanoparticles (NPs) form protective tribofilms through tribosintering at lubricated contacts in pure hydrocarbon base oils, suggesting they hold promise for reducing boundary contact-induced failures. However, their tribological behavior alongside co-additives found in fully formulated oils has not been examined in depth. Here, the macroscopic tribological performance of dispersed ZrO2 NPs (1 wt% loading; 5 nm diameter nearly spherical ZrO2 tetragonal phase NPs with organic capping ligands for oil solubility) with and without the presence of co-additives found in fully formulated commercial gear oils was studied using a mini-traction machine (MTM). The results show that ZrO2 NPs reproducibly develop surface-bound ~ 100 nm thick tribofilms on both contacting surfaces under a wide range of rolling-sliding contact conditions, from 0 to 100% slide-to-roll ratio. Steady-state traction coefficient values of ZrO2 tribofilms formed alongside co-additives (0.10–0.11) do not substantially differ from ZrO2 tribofilms formed in neat polyalphaolefin base oils (0.10–0.13). However, there is improvement in the tribological performance of the contact, with at least a twofold reduction of wear of the steel. This behavior is proposed to be a result of cooperating mechanisms, where the extreme pressure additives adsorbed on the steel surfaces protect them against early adhesive wear, during the time that a protective ZrO2 tribofilm incorporating the co-additives forms on the steel surfaces, preventing further wear. Graphic Abstract: [Figure not available: see fulltext.].","author":[{"dropping-particle":"","family":"Elinski","given":"Meagan B.","non-dropping-particle":"","parse-names":false,"suffix":""},{"dropping-particle":"","family":"LaMascus","given":"Parker","non-dropping-particle":"","parse-names":false,"suffix":""},{"dropping-particle":"","family":"Zheng","given":"Lei","non-dropping-particle":"","parse-names":false,"suffix":""},{"dropping-particle":"","family":"Jackson","given":"Andrew","non-dropping-particle":"","parse-names":false,"suffix":""},{"dropping-particle":"","family":"Wiacek","given":"Robert J.","non-dropping-particle":"","parse-names":false,"suffix":""},{"dropping-particle":"","family":"Carpick","given":"Robert W.","non-dropping-particle":"","parse-names":false,"suffix":""}],"container-title":"Tribology Letters","id":"ITEM-1","issue":"4","issued":{"date-parts":[["2020","12","1"]]},"publisher":"Springer","title":"Cooperativity Between Zirconium Dioxide Nanoparticles and Extreme Pressure Additives in Forming Protective Tribofilms: Toward Enabling Low Viscosity Lubricants","type":"article-journal","volume":"68"},"uris":["http://www.mendeley.com/documents/?uuid=eeabbf4d-ad35-3561-9341-bca1dbb88a61"]}],"mendeley":{"formattedCitation":"[15]","plainTextFormattedCitation":"[15]","previouslyFormattedCitation":"[15]"},"properties":{"noteIndex":0},"schema":"https://github.com/citation-style-language/schema/raw/master/csl-citation.json"}</w:instrText>
      </w:r>
      <w:r w:rsidR="00D10256" w:rsidRPr="005279C0">
        <w:fldChar w:fldCharType="separate"/>
      </w:r>
      <w:r w:rsidR="00E07AC1" w:rsidRPr="005279C0">
        <w:rPr>
          <w:noProof/>
        </w:rPr>
        <w:t>[15]</w:t>
      </w:r>
      <w:r w:rsidR="00D10256" w:rsidRPr="005279C0">
        <w:fldChar w:fldCharType="end"/>
      </w:r>
      <w:r w:rsidR="002E0585" w:rsidRPr="005279C0">
        <w:t xml:space="preserve"> for nanolubricants from ZrO2 nanoparticles in PAO at SRR 50%</w:t>
      </w:r>
      <w:r w:rsidR="00F775FB" w:rsidRPr="005279C0">
        <w:t>;</w:t>
      </w:r>
      <w:r w:rsidR="002E0585" w:rsidRPr="005279C0">
        <w:t xml:space="preserve"> however</w:t>
      </w:r>
      <w:r w:rsidR="00F775FB" w:rsidRPr="005279C0">
        <w:t>,</w:t>
      </w:r>
      <w:r w:rsidR="002E0585" w:rsidRPr="005279C0">
        <w:t xml:space="preserve"> in their work</w:t>
      </w:r>
      <w:r w:rsidR="00F775FB" w:rsidRPr="005279C0">
        <w:t>,</w:t>
      </w:r>
      <w:r w:rsidR="002E0585" w:rsidRPr="005279C0">
        <w:t xml:space="preserve"> the COF for nanolubricants is two or three time</w:t>
      </w:r>
      <w:r w:rsidR="00F775FB" w:rsidRPr="005279C0">
        <w:t>s</w:t>
      </w:r>
      <w:r w:rsidR="002E0585" w:rsidRPr="005279C0">
        <w:t xml:space="preserve"> higher than base oil, promoting the transition from mixed to boundary lubrication regime.</w:t>
      </w:r>
      <w:r w:rsidR="005D0393" w:rsidRPr="005279C0">
        <w:t xml:space="preserve"> However, this is due to the influence of </w:t>
      </w:r>
      <w:r w:rsidR="00F775FB" w:rsidRPr="005279C0">
        <w:t xml:space="preserve">the </w:t>
      </w:r>
      <w:r w:rsidR="005D0393" w:rsidRPr="005279C0">
        <w:t xml:space="preserve">sliding/rolling ratio on surface chemistry. </w:t>
      </w:r>
      <w:r w:rsidR="004A0356" w:rsidRPr="005279C0">
        <w:t>The details of this will be discussed in the following section.</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279C0" w:rsidRPr="005279C0" w14:paraId="7B496DCE" w14:textId="77777777" w:rsidTr="004B1E4F">
        <w:tc>
          <w:tcPr>
            <w:tcW w:w="9016" w:type="dxa"/>
          </w:tcPr>
          <w:p w14:paraId="741596DC" w14:textId="774B77B6" w:rsidR="00936C08" w:rsidRPr="005279C0" w:rsidRDefault="00936C08" w:rsidP="00C27B04">
            <w:pPr>
              <w:spacing w:line="360" w:lineRule="auto"/>
              <w:jc w:val="center"/>
            </w:pPr>
          </w:p>
        </w:tc>
      </w:tr>
      <w:tr w:rsidR="005279C0" w:rsidRPr="005279C0" w14:paraId="50100236" w14:textId="77777777" w:rsidTr="004B1E4F">
        <w:tc>
          <w:tcPr>
            <w:tcW w:w="9016" w:type="dxa"/>
          </w:tcPr>
          <w:p w14:paraId="426CB70C" w14:textId="265A862D" w:rsidR="00936C08" w:rsidRPr="005279C0" w:rsidRDefault="00463D2F" w:rsidP="00C27B04">
            <w:pPr>
              <w:spacing w:line="360" w:lineRule="auto"/>
              <w:jc w:val="center"/>
            </w:pPr>
            <w:r w:rsidRPr="005279C0">
              <w:rPr>
                <w:noProof/>
              </w:rPr>
              <w:drawing>
                <wp:inline distT="0" distB="0" distL="0" distR="0" wp14:anchorId="612D3A2F" wp14:editId="41742CA7">
                  <wp:extent cx="4138043" cy="2924175"/>
                  <wp:effectExtent l="0" t="0" r="0" b="0"/>
                  <wp:docPr id="3580933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980" cy="2928370"/>
                          </a:xfrm>
                          <a:prstGeom prst="rect">
                            <a:avLst/>
                          </a:prstGeom>
                          <a:noFill/>
                        </pic:spPr>
                      </pic:pic>
                    </a:graphicData>
                  </a:graphic>
                </wp:inline>
              </w:drawing>
            </w:r>
          </w:p>
          <w:p w14:paraId="4B0669A7" w14:textId="44D668BB" w:rsidR="00A344D5" w:rsidRPr="005279C0" w:rsidRDefault="00463D2F" w:rsidP="00C27B04">
            <w:pPr>
              <w:spacing w:line="360" w:lineRule="auto"/>
              <w:jc w:val="center"/>
            </w:pPr>
            <w:r w:rsidRPr="005279C0">
              <w:rPr>
                <w:noProof/>
              </w:rPr>
              <w:lastRenderedPageBreak/>
              <w:drawing>
                <wp:inline distT="0" distB="0" distL="0" distR="0" wp14:anchorId="197AEAF7" wp14:editId="7FB5C7FB">
                  <wp:extent cx="4057650" cy="2850887"/>
                  <wp:effectExtent l="0" t="0" r="0" b="0"/>
                  <wp:docPr id="35582954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8115" cy="2865266"/>
                          </a:xfrm>
                          <a:prstGeom prst="rect">
                            <a:avLst/>
                          </a:prstGeom>
                          <a:noFill/>
                        </pic:spPr>
                      </pic:pic>
                    </a:graphicData>
                  </a:graphic>
                </wp:inline>
              </w:drawing>
            </w:r>
          </w:p>
        </w:tc>
      </w:tr>
    </w:tbl>
    <w:p w14:paraId="1131A398" w14:textId="25EBFC26" w:rsidR="00E0559B" w:rsidRPr="005279C0" w:rsidRDefault="00BA37CF" w:rsidP="00C27B04">
      <w:pPr>
        <w:spacing w:line="360" w:lineRule="auto"/>
        <w:jc w:val="center"/>
      </w:pPr>
      <w:r w:rsidRPr="005279C0">
        <w:lastRenderedPageBreak/>
        <w:t xml:space="preserve">Figure </w:t>
      </w:r>
      <w:r w:rsidR="001B4ABA" w:rsidRPr="005279C0">
        <w:t>4</w:t>
      </w:r>
      <w:r w:rsidRPr="005279C0">
        <w:t>:</w:t>
      </w:r>
      <w:r w:rsidR="004501A7" w:rsidRPr="005279C0">
        <w:t xml:space="preserve"> </w:t>
      </w:r>
      <w:r w:rsidR="009A46A1" w:rsidRPr="005279C0">
        <w:t xml:space="preserve">Friction Coefficient as a function of time: </w:t>
      </w:r>
      <w:r w:rsidR="00463D2F" w:rsidRPr="005279C0">
        <w:t xml:space="preserve">a) </w:t>
      </w:r>
      <w:r w:rsidR="009A46A1" w:rsidRPr="005279C0">
        <w:t xml:space="preserve">50% SRR and </w:t>
      </w:r>
      <w:r w:rsidR="00463D2F" w:rsidRPr="005279C0">
        <w:t xml:space="preserve">b) </w:t>
      </w:r>
      <w:r w:rsidR="009A46A1" w:rsidRPr="005279C0">
        <w:t>200% SRR</w:t>
      </w:r>
    </w:p>
    <w:p w14:paraId="2B8F21D9" w14:textId="77777777" w:rsidR="00382480" w:rsidRPr="005279C0" w:rsidRDefault="00382480" w:rsidP="00C27B04">
      <w:pPr>
        <w:spacing w:line="360" w:lineRule="auto"/>
      </w:pPr>
    </w:p>
    <w:p w14:paraId="2D124B43" w14:textId="1DD093C9" w:rsidR="00382480" w:rsidRPr="005279C0" w:rsidRDefault="00382480" w:rsidP="00C27B04">
      <w:pPr>
        <w:spacing w:line="360" w:lineRule="auto"/>
        <w:rPr>
          <w:b/>
          <w:bCs/>
          <w:i/>
          <w:iCs/>
        </w:rPr>
      </w:pPr>
      <w:r w:rsidRPr="005279C0">
        <w:rPr>
          <w:b/>
          <w:bCs/>
          <w:i/>
          <w:iCs/>
        </w:rPr>
        <w:t>3.</w:t>
      </w:r>
      <w:r w:rsidR="006F6BB5" w:rsidRPr="005279C0">
        <w:rPr>
          <w:b/>
          <w:bCs/>
          <w:i/>
          <w:iCs/>
        </w:rPr>
        <w:t>2</w:t>
      </w:r>
      <w:r w:rsidRPr="005279C0">
        <w:rPr>
          <w:b/>
          <w:bCs/>
          <w:i/>
          <w:iCs/>
        </w:rPr>
        <w:t xml:space="preserve"> Wear track analysis</w:t>
      </w:r>
    </w:p>
    <w:p w14:paraId="31DE237B" w14:textId="2568747B" w:rsidR="008765FF" w:rsidRPr="005279C0" w:rsidRDefault="008765FF" w:rsidP="00C27B04">
      <w:pPr>
        <w:spacing w:line="360" w:lineRule="auto"/>
        <w:ind w:firstLine="720"/>
        <w:jc w:val="both"/>
      </w:pPr>
      <w:r w:rsidRPr="005279C0">
        <w:t xml:space="preserve">Figures </w:t>
      </w:r>
      <w:r w:rsidR="00A34536" w:rsidRPr="005279C0">
        <w:t>5</w:t>
      </w:r>
      <w:r w:rsidRPr="005279C0">
        <w:t xml:space="preserve"> and </w:t>
      </w:r>
      <w:r w:rsidR="00A34536" w:rsidRPr="005279C0">
        <w:t>6 show</w:t>
      </w:r>
      <w:r w:rsidRPr="005279C0">
        <w:t xml:space="preserve"> the wear profile of the disc lubricated with </w:t>
      </w:r>
      <w:r w:rsidR="00A02209" w:rsidRPr="005279C0">
        <w:t xml:space="preserve">base oil and nanolubricants at </w:t>
      </w:r>
      <w:r w:rsidR="00A34536" w:rsidRPr="005279C0">
        <w:t>SRR 200% and 50%, respectively</w:t>
      </w:r>
      <w:r w:rsidR="00A02209" w:rsidRPr="005279C0">
        <w:t xml:space="preserve">, and </w:t>
      </w:r>
      <w:r w:rsidR="00F775FB" w:rsidRPr="005279C0">
        <w:t>SRR clearly affect the wear strongly</w:t>
      </w:r>
      <w:r w:rsidR="00BA37CF" w:rsidRPr="005279C0">
        <w:t>. At SRR 200%</w:t>
      </w:r>
      <w:r w:rsidR="00F775FB" w:rsidRPr="005279C0">
        <w:t>,</w:t>
      </w:r>
      <w:r w:rsidR="00BA37CF" w:rsidRPr="005279C0">
        <w:t xml:space="preserve"> more severe changes in </w:t>
      </w:r>
      <w:r w:rsidR="00F775FB" w:rsidRPr="005279C0">
        <w:t xml:space="preserve">the </w:t>
      </w:r>
      <w:r w:rsidR="00BA37CF" w:rsidRPr="005279C0">
        <w:t>surface</w:t>
      </w:r>
      <w:r w:rsidR="00A02209" w:rsidRPr="005279C0">
        <w:t xml:space="preserve"> </w:t>
      </w:r>
      <w:r w:rsidR="00F775FB" w:rsidRPr="005279C0">
        <w:t>are</w:t>
      </w:r>
      <w:r w:rsidR="00A02209" w:rsidRPr="005279C0">
        <w:t xml:space="preserve"> observed for base oil, with some signal of abrasion and a deep groove in the track centre</w:t>
      </w:r>
      <w:r w:rsidR="00BA37CF" w:rsidRPr="005279C0">
        <w:t>, show</w:t>
      </w:r>
      <w:r w:rsidR="00F775FB" w:rsidRPr="005279C0">
        <w:t>n</w:t>
      </w:r>
      <w:r w:rsidR="00BA37CF" w:rsidRPr="005279C0">
        <w:t xml:space="preserve"> in </w:t>
      </w:r>
      <w:r w:rsidR="00E3152D" w:rsidRPr="005279C0">
        <w:t>detail</w:t>
      </w:r>
      <w:r w:rsidR="00BA37CF" w:rsidRPr="005279C0">
        <w:t xml:space="preserve"> in the 2D profile.</w:t>
      </w:r>
      <w:r w:rsidR="00A02209" w:rsidRPr="005279C0">
        <w:t xml:space="preserve"> On the other hand, </w:t>
      </w:r>
      <w:r w:rsidR="00F775FB" w:rsidRPr="005279C0">
        <w:t>adding</w:t>
      </w:r>
      <w:r w:rsidR="00A02209" w:rsidRPr="005279C0">
        <w:t xml:space="preserve"> nanoparticles to base oil promoted changes in wear behaviour</w:t>
      </w:r>
      <w:r w:rsidR="00F775FB" w:rsidRPr="005279C0">
        <w:t>;</w:t>
      </w:r>
      <w:r w:rsidR="00A02209" w:rsidRPr="005279C0">
        <w:t xml:space="preserve"> instead </w:t>
      </w:r>
      <w:r w:rsidR="00F775FB" w:rsidRPr="005279C0">
        <w:t>of presenting</w:t>
      </w:r>
      <w:r w:rsidR="00A02209" w:rsidRPr="005279C0">
        <w:t xml:space="preserve"> a deep grove</w:t>
      </w:r>
      <w:r w:rsidR="00F775FB" w:rsidRPr="005279C0">
        <w:t>,</w:t>
      </w:r>
      <w:r w:rsidR="00A02209" w:rsidRPr="005279C0">
        <w:t xml:space="preserve"> </w:t>
      </w:r>
      <w:r w:rsidR="00E3152D" w:rsidRPr="005279C0">
        <w:t>these surfaces</w:t>
      </w:r>
      <w:r w:rsidR="00A02209" w:rsidRPr="005279C0">
        <w:t xml:space="preserve"> showed </w:t>
      </w:r>
      <w:r w:rsidR="00BA37CF" w:rsidRPr="005279C0">
        <w:t>a</w:t>
      </w:r>
      <w:r w:rsidR="00A02209" w:rsidRPr="005279C0">
        <w:t xml:space="preserve"> </w:t>
      </w:r>
      <w:r w:rsidR="00F775FB" w:rsidRPr="005279C0">
        <w:t>material deposition</w:t>
      </w:r>
      <w:r w:rsidR="00A02209" w:rsidRPr="005279C0">
        <w:t xml:space="preserve"> on </w:t>
      </w:r>
      <w:r w:rsidR="00F775FB" w:rsidRPr="005279C0">
        <w:t xml:space="preserve">the </w:t>
      </w:r>
      <w:r w:rsidR="00A02209" w:rsidRPr="005279C0">
        <w:t xml:space="preserve">worn surface, indicating probably a film formation from </w:t>
      </w:r>
      <w:r w:rsidR="00F775FB" w:rsidRPr="005279C0">
        <w:t xml:space="preserve">the </w:t>
      </w:r>
      <w:r w:rsidR="00A02209" w:rsidRPr="005279C0">
        <w:t xml:space="preserve">deposit of </w:t>
      </w:r>
      <w:r w:rsidR="00143A61" w:rsidRPr="005279C0">
        <w:t>NP</w:t>
      </w:r>
      <w:r w:rsidR="00A02209" w:rsidRPr="005279C0">
        <w:t xml:space="preserve"> on </w:t>
      </w:r>
      <w:r w:rsidR="00F775FB" w:rsidRPr="005279C0">
        <w:t xml:space="preserve">the </w:t>
      </w:r>
      <w:r w:rsidR="00A02209" w:rsidRPr="005279C0">
        <w:t>disc surface.</w:t>
      </w:r>
      <w:r w:rsidR="00BA37CF" w:rsidRPr="005279C0">
        <w:t xml:space="preserve"> </w:t>
      </w:r>
      <w:r w:rsidR="00C27B04" w:rsidRPr="005279C0">
        <w:t xml:space="preserve">This phenomenon is more uniform for 0.05% of concentration;  low nanoparticle concentration avoids NP agglomeration during the tribological test, and this agglomerate particle can act as a third-body promoting abrasive wear as evidenced by deep groove in worn surface with 0.1% </w:t>
      </w:r>
      <w:r w:rsidR="00335A20" w:rsidRPr="005279C0">
        <w:fldChar w:fldCharType="begin" w:fldLock="1"/>
      </w:r>
      <w:r w:rsidR="00AA0D3D" w:rsidRPr="005279C0">
        <w:instrText>ADDIN CSL_CITATION {"citationItems":[{"id":"ITEM-1","itemData":{"DOI":"10.1039/c6ra28243a","ISSN":"20462069","abstract":"A nanofluid is a dispersion of nanoparticles in a base fluid and it has been a hot topic of great interest in recent years primarily due to its potential application in various fields. This review presents an overview of the remarkable progress on nanofluids during the past two decades. Nanoparticles have been investigated intensively as an additive for lubricants due to their special tribological properties. This article is focused on various synthetic methods and characterization techniques of nanofluids. Factors enhancing the stability and lubrication mechanism have been delineated in detail. Although nanofluids are potential candidates for tribological applications, there are still many challenges to overcome. These challenges involve the long term stability of nanofluids and validation of lubrication mechanisms. Especially, nanofluid stability and high costs of production are obstacles for the application of nanofluids. The current review also discusses the problems of nanofluids applied in lubrication.","author":[{"dropping-particle":"","family":"Kong","given":"Linghui","non-dropping-particle":"","parse-names":false,"suffix":""},{"dropping-particle":"","family":"Sun","given":"Jianlin","non-dropping-particle":"","parse-names":false,"suffix":""},{"dropping-particle":"","family":"Bao","given":"Yueyue","non-dropping-particle":"","parse-names":false,"suffix":""}],"container-title":"RSC Advances","id":"ITEM-1","issue":"21","issued":{"date-parts":[["2017"]]},"page":"12599-12609","title":"Preparation, characterization and tribological mechanism of nanofluids","type":"article-journal","volume":"7"},"uris":["http://www.mendeley.com/documents/?uuid=32844d03-ea14-4008-ba80-7a866872ec97"]}],"mendeley":{"formattedCitation":"[21]","plainTextFormattedCitation":"[21]","previouslyFormattedCitation":"[21]"},"properties":{"noteIndex":0},"schema":"https://github.com/citation-style-language/schema/raw/master/csl-citation.json"}</w:instrText>
      </w:r>
      <w:r w:rsidR="00335A20" w:rsidRPr="005279C0">
        <w:fldChar w:fldCharType="separate"/>
      </w:r>
      <w:r w:rsidR="00AA0D3D" w:rsidRPr="005279C0">
        <w:rPr>
          <w:noProof/>
        </w:rPr>
        <w:t>[21]</w:t>
      </w:r>
      <w:r w:rsidR="00335A20" w:rsidRPr="005279C0">
        <w:fldChar w:fldCharType="end"/>
      </w:r>
      <w:r w:rsidR="00BA37CF" w:rsidRPr="005279C0">
        <w:t>.</w:t>
      </w:r>
      <w:r w:rsidR="00194388" w:rsidRPr="005279C0">
        <w:t xml:space="preserve"> This suggest</w:t>
      </w:r>
      <w:r w:rsidR="00F775FB" w:rsidRPr="005279C0">
        <w:t>s</w:t>
      </w:r>
      <w:r w:rsidR="00194388" w:rsidRPr="005279C0">
        <w:t xml:space="preserve"> that most severe sliding conditions favour </w:t>
      </w:r>
      <w:r w:rsidR="00143A61" w:rsidRPr="005279C0">
        <w:t>NP</w:t>
      </w:r>
      <w:r w:rsidR="00194388" w:rsidRPr="005279C0">
        <w:t xml:space="preserve"> film formation</w:t>
      </w:r>
      <w:r w:rsidR="00F775FB" w:rsidRPr="005279C0">
        <w:t>.</w:t>
      </w:r>
      <w:r w:rsidR="00194388" w:rsidRPr="005279C0">
        <w:t xml:space="preserve"> Elinski et al</w:t>
      </w:r>
      <w:r w:rsidR="00F775FB" w:rsidRPr="005279C0">
        <w:t>.</w:t>
      </w:r>
      <w:r w:rsidR="00194388" w:rsidRPr="005279C0">
        <w:t xml:space="preserve"> </w:t>
      </w:r>
      <w:r w:rsidR="00F61AD3" w:rsidRPr="005279C0">
        <w:fldChar w:fldCharType="begin" w:fldLock="1"/>
      </w:r>
      <w:r w:rsidR="006A0FFE" w:rsidRPr="005279C0">
        <w:instrText>ADDIN CSL_CITATION {"citationItems":[{"id":"ITEM-1","itemData":{"DOI":"10.1007/s11249-020-01346-1","ISSN":"15732711","abstract":"Realizing the efficiency benefits of low viscosity lubricants requires novel strategies to avoid failures resulting from increased boundary contact. Zirconium dioxide (ZrO2) nanoparticles (NPs) form protective tribofilms through tribosintering at lubricated contacts in pure hydrocarbon base oils, suggesting they hold promise for reducing boundary contact-induced failures. However, their tribological behavior alongside co-additives found in fully formulated oils has not been examined in depth. Here, the macroscopic tribological performance of dispersed ZrO2 NPs (1 wt% loading; 5 nm diameter nearly spherical ZrO2 tetragonal phase NPs with organic capping ligands for oil solubility) with and without the presence of co-additives found in fully formulated commercial gear oils was studied using a mini-traction machine (MTM). The results show that ZrO2 NPs reproducibly develop surface-bound ~ 100 nm thick tribofilms on both contacting surfaces under a wide range of rolling-sliding contact conditions, from 0 to 100% slide-to-roll ratio. Steady-state traction coefficient values of ZrO2 tribofilms formed alongside co-additives (0.10–0.11) do not substantially differ from ZrO2 tribofilms formed in neat polyalphaolefin base oils (0.10–0.13). However, there is improvement in the tribological performance of the contact, with at least a twofold reduction of wear of the steel. This behavior is proposed to be a result of cooperating mechanisms, where the extreme pressure additives adsorbed on the steel surfaces protect them against early adhesive wear, during the time that a protective ZrO2 tribofilm incorporating the co-additives forms on the steel surfaces, preventing further wear. Graphic Abstract: [Figure not available: see fulltext.].","author":[{"dropping-particle":"","family":"Elinski","given":"Meagan B.","non-dropping-particle":"","parse-names":false,"suffix":""},{"dropping-particle":"","family":"LaMascus","given":"Parker","non-dropping-particle":"","parse-names":false,"suffix":""},{"dropping-particle":"","family":"Zheng","given":"Lei","non-dropping-particle":"","parse-names":false,"suffix":""},{"dropping-particle":"","family":"Jackson","given":"Andrew","non-dropping-particle":"","parse-names":false,"suffix":""},{"dropping-particle":"","family":"Wiacek","given":"Robert J.","non-dropping-particle":"","parse-names":false,"suffix":""},{"dropping-particle":"","family":"Carpick","given":"Robert W.","non-dropping-particle":"","parse-names":false,"suffix":""}],"container-title":"Tribology Letters","id":"ITEM-1","issue":"4","issued":{"date-parts":[["2020","12","1"]]},"publisher":"Springer","title":"Cooperativity Between Zirconium Dioxide Nanoparticles and Extreme Pressure Additives in Forming Protective Tribofilms: Toward Enabling Low Viscosity Lubricants","type":"article-journal","volume":"68"},"uris":["http://www.mendeley.com/documents/?uuid=eeabbf4d-ad35-3561-9341-bca1dbb88a61"]}],"mendeley":{"formattedCitation":"[15]","plainTextFormattedCitation":"[15]","previouslyFormattedCitation":"[15]"},"properties":{"noteIndex":0},"schema":"https://github.com/citation-style-language/schema/raw/master/csl-citation.json"}</w:instrText>
      </w:r>
      <w:r w:rsidR="00F61AD3" w:rsidRPr="005279C0">
        <w:fldChar w:fldCharType="separate"/>
      </w:r>
      <w:r w:rsidR="00E07AC1" w:rsidRPr="005279C0">
        <w:rPr>
          <w:noProof/>
        </w:rPr>
        <w:t>[15]</w:t>
      </w:r>
      <w:r w:rsidR="00F61AD3" w:rsidRPr="005279C0">
        <w:fldChar w:fldCharType="end"/>
      </w:r>
      <w:r w:rsidR="00194388" w:rsidRPr="005279C0">
        <w:t xml:space="preserve"> found the same behaviour for ZrO2 nanoparticles in PAO.</w:t>
      </w:r>
      <w:r w:rsidR="00A279E0" w:rsidRPr="005279C0">
        <w:t xml:space="preserve"> The wear profiles of the disc at SRR 50% </w:t>
      </w:r>
      <w:r w:rsidR="00FC504A" w:rsidRPr="005279C0">
        <w:t xml:space="preserve">clearly show </w:t>
      </w:r>
      <w:r w:rsidR="001B4ABA" w:rsidRPr="005279C0">
        <w:t>considerably</w:t>
      </w:r>
      <w:r w:rsidR="00FC504A" w:rsidRPr="005279C0">
        <w:t xml:space="preserve"> less wear on the surfaces compared to the SRR 200%. It should be noted from 3D images </w:t>
      </w:r>
      <w:r w:rsidR="00F775FB" w:rsidRPr="005279C0">
        <w:t>that an antagonistic effect of nanoparticles increases</w:t>
      </w:r>
      <w:r w:rsidR="00FC504A" w:rsidRPr="005279C0">
        <w:t xml:space="preserve"> the wear signals on </w:t>
      </w:r>
      <w:r w:rsidR="00F775FB" w:rsidRPr="005279C0">
        <w:t xml:space="preserve">the </w:t>
      </w:r>
      <w:r w:rsidR="00FC504A" w:rsidRPr="005279C0">
        <w:t xml:space="preserve">worn surface, </w:t>
      </w:r>
      <w:r w:rsidR="00F775FB" w:rsidRPr="005279C0">
        <w:t xml:space="preserve">and </w:t>
      </w:r>
      <w:r w:rsidR="00FC504A" w:rsidRPr="005279C0">
        <w:t>more abrasive marks, but not deep grooves, can be seen on disc</w:t>
      </w:r>
      <w:r w:rsidR="00F775FB" w:rsidRPr="005279C0">
        <w:t>s</w:t>
      </w:r>
      <w:r w:rsidR="00FC504A" w:rsidRPr="005279C0">
        <w:t xml:space="preserve"> lubricated with nanolubricants.</w:t>
      </w:r>
      <w:r w:rsidR="00EE177D" w:rsidRPr="005279C0">
        <w:t xml:space="preserve"> </w:t>
      </w:r>
      <w:r w:rsidR="00BA37CF" w:rsidRPr="005279C0">
        <w:t>For both SRR</w:t>
      </w:r>
      <w:r w:rsidR="00F775FB" w:rsidRPr="005279C0">
        <w:t>s,</w:t>
      </w:r>
      <w:r w:rsidR="00BA37CF" w:rsidRPr="005279C0">
        <w:t xml:space="preserve"> t</w:t>
      </w:r>
      <w:r w:rsidR="00EE177D" w:rsidRPr="005279C0">
        <w:t xml:space="preserve">he wear volume </w:t>
      </w:r>
      <w:r w:rsidR="00F775FB" w:rsidRPr="005279C0">
        <w:t>cannot be determined</w:t>
      </w:r>
      <w:r w:rsidR="00BA37CF" w:rsidRPr="005279C0">
        <w:t xml:space="preserve"> because </w:t>
      </w:r>
      <w:r w:rsidR="00F775FB" w:rsidRPr="005279C0">
        <w:t>the material remov</w:t>
      </w:r>
      <w:r w:rsidR="00EE177D" w:rsidRPr="005279C0">
        <w:t xml:space="preserve">al was </w:t>
      </w:r>
      <w:r w:rsidR="00BA37CF" w:rsidRPr="005279C0">
        <w:t>small.</w:t>
      </w:r>
    </w:p>
    <w:p w14:paraId="0F1B1C50" w14:textId="5DA9987A" w:rsidR="00565A23" w:rsidRPr="005279C0" w:rsidRDefault="00A344D5" w:rsidP="00C27B04">
      <w:pPr>
        <w:spacing w:line="360" w:lineRule="auto"/>
      </w:pPr>
      <w:r w:rsidRPr="005279C0">
        <w:rPr>
          <w:noProof/>
        </w:rPr>
        <w:lastRenderedPageBreak/>
        <w:drawing>
          <wp:inline distT="0" distB="0" distL="0" distR="0" wp14:anchorId="676C1B41" wp14:editId="284FC1C3">
            <wp:extent cx="5316855" cy="2857096"/>
            <wp:effectExtent l="0" t="0" r="0" b="635"/>
            <wp:docPr id="77559775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7308" cy="2868087"/>
                    </a:xfrm>
                    <a:prstGeom prst="rect">
                      <a:avLst/>
                    </a:prstGeom>
                    <a:noFill/>
                  </pic:spPr>
                </pic:pic>
              </a:graphicData>
            </a:graphic>
          </wp:inline>
        </w:drawing>
      </w:r>
    </w:p>
    <w:p w14:paraId="1F62040A" w14:textId="360805B2" w:rsidR="0033037F" w:rsidRPr="005279C0" w:rsidRDefault="00BA37CF" w:rsidP="00C27B04">
      <w:pPr>
        <w:spacing w:line="360" w:lineRule="auto"/>
      </w:pPr>
      <w:r w:rsidRPr="005279C0">
        <w:t xml:space="preserve">Figure </w:t>
      </w:r>
      <w:r w:rsidR="00FC4E67" w:rsidRPr="005279C0">
        <w:t>5</w:t>
      </w:r>
      <w:r w:rsidR="0033037F" w:rsidRPr="005279C0">
        <w:t xml:space="preserve">: Interferometer </w:t>
      </w:r>
      <w:r w:rsidR="002C6F0F" w:rsidRPr="005279C0">
        <w:t xml:space="preserve">3D </w:t>
      </w:r>
      <w:r w:rsidR="0033037F" w:rsidRPr="005279C0">
        <w:t xml:space="preserve">images and 2D roughness profile of the disc surface lubricated with (a) PAO 6, (b) PAO 6 + 0.1% </w:t>
      </w:r>
      <w:r w:rsidR="00143A61" w:rsidRPr="005279C0">
        <w:t>NP</w:t>
      </w:r>
      <w:r w:rsidR="0033037F" w:rsidRPr="005279C0">
        <w:t xml:space="preserve">, (c) PAO6 + 0.05% </w:t>
      </w:r>
      <w:r w:rsidR="00143A61" w:rsidRPr="005279C0">
        <w:t>NP</w:t>
      </w:r>
      <w:r w:rsidR="0033037F" w:rsidRPr="005279C0">
        <w:t xml:space="preserve"> at SRR 200%.</w:t>
      </w:r>
    </w:p>
    <w:p w14:paraId="0E41C6BB" w14:textId="17B726B6" w:rsidR="0033037F" w:rsidRPr="005279C0" w:rsidRDefault="00A344D5" w:rsidP="00C27B04">
      <w:pPr>
        <w:spacing w:line="360" w:lineRule="auto"/>
      </w:pPr>
      <w:r w:rsidRPr="005279C0">
        <w:rPr>
          <w:noProof/>
        </w:rPr>
        <w:drawing>
          <wp:inline distT="0" distB="0" distL="0" distR="0" wp14:anchorId="176F4DB2" wp14:editId="5BDC2A4D">
            <wp:extent cx="5557520" cy="2986422"/>
            <wp:effectExtent l="0" t="0" r="5080" b="4445"/>
            <wp:docPr id="91321388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1739" cy="2994063"/>
                    </a:xfrm>
                    <a:prstGeom prst="rect">
                      <a:avLst/>
                    </a:prstGeom>
                    <a:noFill/>
                  </pic:spPr>
                </pic:pic>
              </a:graphicData>
            </a:graphic>
          </wp:inline>
        </w:drawing>
      </w:r>
    </w:p>
    <w:p w14:paraId="0C71B846" w14:textId="496FC368" w:rsidR="005723EE" w:rsidRPr="005279C0" w:rsidRDefault="00BA37CF" w:rsidP="00C27B04">
      <w:pPr>
        <w:spacing w:line="360" w:lineRule="auto"/>
      </w:pPr>
      <w:r w:rsidRPr="005279C0">
        <w:t xml:space="preserve">Figure </w:t>
      </w:r>
      <w:r w:rsidR="00FC4E67" w:rsidRPr="005279C0">
        <w:t>6</w:t>
      </w:r>
      <w:r w:rsidR="005723EE" w:rsidRPr="005279C0">
        <w:t xml:space="preserve">: Interferometer </w:t>
      </w:r>
      <w:r w:rsidR="002C6F0F" w:rsidRPr="005279C0">
        <w:t xml:space="preserve">3D </w:t>
      </w:r>
      <w:r w:rsidR="005723EE" w:rsidRPr="005279C0">
        <w:t xml:space="preserve">images and 2D roughness profile of the disc surface lubricated with (a) PAO 6, (b) PAO 6 + 0.1% </w:t>
      </w:r>
      <w:r w:rsidR="00143A61" w:rsidRPr="005279C0">
        <w:t>NP</w:t>
      </w:r>
      <w:r w:rsidR="005723EE" w:rsidRPr="005279C0">
        <w:t xml:space="preserve">, (c) PAO6 + 0.05% </w:t>
      </w:r>
      <w:r w:rsidR="00143A61" w:rsidRPr="005279C0">
        <w:t>NP</w:t>
      </w:r>
      <w:r w:rsidR="005723EE" w:rsidRPr="005279C0">
        <w:t xml:space="preserve"> at SRR 50%.</w:t>
      </w:r>
    </w:p>
    <w:p w14:paraId="01B6FBB9" w14:textId="782A8355" w:rsidR="005723EE" w:rsidRPr="005279C0" w:rsidRDefault="00E3152D" w:rsidP="00C27B04">
      <w:pPr>
        <w:spacing w:line="360" w:lineRule="auto"/>
        <w:ind w:firstLine="720"/>
        <w:jc w:val="both"/>
      </w:pPr>
      <w:r w:rsidRPr="005279C0">
        <w:t>Moreover,</w:t>
      </w:r>
      <w:r w:rsidR="00F93B03" w:rsidRPr="005279C0">
        <w:t xml:space="preserve"> 3D and 2D profiles</w:t>
      </w:r>
      <w:r w:rsidR="00AB7695" w:rsidRPr="005279C0">
        <w:t xml:space="preserve"> can consider the transformations of the surface topographies described above from </w:t>
      </w:r>
      <w:r w:rsidR="00F775FB" w:rsidRPr="005279C0">
        <w:t xml:space="preserve">the </w:t>
      </w:r>
      <w:r w:rsidR="00AB7695" w:rsidRPr="005279C0">
        <w:t>3D surface rough</w:t>
      </w:r>
      <w:r w:rsidR="00570171" w:rsidRPr="005279C0">
        <w:t xml:space="preserve">ness </w:t>
      </w:r>
      <w:r w:rsidRPr="005279C0">
        <w:t>parameter</w:t>
      </w:r>
      <w:r w:rsidR="00F775FB" w:rsidRPr="005279C0">
        <w:t>. T</w:t>
      </w:r>
      <w:r w:rsidRPr="005279C0">
        <w:t>his</w:t>
      </w:r>
      <w:r w:rsidR="00570171" w:rsidRPr="005279C0">
        <w:t xml:space="preserve"> analysis allows </w:t>
      </w:r>
      <w:r w:rsidR="00F93B03" w:rsidRPr="005279C0">
        <w:t xml:space="preserve">to </w:t>
      </w:r>
      <w:r w:rsidR="00BA37CF" w:rsidRPr="005279C0">
        <w:t>distingue characteristics</w:t>
      </w:r>
      <w:r w:rsidR="00F93B03" w:rsidRPr="005279C0">
        <w:t xml:space="preserve"> imposed by the increased SRR on wear and surface changes after rubbing test under lubrication with different concentration</w:t>
      </w:r>
      <w:r w:rsidR="00F775FB" w:rsidRPr="005279C0">
        <w:t>s</w:t>
      </w:r>
      <w:r w:rsidR="00F93B03" w:rsidRPr="005279C0">
        <w:t xml:space="preserve"> of </w:t>
      </w:r>
      <w:r w:rsidR="00143A61" w:rsidRPr="005279C0">
        <w:t>NP</w:t>
      </w:r>
      <w:r w:rsidR="00F93B03" w:rsidRPr="005279C0">
        <w:t>. Table</w:t>
      </w:r>
      <w:r w:rsidR="00F775FB" w:rsidRPr="005279C0">
        <w:t>s</w:t>
      </w:r>
      <w:r w:rsidR="00F93B03" w:rsidRPr="005279C0">
        <w:t xml:space="preserve"> </w:t>
      </w:r>
      <w:r w:rsidR="001B4ABA" w:rsidRPr="005279C0">
        <w:t>1</w:t>
      </w:r>
      <w:r w:rsidR="00F93B03" w:rsidRPr="005279C0">
        <w:t xml:space="preserve"> and 2 describe different parameters for 3D surface of Figs </w:t>
      </w:r>
      <w:r w:rsidR="00FC4E67" w:rsidRPr="005279C0">
        <w:t>5</w:t>
      </w:r>
      <w:r w:rsidR="00BA37CF" w:rsidRPr="005279C0">
        <w:t xml:space="preserve"> and </w:t>
      </w:r>
      <w:r w:rsidR="00FC4E67" w:rsidRPr="005279C0">
        <w:t>6</w:t>
      </w:r>
      <w:r w:rsidR="00F93B03" w:rsidRPr="005279C0">
        <w:t>.</w:t>
      </w:r>
      <w:r w:rsidR="00BE2E02" w:rsidRPr="005279C0">
        <w:t xml:space="preserve"> The action of </w:t>
      </w:r>
      <w:r w:rsidR="00143A61" w:rsidRPr="005279C0">
        <w:t>NP</w:t>
      </w:r>
      <w:r w:rsidR="00BE2E02" w:rsidRPr="005279C0">
        <w:t xml:space="preserve"> for different SRR condition</w:t>
      </w:r>
      <w:r w:rsidR="00F775FB" w:rsidRPr="005279C0">
        <w:t>s</w:t>
      </w:r>
      <w:r w:rsidR="00BE2E02" w:rsidRPr="005279C0">
        <w:t xml:space="preserve"> was evaluated in function of </w:t>
      </w:r>
      <w:r w:rsidR="00BE2E02" w:rsidRPr="005279C0">
        <w:lastRenderedPageBreak/>
        <w:t xml:space="preserve">mainly Sa, Sq and Sz. </w:t>
      </w:r>
      <w:r w:rsidR="0009116B" w:rsidRPr="005279C0">
        <w:t xml:space="preserve">At pure sliding (SRR 200%), the average roughness </w:t>
      </w:r>
      <w:r w:rsidRPr="005279C0">
        <w:t>increases</w:t>
      </w:r>
      <w:r w:rsidR="0009116B" w:rsidRPr="005279C0">
        <w:t xml:space="preserve"> for </w:t>
      </w:r>
      <w:r w:rsidR="00F775FB" w:rsidRPr="005279C0">
        <w:t xml:space="preserve">the </w:t>
      </w:r>
      <w:r w:rsidR="0009116B" w:rsidRPr="005279C0">
        <w:t xml:space="preserve">base </w:t>
      </w:r>
      <w:r w:rsidR="00F775FB" w:rsidRPr="005279C0">
        <w:t xml:space="preserve">by </w:t>
      </w:r>
      <w:r w:rsidR="0009116B" w:rsidRPr="005279C0">
        <w:t xml:space="preserve">around 45% compared with Sa for </w:t>
      </w:r>
      <w:r w:rsidR="00F775FB" w:rsidRPr="005279C0">
        <w:t xml:space="preserve">the </w:t>
      </w:r>
      <w:r w:rsidR="0009116B" w:rsidRPr="005279C0">
        <w:t xml:space="preserve">disk before </w:t>
      </w:r>
      <w:r w:rsidR="00F775FB" w:rsidRPr="005279C0">
        <w:t xml:space="preserve">the </w:t>
      </w:r>
      <w:r w:rsidR="0009116B" w:rsidRPr="005279C0">
        <w:t xml:space="preserve">test, while the addition of </w:t>
      </w:r>
      <w:r w:rsidR="00143A61" w:rsidRPr="005279C0">
        <w:t>NP</w:t>
      </w:r>
      <w:r w:rsidR="0009116B" w:rsidRPr="005279C0">
        <w:t xml:space="preserve"> in low concentration (0.05%) promoted a polishing of </w:t>
      </w:r>
      <w:r w:rsidR="00F775FB" w:rsidRPr="005279C0">
        <w:t xml:space="preserve">the </w:t>
      </w:r>
      <w:r w:rsidR="0009116B" w:rsidRPr="005279C0">
        <w:t xml:space="preserve">surface. </w:t>
      </w:r>
      <w:r w:rsidR="004A0356" w:rsidRPr="005279C0">
        <w:t xml:space="preserve">The "Sq" parameter is especially interesting as it is commonly used to estimate lambda. </w:t>
      </w:r>
      <w:r w:rsidR="000E03C8" w:rsidRPr="005279C0">
        <w:t>(</w:t>
      </w:r>
      <w:r w:rsidR="0009116B" w:rsidRPr="005279C0">
        <w:rPr>
          <w:rFonts w:ascii="Times New Roman" w:hAnsi="Times New Roman" w:cs="Times New Roman"/>
        </w:rPr>
        <w:t>λ</w:t>
      </w:r>
      <w:r w:rsidR="0009116B" w:rsidRPr="005279C0">
        <w:t xml:space="preserve"> = hm/Sq) that identif</w:t>
      </w:r>
      <w:r w:rsidR="00F775FB" w:rsidRPr="005279C0">
        <w:t>ies</w:t>
      </w:r>
      <w:r w:rsidR="0009116B" w:rsidRPr="005279C0">
        <w:t xml:space="preserve"> lubrication regime</w:t>
      </w:r>
      <w:r w:rsidR="0099777A" w:rsidRPr="005279C0">
        <w:t xml:space="preserve"> The fact that the Sq has increased by approximately </w:t>
      </w:r>
      <w:r w:rsidR="0009116B" w:rsidRPr="005279C0">
        <w:t>75</w:t>
      </w:r>
      <w:r w:rsidR="0099777A" w:rsidRPr="005279C0">
        <w:t>%</w:t>
      </w:r>
      <w:r w:rsidR="0009116B" w:rsidRPr="005279C0">
        <w:t xml:space="preserve"> and 64% for base oil and nanolubricant with 0.1% of CuO@rGO,</w:t>
      </w:r>
      <w:r w:rsidR="00FE6343" w:rsidRPr="005279C0">
        <w:t xml:space="preserve"> respectively,</w:t>
      </w:r>
      <w:r w:rsidR="0009116B" w:rsidRPr="005279C0">
        <w:t xml:space="preserve"> promoted a decrease the </w:t>
      </w:r>
      <w:r w:rsidRPr="005279C0">
        <w:t>lambda and</w:t>
      </w:r>
      <w:r w:rsidR="00FE6343" w:rsidRPr="005279C0">
        <w:t xml:space="preserve"> changes in lubrication corroborating with mentioned before about reduction of film thickness with SRR 200%. It is noted that Sp for surface</w:t>
      </w:r>
      <w:r w:rsidR="00F775FB" w:rsidRPr="005279C0">
        <w:t>s tested with nanolubricants showed higher SP than base oil, showing the deposition of nanoparticles on the worn surface,</w:t>
      </w:r>
      <w:r w:rsidR="00FE6343" w:rsidRPr="005279C0">
        <w:t xml:space="preserve"> forming a tribofilm. On the other hand, in rolling/sliding condition</w:t>
      </w:r>
      <w:r w:rsidR="00F775FB" w:rsidRPr="005279C0">
        <w:t>s, a decrease of Sa for all lubricants is observed</w:t>
      </w:r>
      <w:r w:rsidR="00FE6343" w:rsidRPr="005279C0">
        <w:t>, being more pr</w:t>
      </w:r>
      <w:r w:rsidR="00FB0527" w:rsidRPr="005279C0">
        <w:t xml:space="preserve">onounced by base oil. However, Sq remained practically at the same value after the tribological test, with a slight increase for the base oil, indicating that there was no change in the thickness of the lubricating film and </w:t>
      </w:r>
      <w:r w:rsidR="00F775FB" w:rsidRPr="005279C0">
        <w:t xml:space="preserve">that </w:t>
      </w:r>
      <w:r w:rsidR="00FB0527" w:rsidRPr="005279C0">
        <w:t>deformation of asperities is due to the hydro</w:t>
      </w:r>
      <w:r w:rsidR="000E03C8" w:rsidRPr="005279C0">
        <w:t xml:space="preserve">dynamic pressure and </w:t>
      </w:r>
      <w:r w:rsidR="00143A61" w:rsidRPr="005279C0">
        <w:t>NP</w:t>
      </w:r>
      <w:r w:rsidR="000E03C8" w:rsidRPr="005279C0">
        <w:t xml:space="preserve"> acting as </w:t>
      </w:r>
      <w:r w:rsidR="00F775FB" w:rsidRPr="005279C0">
        <w:t xml:space="preserve">a </w:t>
      </w:r>
      <w:r w:rsidR="000E03C8" w:rsidRPr="005279C0">
        <w:t>third body.</w:t>
      </w:r>
    </w:p>
    <w:p w14:paraId="63E394B6" w14:textId="77777777" w:rsidR="00FB0527" w:rsidRPr="005279C0" w:rsidRDefault="00FB0527" w:rsidP="00C27B04">
      <w:pPr>
        <w:spacing w:line="360" w:lineRule="auto"/>
        <w:jc w:val="both"/>
      </w:pPr>
    </w:p>
    <w:p w14:paraId="2CCD0647" w14:textId="77777777" w:rsidR="00FB0527" w:rsidRPr="005279C0" w:rsidRDefault="00FB0527" w:rsidP="00C27B04">
      <w:pPr>
        <w:spacing w:line="360" w:lineRule="auto"/>
        <w:jc w:val="both"/>
      </w:pPr>
      <w:r w:rsidRPr="005279C0">
        <w:t>Table 1: Surface roughness parameters evaluated on wear track after tribological test with SRR 200%.</w:t>
      </w:r>
    </w:p>
    <w:tbl>
      <w:tblPr>
        <w:tblStyle w:val="SimplesTabela2"/>
        <w:tblW w:w="6950" w:type="dxa"/>
        <w:jc w:val="center"/>
        <w:tblLook w:val="0420" w:firstRow="1" w:lastRow="0" w:firstColumn="0" w:lastColumn="0" w:noHBand="0" w:noVBand="1"/>
      </w:tblPr>
      <w:tblGrid>
        <w:gridCol w:w="1390"/>
        <w:gridCol w:w="1390"/>
        <w:gridCol w:w="1390"/>
        <w:gridCol w:w="1390"/>
        <w:gridCol w:w="1390"/>
      </w:tblGrid>
      <w:tr w:rsidR="005279C0" w:rsidRPr="005279C0" w14:paraId="235DC815" w14:textId="77777777" w:rsidTr="00AB7695">
        <w:trPr>
          <w:cnfStyle w:val="100000000000" w:firstRow="1" w:lastRow="0" w:firstColumn="0" w:lastColumn="0" w:oddVBand="0" w:evenVBand="0" w:oddHBand="0" w:evenHBand="0" w:firstRowFirstColumn="0" w:firstRowLastColumn="0" w:lastRowFirstColumn="0" w:lastRowLastColumn="0"/>
          <w:trHeight w:val="361"/>
          <w:jc w:val="center"/>
        </w:trPr>
        <w:tc>
          <w:tcPr>
            <w:tcW w:w="1390" w:type="dxa"/>
            <w:hideMark/>
          </w:tcPr>
          <w:p w14:paraId="50769B72" w14:textId="77777777" w:rsidR="005B38A7" w:rsidRPr="005279C0" w:rsidRDefault="005B38A7" w:rsidP="00C27B04">
            <w:pPr>
              <w:spacing w:after="160" w:line="360" w:lineRule="auto"/>
              <w:jc w:val="center"/>
            </w:pPr>
            <w:r w:rsidRPr="005279C0">
              <w:t>SRR 200%</w:t>
            </w:r>
          </w:p>
        </w:tc>
        <w:tc>
          <w:tcPr>
            <w:tcW w:w="1390" w:type="dxa"/>
            <w:hideMark/>
          </w:tcPr>
          <w:p w14:paraId="71365375" w14:textId="77777777" w:rsidR="005B38A7" w:rsidRPr="005279C0" w:rsidRDefault="005B38A7" w:rsidP="00C27B04">
            <w:pPr>
              <w:spacing w:after="160" w:line="360" w:lineRule="auto"/>
            </w:pPr>
            <w:r w:rsidRPr="005279C0">
              <w:t>PAO 6</w:t>
            </w:r>
          </w:p>
        </w:tc>
        <w:tc>
          <w:tcPr>
            <w:tcW w:w="1390" w:type="dxa"/>
            <w:hideMark/>
          </w:tcPr>
          <w:p w14:paraId="4C2C90AF" w14:textId="3CA9B14F" w:rsidR="005B38A7" w:rsidRPr="005279C0" w:rsidRDefault="005B38A7" w:rsidP="00C27B04">
            <w:pPr>
              <w:spacing w:after="160" w:line="360" w:lineRule="auto"/>
            </w:pPr>
            <w:r w:rsidRPr="005279C0">
              <w:t xml:space="preserve">PAO 0.1% </w:t>
            </w:r>
            <w:r w:rsidR="00143A61" w:rsidRPr="005279C0">
              <w:t>NP</w:t>
            </w:r>
          </w:p>
        </w:tc>
        <w:tc>
          <w:tcPr>
            <w:tcW w:w="1390" w:type="dxa"/>
            <w:hideMark/>
          </w:tcPr>
          <w:p w14:paraId="64B77A0A" w14:textId="77777777" w:rsidR="005B38A7" w:rsidRPr="005279C0" w:rsidRDefault="005B38A7" w:rsidP="00C27B04">
            <w:pPr>
              <w:spacing w:after="160" w:line="360" w:lineRule="auto"/>
            </w:pPr>
            <w:r w:rsidRPr="005279C0">
              <w:t>PAO 0.05%</w:t>
            </w:r>
          </w:p>
        </w:tc>
        <w:tc>
          <w:tcPr>
            <w:tcW w:w="1390" w:type="dxa"/>
            <w:shd w:val="clear" w:color="auto" w:fill="D0CECE" w:themeFill="background2" w:themeFillShade="E6"/>
          </w:tcPr>
          <w:p w14:paraId="6DD1C41F" w14:textId="77777777" w:rsidR="005B38A7" w:rsidRPr="005279C0" w:rsidRDefault="00AB7695" w:rsidP="00C27B04">
            <w:pPr>
              <w:spacing w:line="360" w:lineRule="auto"/>
              <w:rPr>
                <w:bCs w:val="0"/>
              </w:rPr>
            </w:pPr>
            <w:r w:rsidRPr="005279C0">
              <w:rPr>
                <w:bCs w:val="0"/>
              </w:rPr>
              <w:t>Disk Before Test</w:t>
            </w:r>
          </w:p>
        </w:tc>
      </w:tr>
      <w:tr w:rsidR="005279C0" w:rsidRPr="005279C0" w14:paraId="6D1913F0" w14:textId="77777777" w:rsidTr="00AB7695">
        <w:trPr>
          <w:cnfStyle w:val="000000100000" w:firstRow="0" w:lastRow="0" w:firstColumn="0" w:lastColumn="0" w:oddVBand="0" w:evenVBand="0" w:oddHBand="1" w:evenHBand="0" w:firstRowFirstColumn="0" w:firstRowLastColumn="0" w:lastRowFirstColumn="0" w:lastRowLastColumn="0"/>
          <w:trHeight w:val="361"/>
          <w:jc w:val="center"/>
        </w:trPr>
        <w:tc>
          <w:tcPr>
            <w:tcW w:w="1390" w:type="dxa"/>
            <w:hideMark/>
          </w:tcPr>
          <w:p w14:paraId="5FD199FB" w14:textId="77777777" w:rsidR="005B38A7" w:rsidRPr="005279C0" w:rsidRDefault="005B38A7" w:rsidP="00C27B04">
            <w:pPr>
              <w:spacing w:after="160" w:line="360" w:lineRule="auto"/>
            </w:pPr>
            <w:r w:rsidRPr="005279C0">
              <w:t>Sa (nm)</w:t>
            </w:r>
          </w:p>
        </w:tc>
        <w:tc>
          <w:tcPr>
            <w:tcW w:w="1390" w:type="dxa"/>
            <w:hideMark/>
          </w:tcPr>
          <w:p w14:paraId="070D0F8C" w14:textId="77777777" w:rsidR="005B38A7" w:rsidRPr="005279C0" w:rsidRDefault="003B2909" w:rsidP="00C27B04">
            <w:pPr>
              <w:spacing w:after="160" w:line="360" w:lineRule="auto"/>
            </w:pPr>
            <w:r w:rsidRPr="005279C0">
              <w:t>16</w:t>
            </w:r>
            <w:r w:rsidR="005B38A7" w:rsidRPr="005279C0">
              <w:t>.559</w:t>
            </w:r>
          </w:p>
        </w:tc>
        <w:tc>
          <w:tcPr>
            <w:tcW w:w="1390" w:type="dxa"/>
            <w:hideMark/>
          </w:tcPr>
          <w:p w14:paraId="1B1A2DC7" w14:textId="77777777" w:rsidR="005B38A7" w:rsidRPr="005279C0" w:rsidRDefault="005B38A7" w:rsidP="00C27B04">
            <w:pPr>
              <w:spacing w:after="160" w:line="360" w:lineRule="auto"/>
            </w:pPr>
            <w:r w:rsidRPr="005279C0">
              <w:t>14.256</w:t>
            </w:r>
          </w:p>
        </w:tc>
        <w:tc>
          <w:tcPr>
            <w:tcW w:w="1390" w:type="dxa"/>
            <w:hideMark/>
          </w:tcPr>
          <w:p w14:paraId="565ADC72" w14:textId="77777777" w:rsidR="005B38A7" w:rsidRPr="005279C0" w:rsidRDefault="005B38A7" w:rsidP="00C27B04">
            <w:pPr>
              <w:spacing w:after="160" w:line="360" w:lineRule="auto"/>
            </w:pPr>
            <w:r w:rsidRPr="005279C0">
              <w:t>12.337</w:t>
            </w:r>
          </w:p>
        </w:tc>
        <w:tc>
          <w:tcPr>
            <w:tcW w:w="1390" w:type="dxa"/>
            <w:shd w:val="clear" w:color="auto" w:fill="D0CECE" w:themeFill="background2" w:themeFillShade="E6"/>
          </w:tcPr>
          <w:p w14:paraId="76C7E13F" w14:textId="77777777" w:rsidR="005B38A7" w:rsidRPr="005279C0" w:rsidRDefault="005B38A7" w:rsidP="00C27B04">
            <w:pPr>
              <w:spacing w:line="360" w:lineRule="auto"/>
            </w:pPr>
            <w:r w:rsidRPr="005279C0">
              <w:t>13.605</w:t>
            </w:r>
          </w:p>
        </w:tc>
      </w:tr>
      <w:tr w:rsidR="005279C0" w:rsidRPr="005279C0" w14:paraId="5E1DEFF8" w14:textId="77777777" w:rsidTr="00AB7695">
        <w:trPr>
          <w:trHeight w:val="361"/>
          <w:jc w:val="center"/>
        </w:trPr>
        <w:tc>
          <w:tcPr>
            <w:tcW w:w="1390" w:type="dxa"/>
            <w:hideMark/>
          </w:tcPr>
          <w:p w14:paraId="761EC74F" w14:textId="77777777" w:rsidR="005B38A7" w:rsidRPr="005279C0" w:rsidRDefault="005B38A7" w:rsidP="00C27B04">
            <w:pPr>
              <w:spacing w:after="160" w:line="360" w:lineRule="auto"/>
            </w:pPr>
            <w:r w:rsidRPr="005279C0">
              <w:t xml:space="preserve">Sku </w:t>
            </w:r>
          </w:p>
        </w:tc>
        <w:tc>
          <w:tcPr>
            <w:tcW w:w="1390" w:type="dxa"/>
            <w:hideMark/>
          </w:tcPr>
          <w:p w14:paraId="15D11BE9" w14:textId="77777777" w:rsidR="005B38A7" w:rsidRPr="005279C0" w:rsidRDefault="005B38A7" w:rsidP="00C27B04">
            <w:pPr>
              <w:spacing w:after="160" w:line="360" w:lineRule="auto"/>
            </w:pPr>
            <w:r w:rsidRPr="005279C0">
              <w:t>22.191</w:t>
            </w:r>
          </w:p>
        </w:tc>
        <w:tc>
          <w:tcPr>
            <w:tcW w:w="1390" w:type="dxa"/>
            <w:hideMark/>
          </w:tcPr>
          <w:p w14:paraId="12287704" w14:textId="77777777" w:rsidR="005B38A7" w:rsidRPr="005279C0" w:rsidRDefault="005B38A7" w:rsidP="00C27B04">
            <w:pPr>
              <w:spacing w:after="160" w:line="360" w:lineRule="auto"/>
            </w:pPr>
            <w:r w:rsidRPr="005279C0">
              <w:t>35.058</w:t>
            </w:r>
          </w:p>
        </w:tc>
        <w:tc>
          <w:tcPr>
            <w:tcW w:w="1390" w:type="dxa"/>
            <w:hideMark/>
          </w:tcPr>
          <w:p w14:paraId="356A7EDD" w14:textId="77777777" w:rsidR="005B38A7" w:rsidRPr="005279C0" w:rsidRDefault="005B38A7" w:rsidP="00C27B04">
            <w:pPr>
              <w:spacing w:after="160" w:line="360" w:lineRule="auto"/>
            </w:pPr>
            <w:r w:rsidRPr="005279C0">
              <w:t>12.084</w:t>
            </w:r>
          </w:p>
        </w:tc>
        <w:tc>
          <w:tcPr>
            <w:tcW w:w="1390" w:type="dxa"/>
            <w:shd w:val="clear" w:color="auto" w:fill="D0CECE" w:themeFill="background2" w:themeFillShade="E6"/>
          </w:tcPr>
          <w:p w14:paraId="5191B6C8" w14:textId="77777777" w:rsidR="005B38A7" w:rsidRPr="005279C0" w:rsidRDefault="005B38A7" w:rsidP="00C27B04">
            <w:pPr>
              <w:spacing w:line="360" w:lineRule="auto"/>
            </w:pPr>
            <w:r w:rsidRPr="005279C0">
              <w:t>3.117</w:t>
            </w:r>
          </w:p>
        </w:tc>
      </w:tr>
      <w:tr w:rsidR="005279C0" w:rsidRPr="005279C0" w14:paraId="78907390" w14:textId="77777777" w:rsidTr="00AB7695">
        <w:trPr>
          <w:cnfStyle w:val="000000100000" w:firstRow="0" w:lastRow="0" w:firstColumn="0" w:lastColumn="0" w:oddVBand="0" w:evenVBand="0" w:oddHBand="1" w:evenHBand="0" w:firstRowFirstColumn="0" w:firstRowLastColumn="0" w:lastRowFirstColumn="0" w:lastRowLastColumn="0"/>
          <w:trHeight w:val="361"/>
          <w:jc w:val="center"/>
        </w:trPr>
        <w:tc>
          <w:tcPr>
            <w:tcW w:w="1390" w:type="dxa"/>
            <w:hideMark/>
          </w:tcPr>
          <w:p w14:paraId="3D8BEAB7" w14:textId="77777777" w:rsidR="005B38A7" w:rsidRPr="005279C0" w:rsidRDefault="005B38A7" w:rsidP="00C27B04">
            <w:pPr>
              <w:spacing w:after="160" w:line="360" w:lineRule="auto"/>
            </w:pPr>
            <w:r w:rsidRPr="005279C0">
              <w:t>Sp (nm)</w:t>
            </w:r>
          </w:p>
        </w:tc>
        <w:tc>
          <w:tcPr>
            <w:tcW w:w="1390" w:type="dxa"/>
            <w:hideMark/>
          </w:tcPr>
          <w:p w14:paraId="3BB83E5B" w14:textId="77777777" w:rsidR="005B38A7" w:rsidRPr="005279C0" w:rsidRDefault="005B38A7" w:rsidP="00C27B04">
            <w:pPr>
              <w:spacing w:after="160" w:line="360" w:lineRule="auto"/>
            </w:pPr>
            <w:r w:rsidRPr="005279C0">
              <w:t>89.014</w:t>
            </w:r>
          </w:p>
        </w:tc>
        <w:tc>
          <w:tcPr>
            <w:tcW w:w="1390" w:type="dxa"/>
            <w:hideMark/>
          </w:tcPr>
          <w:p w14:paraId="263CF4AA" w14:textId="77777777" w:rsidR="005B38A7" w:rsidRPr="005279C0" w:rsidRDefault="005B38A7" w:rsidP="00C27B04">
            <w:pPr>
              <w:spacing w:after="160" w:line="360" w:lineRule="auto"/>
            </w:pPr>
            <w:r w:rsidRPr="005279C0">
              <w:t>539.000</w:t>
            </w:r>
          </w:p>
        </w:tc>
        <w:tc>
          <w:tcPr>
            <w:tcW w:w="1390" w:type="dxa"/>
            <w:hideMark/>
          </w:tcPr>
          <w:p w14:paraId="0B82DBCD" w14:textId="77777777" w:rsidR="005B38A7" w:rsidRPr="005279C0" w:rsidRDefault="005B38A7" w:rsidP="00C27B04">
            <w:pPr>
              <w:spacing w:after="160" w:line="360" w:lineRule="auto"/>
            </w:pPr>
            <w:r w:rsidRPr="005279C0">
              <w:t>479.000</w:t>
            </w:r>
          </w:p>
        </w:tc>
        <w:tc>
          <w:tcPr>
            <w:tcW w:w="1390" w:type="dxa"/>
            <w:shd w:val="clear" w:color="auto" w:fill="D0CECE" w:themeFill="background2" w:themeFillShade="E6"/>
          </w:tcPr>
          <w:p w14:paraId="36370A3C" w14:textId="77777777" w:rsidR="005B38A7" w:rsidRPr="005279C0" w:rsidRDefault="005B38A7" w:rsidP="00C27B04">
            <w:pPr>
              <w:spacing w:line="360" w:lineRule="auto"/>
            </w:pPr>
            <w:r w:rsidRPr="005279C0">
              <w:t>87.364</w:t>
            </w:r>
          </w:p>
        </w:tc>
      </w:tr>
      <w:tr w:rsidR="005279C0" w:rsidRPr="005279C0" w14:paraId="7F826405" w14:textId="77777777" w:rsidTr="00AB7695">
        <w:trPr>
          <w:trHeight w:val="361"/>
          <w:jc w:val="center"/>
        </w:trPr>
        <w:tc>
          <w:tcPr>
            <w:tcW w:w="1390" w:type="dxa"/>
            <w:hideMark/>
          </w:tcPr>
          <w:p w14:paraId="58AE5E5C" w14:textId="77777777" w:rsidR="005B38A7" w:rsidRPr="005279C0" w:rsidRDefault="005B38A7" w:rsidP="00C27B04">
            <w:pPr>
              <w:spacing w:after="160" w:line="360" w:lineRule="auto"/>
            </w:pPr>
            <w:r w:rsidRPr="005279C0">
              <w:t>Sq (nm)</w:t>
            </w:r>
          </w:p>
        </w:tc>
        <w:tc>
          <w:tcPr>
            <w:tcW w:w="1390" w:type="dxa"/>
            <w:hideMark/>
          </w:tcPr>
          <w:p w14:paraId="3466E3C9" w14:textId="575E6CC1" w:rsidR="005B38A7" w:rsidRPr="005279C0" w:rsidRDefault="005B38A7" w:rsidP="00C27B04">
            <w:pPr>
              <w:spacing w:after="160" w:line="360" w:lineRule="auto"/>
            </w:pPr>
            <w:r w:rsidRPr="005279C0">
              <w:t>29.45</w:t>
            </w:r>
            <w:r w:rsidR="00A34536" w:rsidRPr="005279C0">
              <w:t>0</w:t>
            </w:r>
          </w:p>
        </w:tc>
        <w:tc>
          <w:tcPr>
            <w:tcW w:w="1390" w:type="dxa"/>
            <w:hideMark/>
          </w:tcPr>
          <w:p w14:paraId="6A3D733A" w14:textId="77777777" w:rsidR="005B38A7" w:rsidRPr="005279C0" w:rsidRDefault="005B38A7" w:rsidP="00C27B04">
            <w:pPr>
              <w:spacing w:after="160" w:line="360" w:lineRule="auto"/>
            </w:pPr>
            <w:r w:rsidRPr="005279C0">
              <w:t>27.955</w:t>
            </w:r>
          </w:p>
        </w:tc>
        <w:tc>
          <w:tcPr>
            <w:tcW w:w="1390" w:type="dxa"/>
            <w:hideMark/>
          </w:tcPr>
          <w:p w14:paraId="527A76C6" w14:textId="77777777" w:rsidR="005B38A7" w:rsidRPr="005279C0" w:rsidRDefault="005B38A7" w:rsidP="00C27B04">
            <w:pPr>
              <w:spacing w:after="160" w:line="360" w:lineRule="auto"/>
            </w:pPr>
            <w:r w:rsidRPr="005279C0">
              <w:t>16.286</w:t>
            </w:r>
          </w:p>
        </w:tc>
        <w:tc>
          <w:tcPr>
            <w:tcW w:w="1390" w:type="dxa"/>
            <w:shd w:val="clear" w:color="auto" w:fill="D0CECE" w:themeFill="background2" w:themeFillShade="E6"/>
          </w:tcPr>
          <w:p w14:paraId="3F2B69B0" w14:textId="77777777" w:rsidR="005B38A7" w:rsidRPr="005279C0" w:rsidRDefault="005B38A7" w:rsidP="00C27B04">
            <w:pPr>
              <w:spacing w:line="360" w:lineRule="auto"/>
            </w:pPr>
            <w:r w:rsidRPr="005279C0">
              <w:t>17.033</w:t>
            </w:r>
          </w:p>
        </w:tc>
      </w:tr>
      <w:tr w:rsidR="005279C0" w:rsidRPr="005279C0" w14:paraId="622C5845" w14:textId="77777777" w:rsidTr="00AB7695">
        <w:trPr>
          <w:cnfStyle w:val="000000100000" w:firstRow="0" w:lastRow="0" w:firstColumn="0" w:lastColumn="0" w:oddVBand="0" w:evenVBand="0" w:oddHBand="1" w:evenHBand="0" w:firstRowFirstColumn="0" w:firstRowLastColumn="0" w:lastRowFirstColumn="0" w:lastRowLastColumn="0"/>
          <w:trHeight w:val="361"/>
          <w:jc w:val="center"/>
        </w:trPr>
        <w:tc>
          <w:tcPr>
            <w:tcW w:w="1390" w:type="dxa"/>
            <w:hideMark/>
          </w:tcPr>
          <w:p w14:paraId="484400E9" w14:textId="77777777" w:rsidR="005B38A7" w:rsidRPr="005279C0" w:rsidRDefault="005B38A7" w:rsidP="00C27B04">
            <w:pPr>
              <w:spacing w:after="160" w:line="360" w:lineRule="auto"/>
            </w:pPr>
            <w:r w:rsidRPr="005279C0">
              <w:t xml:space="preserve">Ssk </w:t>
            </w:r>
          </w:p>
        </w:tc>
        <w:tc>
          <w:tcPr>
            <w:tcW w:w="1390" w:type="dxa"/>
            <w:hideMark/>
          </w:tcPr>
          <w:p w14:paraId="73E3D677" w14:textId="77777777" w:rsidR="005B38A7" w:rsidRPr="005279C0" w:rsidRDefault="005B38A7" w:rsidP="00C27B04">
            <w:pPr>
              <w:spacing w:after="160" w:line="360" w:lineRule="auto"/>
            </w:pPr>
            <w:r w:rsidRPr="005279C0">
              <w:t>-3.785</w:t>
            </w:r>
          </w:p>
        </w:tc>
        <w:tc>
          <w:tcPr>
            <w:tcW w:w="1390" w:type="dxa"/>
            <w:hideMark/>
          </w:tcPr>
          <w:p w14:paraId="06A77BAF" w14:textId="77777777" w:rsidR="005B38A7" w:rsidRPr="005279C0" w:rsidRDefault="005B38A7" w:rsidP="00C27B04">
            <w:pPr>
              <w:spacing w:after="160" w:line="360" w:lineRule="auto"/>
            </w:pPr>
            <w:r w:rsidRPr="005279C0">
              <w:t>-3.307</w:t>
            </w:r>
          </w:p>
        </w:tc>
        <w:tc>
          <w:tcPr>
            <w:tcW w:w="1390" w:type="dxa"/>
            <w:hideMark/>
          </w:tcPr>
          <w:p w14:paraId="6240A424" w14:textId="140322E5" w:rsidR="005B38A7" w:rsidRPr="005279C0" w:rsidRDefault="005B38A7" w:rsidP="00C27B04">
            <w:pPr>
              <w:spacing w:after="160" w:line="360" w:lineRule="auto"/>
            </w:pPr>
            <w:r w:rsidRPr="005279C0">
              <w:t>0.818</w:t>
            </w:r>
            <w:r w:rsidR="00A34536" w:rsidRPr="005279C0">
              <w:t>0</w:t>
            </w:r>
          </w:p>
        </w:tc>
        <w:tc>
          <w:tcPr>
            <w:tcW w:w="1390" w:type="dxa"/>
            <w:shd w:val="clear" w:color="auto" w:fill="D0CECE" w:themeFill="background2" w:themeFillShade="E6"/>
          </w:tcPr>
          <w:p w14:paraId="64E5E26D" w14:textId="5C7EFF7A" w:rsidR="005B38A7" w:rsidRPr="005279C0" w:rsidRDefault="005B38A7" w:rsidP="00C27B04">
            <w:pPr>
              <w:spacing w:line="360" w:lineRule="auto"/>
            </w:pPr>
            <w:r w:rsidRPr="005279C0">
              <w:t>0.06</w:t>
            </w:r>
            <w:r w:rsidR="00A34536" w:rsidRPr="005279C0">
              <w:t>0</w:t>
            </w:r>
          </w:p>
        </w:tc>
      </w:tr>
      <w:tr w:rsidR="005279C0" w:rsidRPr="005279C0" w14:paraId="570DD2C4" w14:textId="77777777" w:rsidTr="00AB7695">
        <w:trPr>
          <w:trHeight w:val="361"/>
          <w:jc w:val="center"/>
        </w:trPr>
        <w:tc>
          <w:tcPr>
            <w:tcW w:w="1390" w:type="dxa"/>
            <w:hideMark/>
          </w:tcPr>
          <w:p w14:paraId="5A4345C0" w14:textId="2C809659" w:rsidR="005B38A7" w:rsidRPr="005279C0" w:rsidRDefault="005B38A7" w:rsidP="00C27B04">
            <w:pPr>
              <w:spacing w:after="160" w:line="360" w:lineRule="auto"/>
            </w:pPr>
            <w:r w:rsidRPr="005279C0">
              <w:t>Sv (</w:t>
            </w:r>
            <w:r w:rsidR="00A344D5" w:rsidRPr="005279C0">
              <w:rPr>
                <w:rFonts w:cstheme="minorHAnsi"/>
              </w:rPr>
              <w:t>µ</w:t>
            </w:r>
            <w:r w:rsidRPr="005279C0">
              <w:t>m)</w:t>
            </w:r>
          </w:p>
        </w:tc>
        <w:tc>
          <w:tcPr>
            <w:tcW w:w="1390" w:type="dxa"/>
            <w:hideMark/>
          </w:tcPr>
          <w:p w14:paraId="61D7CC29" w14:textId="77777777" w:rsidR="005B38A7" w:rsidRPr="005279C0" w:rsidRDefault="005B38A7" w:rsidP="00C27B04">
            <w:pPr>
              <w:spacing w:after="160" w:line="360" w:lineRule="auto"/>
            </w:pPr>
            <w:r w:rsidRPr="005279C0">
              <w:t>-0.384</w:t>
            </w:r>
          </w:p>
        </w:tc>
        <w:tc>
          <w:tcPr>
            <w:tcW w:w="1390" w:type="dxa"/>
            <w:hideMark/>
          </w:tcPr>
          <w:p w14:paraId="2EC032F0" w14:textId="77777777" w:rsidR="005B38A7" w:rsidRPr="005279C0" w:rsidRDefault="005B38A7" w:rsidP="00C27B04">
            <w:pPr>
              <w:spacing w:after="160" w:line="360" w:lineRule="auto"/>
            </w:pPr>
            <w:r w:rsidRPr="005279C0">
              <w:t>-0.387</w:t>
            </w:r>
          </w:p>
        </w:tc>
        <w:tc>
          <w:tcPr>
            <w:tcW w:w="1390" w:type="dxa"/>
            <w:hideMark/>
          </w:tcPr>
          <w:p w14:paraId="1E6EE633" w14:textId="17D9A7B2" w:rsidR="005B38A7" w:rsidRPr="005279C0" w:rsidRDefault="005B38A7" w:rsidP="00C27B04">
            <w:pPr>
              <w:spacing w:after="160" w:line="360" w:lineRule="auto"/>
            </w:pPr>
            <w:r w:rsidRPr="005279C0">
              <w:t>-0.29</w:t>
            </w:r>
            <w:r w:rsidR="00A34536" w:rsidRPr="005279C0">
              <w:t>0</w:t>
            </w:r>
          </w:p>
        </w:tc>
        <w:tc>
          <w:tcPr>
            <w:tcW w:w="1390" w:type="dxa"/>
            <w:shd w:val="clear" w:color="auto" w:fill="D0CECE" w:themeFill="background2" w:themeFillShade="E6"/>
          </w:tcPr>
          <w:p w14:paraId="1F81F12B" w14:textId="77777777" w:rsidR="005B38A7" w:rsidRPr="005279C0" w:rsidRDefault="005B38A7" w:rsidP="00C27B04">
            <w:pPr>
              <w:spacing w:line="360" w:lineRule="auto"/>
            </w:pPr>
            <w:r w:rsidRPr="005279C0">
              <w:t xml:space="preserve">0.130 </w:t>
            </w:r>
          </w:p>
        </w:tc>
      </w:tr>
      <w:tr w:rsidR="005279C0" w:rsidRPr="005279C0" w14:paraId="5F320007" w14:textId="77777777" w:rsidTr="00AB7695">
        <w:trPr>
          <w:cnfStyle w:val="000000100000" w:firstRow="0" w:lastRow="0" w:firstColumn="0" w:lastColumn="0" w:oddVBand="0" w:evenVBand="0" w:oddHBand="1" w:evenHBand="0" w:firstRowFirstColumn="0" w:firstRowLastColumn="0" w:lastRowFirstColumn="0" w:lastRowLastColumn="0"/>
          <w:trHeight w:val="361"/>
          <w:jc w:val="center"/>
        </w:trPr>
        <w:tc>
          <w:tcPr>
            <w:tcW w:w="1390" w:type="dxa"/>
            <w:hideMark/>
          </w:tcPr>
          <w:p w14:paraId="485B825E" w14:textId="1E84D584" w:rsidR="005B38A7" w:rsidRPr="005279C0" w:rsidRDefault="005B38A7" w:rsidP="00C27B04">
            <w:pPr>
              <w:spacing w:after="160" w:line="360" w:lineRule="auto"/>
            </w:pPr>
            <w:r w:rsidRPr="005279C0">
              <w:t>Sz (</w:t>
            </w:r>
            <w:r w:rsidR="00A344D5" w:rsidRPr="005279C0">
              <w:rPr>
                <w:rFonts w:cstheme="minorHAnsi"/>
              </w:rPr>
              <w:t>µ</w:t>
            </w:r>
            <w:r w:rsidRPr="005279C0">
              <w:t>m)</w:t>
            </w:r>
          </w:p>
        </w:tc>
        <w:tc>
          <w:tcPr>
            <w:tcW w:w="1390" w:type="dxa"/>
            <w:hideMark/>
          </w:tcPr>
          <w:p w14:paraId="79A52FD4" w14:textId="77777777" w:rsidR="005B38A7" w:rsidRPr="005279C0" w:rsidRDefault="005B38A7" w:rsidP="00C27B04">
            <w:pPr>
              <w:spacing w:after="160" w:line="360" w:lineRule="auto"/>
            </w:pPr>
            <w:r w:rsidRPr="005279C0">
              <w:t>0.473</w:t>
            </w:r>
          </w:p>
        </w:tc>
        <w:tc>
          <w:tcPr>
            <w:tcW w:w="1390" w:type="dxa"/>
            <w:hideMark/>
          </w:tcPr>
          <w:p w14:paraId="5128D67E" w14:textId="77777777" w:rsidR="005B38A7" w:rsidRPr="005279C0" w:rsidRDefault="005B38A7" w:rsidP="00C27B04">
            <w:pPr>
              <w:spacing w:after="160" w:line="360" w:lineRule="auto"/>
            </w:pPr>
            <w:r w:rsidRPr="005279C0">
              <w:t>0.926</w:t>
            </w:r>
          </w:p>
        </w:tc>
        <w:tc>
          <w:tcPr>
            <w:tcW w:w="1390" w:type="dxa"/>
            <w:hideMark/>
          </w:tcPr>
          <w:p w14:paraId="26B990FE" w14:textId="77777777" w:rsidR="005B38A7" w:rsidRPr="005279C0" w:rsidRDefault="005B38A7" w:rsidP="00C27B04">
            <w:pPr>
              <w:spacing w:after="160" w:line="360" w:lineRule="auto"/>
            </w:pPr>
            <w:r w:rsidRPr="005279C0">
              <w:t>0.769</w:t>
            </w:r>
          </w:p>
        </w:tc>
        <w:tc>
          <w:tcPr>
            <w:tcW w:w="1390" w:type="dxa"/>
            <w:shd w:val="clear" w:color="auto" w:fill="D0CECE" w:themeFill="background2" w:themeFillShade="E6"/>
          </w:tcPr>
          <w:p w14:paraId="37FC255C" w14:textId="77777777" w:rsidR="005B38A7" w:rsidRPr="005279C0" w:rsidRDefault="005B38A7" w:rsidP="00C27B04">
            <w:pPr>
              <w:spacing w:line="360" w:lineRule="auto"/>
            </w:pPr>
            <w:r w:rsidRPr="005279C0">
              <w:t>0.217</w:t>
            </w:r>
          </w:p>
        </w:tc>
      </w:tr>
    </w:tbl>
    <w:p w14:paraId="1C3802EF" w14:textId="77777777" w:rsidR="00B22BE4" w:rsidRPr="005279C0" w:rsidRDefault="00B22BE4" w:rsidP="00C27B04">
      <w:pPr>
        <w:spacing w:line="360" w:lineRule="auto"/>
      </w:pPr>
    </w:p>
    <w:p w14:paraId="2BD53E00" w14:textId="77777777" w:rsidR="00FB0527" w:rsidRPr="005279C0" w:rsidRDefault="00FB0527" w:rsidP="00C27B04">
      <w:pPr>
        <w:spacing w:line="360" w:lineRule="auto"/>
        <w:jc w:val="both"/>
      </w:pPr>
      <w:r w:rsidRPr="005279C0">
        <w:t>Table 2: Surface roughness parameters evaluated on wear track after tribological test with SRR 50%.</w:t>
      </w:r>
    </w:p>
    <w:tbl>
      <w:tblPr>
        <w:tblStyle w:val="SimplesTabela2"/>
        <w:tblW w:w="6320" w:type="dxa"/>
        <w:jc w:val="center"/>
        <w:tblLook w:val="0420" w:firstRow="1" w:lastRow="0" w:firstColumn="0" w:lastColumn="0" w:noHBand="0" w:noVBand="1"/>
      </w:tblPr>
      <w:tblGrid>
        <w:gridCol w:w="1580"/>
        <w:gridCol w:w="1580"/>
        <w:gridCol w:w="1580"/>
        <w:gridCol w:w="1580"/>
      </w:tblGrid>
      <w:tr w:rsidR="005279C0" w:rsidRPr="005279C0" w14:paraId="4F4422AA" w14:textId="77777777" w:rsidTr="005B38A7">
        <w:trPr>
          <w:cnfStyle w:val="100000000000" w:firstRow="1" w:lastRow="0" w:firstColumn="0" w:lastColumn="0" w:oddVBand="0" w:evenVBand="0" w:oddHBand="0" w:evenHBand="0" w:firstRowFirstColumn="0" w:firstRowLastColumn="0" w:lastRowFirstColumn="0" w:lastRowLastColumn="0"/>
          <w:trHeight w:val="452"/>
          <w:jc w:val="center"/>
        </w:trPr>
        <w:tc>
          <w:tcPr>
            <w:tcW w:w="1580" w:type="dxa"/>
            <w:hideMark/>
          </w:tcPr>
          <w:p w14:paraId="2EB8622A" w14:textId="77777777" w:rsidR="005B38A7" w:rsidRPr="005279C0" w:rsidRDefault="005B38A7" w:rsidP="00C27B04">
            <w:pPr>
              <w:spacing w:after="160" w:line="360" w:lineRule="auto"/>
            </w:pPr>
            <w:r w:rsidRPr="005279C0">
              <w:t>SRR 50%</w:t>
            </w:r>
          </w:p>
        </w:tc>
        <w:tc>
          <w:tcPr>
            <w:tcW w:w="1580" w:type="dxa"/>
            <w:hideMark/>
          </w:tcPr>
          <w:p w14:paraId="729AA8C4" w14:textId="77777777" w:rsidR="005B38A7" w:rsidRPr="005279C0" w:rsidRDefault="005B38A7" w:rsidP="00C27B04">
            <w:pPr>
              <w:spacing w:after="160" w:line="360" w:lineRule="auto"/>
            </w:pPr>
            <w:r w:rsidRPr="005279C0">
              <w:t>PAO 6</w:t>
            </w:r>
          </w:p>
        </w:tc>
        <w:tc>
          <w:tcPr>
            <w:tcW w:w="1580" w:type="dxa"/>
            <w:hideMark/>
          </w:tcPr>
          <w:p w14:paraId="32495A4B" w14:textId="124B2987" w:rsidR="005B38A7" w:rsidRPr="005279C0" w:rsidRDefault="005B38A7" w:rsidP="00C27B04">
            <w:pPr>
              <w:spacing w:after="160" w:line="360" w:lineRule="auto"/>
            </w:pPr>
            <w:r w:rsidRPr="005279C0">
              <w:t xml:space="preserve">PAO 0.1% </w:t>
            </w:r>
            <w:r w:rsidR="00143A61" w:rsidRPr="005279C0">
              <w:t>NP</w:t>
            </w:r>
          </w:p>
        </w:tc>
        <w:tc>
          <w:tcPr>
            <w:tcW w:w="1580" w:type="dxa"/>
            <w:hideMark/>
          </w:tcPr>
          <w:p w14:paraId="4319C916" w14:textId="77777777" w:rsidR="005B38A7" w:rsidRPr="005279C0" w:rsidRDefault="005B38A7" w:rsidP="00C27B04">
            <w:pPr>
              <w:spacing w:after="160" w:line="360" w:lineRule="auto"/>
            </w:pPr>
            <w:r w:rsidRPr="005279C0">
              <w:t>PAO 0.05%</w:t>
            </w:r>
          </w:p>
        </w:tc>
      </w:tr>
      <w:tr w:rsidR="005279C0" w:rsidRPr="005279C0" w14:paraId="2D278B65" w14:textId="77777777" w:rsidTr="005B38A7">
        <w:trPr>
          <w:cnfStyle w:val="000000100000" w:firstRow="0" w:lastRow="0" w:firstColumn="0" w:lastColumn="0" w:oddVBand="0" w:evenVBand="0" w:oddHBand="1" w:evenHBand="0" w:firstRowFirstColumn="0" w:firstRowLastColumn="0" w:lastRowFirstColumn="0" w:lastRowLastColumn="0"/>
          <w:trHeight w:val="452"/>
          <w:jc w:val="center"/>
        </w:trPr>
        <w:tc>
          <w:tcPr>
            <w:tcW w:w="1580" w:type="dxa"/>
            <w:hideMark/>
          </w:tcPr>
          <w:p w14:paraId="03F2AD27" w14:textId="77777777" w:rsidR="005B38A7" w:rsidRPr="005279C0" w:rsidRDefault="005B38A7" w:rsidP="00C27B04">
            <w:pPr>
              <w:spacing w:after="160" w:line="360" w:lineRule="auto"/>
            </w:pPr>
            <w:r w:rsidRPr="005279C0">
              <w:t>Sa (nm)</w:t>
            </w:r>
          </w:p>
        </w:tc>
        <w:tc>
          <w:tcPr>
            <w:tcW w:w="1580" w:type="dxa"/>
            <w:hideMark/>
          </w:tcPr>
          <w:p w14:paraId="0FE95908" w14:textId="77777777" w:rsidR="005B38A7" w:rsidRPr="005279C0" w:rsidRDefault="005B38A7" w:rsidP="00C27B04">
            <w:pPr>
              <w:spacing w:after="160" w:line="360" w:lineRule="auto"/>
            </w:pPr>
            <w:r w:rsidRPr="005279C0">
              <w:t>9.7713</w:t>
            </w:r>
          </w:p>
        </w:tc>
        <w:tc>
          <w:tcPr>
            <w:tcW w:w="1580" w:type="dxa"/>
            <w:hideMark/>
          </w:tcPr>
          <w:p w14:paraId="060953AA" w14:textId="77777777" w:rsidR="005B38A7" w:rsidRPr="005279C0" w:rsidRDefault="005B38A7" w:rsidP="00C27B04">
            <w:pPr>
              <w:spacing w:after="160" w:line="360" w:lineRule="auto"/>
            </w:pPr>
            <w:r w:rsidRPr="005279C0">
              <w:t>11.827</w:t>
            </w:r>
          </w:p>
        </w:tc>
        <w:tc>
          <w:tcPr>
            <w:tcW w:w="1580" w:type="dxa"/>
            <w:hideMark/>
          </w:tcPr>
          <w:p w14:paraId="2EDB4660" w14:textId="37095422" w:rsidR="005B38A7" w:rsidRPr="005279C0" w:rsidRDefault="005B38A7" w:rsidP="00C27B04">
            <w:pPr>
              <w:spacing w:after="160" w:line="360" w:lineRule="auto"/>
            </w:pPr>
            <w:r w:rsidRPr="005279C0">
              <w:t>11.09</w:t>
            </w:r>
            <w:r w:rsidR="00A34536" w:rsidRPr="005279C0">
              <w:t>0</w:t>
            </w:r>
          </w:p>
        </w:tc>
      </w:tr>
      <w:tr w:rsidR="005279C0" w:rsidRPr="005279C0" w14:paraId="14E1E546" w14:textId="77777777" w:rsidTr="005B38A7">
        <w:trPr>
          <w:trHeight w:val="452"/>
          <w:jc w:val="center"/>
        </w:trPr>
        <w:tc>
          <w:tcPr>
            <w:tcW w:w="1580" w:type="dxa"/>
            <w:hideMark/>
          </w:tcPr>
          <w:p w14:paraId="611B7635" w14:textId="77777777" w:rsidR="005B38A7" w:rsidRPr="005279C0" w:rsidRDefault="005B38A7" w:rsidP="00C27B04">
            <w:pPr>
              <w:spacing w:after="160" w:line="360" w:lineRule="auto"/>
            </w:pPr>
            <w:r w:rsidRPr="005279C0">
              <w:lastRenderedPageBreak/>
              <w:t xml:space="preserve">Sku </w:t>
            </w:r>
          </w:p>
        </w:tc>
        <w:tc>
          <w:tcPr>
            <w:tcW w:w="1580" w:type="dxa"/>
            <w:hideMark/>
          </w:tcPr>
          <w:p w14:paraId="7592CB42" w14:textId="0F1BE395" w:rsidR="005B38A7" w:rsidRPr="005279C0" w:rsidRDefault="005B38A7" w:rsidP="00C27B04">
            <w:pPr>
              <w:spacing w:after="160" w:line="360" w:lineRule="auto"/>
            </w:pPr>
            <w:r w:rsidRPr="005279C0">
              <w:t>243.49</w:t>
            </w:r>
            <w:r w:rsidR="00A34536" w:rsidRPr="005279C0">
              <w:t>0</w:t>
            </w:r>
          </w:p>
        </w:tc>
        <w:tc>
          <w:tcPr>
            <w:tcW w:w="1580" w:type="dxa"/>
            <w:hideMark/>
          </w:tcPr>
          <w:p w14:paraId="1B8C946C" w14:textId="3BF69310" w:rsidR="005B38A7" w:rsidRPr="005279C0" w:rsidRDefault="005B38A7" w:rsidP="00C27B04">
            <w:pPr>
              <w:spacing w:after="160" w:line="360" w:lineRule="auto"/>
            </w:pPr>
            <w:r w:rsidRPr="005279C0">
              <w:t>7.74</w:t>
            </w:r>
            <w:r w:rsidR="00A34536" w:rsidRPr="005279C0">
              <w:t>0</w:t>
            </w:r>
          </w:p>
        </w:tc>
        <w:tc>
          <w:tcPr>
            <w:tcW w:w="1580" w:type="dxa"/>
            <w:hideMark/>
          </w:tcPr>
          <w:p w14:paraId="7B26A702" w14:textId="77777777" w:rsidR="005B38A7" w:rsidRPr="005279C0" w:rsidRDefault="005B38A7" w:rsidP="00C27B04">
            <w:pPr>
              <w:spacing w:after="160" w:line="360" w:lineRule="auto"/>
            </w:pPr>
            <w:r w:rsidRPr="005279C0">
              <w:t>28.581</w:t>
            </w:r>
          </w:p>
        </w:tc>
      </w:tr>
      <w:tr w:rsidR="005279C0" w:rsidRPr="005279C0" w14:paraId="3832BF52" w14:textId="77777777" w:rsidTr="005B38A7">
        <w:trPr>
          <w:cnfStyle w:val="000000100000" w:firstRow="0" w:lastRow="0" w:firstColumn="0" w:lastColumn="0" w:oddVBand="0" w:evenVBand="0" w:oddHBand="1" w:evenHBand="0" w:firstRowFirstColumn="0" w:firstRowLastColumn="0" w:lastRowFirstColumn="0" w:lastRowLastColumn="0"/>
          <w:trHeight w:val="452"/>
          <w:jc w:val="center"/>
        </w:trPr>
        <w:tc>
          <w:tcPr>
            <w:tcW w:w="1580" w:type="dxa"/>
            <w:hideMark/>
          </w:tcPr>
          <w:p w14:paraId="3925777C" w14:textId="77777777" w:rsidR="005B38A7" w:rsidRPr="005279C0" w:rsidRDefault="005B38A7" w:rsidP="00C27B04">
            <w:pPr>
              <w:spacing w:after="160" w:line="360" w:lineRule="auto"/>
            </w:pPr>
            <w:r w:rsidRPr="005279C0">
              <w:t>Sp (um)</w:t>
            </w:r>
          </w:p>
        </w:tc>
        <w:tc>
          <w:tcPr>
            <w:tcW w:w="1580" w:type="dxa"/>
            <w:hideMark/>
          </w:tcPr>
          <w:p w14:paraId="6D65ADB4" w14:textId="77777777" w:rsidR="005B38A7" w:rsidRPr="005279C0" w:rsidRDefault="005B38A7" w:rsidP="00C27B04">
            <w:pPr>
              <w:spacing w:after="160" w:line="360" w:lineRule="auto"/>
            </w:pPr>
            <w:r w:rsidRPr="005279C0">
              <w:t>0.685</w:t>
            </w:r>
          </w:p>
        </w:tc>
        <w:tc>
          <w:tcPr>
            <w:tcW w:w="1580" w:type="dxa"/>
            <w:hideMark/>
          </w:tcPr>
          <w:p w14:paraId="70C5D48A" w14:textId="77777777" w:rsidR="005B38A7" w:rsidRPr="005279C0" w:rsidRDefault="005B38A7" w:rsidP="00C27B04">
            <w:pPr>
              <w:spacing w:after="160" w:line="360" w:lineRule="auto"/>
            </w:pPr>
            <w:r w:rsidRPr="005279C0">
              <w:t>0.104</w:t>
            </w:r>
          </w:p>
        </w:tc>
        <w:tc>
          <w:tcPr>
            <w:tcW w:w="1580" w:type="dxa"/>
            <w:hideMark/>
          </w:tcPr>
          <w:p w14:paraId="70779F9A" w14:textId="77777777" w:rsidR="005B38A7" w:rsidRPr="005279C0" w:rsidRDefault="005B38A7" w:rsidP="00C27B04">
            <w:pPr>
              <w:spacing w:after="160" w:line="360" w:lineRule="auto"/>
            </w:pPr>
            <w:r w:rsidRPr="005279C0">
              <w:t>0.205</w:t>
            </w:r>
          </w:p>
        </w:tc>
      </w:tr>
      <w:tr w:rsidR="005279C0" w:rsidRPr="005279C0" w14:paraId="33DAC64E" w14:textId="77777777" w:rsidTr="005B38A7">
        <w:trPr>
          <w:trHeight w:val="452"/>
          <w:jc w:val="center"/>
        </w:trPr>
        <w:tc>
          <w:tcPr>
            <w:tcW w:w="1580" w:type="dxa"/>
            <w:hideMark/>
          </w:tcPr>
          <w:p w14:paraId="0DE287AE" w14:textId="77777777" w:rsidR="005B38A7" w:rsidRPr="005279C0" w:rsidRDefault="005B38A7" w:rsidP="00C27B04">
            <w:pPr>
              <w:spacing w:after="160" w:line="360" w:lineRule="auto"/>
            </w:pPr>
            <w:r w:rsidRPr="005279C0">
              <w:t>Sq (nm)</w:t>
            </w:r>
          </w:p>
        </w:tc>
        <w:tc>
          <w:tcPr>
            <w:tcW w:w="1580" w:type="dxa"/>
            <w:hideMark/>
          </w:tcPr>
          <w:p w14:paraId="467BDE59" w14:textId="77777777" w:rsidR="005B38A7" w:rsidRPr="005279C0" w:rsidRDefault="005B38A7" w:rsidP="00C27B04">
            <w:pPr>
              <w:spacing w:after="160" w:line="360" w:lineRule="auto"/>
            </w:pPr>
            <w:r w:rsidRPr="005279C0">
              <w:t>19.701</w:t>
            </w:r>
          </w:p>
        </w:tc>
        <w:tc>
          <w:tcPr>
            <w:tcW w:w="1580" w:type="dxa"/>
            <w:hideMark/>
          </w:tcPr>
          <w:p w14:paraId="190DE8C2" w14:textId="7D748EAC" w:rsidR="005B38A7" w:rsidRPr="005279C0" w:rsidRDefault="005B38A7" w:rsidP="00C27B04">
            <w:pPr>
              <w:spacing w:after="160" w:line="360" w:lineRule="auto"/>
            </w:pPr>
            <w:r w:rsidRPr="005279C0">
              <w:t>16.29</w:t>
            </w:r>
            <w:r w:rsidR="00A34536" w:rsidRPr="005279C0">
              <w:t>0</w:t>
            </w:r>
          </w:p>
        </w:tc>
        <w:tc>
          <w:tcPr>
            <w:tcW w:w="1580" w:type="dxa"/>
            <w:hideMark/>
          </w:tcPr>
          <w:p w14:paraId="45A70795" w14:textId="77777777" w:rsidR="005B38A7" w:rsidRPr="005279C0" w:rsidRDefault="005B38A7" w:rsidP="00C27B04">
            <w:pPr>
              <w:spacing w:after="160" w:line="360" w:lineRule="auto"/>
            </w:pPr>
            <w:r w:rsidRPr="005279C0">
              <w:t>17.506</w:t>
            </w:r>
          </w:p>
        </w:tc>
      </w:tr>
      <w:tr w:rsidR="005279C0" w:rsidRPr="005279C0" w14:paraId="74A041D5" w14:textId="77777777" w:rsidTr="005B38A7">
        <w:trPr>
          <w:cnfStyle w:val="000000100000" w:firstRow="0" w:lastRow="0" w:firstColumn="0" w:lastColumn="0" w:oddVBand="0" w:evenVBand="0" w:oddHBand="1" w:evenHBand="0" w:firstRowFirstColumn="0" w:firstRowLastColumn="0" w:lastRowFirstColumn="0" w:lastRowLastColumn="0"/>
          <w:trHeight w:val="452"/>
          <w:jc w:val="center"/>
        </w:trPr>
        <w:tc>
          <w:tcPr>
            <w:tcW w:w="1580" w:type="dxa"/>
            <w:hideMark/>
          </w:tcPr>
          <w:p w14:paraId="6AF67CBE" w14:textId="77777777" w:rsidR="005B38A7" w:rsidRPr="005279C0" w:rsidRDefault="005B38A7" w:rsidP="00C27B04">
            <w:pPr>
              <w:spacing w:after="160" w:line="360" w:lineRule="auto"/>
            </w:pPr>
            <w:r w:rsidRPr="005279C0">
              <w:t xml:space="preserve">Ssk </w:t>
            </w:r>
          </w:p>
        </w:tc>
        <w:tc>
          <w:tcPr>
            <w:tcW w:w="1580" w:type="dxa"/>
            <w:hideMark/>
          </w:tcPr>
          <w:p w14:paraId="0D1C8022" w14:textId="77777777" w:rsidR="005B38A7" w:rsidRPr="005279C0" w:rsidRDefault="005B38A7" w:rsidP="00C27B04">
            <w:pPr>
              <w:spacing w:after="160" w:line="360" w:lineRule="auto"/>
            </w:pPr>
            <w:r w:rsidRPr="005279C0">
              <w:t>-9.116</w:t>
            </w:r>
          </w:p>
        </w:tc>
        <w:tc>
          <w:tcPr>
            <w:tcW w:w="1580" w:type="dxa"/>
            <w:hideMark/>
          </w:tcPr>
          <w:p w14:paraId="196C5C9D" w14:textId="77777777" w:rsidR="005B38A7" w:rsidRPr="005279C0" w:rsidRDefault="005B38A7" w:rsidP="00C27B04">
            <w:pPr>
              <w:spacing w:after="160" w:line="360" w:lineRule="auto"/>
            </w:pPr>
            <w:r w:rsidRPr="005279C0">
              <w:t>-1.325</w:t>
            </w:r>
          </w:p>
        </w:tc>
        <w:tc>
          <w:tcPr>
            <w:tcW w:w="1580" w:type="dxa"/>
            <w:hideMark/>
          </w:tcPr>
          <w:p w14:paraId="6D29B8B7" w14:textId="77777777" w:rsidR="005B38A7" w:rsidRPr="005279C0" w:rsidRDefault="005B38A7" w:rsidP="00C27B04">
            <w:pPr>
              <w:spacing w:after="160" w:line="360" w:lineRule="auto"/>
            </w:pPr>
            <w:r w:rsidRPr="005279C0">
              <w:t>-0.3119</w:t>
            </w:r>
          </w:p>
        </w:tc>
      </w:tr>
      <w:tr w:rsidR="005279C0" w:rsidRPr="005279C0" w14:paraId="70DD4824" w14:textId="77777777" w:rsidTr="005B38A7">
        <w:trPr>
          <w:trHeight w:val="452"/>
          <w:jc w:val="center"/>
        </w:trPr>
        <w:tc>
          <w:tcPr>
            <w:tcW w:w="1580" w:type="dxa"/>
            <w:hideMark/>
          </w:tcPr>
          <w:p w14:paraId="430A843C" w14:textId="7D19249B" w:rsidR="005B38A7" w:rsidRPr="005279C0" w:rsidRDefault="005B38A7" w:rsidP="00C27B04">
            <w:pPr>
              <w:spacing w:after="160" w:line="360" w:lineRule="auto"/>
            </w:pPr>
            <w:r w:rsidRPr="005279C0">
              <w:t>Sv (</w:t>
            </w:r>
            <w:r w:rsidR="00A344D5" w:rsidRPr="005279C0">
              <w:rPr>
                <w:rFonts w:cstheme="minorHAnsi"/>
              </w:rPr>
              <w:t>µ</w:t>
            </w:r>
            <w:r w:rsidRPr="005279C0">
              <w:t>m)</w:t>
            </w:r>
          </w:p>
        </w:tc>
        <w:tc>
          <w:tcPr>
            <w:tcW w:w="1580" w:type="dxa"/>
            <w:hideMark/>
          </w:tcPr>
          <w:p w14:paraId="057FD561" w14:textId="77777777" w:rsidR="005B38A7" w:rsidRPr="005279C0" w:rsidRDefault="005B38A7" w:rsidP="00C27B04">
            <w:pPr>
              <w:spacing w:after="160" w:line="360" w:lineRule="auto"/>
            </w:pPr>
            <w:r w:rsidRPr="005279C0">
              <w:t>-0.792</w:t>
            </w:r>
          </w:p>
        </w:tc>
        <w:tc>
          <w:tcPr>
            <w:tcW w:w="1580" w:type="dxa"/>
            <w:hideMark/>
          </w:tcPr>
          <w:p w14:paraId="1429AD14" w14:textId="7B924FB9" w:rsidR="005B38A7" w:rsidRPr="005279C0" w:rsidRDefault="005B38A7" w:rsidP="00C27B04">
            <w:pPr>
              <w:spacing w:after="160" w:line="360" w:lineRule="auto"/>
            </w:pPr>
            <w:r w:rsidRPr="005279C0">
              <w:t>-0.16</w:t>
            </w:r>
            <w:r w:rsidR="00A34536" w:rsidRPr="005279C0">
              <w:t>0</w:t>
            </w:r>
          </w:p>
        </w:tc>
        <w:tc>
          <w:tcPr>
            <w:tcW w:w="1580" w:type="dxa"/>
            <w:hideMark/>
          </w:tcPr>
          <w:p w14:paraId="1DE18CA5" w14:textId="77777777" w:rsidR="005B38A7" w:rsidRPr="005279C0" w:rsidRDefault="005B38A7" w:rsidP="00C27B04">
            <w:pPr>
              <w:spacing w:after="160" w:line="360" w:lineRule="auto"/>
            </w:pPr>
            <w:r w:rsidRPr="005279C0">
              <w:t>-0.334</w:t>
            </w:r>
          </w:p>
        </w:tc>
      </w:tr>
      <w:tr w:rsidR="005279C0" w:rsidRPr="005279C0" w14:paraId="10A5C9C0" w14:textId="77777777" w:rsidTr="005B38A7">
        <w:trPr>
          <w:cnfStyle w:val="000000100000" w:firstRow="0" w:lastRow="0" w:firstColumn="0" w:lastColumn="0" w:oddVBand="0" w:evenVBand="0" w:oddHBand="1" w:evenHBand="0" w:firstRowFirstColumn="0" w:firstRowLastColumn="0" w:lastRowFirstColumn="0" w:lastRowLastColumn="0"/>
          <w:trHeight w:val="452"/>
          <w:jc w:val="center"/>
        </w:trPr>
        <w:tc>
          <w:tcPr>
            <w:tcW w:w="1580" w:type="dxa"/>
            <w:hideMark/>
          </w:tcPr>
          <w:p w14:paraId="742581BD" w14:textId="799067DB" w:rsidR="005B38A7" w:rsidRPr="005279C0" w:rsidRDefault="005B38A7" w:rsidP="00C27B04">
            <w:pPr>
              <w:spacing w:after="160" w:line="360" w:lineRule="auto"/>
            </w:pPr>
            <w:r w:rsidRPr="005279C0">
              <w:t>Sz (</w:t>
            </w:r>
            <w:r w:rsidR="00A344D5" w:rsidRPr="005279C0">
              <w:rPr>
                <w:rFonts w:cstheme="minorHAnsi"/>
              </w:rPr>
              <w:t>µ</w:t>
            </w:r>
            <w:r w:rsidRPr="005279C0">
              <w:t>m)</w:t>
            </w:r>
          </w:p>
        </w:tc>
        <w:tc>
          <w:tcPr>
            <w:tcW w:w="1580" w:type="dxa"/>
            <w:hideMark/>
          </w:tcPr>
          <w:p w14:paraId="5DEF28D1" w14:textId="77777777" w:rsidR="005B38A7" w:rsidRPr="005279C0" w:rsidRDefault="005B38A7" w:rsidP="00C27B04">
            <w:pPr>
              <w:spacing w:after="160" w:line="360" w:lineRule="auto"/>
            </w:pPr>
            <w:r w:rsidRPr="005279C0">
              <w:t>1.477</w:t>
            </w:r>
          </w:p>
        </w:tc>
        <w:tc>
          <w:tcPr>
            <w:tcW w:w="1580" w:type="dxa"/>
            <w:hideMark/>
          </w:tcPr>
          <w:p w14:paraId="3AFDCF30" w14:textId="77777777" w:rsidR="005B38A7" w:rsidRPr="005279C0" w:rsidRDefault="005B38A7" w:rsidP="00C27B04">
            <w:pPr>
              <w:spacing w:after="160" w:line="360" w:lineRule="auto"/>
            </w:pPr>
            <w:r w:rsidRPr="005279C0">
              <w:t>0.264</w:t>
            </w:r>
          </w:p>
        </w:tc>
        <w:tc>
          <w:tcPr>
            <w:tcW w:w="1580" w:type="dxa"/>
            <w:hideMark/>
          </w:tcPr>
          <w:p w14:paraId="3602488B" w14:textId="77777777" w:rsidR="005B38A7" w:rsidRPr="005279C0" w:rsidRDefault="005B38A7" w:rsidP="00C27B04">
            <w:pPr>
              <w:spacing w:after="160" w:line="360" w:lineRule="auto"/>
            </w:pPr>
            <w:r w:rsidRPr="005279C0">
              <w:t>0.539</w:t>
            </w:r>
          </w:p>
        </w:tc>
      </w:tr>
    </w:tbl>
    <w:p w14:paraId="433988A4" w14:textId="77777777" w:rsidR="005B38A7" w:rsidRPr="005279C0" w:rsidRDefault="005B38A7" w:rsidP="00C27B04">
      <w:pPr>
        <w:spacing w:line="360" w:lineRule="auto"/>
      </w:pPr>
    </w:p>
    <w:p w14:paraId="3FAAF937" w14:textId="6A97071A" w:rsidR="00382480" w:rsidRPr="005279C0" w:rsidRDefault="00382480" w:rsidP="00C27B04">
      <w:pPr>
        <w:spacing w:line="360" w:lineRule="auto"/>
        <w:rPr>
          <w:b/>
          <w:bCs/>
          <w:i/>
          <w:iCs/>
        </w:rPr>
      </w:pPr>
      <w:r w:rsidRPr="005279C0">
        <w:rPr>
          <w:b/>
          <w:bCs/>
          <w:i/>
          <w:iCs/>
        </w:rPr>
        <w:t>3.</w:t>
      </w:r>
      <w:r w:rsidR="006F6BB5" w:rsidRPr="005279C0">
        <w:rPr>
          <w:b/>
          <w:bCs/>
          <w:i/>
          <w:iCs/>
        </w:rPr>
        <w:t>3</w:t>
      </w:r>
      <w:r w:rsidRPr="005279C0">
        <w:rPr>
          <w:b/>
          <w:bCs/>
          <w:i/>
          <w:iCs/>
        </w:rPr>
        <w:t xml:space="preserve"> Worn track surface characterization</w:t>
      </w:r>
    </w:p>
    <w:p w14:paraId="1D278EEC" w14:textId="42143381" w:rsidR="00B22BE4" w:rsidRPr="005279C0" w:rsidRDefault="007C2370" w:rsidP="00C27B04">
      <w:pPr>
        <w:spacing w:line="360" w:lineRule="auto"/>
        <w:ind w:firstLine="720"/>
        <w:jc w:val="both"/>
      </w:pPr>
      <w:r w:rsidRPr="005279C0">
        <w:t xml:space="preserve">SEM-EDS analysis </w:t>
      </w:r>
      <w:r w:rsidR="00E3152D" w:rsidRPr="005279C0">
        <w:t>was</w:t>
      </w:r>
      <w:r w:rsidRPr="005279C0">
        <w:t xml:space="preserve"> performed </w:t>
      </w:r>
      <w:r w:rsidR="00F775FB" w:rsidRPr="005279C0">
        <w:t>to reveal the interactions between lubricants, types of contact, and disc surfaces</w:t>
      </w:r>
      <w:r w:rsidR="001B4ABA" w:rsidRPr="005279C0">
        <w:t xml:space="preserve"> (Figs. </w:t>
      </w:r>
      <w:r w:rsidR="00C2632A" w:rsidRPr="005279C0">
        <w:t>7</w:t>
      </w:r>
      <w:r w:rsidR="001B4ABA" w:rsidRPr="005279C0">
        <w:t xml:space="preserve"> and </w:t>
      </w:r>
      <w:r w:rsidR="00C2632A" w:rsidRPr="005279C0">
        <w:t>8</w:t>
      </w:r>
      <w:r w:rsidR="001B4ABA" w:rsidRPr="005279C0">
        <w:t>)</w:t>
      </w:r>
      <w:r w:rsidRPr="005279C0">
        <w:t>. The chemical composition of the worn surface was found to vary with changing the</w:t>
      </w:r>
      <w:r w:rsidR="00973BF0" w:rsidRPr="005279C0">
        <w:t xml:space="preserve"> type of contact. Comparing sli</w:t>
      </w:r>
      <w:r w:rsidRPr="005279C0">
        <w:t>ding/rolling c</w:t>
      </w:r>
      <w:r w:rsidR="00973BF0" w:rsidRPr="005279C0">
        <w:t>ontact to pure sliding contact</w:t>
      </w:r>
      <w:r w:rsidR="00F775FB" w:rsidRPr="005279C0">
        <w:t>, it</w:t>
      </w:r>
      <w:r w:rsidR="00973BF0" w:rsidRPr="005279C0">
        <w:t xml:space="preserve"> is noted that the chemical composition of tribofilm is different, </w:t>
      </w:r>
      <w:r w:rsidR="00F775FB" w:rsidRPr="005279C0">
        <w:t>which confirms that tribological performance was controlled not only</w:t>
      </w:r>
      <w:r w:rsidR="00973BF0" w:rsidRPr="005279C0">
        <w:t xml:space="preserve"> by the action of nanoparticles but also by the contact type. Under pure sliding</w:t>
      </w:r>
      <w:r w:rsidR="001B4ABA" w:rsidRPr="005279C0">
        <w:t xml:space="preserve"> (Fig. </w:t>
      </w:r>
      <w:r w:rsidR="00C2632A" w:rsidRPr="005279C0">
        <w:t>8</w:t>
      </w:r>
      <w:r w:rsidR="001B4ABA" w:rsidRPr="005279C0">
        <w:t>)</w:t>
      </w:r>
      <w:r w:rsidR="00F775FB" w:rsidRPr="005279C0">
        <w:t>, high friction and mild wear on the worn surface were observed, and the presence of oxygen, iron, and copper was</w:t>
      </w:r>
      <w:r w:rsidR="00CD3234" w:rsidRPr="005279C0">
        <w:t xml:space="preserve"> not detected even when lubricated with nanolubricants. This composition suggested that the nanoparticles are exfoliated</w:t>
      </w:r>
      <w:r w:rsidR="00F775FB" w:rsidRPr="005279C0">
        <w:t>,</w:t>
      </w:r>
      <w:r w:rsidR="00CD3234" w:rsidRPr="005279C0">
        <w:t xml:space="preserve"> generating two different </w:t>
      </w:r>
      <w:r w:rsidR="00F775FB" w:rsidRPr="005279C0">
        <w:t xml:space="preserve">materials, </w:t>
      </w:r>
      <w:r w:rsidR="00CD3234" w:rsidRPr="005279C0">
        <w:t>layers of rGO and spherical CuO</w:t>
      </w:r>
      <w:r w:rsidR="00F775FB" w:rsidRPr="005279C0">
        <w:t>;</w:t>
      </w:r>
      <w:r w:rsidR="00CD3234" w:rsidRPr="005279C0">
        <w:t xml:space="preserve"> this mechanism was verified for other works</w:t>
      </w:r>
      <w:r w:rsidR="00F61AD3" w:rsidRPr="005279C0">
        <w:t xml:space="preserve"> </w:t>
      </w:r>
      <w:r w:rsidR="00F61AD3" w:rsidRPr="005279C0">
        <w:fldChar w:fldCharType="begin" w:fldLock="1"/>
      </w:r>
      <w:r w:rsidR="00AA0D3D" w:rsidRPr="005279C0">
        <w:instrText>ADDIN CSL_CITATION {"citationItems":[{"id":"ITEM-1","itemData":{"DOI":"10.1016/j.triboint.2019.106114","ISSN":"0301679X","abstract":"Graphene is regarded as a promising, environmentally friendly candidate for lubricant additives. This work presents a coated nanocomposite with hard-core and soft-shell as lubricant nanoadditive. Three morphological ZnO nanoparticles are synthesized as the core to prepare ZnO@graphene core-shell nanoadditives. A four-ball machine is used to evaluate the anti-friction and anti-wear properties. The effects of ZnO morphology and concentration on the tribological behaviors and worn-out appearance are discussed. The compositional variation of wear scar is characterized to explore the possible anti-wear mechanisms. Researches suggest sheet-like ZnO is more ideal morphology, and ZnO@graphene hard core-soft shell nanostructure is more suitable for dynamic friction environment. The synergistic effect can effectively maintain load capacity and stability of lubricating film, exhibiting excellent tribological property.","author":[{"dropping-particle":"","family":"Ren","given":"Baijing","non-dropping-particle":"","parse-names":false,"suffix":""},{"dropping-particle":"","family":"Gao","given":"Liang","non-dropping-particle":"","parse-names":false,"suffix":""},{"dropping-particle":"","family":"BotaoXie","given":"","non-dropping-particle":"","parse-names":false,"suffix":""},{"dropping-particle":"","family":"Li","given":"Mengjun","non-dropping-particle":"","parse-names":false,"suffix":""},{"dropping-particle":"","family":"Zhang","given":"Shangda","non-dropping-particle":"","parse-names":false,"suffix":""},{"dropping-particle":"","family":"Zu","given":"guoqing","non-dropping-particle":"","parse-names":false,"suffix":""},{"dropping-particle":"","family":"Ran","given":"Xu","non-dropping-particle":"","parse-names":false,"suffix":""}],"container-title":"Tribology International","id":"ITEM-1","issued":{"date-parts":[["2020","4","1"]]},"publisher":"Elsevier Ltd","title":"Tribological properties and anti-wear mechanism of ZnO@graphene core-shell nanoparticles as lubricant additives","type":"article-journal","volume":"144"},"uris":["http://www.mendeley.com/documents/?uuid=fd17d651-e38b-3fd3-87df-9d60e2bdb11e"]},{"id":"ITEM-2","itemData":{"DOI":"10.1016/j.triboint.2021.107091","ISSN":"0301679X","abstract":"A facile electrostatic self-assembly way was developed to prepare Cu nanoparticles @ rGO (reduced graphene oxide) nanosheets to enhance the properties of PI (polyimide) composites. Through the electrostatic self-assembly between Cu and rGO, interface compatibility of Cu and PI matrix was improved. Meanwhile, the zero-dimensional Cu and two-dimensional rGO in core-shell Cu@rGO hybrids could integrate the multiple advantages and provide synergistic enhancement for PI composites. As a result, the maximum thermal decomposition temperature of PI/Cu@rGO composites recorded an increase of 12 °C in comparision with that of pure PI. In addition, the Cu@rGO hybrids demonstrated the optimal lubrication properties for PI matrix compared to individual Cu, rGO and Cu/rGO blend. For PI/Cu@rGO-0.5 wt% composites, the specific wear rate and average friction coefficient were decreased by 44.1% and 11.6%. The outstanding tribological performance of PI/Cu@rGO composites can be ascribed to the synergistic enhancement between Cu nanoparticles and rGO nanosheets as well as the formation of high-quality transfer film. Furthermore, the inherent abrasion mechanism of PI/Cu@rGO composites was explored systematically.","author":[{"dropping-particle":"","family":"He","given":"Guorong","non-dropping-particle":"","parse-names":false,"suffix":""},{"dropping-particle":"","family":"Li","given":"Yong","non-dropping-particle":"","parse-names":false,"suffix":""},{"dropping-particle":"","family":"Wu","given":"Liangfei","non-dropping-particle":"","parse-names":false,"suffix":""},{"dropping-particle":"","family":"Wang","given":"Yanling","non-dropping-particle":"","parse-names":false,"suffix":""},{"dropping-particle":"","family":"Liu","given":"Meng","non-dropping-particle":"","parse-names":false,"suffix":""},{"dropping-particle":"","family":"Yuan","given":"Junya","non-dropping-particle":"","parse-names":false,"suffix":""},{"dropping-particle":"","family":"Men","given":"Xuehu","non-dropping-particle":"","parse-names":false,"suffix":""}],"container-title":"Tribology International","id":"ITEM-2","issued":{"date-parts":[["2021","9","1"]]},"publisher":"Elsevier Ltd","title":"Synergy of core-shell Cu@rGO hybrids for significantly improved thermal and tribological properties of polyimide composites","type":"article-journal","volume":"161"},"uris":["http://www.mendeley.com/documents/?uuid=949811ae-404d-3bab-97f1-bb41a5b343fa"]}],"mendeley":{"formattedCitation":"[9, 22]","plainTextFormattedCitation":"[9, 22]","previouslyFormattedCitation":"[9, 22]"},"properties":{"noteIndex":0},"schema":"https://github.com/citation-style-language/schema/raw/master/csl-citation.json"}</w:instrText>
      </w:r>
      <w:r w:rsidR="00F61AD3" w:rsidRPr="005279C0">
        <w:fldChar w:fldCharType="separate"/>
      </w:r>
      <w:r w:rsidR="00AA0D3D" w:rsidRPr="005279C0">
        <w:rPr>
          <w:noProof/>
        </w:rPr>
        <w:t>[9, 22]</w:t>
      </w:r>
      <w:r w:rsidR="00F61AD3" w:rsidRPr="005279C0">
        <w:fldChar w:fldCharType="end"/>
      </w:r>
      <w:r w:rsidR="00CD3234" w:rsidRPr="005279C0">
        <w:t>. As mentioned</w:t>
      </w:r>
      <w:r w:rsidR="00F775FB" w:rsidRPr="005279C0">
        <w:t>, the film thickness decreases with high SRR, allowing</w:t>
      </w:r>
      <w:r w:rsidR="00CD3234" w:rsidRPr="005279C0">
        <w:t xml:space="preserve"> direct contact between </w:t>
      </w:r>
      <w:r w:rsidR="00143A61" w:rsidRPr="005279C0">
        <w:t>NP</w:t>
      </w:r>
      <w:r w:rsidR="00CD3234" w:rsidRPr="005279C0">
        <w:t xml:space="preserve"> and the surface</w:t>
      </w:r>
      <w:r w:rsidR="00F775FB" w:rsidRPr="005279C0">
        <w:t>. I</w:t>
      </w:r>
      <w:r w:rsidR="00CD3234" w:rsidRPr="005279C0">
        <w:t xml:space="preserve">n this case, the CuO </w:t>
      </w:r>
      <w:r w:rsidR="00143A61" w:rsidRPr="005279C0">
        <w:t>NP</w:t>
      </w:r>
      <w:r w:rsidR="00CD3234" w:rsidRPr="005279C0">
        <w:t xml:space="preserve"> acted as </w:t>
      </w:r>
      <w:r w:rsidR="00F775FB" w:rsidRPr="005279C0">
        <w:t xml:space="preserve">a </w:t>
      </w:r>
      <w:r w:rsidR="00CD3234" w:rsidRPr="005279C0">
        <w:t>bearing</w:t>
      </w:r>
      <w:r w:rsidR="00F775FB" w:rsidRPr="005279C0">
        <w:t xml:space="preserve">, </w:t>
      </w:r>
      <w:r w:rsidR="00CD3234" w:rsidRPr="005279C0">
        <w:t xml:space="preserve">promoting </w:t>
      </w:r>
      <w:r w:rsidR="00F775FB" w:rsidRPr="005279C0">
        <w:t xml:space="preserve">a </w:t>
      </w:r>
      <w:r w:rsidR="00CD3234" w:rsidRPr="005279C0">
        <w:t>rolling mechanism</w:t>
      </w:r>
      <w:r w:rsidR="00F775FB" w:rsidRPr="005279C0">
        <w:t>, but it</w:t>
      </w:r>
      <w:r w:rsidR="00CD3234" w:rsidRPr="005279C0">
        <w:t xml:space="preserve"> didn’t form the protective film. </w:t>
      </w:r>
      <w:r w:rsidR="00973BF0" w:rsidRPr="005279C0">
        <w:t xml:space="preserve"> </w:t>
      </w:r>
      <w:r w:rsidR="00544B43" w:rsidRPr="005279C0">
        <w:t>The Raman Analysis confirm</w:t>
      </w:r>
      <w:r w:rsidR="00F775FB" w:rsidRPr="005279C0">
        <w:t>s the presence of rGO in the worn surface and evidence of oxidation, as shown in Fig. 9, which shows that due to lower molecular weight, c</w:t>
      </w:r>
      <w:r w:rsidR="00544B43" w:rsidRPr="005279C0">
        <w:t xml:space="preserve">arbon is not identified with </w:t>
      </w:r>
      <w:r w:rsidR="00444043" w:rsidRPr="005279C0">
        <w:t xml:space="preserve">accurate </w:t>
      </w:r>
      <w:r w:rsidR="00544B43" w:rsidRPr="005279C0">
        <w:t xml:space="preserve">EDS analysis. </w:t>
      </w:r>
    </w:p>
    <w:p w14:paraId="1365D162" w14:textId="4565B5E9" w:rsidR="00677664" w:rsidRPr="005279C0" w:rsidRDefault="00544B43" w:rsidP="00C27B04">
      <w:pPr>
        <w:spacing w:line="360" w:lineRule="auto"/>
        <w:ind w:firstLine="720"/>
        <w:jc w:val="both"/>
      </w:pPr>
      <w:r w:rsidRPr="005279C0">
        <w:t>On the other hand, probably due to EHD film thickness</w:t>
      </w:r>
      <w:r w:rsidR="00F775FB" w:rsidRPr="005279C0">
        <w:t>, the CuO@rGO nanoparticles kept dispersed in the oil and deposited on the worn surface at SRR 50%, as</w:t>
      </w:r>
      <w:r w:rsidRPr="005279C0">
        <w:t xml:space="preserve"> seen in EDS mapping </w:t>
      </w:r>
      <w:r w:rsidR="00961351" w:rsidRPr="005279C0">
        <w:t xml:space="preserve">from Figure </w:t>
      </w:r>
      <w:r w:rsidR="00C2632A" w:rsidRPr="005279C0">
        <w:t>7</w:t>
      </w:r>
      <w:r w:rsidR="00961351" w:rsidRPr="005279C0">
        <w:t>. F</w:t>
      </w:r>
      <w:r w:rsidR="0085494D" w:rsidRPr="005279C0">
        <w:t>or surface lubricated with nanolubricants</w:t>
      </w:r>
      <w:r w:rsidR="00F775FB" w:rsidRPr="005279C0">
        <w:t>, it</w:t>
      </w:r>
      <w:r w:rsidR="0085494D" w:rsidRPr="005279C0">
        <w:t xml:space="preserve"> is evident that moderate shear stress is sufficient to compact </w:t>
      </w:r>
      <w:r w:rsidR="00143A61" w:rsidRPr="005279C0">
        <w:t>NP</w:t>
      </w:r>
      <w:r w:rsidR="0085494D" w:rsidRPr="005279C0">
        <w:t xml:space="preserve"> on </w:t>
      </w:r>
      <w:r w:rsidR="00F775FB" w:rsidRPr="005279C0">
        <w:t xml:space="preserve">the </w:t>
      </w:r>
      <w:r w:rsidR="0085494D" w:rsidRPr="005279C0">
        <w:t xml:space="preserve">worn surface, probably as nanocomposite </w:t>
      </w:r>
      <w:r w:rsidR="0068094E" w:rsidRPr="005279C0">
        <w:t>probably didn’t occur the</w:t>
      </w:r>
      <w:r w:rsidR="0085494D" w:rsidRPr="005279C0">
        <w:t xml:space="preserve"> exfoliation of rGO</w:t>
      </w:r>
      <w:r w:rsidR="00F775FB" w:rsidRPr="005279C0">
        <w:t>. T</w:t>
      </w:r>
      <w:r w:rsidR="0085494D" w:rsidRPr="005279C0">
        <w:t xml:space="preserve">his statement is supported by Raman analysis </w:t>
      </w:r>
      <w:r w:rsidR="0068094E" w:rsidRPr="005279C0">
        <w:t xml:space="preserve">of </w:t>
      </w:r>
      <w:r w:rsidR="00F775FB" w:rsidRPr="005279C0">
        <w:t xml:space="preserve">the </w:t>
      </w:r>
      <w:r w:rsidR="0068094E" w:rsidRPr="005279C0">
        <w:t xml:space="preserve">worn </w:t>
      </w:r>
      <w:r w:rsidR="00444043" w:rsidRPr="005279C0">
        <w:t>surface</w:t>
      </w:r>
      <w:r w:rsidR="00F775FB" w:rsidRPr="005279C0">
        <w:t>, which</w:t>
      </w:r>
      <w:r w:rsidR="00444043" w:rsidRPr="005279C0">
        <w:t xml:space="preserve"> showed</w:t>
      </w:r>
      <w:r w:rsidR="0085494D" w:rsidRPr="005279C0">
        <w:t xml:space="preserve"> the </w:t>
      </w:r>
      <w:r w:rsidR="0068094E" w:rsidRPr="005279C0">
        <w:t>D and G bands of rGO</w:t>
      </w:r>
      <w:r w:rsidR="00F775FB" w:rsidRPr="005279C0">
        <w:t xml:space="preserve"> and</w:t>
      </w:r>
      <w:r w:rsidR="0068094E" w:rsidRPr="005279C0">
        <w:t xml:space="preserve"> CuO peaks (295, 620 and 1120 cm</w:t>
      </w:r>
      <w:r w:rsidR="0068094E" w:rsidRPr="005279C0">
        <w:rPr>
          <w:vertAlign w:val="superscript"/>
        </w:rPr>
        <w:t>-1</w:t>
      </w:r>
      <w:r w:rsidR="0068094E" w:rsidRPr="005279C0">
        <w:t>)</w:t>
      </w:r>
      <w:r w:rsidR="0085494D" w:rsidRPr="005279C0">
        <w:t>. Moreover, for disks lubricated with PAO in Raman spectra</w:t>
      </w:r>
      <w:r w:rsidR="00F775FB" w:rsidRPr="005279C0">
        <w:t>, it</w:t>
      </w:r>
      <w:r w:rsidR="0085494D" w:rsidRPr="005279C0">
        <w:t xml:space="preserve"> is possible to identify peaks correspond</w:t>
      </w:r>
      <w:r w:rsidR="00F775FB" w:rsidRPr="005279C0">
        <w:t>ing</w:t>
      </w:r>
      <w:r w:rsidR="0085494D" w:rsidRPr="005279C0">
        <w:t xml:space="preserve"> to </w:t>
      </w:r>
      <w:r w:rsidR="00DD2CFD" w:rsidRPr="005279C0">
        <w:t>Fe</w:t>
      </w:r>
      <w:r w:rsidR="00DD2CFD" w:rsidRPr="005279C0">
        <w:rPr>
          <w:vertAlign w:val="subscript"/>
        </w:rPr>
        <w:t>3</w:t>
      </w:r>
      <w:r w:rsidR="00DD2CFD" w:rsidRPr="005279C0">
        <w:t>O</w:t>
      </w:r>
      <w:r w:rsidR="00DD2CFD" w:rsidRPr="005279C0">
        <w:rPr>
          <w:vertAlign w:val="subscript"/>
        </w:rPr>
        <w:t>4</w:t>
      </w:r>
      <w:r w:rsidR="00F775FB" w:rsidRPr="005279C0">
        <w:t>. T</w:t>
      </w:r>
      <w:r w:rsidR="00E3152D" w:rsidRPr="005279C0">
        <w:t xml:space="preserve">hese peaks were decreased with </w:t>
      </w:r>
      <w:r w:rsidR="00F775FB" w:rsidRPr="005279C0">
        <w:t xml:space="preserve">the </w:t>
      </w:r>
      <w:r w:rsidR="00E3152D" w:rsidRPr="005279C0">
        <w:t xml:space="preserve">addition of nanoparticles. </w:t>
      </w:r>
      <w:r w:rsidR="001B4ABA" w:rsidRPr="005279C0">
        <w:t xml:space="preserve">Also, </w:t>
      </w:r>
      <w:r w:rsidR="00F775FB" w:rsidRPr="005279C0">
        <w:t>at</w:t>
      </w:r>
      <w:r w:rsidR="00426A59" w:rsidRPr="005279C0">
        <w:t xml:space="preserve"> some points </w:t>
      </w:r>
      <w:r w:rsidR="00F775FB" w:rsidRPr="005279C0">
        <w:t>in</w:t>
      </w:r>
      <w:r w:rsidR="00426A59" w:rsidRPr="005279C0">
        <w:t xml:space="preserve"> </w:t>
      </w:r>
      <w:r w:rsidR="00F775FB" w:rsidRPr="005279C0">
        <w:t xml:space="preserve">the </w:t>
      </w:r>
      <w:r w:rsidR="00426A59" w:rsidRPr="005279C0">
        <w:t>worn surface with PAO</w:t>
      </w:r>
      <w:r w:rsidR="00F775FB" w:rsidRPr="005279C0">
        <w:t>, broad peaks were found</w:t>
      </w:r>
      <w:r w:rsidR="00677664" w:rsidRPr="005279C0">
        <w:t xml:space="preserve"> at 1370 cm</w:t>
      </w:r>
      <w:r w:rsidR="00677664" w:rsidRPr="005279C0">
        <w:rPr>
          <w:vertAlign w:val="superscript"/>
        </w:rPr>
        <w:t>−1</w:t>
      </w:r>
      <w:r w:rsidR="00677664" w:rsidRPr="005279C0">
        <w:t xml:space="preserve"> and 1580</w:t>
      </w:r>
      <w:r w:rsidR="00F775FB" w:rsidRPr="005279C0">
        <w:t xml:space="preserve"> cm-</w:t>
      </w:r>
      <w:r w:rsidR="00677664" w:rsidRPr="005279C0">
        <w:rPr>
          <w:vertAlign w:val="superscript"/>
        </w:rPr>
        <w:t>1</w:t>
      </w:r>
      <w:r w:rsidR="00677664" w:rsidRPr="005279C0">
        <w:t xml:space="preserve"> due to </w:t>
      </w:r>
      <w:r w:rsidR="00F775FB" w:rsidRPr="005279C0">
        <w:t xml:space="preserve">the </w:t>
      </w:r>
      <w:r w:rsidR="00677664" w:rsidRPr="005279C0">
        <w:t>formation of amorphous carbon</w:t>
      </w:r>
      <w:r w:rsidR="00F61AD3" w:rsidRPr="005279C0">
        <w:t xml:space="preserve"> </w:t>
      </w:r>
      <w:r w:rsidR="008F5B3E" w:rsidRPr="005279C0">
        <w:fldChar w:fldCharType="begin" w:fldLock="1"/>
      </w:r>
      <w:r w:rsidR="00AA0D3D" w:rsidRPr="005279C0">
        <w:instrText>ADDIN CSL_CITATION {"citationItems":[{"id":"ITEM-1","itemData":{"DOI":"10.1088/1361-6463/aa5905","ISSN":"13616463","abstract":"In this study, the role of surface roughness and slide-roll ratio in the decomposition and friction performance of molybdenum dialkyldithiocarbamate (MoDTC) has been investigated. Tribotests were carried out in a minitraction machine (MTM) using steel discs of varying roughness rubbing against smooth steel balls in a sliding/rolling contact. Tests were conducted at slide-roll ratio (SRR) values of SRR = 100% and 200%. Raman spectroscopy was used to perform chemical characterisation on the resulting wear scars. The friction performance of rough discs was not affected by the SRR. On the other hand, increasing the SRR from 100% to 200% in tests with smooth discs resulted in higher friction with large instabilities. Raman analysis showed significant differences in chemical composition of the wear scars generated after tests with smooth and rough discs. Wear scars generated using rough discs were mainly composed of MoS2 indicating complete MoDTC decomposition while those generated using smooth discs were composed of a mixture of MoS2, MoSx (x &gt; 2) and FeMoO4 indicating partial MoDTC decomposition. Numerical simulation of the contact revealed that under similar loading conditions rough surfaces have higher local pressures than smoother surfaces. It is proposed that higher local pressures in rough surfaces promoted complete MoDTC decomposition. The novel finding from results presented in this study is that at similar temperature and MoDTC concentration, the degradation of MoDTC within tribocontacts is highly dependent on the roughness of the tribopair. This is because surface roughness determines the local pressure at the asperity-asperity contact.","author":[{"dropping-particle":"","family":"Khaemba","given":"Doris N.","non-dropping-particle":"","parse-names":false,"suffix":""},{"dropping-particle":"","family":"Jarnias","given":"Frederic","non-dropping-particle":"","parse-names":false,"suffix":""},{"dropping-particle":"","family":"Thiebaut","given":"Benoit","non-dropping-particle":"","parse-names":false,"suffix":""},{"dropping-particle":"","family":"Neville","given":"Anne","non-dropping-particle":"","parse-names":false,"suffix":""},{"dropping-particle":"","family":"Morina","given":"Ardian","non-dropping-particle":"","parse-names":false,"suffix":""}],"container-title":"Journal of Physics D: Applied Physics","id":"ITEM-1","issue":"8","issued":{"date-parts":[["2017","2","1"]]},"publisher":"Institute of Physics Publishing","title":"The role of surface roughness and slide-roll ratio on the decomposition of MoDTC in tribological contacts","type":"article-journal","volume":"50"},"uris":["http://www.mendeley.com/documents/?uuid=1d1b6f47-b6c8-3ceb-a271-fab1d7f46660"]}],"mendeley":{"formattedCitation":"[23]","plainTextFormattedCitation":"[23]","previouslyFormattedCitation":"[23]"},"properties":{"noteIndex":0},"schema":"https://github.com/citation-style-language/schema/raw/master/csl-citation.json"}</w:instrText>
      </w:r>
      <w:r w:rsidR="008F5B3E" w:rsidRPr="005279C0">
        <w:fldChar w:fldCharType="separate"/>
      </w:r>
      <w:r w:rsidR="00AA0D3D" w:rsidRPr="005279C0">
        <w:rPr>
          <w:noProof/>
        </w:rPr>
        <w:t>[23]</w:t>
      </w:r>
      <w:r w:rsidR="008F5B3E" w:rsidRPr="005279C0">
        <w:fldChar w:fldCharType="end"/>
      </w:r>
      <w:r w:rsidR="008F5B3E" w:rsidRPr="005279C0">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279C0" w:rsidRPr="005279C0" w14:paraId="1E796D15" w14:textId="77777777" w:rsidTr="00D353B1">
        <w:tc>
          <w:tcPr>
            <w:tcW w:w="4716" w:type="dxa"/>
          </w:tcPr>
          <w:p w14:paraId="441E527A" w14:textId="77777777" w:rsidR="00D353B1" w:rsidRPr="005279C0" w:rsidRDefault="00D353B1" w:rsidP="00C27B04">
            <w:pPr>
              <w:spacing w:line="360" w:lineRule="auto"/>
              <w:jc w:val="both"/>
            </w:pPr>
            <w:r w:rsidRPr="005279C0">
              <w:rPr>
                <w:noProof/>
                <w:lang w:eastAsia="en-GB"/>
              </w:rPr>
              <w:lastRenderedPageBreak/>
              <w:drawing>
                <wp:inline distT="0" distB="0" distL="0" distR="0" wp14:anchorId="6591BCC7" wp14:editId="23041761">
                  <wp:extent cx="5622877" cy="326388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02" cy="3326935"/>
                          </a:xfrm>
                          <a:prstGeom prst="rect">
                            <a:avLst/>
                          </a:prstGeom>
                          <a:noFill/>
                        </pic:spPr>
                      </pic:pic>
                    </a:graphicData>
                  </a:graphic>
                </wp:inline>
              </w:drawing>
            </w:r>
          </w:p>
          <w:p w14:paraId="5A4EDCCC" w14:textId="77777777" w:rsidR="00D353B1" w:rsidRPr="005279C0" w:rsidRDefault="00D353B1" w:rsidP="00C27B04">
            <w:pPr>
              <w:spacing w:line="360" w:lineRule="auto"/>
            </w:pPr>
          </w:p>
        </w:tc>
      </w:tr>
    </w:tbl>
    <w:p w14:paraId="335A727B" w14:textId="1C6E7BAD" w:rsidR="00544B43" w:rsidRPr="005279C0" w:rsidRDefault="00210026" w:rsidP="00C27B04">
      <w:pPr>
        <w:spacing w:line="360" w:lineRule="auto"/>
        <w:jc w:val="center"/>
      </w:pPr>
      <w:r w:rsidRPr="005279C0">
        <w:t xml:space="preserve">Figure </w:t>
      </w:r>
      <w:r w:rsidR="00C2632A" w:rsidRPr="005279C0">
        <w:t>7</w:t>
      </w:r>
      <w:r w:rsidRPr="005279C0">
        <w:t>: SEM images and EDS mapping of disks at</w:t>
      </w:r>
      <w:r w:rsidR="00F775FB" w:rsidRPr="005279C0">
        <w:t xml:space="preserve"> the</w:t>
      </w:r>
      <w:r w:rsidRPr="005279C0">
        <w:t xml:space="preserve"> end of </w:t>
      </w:r>
      <w:r w:rsidR="00F775FB" w:rsidRPr="005279C0">
        <w:t xml:space="preserve">the </w:t>
      </w:r>
      <w:r w:rsidRPr="005279C0">
        <w:t xml:space="preserve">test with SRR 50%: a) PAO 6, b) PAO+0.05% </w:t>
      </w:r>
      <w:r w:rsidR="00143A61" w:rsidRPr="005279C0">
        <w:t>NP</w:t>
      </w:r>
      <w:r w:rsidRPr="005279C0">
        <w:t xml:space="preserve">, and c) PAO+0.1% </w:t>
      </w:r>
      <w:r w:rsidR="00143A61" w:rsidRPr="005279C0">
        <w:t>NP</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7"/>
        <w:gridCol w:w="317"/>
        <w:gridCol w:w="222"/>
      </w:tblGrid>
      <w:tr w:rsidR="005279C0" w:rsidRPr="005279C0" w14:paraId="6B188895" w14:textId="77777777" w:rsidTr="00490495">
        <w:tc>
          <w:tcPr>
            <w:tcW w:w="4683" w:type="dxa"/>
            <w:gridSpan w:val="2"/>
          </w:tcPr>
          <w:p w14:paraId="2FE6A6D6" w14:textId="77777777" w:rsidR="00544B43" w:rsidRPr="005279C0" w:rsidRDefault="00D353B1" w:rsidP="00C27B04">
            <w:pPr>
              <w:spacing w:line="360" w:lineRule="auto"/>
            </w:pPr>
            <w:r w:rsidRPr="005279C0">
              <w:rPr>
                <w:noProof/>
                <w:lang w:eastAsia="en-GB"/>
              </w:rPr>
              <w:drawing>
                <wp:inline distT="0" distB="0" distL="0" distR="0" wp14:anchorId="6F01AC18" wp14:editId="2E33F5FA">
                  <wp:extent cx="5533034" cy="3118513"/>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7019" cy="3188393"/>
                          </a:xfrm>
                          <a:prstGeom prst="rect">
                            <a:avLst/>
                          </a:prstGeom>
                          <a:noFill/>
                        </pic:spPr>
                      </pic:pic>
                    </a:graphicData>
                  </a:graphic>
                </wp:inline>
              </w:drawing>
            </w:r>
          </w:p>
          <w:p w14:paraId="3E9B2487" w14:textId="77777777" w:rsidR="00544B43" w:rsidRPr="005279C0" w:rsidRDefault="00544B43" w:rsidP="00C27B04">
            <w:pPr>
              <w:spacing w:line="360" w:lineRule="auto"/>
            </w:pPr>
          </w:p>
        </w:tc>
        <w:tc>
          <w:tcPr>
            <w:tcW w:w="4343" w:type="dxa"/>
          </w:tcPr>
          <w:p w14:paraId="60D51F24" w14:textId="77777777" w:rsidR="00544B43" w:rsidRPr="005279C0" w:rsidRDefault="00544B43" w:rsidP="00C27B04">
            <w:pPr>
              <w:spacing w:line="360" w:lineRule="auto"/>
            </w:pPr>
          </w:p>
        </w:tc>
      </w:tr>
      <w:tr w:rsidR="005279C0" w:rsidRPr="005279C0" w14:paraId="51631F1B" w14:textId="77777777">
        <w:tc>
          <w:tcPr>
            <w:tcW w:w="4513" w:type="dxa"/>
          </w:tcPr>
          <w:p w14:paraId="273CBA89" w14:textId="77777777" w:rsidR="00490495" w:rsidRPr="005279C0" w:rsidRDefault="00490495" w:rsidP="00C27B04">
            <w:pPr>
              <w:spacing w:line="360" w:lineRule="auto"/>
              <w:jc w:val="center"/>
            </w:pPr>
          </w:p>
        </w:tc>
        <w:tc>
          <w:tcPr>
            <w:tcW w:w="4513" w:type="dxa"/>
            <w:gridSpan w:val="2"/>
          </w:tcPr>
          <w:p w14:paraId="5FCCDDBA" w14:textId="77777777" w:rsidR="00490495" w:rsidRPr="005279C0" w:rsidRDefault="00490495" w:rsidP="00C27B04">
            <w:pPr>
              <w:spacing w:line="360" w:lineRule="auto"/>
              <w:jc w:val="center"/>
            </w:pPr>
          </w:p>
        </w:tc>
      </w:tr>
    </w:tbl>
    <w:p w14:paraId="62AD3648" w14:textId="3753B085" w:rsidR="00544B43" w:rsidRPr="005279C0" w:rsidRDefault="00B81919" w:rsidP="00C27B04">
      <w:pPr>
        <w:spacing w:line="360" w:lineRule="auto"/>
        <w:jc w:val="center"/>
      </w:pPr>
      <w:r w:rsidRPr="005279C0">
        <w:t xml:space="preserve">Figure </w:t>
      </w:r>
      <w:r w:rsidR="00C2632A" w:rsidRPr="005279C0">
        <w:t>8</w:t>
      </w:r>
      <w:r w:rsidR="00544B43" w:rsidRPr="005279C0">
        <w:t xml:space="preserve">: </w:t>
      </w:r>
      <w:r w:rsidR="00DD6051" w:rsidRPr="005279C0">
        <w:t>SEM images and EDS mapping of disks at</w:t>
      </w:r>
      <w:r w:rsidR="00F775FB" w:rsidRPr="005279C0">
        <w:t xml:space="preserve"> the</w:t>
      </w:r>
      <w:r w:rsidR="00DD6051" w:rsidRPr="005279C0">
        <w:t xml:space="preserve"> end of </w:t>
      </w:r>
      <w:r w:rsidR="00F775FB" w:rsidRPr="005279C0">
        <w:t xml:space="preserve">the </w:t>
      </w:r>
      <w:r w:rsidR="00DD6051" w:rsidRPr="005279C0">
        <w:t xml:space="preserve">test with SRR 200%: a) PAO 6, b) PAO+0.05% </w:t>
      </w:r>
      <w:r w:rsidR="00143A61" w:rsidRPr="005279C0">
        <w:t>NP</w:t>
      </w:r>
      <w:r w:rsidR="00DD6051" w:rsidRPr="005279C0">
        <w:t xml:space="preserve">, and c) PAO+0.1% </w:t>
      </w:r>
      <w:r w:rsidR="00143A61" w:rsidRPr="005279C0">
        <w:t>NP</w:t>
      </w:r>
      <w:r w:rsidR="00DD6051" w:rsidRPr="005279C0">
        <w:t>.</w:t>
      </w:r>
    </w:p>
    <w:p w14:paraId="2A086271" w14:textId="20580686" w:rsidR="00153945" w:rsidRPr="005279C0" w:rsidRDefault="00A344D5" w:rsidP="00C27B04">
      <w:pPr>
        <w:spacing w:line="360" w:lineRule="auto"/>
        <w:jc w:val="center"/>
      </w:pPr>
      <w:r w:rsidRPr="005279C0">
        <w:rPr>
          <w:noProof/>
        </w:rPr>
        <w:lastRenderedPageBreak/>
        <w:drawing>
          <wp:inline distT="0" distB="0" distL="0" distR="0" wp14:anchorId="3A9C0743" wp14:editId="250B66D1">
            <wp:extent cx="6302772" cy="7115175"/>
            <wp:effectExtent l="0" t="0" r="0" b="0"/>
            <wp:docPr id="165262936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4998" cy="7140266"/>
                    </a:xfrm>
                    <a:prstGeom prst="rect">
                      <a:avLst/>
                    </a:prstGeom>
                    <a:noFill/>
                  </pic:spPr>
                </pic:pic>
              </a:graphicData>
            </a:graphic>
          </wp:inline>
        </w:drawing>
      </w:r>
    </w:p>
    <w:p w14:paraId="1EB54D50" w14:textId="350A28D4" w:rsidR="00153945" w:rsidRPr="005279C0" w:rsidRDefault="00153945" w:rsidP="00C27B04">
      <w:pPr>
        <w:spacing w:line="360" w:lineRule="auto"/>
        <w:jc w:val="center"/>
      </w:pPr>
      <w:r w:rsidRPr="005279C0">
        <w:t xml:space="preserve">Figure </w:t>
      </w:r>
      <w:r w:rsidR="00C2632A" w:rsidRPr="005279C0">
        <w:t>9</w:t>
      </w:r>
      <w:r w:rsidRPr="005279C0">
        <w:t>: Raman spectra obtained from different positions on disc wear scars after 4 h tests: SRR = 50% (left column) and SRR = 200% (right column)</w:t>
      </w:r>
    </w:p>
    <w:p w14:paraId="7A71A64A" w14:textId="77777777" w:rsidR="00BA5237" w:rsidRPr="005279C0" w:rsidRDefault="00BA5237" w:rsidP="00C27B04">
      <w:pPr>
        <w:spacing w:line="360" w:lineRule="auto"/>
        <w:rPr>
          <w:b/>
        </w:rPr>
      </w:pPr>
    </w:p>
    <w:p w14:paraId="7DE6F177" w14:textId="0C8E4BF1" w:rsidR="00F97173" w:rsidRPr="005279C0" w:rsidRDefault="00BA5237" w:rsidP="00C27B04">
      <w:pPr>
        <w:pStyle w:val="NormalWeb"/>
        <w:spacing w:line="360" w:lineRule="auto"/>
        <w:ind w:firstLine="720"/>
        <w:jc w:val="both"/>
        <w:rPr>
          <w:rFonts w:asciiTheme="minorHAnsi" w:eastAsiaTheme="minorHAnsi" w:hAnsiTheme="minorHAnsi" w:cstheme="minorBidi"/>
          <w:sz w:val="22"/>
          <w:szCs w:val="22"/>
          <w:lang w:eastAsia="en-US"/>
        </w:rPr>
      </w:pPr>
      <w:r w:rsidRPr="005279C0">
        <w:rPr>
          <w:rFonts w:asciiTheme="minorHAnsi" w:eastAsiaTheme="minorHAnsi" w:hAnsiTheme="minorHAnsi" w:cstheme="minorBidi"/>
          <w:sz w:val="22"/>
          <w:szCs w:val="22"/>
          <w:lang w:eastAsia="en-US"/>
        </w:rPr>
        <w:t xml:space="preserve">To provide insights into the lubrication mechanism of CuO@rGO nanolubricant in the friction process, a thin section was cut of </w:t>
      </w:r>
      <w:r w:rsidR="00F775FB" w:rsidRPr="005279C0">
        <w:rPr>
          <w:rFonts w:asciiTheme="minorHAnsi" w:eastAsiaTheme="minorHAnsi" w:hAnsiTheme="minorHAnsi" w:cstheme="minorBidi"/>
          <w:sz w:val="22"/>
          <w:szCs w:val="22"/>
          <w:lang w:eastAsia="en-US"/>
        </w:rPr>
        <w:t xml:space="preserve">the </w:t>
      </w:r>
      <w:r w:rsidRPr="005279C0">
        <w:rPr>
          <w:rFonts w:asciiTheme="minorHAnsi" w:eastAsiaTheme="minorHAnsi" w:hAnsiTheme="minorHAnsi" w:cstheme="minorBidi"/>
          <w:sz w:val="22"/>
          <w:szCs w:val="22"/>
          <w:lang w:eastAsia="en-US"/>
        </w:rPr>
        <w:t>disk using FIB</w:t>
      </w:r>
      <w:r w:rsidR="00F775FB" w:rsidRPr="005279C0">
        <w:rPr>
          <w:rFonts w:asciiTheme="minorHAnsi" w:eastAsiaTheme="minorHAnsi" w:hAnsiTheme="minorHAnsi" w:cstheme="minorBidi"/>
          <w:sz w:val="22"/>
          <w:szCs w:val="22"/>
          <w:lang w:eastAsia="en-US"/>
        </w:rPr>
        <w:t>. T</w:t>
      </w:r>
      <w:r w:rsidRPr="005279C0">
        <w:rPr>
          <w:rFonts w:asciiTheme="minorHAnsi" w:eastAsiaTheme="minorHAnsi" w:hAnsiTheme="minorHAnsi" w:cstheme="minorBidi"/>
          <w:sz w:val="22"/>
          <w:szCs w:val="22"/>
          <w:lang w:eastAsia="en-US"/>
        </w:rPr>
        <w:t xml:space="preserve">his section was composed </w:t>
      </w:r>
      <w:r w:rsidR="00F775FB" w:rsidRPr="005279C0">
        <w:rPr>
          <w:rFonts w:asciiTheme="minorHAnsi" w:eastAsiaTheme="minorHAnsi" w:hAnsiTheme="minorHAnsi" w:cstheme="minorBidi"/>
          <w:sz w:val="22"/>
          <w:szCs w:val="22"/>
          <w:lang w:eastAsia="en-US"/>
        </w:rPr>
        <w:t>of</w:t>
      </w:r>
      <w:r w:rsidRPr="005279C0">
        <w:rPr>
          <w:rFonts w:asciiTheme="minorHAnsi" w:eastAsiaTheme="minorHAnsi" w:hAnsiTheme="minorHAnsi" w:cstheme="minorBidi"/>
          <w:sz w:val="22"/>
          <w:szCs w:val="22"/>
          <w:lang w:eastAsia="en-US"/>
        </w:rPr>
        <w:t xml:space="preserve"> tribofilm and steel </w:t>
      </w:r>
      <w:r w:rsidRPr="005279C0">
        <w:rPr>
          <w:rFonts w:asciiTheme="minorHAnsi" w:eastAsiaTheme="minorHAnsi" w:hAnsiTheme="minorHAnsi" w:cstheme="minorBidi"/>
          <w:sz w:val="22"/>
          <w:szCs w:val="22"/>
          <w:lang w:eastAsia="en-US"/>
        </w:rPr>
        <w:lastRenderedPageBreak/>
        <w:t xml:space="preserve">within </w:t>
      </w:r>
      <w:r w:rsidR="00F775FB" w:rsidRPr="005279C0">
        <w:rPr>
          <w:rFonts w:asciiTheme="minorHAnsi" w:eastAsiaTheme="minorHAnsi" w:hAnsiTheme="minorHAnsi" w:cstheme="minorBidi"/>
          <w:sz w:val="22"/>
          <w:szCs w:val="22"/>
          <w:lang w:eastAsia="en-US"/>
        </w:rPr>
        <w:t xml:space="preserve">the </w:t>
      </w:r>
      <w:r w:rsidRPr="005279C0">
        <w:rPr>
          <w:rFonts w:asciiTheme="minorHAnsi" w:eastAsiaTheme="minorHAnsi" w:hAnsiTheme="minorHAnsi" w:cstheme="minorBidi"/>
          <w:sz w:val="22"/>
          <w:szCs w:val="22"/>
          <w:lang w:eastAsia="en-US"/>
        </w:rPr>
        <w:t>wear scar. TEM and HRTEM w</w:t>
      </w:r>
      <w:r w:rsidR="00F775FB" w:rsidRPr="005279C0">
        <w:rPr>
          <w:rFonts w:asciiTheme="minorHAnsi" w:eastAsiaTheme="minorHAnsi" w:hAnsiTheme="minorHAnsi" w:cstheme="minorBidi"/>
          <w:sz w:val="22"/>
          <w:szCs w:val="22"/>
          <w:lang w:eastAsia="en-US"/>
        </w:rPr>
        <w:t>ere</w:t>
      </w:r>
      <w:r w:rsidRPr="005279C0">
        <w:rPr>
          <w:rFonts w:asciiTheme="minorHAnsi" w:eastAsiaTheme="minorHAnsi" w:hAnsiTheme="minorHAnsi" w:cstheme="minorBidi"/>
          <w:sz w:val="22"/>
          <w:szCs w:val="22"/>
          <w:lang w:eastAsia="en-US"/>
        </w:rPr>
        <w:t xml:space="preserve"> used to analyse </w:t>
      </w:r>
      <w:r w:rsidR="00F775FB" w:rsidRPr="005279C0">
        <w:rPr>
          <w:rFonts w:asciiTheme="minorHAnsi" w:eastAsiaTheme="minorHAnsi" w:hAnsiTheme="minorHAnsi" w:cstheme="minorBidi"/>
          <w:sz w:val="22"/>
          <w:szCs w:val="22"/>
          <w:lang w:eastAsia="en-US"/>
        </w:rPr>
        <w:t xml:space="preserve">the tribofilm formed on the disc surfaces for two different SRRs with nanolubricant with 0.05% of </w:t>
      </w:r>
      <w:r w:rsidR="00143A61" w:rsidRPr="005279C0">
        <w:rPr>
          <w:rFonts w:asciiTheme="minorHAnsi" w:eastAsiaTheme="minorHAnsi" w:hAnsiTheme="minorHAnsi" w:cstheme="minorBidi"/>
          <w:sz w:val="22"/>
          <w:szCs w:val="22"/>
          <w:lang w:eastAsia="en-US"/>
        </w:rPr>
        <w:t>NP</w:t>
      </w:r>
      <w:r w:rsidR="00F775FB" w:rsidRPr="005279C0">
        <w:rPr>
          <w:rFonts w:asciiTheme="minorHAnsi" w:eastAsiaTheme="minorHAnsi" w:hAnsiTheme="minorHAnsi" w:cstheme="minorBidi"/>
          <w:sz w:val="22"/>
          <w:szCs w:val="22"/>
          <w:lang w:eastAsia="en-US"/>
        </w:rPr>
        <w:t xml:space="preserve"> in detail. Once this concentration gave better results on friction behaviour,</w:t>
      </w:r>
      <w:r w:rsidRPr="005279C0">
        <w:rPr>
          <w:rFonts w:asciiTheme="minorHAnsi" w:eastAsiaTheme="minorHAnsi" w:hAnsiTheme="minorHAnsi" w:cstheme="minorBidi"/>
          <w:sz w:val="22"/>
          <w:szCs w:val="22"/>
          <w:lang w:eastAsia="en-US"/>
        </w:rPr>
        <w:t xml:space="preserve"> Figure </w:t>
      </w:r>
      <w:r w:rsidR="00906919" w:rsidRPr="005279C0">
        <w:rPr>
          <w:rFonts w:asciiTheme="minorHAnsi" w:eastAsiaTheme="minorHAnsi" w:hAnsiTheme="minorHAnsi" w:cstheme="minorBidi"/>
          <w:sz w:val="22"/>
          <w:szCs w:val="22"/>
          <w:lang w:eastAsia="en-US"/>
        </w:rPr>
        <w:t>1</w:t>
      </w:r>
      <w:r w:rsidR="000120B7" w:rsidRPr="005279C0">
        <w:rPr>
          <w:rFonts w:asciiTheme="minorHAnsi" w:eastAsiaTheme="minorHAnsi" w:hAnsiTheme="minorHAnsi" w:cstheme="minorBidi"/>
          <w:sz w:val="22"/>
          <w:szCs w:val="22"/>
          <w:lang w:eastAsia="en-US"/>
        </w:rPr>
        <w:t>0</w:t>
      </w:r>
      <w:r w:rsidRPr="005279C0">
        <w:rPr>
          <w:rFonts w:asciiTheme="minorHAnsi" w:eastAsiaTheme="minorHAnsi" w:hAnsiTheme="minorHAnsi" w:cstheme="minorBidi"/>
          <w:sz w:val="22"/>
          <w:szCs w:val="22"/>
          <w:lang w:eastAsia="en-US"/>
        </w:rPr>
        <w:t xml:space="preserve"> show</w:t>
      </w:r>
      <w:r w:rsidR="000120B7" w:rsidRPr="005279C0">
        <w:rPr>
          <w:rFonts w:asciiTheme="minorHAnsi" w:eastAsiaTheme="minorHAnsi" w:hAnsiTheme="minorHAnsi" w:cstheme="minorBidi"/>
          <w:sz w:val="22"/>
          <w:szCs w:val="22"/>
          <w:lang w:eastAsia="en-US"/>
        </w:rPr>
        <w:t>s</w:t>
      </w:r>
      <w:r w:rsidRPr="005279C0">
        <w:rPr>
          <w:rFonts w:asciiTheme="minorHAnsi" w:eastAsiaTheme="minorHAnsi" w:hAnsiTheme="minorHAnsi" w:cstheme="minorBidi"/>
          <w:sz w:val="22"/>
          <w:szCs w:val="22"/>
          <w:lang w:eastAsia="en-US"/>
        </w:rPr>
        <w:t xml:space="preserve"> these tribofilms taken from TEM</w:t>
      </w:r>
      <w:r w:rsidR="00F97173" w:rsidRPr="005279C0">
        <w:rPr>
          <w:rFonts w:asciiTheme="minorHAnsi" w:eastAsiaTheme="minorHAnsi" w:hAnsiTheme="minorHAnsi" w:cstheme="minorBidi"/>
          <w:sz w:val="22"/>
          <w:szCs w:val="22"/>
          <w:lang w:eastAsia="en-US"/>
        </w:rPr>
        <w:t xml:space="preserve"> under low magnification</w:t>
      </w:r>
      <w:r w:rsidR="00F775FB" w:rsidRPr="005279C0">
        <w:rPr>
          <w:rFonts w:asciiTheme="minorHAnsi" w:eastAsiaTheme="minorHAnsi" w:hAnsiTheme="minorHAnsi" w:cstheme="minorBidi"/>
          <w:sz w:val="22"/>
          <w:szCs w:val="22"/>
          <w:lang w:eastAsia="en-US"/>
        </w:rPr>
        <w:t>. T</w:t>
      </w:r>
      <w:r w:rsidRPr="005279C0">
        <w:rPr>
          <w:rFonts w:asciiTheme="minorHAnsi" w:eastAsiaTheme="minorHAnsi" w:hAnsiTheme="minorHAnsi" w:cstheme="minorBidi"/>
          <w:sz w:val="22"/>
          <w:szCs w:val="22"/>
          <w:lang w:eastAsia="en-US"/>
        </w:rPr>
        <w:t xml:space="preserve">he upper layer is Platinum layer, </w:t>
      </w:r>
      <w:r w:rsidR="00F775FB" w:rsidRPr="005279C0">
        <w:rPr>
          <w:rFonts w:asciiTheme="minorHAnsi" w:eastAsiaTheme="minorHAnsi" w:hAnsiTheme="minorHAnsi" w:cstheme="minorBidi"/>
          <w:sz w:val="22"/>
          <w:szCs w:val="22"/>
          <w:lang w:eastAsia="en-US"/>
        </w:rPr>
        <w:t xml:space="preserve">the </w:t>
      </w:r>
      <w:r w:rsidRPr="005279C0">
        <w:rPr>
          <w:rFonts w:asciiTheme="minorHAnsi" w:eastAsiaTheme="minorHAnsi" w:hAnsiTheme="minorHAnsi" w:cstheme="minorBidi"/>
          <w:sz w:val="22"/>
          <w:szCs w:val="22"/>
          <w:lang w:eastAsia="en-US"/>
        </w:rPr>
        <w:t>middle layer i</w:t>
      </w:r>
      <w:r w:rsidR="00F775FB" w:rsidRPr="005279C0">
        <w:rPr>
          <w:rFonts w:asciiTheme="minorHAnsi" w:eastAsiaTheme="minorHAnsi" w:hAnsiTheme="minorHAnsi" w:cstheme="minorBidi"/>
          <w:sz w:val="22"/>
          <w:szCs w:val="22"/>
          <w:lang w:eastAsia="en-US"/>
        </w:rPr>
        <w:t>s</w:t>
      </w:r>
      <w:r w:rsidRPr="005279C0">
        <w:rPr>
          <w:rFonts w:asciiTheme="minorHAnsi" w:eastAsiaTheme="minorHAnsi" w:hAnsiTheme="minorHAnsi" w:cstheme="minorBidi"/>
          <w:sz w:val="22"/>
          <w:szCs w:val="22"/>
          <w:lang w:eastAsia="en-US"/>
        </w:rPr>
        <w:t xml:space="preserve"> the tribofilm</w:t>
      </w:r>
      <w:r w:rsidR="00F775FB" w:rsidRPr="005279C0">
        <w:rPr>
          <w:rFonts w:asciiTheme="minorHAnsi" w:eastAsiaTheme="minorHAnsi" w:hAnsiTheme="minorHAnsi" w:cstheme="minorBidi"/>
          <w:sz w:val="22"/>
          <w:szCs w:val="22"/>
          <w:lang w:eastAsia="en-US"/>
        </w:rPr>
        <w:t>, and the steel substrate is below the film</w:t>
      </w:r>
      <w:r w:rsidRPr="005279C0">
        <w:rPr>
          <w:rFonts w:asciiTheme="minorHAnsi" w:eastAsiaTheme="minorHAnsi" w:hAnsiTheme="minorHAnsi" w:cstheme="minorBidi"/>
          <w:sz w:val="22"/>
          <w:szCs w:val="22"/>
          <w:lang w:eastAsia="en-US"/>
        </w:rPr>
        <w:t>.  The thickness of the formed tribofilm is strongly influenced by the contact condition</w:t>
      </w:r>
      <w:r w:rsidR="00F775FB" w:rsidRPr="005279C0">
        <w:rPr>
          <w:rFonts w:asciiTheme="minorHAnsi" w:eastAsiaTheme="minorHAnsi" w:hAnsiTheme="minorHAnsi" w:cstheme="minorBidi"/>
          <w:sz w:val="22"/>
          <w:szCs w:val="22"/>
          <w:lang w:eastAsia="en-US"/>
        </w:rPr>
        <w:t>; they were in the ranges 33-38 nm and 9-13 nm, respectively, for SRR 50% and 200%</w:t>
      </w:r>
      <w:r w:rsidRPr="005279C0">
        <w:rPr>
          <w:rFonts w:asciiTheme="minorHAnsi" w:eastAsiaTheme="minorHAnsi" w:hAnsiTheme="minorHAnsi" w:cstheme="minorBidi"/>
          <w:sz w:val="22"/>
          <w:szCs w:val="22"/>
          <w:lang w:eastAsia="en-US"/>
        </w:rPr>
        <w:t xml:space="preserve">. Tribofilm was formed by tribo-sintering under high pressure and frictional heat, thus reducing friction and wear </w:t>
      </w:r>
      <w:r w:rsidR="00CF7BF2" w:rsidRPr="005279C0">
        <w:rPr>
          <w:rFonts w:asciiTheme="minorHAnsi" w:eastAsiaTheme="minorHAnsi" w:hAnsiTheme="minorHAnsi" w:cstheme="minorBidi"/>
          <w:sz w:val="22"/>
          <w:szCs w:val="22"/>
          <w:lang w:eastAsia="en-US"/>
        </w:rPr>
        <w:fldChar w:fldCharType="begin" w:fldLock="1"/>
      </w:r>
      <w:r w:rsidR="00AA0D3D" w:rsidRPr="005279C0">
        <w:rPr>
          <w:rFonts w:asciiTheme="minorHAnsi" w:eastAsiaTheme="minorHAnsi" w:hAnsiTheme="minorHAnsi" w:cstheme="minorBidi"/>
          <w:sz w:val="22"/>
          <w:szCs w:val="22"/>
          <w:lang w:eastAsia="en-US"/>
        </w:rPr>
        <w:instrText>ADDIN CSL_CITATION {"citationItems":[{"id":"ITEM-1","itemData":{"DOI":"10.1016/j.diamond.2022.109429","ISSN":"09259635","abstract":"In this paper, the corrosion film of Sodium Dodecyl Sulfate (SDS) and graphene aqueous solution has been studied. The results showed that the corrosion film is a kind of graphene/Fe3O4 film, representing the positive effect of tribological performance under water lubrication. Under the protection of graphene/Fe3O4 film, the friction coefficient of steel decreases from 0.41 to 0.17, and the wear scar depth falls from 2.57 μm to 0.98 μm at load of 2 N. Graphene/Fe3O4 film exhibits excellent tribological properties under water lubrication due to three reasons. Graphene and Fe3O4 are both antifriction materials, effectively reducing the friction coefficient and wear rate under water lubrication. The hydrophilicity of graphene/Fe3O4 film is significantly improved, making graphene enter the gap between friction pairs easily. As a result, the pitting in the corroded surface can continuously collect and release the Fe3O4 and graphene. These antifriction materials can work longer. Under the synergistic effect of the above three aspects, graphene/Fe3O4 film had excellent friction reducing and anti-wear effect under water lubrication.","author":[{"dropping-particle":"","family":"Wang","given":"Jialin","non-dropping-particle":"","parse-names":false,"suffix":""},{"dropping-particle":"","family":"Han","given":"Bin","non-dropping-particle":"","parse-names":false,"suffix":""},{"dropping-particle":"","family":"Wang","given":"Chun","non-dropping-particle":"","parse-names":false,"suffix":""},{"dropping-particle":"","family":"Neville","given":"Anne","non-dropping-particle":"","parse-names":false,"suffix":""},{"dropping-particle":"","family":"Morina","given":"Ardian","non-dropping-particle":"","parse-names":false,"suffix":""}],"container-title":"Diamond and Related Materials","id":"ITEM-1","issued":{"date-parts":[["2022","12","1"]]},"publisher":"Elsevier Ltd","title":"Study on the effect of graphene/Fe3O4 film on friction and wear performance under water lubrication","type":"article-journal","volume":"130"},"uris":["http://www.mendeley.com/documents/?uuid=cd1724d2-18bb-36f9-8c8f-043ebb746a35"]}],"mendeley":{"formattedCitation":"[24]","plainTextFormattedCitation":"[24]","previouslyFormattedCitation":"[24]"},"properties":{"noteIndex":0},"schema":"https://github.com/citation-style-language/schema/raw/master/csl-citation.json"}</w:instrText>
      </w:r>
      <w:r w:rsidR="00CF7BF2" w:rsidRPr="005279C0">
        <w:rPr>
          <w:rFonts w:asciiTheme="minorHAnsi" w:eastAsiaTheme="minorHAnsi" w:hAnsiTheme="minorHAnsi" w:cstheme="minorBidi"/>
          <w:sz w:val="22"/>
          <w:szCs w:val="22"/>
          <w:lang w:eastAsia="en-US"/>
        </w:rPr>
        <w:fldChar w:fldCharType="separate"/>
      </w:r>
      <w:r w:rsidR="00AA0D3D" w:rsidRPr="005279C0">
        <w:rPr>
          <w:rFonts w:asciiTheme="minorHAnsi" w:eastAsiaTheme="minorHAnsi" w:hAnsiTheme="minorHAnsi" w:cstheme="minorBidi"/>
          <w:noProof/>
          <w:sz w:val="22"/>
          <w:szCs w:val="22"/>
          <w:lang w:eastAsia="en-US"/>
        </w:rPr>
        <w:t>[24]</w:t>
      </w:r>
      <w:r w:rsidR="00CF7BF2" w:rsidRPr="005279C0">
        <w:rPr>
          <w:rFonts w:asciiTheme="minorHAnsi" w:eastAsiaTheme="minorHAnsi" w:hAnsiTheme="minorHAnsi" w:cstheme="minorBidi"/>
          <w:sz w:val="22"/>
          <w:szCs w:val="22"/>
          <w:lang w:eastAsia="en-US"/>
        </w:rPr>
        <w:fldChar w:fldCharType="end"/>
      </w:r>
      <w:r w:rsidRPr="005279C0">
        <w:rPr>
          <w:rFonts w:asciiTheme="minorHAnsi" w:eastAsiaTheme="minorHAnsi" w:hAnsiTheme="minorHAnsi" w:cstheme="minorBidi"/>
          <w:sz w:val="22"/>
          <w:szCs w:val="22"/>
          <w:lang w:eastAsia="en-US"/>
        </w:rPr>
        <w:t>.  In TEM images</w:t>
      </w:r>
      <w:r w:rsidR="00F775FB" w:rsidRPr="005279C0">
        <w:rPr>
          <w:rFonts w:asciiTheme="minorHAnsi" w:eastAsiaTheme="minorHAnsi" w:hAnsiTheme="minorHAnsi" w:cstheme="minorBidi"/>
          <w:sz w:val="22"/>
          <w:szCs w:val="22"/>
          <w:lang w:eastAsia="en-US"/>
        </w:rPr>
        <w:t>,</w:t>
      </w:r>
      <w:r w:rsidRPr="005279C0">
        <w:rPr>
          <w:rFonts w:asciiTheme="minorHAnsi" w:eastAsiaTheme="minorHAnsi" w:hAnsiTheme="minorHAnsi" w:cstheme="minorBidi"/>
          <w:sz w:val="22"/>
          <w:szCs w:val="22"/>
          <w:lang w:eastAsia="en-US"/>
        </w:rPr>
        <w:t xml:space="preserve"> crystalline regions </w:t>
      </w:r>
      <w:r w:rsidR="00F775FB" w:rsidRPr="005279C0">
        <w:rPr>
          <w:rFonts w:asciiTheme="minorHAnsi" w:eastAsiaTheme="minorHAnsi" w:hAnsiTheme="minorHAnsi" w:cstheme="minorBidi"/>
          <w:sz w:val="22"/>
          <w:szCs w:val="22"/>
          <w:lang w:eastAsia="en-US"/>
        </w:rPr>
        <w:t>typic</w:t>
      </w:r>
      <w:r w:rsidRPr="005279C0">
        <w:rPr>
          <w:rFonts w:asciiTheme="minorHAnsi" w:eastAsiaTheme="minorHAnsi" w:hAnsiTheme="minorHAnsi" w:cstheme="minorBidi"/>
          <w:sz w:val="22"/>
          <w:szCs w:val="22"/>
          <w:lang w:eastAsia="en-US"/>
        </w:rPr>
        <w:t>ally appear darker</w:t>
      </w:r>
      <w:r w:rsidR="00F775FB" w:rsidRPr="005279C0">
        <w:rPr>
          <w:rFonts w:asciiTheme="minorHAnsi" w:eastAsiaTheme="minorHAnsi" w:hAnsiTheme="minorHAnsi" w:cstheme="minorBidi"/>
          <w:sz w:val="22"/>
          <w:szCs w:val="22"/>
          <w:lang w:eastAsia="en-US"/>
        </w:rPr>
        <w:t>,</w:t>
      </w:r>
      <w:r w:rsidRPr="005279C0">
        <w:rPr>
          <w:rFonts w:asciiTheme="minorHAnsi" w:eastAsiaTheme="minorHAnsi" w:hAnsiTheme="minorHAnsi" w:cstheme="minorBidi"/>
          <w:sz w:val="22"/>
          <w:szCs w:val="22"/>
          <w:lang w:eastAsia="en-US"/>
        </w:rPr>
        <w:t xml:space="preserve"> while amorphous regions appear lighter </w:t>
      </w:r>
      <w:r w:rsidR="000356EA" w:rsidRPr="005279C0">
        <w:rPr>
          <w:rFonts w:asciiTheme="minorHAnsi" w:eastAsiaTheme="minorHAnsi" w:hAnsiTheme="minorHAnsi" w:cstheme="minorBidi"/>
          <w:sz w:val="22"/>
          <w:szCs w:val="22"/>
          <w:lang w:eastAsia="en-US"/>
        </w:rPr>
        <w:fldChar w:fldCharType="begin" w:fldLock="1"/>
      </w:r>
      <w:r w:rsidR="00AA0D3D" w:rsidRPr="005279C0">
        <w:rPr>
          <w:rFonts w:asciiTheme="minorHAnsi" w:eastAsiaTheme="minorHAnsi" w:hAnsiTheme="minorHAnsi" w:cstheme="minorBidi"/>
          <w:sz w:val="22"/>
          <w:szCs w:val="22"/>
          <w:lang w:eastAsia="en-US"/>
        </w:rPr>
        <w:instrText>ADDIN CSL_CITATION {"citationItems":[{"id":"ITEM-1","itemData":{"DOI":"10.1088/1361-6463/aa5905","ISSN":"13616463","abstract":"In this study, the role of surface roughness and slide-roll ratio in the decomposition and friction performance of molybdenum dialkyldithiocarbamate (MoDTC) has been investigated. Tribotests were carried out in a minitraction machine (MTM) using steel discs of varying roughness rubbing against smooth steel balls in a sliding/rolling contact. Tests were conducted at slide-roll ratio (SRR) values of SRR = 100% and 200%. Raman spectroscopy was used to perform chemical characterisation on the resulting wear scars. The friction performance of rough discs was not affected by the SRR. On the other hand, increasing the SRR from 100% to 200% in tests with smooth discs resulted in higher friction with large instabilities. Raman analysis showed significant differences in chemical composition of the wear scars generated after tests with smooth and rough discs. Wear scars generated using rough discs were mainly composed of MoS2 indicating complete MoDTC decomposition while those generated using smooth discs were composed of a mixture of MoS2, MoSx (x &gt; 2) and FeMoO4 indicating partial MoDTC decomposition. Numerical simulation of the contact revealed that under similar loading conditions rough surfaces have higher local pressures than smoother surfaces. It is proposed that higher local pressures in rough surfaces promoted complete MoDTC decomposition. The novel finding from results presented in this study is that at similar temperature and MoDTC concentration, the degradation of MoDTC within tribocontacts is highly dependent on the roughness of the tribopair. This is because surface roughness determines the local pressure at the asperity-asperity contact.","author":[{"dropping-particle":"","family":"Khaemba","given":"Doris N.","non-dropping-particle":"","parse-names":false,"suffix":""},{"dropping-particle":"","family":"Jarnias","given":"Frederic","non-dropping-particle":"","parse-names":false,"suffix":""},{"dropping-particle":"","family":"Thiebaut","given":"Benoit","non-dropping-particle":"","parse-names":false,"suffix":""},{"dropping-particle":"","family":"Neville","given":"Anne","non-dropping-particle":"","parse-names":false,"suffix":""},{"dropping-particle":"","family":"Morina","given":"Ardian","non-dropping-particle":"","parse-names":false,"suffix":""}],"container-title":"Journal of Physics D: Applied Physics","id":"ITEM-1","issue":"8","issued":{"date-parts":[["2017","2","1"]]},"publisher":"Institute of Physics Publishing","title":"The role of surface roughness and slide-roll ratio on the decomposition of MoDTC in tribological contacts","type":"article-journal","volume":"50"},"uris":["http://www.mendeley.com/documents/?uuid=1d1b6f47-b6c8-3ceb-a271-fab1d7f46660"]}],"mendeley":{"formattedCitation":"[23]","plainTextFormattedCitation":"[23]","previouslyFormattedCitation":"[23]"},"properties":{"noteIndex":0},"schema":"https://github.com/citation-style-language/schema/raw/master/csl-citation.json"}</w:instrText>
      </w:r>
      <w:r w:rsidR="000356EA" w:rsidRPr="005279C0">
        <w:rPr>
          <w:rFonts w:asciiTheme="minorHAnsi" w:eastAsiaTheme="minorHAnsi" w:hAnsiTheme="minorHAnsi" w:cstheme="minorBidi"/>
          <w:sz w:val="22"/>
          <w:szCs w:val="22"/>
          <w:lang w:eastAsia="en-US"/>
        </w:rPr>
        <w:fldChar w:fldCharType="separate"/>
      </w:r>
      <w:r w:rsidR="00AA0D3D" w:rsidRPr="005279C0">
        <w:rPr>
          <w:rFonts w:asciiTheme="minorHAnsi" w:eastAsiaTheme="minorHAnsi" w:hAnsiTheme="minorHAnsi" w:cstheme="minorBidi"/>
          <w:noProof/>
          <w:sz w:val="22"/>
          <w:szCs w:val="22"/>
          <w:lang w:eastAsia="en-US"/>
        </w:rPr>
        <w:t>[23]</w:t>
      </w:r>
      <w:r w:rsidR="000356EA" w:rsidRPr="005279C0">
        <w:rPr>
          <w:rFonts w:asciiTheme="minorHAnsi" w:eastAsiaTheme="minorHAnsi" w:hAnsiTheme="minorHAnsi" w:cstheme="minorBidi"/>
          <w:sz w:val="22"/>
          <w:szCs w:val="22"/>
          <w:lang w:eastAsia="en-US"/>
        </w:rPr>
        <w:fldChar w:fldCharType="end"/>
      </w:r>
      <w:r w:rsidRPr="005279C0">
        <w:rPr>
          <w:rFonts w:asciiTheme="minorHAnsi" w:eastAsiaTheme="minorHAnsi" w:hAnsiTheme="minorHAnsi" w:cstheme="minorBidi"/>
          <w:sz w:val="22"/>
          <w:szCs w:val="22"/>
          <w:lang w:eastAsia="en-US"/>
        </w:rPr>
        <w:t xml:space="preserve">. </w:t>
      </w:r>
      <w:r w:rsidR="00F775FB" w:rsidRPr="005279C0">
        <w:rPr>
          <w:rFonts w:asciiTheme="minorHAnsi" w:eastAsiaTheme="minorHAnsi" w:hAnsiTheme="minorHAnsi" w:cstheme="minorBidi"/>
          <w:sz w:val="22"/>
          <w:szCs w:val="22"/>
          <w:lang w:eastAsia="en-US"/>
        </w:rPr>
        <w:t xml:space="preserve"> Less severe contact favours the formation of thickener tribofilm, while pure sliding leads to thin tribofilm. A</w:t>
      </w:r>
      <w:r w:rsidRPr="005279C0">
        <w:rPr>
          <w:rFonts w:asciiTheme="minorHAnsi" w:eastAsiaTheme="minorHAnsi" w:hAnsiTheme="minorHAnsi" w:cstheme="minorBidi"/>
          <w:sz w:val="22"/>
          <w:szCs w:val="22"/>
          <w:lang w:eastAsia="en-US"/>
        </w:rPr>
        <w:t>lso, the nanoparticles are visible and distributed in tribofilm</w:t>
      </w:r>
      <w:r w:rsidR="000120B7" w:rsidRPr="005279C0">
        <w:rPr>
          <w:rFonts w:asciiTheme="minorHAnsi" w:eastAsiaTheme="minorHAnsi" w:hAnsiTheme="minorHAnsi" w:cstheme="minorBidi"/>
          <w:sz w:val="22"/>
          <w:szCs w:val="22"/>
          <w:lang w:eastAsia="en-US"/>
        </w:rPr>
        <w:t xml:space="preserve"> from SRR 50%</w:t>
      </w:r>
      <w:r w:rsidRPr="005279C0">
        <w:rPr>
          <w:rFonts w:asciiTheme="minorHAnsi" w:eastAsiaTheme="minorHAnsi" w:hAnsiTheme="minorHAnsi" w:cstheme="minorBidi"/>
          <w:sz w:val="22"/>
          <w:szCs w:val="22"/>
          <w:lang w:eastAsia="en-US"/>
        </w:rPr>
        <w:t>.</w:t>
      </w:r>
      <w:r w:rsidR="00F97173" w:rsidRPr="005279C0">
        <w:rPr>
          <w:rFonts w:asciiTheme="minorHAnsi" w:eastAsiaTheme="minorHAnsi" w:hAnsiTheme="minorHAnsi" w:cstheme="minorBidi"/>
          <w:sz w:val="22"/>
          <w:szCs w:val="22"/>
          <w:lang w:eastAsia="en-US"/>
        </w:rPr>
        <w:t xml:space="preserve"> </w:t>
      </w:r>
    </w:p>
    <w:p w14:paraId="64299BE0" w14:textId="77777777" w:rsidR="00BA5237" w:rsidRPr="005279C0" w:rsidRDefault="00BA5237" w:rsidP="00C27B04">
      <w:pPr>
        <w:spacing w:line="360" w:lineRule="auto"/>
        <w:jc w:val="both"/>
      </w:pPr>
      <w:r w:rsidRPr="005279C0">
        <w:rPr>
          <w:noProof/>
        </w:rPr>
        <w:drawing>
          <wp:inline distT="0" distB="0" distL="0" distR="0" wp14:anchorId="7E08B1B7" wp14:editId="2E96C393">
            <wp:extent cx="5731510" cy="1990725"/>
            <wp:effectExtent l="0" t="0" r="2540" b="9525"/>
            <wp:docPr id="1191703749"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03749" name="Imagem 1" descr="Interface gráfica do usuário, Site&#10;&#10;Descrição gerada automaticamente"/>
                    <pic:cNvPicPr/>
                  </pic:nvPicPr>
                  <pic:blipFill rotWithShape="1">
                    <a:blip r:embed="rId16">
                      <a:extLst>
                        <a:ext uri="{28A0092B-C50C-407E-A947-70E740481C1C}">
                          <a14:useLocalDpi xmlns:a14="http://schemas.microsoft.com/office/drawing/2010/main" val="0"/>
                        </a:ext>
                      </a:extLst>
                    </a:blip>
                    <a:srcRect t="30431" b="7820"/>
                    <a:stretch/>
                  </pic:blipFill>
                  <pic:spPr bwMode="auto">
                    <a:xfrm>
                      <a:off x="0" y="0"/>
                      <a:ext cx="5731510" cy="1990725"/>
                    </a:xfrm>
                    <a:prstGeom prst="rect">
                      <a:avLst/>
                    </a:prstGeom>
                    <a:ln>
                      <a:noFill/>
                    </a:ln>
                    <a:extLst>
                      <a:ext uri="{53640926-AAD7-44D8-BBD7-CCE9431645EC}">
                        <a14:shadowObscured xmlns:a14="http://schemas.microsoft.com/office/drawing/2010/main"/>
                      </a:ext>
                    </a:extLst>
                  </pic:spPr>
                </pic:pic>
              </a:graphicData>
            </a:graphic>
          </wp:inline>
        </w:drawing>
      </w:r>
    </w:p>
    <w:p w14:paraId="2B4DBD4A" w14:textId="6DB40F7A" w:rsidR="00BA5237" w:rsidRPr="005279C0" w:rsidRDefault="00BA5237" w:rsidP="00C27B04">
      <w:pPr>
        <w:pStyle w:val="NormalWeb"/>
        <w:spacing w:line="360" w:lineRule="auto"/>
        <w:jc w:val="center"/>
        <w:rPr>
          <w:rFonts w:asciiTheme="minorHAnsi" w:eastAsiaTheme="minorHAnsi" w:hAnsiTheme="minorHAnsi" w:cstheme="minorBidi"/>
          <w:sz w:val="22"/>
          <w:szCs w:val="22"/>
          <w:lang w:eastAsia="en-US"/>
        </w:rPr>
      </w:pPr>
      <w:r w:rsidRPr="005279C0">
        <w:rPr>
          <w:rFonts w:asciiTheme="minorHAnsi" w:eastAsiaTheme="minorHAnsi" w:hAnsiTheme="minorHAnsi" w:cstheme="minorBidi"/>
          <w:sz w:val="22"/>
          <w:szCs w:val="22"/>
          <w:lang w:eastAsia="en-US"/>
        </w:rPr>
        <w:t>Figure</w:t>
      </w:r>
      <w:r w:rsidR="00906919" w:rsidRPr="005279C0">
        <w:rPr>
          <w:rFonts w:asciiTheme="minorHAnsi" w:eastAsiaTheme="minorHAnsi" w:hAnsiTheme="minorHAnsi" w:cstheme="minorBidi"/>
          <w:sz w:val="22"/>
          <w:szCs w:val="22"/>
          <w:lang w:eastAsia="en-US"/>
        </w:rPr>
        <w:t xml:space="preserve"> 1</w:t>
      </w:r>
      <w:r w:rsidR="000120B7" w:rsidRPr="005279C0">
        <w:rPr>
          <w:rFonts w:asciiTheme="minorHAnsi" w:eastAsiaTheme="minorHAnsi" w:hAnsiTheme="minorHAnsi" w:cstheme="minorBidi"/>
          <w:sz w:val="22"/>
          <w:szCs w:val="22"/>
          <w:lang w:eastAsia="en-US"/>
        </w:rPr>
        <w:t>0</w:t>
      </w:r>
      <w:r w:rsidRPr="005279C0">
        <w:rPr>
          <w:rFonts w:asciiTheme="minorHAnsi" w:eastAsiaTheme="minorHAnsi" w:hAnsiTheme="minorHAnsi" w:cstheme="minorBidi"/>
          <w:sz w:val="22"/>
          <w:szCs w:val="22"/>
          <w:lang w:eastAsia="en-US"/>
        </w:rPr>
        <w:t>: TEM images for formed tribofilm.</w:t>
      </w:r>
    </w:p>
    <w:p w14:paraId="60637C59" w14:textId="22EB157A" w:rsidR="00BA5237" w:rsidRPr="005279C0" w:rsidRDefault="00CC12FA" w:rsidP="00C27B04">
      <w:pPr>
        <w:autoSpaceDE w:val="0"/>
        <w:autoSpaceDN w:val="0"/>
        <w:adjustRightInd w:val="0"/>
        <w:spacing w:after="0" w:line="360" w:lineRule="auto"/>
        <w:jc w:val="both"/>
      </w:pPr>
      <w:r w:rsidRPr="005279C0">
        <w:t>High-resolution TEM (HRTEM) images regarding the detailed microstructures of the tribofilm as shown in Fig. 11. The H</w:t>
      </w:r>
      <w:r w:rsidR="00BA5237" w:rsidRPr="005279C0">
        <w:t>RTEM images of tribofilm obtained with SRR 50%, with ampliation of 100 nm (Fig.</w:t>
      </w:r>
      <w:r w:rsidR="00906919" w:rsidRPr="005279C0">
        <w:t xml:space="preserve"> 1</w:t>
      </w:r>
      <w:r w:rsidR="000120B7" w:rsidRPr="005279C0">
        <w:t>1</w:t>
      </w:r>
      <w:r w:rsidR="00BA5237" w:rsidRPr="005279C0">
        <w:t xml:space="preserve">a) and 10 nm (Figs. </w:t>
      </w:r>
      <w:r w:rsidR="00906919" w:rsidRPr="005279C0">
        <w:t>1</w:t>
      </w:r>
      <w:r w:rsidR="000120B7" w:rsidRPr="005279C0">
        <w:t>1</w:t>
      </w:r>
      <w:r w:rsidR="00906919" w:rsidRPr="005279C0">
        <w:t xml:space="preserve"> </w:t>
      </w:r>
      <w:r w:rsidR="00BA5237" w:rsidRPr="005279C0">
        <w:t>b</w:t>
      </w:r>
      <w:r w:rsidR="00906919" w:rsidRPr="005279C0">
        <w:t xml:space="preserve"> and c</w:t>
      </w:r>
      <w:r w:rsidR="00BA5237" w:rsidRPr="005279C0">
        <w:t xml:space="preserve">). Figure </w:t>
      </w:r>
      <w:r w:rsidR="00906919" w:rsidRPr="005279C0">
        <w:t>1</w:t>
      </w:r>
      <w:r w:rsidRPr="005279C0">
        <w:t>1</w:t>
      </w:r>
      <w:r w:rsidR="00906919" w:rsidRPr="005279C0">
        <w:t>b</w:t>
      </w:r>
      <w:r w:rsidR="00BA5237" w:rsidRPr="005279C0">
        <w:t xml:space="preserve"> show</w:t>
      </w:r>
      <w:r w:rsidR="00F775FB" w:rsidRPr="005279C0">
        <w:t>s</w:t>
      </w:r>
      <w:r w:rsidR="00BA5237" w:rsidRPr="005279C0">
        <w:t xml:space="preserve"> that some nanoparticles were kept intact </w:t>
      </w:r>
      <w:r w:rsidR="00F775FB" w:rsidRPr="005279C0">
        <w:t xml:space="preserve">in </w:t>
      </w:r>
      <w:r w:rsidR="00BA5237" w:rsidRPr="005279C0">
        <w:t xml:space="preserve">the core-shell structure, </w:t>
      </w:r>
      <w:r w:rsidR="00F775FB" w:rsidRPr="005279C0">
        <w:t xml:space="preserve">the </w:t>
      </w:r>
      <w:r w:rsidR="00BA5237" w:rsidRPr="005279C0">
        <w:t>darker colour corresponding to crystalline regions, in this case</w:t>
      </w:r>
      <w:r w:rsidR="00F775FB" w:rsidRPr="005279C0">
        <w:t>,</w:t>
      </w:r>
      <w:r w:rsidR="00BA5237" w:rsidRPr="005279C0">
        <w:t xml:space="preserve"> CuO</w:t>
      </w:r>
      <w:r w:rsidR="00F775FB" w:rsidRPr="005279C0">
        <w:t>. In contrast,</w:t>
      </w:r>
      <w:r w:rsidR="00BA5237" w:rsidRPr="005279C0">
        <w:t xml:space="preserve"> amorphous regions (rGO) appear in light colour</w:t>
      </w:r>
      <w:r w:rsidRPr="005279C0">
        <w:t xml:space="preserve"> [23].</w:t>
      </w:r>
      <w:r w:rsidR="00BA5237" w:rsidRPr="005279C0">
        <w:t xml:space="preserve"> On the other hand, in Fig. </w:t>
      </w:r>
      <w:r w:rsidR="00906919" w:rsidRPr="005279C0">
        <w:t>1</w:t>
      </w:r>
      <w:r w:rsidR="000120B7" w:rsidRPr="005279C0">
        <w:t>1</w:t>
      </w:r>
      <w:r w:rsidR="00906919" w:rsidRPr="005279C0">
        <w:t>c</w:t>
      </w:r>
      <w:r w:rsidR="00BA5237" w:rsidRPr="005279C0">
        <w:t xml:space="preserve">, </w:t>
      </w:r>
      <w:r w:rsidR="00F775FB" w:rsidRPr="005279C0">
        <w:t>amorphous regions that could be rGO sheets are present, produced by the exfoliation of core-shell nanoparticles and deformed CuO nanoparticles. F</w:t>
      </w:r>
      <w:r w:rsidR="00BA5237" w:rsidRPr="005279C0">
        <w:t xml:space="preserve">igure </w:t>
      </w:r>
      <w:r w:rsidR="00906919" w:rsidRPr="005279C0">
        <w:t>1</w:t>
      </w:r>
      <w:r w:rsidR="000120B7" w:rsidRPr="005279C0">
        <w:t>2</w:t>
      </w:r>
      <w:r w:rsidR="00BA5237" w:rsidRPr="005279C0">
        <w:t xml:space="preserve"> confirmed </w:t>
      </w:r>
      <w:r w:rsidR="00F775FB" w:rsidRPr="005279C0">
        <w:t xml:space="preserve">the </w:t>
      </w:r>
      <w:r w:rsidR="00BA5237" w:rsidRPr="005279C0">
        <w:t>presence of CuO nanoparticles on the tribofilm. The tribofilm consist</w:t>
      </w:r>
      <w:r w:rsidR="00F775FB" w:rsidRPr="005279C0">
        <w:t>s</w:t>
      </w:r>
      <w:r w:rsidR="00BA5237" w:rsidRPr="005279C0">
        <w:t xml:space="preserve"> m</w:t>
      </w:r>
      <w:r w:rsidR="00F775FB" w:rsidRPr="005279C0">
        <w:t>ain</w:t>
      </w:r>
      <w:r w:rsidR="00BA5237" w:rsidRPr="005279C0">
        <w:t>ly of O, Cu and C</w:t>
      </w:r>
      <w:r w:rsidR="00F775FB" w:rsidRPr="005279C0">
        <w:t>;</w:t>
      </w:r>
      <w:r w:rsidR="00BA5237" w:rsidRPr="005279C0">
        <w:t xml:space="preserve"> also, the EDS suggested that we have a thin layer of iron oxide under </w:t>
      </w:r>
      <w:r w:rsidR="00F775FB" w:rsidRPr="005279C0">
        <w:t xml:space="preserve">the </w:t>
      </w:r>
      <w:r w:rsidR="00BA5237" w:rsidRPr="005279C0">
        <w:t>tribofilm.  EDS of Fig.</w:t>
      </w:r>
      <w:r w:rsidR="00906919" w:rsidRPr="005279C0">
        <w:t>1</w:t>
      </w:r>
      <w:r w:rsidRPr="005279C0">
        <w:t>2</w:t>
      </w:r>
      <w:r w:rsidR="00906919" w:rsidRPr="005279C0">
        <w:t>b</w:t>
      </w:r>
      <w:r w:rsidR="00BA5237" w:rsidRPr="005279C0">
        <w:t xml:space="preserve"> confirmed that the nanoparticle is CuO@rGO.</w:t>
      </w:r>
    </w:p>
    <w:p w14:paraId="3090106C" w14:textId="77777777" w:rsidR="00BA0A02" w:rsidRPr="005279C0" w:rsidRDefault="00BA0A02" w:rsidP="00C27B04">
      <w:pPr>
        <w:autoSpaceDE w:val="0"/>
        <w:autoSpaceDN w:val="0"/>
        <w:adjustRightInd w:val="0"/>
        <w:spacing w:after="0" w:line="360" w:lineRule="auto"/>
        <w:jc w:val="both"/>
      </w:pPr>
    </w:p>
    <w:p w14:paraId="63A65293" w14:textId="185699A5" w:rsidR="00BA5237" w:rsidRPr="005279C0" w:rsidRDefault="00BA0A02" w:rsidP="00C27B04">
      <w:pPr>
        <w:spacing w:line="360" w:lineRule="auto"/>
        <w:jc w:val="center"/>
      </w:pPr>
      <w:r w:rsidRPr="005279C0">
        <w:rPr>
          <w:noProof/>
        </w:rPr>
        <w:lastRenderedPageBreak/>
        <w:drawing>
          <wp:inline distT="0" distB="0" distL="0" distR="0" wp14:anchorId="1902399E" wp14:editId="45E10616">
            <wp:extent cx="4289425" cy="2802604"/>
            <wp:effectExtent l="0" t="0" r="0" b="0"/>
            <wp:docPr id="161230366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2136" cy="2817443"/>
                    </a:xfrm>
                    <a:prstGeom prst="rect">
                      <a:avLst/>
                    </a:prstGeom>
                    <a:noFill/>
                  </pic:spPr>
                </pic:pic>
              </a:graphicData>
            </a:graphic>
          </wp:inline>
        </w:drawing>
      </w:r>
    </w:p>
    <w:p w14:paraId="7EBAAEFC" w14:textId="5CC633AB" w:rsidR="00BA5237" w:rsidRPr="005279C0" w:rsidRDefault="00BA5237" w:rsidP="00C27B04">
      <w:pPr>
        <w:spacing w:line="360" w:lineRule="auto"/>
        <w:jc w:val="both"/>
      </w:pPr>
      <w:r w:rsidRPr="005279C0">
        <w:t xml:space="preserve">Figure </w:t>
      </w:r>
      <w:r w:rsidR="00906919" w:rsidRPr="005279C0">
        <w:t>1</w:t>
      </w:r>
      <w:r w:rsidR="000120B7" w:rsidRPr="005279C0">
        <w:t>1</w:t>
      </w:r>
      <w:r w:rsidRPr="005279C0">
        <w:t>:</w:t>
      </w:r>
      <w:r w:rsidR="00906919" w:rsidRPr="005279C0">
        <w:t xml:space="preserve"> </w:t>
      </w:r>
      <w:r w:rsidRPr="005279C0">
        <w:t>HRTEM image of SRR 50% tribofilm after 4h of MTM test: a) Cross-section view of Tribofilm layer; b) Core-shell nanoparticles found on the tribofilm and c) rGO sheet on tribfilm.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279C0" w:rsidRPr="005279C0" w14:paraId="29D47517" w14:textId="77777777">
        <w:tc>
          <w:tcPr>
            <w:tcW w:w="9016" w:type="dxa"/>
          </w:tcPr>
          <w:p w14:paraId="5AD7F4BA" w14:textId="77777777" w:rsidR="00BA5237" w:rsidRPr="005279C0" w:rsidRDefault="00BA5237" w:rsidP="00C27B04">
            <w:pPr>
              <w:spacing w:line="360" w:lineRule="auto"/>
              <w:jc w:val="both"/>
            </w:pPr>
            <w:r w:rsidRPr="005279C0">
              <w:rPr>
                <w:noProof/>
              </w:rPr>
              <w:drawing>
                <wp:inline distT="0" distB="0" distL="0" distR="0" wp14:anchorId="610C58AC" wp14:editId="31B2AC7C">
                  <wp:extent cx="5731510" cy="3223895"/>
                  <wp:effectExtent l="0" t="0" r="2540" b="0"/>
                  <wp:docPr id="133977428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74280" name="Imagem 1339774280"/>
                          <pic:cNvPicPr/>
                        </pic:nvPicPr>
                        <pic:blipFill>
                          <a:blip r:embed="rId1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r w:rsidR="005279C0" w:rsidRPr="005279C0" w14:paraId="53CA1EC4" w14:textId="77777777">
        <w:tc>
          <w:tcPr>
            <w:tcW w:w="9016" w:type="dxa"/>
          </w:tcPr>
          <w:p w14:paraId="569CADF3" w14:textId="77777777" w:rsidR="00BA5237" w:rsidRPr="005279C0" w:rsidRDefault="00BA5237" w:rsidP="00C27B04">
            <w:pPr>
              <w:spacing w:line="360" w:lineRule="auto"/>
              <w:jc w:val="both"/>
            </w:pPr>
            <w:r w:rsidRPr="005279C0">
              <w:rPr>
                <w:noProof/>
              </w:rPr>
              <w:lastRenderedPageBreak/>
              <w:drawing>
                <wp:inline distT="0" distB="0" distL="0" distR="0" wp14:anchorId="2E8FCE0A" wp14:editId="5DE029ED">
                  <wp:extent cx="5731510" cy="3223895"/>
                  <wp:effectExtent l="0" t="0" r="2540" b="0"/>
                  <wp:docPr id="226933111" name="Imagem 5" descr="Uma imagem contendo grama, foto, diferente, ver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33111" name="Imagem 5" descr="Uma imagem contendo grama, foto, diferente, verde&#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bl>
    <w:p w14:paraId="0C0B16BB" w14:textId="636E36AF" w:rsidR="00BA5237" w:rsidRPr="005279C0" w:rsidRDefault="00BA5237" w:rsidP="00C27B04">
      <w:pPr>
        <w:spacing w:line="360" w:lineRule="auto"/>
        <w:jc w:val="both"/>
      </w:pPr>
      <w:r w:rsidRPr="005279C0">
        <w:t xml:space="preserve">Figure </w:t>
      </w:r>
      <w:r w:rsidR="00906919" w:rsidRPr="005279C0">
        <w:t>1</w:t>
      </w:r>
      <w:r w:rsidR="006C183A" w:rsidRPr="005279C0">
        <w:t>2</w:t>
      </w:r>
      <w:r w:rsidRPr="005279C0">
        <w:t>: a) EDS measurement by HAADF image of SRR 50% tribofilm cross-section</w:t>
      </w:r>
      <w:r w:rsidR="00E53969" w:rsidRPr="005279C0">
        <w:t xml:space="preserve"> (upper)</w:t>
      </w:r>
      <w:r w:rsidRPr="005279C0">
        <w:t xml:space="preserve"> b) EDS analysis of nanoparticles embedded in tribofilm</w:t>
      </w:r>
      <w:r w:rsidR="00E53969" w:rsidRPr="005279C0">
        <w:t xml:space="preserve"> (down)</w:t>
      </w:r>
      <w:r w:rsidRPr="005279C0">
        <w:t>.</w:t>
      </w:r>
      <w:r w:rsidR="00CF3F86" w:rsidRPr="005279C0">
        <w:t xml:space="preserve"> </w:t>
      </w:r>
    </w:p>
    <w:p w14:paraId="1C3BBC06" w14:textId="27498064" w:rsidR="00CF3F86" w:rsidRPr="005279C0" w:rsidRDefault="00111B36" w:rsidP="00C27B04">
      <w:pPr>
        <w:spacing w:line="360" w:lineRule="auto"/>
        <w:ind w:firstLine="720"/>
        <w:jc w:val="both"/>
      </w:pPr>
      <w:r w:rsidRPr="005279C0">
        <w:t>Besides nanoparticles, amorphous areas can also be found in the bulk of the tribofilm</w:t>
      </w:r>
      <w:r w:rsidR="00F775FB" w:rsidRPr="005279C0">
        <w:t>,</w:t>
      </w:r>
      <w:r w:rsidRPr="005279C0">
        <w:t xml:space="preserve"> </w:t>
      </w:r>
      <w:r w:rsidR="00F775FB" w:rsidRPr="005279C0">
        <w:t xml:space="preserve">a </w:t>
      </w:r>
      <w:r w:rsidRPr="005279C0">
        <w:t>similar result w</w:t>
      </w:r>
      <w:r w:rsidR="00CF3F86" w:rsidRPr="005279C0">
        <w:t>as</w:t>
      </w:r>
      <w:r w:rsidRPr="005279C0">
        <w:t xml:space="preserve"> observed </w:t>
      </w:r>
      <w:r w:rsidR="00F775FB" w:rsidRPr="005279C0">
        <w:t xml:space="preserve">by </w:t>
      </w:r>
      <w:r w:rsidR="00CF3F86" w:rsidRPr="005279C0">
        <w:fldChar w:fldCharType="begin" w:fldLock="1"/>
      </w:r>
      <w:r w:rsidR="00AA0D3D" w:rsidRPr="005279C0">
        <w:instrText>ADDIN CSL_CITATION {"citationItems":[{"id":"ITEM-1","itemData":{"DOI":"10.1016/j.triboint.2018.12.021","ISSN":"0301679X","abstract":"There have been insistent demands for effective lubricants as well as additives for reducing friction and wear in various applications. Recently, graphene oxide (GO) and nanodiamond (ND) have been observed to be promising materials to reduce friction and wear in tribological studies. Herein, a novel lubricant has been developed by using GO and ND together as lubricant additives in water in order to enhance tribological performance. The tribopairs employed were Si3N4 balls and Si wafers, and the applied normal load was 5–80 mN. The lowest friction coefficient of approximately 0.03 was obtained for water with 0.1 wt.% GO and 0.5 wt.% ND, while the corresponding depth of wear track was as low as about 5 nm. Analysis of the tribological mechanisms elucidated that the sliding-induced nanostructured tribofilm, the low shearing resistance between graphene sheets, and the possible ball bearing effect of ND all contributed to the remarkable tribological behaviors of the lubricant.","author":[{"dropping-particle":"","family":"Wu","given":"Pu","non-dropping-particle":"","parse-names":false,"suffix":""},{"dropping-particle":"","family":"Chen","given":"Xinchun","non-dropping-particle":"","parse-names":false,"suffix":""},{"dropping-particle":"","family":"Zhang","given":"Chenhui","non-dropping-particle":"","parse-names":false,"suffix":""},{"dropping-particle":"","family":"Luo","given":"Jianbin","non-dropping-particle":"","parse-names":false,"suffix":""}],"container-title":"Tribology International","id":"ITEM-1","issued":{"date-parts":[["2019","4","1"]]},"page":"177-184","publisher":"Elsevier Ltd","title":"Synergistic tribological behaviors of graphene oxide and nanodiamond as lubricating additives in water","type":"article-journal","volume":"132"},"uris":["http://www.mendeley.com/documents/?uuid=bbc6c6a4-fdbf-39c6-8cda-dda9f0517c69"]},{"id":"ITEM-2","itemData":{"DOI":"10.1007/s40544-019-0359-2","ISSN":"22237704","abstract":"Graphene is a promising material as a lubricant additive for reducing friction and wear. Here, a dispersing method which combines chemical modification of graphene by octadecylamine and dicyclohexylcarbodiimide with a kind of effective dispersant has been successfully developed to achieve the remarkable dispersion stability of graphene in base oil. The stable dispersion time of modified graphene (0.5 wt%) with dispersant (1 wt%) in PAO-6 could be up to about 120 days, which was the longest time reported so far. At the same time, the lubricant exhibits a significant improvement of tribological performance for a steel ball to plate tribo-system with a normal load of 2 N. The coefficient of friction between sliding surfaces was ~0.10 and the depth of wear track on plate was ~21 nm, which decreased by about 44% and 90% when compared to pure PAO-6, respectively. Furthermore, the analysis of the lubricating mechanisms in regard to the sliding-induced formation of nanostructured tribo-film has been contacted by using Raman spectra and TEM.","author":[{"dropping-particle":"","family":"Wu","given":"Pu","non-dropping-particle":"","parse-names":false,"suffix":""},{"dropping-particle":"","family":"Chen","given":"Xinchun","non-dropping-particle":"","parse-names":false,"suffix":""},{"dropping-particle":"","family":"Zhang","given":"Chenhui","non-dropping-particle":"","parse-names":false,"suffix":""},{"dropping-particle":"","family":"Zhang","given":"Jiping","non-dropping-particle":"","parse-names":false,"suffix":""},{"dropping-particle":"","family":"Luo","given":"Jianbin","non-dropping-particle":"","parse-names":false,"suffix":""},{"dropping-particle":"","family":"Zhang","given":"Jiyang","non-dropping-particle":"","parse-names":false,"suffix":""}],"container-title":"Friction","id":"ITEM-2","issue":"1","issued":{"date-parts":[["2021","2","1"]]},"page":"143-154","publisher":"Tsinghua University","title":"Modified graphene as novel lubricating additive with high dispersion stability in oil","type":"article-journal","volume":"9"},"uris":["http://www.mendeley.com/documents/?uuid=f764e85a-40c7-3a52-91c9-ced6129598e1"]}],"mendeley":{"formattedCitation":"[20, 25]","plainTextFormattedCitation":"[20, 25]","previouslyFormattedCitation":"[20, 25]"},"properties":{"noteIndex":0},"schema":"https://github.com/citation-style-language/schema/raw/master/csl-citation.json"}</w:instrText>
      </w:r>
      <w:r w:rsidR="00CF3F86" w:rsidRPr="005279C0">
        <w:fldChar w:fldCharType="separate"/>
      </w:r>
      <w:r w:rsidR="00AA0D3D" w:rsidRPr="005279C0">
        <w:rPr>
          <w:noProof/>
        </w:rPr>
        <w:t>[20, 25]</w:t>
      </w:r>
      <w:r w:rsidR="00CF3F86" w:rsidRPr="005279C0">
        <w:fldChar w:fldCharType="end"/>
      </w:r>
      <w:r w:rsidR="00CF3F86" w:rsidRPr="005279C0">
        <w:t xml:space="preserve">. According to Wu et al. </w:t>
      </w:r>
      <w:r w:rsidR="00CF3F86" w:rsidRPr="005279C0">
        <w:fldChar w:fldCharType="begin" w:fldLock="1"/>
      </w:r>
      <w:r w:rsidR="00AA0D3D" w:rsidRPr="005279C0">
        <w:instrText>ADDIN CSL_CITATION {"citationItems":[{"id":"ITEM-1","itemData":{"DOI":"10.1016/j.triboint.2018.12.021","ISSN":"0301679X","abstract":"There have been insistent demands for effective lubricants as well as additives for reducing friction and wear in various applications. Recently, graphene oxide (GO) and nanodiamond (ND) have been observed to be promising materials to reduce friction and wear in tribological studies. Herein, a novel lubricant has been developed by using GO and ND together as lubricant additives in water in order to enhance tribological performance. The tribopairs employed were Si3N4 balls and Si wafers, and the applied normal load was 5–80 mN. The lowest friction coefficient of approximately 0.03 was obtained for water with 0.1 wt.% GO and 0.5 wt.% ND, while the corresponding depth of wear track was as low as about 5 nm. Analysis of the tribological mechanisms elucidated that the sliding-induced nanostructured tribofilm, the low shearing resistance between graphene sheets, and the possible ball bearing effect of ND all contributed to the remarkable tribological behaviors of the lubricant.","author":[{"dropping-particle":"","family":"Wu","given":"Pu","non-dropping-particle":"","parse-names":false,"suffix":""},{"dropping-particle":"","family":"Chen","given":"Xinchun","non-dropping-particle":"","parse-names":false,"suffix":""},{"dropping-particle":"","family":"Zhang","given":"Chenhui","non-dropping-particle":"","parse-names":false,"suffix":""},{"dropping-particle":"","family":"Luo","given":"Jianbin","non-dropping-particle":"","parse-names":false,"suffix":""}],"container-title":"Tribology International","id":"ITEM-1","issued":{"date-parts":[["2019","4","1"]]},"page":"177-184","publisher":"Elsevier Ltd","title":"Synergistic tribological behaviors of graphene oxide and nanodiamond as lubricating additives in water","type":"article-journal","volume":"132"},"uris":["http://www.mendeley.com/documents/?uuid=bbc6c6a4-fdbf-39c6-8cda-dda9f0517c69"]}],"mendeley":{"formattedCitation":"[25]","plainTextFormattedCitation":"[25]","previouslyFormattedCitation":"[25]"},"properties":{"noteIndex":0},"schema":"https://github.com/citation-style-language/schema/raw/master/csl-citation.json"}</w:instrText>
      </w:r>
      <w:r w:rsidR="00CF3F86" w:rsidRPr="005279C0">
        <w:fldChar w:fldCharType="separate"/>
      </w:r>
      <w:r w:rsidR="00AA0D3D" w:rsidRPr="005279C0">
        <w:rPr>
          <w:noProof/>
        </w:rPr>
        <w:t>[25]</w:t>
      </w:r>
      <w:r w:rsidR="00CF3F86" w:rsidRPr="005279C0">
        <w:fldChar w:fldCharType="end"/>
      </w:r>
      <w:r w:rsidR="00F775FB" w:rsidRPr="005279C0">
        <w:t>,</w:t>
      </w:r>
      <w:r w:rsidR="00CF3F86" w:rsidRPr="005279C0">
        <w:t xml:space="preserve"> amorphous area</w:t>
      </w:r>
      <w:r w:rsidR="00F775FB" w:rsidRPr="005279C0">
        <w:t>s result from oxidation processe</w:t>
      </w:r>
      <w:r w:rsidR="00CF3F86" w:rsidRPr="005279C0">
        <w:t xml:space="preserve">s that produce the growth of </w:t>
      </w:r>
      <w:r w:rsidR="00F775FB" w:rsidRPr="005279C0">
        <w:t>graphene oxide defects and</w:t>
      </w:r>
      <w:r w:rsidR="00CF3F86" w:rsidRPr="005279C0">
        <w:t xml:space="preserve"> mechanical interaction owing to the rolling/sliding process. In addition, due to the unique morphological structure, graphene oxide could easily enter </w:t>
      </w:r>
      <w:r w:rsidR="00F775FB" w:rsidRPr="005279C0">
        <w:t>the contact zone during the</w:t>
      </w:r>
      <w:r w:rsidR="00CF3F86" w:rsidRPr="005279C0">
        <w:t xml:space="preserve"> rolling/sliding process</w:t>
      </w:r>
      <w:r w:rsidR="006C183A" w:rsidRPr="005279C0">
        <w:t xml:space="preserve"> </w:t>
      </w:r>
      <w:r w:rsidR="006C183A" w:rsidRPr="005279C0">
        <w:fldChar w:fldCharType="begin" w:fldLock="1"/>
      </w:r>
      <w:r w:rsidR="00AA0D3D" w:rsidRPr="005279C0">
        <w:instrText>ADDIN CSL_CITATION {"citationItems":[{"id":"ITEM-1","itemData":{"DOI":"10.1007/s40544-019-0359-2","ISSN":"22237704","abstract":"Graphene is a promising material as a lubricant additive for reducing friction and wear. Here, a dispersing method which combines chemical modification of graphene by octadecylamine and dicyclohexylcarbodiimide with a kind of effective dispersant has been successfully developed to achieve the remarkable dispersion stability of graphene in base oil. The stable dispersion time of modified graphene (0.5 wt%) with dispersant (1 wt%) in PAO-6 could be up to about 120 days, which was the longest time reported so far. At the same time, the lubricant exhibits a significant improvement of tribological performance for a steel ball to plate tribo-system with a normal load of 2 N. The coefficient of friction between sliding surfaces was ~0.10 and the depth of wear track on plate was ~21 nm, which decreased by about 44% and 90% when compared to pure PAO-6, respectively. Furthermore, the analysis of the lubricating mechanisms in regard to the sliding-induced formation of nanostructured tribo-film has been contacted by using Raman spectra and TEM.","author":[{"dropping-particle":"","family":"Wu","given":"Pu","non-dropping-particle":"","parse-names":false,"suffix":""},{"dropping-particle":"","family":"Chen","given":"Xinchun","non-dropping-particle":"","parse-names":false,"suffix":""},{"dropping-particle":"","family":"Zhang","given":"Chenhui","non-dropping-particle":"","parse-names":false,"suffix":""},{"dropping-particle":"","family":"Zhang","given":"Jiping","non-dropping-particle":"","parse-names":false,"suffix":""},{"dropping-particle":"","family":"Luo","given":"Jianbin","non-dropping-particle":"","parse-names":false,"suffix":""},{"dropping-particle":"","family":"Zhang","given":"Jiyang","non-dropping-particle":"","parse-names":false,"suffix":""}],"container-title":"Friction","id":"ITEM-1","issue":"1","issued":{"date-parts":[["2021","2","1"]]},"page":"143-154","publisher":"Tsinghua University","title":"Modified graphene as novel lubricating additive with high dispersion stability in oil","type":"article-journal","volume":"9"},"uris":["http://www.mendeley.com/documents/?uuid=f764e85a-40c7-3a52-91c9-ced6129598e1"]}],"mendeley":{"formattedCitation":"[20]","plainTextFormattedCitation":"[20]","previouslyFormattedCitation":"[20]"},"properties":{"noteIndex":0},"schema":"https://github.com/citation-style-language/schema/raw/master/csl-citation.json"}</w:instrText>
      </w:r>
      <w:r w:rsidR="006C183A" w:rsidRPr="005279C0">
        <w:fldChar w:fldCharType="separate"/>
      </w:r>
      <w:r w:rsidR="00AA0D3D" w:rsidRPr="005279C0">
        <w:rPr>
          <w:noProof/>
        </w:rPr>
        <w:t>[20]</w:t>
      </w:r>
      <w:r w:rsidR="006C183A" w:rsidRPr="005279C0">
        <w:fldChar w:fldCharType="end"/>
      </w:r>
      <w:r w:rsidR="006C183A" w:rsidRPr="005279C0">
        <w:t>.</w:t>
      </w:r>
    </w:p>
    <w:p w14:paraId="6D3B6AE5" w14:textId="4D17F2B6" w:rsidR="003F4541" w:rsidRPr="005279C0" w:rsidRDefault="00BA5237" w:rsidP="00C27B04">
      <w:pPr>
        <w:spacing w:line="360" w:lineRule="auto"/>
        <w:ind w:firstLine="720"/>
        <w:jc w:val="both"/>
      </w:pPr>
      <w:r w:rsidRPr="005279C0">
        <w:t xml:space="preserve">Based on </w:t>
      </w:r>
      <w:r w:rsidR="00585427" w:rsidRPr="005279C0">
        <w:t xml:space="preserve">HRTEM and </w:t>
      </w:r>
      <w:r w:rsidRPr="005279C0">
        <w:t>EDS results</w:t>
      </w:r>
      <w:r w:rsidR="00585427" w:rsidRPr="005279C0">
        <w:t xml:space="preserve"> (Figs. 1</w:t>
      </w:r>
      <w:r w:rsidR="006C183A" w:rsidRPr="005279C0">
        <w:t>3</w:t>
      </w:r>
      <w:r w:rsidR="00585427" w:rsidRPr="005279C0">
        <w:t xml:space="preserve"> and 1</w:t>
      </w:r>
      <w:r w:rsidR="006C183A" w:rsidRPr="005279C0">
        <w:t>4</w:t>
      </w:r>
      <w:r w:rsidR="00585427" w:rsidRPr="005279C0">
        <w:t>)</w:t>
      </w:r>
      <w:r w:rsidRPr="005279C0">
        <w:t xml:space="preserve">, under severe contact (pure sliding), </w:t>
      </w:r>
      <w:r w:rsidR="00F775FB" w:rsidRPr="005279C0">
        <w:t xml:space="preserve">it </w:t>
      </w:r>
      <w:r w:rsidR="00585427" w:rsidRPr="005279C0">
        <w:t xml:space="preserve">is possible to confirm the difference </w:t>
      </w:r>
      <w:r w:rsidR="00F775FB" w:rsidRPr="005279C0">
        <w:t>i</w:t>
      </w:r>
      <w:r w:rsidR="00585427" w:rsidRPr="005279C0">
        <w:t xml:space="preserve">n tribofilm formation </w:t>
      </w:r>
      <w:r w:rsidR="00F775FB" w:rsidRPr="005279C0">
        <w:t>compared to</w:t>
      </w:r>
      <w:r w:rsidR="00585427" w:rsidRPr="005279C0">
        <w:t xml:space="preserve"> SRR 50% contact. F</w:t>
      </w:r>
      <w:r w:rsidR="00F775FB" w:rsidRPr="005279C0">
        <w:t>igure 14 shows</w:t>
      </w:r>
      <w:r w:rsidR="00585427" w:rsidRPr="005279C0">
        <w:t xml:space="preserve"> that</w:t>
      </w:r>
      <w:r w:rsidRPr="005279C0">
        <w:t xml:space="preserve"> oxides were generated on the worn surface due to the tribochemical reaction, while carbon was attributed to the rGO exfoliation. It has been revealed that metal oxides </w:t>
      </w:r>
      <w:r w:rsidR="00F775FB" w:rsidRPr="005279C0">
        <w:t>formed</w:t>
      </w:r>
      <w:r w:rsidRPr="005279C0">
        <w:t xml:space="preserve"> </w:t>
      </w:r>
      <w:r w:rsidR="007350B7" w:rsidRPr="005279C0">
        <w:t>low friction</w:t>
      </w:r>
      <w:r w:rsidRPr="005279C0">
        <w:t xml:space="preserve"> tribofi</w:t>
      </w:r>
      <w:r w:rsidR="007350B7" w:rsidRPr="005279C0">
        <w:t>l</w:t>
      </w:r>
      <w:r w:rsidRPr="005279C0">
        <w:t>m for excellent self-lubrication and antiwear properties</w:t>
      </w:r>
      <w:r w:rsidR="006C183A" w:rsidRPr="005279C0">
        <w:t xml:space="preserve"> </w:t>
      </w:r>
      <w:r w:rsidR="006C183A" w:rsidRPr="005279C0">
        <w:fldChar w:fldCharType="begin" w:fldLock="1"/>
      </w:r>
      <w:r w:rsidR="00AA0D3D" w:rsidRPr="005279C0">
        <w:instrText>ADDIN CSL_CITATION {"citationItems":[{"id":"ITEM-1","itemData":{"DOI":"10.1016/j.diamond.2022.109429","ISSN":"09259635","abstract":"In this paper, the corrosion film of Sodium Dodecyl Sulfate (SDS) and graphene aqueous solution has been studied. The results showed that the corrosion film is a kind of graphene/Fe3O4 film, representing the positive effect of tribological performance under water lubrication. Under the protection of graphene/Fe3O4 film, the friction coefficient of steel decreases from 0.41 to 0.17, and the wear scar depth falls from 2.57 μm to 0.98 μm at load of 2 N. Graphene/Fe3O4 film exhibits excellent tribological properties under water lubrication due to three reasons. Graphene and Fe3O4 are both antifriction materials, effectively reducing the friction coefficient and wear rate under water lubrication. The hydrophilicity of graphene/Fe3O4 film is significantly improved, making graphene enter the gap between friction pairs easily. As a result, the pitting in the corroded surface can continuously collect and release the Fe3O4 and graphene. These antifriction materials can work longer. Under the synergistic effect of the above three aspects, graphene/Fe3O4 film had excellent friction reducing and anti-wear effect under water lubrication.","author":[{"dropping-particle":"","family":"Wang","given":"Jialin","non-dropping-particle":"","parse-names":false,"suffix":""},{"dropping-particle":"","family":"Han","given":"Bin","non-dropping-particle":"","parse-names":false,"suffix":""},{"dropping-particle":"","family":"Wang","given":"Chun","non-dropping-particle":"","parse-names":false,"suffix":""},{"dropping-particle":"","family":"Neville","given":"Anne","non-dropping-particle":"","parse-names":false,"suffix":""},{"dropping-particle":"","family":"Morina","given":"Ardian","non-dropping-particle":"","parse-names":false,"suffix":""}],"container-title":"Diamond and Related Materials","id":"ITEM-1","issued":{"date-parts":[["2022","12","1"]]},"publisher":"Elsevier Ltd","title":"Study on the effect of graphene/Fe3O4 film on friction and wear performance under water lubrication","type":"article-journal","volume":"130"},"uris":["http://www.mendeley.com/documents/?uuid=cd1724d2-18bb-36f9-8c8f-043ebb746a35"]}],"mendeley":{"formattedCitation":"[24]","plainTextFormattedCitation":"[24]","previouslyFormattedCitation":"[24]"},"properties":{"noteIndex":0},"schema":"https://github.com/citation-style-language/schema/raw/master/csl-citation.json"}</w:instrText>
      </w:r>
      <w:r w:rsidR="006C183A" w:rsidRPr="005279C0">
        <w:fldChar w:fldCharType="separate"/>
      </w:r>
      <w:r w:rsidR="00AA0D3D" w:rsidRPr="005279C0">
        <w:rPr>
          <w:noProof/>
        </w:rPr>
        <w:t>[24]</w:t>
      </w:r>
      <w:r w:rsidR="006C183A" w:rsidRPr="005279C0">
        <w:fldChar w:fldCharType="end"/>
      </w:r>
      <w:r w:rsidR="006C183A" w:rsidRPr="005279C0">
        <w:t xml:space="preserve">, </w:t>
      </w:r>
      <w:r w:rsidR="00585427" w:rsidRPr="005279C0">
        <w:t>corroborating with friction results.</w:t>
      </w:r>
      <w:r w:rsidRPr="005279C0">
        <w:t xml:space="preserve"> Combined with the easy-to-shear property of rGO, the lubrication performance of nanolubricant was promoted.  For SRR 200%</w:t>
      </w:r>
      <w:r w:rsidR="00F775FB" w:rsidRPr="005279C0">
        <w:t>,</w:t>
      </w:r>
      <w:r w:rsidRPr="005279C0">
        <w:t xml:space="preserve"> it </w:t>
      </w:r>
      <w:r w:rsidR="00F775FB" w:rsidRPr="005279C0">
        <w:t>forms</w:t>
      </w:r>
      <w:r w:rsidRPr="005279C0">
        <w:t xml:space="preserve"> a</w:t>
      </w:r>
      <w:r w:rsidR="00906919" w:rsidRPr="005279C0">
        <w:t>n</w:t>
      </w:r>
      <w:r w:rsidRPr="005279C0">
        <w:t xml:space="preserve"> iron oxide layer</w:t>
      </w:r>
      <w:r w:rsidR="00F775FB" w:rsidRPr="005279C0">
        <w:t>;</w:t>
      </w:r>
      <w:r w:rsidRPr="005279C0">
        <w:t xml:space="preserve"> on it</w:t>
      </w:r>
      <w:r w:rsidR="00F775FB" w:rsidRPr="005279C0">
        <w:t>,</w:t>
      </w:r>
      <w:r w:rsidRPr="005279C0">
        <w:t xml:space="preserve"> we have a thinner graphene oxide layer formed by rGO exfoliation</w:t>
      </w:r>
      <w:r w:rsidR="00F775FB" w:rsidRPr="005279C0">
        <w:t>. T</w:t>
      </w:r>
      <w:r w:rsidRPr="005279C0">
        <w:t xml:space="preserve">he CuO don´t take part </w:t>
      </w:r>
      <w:r w:rsidR="00F775FB" w:rsidRPr="005279C0">
        <w:t>in</w:t>
      </w:r>
      <w:r w:rsidRPr="005279C0">
        <w:t xml:space="preserve"> tribofilm</w:t>
      </w:r>
      <w:r w:rsidR="003F4541" w:rsidRPr="005279C0">
        <w:t xml:space="preserve">, contributing to </w:t>
      </w:r>
      <w:r w:rsidR="00F775FB" w:rsidRPr="005279C0">
        <w:t xml:space="preserve">the </w:t>
      </w:r>
      <w:r w:rsidR="003F4541" w:rsidRPr="005279C0">
        <w:t>hypothesis that they acted as rolling</w:t>
      </w:r>
      <w:r w:rsidR="00F775FB" w:rsidRPr="005279C0">
        <w:t>,</w:t>
      </w:r>
      <w:r w:rsidR="003F4541" w:rsidRPr="005279C0">
        <w:t xml:space="preserve"> minimizing the friction. </w:t>
      </w:r>
      <w:r w:rsidR="00F775FB" w:rsidRPr="005279C0">
        <w:t>At some points, the rGO sheet inside tribofilm was found</w:t>
      </w:r>
      <w:r w:rsidR="003F4541" w:rsidRPr="005279C0">
        <w:t>, as can be seen in this EDS mapping.</w:t>
      </w:r>
      <w:r w:rsidR="00585427" w:rsidRPr="005279C0">
        <w:t xml:space="preserve"> The tribofilm was not uniform in its thickness</w:t>
      </w:r>
      <w:r w:rsidR="00F775FB" w:rsidRPr="005279C0">
        <w:t>; F</w:t>
      </w:r>
      <w:r w:rsidR="00585427" w:rsidRPr="005279C0">
        <w:t>igure 1</w:t>
      </w:r>
      <w:r w:rsidR="00A822B9" w:rsidRPr="005279C0">
        <w:t>4</w:t>
      </w:r>
      <w:r w:rsidR="00585427" w:rsidRPr="005279C0">
        <w:t xml:space="preserve"> shows a region of ticker film, where </w:t>
      </w:r>
      <w:r w:rsidR="00F775FB" w:rsidRPr="005279C0">
        <w:t>some graphene exfoliated onto tribofilm (black spots) can be seen</w:t>
      </w:r>
      <w:r w:rsidR="00585427" w:rsidRPr="005279C0">
        <w:t>.</w:t>
      </w:r>
    </w:p>
    <w:p w14:paraId="02219586" w14:textId="48BE1635" w:rsidR="003F4541" w:rsidRPr="005279C0" w:rsidRDefault="003170AC" w:rsidP="00C27B04">
      <w:pPr>
        <w:spacing w:after="200" w:line="360" w:lineRule="auto"/>
        <w:jc w:val="center"/>
        <w:rPr>
          <w:rFonts w:ascii="Times New Roman" w:eastAsia="Times New Roman" w:hAnsi="Times New Roman" w:cs="Times New Roman"/>
          <w:sz w:val="24"/>
          <w:szCs w:val="24"/>
          <w:lang w:val="en-US" w:eastAsia="pt-BR"/>
        </w:rPr>
      </w:pPr>
      <w:r w:rsidRPr="005279C0">
        <w:rPr>
          <w:rFonts w:ascii="Times New Roman" w:eastAsia="Times New Roman" w:hAnsi="Times New Roman" w:cs="Times New Roman"/>
          <w:noProof/>
          <w:sz w:val="24"/>
          <w:szCs w:val="24"/>
          <w:lang w:val="en-US" w:eastAsia="pt-BR"/>
        </w:rPr>
        <w:lastRenderedPageBreak/>
        <w:drawing>
          <wp:inline distT="0" distB="0" distL="0" distR="0" wp14:anchorId="3F66B7EF" wp14:editId="6BFEEF46">
            <wp:extent cx="4905375" cy="3223895"/>
            <wp:effectExtent l="0" t="0" r="9525" b="0"/>
            <wp:docPr id="556030336"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30336" name="Imagem 1" descr="Interface gráfica do usuário&#10;&#10;Descrição gerada automaticamente"/>
                    <pic:cNvPicPr/>
                  </pic:nvPicPr>
                  <pic:blipFill rotWithShape="1">
                    <a:blip r:embed="rId20">
                      <a:extLst>
                        <a:ext uri="{28A0092B-C50C-407E-A947-70E740481C1C}">
                          <a14:useLocalDpi xmlns:a14="http://schemas.microsoft.com/office/drawing/2010/main" val="0"/>
                        </a:ext>
                      </a:extLst>
                    </a:blip>
                    <a:srcRect r="14414"/>
                    <a:stretch/>
                  </pic:blipFill>
                  <pic:spPr bwMode="auto">
                    <a:xfrm>
                      <a:off x="0" y="0"/>
                      <a:ext cx="4905375" cy="3223895"/>
                    </a:xfrm>
                    <a:prstGeom prst="rect">
                      <a:avLst/>
                    </a:prstGeom>
                    <a:ln>
                      <a:noFill/>
                    </a:ln>
                    <a:extLst>
                      <a:ext uri="{53640926-AAD7-44D8-BBD7-CCE9431645EC}">
                        <a14:shadowObscured xmlns:a14="http://schemas.microsoft.com/office/drawing/2010/main"/>
                      </a:ext>
                    </a:extLst>
                  </pic:spPr>
                </pic:pic>
              </a:graphicData>
            </a:graphic>
          </wp:inline>
        </w:drawing>
      </w:r>
    </w:p>
    <w:p w14:paraId="7011B531" w14:textId="367F9E19" w:rsidR="003170AC" w:rsidRPr="005279C0" w:rsidRDefault="003170AC" w:rsidP="00C27B04">
      <w:pPr>
        <w:spacing w:line="360" w:lineRule="auto"/>
        <w:jc w:val="both"/>
      </w:pPr>
      <w:r w:rsidRPr="005279C0">
        <w:t>Figure 1</w:t>
      </w:r>
      <w:r w:rsidR="006C183A" w:rsidRPr="005279C0">
        <w:t>3</w:t>
      </w:r>
      <w:r w:rsidRPr="005279C0">
        <w:t>: EDS measurement by HAADF image of SRR 200% tribofilm cross-section, mapping and line mode.</w:t>
      </w:r>
    </w:p>
    <w:p w14:paraId="3CADE417" w14:textId="72610E23" w:rsidR="003170AC" w:rsidRPr="005279C0" w:rsidRDefault="003170AC" w:rsidP="00C27B04">
      <w:pPr>
        <w:spacing w:after="200" w:line="360" w:lineRule="auto"/>
        <w:jc w:val="center"/>
        <w:rPr>
          <w:rFonts w:ascii="Times New Roman" w:eastAsia="Times New Roman" w:hAnsi="Times New Roman" w:cs="Times New Roman"/>
          <w:sz w:val="24"/>
          <w:szCs w:val="24"/>
          <w:lang w:eastAsia="pt-BR"/>
        </w:rPr>
      </w:pPr>
    </w:p>
    <w:p w14:paraId="7ABFAB61" w14:textId="00731156" w:rsidR="003170AC" w:rsidRPr="005279C0" w:rsidRDefault="003170AC" w:rsidP="00C27B04">
      <w:pPr>
        <w:spacing w:after="200" w:line="360" w:lineRule="auto"/>
        <w:jc w:val="center"/>
        <w:rPr>
          <w:rFonts w:ascii="Times New Roman" w:eastAsia="Times New Roman" w:hAnsi="Times New Roman" w:cs="Times New Roman"/>
          <w:sz w:val="24"/>
          <w:szCs w:val="24"/>
          <w:lang w:val="en-US" w:eastAsia="pt-BR"/>
        </w:rPr>
      </w:pPr>
      <w:r w:rsidRPr="005279C0">
        <w:rPr>
          <w:rFonts w:ascii="Times New Roman" w:eastAsia="Times New Roman" w:hAnsi="Times New Roman" w:cs="Times New Roman"/>
          <w:noProof/>
          <w:sz w:val="24"/>
          <w:szCs w:val="24"/>
          <w:lang w:val="en-US" w:eastAsia="pt-BR"/>
        </w:rPr>
        <w:drawing>
          <wp:inline distT="0" distB="0" distL="0" distR="0" wp14:anchorId="596CCDAF" wp14:editId="54C9DB5F">
            <wp:extent cx="5410200" cy="1323975"/>
            <wp:effectExtent l="0" t="0" r="0" b="9525"/>
            <wp:docPr id="565100555" name="Imagem 2"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00555" name="Imagem 2" descr="Interface gráfica do usuário&#10;&#10;Descrição gerada automaticamente com confiança média"/>
                    <pic:cNvPicPr/>
                  </pic:nvPicPr>
                  <pic:blipFill rotWithShape="1">
                    <a:blip r:embed="rId21">
                      <a:extLst>
                        <a:ext uri="{28A0092B-C50C-407E-A947-70E740481C1C}">
                          <a14:useLocalDpi xmlns:a14="http://schemas.microsoft.com/office/drawing/2010/main" val="0"/>
                        </a:ext>
                      </a:extLst>
                    </a:blip>
                    <a:srcRect l="2492" t="24227" r="3114" b="34705"/>
                    <a:stretch/>
                  </pic:blipFill>
                  <pic:spPr bwMode="auto">
                    <a:xfrm>
                      <a:off x="0" y="0"/>
                      <a:ext cx="5410200" cy="1323975"/>
                    </a:xfrm>
                    <a:prstGeom prst="rect">
                      <a:avLst/>
                    </a:prstGeom>
                    <a:ln>
                      <a:noFill/>
                    </a:ln>
                    <a:extLst>
                      <a:ext uri="{53640926-AAD7-44D8-BBD7-CCE9431645EC}">
                        <a14:shadowObscured xmlns:a14="http://schemas.microsoft.com/office/drawing/2010/main"/>
                      </a:ext>
                    </a:extLst>
                  </pic:spPr>
                </pic:pic>
              </a:graphicData>
            </a:graphic>
          </wp:inline>
        </w:drawing>
      </w:r>
    </w:p>
    <w:p w14:paraId="6A9F3330" w14:textId="1075A934" w:rsidR="00BA5237" w:rsidRPr="005279C0" w:rsidRDefault="003170AC" w:rsidP="00C27B04">
      <w:pPr>
        <w:spacing w:line="360" w:lineRule="auto"/>
        <w:jc w:val="both"/>
        <w:rPr>
          <w:b/>
          <w:lang w:val="en-US"/>
        </w:rPr>
      </w:pPr>
      <w:r w:rsidRPr="005279C0">
        <w:t>Figure 1</w:t>
      </w:r>
      <w:r w:rsidR="006C183A" w:rsidRPr="005279C0">
        <w:t>4</w:t>
      </w:r>
      <w:r w:rsidRPr="005279C0">
        <w:t>: EDS measurement by HAADF image of SRR 200% tribofilm cross-section, mapping</w:t>
      </w:r>
    </w:p>
    <w:p w14:paraId="7789653E" w14:textId="77777777" w:rsidR="00E4730F" w:rsidRPr="005279C0" w:rsidRDefault="00E4730F" w:rsidP="00C27B04">
      <w:pPr>
        <w:spacing w:after="0" w:line="360" w:lineRule="auto"/>
        <w:rPr>
          <w:rFonts w:ascii="Times New Roman" w:eastAsia="Times New Roman" w:hAnsi="Times New Roman" w:cs="Times New Roman"/>
          <w:sz w:val="24"/>
          <w:szCs w:val="24"/>
          <w:lang w:val="en-US" w:eastAsia="pt-BR"/>
        </w:rPr>
      </w:pPr>
    </w:p>
    <w:p w14:paraId="2C63BBBF" w14:textId="5C14C154" w:rsidR="00595BCA" w:rsidRPr="005279C0" w:rsidRDefault="004A4928" w:rsidP="00C27B04">
      <w:pPr>
        <w:spacing w:line="360" w:lineRule="auto"/>
        <w:rPr>
          <w:b/>
        </w:rPr>
      </w:pPr>
      <w:r w:rsidRPr="005279C0">
        <w:rPr>
          <w:b/>
        </w:rPr>
        <w:t>3.</w:t>
      </w:r>
      <w:r w:rsidR="006F6BB5" w:rsidRPr="005279C0">
        <w:rPr>
          <w:b/>
        </w:rPr>
        <w:t>4</w:t>
      </w:r>
      <w:r w:rsidRPr="005279C0">
        <w:rPr>
          <w:b/>
        </w:rPr>
        <w:t xml:space="preserve"> </w:t>
      </w:r>
      <w:r w:rsidR="00595BCA" w:rsidRPr="005279C0">
        <w:rPr>
          <w:b/>
        </w:rPr>
        <w:t>Lubrication mechanism of CuO@rGO nanoparticles</w:t>
      </w:r>
    </w:p>
    <w:p w14:paraId="09266562" w14:textId="5755B397" w:rsidR="0004262D" w:rsidRPr="005279C0" w:rsidRDefault="00F775FB" w:rsidP="00C27B04">
      <w:pPr>
        <w:spacing w:line="360" w:lineRule="auto"/>
        <w:ind w:firstLine="720"/>
        <w:jc w:val="both"/>
      </w:pPr>
      <w:r w:rsidRPr="005279C0">
        <w:t xml:space="preserve">Both materials were chosen </w:t>
      </w:r>
      <w:r w:rsidR="00595BCA" w:rsidRPr="005279C0">
        <w:t xml:space="preserve">based on the good anti-friction effect </w:t>
      </w:r>
      <w:r w:rsidRPr="005279C0">
        <w:t>of</w:t>
      </w:r>
      <w:r w:rsidR="00595BCA" w:rsidRPr="005279C0">
        <w:t xml:space="preserve"> graphene oxide</w:t>
      </w:r>
      <w:r w:rsidR="006C183A" w:rsidRPr="005279C0">
        <w:t xml:space="preserve"> </w:t>
      </w:r>
      <w:r w:rsidR="006C183A" w:rsidRPr="005279C0">
        <w:fldChar w:fldCharType="begin" w:fldLock="1"/>
      </w:r>
      <w:r w:rsidR="00AA0D3D" w:rsidRPr="005279C0">
        <w:instrText>ADDIN CSL_CITATION {"citationItems":[{"id":"ITEM-1","itemData":{"DOI":"10.1016/j.triboint.2018.12.021","ISSN":"0301679X","abstract":"There have been insistent demands for effective lubricants as well as additives for reducing friction and wear in various applications. Recently, graphene oxide (GO) and nanodiamond (ND) have been observed to be promising materials to reduce friction and wear in tribological studies. Herein, a novel lubricant has been developed by using GO and ND together as lubricant additives in water in order to enhance tribological performance. The tribopairs employed were Si3N4 balls and Si wafers, and the applied normal load was 5–80 mN. The lowest friction coefficient of approximately 0.03 was obtained for water with 0.1 wt.% GO and 0.5 wt.% ND, while the corresponding depth of wear track was as low as about 5 nm. Analysis of the tribological mechanisms elucidated that the sliding-induced nanostructured tribofilm, the low shearing resistance between graphene sheets, and the possible ball bearing effect of ND all contributed to the remarkable tribological behaviors of the lubricant.","author":[{"dropping-particle":"","family":"Wu","given":"Pu","non-dropping-particle":"","parse-names":false,"suffix":""},{"dropping-particle":"","family":"Chen","given":"Xinchun","non-dropping-particle":"","parse-names":false,"suffix":""},{"dropping-particle":"","family":"Zhang","given":"Chenhui","non-dropping-particle":"","parse-names":false,"suffix":""},{"dropping-particle":"","family":"Luo","given":"Jianbin","non-dropping-particle":"","parse-names":false,"suffix":""}],"container-title":"Tribology International","id":"ITEM-1","issued":{"date-parts":[["2019","4","1"]]},"page":"177-184","publisher":"Elsevier Ltd","title":"Synergistic tribological behaviors of graphene oxide and nanodiamond as lubricating additives in water","type":"article-journal","volume":"132"},"uris":["http://www.mendeley.com/documents/?uuid=bbc6c6a4-fdbf-39c6-8cda-dda9f0517c69"]},{"id":"ITEM-2","itemData":{"DOI":"10.1016/j.triboint.2019.106114","ISSN":"0301679X","abstract":"Graphene is regarded as a promising, environmentally friendly candidate for lubricant additives. This work presents a coated nanocomposite with hard-core and soft-shell as lubricant nanoadditive. Three morphological ZnO nanoparticles are synthesized as the core to prepare ZnO@graphene core-shell nanoadditives. A four-ball machine is used to evaluate the anti-friction and anti-wear properties. The effects of ZnO morphology and concentration on the tribological behaviors and worn-out appearance are discussed. The compositional variation of wear scar is characterized to explore the possible anti-wear mechanisms. Researches suggest sheet-like ZnO is more ideal morphology, and ZnO@graphene hard core-soft shell nanostructure is more suitable for dynamic friction environment. The synergistic effect can effectively maintain load capacity and stability of lubricating film, exhibiting excellent tribological property.","author":[{"dropping-particle":"","family":"Ren","given":"Baijing","non-dropping-particle":"","parse-names":false,"suffix":""},{"dropping-particle":"","family":"Gao","given":"Liang","non-dropping-particle":"","parse-names":false,"suffix":""},{"dropping-particle":"","family":"BotaoXie","given":"","non-dropping-particle":"","parse-names":false,"suffix":""},{"dropping-particle":"","family":"Li","given":"Mengjun","non-dropping-particle":"","parse-names":false,"suffix":""},{"dropping-particle":"","family":"Zhang","given":"Shangda","non-dropping-particle":"","parse-names":false,"suffix":""},{"dropping-particle":"","family":"Zu","given":"guoqing","non-dropping-particle":"","parse-names":false,"suffix":""},{"dropping-particle":"","family":"Ran","given":"Xu","non-dropping-particle":"","parse-names":false,"suffix":""}],"container-title":"Tribology International","id":"ITEM-2","issued":{"date-parts":[["2020","4","1"]]},"publisher":"Elsevier Ltd","title":"Tribological properties and anti-wear mechanism of ZnO@graphene core-shell nanoparticles as lubricant additives","type":"article-journal","volume":"144"},"uris":["http://www.mendeley.com/documents/?uuid=fd17d651-e38b-3fd3-87df-9d60e2bdb11e"]}],"mendeley":{"formattedCitation":"[9, 25]","plainTextFormattedCitation":"[9, 25]","previouslyFormattedCitation":"[9, 25]"},"properties":{"noteIndex":0},"schema":"https://github.com/citation-style-language/schema/raw/master/csl-citation.json"}</w:instrText>
      </w:r>
      <w:r w:rsidR="006C183A" w:rsidRPr="005279C0">
        <w:fldChar w:fldCharType="separate"/>
      </w:r>
      <w:r w:rsidR="00AA0D3D" w:rsidRPr="005279C0">
        <w:rPr>
          <w:noProof/>
        </w:rPr>
        <w:t>[9, 25]</w:t>
      </w:r>
      <w:r w:rsidR="006C183A" w:rsidRPr="005279C0">
        <w:fldChar w:fldCharType="end"/>
      </w:r>
      <w:r w:rsidR="00595BCA" w:rsidRPr="005279C0">
        <w:t xml:space="preserve"> and the good anti-wear effect from CuO</w:t>
      </w:r>
      <w:r w:rsidR="00024EFB" w:rsidRPr="005279C0">
        <w:t xml:space="preserve"> </w:t>
      </w:r>
      <w:r w:rsidR="006C183A" w:rsidRPr="005279C0">
        <w:fldChar w:fldCharType="begin" w:fldLock="1"/>
      </w:r>
      <w:r w:rsidR="00AA0D3D" w:rsidRPr="005279C0">
        <w:instrText>ADDIN CSL_CITATION {"citationItems":[{"id":"ITEM-1","itemData":{"DOI":"10.1520/MPC20170064","ISSN":"21653992","abstract":"Copyright © 2018 by ASTM International, 100 Barr Harbor Drive, PO Box C700, West Conshohocken, PA 19428-2959. In nanolubrication, friction-reduction and anti-wear behaviors are dependent on the characteristics of nanoparticles, such as size, shape, and concentration. Some mechanisms of friction-reduction and anti-wear of NNP in lubricant have been reported as protective film, rolling effect, polishing or smoothing effect, mending effect, and the third body. Thus, this work studied differences in nanolubrication mechanism as functions of size and concentration of CuO NNP added in synthetic oil. Three levels of concentration and size were evaluated: 0.1, 0.25, and 0.5 % wt., and 2.5, 4.4, and 8.7 nm, respectively. The methodology was divided into three steps: first, the preparation of CuO NNP from an alcohol-thermal method. These were characterized by XRD (X-ray diffraction) and TEM (Transmission electron microscopy). The second part was constituted by evaluation of lubricant with NNP by a tribological test, which was carried out under boundary lubrication conditions in high frequency reciprocating rig (HFRR) equipment. The last step was the characterization of the wear mechanism; scanning electron microscopy (SEM) and Raman spectroscopy aided to identify tribochemistry interactions between nanolubricant and steel surface. The results showed that the concentration of NNP influenced wear: low concentration decreased the wear and promoted a smooth surface, while more plastic deformation was observed in high concentration. For the NNP size, the smallest size corresponded to the lowest friction coefficient. The best results were obtained for nanolubricant with a concentration of 0.1 % wt. and a NNP size of 2.5 nm.","author":[{"dropping-particle":"","family":"Alves","given":"S.M.","non-dropping-particle":"","parse-names":false,"suffix":""},{"dropping-particle":"","family":"Silva E Mello","given":"V.","non-dropping-particle":"","parse-names":false,"suffix":""},{"dropping-particle":"","family":"Sinatora","given":"A.","non-dropping-particle":"","parse-names":false,"suffix":""}],"container-title":"Materials Performance and Characterization","id":"ITEM-1","issue":"3","issued":{"date-parts":[["2018"]]},"title":"Nanolubrication mechanisms: Influence of size and concentration of CuO nanoparticles","type":"article-journal","volume":"7"},"uris":["http://www.mendeley.com/documents/?uuid=5a834841-8dc9-39aa-8108-ad8419632405"]}],"mendeley":{"formattedCitation":"[26]","plainTextFormattedCitation":"[26]","previouslyFormattedCitation":"[26]"},"properties":{"noteIndex":0},"schema":"https://github.com/citation-style-language/schema/raw/master/csl-citation.json"}</w:instrText>
      </w:r>
      <w:r w:rsidR="006C183A" w:rsidRPr="005279C0">
        <w:fldChar w:fldCharType="separate"/>
      </w:r>
      <w:r w:rsidR="00AA0D3D" w:rsidRPr="005279C0">
        <w:rPr>
          <w:noProof/>
        </w:rPr>
        <w:t>[26]</w:t>
      </w:r>
      <w:r w:rsidR="006C183A" w:rsidRPr="005279C0">
        <w:fldChar w:fldCharType="end"/>
      </w:r>
      <w:r w:rsidRPr="005279C0">
        <w:t>;</w:t>
      </w:r>
      <w:r w:rsidR="00595BCA" w:rsidRPr="005279C0">
        <w:t xml:space="preserve"> these characteristics are perfectly </w:t>
      </w:r>
      <w:r w:rsidR="00024EFB" w:rsidRPr="005279C0">
        <w:t>found</w:t>
      </w:r>
      <w:r w:rsidR="00595BCA" w:rsidRPr="005279C0">
        <w:t xml:space="preserve"> </w:t>
      </w:r>
      <w:r w:rsidRPr="005279C0">
        <w:t>in</w:t>
      </w:r>
      <w:r w:rsidR="00595BCA" w:rsidRPr="005279C0">
        <w:t xml:space="preserve"> core-shell composite NPs</w:t>
      </w:r>
      <w:r w:rsidR="00024EFB" w:rsidRPr="005279C0">
        <w:t>.</w:t>
      </w:r>
      <w:r w:rsidR="000E03C8" w:rsidRPr="005279C0">
        <w:t xml:space="preserve"> To understand the lubrication mechanism of CuO@rGO, it </w:t>
      </w:r>
      <w:r w:rsidRPr="005279C0">
        <w:t>considers</w:t>
      </w:r>
      <w:r w:rsidR="000E03C8" w:rsidRPr="005279C0">
        <w:t xml:space="preserve"> friction behaviour, Raman</w:t>
      </w:r>
      <w:r w:rsidR="009A3B6F" w:rsidRPr="005279C0">
        <w:t>. SEM/EDS and TEM/EDS</w:t>
      </w:r>
      <w:r w:rsidR="000E03C8" w:rsidRPr="005279C0">
        <w:t xml:space="preserve"> analysis. The Raman spectra</w:t>
      </w:r>
      <w:r w:rsidR="00234B42" w:rsidRPr="005279C0">
        <w:t xml:space="preserve"> </w:t>
      </w:r>
      <w:r w:rsidR="000E03C8" w:rsidRPr="005279C0">
        <w:t>of the wear scars have two groups of characteristic peaks, which respectively belong to RGO and CuO in CuO@G nanocomposites</w:t>
      </w:r>
      <w:r w:rsidRPr="005279C0">
        <w:t>,</w:t>
      </w:r>
      <w:r w:rsidR="00234B42" w:rsidRPr="005279C0">
        <w:t xml:space="preserve"> as can be seen in Fig. </w:t>
      </w:r>
      <w:r w:rsidR="009A3B6F" w:rsidRPr="005279C0">
        <w:t>9</w:t>
      </w:r>
      <w:r w:rsidR="000E03C8" w:rsidRPr="005279C0">
        <w:t xml:space="preserve">. From </w:t>
      </w:r>
      <w:r w:rsidRPr="005279C0">
        <w:t xml:space="preserve">the </w:t>
      </w:r>
      <w:r w:rsidR="000E03C8" w:rsidRPr="005279C0">
        <w:t>presented results</w:t>
      </w:r>
      <w:r w:rsidRPr="005279C0">
        <w:t>,</w:t>
      </w:r>
      <w:r w:rsidR="000E03C8" w:rsidRPr="005279C0">
        <w:t xml:space="preserve"> it is possible to conclude that </w:t>
      </w:r>
      <w:r w:rsidRPr="005279C0">
        <w:t xml:space="preserve">the </w:t>
      </w:r>
      <w:r w:rsidR="000E03C8" w:rsidRPr="005279C0">
        <w:t xml:space="preserve">sliding/rolling ratio influences strongly the nanoparticles action, in this work it was compared pure sliding (SRR 200%) </w:t>
      </w:r>
      <w:r w:rsidR="000E03C8" w:rsidRPr="005279C0">
        <w:lastRenderedPageBreak/>
        <w:t>and common a combination of rolling and sliding contact (SRR 50%).</w:t>
      </w:r>
      <w:r w:rsidR="00B70BAF" w:rsidRPr="005279C0">
        <w:t xml:space="preserve"> Analysing the results from SRR 200%, </w:t>
      </w:r>
      <w:r w:rsidR="0074540F" w:rsidRPr="005279C0">
        <w:t xml:space="preserve">the </w:t>
      </w:r>
      <w:r w:rsidR="00143A61" w:rsidRPr="005279C0">
        <w:t>NP</w:t>
      </w:r>
      <w:r w:rsidR="0074540F" w:rsidRPr="005279C0">
        <w:t xml:space="preserve"> decrease</w:t>
      </w:r>
      <w:r w:rsidRPr="005279C0">
        <w:t>d</w:t>
      </w:r>
      <w:r w:rsidR="0074540F" w:rsidRPr="005279C0">
        <w:t xml:space="preserve"> the friction coefficient and reduced the surface damage</w:t>
      </w:r>
      <w:r w:rsidRPr="005279C0">
        <w:t>;</w:t>
      </w:r>
      <w:r w:rsidR="0074540F" w:rsidRPr="005279C0">
        <w:t xml:space="preserve"> also</w:t>
      </w:r>
      <w:r w:rsidRPr="005279C0">
        <w:t>,</w:t>
      </w:r>
      <w:r w:rsidR="0074540F" w:rsidRPr="005279C0">
        <w:t xml:space="preserve"> </w:t>
      </w:r>
      <w:r w:rsidRPr="005279C0">
        <w:t>WLI analysis identified materials adhesion</w:t>
      </w:r>
      <w:r w:rsidR="0074540F" w:rsidRPr="005279C0">
        <w:t xml:space="preserve"> on worn surface</w:t>
      </w:r>
      <w:r w:rsidRPr="005279C0">
        <w:t>s</w:t>
      </w:r>
      <w:r w:rsidR="0074540F" w:rsidRPr="005279C0">
        <w:t>, forming a tribofilm. SEM,</w:t>
      </w:r>
      <w:r w:rsidR="009A3B6F" w:rsidRPr="005279C0">
        <w:t xml:space="preserve"> TEM,</w:t>
      </w:r>
      <w:r w:rsidR="0074540F" w:rsidRPr="005279C0">
        <w:t xml:space="preserve"> EDS</w:t>
      </w:r>
      <w:r w:rsidRPr="005279C0">
        <w:t>,</w:t>
      </w:r>
      <w:r w:rsidR="0074540F" w:rsidRPr="005279C0">
        <w:t xml:space="preserve"> and Raman results aim to</w:t>
      </w:r>
      <w:r w:rsidR="00B81919" w:rsidRPr="005279C0">
        <w:t xml:space="preserve"> explain the </w:t>
      </w:r>
      <w:r w:rsidR="00143A61" w:rsidRPr="005279C0">
        <w:t>NP</w:t>
      </w:r>
      <w:r w:rsidR="00B81919" w:rsidRPr="005279C0">
        <w:t xml:space="preserve"> mechanism</w:t>
      </w:r>
      <w:r w:rsidRPr="005279C0">
        <w:t>;</w:t>
      </w:r>
      <w:r w:rsidR="00B81919" w:rsidRPr="005279C0">
        <w:t xml:space="preserve"> </w:t>
      </w:r>
      <w:r w:rsidRPr="005279C0">
        <w:t>the presence of rGO and Fe3O4 on the worn surface was identified</w:t>
      </w:r>
      <w:r w:rsidR="00B81919" w:rsidRPr="005279C0">
        <w:t>.</w:t>
      </w:r>
      <w:r w:rsidR="00C965F7" w:rsidRPr="005279C0">
        <w:t xml:space="preserve"> From HRTEM images</w:t>
      </w:r>
      <w:r w:rsidRPr="005279C0">
        <w:t>, two layers of tribofilm, iron oxide, and a thin layer of rGO can be found</w:t>
      </w:r>
      <w:r w:rsidR="00C965F7" w:rsidRPr="005279C0">
        <w:t>.</w:t>
      </w:r>
      <w:r w:rsidR="00B81919" w:rsidRPr="005279C0">
        <w:t xml:space="preserve">  The rGO and CuO nanoparticles are grafted by PAH to synthe</w:t>
      </w:r>
      <w:r w:rsidRPr="005279C0">
        <w:t>s</w:t>
      </w:r>
      <w:r w:rsidR="00B81919" w:rsidRPr="005279C0">
        <w:t xml:space="preserve">ize a core-shell structure. </w:t>
      </w:r>
      <w:r w:rsidR="0074540F" w:rsidRPr="005279C0">
        <w:t xml:space="preserve">Under continuous shear and stress, </w:t>
      </w:r>
      <w:r w:rsidRPr="005279C0">
        <w:t xml:space="preserve">the </w:t>
      </w:r>
      <w:r w:rsidR="0074540F" w:rsidRPr="005279C0">
        <w:t>layer of rGO in the core-shell</w:t>
      </w:r>
      <w:r w:rsidR="00B81919" w:rsidRPr="005279C0">
        <w:t xml:space="preserve"> can easily</w:t>
      </w:r>
      <w:r w:rsidR="00385013" w:rsidRPr="005279C0">
        <w:t xml:space="preserve"> exfoliate</w:t>
      </w:r>
      <w:r w:rsidRPr="005279C0">
        <w:t>,</w:t>
      </w:r>
      <w:r w:rsidR="00B81919" w:rsidRPr="005279C0">
        <w:t xml:space="preserve"> </w:t>
      </w:r>
      <w:r w:rsidRPr="005279C0">
        <w:t>reducing the friction resistance, and rGO nanosheets supply a strong mechanical strength to the nanocomposite</w:t>
      </w:r>
      <w:r w:rsidR="00B81919" w:rsidRPr="005279C0">
        <w:t xml:space="preserve"> to bear the load and resist the wear</w:t>
      </w:r>
      <w:r w:rsidR="00415DF0" w:rsidRPr="005279C0">
        <w:t xml:space="preserve"> </w:t>
      </w:r>
      <w:r w:rsidR="009A3B6F" w:rsidRPr="005279C0">
        <w:fldChar w:fldCharType="begin" w:fldLock="1"/>
      </w:r>
      <w:r w:rsidR="007B0A23" w:rsidRPr="005279C0">
        <w:instrText>ADDIN CSL_CITATION {"citationItems":[{"id":"ITEM-1","itemData":{"DOI":"10.1021/acs.langmuir.9b01244","ISSN":"15205827","PMID":"31313930","abstract":"Copper oxide/reduced graphene oxide (CuO/rGO) nanocomposite was synthesized by an effective approach combining supercritical hydrolysis and facile thermolysis. The as-synthesized CuO/rGO exhibited a unique microstructure in which ultrafine CuO nanoparticles were encapsulated by several stacked rGO nanosheets. The highly dispersed CuO nanoparticles on the rGO nanosheets were in spherical shape with diameters around 6 nm and had a base-centered monoclinic crystal structure. Tribological performances of the CuO/rGO nanocomposite as a lubricant additive of 10w40 engine oil were evaluated by a ball-on-disc tribotester under boundary lubrication. As compared to the bare 10w40 engine oil, the engine oil with 0.06-0.18 wt % CuO/rGO exhibits the reductions of 46.62 and 77.05% for friction coefficient and wear rate, respectively. In addition, CuO/rGO as a nanoadditive displays superior lubricating abilities than rGO, CuO, and their mechanical mixture. This synergistic lubricating effect of the CuO/rGO nanocomposite was mainly contributed to its special nanostructure rather than only the coexistence of CuO and rGO. The antiwear and friction-reducing mechanism of the CuO/rGO nanoadditive mainly results from its synergistic lubricating effect and the formed tribofilms on the wear surface due to the spontaneous deposition behavior of the nanocomposite. In addition, influences of the nanoadditives including rGO, CuO, the mixture, and CuO/rGO on the rheological behaviors and the elastohydrodynamic lubrication (EHL) oil film of the modified engine oil were also investigated. Results show that these nanoadditives can increase the viscosity of the engine oil to a certain extent throughout the test temperature range of 0-60 °C. The remarkable increase in viscosity by addition of the CuO/rGO nanoadditive corresponds to the thickening of the EHL film and the strengthening of the EHL state for the engine oil with CuO/rGO as compared to the bare one.","author":[{"dropping-particle":"","family":"Meng","given":"Yuan","non-dropping-particle":"","parse-names":false,"suffix":""},{"dropping-particle":"","family":"Su","given":"Fenghua","non-dropping-particle":"","parse-names":false,"suffix":""},{"dropping-particle":"","family":"Li","given":"Zhujun","non-dropping-particle":"","parse-names":false,"suffix":""}],"container-title":"Langmuir","id":"ITEM-1","issue":"32","issued":{"date-parts":[["2019","8","13"]]},"page":"10322-10333","publisher":"American Chemical Society","title":"Boundary and Elastohydrodynamic Lubrication Behaviors of Nano-CuO/Reduced Graphene Oxide Nanocomposite as an Efficient Oil-Based Additive","type":"article-journal","volume":"35"},"uris":["http://www.mendeley.com/documents/?uuid=77f0b478-f57d-300e-9462-94fe8f6eece7"]}],"mendeley":{"formattedCitation":"[11]","plainTextFormattedCitation":"[11]","previouslyFormattedCitation":"[11]"},"properties":{"noteIndex":0},"schema":"https://github.com/citation-style-language/schema/raw/master/csl-citation.json"}</w:instrText>
      </w:r>
      <w:r w:rsidR="009A3B6F" w:rsidRPr="005279C0">
        <w:fldChar w:fldCharType="separate"/>
      </w:r>
      <w:r w:rsidR="009A3B6F" w:rsidRPr="005279C0">
        <w:rPr>
          <w:noProof/>
        </w:rPr>
        <w:t>[11]</w:t>
      </w:r>
      <w:r w:rsidR="009A3B6F" w:rsidRPr="005279C0">
        <w:fldChar w:fldCharType="end"/>
      </w:r>
      <w:r w:rsidR="00415DF0" w:rsidRPr="005279C0">
        <w:t xml:space="preserve">. Due </w:t>
      </w:r>
      <w:r w:rsidRPr="005279C0">
        <w:t xml:space="preserve">to </w:t>
      </w:r>
      <w:r w:rsidR="00415DF0" w:rsidRPr="005279C0">
        <w:t>the f</w:t>
      </w:r>
      <w:r w:rsidRPr="005279C0">
        <w:t>riction pair's interface flow</w:t>
      </w:r>
      <w:r w:rsidR="00415DF0" w:rsidRPr="005279C0">
        <w:t xml:space="preserve">, the rGO adapts to </w:t>
      </w:r>
      <w:r w:rsidRPr="005279C0">
        <w:t xml:space="preserve">the </w:t>
      </w:r>
      <w:r w:rsidR="00415DF0" w:rsidRPr="005279C0">
        <w:t xml:space="preserve">worn surface as a pinning reinforcement. </w:t>
      </w:r>
      <w:r w:rsidR="0074540F" w:rsidRPr="005279C0">
        <w:t xml:space="preserve"> With </w:t>
      </w:r>
      <w:r w:rsidR="00415DF0" w:rsidRPr="005279C0">
        <w:t>this</w:t>
      </w:r>
      <w:r w:rsidR="0074540F" w:rsidRPr="005279C0">
        <w:t>, the rGO nanoshe</w:t>
      </w:r>
      <w:r w:rsidR="00415DF0" w:rsidRPr="005279C0">
        <w:t>ets are exfoliated from the CuO@</w:t>
      </w:r>
      <w:r w:rsidR="0074540F" w:rsidRPr="005279C0">
        <w:t xml:space="preserve">rGO </w:t>
      </w:r>
      <w:r w:rsidR="00415DF0" w:rsidRPr="005279C0">
        <w:t>nanoparticle</w:t>
      </w:r>
      <w:r w:rsidR="0074540F" w:rsidRPr="005279C0">
        <w:t>, and thus, the encapsulated CuO nanoparticles are exposed</w:t>
      </w:r>
      <w:r w:rsidR="00415DF0" w:rsidRPr="005279C0">
        <w:t xml:space="preserve"> and</w:t>
      </w:r>
      <w:r w:rsidR="0074540F" w:rsidRPr="005279C0">
        <w:t xml:space="preserve"> released from </w:t>
      </w:r>
      <w:r w:rsidR="00415DF0" w:rsidRPr="005279C0">
        <w:t xml:space="preserve">core-shell structure </w:t>
      </w:r>
      <w:r w:rsidR="0074540F" w:rsidRPr="005279C0">
        <w:t xml:space="preserve">because of friction and shear. The CuO nanoparticles with spherical shape may </w:t>
      </w:r>
      <w:r w:rsidR="00415DF0" w:rsidRPr="005279C0">
        <w:t>act</w:t>
      </w:r>
      <w:r w:rsidR="0074540F" w:rsidRPr="005279C0">
        <w:t xml:space="preserve"> as “micro-rolling balls”</w:t>
      </w:r>
      <w:r w:rsidRPr="005279C0">
        <w:t>,</w:t>
      </w:r>
      <w:r w:rsidR="0074540F" w:rsidRPr="005279C0">
        <w:t xml:space="preserve"> </w:t>
      </w:r>
      <w:r w:rsidR="00415DF0" w:rsidRPr="005279C0">
        <w:t>mini</w:t>
      </w:r>
      <w:r w:rsidR="008A0C47" w:rsidRPr="005279C0">
        <w:t>mizing friction a</w:t>
      </w:r>
      <w:r w:rsidR="00694036" w:rsidRPr="005279C0">
        <w:t>nd wear but not being</w:t>
      </w:r>
      <w:r w:rsidR="008A0C47" w:rsidRPr="005279C0">
        <w:t xml:space="preserve"> physically</w:t>
      </w:r>
      <w:r w:rsidR="00694036" w:rsidRPr="005279C0">
        <w:t xml:space="preserve"> adsorbed</w:t>
      </w:r>
      <w:r w:rsidR="008A0C47" w:rsidRPr="005279C0">
        <w:t xml:space="preserve">. Plastic deformation releases high </w:t>
      </w:r>
      <w:r w:rsidR="00DA023E" w:rsidRPr="005279C0">
        <w:t>energy,</w:t>
      </w:r>
      <w:r w:rsidR="008A0C47" w:rsidRPr="005279C0">
        <w:t xml:space="preserve"> </w:t>
      </w:r>
      <w:r w:rsidRPr="005279C0">
        <w:t>which</w:t>
      </w:r>
      <w:r w:rsidR="008A0C47" w:rsidRPr="005279C0">
        <w:t xml:space="preserve"> is </w:t>
      </w:r>
      <w:r w:rsidRPr="005279C0">
        <w:t>help</w:t>
      </w:r>
      <w:r w:rsidR="008A0C47" w:rsidRPr="005279C0">
        <w:t xml:space="preserve">ful for the physisorption and </w:t>
      </w:r>
      <w:r w:rsidR="00D71CAC" w:rsidRPr="005279C0">
        <w:t>chemisorption</w:t>
      </w:r>
      <w:r w:rsidR="008A0C47" w:rsidRPr="005279C0">
        <w:t xml:space="preserve"> of graphene/graphite </w:t>
      </w:r>
      <w:r w:rsidR="00013397" w:rsidRPr="005279C0">
        <w:fldChar w:fldCharType="begin" w:fldLock="1"/>
      </w:r>
      <w:r w:rsidR="00AA0D3D" w:rsidRPr="005279C0">
        <w:instrText>ADDIN CSL_CITATION {"citationItems":[{"id":"ITEM-1","itemData":{"DOI":"10.1038/srep18372","ISSN":"20452322","abstract":"Optimized concentration of reduced graphene oxide (rGO) in the lube is one of the important factors for effective lubrication of solid body contacts. At sufficiently lower concentration, the lubrication is ineffective and friction/wear is dominated by base oil. In contrast, at sufficiently higher concentration, the rGO sheets aggregates in the oil and weak interlayer sliding characteristic of graphene sheets is no more active for providing lubrication. However, at optimized concentration, friction coefficient and wear is remarkably reduced to 70% and 50%, respectively, as compared to neat oil. Traditionally, such lubrication is described by graphene/graphite particle deposited in contact surfaces that provides lower shear strength of boundary tribofilm. In the present investigation, graphene/graphite tribofilm was absent and existing traditional lubrication mechanism for the reduction of friction and wear is ruled out. It is demonstrated that effective lubrication is possible, if rGO is chemically linked with PEG molecules through hydrogen bonding and PEG intercalated graphene sheets provide sufficiently lower shear strength of freely suspended composite tribofilm under the contact pressure. The work revealed that physical deposition and adsorption of the graphene sheets in the metallic contacts is not necessary for the lubrication.","author":[{"dropping-particle":"","family":"Gupta","given":"Bhavana","non-dropping-particle":"","parse-names":false,"suffix":""},{"dropping-particle":"","family":"Kumar","given":"N.","non-dropping-particle":"","parse-names":false,"suffix":""},{"dropping-particle":"","family":"Panda","given":"Kalpataru","non-dropping-particle":"","parse-names":false,"suffix":""},{"dropping-particle":"","family":"Dash","given":"S.","non-dropping-particle":"","parse-names":false,"suffix":""},{"dropping-particle":"","family":"Tyagi","given":"A. K.","non-dropping-particle":"","parse-names":false,"suffix":""}],"container-title":"Scientific Reports","id":"ITEM-1","issued":{"date-parts":[["2016","1","4"]]},"publisher":"Nature Publishing Group","title":"Energy efficient reduced graphene oxide additives: Mechanism of effective lubrication and antiwear properties","type":"article-journal","volume":"6"},"uris":["http://www.mendeley.com/documents/?uuid=02d29e4c-dfb4-3408-a70c-23063d1d848a"]}],"mendeley":{"formattedCitation":"[27]","plainTextFormattedCitation":"[27]","previouslyFormattedCitation":"[27]"},"properties":{"noteIndex":0},"schema":"https://github.com/citation-style-language/schema/raw/master/csl-citation.json"}</w:instrText>
      </w:r>
      <w:r w:rsidR="00013397" w:rsidRPr="005279C0">
        <w:fldChar w:fldCharType="separate"/>
      </w:r>
      <w:r w:rsidR="00AA0D3D" w:rsidRPr="005279C0">
        <w:rPr>
          <w:noProof/>
        </w:rPr>
        <w:t>[27]</w:t>
      </w:r>
      <w:r w:rsidR="00013397" w:rsidRPr="005279C0">
        <w:fldChar w:fldCharType="end"/>
      </w:r>
      <w:r w:rsidR="008A0C47" w:rsidRPr="005279C0">
        <w:t>.</w:t>
      </w:r>
      <w:r w:rsidR="0004262D" w:rsidRPr="005279C0">
        <w:t xml:space="preserve"> Also, layered rGO has a three-dimensional morphology and may show a</w:t>
      </w:r>
      <w:r w:rsidRPr="005279C0">
        <w:t>n excellen</w:t>
      </w:r>
      <w:r w:rsidR="0004262D" w:rsidRPr="005279C0">
        <w:t>t adhesion and repair capacity for the wear surface</w:t>
      </w:r>
      <w:r w:rsidR="00013397" w:rsidRPr="005279C0">
        <w:t xml:space="preserve"> </w:t>
      </w:r>
      <w:r w:rsidR="00013397" w:rsidRPr="005279C0">
        <w:fldChar w:fldCharType="begin" w:fldLock="1"/>
      </w:r>
      <w:r w:rsidR="006A0FFE" w:rsidRPr="005279C0">
        <w:instrText>ADDIN CSL_CITATION {"citationItems":[{"id":"ITEM-1","itemData":{"DOI":"10.1016/j.triboint.2019.106114","ISSN":"0301679X","abstract":"Graphene is regarded as a promising, environmentally friendly candidate for lubricant additives. This work presents a coated nanocomposite with hard-core and soft-shell as lubricant nanoadditive. Three morphological ZnO nanoparticles are synthesized as the core to prepare ZnO@graphene core-shell nanoadditives. A four-ball machine is used to evaluate the anti-friction and anti-wear properties. The effects of ZnO morphology and concentration on the tribological behaviors and worn-out appearance are discussed. The compositional variation of wear scar is characterized to explore the possible anti-wear mechanisms. Researches suggest sheet-like ZnO is more ideal morphology, and ZnO@graphene hard core-soft shell nanostructure is more suitable for dynamic friction environment. The synergistic effect can effectively maintain load capacity and stability of lubricating film, exhibiting excellent tribological property.","author":[{"dropping-particle":"","family":"Ren","given":"Baijing","non-dropping-particle":"","parse-names":false,"suffix":""},{"dropping-particle":"","family":"Gao","given":"Liang","non-dropping-particle":"","parse-names":false,"suffix":""},{"dropping-particle":"","family":"BotaoXie","given":"","non-dropping-particle":"","parse-names":false,"suffix":""},{"dropping-particle":"","family":"Li","given":"Mengjun","non-dropping-particle":"","parse-names":false,"suffix":""},{"dropping-particle":"","family":"Zhang","given":"Shangda","non-dropping-particle":"","parse-names":false,"suffix":""},{"dropping-particle":"","family":"Zu","given":"guoqing","non-dropping-particle":"","parse-names":false,"suffix":""},{"dropping-particle":"","family":"Ran","given":"Xu","non-dropping-particle":"","parse-names":false,"suffix":""}],"container-title":"Tribology International","id":"ITEM-1","issued":{"date-parts":[["2020","4","1"]]},"publisher":"Elsevier Ltd","title":"Tribological properties and anti-wear mechanism of ZnO@graphene core-shell nanoparticles as lubricant additives","type":"article-journal","volume":"144"},"uris":["http://www.mendeley.com/documents/?uuid=fd17d651-e38b-3fd3-87df-9d60e2bdb11e"]}],"mendeley":{"formattedCitation":"[9]","plainTextFormattedCitation":"[9]","previouslyFormattedCitation":"[9]"},"properties":{"noteIndex":0},"schema":"https://github.com/citation-style-language/schema/raw/master/csl-citation.json"}</w:instrText>
      </w:r>
      <w:r w:rsidR="00013397" w:rsidRPr="005279C0">
        <w:fldChar w:fldCharType="separate"/>
      </w:r>
      <w:r w:rsidR="00E07AC1" w:rsidRPr="005279C0">
        <w:rPr>
          <w:noProof/>
        </w:rPr>
        <w:t>[9]</w:t>
      </w:r>
      <w:r w:rsidR="00013397" w:rsidRPr="005279C0">
        <w:fldChar w:fldCharType="end"/>
      </w:r>
      <w:r w:rsidR="0004262D" w:rsidRPr="005279C0">
        <w:t>.</w:t>
      </w:r>
    </w:p>
    <w:p w14:paraId="646EAE22" w14:textId="120BB174" w:rsidR="00C965F7" w:rsidRPr="005279C0" w:rsidRDefault="006B3467" w:rsidP="00C27B04">
      <w:pPr>
        <w:spacing w:line="360" w:lineRule="auto"/>
        <w:ind w:firstLine="720"/>
        <w:jc w:val="both"/>
      </w:pPr>
      <w:r w:rsidRPr="005279C0">
        <w:t>When a combination of rolling and sliding contact is verified</w:t>
      </w:r>
      <w:r w:rsidR="00F775FB" w:rsidRPr="005279C0">
        <w:t>,</w:t>
      </w:r>
      <w:r w:rsidRPr="005279C0">
        <w:t xml:space="preserve"> different behaviour</w:t>
      </w:r>
      <w:r w:rsidR="00F775FB" w:rsidRPr="005279C0">
        <w:t>s of nanoparticle lubrication are observed</w:t>
      </w:r>
      <w:r w:rsidRPr="005279C0">
        <w:t xml:space="preserve">. With </w:t>
      </w:r>
      <w:r w:rsidR="00F775FB" w:rsidRPr="005279C0">
        <w:t xml:space="preserve">the </w:t>
      </w:r>
      <w:r w:rsidRPr="005279C0">
        <w:t xml:space="preserve">decrease of stress and shear </w:t>
      </w:r>
      <w:r w:rsidR="00F775FB" w:rsidRPr="005279C0">
        <w:t>compared</w:t>
      </w:r>
      <w:r w:rsidRPr="005279C0">
        <w:t xml:space="preserve"> </w:t>
      </w:r>
      <w:r w:rsidR="00F775FB" w:rsidRPr="005279C0">
        <w:t>to</w:t>
      </w:r>
      <w:r w:rsidRPr="005279C0">
        <w:t xml:space="preserve"> pure sliding condition</w:t>
      </w:r>
      <w:r w:rsidR="00F775FB" w:rsidRPr="005279C0">
        <w:t xml:space="preserve">s, adding </w:t>
      </w:r>
      <w:r w:rsidR="00143A61" w:rsidRPr="005279C0">
        <w:t>NP</w:t>
      </w:r>
      <w:r w:rsidR="00F775FB" w:rsidRPr="005279C0">
        <w:t xml:space="preserve"> didn’t improve lubricant performance, and</w:t>
      </w:r>
      <w:r w:rsidRPr="005279C0">
        <w:t xml:space="preserve"> friction behaviour was similar for all lubricants. However, </w:t>
      </w:r>
      <w:r w:rsidR="00F775FB" w:rsidRPr="005279C0">
        <w:t>the tribofilm formation from CuO@rGO was observed; in this case, the shear and stress were probably insufficient to promote the rGO exfoliation</w:t>
      </w:r>
      <w:r w:rsidRPr="005279C0">
        <w:t xml:space="preserve"> and </w:t>
      </w:r>
      <w:r w:rsidR="00F775FB" w:rsidRPr="005279C0">
        <w:t xml:space="preserve">the </w:t>
      </w:r>
      <w:r w:rsidRPr="005279C0">
        <w:t>core-shell structure was kept.</w:t>
      </w:r>
      <w:r w:rsidR="00496DF2" w:rsidRPr="005279C0">
        <w:t xml:space="preserve"> </w:t>
      </w:r>
      <w:r w:rsidR="00F775FB" w:rsidRPr="005279C0">
        <w:t>Raman spectra and EDS analysis support this statement;</w:t>
      </w:r>
      <w:r w:rsidR="00496DF2" w:rsidRPr="005279C0">
        <w:t xml:space="preserve"> from EDS mapping</w:t>
      </w:r>
      <w:r w:rsidR="00F775FB" w:rsidRPr="005279C0">
        <w:t>, it</w:t>
      </w:r>
      <w:r w:rsidR="00496DF2" w:rsidRPr="005279C0">
        <w:t xml:space="preserve"> is possible to see Cu deposited on entire worn surface, while Raman spectra showed peaks correspond</w:t>
      </w:r>
      <w:r w:rsidR="00F775FB" w:rsidRPr="005279C0">
        <w:t>ing</w:t>
      </w:r>
      <w:r w:rsidR="00496DF2" w:rsidRPr="005279C0">
        <w:t xml:space="preserve"> to rGO and CuO, spectra </w:t>
      </w:r>
      <w:r w:rsidR="009A3B6F" w:rsidRPr="005279C0">
        <w:t>like</w:t>
      </w:r>
      <w:r w:rsidR="00496DF2" w:rsidRPr="005279C0">
        <w:t xml:space="preserve"> Fig. 1b.</w:t>
      </w:r>
      <w:r w:rsidR="009A3B6F" w:rsidRPr="005279C0">
        <w:t xml:space="preserve"> HRTEM images showed intact and deformed core-shell nanoparticles within tribofilm. </w:t>
      </w:r>
      <w:r w:rsidR="00496DF2" w:rsidRPr="005279C0">
        <w:t xml:space="preserve"> </w:t>
      </w:r>
      <w:r w:rsidR="006A1145" w:rsidRPr="005279C0">
        <w:t xml:space="preserve">Moderate shear and stress are sufficient to compact NPs on contact surfaces without exfoliating them, and rGO facilitates this adhesion because the weaker Van der Walls force between the layers allows the core-shell structure to slide under low shear force </w:t>
      </w:r>
      <w:r w:rsidR="006A1145" w:rsidRPr="005279C0">
        <w:fldChar w:fldCharType="begin" w:fldLock="1"/>
      </w:r>
      <w:r w:rsidR="00AA0D3D" w:rsidRPr="005279C0">
        <w:instrText>ADDIN CSL_CITATION {"citationItems":[{"id":"ITEM-1","itemData":{"DOI":"10.1016/j.triboint.2019.106114","ISSN":"0301679X","abstract":"Graphene is regarded as a promising, environmentally friendly candidate for lubricant additives. This work presents a coated nanocomposite with hard-core and soft-shell as lubricant nanoadditive. Three morphological ZnO nanoparticles are synthesized as the core to prepare ZnO@graphene core-shell nanoadditives. A four-ball machine is used to evaluate the anti-friction and anti-wear properties. The effects of ZnO morphology and concentration on the tribological behaviors and worn-out appearance are discussed. The compositional variation of wear scar is characterized to explore the possible anti-wear mechanisms. Researches suggest sheet-like ZnO is more ideal morphology, and ZnO@graphene hard core-soft shell nanostructure is more suitable for dynamic friction environment. The synergistic effect can effectively maintain load capacity and stability of lubricating film, exhibiting excellent tribological property.","author":[{"dropping-particle":"","family":"Ren","given":"Baijing","non-dropping-particle":"","parse-names":false,"suffix":""},{"dropping-particle":"","family":"Gao","given":"Liang","non-dropping-particle":"","parse-names":false,"suffix":""},{"dropping-particle":"","family":"BotaoXie","given":"","non-dropping-particle":"","parse-names":false,"suffix":""},{"dropping-particle":"","family":"Li","given":"Mengjun","non-dropping-particle":"","parse-names":false,"suffix":""},{"dropping-particle":"","family":"Zhang","given":"Shangda","non-dropping-particle":"","parse-names":false,"suffix":""},{"dropping-particle":"","family":"Zu","given":"guoqing","non-dropping-particle":"","parse-names":false,"suffix":""},{"dropping-particle":"","family":"Ran","given":"Xu","non-dropping-particle":"","parse-names":false,"suffix":""}],"container-title":"Tribology International","id":"ITEM-1","issued":{"date-parts":[["2020","4","1"]]},"publisher":"Elsevier Ltd","title":"Tribological properties and anti-wear mechanism of ZnO@graphene core-shell nanoparticles as lubricant additives","type":"article-journal","volume":"144"},"uris":["http://www.mendeley.com/documents/?uuid=a71cb9d9-6faf-305b-b67e-410c18fb875e"]}],"mendeley":{"formattedCitation":"[9]","plainTextFormattedCitation":"[9]","previouslyFormattedCitation":"[9]"},"properties":{"noteIndex":0},"schema":"https://github.com/citation-style-language/schema/raw/master/csl-citation.json"}</w:instrText>
      </w:r>
      <w:r w:rsidR="006A1145" w:rsidRPr="005279C0">
        <w:fldChar w:fldCharType="separate"/>
      </w:r>
      <w:r w:rsidR="006A1145" w:rsidRPr="005279C0">
        <w:rPr>
          <w:noProof/>
        </w:rPr>
        <w:t>[9]</w:t>
      </w:r>
      <w:r w:rsidR="006A1145" w:rsidRPr="005279C0">
        <w:fldChar w:fldCharType="end"/>
      </w:r>
      <w:r w:rsidR="006A1145" w:rsidRPr="005279C0">
        <w:t xml:space="preserve">. This finding corroborates with the decrease of Sa after the tribological test, as seen in Table 2; the NPs filling the valleys and making the surface smoother. </w:t>
      </w:r>
      <w:r w:rsidR="0092064F" w:rsidRPr="005279C0">
        <w:t xml:space="preserve">This tribofilm may help minimize component wear subject to </w:t>
      </w:r>
      <w:r w:rsidR="00F775FB" w:rsidRPr="005279C0">
        <w:t>more</w:t>
      </w:r>
      <w:r w:rsidR="0092064F" w:rsidRPr="005279C0">
        <w:t xml:space="preserve"> operating cycles.</w:t>
      </w:r>
      <w:r w:rsidR="00C965F7" w:rsidRPr="005279C0">
        <w:t xml:space="preserve"> Figure 15 shows a reasonable tribofilm formation according to the above discussions.  </w:t>
      </w:r>
    </w:p>
    <w:p w14:paraId="025506FA" w14:textId="576F5076" w:rsidR="00F40E35" w:rsidRPr="005279C0" w:rsidRDefault="00F40E35" w:rsidP="00C27B04">
      <w:pPr>
        <w:spacing w:line="360" w:lineRule="auto"/>
        <w:ind w:firstLine="720"/>
        <w:jc w:val="center"/>
      </w:pPr>
      <w:r w:rsidRPr="005279C0">
        <w:rPr>
          <w:noProof/>
        </w:rPr>
        <w:lastRenderedPageBreak/>
        <w:drawing>
          <wp:inline distT="0" distB="0" distL="0" distR="0" wp14:anchorId="284DF2EE" wp14:editId="5D1ED1A5">
            <wp:extent cx="4486275" cy="2633345"/>
            <wp:effectExtent l="0" t="0" r="9525" b="0"/>
            <wp:docPr id="714773195" name="Imagem 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3195" name="Imagem 2" descr="Uma imagem contendo Logotipo&#10;&#10;Descrição gerada automaticamente"/>
                    <pic:cNvPicPr/>
                  </pic:nvPicPr>
                  <pic:blipFill rotWithShape="1">
                    <a:blip r:embed="rId22">
                      <a:extLst>
                        <a:ext uri="{28A0092B-C50C-407E-A947-70E740481C1C}">
                          <a14:useLocalDpi xmlns:a14="http://schemas.microsoft.com/office/drawing/2010/main" val="0"/>
                        </a:ext>
                      </a:extLst>
                    </a:blip>
                    <a:srcRect l="7645" t="18318" r="14082"/>
                    <a:stretch/>
                  </pic:blipFill>
                  <pic:spPr bwMode="auto">
                    <a:xfrm>
                      <a:off x="0" y="0"/>
                      <a:ext cx="4486275" cy="2633345"/>
                    </a:xfrm>
                    <a:prstGeom prst="rect">
                      <a:avLst/>
                    </a:prstGeom>
                    <a:ln>
                      <a:noFill/>
                    </a:ln>
                    <a:extLst>
                      <a:ext uri="{53640926-AAD7-44D8-BBD7-CCE9431645EC}">
                        <a14:shadowObscured xmlns:a14="http://schemas.microsoft.com/office/drawing/2010/main"/>
                      </a:ext>
                    </a:extLst>
                  </pic:spPr>
                </pic:pic>
              </a:graphicData>
            </a:graphic>
          </wp:inline>
        </w:drawing>
      </w:r>
    </w:p>
    <w:p w14:paraId="2C62902C" w14:textId="0E9951C6" w:rsidR="00F40E35" w:rsidRPr="005279C0" w:rsidRDefault="00F40E35" w:rsidP="00C27B04">
      <w:pPr>
        <w:spacing w:line="360" w:lineRule="auto"/>
        <w:jc w:val="center"/>
      </w:pPr>
      <w:r w:rsidRPr="005279C0">
        <w:t>Figure</w:t>
      </w:r>
      <w:r w:rsidR="009A3B6F" w:rsidRPr="005279C0">
        <w:t xml:space="preserve"> 15</w:t>
      </w:r>
      <w:r w:rsidRPr="005279C0">
        <w:t>:</w:t>
      </w:r>
      <w:r w:rsidR="00C965F7" w:rsidRPr="005279C0">
        <w:t xml:space="preserve"> Schematic diagram of the lubrication mechanism of nanolubricants as a function of </w:t>
      </w:r>
      <w:r w:rsidR="00F775FB" w:rsidRPr="005279C0">
        <w:t xml:space="preserve">the </w:t>
      </w:r>
      <w:r w:rsidR="00C965F7" w:rsidRPr="005279C0">
        <w:t>Sliding-Rolling ratio.</w:t>
      </w:r>
    </w:p>
    <w:p w14:paraId="0D503162" w14:textId="57EE38CA" w:rsidR="00602D0A" w:rsidRPr="005279C0" w:rsidRDefault="00602D0A" w:rsidP="00C27B04">
      <w:pPr>
        <w:spacing w:line="360" w:lineRule="auto"/>
        <w:ind w:firstLine="720"/>
        <w:jc w:val="both"/>
      </w:pPr>
      <w:r w:rsidRPr="005279C0">
        <w:t xml:space="preserve">The combination of </w:t>
      </w:r>
      <w:r w:rsidR="00AD10C3" w:rsidRPr="005279C0">
        <w:t xml:space="preserve">a strong core and flexible shell can give full play to the advantages of each component, which is an ideal candidate as a </w:t>
      </w:r>
      <w:r w:rsidRPr="005279C0">
        <w:t>lubricant additive. Above all</w:t>
      </w:r>
      <w:r w:rsidR="00AD10C3" w:rsidRPr="005279C0">
        <w:t>, it proves that the compound nano</w:t>
      </w:r>
      <w:r w:rsidR="00F775FB" w:rsidRPr="005279C0">
        <w:t xml:space="preserve"> </w:t>
      </w:r>
      <w:r w:rsidR="00AD10C3" w:rsidRPr="005279C0">
        <w:t xml:space="preserve">additive with </w:t>
      </w:r>
      <w:r w:rsidR="00F775FB" w:rsidRPr="005279C0">
        <w:t xml:space="preserve">a </w:t>
      </w:r>
      <w:r w:rsidR="00AD10C3" w:rsidRPr="005279C0">
        <w:t xml:space="preserve">soft shell and hard core can introduce an </w:t>
      </w:r>
      <w:r w:rsidRPr="005279C0">
        <w:t xml:space="preserve">advantage for tribological modification of lubricant. </w:t>
      </w:r>
    </w:p>
    <w:p w14:paraId="4D592CE7" w14:textId="77777777" w:rsidR="00A344D5" w:rsidRPr="005279C0" w:rsidRDefault="00A344D5" w:rsidP="00C27B04">
      <w:pPr>
        <w:spacing w:line="360" w:lineRule="auto"/>
        <w:ind w:firstLine="720"/>
        <w:jc w:val="both"/>
      </w:pPr>
    </w:p>
    <w:p w14:paraId="379B6DFD" w14:textId="57682EF7" w:rsidR="00E31C38" w:rsidRPr="005279C0" w:rsidRDefault="001B783D" w:rsidP="00C27B04">
      <w:pPr>
        <w:spacing w:line="360" w:lineRule="auto"/>
        <w:ind w:left="142" w:hanging="142"/>
        <w:jc w:val="both"/>
        <w:rPr>
          <w:b/>
          <w:bCs/>
          <w:lang w:val="en-US"/>
        </w:rPr>
      </w:pPr>
      <w:r w:rsidRPr="005279C0">
        <w:rPr>
          <w:b/>
          <w:bCs/>
          <w:lang w:val="en-US"/>
        </w:rPr>
        <w:t xml:space="preserve">4. </w:t>
      </w:r>
      <w:r w:rsidR="00D767A1" w:rsidRPr="005279C0">
        <w:rPr>
          <w:b/>
          <w:bCs/>
          <w:lang w:val="en-US"/>
        </w:rPr>
        <w:t>Conclusions</w:t>
      </w:r>
    </w:p>
    <w:p w14:paraId="39992019" w14:textId="376CF531" w:rsidR="0072339B" w:rsidRPr="005279C0" w:rsidRDefault="0072339B" w:rsidP="00C27B04">
      <w:pPr>
        <w:spacing w:line="360" w:lineRule="auto"/>
        <w:ind w:firstLine="142"/>
        <w:jc w:val="both"/>
        <w:rPr>
          <w:lang w:val="en-US"/>
        </w:rPr>
      </w:pPr>
      <w:r w:rsidRPr="005279C0">
        <w:rPr>
          <w:lang w:val="en-US"/>
        </w:rPr>
        <w:t>The nanoparticle core-shell</w:t>
      </w:r>
      <w:r w:rsidR="00396159" w:rsidRPr="005279C0">
        <w:rPr>
          <w:lang w:val="en-US"/>
        </w:rPr>
        <w:t xml:space="preserve"> is an attractive </w:t>
      </w:r>
      <w:r w:rsidRPr="005279C0">
        <w:rPr>
          <w:lang w:val="en-US"/>
        </w:rPr>
        <w:t>additive for lubricants</w:t>
      </w:r>
      <w:r w:rsidR="00396159" w:rsidRPr="005279C0">
        <w:rPr>
          <w:lang w:val="en-US"/>
        </w:rPr>
        <w:t xml:space="preserve"> </w:t>
      </w:r>
      <w:r w:rsidR="00F775FB" w:rsidRPr="005279C0">
        <w:rPr>
          <w:lang w:val="en-US"/>
        </w:rPr>
        <w:t>because it combines good properties of different materials,</w:t>
      </w:r>
      <w:r w:rsidRPr="005279C0">
        <w:rPr>
          <w:lang w:val="en-US"/>
        </w:rPr>
        <w:t xml:space="preserve"> improving tribological performance.</w:t>
      </w:r>
      <w:r w:rsidR="00396159" w:rsidRPr="005279C0">
        <w:rPr>
          <w:lang w:val="en-US"/>
        </w:rPr>
        <w:t xml:space="preserve"> This work presents hard core-soft shell </w:t>
      </w:r>
      <w:r w:rsidRPr="005279C0">
        <w:rPr>
          <w:lang w:val="en-US"/>
        </w:rPr>
        <w:t>Cu</w:t>
      </w:r>
      <w:r w:rsidR="00396159" w:rsidRPr="005279C0">
        <w:rPr>
          <w:lang w:val="en-US"/>
        </w:rPr>
        <w:t>O@</w:t>
      </w:r>
      <w:r w:rsidRPr="005279C0">
        <w:rPr>
          <w:lang w:val="en-US"/>
        </w:rPr>
        <w:t>rGO nanoparticles</w:t>
      </w:r>
      <w:r w:rsidR="00396159" w:rsidRPr="005279C0">
        <w:rPr>
          <w:lang w:val="en-US"/>
        </w:rPr>
        <w:t xml:space="preserve"> as lubricant additives</w:t>
      </w:r>
      <w:r w:rsidR="00F775FB" w:rsidRPr="005279C0">
        <w:rPr>
          <w:lang w:val="en-US"/>
        </w:rPr>
        <w:t>, and their lubrication mechanism considers</w:t>
      </w:r>
      <w:r w:rsidRPr="005279C0">
        <w:rPr>
          <w:lang w:val="en-US"/>
        </w:rPr>
        <w:t xml:space="preserve"> two </w:t>
      </w:r>
      <w:r w:rsidR="006E266D" w:rsidRPr="005279C0">
        <w:rPr>
          <w:lang w:val="en-US"/>
        </w:rPr>
        <w:t>types</w:t>
      </w:r>
      <w:r w:rsidRPr="005279C0">
        <w:rPr>
          <w:lang w:val="en-US"/>
        </w:rPr>
        <w:t xml:space="preserve"> of contact: pure sliding and rolling/sliding.</w:t>
      </w:r>
      <w:r w:rsidR="00396159" w:rsidRPr="005279C0">
        <w:rPr>
          <w:lang w:val="en-US"/>
        </w:rPr>
        <w:t xml:space="preserve"> </w:t>
      </w:r>
      <w:r w:rsidRPr="005279C0">
        <w:rPr>
          <w:lang w:val="en-US"/>
        </w:rPr>
        <w:t>Based on experimental results, some conclusions can be drawn:</w:t>
      </w:r>
    </w:p>
    <w:p w14:paraId="53F21B96" w14:textId="4134EA64" w:rsidR="00D767A1" w:rsidRPr="005279C0" w:rsidRDefault="00D767A1" w:rsidP="00C27B04">
      <w:pPr>
        <w:pStyle w:val="PargrafodaLista"/>
        <w:numPr>
          <w:ilvl w:val="0"/>
          <w:numId w:val="8"/>
        </w:numPr>
        <w:spacing w:line="360" w:lineRule="auto"/>
        <w:jc w:val="both"/>
        <w:rPr>
          <w:lang w:val="en-US"/>
        </w:rPr>
      </w:pPr>
      <w:r w:rsidRPr="005279C0">
        <w:rPr>
          <w:lang w:val="en-US"/>
        </w:rPr>
        <w:t>Core-shell CuO@rGO was s</w:t>
      </w:r>
      <w:r w:rsidR="00F775FB" w:rsidRPr="005279C0">
        <w:rPr>
          <w:lang w:val="en-US"/>
        </w:rPr>
        <w:t>uccessfully synthesized via a hydrothermal process, combining different p</w:t>
      </w:r>
      <w:r w:rsidRPr="005279C0">
        <w:rPr>
          <w:lang w:val="en-US"/>
        </w:rPr>
        <w:t>roperties.</w:t>
      </w:r>
    </w:p>
    <w:p w14:paraId="0A193791" w14:textId="7C7D72D1" w:rsidR="00D767A1" w:rsidRPr="005279C0" w:rsidRDefault="00D767A1" w:rsidP="00C27B04">
      <w:pPr>
        <w:numPr>
          <w:ilvl w:val="0"/>
          <w:numId w:val="7"/>
        </w:numPr>
        <w:spacing w:line="360" w:lineRule="auto"/>
        <w:jc w:val="both"/>
        <w:rPr>
          <w:lang w:val="en-US"/>
        </w:rPr>
      </w:pPr>
      <w:r w:rsidRPr="005279C0">
        <w:rPr>
          <w:lang w:val="en-US"/>
        </w:rPr>
        <w:t xml:space="preserve">The CuO@rGO nanoparticles </w:t>
      </w:r>
      <w:r w:rsidR="00F775FB" w:rsidRPr="005279C0">
        <w:rPr>
          <w:lang w:val="en-US"/>
        </w:rPr>
        <w:t>effectively reduced friction in pure sliding condition (SRR 200%); for conditions where it has rolling and sliding (SRR 50%), they reduced friction just in the beginning, probably due to the</w:t>
      </w:r>
      <w:r w:rsidRPr="005279C0">
        <w:rPr>
          <w:lang w:val="en-US"/>
        </w:rPr>
        <w:t xml:space="preserve"> rolling mechanism. In </w:t>
      </w:r>
      <w:r w:rsidR="006F02E8" w:rsidRPr="005279C0">
        <w:rPr>
          <w:lang w:val="en-US"/>
        </w:rPr>
        <w:t>the case</w:t>
      </w:r>
      <w:r w:rsidRPr="005279C0">
        <w:rPr>
          <w:lang w:val="en-US"/>
        </w:rPr>
        <w:t xml:space="preserve"> of </w:t>
      </w:r>
      <w:r w:rsidR="00F775FB" w:rsidRPr="005279C0">
        <w:rPr>
          <w:lang w:val="en-US"/>
        </w:rPr>
        <w:t xml:space="preserve">a </w:t>
      </w:r>
      <w:r w:rsidRPr="005279C0">
        <w:rPr>
          <w:lang w:val="en-US"/>
        </w:rPr>
        <w:t xml:space="preserve">low concentration </w:t>
      </w:r>
      <w:r w:rsidR="00F775FB" w:rsidRPr="005279C0">
        <w:rPr>
          <w:lang w:val="en-US"/>
        </w:rPr>
        <w:t xml:space="preserve">of </w:t>
      </w:r>
      <w:r w:rsidRPr="005279C0">
        <w:rPr>
          <w:lang w:val="en-US"/>
        </w:rPr>
        <w:t>0.05%</w:t>
      </w:r>
      <w:r w:rsidR="00F775FB" w:rsidRPr="005279C0">
        <w:rPr>
          <w:lang w:val="en-US"/>
        </w:rPr>
        <w:t>, the friction behaviour is like that of</w:t>
      </w:r>
      <w:r w:rsidRPr="005279C0">
        <w:rPr>
          <w:lang w:val="en-US"/>
        </w:rPr>
        <w:t xml:space="preserve"> base oil during all </w:t>
      </w:r>
      <w:r w:rsidR="00BA203C" w:rsidRPr="005279C0">
        <w:rPr>
          <w:lang w:val="en-US"/>
        </w:rPr>
        <w:t>tests</w:t>
      </w:r>
      <w:r w:rsidRPr="005279C0">
        <w:rPr>
          <w:lang w:val="en-US"/>
        </w:rPr>
        <w:t>.</w:t>
      </w:r>
    </w:p>
    <w:p w14:paraId="047562A3" w14:textId="656AE1E7" w:rsidR="00D767A1" w:rsidRPr="005279C0" w:rsidRDefault="00D767A1" w:rsidP="00C27B04">
      <w:pPr>
        <w:numPr>
          <w:ilvl w:val="0"/>
          <w:numId w:val="7"/>
        </w:numPr>
        <w:spacing w:line="360" w:lineRule="auto"/>
        <w:jc w:val="both"/>
        <w:rPr>
          <w:lang w:val="en-US"/>
        </w:rPr>
      </w:pPr>
      <w:r w:rsidRPr="005279C0">
        <w:rPr>
          <w:lang w:val="en-US"/>
        </w:rPr>
        <w:t>The tribofilm formatio</w:t>
      </w:r>
      <w:r w:rsidR="00BA203C" w:rsidRPr="005279C0">
        <w:rPr>
          <w:lang w:val="en-US"/>
        </w:rPr>
        <w:t>n</w:t>
      </w:r>
      <w:r w:rsidRPr="005279C0">
        <w:rPr>
          <w:lang w:val="en-US"/>
        </w:rPr>
        <w:t xml:space="preserve"> is strongly influenced by contact conditions. For SRR 50%</w:t>
      </w:r>
      <w:r w:rsidR="00F775FB" w:rsidRPr="005279C0">
        <w:rPr>
          <w:lang w:val="en-US"/>
        </w:rPr>
        <w:t>, the tribofilm is ticker, with nanoparticles embedded, some kept intact, and others</w:t>
      </w:r>
      <w:r w:rsidRPr="005279C0">
        <w:rPr>
          <w:lang w:val="en-US"/>
        </w:rPr>
        <w:t xml:space="preserve"> deformed.  In </w:t>
      </w:r>
      <w:r w:rsidR="00F775FB" w:rsidRPr="005279C0">
        <w:rPr>
          <w:lang w:val="en-US"/>
        </w:rPr>
        <w:lastRenderedPageBreak/>
        <w:t xml:space="preserve">the </w:t>
      </w:r>
      <w:r w:rsidRPr="005279C0">
        <w:rPr>
          <w:lang w:val="en-US"/>
        </w:rPr>
        <w:t xml:space="preserve">case of SRR 200%, </w:t>
      </w:r>
      <w:r w:rsidR="00F775FB" w:rsidRPr="005279C0">
        <w:rPr>
          <w:lang w:val="en-US"/>
        </w:rPr>
        <w:t xml:space="preserve">a </w:t>
      </w:r>
      <w:r w:rsidRPr="005279C0">
        <w:rPr>
          <w:lang w:val="en-US"/>
        </w:rPr>
        <w:t xml:space="preserve">more severe condition, produced a tribofilm thinner composed </w:t>
      </w:r>
      <w:r w:rsidR="00F775FB" w:rsidRPr="005279C0">
        <w:rPr>
          <w:lang w:val="en-US"/>
        </w:rPr>
        <w:t>of</w:t>
      </w:r>
      <w:r w:rsidRPr="005279C0">
        <w:rPr>
          <w:lang w:val="en-US"/>
        </w:rPr>
        <w:t xml:space="preserve"> oxides</w:t>
      </w:r>
      <w:r w:rsidR="00F775FB" w:rsidRPr="005279C0">
        <w:rPr>
          <w:lang w:val="en-US"/>
        </w:rPr>
        <w:t>;</w:t>
      </w:r>
      <w:r w:rsidRPr="005279C0">
        <w:rPr>
          <w:lang w:val="en-US"/>
        </w:rPr>
        <w:t xml:space="preserve"> no Copper was found in it, suggesti</w:t>
      </w:r>
      <w:r w:rsidR="00F775FB" w:rsidRPr="005279C0">
        <w:rPr>
          <w:lang w:val="en-US"/>
        </w:rPr>
        <w:t>ng</w:t>
      </w:r>
      <w:r w:rsidRPr="005279C0">
        <w:rPr>
          <w:lang w:val="en-US"/>
        </w:rPr>
        <w:t xml:space="preserve"> exfoliation of CuO@rGO, CuO behave as rolling minimizing the friction. A second rGO layer of tribolfim was identified.</w:t>
      </w:r>
    </w:p>
    <w:p w14:paraId="2655BA18" w14:textId="51D8947E" w:rsidR="00D767A1" w:rsidRPr="005279C0" w:rsidRDefault="00D767A1" w:rsidP="00C27B04">
      <w:pPr>
        <w:numPr>
          <w:ilvl w:val="0"/>
          <w:numId w:val="7"/>
        </w:numPr>
        <w:spacing w:line="360" w:lineRule="auto"/>
        <w:jc w:val="both"/>
        <w:rPr>
          <w:lang w:val="en-US"/>
        </w:rPr>
      </w:pPr>
      <w:r w:rsidRPr="005279C0">
        <w:rPr>
          <w:lang w:val="en-US"/>
        </w:rPr>
        <w:t xml:space="preserve">In summary, the nanolubricants for a </w:t>
      </w:r>
      <w:r w:rsidR="00BA203C" w:rsidRPr="005279C0">
        <w:rPr>
          <w:lang w:val="en-US"/>
        </w:rPr>
        <w:t>specific application</w:t>
      </w:r>
      <w:r w:rsidRPr="005279C0">
        <w:rPr>
          <w:lang w:val="en-US"/>
        </w:rPr>
        <w:t xml:space="preserve"> should be </w:t>
      </w:r>
      <w:r w:rsidR="006E266D" w:rsidRPr="005279C0">
        <w:rPr>
          <w:lang w:val="en-US"/>
        </w:rPr>
        <w:t>tested</w:t>
      </w:r>
      <w:r w:rsidRPr="005279C0">
        <w:rPr>
          <w:lang w:val="en-US"/>
        </w:rPr>
        <w:t xml:space="preserve"> in real con</w:t>
      </w:r>
      <w:r w:rsidR="00F775FB" w:rsidRPr="005279C0">
        <w:rPr>
          <w:lang w:val="en-US"/>
        </w:rPr>
        <w:t>tact conditions</w:t>
      </w:r>
      <w:r w:rsidR="00B64BFE" w:rsidRPr="005279C0">
        <w:rPr>
          <w:lang w:val="en-US"/>
        </w:rPr>
        <w:t xml:space="preserve"> once their action depends on contact type.</w:t>
      </w:r>
      <w:r w:rsidRPr="005279C0">
        <w:rPr>
          <w:lang w:val="en-US"/>
        </w:rPr>
        <w:t xml:space="preserve">  </w:t>
      </w:r>
    </w:p>
    <w:p w14:paraId="7E3378D4" w14:textId="77777777" w:rsidR="00D767A1" w:rsidRPr="005279C0" w:rsidRDefault="00D767A1" w:rsidP="00C27B04">
      <w:pPr>
        <w:spacing w:line="360" w:lineRule="auto"/>
        <w:jc w:val="both"/>
        <w:rPr>
          <w:lang w:val="en-US"/>
        </w:rPr>
      </w:pPr>
    </w:p>
    <w:p w14:paraId="54B27C73" w14:textId="77777777" w:rsidR="006F02E8" w:rsidRPr="005279C0" w:rsidRDefault="006F02E8" w:rsidP="00C27B04">
      <w:pPr>
        <w:spacing w:line="360" w:lineRule="auto"/>
        <w:jc w:val="both"/>
        <w:rPr>
          <w:b/>
          <w:bCs/>
          <w:lang w:val="en-US"/>
        </w:rPr>
      </w:pPr>
      <w:r w:rsidRPr="005279C0">
        <w:rPr>
          <w:b/>
          <w:bCs/>
          <w:lang w:val="en-US"/>
        </w:rPr>
        <w:t xml:space="preserve">Acknowledgements </w:t>
      </w:r>
    </w:p>
    <w:p w14:paraId="60D7666A" w14:textId="7CB3EB9D" w:rsidR="00E31C38" w:rsidRPr="005279C0" w:rsidRDefault="006F02E8" w:rsidP="00C27B04">
      <w:pPr>
        <w:autoSpaceDE w:val="0"/>
        <w:autoSpaceDN w:val="0"/>
        <w:adjustRightInd w:val="0"/>
        <w:spacing w:after="0" w:line="360" w:lineRule="auto"/>
        <w:jc w:val="both"/>
        <w:rPr>
          <w:lang w:val="en-US"/>
        </w:rPr>
      </w:pPr>
      <w:r w:rsidRPr="005279C0">
        <w:rPr>
          <w:lang w:val="en-US"/>
        </w:rPr>
        <w:t xml:space="preserve">Thanks to the financial support from the </w:t>
      </w:r>
      <w:r w:rsidR="00D4231E" w:rsidRPr="005279C0">
        <w:rPr>
          <w:lang w:val="en-US"/>
        </w:rPr>
        <w:t xml:space="preserve">Coordenação de Aperfeiçoamento de Pessoal de Nível Superior – Brasil </w:t>
      </w:r>
      <w:r w:rsidR="00D4231E" w:rsidRPr="005279C0">
        <w:rPr>
          <w:rFonts w:ascii="AdvOTb0c9bf5d" w:hAnsi="AdvOTb0c9bf5d" w:cs="AdvOTb0c9bf5d"/>
          <w:sz w:val="20"/>
          <w:szCs w:val="20"/>
          <w:lang w:val="en-US"/>
        </w:rPr>
        <w:t>(</w:t>
      </w:r>
      <w:r w:rsidR="00D4231E" w:rsidRPr="005279C0">
        <w:rPr>
          <w:rFonts w:ascii="AdvOT77db9845" w:hAnsi="AdvOT77db9845" w:cs="AdvOT77db9845"/>
          <w:sz w:val="20"/>
          <w:szCs w:val="20"/>
          <w:lang w:val="en-US"/>
        </w:rPr>
        <w:t>CAPES)</w:t>
      </w:r>
      <w:r w:rsidR="00D4231E" w:rsidRPr="005279C0">
        <w:rPr>
          <w:lang w:val="en-US"/>
        </w:rPr>
        <w:t xml:space="preserve"> </w:t>
      </w:r>
      <w:r w:rsidRPr="005279C0">
        <w:rPr>
          <w:lang w:val="en-US"/>
        </w:rPr>
        <w:t xml:space="preserve">(Grant no. </w:t>
      </w:r>
      <w:r w:rsidR="00D31F70" w:rsidRPr="005279C0">
        <w:rPr>
          <w:lang w:val="en-US"/>
        </w:rPr>
        <w:t>88887.832656/2023-00</w:t>
      </w:r>
      <w:r w:rsidRPr="005279C0">
        <w:rPr>
          <w:lang w:val="en-US"/>
        </w:rPr>
        <w:t xml:space="preserve">) and </w:t>
      </w:r>
      <w:r w:rsidR="00D31F70" w:rsidRPr="005279C0">
        <w:rPr>
          <w:lang w:val="en-US"/>
        </w:rPr>
        <w:t xml:space="preserve">Institute of Functional Surfaces of </w:t>
      </w:r>
      <w:r w:rsidR="00F775FB" w:rsidRPr="005279C0">
        <w:rPr>
          <w:lang w:val="en-US"/>
        </w:rPr>
        <w:t xml:space="preserve">the </w:t>
      </w:r>
      <w:r w:rsidR="00D31F70" w:rsidRPr="005279C0">
        <w:rPr>
          <w:lang w:val="en-US"/>
        </w:rPr>
        <w:t xml:space="preserve">University of Leeds by the </w:t>
      </w:r>
      <w:r w:rsidR="00D4231E" w:rsidRPr="005279C0">
        <w:rPr>
          <w:lang w:val="en-US"/>
        </w:rPr>
        <w:t>laborator</w:t>
      </w:r>
      <w:r w:rsidR="00F775FB" w:rsidRPr="005279C0">
        <w:rPr>
          <w:lang w:val="en-US"/>
        </w:rPr>
        <w:t>y</w:t>
      </w:r>
      <w:r w:rsidR="00D4231E" w:rsidRPr="005279C0">
        <w:rPr>
          <w:lang w:val="en-US"/>
        </w:rPr>
        <w:t xml:space="preserve"> support</w:t>
      </w:r>
      <w:r w:rsidR="00D31F70" w:rsidRPr="005279C0">
        <w:rPr>
          <w:lang w:val="en-US"/>
        </w:rPr>
        <w:t xml:space="preserve"> in this project.</w:t>
      </w:r>
    </w:p>
    <w:p w14:paraId="4280D2BD" w14:textId="77777777" w:rsidR="00E34984" w:rsidRPr="005279C0" w:rsidRDefault="00E34984" w:rsidP="00C27B04">
      <w:pPr>
        <w:spacing w:line="360" w:lineRule="auto"/>
        <w:jc w:val="both"/>
        <w:rPr>
          <w:lang w:val="en-US"/>
        </w:rPr>
      </w:pPr>
    </w:p>
    <w:p w14:paraId="1979C5C9" w14:textId="3F750D4E" w:rsidR="00013397" w:rsidRPr="005279C0" w:rsidRDefault="00013397" w:rsidP="00C27B04">
      <w:pPr>
        <w:spacing w:line="360" w:lineRule="auto"/>
        <w:jc w:val="both"/>
        <w:rPr>
          <w:b/>
          <w:bCs/>
          <w:lang w:val="en-US"/>
        </w:rPr>
      </w:pPr>
      <w:r w:rsidRPr="005279C0">
        <w:rPr>
          <w:b/>
          <w:bCs/>
          <w:lang w:val="en-US"/>
        </w:rPr>
        <w:t>References</w:t>
      </w:r>
    </w:p>
    <w:p w14:paraId="3A12B7D3" w14:textId="27D7CE87" w:rsidR="00AA0D3D" w:rsidRPr="005279C0" w:rsidRDefault="00013397" w:rsidP="00AA0D3D">
      <w:pPr>
        <w:widowControl w:val="0"/>
        <w:autoSpaceDE w:val="0"/>
        <w:autoSpaceDN w:val="0"/>
        <w:adjustRightInd w:val="0"/>
        <w:spacing w:line="360" w:lineRule="auto"/>
        <w:ind w:left="640" w:hanging="640"/>
        <w:rPr>
          <w:rFonts w:ascii="Calibri" w:hAnsi="Calibri" w:cs="Calibri"/>
          <w:noProof/>
        </w:rPr>
      </w:pPr>
      <w:r w:rsidRPr="005279C0">
        <w:fldChar w:fldCharType="begin" w:fldLock="1"/>
      </w:r>
      <w:r w:rsidRPr="005279C0">
        <w:rPr>
          <w:lang w:val="en-US"/>
        </w:rPr>
        <w:instrText xml:space="preserve">ADDIN Mendeley Bibliography CSL_BIBLIOGRAPHY </w:instrText>
      </w:r>
      <w:r w:rsidRPr="005279C0">
        <w:fldChar w:fldCharType="separate"/>
      </w:r>
      <w:r w:rsidR="00AA0D3D" w:rsidRPr="005279C0">
        <w:rPr>
          <w:rFonts w:ascii="Calibri" w:hAnsi="Calibri" w:cs="Calibri"/>
          <w:noProof/>
        </w:rPr>
        <w:t xml:space="preserve">1. </w:t>
      </w:r>
      <w:r w:rsidR="00AA0D3D" w:rsidRPr="005279C0">
        <w:rPr>
          <w:rFonts w:ascii="Calibri" w:hAnsi="Calibri" w:cs="Calibri"/>
          <w:noProof/>
        </w:rPr>
        <w:tab/>
        <w:t>Saidi, M.Z., El Moujahid, C., Pasc, A., Canilho, N., Delgado-Sanchez, C., Celzard, A., Fierro, V., Kouitat-Njiwa, R., Chafik, T.: Enhanced tribological properties of wind turbine engine oil formulated with flower-shaped MoS2 nano-additives. Colloids Surfaces A Physicochem. Eng. Asp. 620, 126509 (2021). https://doi.org/10.1016/j.colsurfa.2021.126509</w:t>
      </w:r>
    </w:p>
    <w:p w14:paraId="7B22EF71"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2. </w:t>
      </w:r>
      <w:r w:rsidRPr="005279C0">
        <w:rPr>
          <w:rFonts w:ascii="Calibri" w:hAnsi="Calibri" w:cs="Calibri"/>
          <w:noProof/>
        </w:rPr>
        <w:tab/>
        <w:t>Zhao, J., Huang, Y., He, Y., Shi, Y.: Nanolubricant additives: A review. Friction. 9, 891–917 (2021). https://doi.org/10.1007/s40544-020-0450-8</w:t>
      </w:r>
    </w:p>
    <w:p w14:paraId="0648C16F"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3. </w:t>
      </w:r>
      <w:r w:rsidRPr="005279C0">
        <w:rPr>
          <w:rFonts w:ascii="Calibri" w:hAnsi="Calibri" w:cs="Calibri"/>
          <w:noProof/>
        </w:rPr>
        <w:tab/>
        <w:t>Htwe, Y.Z.N., Al-Janabi, A.S., Wadzer, Y., Mamat, H.: Review of tribological properties of nanoparticle-based lubricants and their hybrids and composites. Friction. 12, 569–590 (2024). https://doi.org/10.1007/s40544-023-0774-2</w:t>
      </w:r>
    </w:p>
    <w:p w14:paraId="30316AB6"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4. </w:t>
      </w:r>
      <w:r w:rsidRPr="005279C0">
        <w:rPr>
          <w:rFonts w:ascii="Calibri" w:hAnsi="Calibri" w:cs="Calibri"/>
          <w:noProof/>
        </w:rPr>
        <w:tab/>
        <w:t>Wang, N., Wang, H., Ren, J., Gao, G., Zhao, G., Yang, Y., Wang, J.: High-efficient and environmental-friendly PTFE@SiO2 core-shell additive with excellent AW/EP properties in PAO6. Tribol. Int. 158, (2021). https://doi.org/10.1016/j.triboint.2021.106930</w:t>
      </w:r>
    </w:p>
    <w:p w14:paraId="72D7821C"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5. </w:t>
      </w:r>
      <w:r w:rsidRPr="005279C0">
        <w:rPr>
          <w:rFonts w:ascii="Calibri" w:hAnsi="Calibri" w:cs="Calibri"/>
          <w:noProof/>
        </w:rPr>
        <w:tab/>
        <w:t>Gao, X., Wang, Y., Wang, Y., Wang, Y., Li, P., Zhang, Z., Li, F., Feng, H., Li, Z., Zhang, X.: Effect of copper oxide@boron nitride nanosheet hybrid nanocomposite on tribological properties of paraffin liquid. SN Appl. Sci. 4, (2022). https://doi.org/10.1007/s42452-022-05094-w</w:t>
      </w:r>
    </w:p>
    <w:p w14:paraId="50A75CA3"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6. </w:t>
      </w:r>
      <w:r w:rsidRPr="005279C0">
        <w:rPr>
          <w:rFonts w:ascii="Calibri" w:hAnsi="Calibri" w:cs="Calibri"/>
          <w:noProof/>
        </w:rPr>
        <w:tab/>
        <w:t>Ma, X., Gan, C., Li, X., Li, Y., Feng, P., Fan, X., Ye, X., Zhu, M.: Tribological Properties of SiO2@Cu and SiO2@MoS2 Core–Shell Microspheres as Lubricant Additives. Tribol. Lett. 69, (2021). https://doi.org/10.1007/s11249-021-01483-1</w:t>
      </w:r>
    </w:p>
    <w:p w14:paraId="3F99CBC8"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lastRenderedPageBreak/>
        <w:t xml:space="preserve">7. </w:t>
      </w:r>
      <w:r w:rsidRPr="005279C0">
        <w:rPr>
          <w:rFonts w:ascii="Calibri" w:hAnsi="Calibri" w:cs="Calibri"/>
          <w:noProof/>
        </w:rPr>
        <w:tab/>
        <w:t>Zhang, Z., Fan, X., Ma, X., Zhu, M.: Synergistic lubrication mechanism of core/shell C@MoS2 particles as lubricant additives. Appl. Surf. Sci. 639, (2023). https://doi.org/10.1016/j.apsusc.2023.158234</w:t>
      </w:r>
    </w:p>
    <w:p w14:paraId="0A2B8715"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8. </w:t>
      </w:r>
      <w:r w:rsidRPr="005279C0">
        <w:rPr>
          <w:rFonts w:ascii="Calibri" w:hAnsi="Calibri" w:cs="Calibri"/>
          <w:noProof/>
        </w:rPr>
        <w:tab/>
        <w:t>Gao, Q., Liu, S., Hou, K., Li, Z., Wang, J.: Graphene-Based Nanomaterials as Lubricant Additives: A Review, (2022)</w:t>
      </w:r>
    </w:p>
    <w:p w14:paraId="42E9F8C9"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9. </w:t>
      </w:r>
      <w:r w:rsidRPr="005279C0">
        <w:rPr>
          <w:rFonts w:ascii="Calibri" w:hAnsi="Calibri" w:cs="Calibri"/>
          <w:noProof/>
        </w:rPr>
        <w:tab/>
        <w:t>Ren, B., Gao, L., BotaoXie, Li, M., Zhang, S., Zu,  guoqing, Ran, X.: Tribological properties and anti-wear mechanism of ZnO@graphene core-shell nanoparticles as lubricant additives. Tribol. Int. 144, (2020). https://doi.org/10.1016/j.triboint.2019.106114</w:t>
      </w:r>
    </w:p>
    <w:p w14:paraId="24FA0DCA"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10. </w:t>
      </w:r>
      <w:r w:rsidRPr="005279C0">
        <w:rPr>
          <w:rFonts w:ascii="Calibri" w:hAnsi="Calibri" w:cs="Calibri"/>
          <w:noProof/>
        </w:rPr>
        <w:tab/>
        <w:t>Man, W., Huang, Y., Gou, H., Li, Y., Zhao, J., Shi, Y.: Synthesis of novel CuO@Graphene nanocomposites for lubrication application via a convenient and economical method. Wear. 498–499, (2022). https://doi.org/10.1016/j.wear.2022.204323</w:t>
      </w:r>
    </w:p>
    <w:p w14:paraId="27EFBEE6"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11. </w:t>
      </w:r>
      <w:r w:rsidRPr="005279C0">
        <w:rPr>
          <w:rFonts w:ascii="Calibri" w:hAnsi="Calibri" w:cs="Calibri"/>
          <w:noProof/>
        </w:rPr>
        <w:tab/>
        <w:t>Meng, Y., Su, F., Li, Z.: Boundary and Elastohydrodynamic Lubrication Behaviors of Nano-CuO/Reduced Graphene Oxide Nanocomposite as an Efficient Oil-Based Additive. Langmuir. 35, 10322–10333 (2019). https://doi.org/10.1021/acs.langmuir.9b01244</w:t>
      </w:r>
    </w:p>
    <w:p w14:paraId="337B4018"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12. </w:t>
      </w:r>
      <w:r w:rsidRPr="005279C0">
        <w:rPr>
          <w:rFonts w:ascii="Calibri" w:hAnsi="Calibri" w:cs="Calibri"/>
          <w:noProof/>
        </w:rPr>
        <w:tab/>
        <w:t>Al-Jeboori, Y., Kosarieh, S., Morina, A., Neville, A.: Investigation of pure sliding and sliding/rolling contacts in a DLC/Cast iron system when lubricated in oils containing MoDTC-Type friction modifier. Tribol. Int. 122, 23–37 (2018). https://doi.org/10.1016/j.triboint.2018.02.015</w:t>
      </w:r>
    </w:p>
    <w:p w14:paraId="1A569796"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13. </w:t>
      </w:r>
      <w:r w:rsidRPr="005279C0">
        <w:rPr>
          <w:rFonts w:ascii="Calibri" w:hAnsi="Calibri" w:cs="Calibri"/>
          <w:noProof/>
        </w:rPr>
        <w:tab/>
        <w:t>Tomala, A., Ripoll, M.R., Kogovšek, J., Kalin, M., Bednarska, A., Michalczewski, R., Szczerek, M.: Synergisms and antagonisms between MoS2 nanotubes and representative oil additives under various contact conditions. Tribol. Int. 129, 137–150 (2019). https://doi.org/10.1016/j.triboint.2018.08.005</w:t>
      </w:r>
    </w:p>
    <w:p w14:paraId="0702182F"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14. </w:t>
      </w:r>
      <w:r w:rsidRPr="005279C0">
        <w:rPr>
          <w:rFonts w:ascii="Calibri" w:hAnsi="Calibri" w:cs="Calibri"/>
          <w:noProof/>
        </w:rPr>
        <w:tab/>
        <w:t>Ta, T.N., Chern, S.Y., Horng, J.H.: Tribological behavior of ionic liquid with nanoparticles. Materials (Basel). 14, (2021). https://doi.org/10.3390/ma14216318</w:t>
      </w:r>
    </w:p>
    <w:p w14:paraId="76666982"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15. </w:t>
      </w:r>
      <w:r w:rsidRPr="005279C0">
        <w:rPr>
          <w:rFonts w:ascii="Calibri" w:hAnsi="Calibri" w:cs="Calibri"/>
          <w:noProof/>
        </w:rPr>
        <w:tab/>
        <w:t>Elinski, M.B., LaMascus, P., Zheng, L., Jackson, A., Wiacek, R.J., Carpick, R.W.: Cooperativity Between Zirconium Dioxide Nanoparticles and Extreme Pressure Additives in Forming Protective Tribofilms: Toward Enabling Low Viscosity Lubricants. Tribol. Lett. 68, (2020). https://doi.org/10.1007/s11249-020-01346-1</w:t>
      </w:r>
    </w:p>
    <w:p w14:paraId="51EAA765"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16. </w:t>
      </w:r>
      <w:r w:rsidRPr="005279C0">
        <w:rPr>
          <w:rFonts w:ascii="Calibri" w:hAnsi="Calibri" w:cs="Calibri"/>
          <w:noProof/>
        </w:rPr>
        <w:tab/>
        <w:t>Alves, S.M., Mello, V.S., Faria, E.A., Camargo, A.P.P.: Nanolubricants developed from tiny CuO nanoparticles. Tribol. Int. 100, (2016). https://doi.org/10.1016/j.triboint.2016.01.050</w:t>
      </w:r>
    </w:p>
    <w:p w14:paraId="3224C19B"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17. </w:t>
      </w:r>
      <w:r w:rsidRPr="005279C0">
        <w:rPr>
          <w:rFonts w:ascii="Calibri" w:hAnsi="Calibri" w:cs="Calibri"/>
          <w:noProof/>
        </w:rPr>
        <w:tab/>
        <w:t xml:space="preserve">Alves, S.M., Mello, V.S., Faria, E.A., Camargo, A.P.P.: Nanolubricants developed from tiny CuO </w:t>
      </w:r>
      <w:r w:rsidRPr="005279C0">
        <w:rPr>
          <w:rFonts w:ascii="Calibri" w:hAnsi="Calibri" w:cs="Calibri"/>
          <w:noProof/>
        </w:rPr>
        <w:lastRenderedPageBreak/>
        <w:t>nanoparticles. Tribol. Int. 100, 263–271 (2016). https://doi.org/10.1016/j.triboint.2016.01.050</w:t>
      </w:r>
    </w:p>
    <w:p w14:paraId="47243113"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18. </w:t>
      </w:r>
      <w:r w:rsidRPr="005279C0">
        <w:rPr>
          <w:rFonts w:ascii="Calibri" w:hAnsi="Calibri" w:cs="Calibri"/>
          <w:noProof/>
        </w:rPr>
        <w:tab/>
        <w:t>Dandia, A., Bansal, S., Sharma, R., Rathore, K.S., Parewa, V.: Microwave-assisted nanocatalysis: A CuO NPs/rGO composite as an efficient and recyclable catalyst for the Petasis-borono-Mannich reaction. RSC Adv. 8, 30280–30288 (2018). https://doi.org/10.1039/c8ra05203d</w:t>
      </w:r>
    </w:p>
    <w:p w14:paraId="527B709B"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19. </w:t>
      </w:r>
      <w:r w:rsidRPr="005279C0">
        <w:rPr>
          <w:rFonts w:ascii="Calibri" w:hAnsi="Calibri" w:cs="Calibri"/>
          <w:noProof/>
        </w:rPr>
        <w:tab/>
        <w:t>Kırkbınar, M., Demir, A., Altındal, Ş., Çalışkan, F.: The effect of different rates of ultra-thin gossamer-like rGO coatings on photocatalytic performance in ZnO core-shell structures for optoelectronic applications. Diam. Relat. Mater. 130, (2022). https://doi.org/10.1016/j.diamond.2022.109435</w:t>
      </w:r>
    </w:p>
    <w:p w14:paraId="649BC7D1"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20. </w:t>
      </w:r>
      <w:r w:rsidRPr="005279C0">
        <w:rPr>
          <w:rFonts w:ascii="Calibri" w:hAnsi="Calibri" w:cs="Calibri"/>
          <w:noProof/>
        </w:rPr>
        <w:tab/>
        <w:t>Wu, P., Chen, X., Zhang, C., Zhang, J., Luo, J., Zhang, J.: Modified graphene as novel lubricating additive with high dispersion stability in oil. Friction. 9, 143–154 (2021). https://doi.org/10.1007/s40544-019-0359-2</w:t>
      </w:r>
    </w:p>
    <w:p w14:paraId="474D9124"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21. </w:t>
      </w:r>
      <w:r w:rsidRPr="005279C0">
        <w:rPr>
          <w:rFonts w:ascii="Calibri" w:hAnsi="Calibri" w:cs="Calibri"/>
          <w:noProof/>
        </w:rPr>
        <w:tab/>
        <w:t>Kong, L., Sun, J., Bao, Y.: Preparation, characterization and tribological mechanism of nanofluids. RSC Adv. 7, 12599–12609 (2017). https://doi.org/10.1039/c6ra28243a</w:t>
      </w:r>
    </w:p>
    <w:p w14:paraId="05C5E15B"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22. </w:t>
      </w:r>
      <w:r w:rsidRPr="005279C0">
        <w:rPr>
          <w:rFonts w:ascii="Calibri" w:hAnsi="Calibri" w:cs="Calibri"/>
          <w:noProof/>
        </w:rPr>
        <w:tab/>
        <w:t>He, G., Li, Y., Wu, L., Wang, Y., Liu, M., Yuan, J., Men, X.: Synergy of core-shell Cu@rGO hybrids for significantly improved thermal and tribological properties of polyimide composites. Tribol. Int. 161, (2021). https://doi.org/10.1016/j.triboint.2021.107091</w:t>
      </w:r>
    </w:p>
    <w:p w14:paraId="13631A48"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23. </w:t>
      </w:r>
      <w:r w:rsidRPr="005279C0">
        <w:rPr>
          <w:rFonts w:ascii="Calibri" w:hAnsi="Calibri" w:cs="Calibri"/>
          <w:noProof/>
        </w:rPr>
        <w:tab/>
        <w:t>Khaemba, D.N., Jarnias, F., Thiebaut, B., Neville, A., Morina, A.: The role of surface roughness and slide-roll ratio on the decomposition of MoDTC in tribological contacts. J. Phys. D. Appl. Phys. 50, (2017). https://doi.org/10.1088/1361-6463/aa5905</w:t>
      </w:r>
    </w:p>
    <w:p w14:paraId="5BF3F4CD"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24. </w:t>
      </w:r>
      <w:r w:rsidRPr="005279C0">
        <w:rPr>
          <w:rFonts w:ascii="Calibri" w:hAnsi="Calibri" w:cs="Calibri"/>
          <w:noProof/>
        </w:rPr>
        <w:tab/>
        <w:t>Wang, J., Han, B., Wang, C., Neville, A., Morina, A.: Study on the effect of graphene/Fe3O4 film on friction and wear performance under water lubrication. Diam. Relat. Mater. 130, (2022). https://doi.org/10.1016/j.diamond.2022.109429</w:t>
      </w:r>
    </w:p>
    <w:p w14:paraId="3903429A"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25. </w:t>
      </w:r>
      <w:r w:rsidRPr="005279C0">
        <w:rPr>
          <w:rFonts w:ascii="Calibri" w:hAnsi="Calibri" w:cs="Calibri"/>
          <w:noProof/>
        </w:rPr>
        <w:tab/>
        <w:t>Wu, P., Chen, X., Zhang, C., Luo, J.: Synergistic tribological behaviors of graphene oxide and nanodiamond as lubricating additives in water. Tribol. Int. 132, 177–184 (2019). https://doi.org/10.1016/j.triboint.2018.12.021</w:t>
      </w:r>
    </w:p>
    <w:p w14:paraId="4D1ED786"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26. </w:t>
      </w:r>
      <w:r w:rsidRPr="005279C0">
        <w:rPr>
          <w:rFonts w:ascii="Calibri" w:hAnsi="Calibri" w:cs="Calibri"/>
          <w:noProof/>
        </w:rPr>
        <w:tab/>
        <w:t>Alves, S.M., Silva E Mello, V., Sinatora, A.: Nanolubrication mechanisms: Influence of size and concentration of CuO nanoparticles. Mater. Perform. Charact. 7, (2018). https://doi.org/10.1520/MPC20170064</w:t>
      </w:r>
    </w:p>
    <w:p w14:paraId="333F17C2" w14:textId="77777777" w:rsidR="00AA0D3D" w:rsidRPr="005279C0" w:rsidRDefault="00AA0D3D" w:rsidP="00AA0D3D">
      <w:pPr>
        <w:widowControl w:val="0"/>
        <w:autoSpaceDE w:val="0"/>
        <w:autoSpaceDN w:val="0"/>
        <w:adjustRightInd w:val="0"/>
        <w:spacing w:line="360" w:lineRule="auto"/>
        <w:ind w:left="640" w:hanging="640"/>
        <w:rPr>
          <w:rFonts w:ascii="Calibri" w:hAnsi="Calibri" w:cs="Calibri"/>
          <w:noProof/>
        </w:rPr>
      </w:pPr>
      <w:r w:rsidRPr="005279C0">
        <w:rPr>
          <w:rFonts w:ascii="Calibri" w:hAnsi="Calibri" w:cs="Calibri"/>
          <w:noProof/>
        </w:rPr>
        <w:t xml:space="preserve">27. </w:t>
      </w:r>
      <w:r w:rsidRPr="005279C0">
        <w:rPr>
          <w:rFonts w:ascii="Calibri" w:hAnsi="Calibri" w:cs="Calibri"/>
          <w:noProof/>
        </w:rPr>
        <w:tab/>
        <w:t xml:space="preserve">Gupta, B., Kumar, N., Panda, K., Dash, S., Tyagi, A.K.: Energy efficient reduced graphene oxide </w:t>
      </w:r>
      <w:r w:rsidRPr="005279C0">
        <w:rPr>
          <w:rFonts w:ascii="Calibri" w:hAnsi="Calibri" w:cs="Calibri"/>
          <w:noProof/>
        </w:rPr>
        <w:lastRenderedPageBreak/>
        <w:t>additives: Mechanism of effective lubrication and antiwear properties. Sci. Rep. 6, (2016). https://doi.org/10.1038/srep18372</w:t>
      </w:r>
    </w:p>
    <w:p w14:paraId="4C126113" w14:textId="7BADC436" w:rsidR="00434EFE" w:rsidRPr="005279C0" w:rsidRDefault="00013397" w:rsidP="00C27B04">
      <w:pPr>
        <w:spacing w:line="360" w:lineRule="auto"/>
        <w:jc w:val="both"/>
      </w:pPr>
      <w:r w:rsidRPr="005279C0">
        <w:fldChar w:fldCharType="end"/>
      </w:r>
    </w:p>
    <w:sectPr w:rsidR="00434EFE" w:rsidRPr="005279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b0c9bf5d">
    <w:altName w:val="Calibri"/>
    <w:panose1 w:val="00000000000000000000"/>
    <w:charset w:val="00"/>
    <w:family w:val="swiss"/>
    <w:notTrueType/>
    <w:pitch w:val="default"/>
    <w:sig w:usb0="00000003" w:usb1="00000000" w:usb2="00000000" w:usb3="00000000" w:csb0="00000001" w:csb1="00000000"/>
  </w:font>
  <w:font w:name="AdvOT77db9845">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E029A"/>
    <w:multiLevelType w:val="multilevel"/>
    <w:tmpl w:val="DC240E1E"/>
    <w:lvl w:ilvl="0">
      <w:numFmt w:val="decimal"/>
      <w:lvlText w:val="%1"/>
      <w:lvlJc w:val="left"/>
      <w:pPr>
        <w:ind w:left="375" w:hanging="375"/>
      </w:pPr>
      <w:rPr>
        <w:rFonts w:hint="default"/>
      </w:rPr>
    </w:lvl>
    <w:lvl w:ilvl="1">
      <w:start w:val="5"/>
      <w:numFmt w:val="decimalZero"/>
      <w:lvlText w:val="%1.%2"/>
      <w:lvlJc w:val="left"/>
      <w:pPr>
        <w:ind w:left="420" w:hanging="37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1" w15:restartNumberingAfterBreak="0">
    <w:nsid w:val="1DAF68E8"/>
    <w:multiLevelType w:val="hybridMultilevel"/>
    <w:tmpl w:val="260E58E8"/>
    <w:lvl w:ilvl="0" w:tplc="6040F78A">
      <w:start w:val="2"/>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1E832EA1"/>
    <w:multiLevelType w:val="hybridMultilevel"/>
    <w:tmpl w:val="D70EBB16"/>
    <w:lvl w:ilvl="0" w:tplc="56347578">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1E3064"/>
    <w:multiLevelType w:val="hybridMultilevel"/>
    <w:tmpl w:val="B666ED82"/>
    <w:lvl w:ilvl="0" w:tplc="73C6EEB8">
      <w:start w:val="2"/>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470E66"/>
    <w:multiLevelType w:val="hybridMultilevel"/>
    <w:tmpl w:val="41D863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2D080F"/>
    <w:multiLevelType w:val="multilevel"/>
    <w:tmpl w:val="ECF87648"/>
    <w:styleLink w:val="Listaa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8459A4"/>
    <w:multiLevelType w:val="hybridMultilevel"/>
    <w:tmpl w:val="ECF87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CF6283"/>
    <w:multiLevelType w:val="hybridMultilevel"/>
    <w:tmpl w:val="67E676F6"/>
    <w:lvl w:ilvl="0" w:tplc="E9249736">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F327ED"/>
    <w:multiLevelType w:val="hybridMultilevel"/>
    <w:tmpl w:val="E682AE80"/>
    <w:lvl w:ilvl="0" w:tplc="4BE2A76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10347E"/>
    <w:multiLevelType w:val="hybridMultilevel"/>
    <w:tmpl w:val="03345E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C84892"/>
    <w:multiLevelType w:val="hybridMultilevel"/>
    <w:tmpl w:val="78666074"/>
    <w:lvl w:ilvl="0" w:tplc="D7D0E9F8">
      <w:start w:val="1"/>
      <w:numFmt w:val="bullet"/>
      <w:lvlText w:val="•"/>
      <w:lvlJc w:val="left"/>
      <w:pPr>
        <w:tabs>
          <w:tab w:val="num" w:pos="720"/>
        </w:tabs>
        <w:ind w:left="720" w:hanging="360"/>
      </w:pPr>
      <w:rPr>
        <w:rFonts w:ascii="Arial" w:hAnsi="Arial" w:hint="default"/>
      </w:rPr>
    </w:lvl>
    <w:lvl w:ilvl="1" w:tplc="4C6896BC" w:tentative="1">
      <w:start w:val="1"/>
      <w:numFmt w:val="bullet"/>
      <w:lvlText w:val="•"/>
      <w:lvlJc w:val="left"/>
      <w:pPr>
        <w:tabs>
          <w:tab w:val="num" w:pos="1440"/>
        </w:tabs>
        <w:ind w:left="1440" w:hanging="360"/>
      </w:pPr>
      <w:rPr>
        <w:rFonts w:ascii="Arial" w:hAnsi="Arial" w:hint="default"/>
      </w:rPr>
    </w:lvl>
    <w:lvl w:ilvl="2" w:tplc="0F56C6E0" w:tentative="1">
      <w:start w:val="1"/>
      <w:numFmt w:val="bullet"/>
      <w:lvlText w:val="•"/>
      <w:lvlJc w:val="left"/>
      <w:pPr>
        <w:tabs>
          <w:tab w:val="num" w:pos="2160"/>
        </w:tabs>
        <w:ind w:left="2160" w:hanging="360"/>
      </w:pPr>
      <w:rPr>
        <w:rFonts w:ascii="Arial" w:hAnsi="Arial" w:hint="default"/>
      </w:rPr>
    </w:lvl>
    <w:lvl w:ilvl="3" w:tplc="0D083424" w:tentative="1">
      <w:start w:val="1"/>
      <w:numFmt w:val="bullet"/>
      <w:lvlText w:val="•"/>
      <w:lvlJc w:val="left"/>
      <w:pPr>
        <w:tabs>
          <w:tab w:val="num" w:pos="2880"/>
        </w:tabs>
        <w:ind w:left="2880" w:hanging="360"/>
      </w:pPr>
      <w:rPr>
        <w:rFonts w:ascii="Arial" w:hAnsi="Arial" w:hint="default"/>
      </w:rPr>
    </w:lvl>
    <w:lvl w:ilvl="4" w:tplc="9A0EB232" w:tentative="1">
      <w:start w:val="1"/>
      <w:numFmt w:val="bullet"/>
      <w:lvlText w:val="•"/>
      <w:lvlJc w:val="left"/>
      <w:pPr>
        <w:tabs>
          <w:tab w:val="num" w:pos="3600"/>
        </w:tabs>
        <w:ind w:left="3600" w:hanging="360"/>
      </w:pPr>
      <w:rPr>
        <w:rFonts w:ascii="Arial" w:hAnsi="Arial" w:hint="default"/>
      </w:rPr>
    </w:lvl>
    <w:lvl w:ilvl="5" w:tplc="99781416" w:tentative="1">
      <w:start w:val="1"/>
      <w:numFmt w:val="bullet"/>
      <w:lvlText w:val="•"/>
      <w:lvlJc w:val="left"/>
      <w:pPr>
        <w:tabs>
          <w:tab w:val="num" w:pos="4320"/>
        </w:tabs>
        <w:ind w:left="4320" w:hanging="360"/>
      </w:pPr>
      <w:rPr>
        <w:rFonts w:ascii="Arial" w:hAnsi="Arial" w:hint="default"/>
      </w:rPr>
    </w:lvl>
    <w:lvl w:ilvl="6" w:tplc="D1EE4B24" w:tentative="1">
      <w:start w:val="1"/>
      <w:numFmt w:val="bullet"/>
      <w:lvlText w:val="•"/>
      <w:lvlJc w:val="left"/>
      <w:pPr>
        <w:tabs>
          <w:tab w:val="num" w:pos="5040"/>
        </w:tabs>
        <w:ind w:left="5040" w:hanging="360"/>
      </w:pPr>
      <w:rPr>
        <w:rFonts w:ascii="Arial" w:hAnsi="Arial" w:hint="default"/>
      </w:rPr>
    </w:lvl>
    <w:lvl w:ilvl="7" w:tplc="02D63F2E" w:tentative="1">
      <w:start w:val="1"/>
      <w:numFmt w:val="bullet"/>
      <w:lvlText w:val="•"/>
      <w:lvlJc w:val="left"/>
      <w:pPr>
        <w:tabs>
          <w:tab w:val="num" w:pos="5760"/>
        </w:tabs>
        <w:ind w:left="5760" w:hanging="360"/>
      </w:pPr>
      <w:rPr>
        <w:rFonts w:ascii="Arial" w:hAnsi="Arial" w:hint="default"/>
      </w:rPr>
    </w:lvl>
    <w:lvl w:ilvl="8" w:tplc="265AA060" w:tentative="1">
      <w:start w:val="1"/>
      <w:numFmt w:val="bullet"/>
      <w:lvlText w:val="•"/>
      <w:lvlJc w:val="left"/>
      <w:pPr>
        <w:tabs>
          <w:tab w:val="num" w:pos="6480"/>
        </w:tabs>
        <w:ind w:left="6480" w:hanging="360"/>
      </w:pPr>
      <w:rPr>
        <w:rFonts w:ascii="Arial" w:hAnsi="Arial" w:hint="default"/>
      </w:rPr>
    </w:lvl>
  </w:abstractNum>
  <w:num w:numId="1" w16cid:durableId="2068334773">
    <w:abstractNumId w:val="2"/>
  </w:num>
  <w:num w:numId="2" w16cid:durableId="472915924">
    <w:abstractNumId w:val="7"/>
  </w:num>
  <w:num w:numId="3" w16cid:durableId="883103597">
    <w:abstractNumId w:val="0"/>
  </w:num>
  <w:num w:numId="4" w16cid:durableId="1843933957">
    <w:abstractNumId w:val="8"/>
  </w:num>
  <w:num w:numId="5" w16cid:durableId="2024432410">
    <w:abstractNumId w:val="6"/>
  </w:num>
  <w:num w:numId="6" w16cid:durableId="248271970">
    <w:abstractNumId w:val="9"/>
  </w:num>
  <w:num w:numId="7" w16cid:durableId="2119712318">
    <w:abstractNumId w:val="10"/>
  </w:num>
  <w:num w:numId="8" w16cid:durableId="735208268">
    <w:abstractNumId w:val="4"/>
  </w:num>
  <w:num w:numId="9" w16cid:durableId="858197313">
    <w:abstractNumId w:val="1"/>
  </w:num>
  <w:num w:numId="10" w16cid:durableId="177932666">
    <w:abstractNumId w:val="3"/>
  </w:num>
  <w:num w:numId="11" w16cid:durableId="13815202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K0MDYxNDUxtDQwMDdU0lEKTi0uzszPAykwNKwFAIiT3jUtAAAA"/>
  </w:docVars>
  <w:rsids>
    <w:rsidRoot w:val="007F1CFB"/>
    <w:rsid w:val="000120B7"/>
    <w:rsid w:val="00013397"/>
    <w:rsid w:val="00024EFB"/>
    <w:rsid w:val="00027A0F"/>
    <w:rsid w:val="00030071"/>
    <w:rsid w:val="00033612"/>
    <w:rsid w:val="000356EA"/>
    <w:rsid w:val="0004262D"/>
    <w:rsid w:val="00061B37"/>
    <w:rsid w:val="000659B6"/>
    <w:rsid w:val="0007295A"/>
    <w:rsid w:val="000830DE"/>
    <w:rsid w:val="0009116B"/>
    <w:rsid w:val="000A381A"/>
    <w:rsid w:val="000A6E75"/>
    <w:rsid w:val="000B002A"/>
    <w:rsid w:val="000B65BF"/>
    <w:rsid w:val="000B785A"/>
    <w:rsid w:val="000D6B0A"/>
    <w:rsid w:val="000E03C8"/>
    <w:rsid w:val="000F08FA"/>
    <w:rsid w:val="000F5E87"/>
    <w:rsid w:val="001076E9"/>
    <w:rsid w:val="00111B36"/>
    <w:rsid w:val="00131AA8"/>
    <w:rsid w:val="00131E75"/>
    <w:rsid w:val="00143A61"/>
    <w:rsid w:val="00153945"/>
    <w:rsid w:val="0016247C"/>
    <w:rsid w:val="00167793"/>
    <w:rsid w:val="00167E02"/>
    <w:rsid w:val="00177C3E"/>
    <w:rsid w:val="00180C5D"/>
    <w:rsid w:val="001815D5"/>
    <w:rsid w:val="0018671C"/>
    <w:rsid w:val="00187708"/>
    <w:rsid w:val="00194388"/>
    <w:rsid w:val="001A464B"/>
    <w:rsid w:val="001A7DB7"/>
    <w:rsid w:val="001B10FD"/>
    <w:rsid w:val="001B2184"/>
    <w:rsid w:val="001B4ABA"/>
    <w:rsid w:val="001B783D"/>
    <w:rsid w:val="001C3E09"/>
    <w:rsid w:val="001D1471"/>
    <w:rsid w:val="001D1C12"/>
    <w:rsid w:val="001D20FB"/>
    <w:rsid w:val="00210026"/>
    <w:rsid w:val="00210DB0"/>
    <w:rsid w:val="002236ED"/>
    <w:rsid w:val="00225996"/>
    <w:rsid w:val="00232224"/>
    <w:rsid w:val="00234B42"/>
    <w:rsid w:val="002368C5"/>
    <w:rsid w:val="00241BF8"/>
    <w:rsid w:val="00253C29"/>
    <w:rsid w:val="00275053"/>
    <w:rsid w:val="00290593"/>
    <w:rsid w:val="00292951"/>
    <w:rsid w:val="002A16ED"/>
    <w:rsid w:val="002B089A"/>
    <w:rsid w:val="002B1F44"/>
    <w:rsid w:val="002B4DBB"/>
    <w:rsid w:val="002B625E"/>
    <w:rsid w:val="002C363E"/>
    <w:rsid w:val="002C6F0F"/>
    <w:rsid w:val="002E0585"/>
    <w:rsid w:val="00306AA2"/>
    <w:rsid w:val="003170AC"/>
    <w:rsid w:val="00320B41"/>
    <w:rsid w:val="00326FD8"/>
    <w:rsid w:val="0033037F"/>
    <w:rsid w:val="00335A20"/>
    <w:rsid w:val="00342548"/>
    <w:rsid w:val="0034566F"/>
    <w:rsid w:val="0036259D"/>
    <w:rsid w:val="00382480"/>
    <w:rsid w:val="00385013"/>
    <w:rsid w:val="00390758"/>
    <w:rsid w:val="00395D8A"/>
    <w:rsid w:val="00396159"/>
    <w:rsid w:val="003B0420"/>
    <w:rsid w:val="003B2909"/>
    <w:rsid w:val="003D49F3"/>
    <w:rsid w:val="003D4B55"/>
    <w:rsid w:val="003F4541"/>
    <w:rsid w:val="00401F66"/>
    <w:rsid w:val="0040240C"/>
    <w:rsid w:val="00413582"/>
    <w:rsid w:val="00415DF0"/>
    <w:rsid w:val="00415E2B"/>
    <w:rsid w:val="0042363C"/>
    <w:rsid w:val="00426A59"/>
    <w:rsid w:val="00427596"/>
    <w:rsid w:val="00430188"/>
    <w:rsid w:val="0043070C"/>
    <w:rsid w:val="00434EFE"/>
    <w:rsid w:val="00444043"/>
    <w:rsid w:val="004450D4"/>
    <w:rsid w:val="00445B02"/>
    <w:rsid w:val="00446A0D"/>
    <w:rsid w:val="00446F3A"/>
    <w:rsid w:val="004501A7"/>
    <w:rsid w:val="00450C8B"/>
    <w:rsid w:val="00451B3D"/>
    <w:rsid w:val="00463BB6"/>
    <w:rsid w:val="00463D2F"/>
    <w:rsid w:val="0046555C"/>
    <w:rsid w:val="0048431C"/>
    <w:rsid w:val="00487E66"/>
    <w:rsid w:val="00490495"/>
    <w:rsid w:val="00495124"/>
    <w:rsid w:val="00496DF2"/>
    <w:rsid w:val="004A0356"/>
    <w:rsid w:val="004A4928"/>
    <w:rsid w:val="004A5E67"/>
    <w:rsid w:val="004B1E4F"/>
    <w:rsid w:val="004C592D"/>
    <w:rsid w:val="004D1815"/>
    <w:rsid w:val="004F62A4"/>
    <w:rsid w:val="00500F77"/>
    <w:rsid w:val="00507889"/>
    <w:rsid w:val="0051463F"/>
    <w:rsid w:val="00522A0E"/>
    <w:rsid w:val="005279C0"/>
    <w:rsid w:val="0053570F"/>
    <w:rsid w:val="00535859"/>
    <w:rsid w:val="00535FED"/>
    <w:rsid w:val="00543380"/>
    <w:rsid w:val="00544B43"/>
    <w:rsid w:val="0055796C"/>
    <w:rsid w:val="00565A23"/>
    <w:rsid w:val="00570171"/>
    <w:rsid w:val="005723EE"/>
    <w:rsid w:val="005735ED"/>
    <w:rsid w:val="00585427"/>
    <w:rsid w:val="00595BCA"/>
    <w:rsid w:val="005A1F67"/>
    <w:rsid w:val="005A6743"/>
    <w:rsid w:val="005B24D2"/>
    <w:rsid w:val="005B38A7"/>
    <w:rsid w:val="005B41E8"/>
    <w:rsid w:val="005C6093"/>
    <w:rsid w:val="005D0393"/>
    <w:rsid w:val="005E343D"/>
    <w:rsid w:val="005F1568"/>
    <w:rsid w:val="005F2199"/>
    <w:rsid w:val="00602D0A"/>
    <w:rsid w:val="006142CF"/>
    <w:rsid w:val="006418E8"/>
    <w:rsid w:val="00642749"/>
    <w:rsid w:val="00646509"/>
    <w:rsid w:val="00670783"/>
    <w:rsid w:val="00672B7F"/>
    <w:rsid w:val="00675C0E"/>
    <w:rsid w:val="00677664"/>
    <w:rsid w:val="0068094E"/>
    <w:rsid w:val="0068111E"/>
    <w:rsid w:val="006824B1"/>
    <w:rsid w:val="006837B6"/>
    <w:rsid w:val="00694036"/>
    <w:rsid w:val="00694FAC"/>
    <w:rsid w:val="00696AF2"/>
    <w:rsid w:val="006A0FFE"/>
    <w:rsid w:val="006A1145"/>
    <w:rsid w:val="006B3467"/>
    <w:rsid w:val="006B7192"/>
    <w:rsid w:val="006C183A"/>
    <w:rsid w:val="006C18DA"/>
    <w:rsid w:val="006C71A5"/>
    <w:rsid w:val="006D3DD3"/>
    <w:rsid w:val="006E266D"/>
    <w:rsid w:val="006F02E8"/>
    <w:rsid w:val="006F1411"/>
    <w:rsid w:val="006F6BB5"/>
    <w:rsid w:val="006F6DB2"/>
    <w:rsid w:val="00703CA7"/>
    <w:rsid w:val="0071734B"/>
    <w:rsid w:val="00722CD3"/>
    <w:rsid w:val="0072339B"/>
    <w:rsid w:val="00724D8F"/>
    <w:rsid w:val="007350B7"/>
    <w:rsid w:val="007429D5"/>
    <w:rsid w:val="0074540F"/>
    <w:rsid w:val="00753BA3"/>
    <w:rsid w:val="00754C73"/>
    <w:rsid w:val="0075741D"/>
    <w:rsid w:val="00763DF9"/>
    <w:rsid w:val="007778B0"/>
    <w:rsid w:val="00786DED"/>
    <w:rsid w:val="007A1C2A"/>
    <w:rsid w:val="007B0A23"/>
    <w:rsid w:val="007B5DEF"/>
    <w:rsid w:val="007C2370"/>
    <w:rsid w:val="007E2285"/>
    <w:rsid w:val="007E4347"/>
    <w:rsid w:val="007F1CFB"/>
    <w:rsid w:val="008152D4"/>
    <w:rsid w:val="008267ED"/>
    <w:rsid w:val="00830AB7"/>
    <w:rsid w:val="00836BD5"/>
    <w:rsid w:val="00845E3B"/>
    <w:rsid w:val="0085494D"/>
    <w:rsid w:val="00874249"/>
    <w:rsid w:val="008765FF"/>
    <w:rsid w:val="00882284"/>
    <w:rsid w:val="00882B9B"/>
    <w:rsid w:val="008908C4"/>
    <w:rsid w:val="00895FC1"/>
    <w:rsid w:val="008A0C47"/>
    <w:rsid w:val="008C047E"/>
    <w:rsid w:val="008C4719"/>
    <w:rsid w:val="008D0FF9"/>
    <w:rsid w:val="008E31F0"/>
    <w:rsid w:val="008E4DD6"/>
    <w:rsid w:val="008F0CB8"/>
    <w:rsid w:val="008F5394"/>
    <w:rsid w:val="008F5B3E"/>
    <w:rsid w:val="00903851"/>
    <w:rsid w:val="00906919"/>
    <w:rsid w:val="00917E62"/>
    <w:rsid w:val="0092064F"/>
    <w:rsid w:val="00931ED0"/>
    <w:rsid w:val="00932E65"/>
    <w:rsid w:val="00936C08"/>
    <w:rsid w:val="00942CC5"/>
    <w:rsid w:val="0095712B"/>
    <w:rsid w:val="00961351"/>
    <w:rsid w:val="00973BF0"/>
    <w:rsid w:val="009814DD"/>
    <w:rsid w:val="00990494"/>
    <w:rsid w:val="0099777A"/>
    <w:rsid w:val="009A3B6F"/>
    <w:rsid w:val="009A46A1"/>
    <w:rsid w:val="009A6975"/>
    <w:rsid w:val="009D4266"/>
    <w:rsid w:val="00A02209"/>
    <w:rsid w:val="00A222EC"/>
    <w:rsid w:val="00A223E3"/>
    <w:rsid w:val="00A279E0"/>
    <w:rsid w:val="00A344D5"/>
    <w:rsid w:val="00A34536"/>
    <w:rsid w:val="00A43B61"/>
    <w:rsid w:val="00A44991"/>
    <w:rsid w:val="00A53E60"/>
    <w:rsid w:val="00A55940"/>
    <w:rsid w:val="00A6691A"/>
    <w:rsid w:val="00A671B7"/>
    <w:rsid w:val="00A752F9"/>
    <w:rsid w:val="00A763A8"/>
    <w:rsid w:val="00A81F14"/>
    <w:rsid w:val="00A822B9"/>
    <w:rsid w:val="00A842CE"/>
    <w:rsid w:val="00AA0D3D"/>
    <w:rsid w:val="00AB06B2"/>
    <w:rsid w:val="00AB7695"/>
    <w:rsid w:val="00AC7830"/>
    <w:rsid w:val="00AD10C3"/>
    <w:rsid w:val="00AD3988"/>
    <w:rsid w:val="00AD4F26"/>
    <w:rsid w:val="00AE0C5B"/>
    <w:rsid w:val="00AE1AF2"/>
    <w:rsid w:val="00AE2490"/>
    <w:rsid w:val="00AF748A"/>
    <w:rsid w:val="00B00B75"/>
    <w:rsid w:val="00B07FFD"/>
    <w:rsid w:val="00B22BE4"/>
    <w:rsid w:val="00B513BC"/>
    <w:rsid w:val="00B5259D"/>
    <w:rsid w:val="00B57760"/>
    <w:rsid w:val="00B62D69"/>
    <w:rsid w:val="00B64BFE"/>
    <w:rsid w:val="00B671A8"/>
    <w:rsid w:val="00B67554"/>
    <w:rsid w:val="00B70BAF"/>
    <w:rsid w:val="00B813D9"/>
    <w:rsid w:val="00B81919"/>
    <w:rsid w:val="00B86B5A"/>
    <w:rsid w:val="00BA0A02"/>
    <w:rsid w:val="00BA203C"/>
    <w:rsid w:val="00BA24C5"/>
    <w:rsid w:val="00BA37CF"/>
    <w:rsid w:val="00BA522B"/>
    <w:rsid w:val="00BA5237"/>
    <w:rsid w:val="00BC654F"/>
    <w:rsid w:val="00BD124D"/>
    <w:rsid w:val="00BE2E02"/>
    <w:rsid w:val="00BE54EE"/>
    <w:rsid w:val="00C053A0"/>
    <w:rsid w:val="00C101C4"/>
    <w:rsid w:val="00C11D09"/>
    <w:rsid w:val="00C16158"/>
    <w:rsid w:val="00C16A22"/>
    <w:rsid w:val="00C21ADD"/>
    <w:rsid w:val="00C2632A"/>
    <w:rsid w:val="00C27B04"/>
    <w:rsid w:val="00C3233A"/>
    <w:rsid w:val="00C34D2B"/>
    <w:rsid w:val="00C4068B"/>
    <w:rsid w:val="00C50416"/>
    <w:rsid w:val="00C54AFF"/>
    <w:rsid w:val="00C86297"/>
    <w:rsid w:val="00C965F7"/>
    <w:rsid w:val="00CA461F"/>
    <w:rsid w:val="00CB18F2"/>
    <w:rsid w:val="00CC0B3D"/>
    <w:rsid w:val="00CC12FA"/>
    <w:rsid w:val="00CC2E00"/>
    <w:rsid w:val="00CD3234"/>
    <w:rsid w:val="00CF3F86"/>
    <w:rsid w:val="00CF7BF2"/>
    <w:rsid w:val="00D00650"/>
    <w:rsid w:val="00D10256"/>
    <w:rsid w:val="00D27A72"/>
    <w:rsid w:val="00D31F70"/>
    <w:rsid w:val="00D3229F"/>
    <w:rsid w:val="00D332CD"/>
    <w:rsid w:val="00D353B1"/>
    <w:rsid w:val="00D4231E"/>
    <w:rsid w:val="00D428CC"/>
    <w:rsid w:val="00D43D94"/>
    <w:rsid w:val="00D54568"/>
    <w:rsid w:val="00D54E99"/>
    <w:rsid w:val="00D61A07"/>
    <w:rsid w:val="00D61C78"/>
    <w:rsid w:val="00D71CAC"/>
    <w:rsid w:val="00D767A1"/>
    <w:rsid w:val="00D82F42"/>
    <w:rsid w:val="00D91289"/>
    <w:rsid w:val="00D9167A"/>
    <w:rsid w:val="00D91761"/>
    <w:rsid w:val="00D9362E"/>
    <w:rsid w:val="00DA023E"/>
    <w:rsid w:val="00DA13A8"/>
    <w:rsid w:val="00DA76C1"/>
    <w:rsid w:val="00DB1001"/>
    <w:rsid w:val="00DC13A8"/>
    <w:rsid w:val="00DD2CFD"/>
    <w:rsid w:val="00DD3A30"/>
    <w:rsid w:val="00DD6051"/>
    <w:rsid w:val="00DD68C6"/>
    <w:rsid w:val="00E0559B"/>
    <w:rsid w:val="00E07AC1"/>
    <w:rsid w:val="00E10203"/>
    <w:rsid w:val="00E3152D"/>
    <w:rsid w:val="00E31C38"/>
    <w:rsid w:val="00E34029"/>
    <w:rsid w:val="00E34984"/>
    <w:rsid w:val="00E36C9B"/>
    <w:rsid w:val="00E4730F"/>
    <w:rsid w:val="00E52BF4"/>
    <w:rsid w:val="00E5378E"/>
    <w:rsid w:val="00E53969"/>
    <w:rsid w:val="00E542A9"/>
    <w:rsid w:val="00E621C6"/>
    <w:rsid w:val="00E71CAF"/>
    <w:rsid w:val="00E720DA"/>
    <w:rsid w:val="00E9659A"/>
    <w:rsid w:val="00EA54BA"/>
    <w:rsid w:val="00EB2C16"/>
    <w:rsid w:val="00EC2082"/>
    <w:rsid w:val="00EE0083"/>
    <w:rsid w:val="00EE177D"/>
    <w:rsid w:val="00F00AD9"/>
    <w:rsid w:val="00F147CE"/>
    <w:rsid w:val="00F26421"/>
    <w:rsid w:val="00F40E35"/>
    <w:rsid w:val="00F43B6E"/>
    <w:rsid w:val="00F53052"/>
    <w:rsid w:val="00F565CE"/>
    <w:rsid w:val="00F61AD3"/>
    <w:rsid w:val="00F64DC6"/>
    <w:rsid w:val="00F708AF"/>
    <w:rsid w:val="00F71724"/>
    <w:rsid w:val="00F775FB"/>
    <w:rsid w:val="00F84351"/>
    <w:rsid w:val="00F90CAB"/>
    <w:rsid w:val="00F93B03"/>
    <w:rsid w:val="00F94BD1"/>
    <w:rsid w:val="00F97173"/>
    <w:rsid w:val="00F975F0"/>
    <w:rsid w:val="00FA0A5D"/>
    <w:rsid w:val="00FA1688"/>
    <w:rsid w:val="00FA1FC6"/>
    <w:rsid w:val="00FB0527"/>
    <w:rsid w:val="00FC4E67"/>
    <w:rsid w:val="00FC504A"/>
    <w:rsid w:val="00FE01BC"/>
    <w:rsid w:val="00FE3593"/>
    <w:rsid w:val="00FE6343"/>
    <w:rsid w:val="00FE7F2D"/>
    <w:rsid w:val="00FF2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A05A97"/>
  <w15:chartTrackingRefBased/>
  <w15:docId w15:val="{0C1D40D5-7647-4833-B12F-5798752BD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1C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22BE4"/>
    <w:rPr>
      <w:color w:val="0563C1" w:themeColor="hyperlink"/>
      <w:u w:val="single"/>
    </w:rPr>
  </w:style>
  <w:style w:type="table" w:styleId="SimplesTabela3">
    <w:name w:val="Plain Table 3"/>
    <w:basedOn w:val="Tabelanormal"/>
    <w:uiPriority w:val="43"/>
    <w:rsid w:val="005B38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5">
    <w:name w:val="Plain Table 5"/>
    <w:basedOn w:val="Tabelanormal"/>
    <w:uiPriority w:val="45"/>
    <w:rsid w:val="005B38A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implesTabela1">
    <w:name w:val="Plain Table 1"/>
    <w:basedOn w:val="Tabelanormal"/>
    <w:uiPriority w:val="41"/>
    <w:rsid w:val="005B38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5B38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grafodaLista">
    <w:name w:val="List Paragraph"/>
    <w:basedOn w:val="Normal"/>
    <w:uiPriority w:val="34"/>
    <w:qFormat/>
    <w:rsid w:val="00AB06B2"/>
    <w:pPr>
      <w:ind w:left="720"/>
      <w:contextualSpacing/>
    </w:pPr>
  </w:style>
  <w:style w:type="character" w:customStyle="1" w:styleId="anchor-text">
    <w:name w:val="anchor-text"/>
    <w:basedOn w:val="Fontepargpadro"/>
    <w:rsid w:val="00AD4F26"/>
  </w:style>
  <w:style w:type="paragraph" w:styleId="NormalWeb">
    <w:name w:val="Normal (Web)"/>
    <w:basedOn w:val="Normal"/>
    <w:uiPriority w:val="99"/>
    <w:semiHidden/>
    <w:unhideWhenUsed/>
    <w:rsid w:val="00565A2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iperlinkVisitado">
    <w:name w:val="FollowedHyperlink"/>
    <w:basedOn w:val="Fontepargpadro"/>
    <w:uiPriority w:val="99"/>
    <w:semiHidden/>
    <w:unhideWhenUsed/>
    <w:rsid w:val="007B5DEF"/>
    <w:rPr>
      <w:color w:val="954F72" w:themeColor="followedHyperlink"/>
      <w:u w:val="single"/>
    </w:rPr>
  </w:style>
  <w:style w:type="character" w:styleId="Forte">
    <w:name w:val="Strong"/>
    <w:basedOn w:val="Fontepargpadro"/>
    <w:uiPriority w:val="22"/>
    <w:qFormat/>
    <w:rsid w:val="00D31F70"/>
    <w:rPr>
      <w:b/>
      <w:bCs/>
    </w:rPr>
  </w:style>
  <w:style w:type="paragraph" w:customStyle="1" w:styleId="Default">
    <w:name w:val="Default"/>
    <w:rsid w:val="0007295A"/>
    <w:pPr>
      <w:autoSpaceDE w:val="0"/>
      <w:autoSpaceDN w:val="0"/>
      <w:adjustRightInd w:val="0"/>
      <w:spacing w:after="0" w:line="240" w:lineRule="auto"/>
    </w:pPr>
    <w:rPr>
      <w:rFonts w:ascii="Arial" w:hAnsi="Arial" w:cs="Arial"/>
      <w:color w:val="000000"/>
      <w:sz w:val="24"/>
      <w:szCs w:val="24"/>
      <w:lang w:val="pt-BR"/>
    </w:rPr>
  </w:style>
  <w:style w:type="numbering" w:customStyle="1" w:styleId="Listaatual1">
    <w:name w:val="Lista atual1"/>
    <w:uiPriority w:val="99"/>
    <w:rsid w:val="001B783D"/>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119769">
      <w:bodyDiv w:val="1"/>
      <w:marLeft w:val="0"/>
      <w:marRight w:val="0"/>
      <w:marTop w:val="0"/>
      <w:marBottom w:val="0"/>
      <w:divBdr>
        <w:top w:val="none" w:sz="0" w:space="0" w:color="auto"/>
        <w:left w:val="none" w:sz="0" w:space="0" w:color="auto"/>
        <w:bottom w:val="none" w:sz="0" w:space="0" w:color="auto"/>
        <w:right w:val="none" w:sz="0" w:space="0" w:color="auto"/>
      </w:divBdr>
    </w:div>
    <w:div w:id="801921815">
      <w:bodyDiv w:val="1"/>
      <w:marLeft w:val="0"/>
      <w:marRight w:val="0"/>
      <w:marTop w:val="0"/>
      <w:marBottom w:val="0"/>
      <w:divBdr>
        <w:top w:val="none" w:sz="0" w:space="0" w:color="auto"/>
        <w:left w:val="none" w:sz="0" w:space="0" w:color="auto"/>
        <w:bottom w:val="none" w:sz="0" w:space="0" w:color="auto"/>
        <w:right w:val="none" w:sz="0" w:space="0" w:color="auto"/>
      </w:divBdr>
    </w:div>
    <w:div w:id="826825102">
      <w:bodyDiv w:val="1"/>
      <w:marLeft w:val="0"/>
      <w:marRight w:val="0"/>
      <w:marTop w:val="0"/>
      <w:marBottom w:val="0"/>
      <w:divBdr>
        <w:top w:val="none" w:sz="0" w:space="0" w:color="auto"/>
        <w:left w:val="none" w:sz="0" w:space="0" w:color="auto"/>
        <w:bottom w:val="none" w:sz="0" w:space="0" w:color="auto"/>
        <w:right w:val="none" w:sz="0" w:space="0" w:color="auto"/>
      </w:divBdr>
    </w:div>
    <w:div w:id="902761125">
      <w:bodyDiv w:val="1"/>
      <w:marLeft w:val="0"/>
      <w:marRight w:val="0"/>
      <w:marTop w:val="0"/>
      <w:marBottom w:val="0"/>
      <w:divBdr>
        <w:top w:val="none" w:sz="0" w:space="0" w:color="auto"/>
        <w:left w:val="none" w:sz="0" w:space="0" w:color="auto"/>
        <w:bottom w:val="none" w:sz="0" w:space="0" w:color="auto"/>
        <w:right w:val="none" w:sz="0" w:space="0" w:color="auto"/>
      </w:divBdr>
    </w:div>
    <w:div w:id="1132551081">
      <w:bodyDiv w:val="1"/>
      <w:marLeft w:val="0"/>
      <w:marRight w:val="0"/>
      <w:marTop w:val="0"/>
      <w:marBottom w:val="0"/>
      <w:divBdr>
        <w:top w:val="none" w:sz="0" w:space="0" w:color="auto"/>
        <w:left w:val="none" w:sz="0" w:space="0" w:color="auto"/>
        <w:bottom w:val="none" w:sz="0" w:space="0" w:color="auto"/>
        <w:right w:val="none" w:sz="0" w:space="0" w:color="auto"/>
      </w:divBdr>
    </w:div>
    <w:div w:id="1205602111">
      <w:bodyDiv w:val="1"/>
      <w:marLeft w:val="0"/>
      <w:marRight w:val="0"/>
      <w:marTop w:val="0"/>
      <w:marBottom w:val="0"/>
      <w:divBdr>
        <w:top w:val="none" w:sz="0" w:space="0" w:color="auto"/>
        <w:left w:val="none" w:sz="0" w:space="0" w:color="auto"/>
        <w:bottom w:val="none" w:sz="0" w:space="0" w:color="auto"/>
        <w:right w:val="none" w:sz="0" w:space="0" w:color="auto"/>
      </w:divBdr>
      <w:divsChild>
        <w:div w:id="621882441">
          <w:marLeft w:val="360"/>
          <w:marRight w:val="0"/>
          <w:marTop w:val="200"/>
          <w:marBottom w:val="0"/>
          <w:divBdr>
            <w:top w:val="none" w:sz="0" w:space="0" w:color="auto"/>
            <w:left w:val="none" w:sz="0" w:space="0" w:color="auto"/>
            <w:bottom w:val="none" w:sz="0" w:space="0" w:color="auto"/>
            <w:right w:val="none" w:sz="0" w:space="0" w:color="auto"/>
          </w:divBdr>
        </w:div>
        <w:div w:id="1670059842">
          <w:marLeft w:val="360"/>
          <w:marRight w:val="0"/>
          <w:marTop w:val="200"/>
          <w:marBottom w:val="0"/>
          <w:divBdr>
            <w:top w:val="none" w:sz="0" w:space="0" w:color="auto"/>
            <w:left w:val="none" w:sz="0" w:space="0" w:color="auto"/>
            <w:bottom w:val="none" w:sz="0" w:space="0" w:color="auto"/>
            <w:right w:val="none" w:sz="0" w:space="0" w:color="auto"/>
          </w:divBdr>
        </w:div>
        <w:div w:id="1792825509">
          <w:marLeft w:val="360"/>
          <w:marRight w:val="0"/>
          <w:marTop w:val="200"/>
          <w:marBottom w:val="0"/>
          <w:divBdr>
            <w:top w:val="none" w:sz="0" w:space="0" w:color="auto"/>
            <w:left w:val="none" w:sz="0" w:space="0" w:color="auto"/>
            <w:bottom w:val="none" w:sz="0" w:space="0" w:color="auto"/>
            <w:right w:val="none" w:sz="0" w:space="0" w:color="auto"/>
          </w:divBdr>
        </w:div>
        <w:div w:id="1973974033">
          <w:marLeft w:val="360"/>
          <w:marRight w:val="0"/>
          <w:marTop w:val="200"/>
          <w:marBottom w:val="0"/>
          <w:divBdr>
            <w:top w:val="none" w:sz="0" w:space="0" w:color="auto"/>
            <w:left w:val="none" w:sz="0" w:space="0" w:color="auto"/>
            <w:bottom w:val="none" w:sz="0" w:space="0" w:color="auto"/>
            <w:right w:val="none" w:sz="0" w:space="0" w:color="auto"/>
          </w:divBdr>
        </w:div>
      </w:divsChild>
    </w:div>
    <w:div w:id="1765881379">
      <w:bodyDiv w:val="1"/>
      <w:marLeft w:val="0"/>
      <w:marRight w:val="0"/>
      <w:marTop w:val="0"/>
      <w:marBottom w:val="0"/>
      <w:divBdr>
        <w:top w:val="none" w:sz="0" w:space="0" w:color="auto"/>
        <w:left w:val="none" w:sz="0" w:space="0" w:color="auto"/>
        <w:bottom w:val="none" w:sz="0" w:space="0" w:color="auto"/>
        <w:right w:val="none" w:sz="0" w:space="0" w:color="auto"/>
      </w:divBdr>
    </w:div>
    <w:div w:id="187592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6BFAB-7F49-46B2-9616-F3E7BD92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25</Pages>
  <Words>24833</Words>
  <Characters>134103</Characters>
  <Application>Microsoft Office Word</Application>
  <DocSecurity>0</DocSecurity>
  <Lines>1117</Lines>
  <Paragraphs>317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University of Leeds</Company>
  <LinksUpToDate>false</LinksUpToDate>
  <CharactersWithSpaces>158619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Alves Salete</dc:creator>
  <cp:keywords/>
  <dc:description/>
  <cp:lastModifiedBy>Salete Martins Alves</cp:lastModifiedBy>
  <cp:revision>15</cp:revision>
  <dcterms:created xsi:type="dcterms:W3CDTF">2025-06-21T13:20:00Z</dcterms:created>
  <dcterms:modified xsi:type="dcterms:W3CDTF">2025-08-18T14:26:00Z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648528f0eded4c0d742be869b336fbed6949dd2733aaf9d2d9f43fe5424c98cd</vt:lpwstr>
  </property>
  <property fmtid="{D5CDD505-2E9C-101B-9397-08002B2CF9AE}" pid="3" name="Mendeley Document_1">
    <vt:lpwstr>True</vt:lpwstr>
  </property>
  <property fmtid="{D5CDD505-2E9C-101B-9397-08002B2CF9AE}" pid="4" name="Mendeley Unique User Id_1">
    <vt:lpwstr>ed5c4f23-00f6-32a1-99ea-916b41224bcf</vt:lpwstr>
  </property>
  <property fmtid="{D5CDD505-2E9C-101B-9397-08002B2CF9AE}" pid="5" name="Mendeley Citation Style_1">
    <vt:lpwstr>http://www.zotero.org/styles/tribology-letters</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http://www.zotero.org/styles/instituto-brasileiro-de-informacao-em-ciencia-e-tecnologia-abnt</vt:lpwstr>
  </property>
  <property fmtid="{D5CDD505-2E9C-101B-9397-08002B2CF9AE}" pid="19" name="Mendeley Recent Style Name 6_1">
    <vt:lpwstr>Instituto Brasileiro de Informação em Ciência e Tecnologia - ABNT (autoria completa)</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http://www.zotero.org/styles/tribology-international</vt:lpwstr>
  </property>
  <property fmtid="{D5CDD505-2E9C-101B-9397-08002B2CF9AE}" pid="23" name="Mendeley Recent Style Name 8_1">
    <vt:lpwstr>Tribology International</vt:lpwstr>
  </property>
  <property fmtid="{D5CDD505-2E9C-101B-9397-08002B2CF9AE}" pid="24" name="Mendeley Recent Style Id 9_1">
    <vt:lpwstr>http://www.zotero.org/styles/tribology-letters</vt:lpwstr>
  </property>
  <property fmtid="{D5CDD505-2E9C-101B-9397-08002B2CF9AE}" pid="25" name="Mendeley Recent Style Name 9_1">
    <vt:lpwstr>Tribology Letters</vt:lpwstr>
  </property>
  <property fmtid="{D5CDD505-2E9C-101B-9397-08002B2CF9AE}" pid="26" name="_DocHome">
    <vt:i4>-1856807055</vt:i4>
  </property>
</Properties>
</file>