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3D38" w14:textId="57E34B1B" w:rsidR="00D759DB" w:rsidRPr="00E3690E" w:rsidRDefault="00925B3C" w:rsidP="0018103A">
      <w:pPr>
        <w:spacing w:line="240" w:lineRule="auto"/>
        <w:rPr>
          <w:rFonts w:ascii="Times New Roman" w:eastAsia="Times New Roman" w:hAnsi="Times New Roman" w:cs="Times New Roman"/>
          <w:b/>
          <w:sz w:val="24"/>
          <w:szCs w:val="24"/>
        </w:rPr>
      </w:pPr>
      <w:bookmarkStart w:id="0" w:name="_Hlk187305995"/>
      <w:r w:rsidRPr="00E3690E">
        <w:rPr>
          <w:rFonts w:ascii="Times New Roman" w:eastAsia="Times New Roman" w:hAnsi="Times New Roman" w:cs="Times New Roman"/>
          <w:b/>
          <w:sz w:val="24"/>
          <w:szCs w:val="24"/>
        </w:rPr>
        <w:t xml:space="preserve">The </w:t>
      </w:r>
      <w:r w:rsidR="005A0B44" w:rsidRPr="00E3690E">
        <w:rPr>
          <w:rFonts w:ascii="Times New Roman" w:eastAsia="Times New Roman" w:hAnsi="Times New Roman" w:cs="Times New Roman"/>
          <w:b/>
          <w:sz w:val="24"/>
          <w:szCs w:val="24"/>
        </w:rPr>
        <w:t>global deforestation footprint of agriculture</w:t>
      </w:r>
      <w:r w:rsidR="00C40FA3" w:rsidRPr="00E3690E">
        <w:rPr>
          <w:rFonts w:ascii="Times New Roman" w:eastAsia="Times New Roman" w:hAnsi="Times New Roman" w:cs="Times New Roman"/>
          <w:b/>
          <w:sz w:val="24"/>
          <w:szCs w:val="24"/>
        </w:rPr>
        <w:t xml:space="preserve"> and forestry</w:t>
      </w:r>
    </w:p>
    <w:bookmarkEnd w:id="0"/>
    <w:p w14:paraId="7E3D1673" w14:textId="77777777" w:rsidR="00C512FD" w:rsidRPr="00E3690E" w:rsidRDefault="00C512FD" w:rsidP="00E3690E">
      <w:pPr>
        <w:spacing w:line="240" w:lineRule="auto"/>
        <w:rPr>
          <w:rFonts w:ascii="Times New Roman" w:eastAsia="Times New Roman" w:hAnsi="Times New Roman" w:cs="Times New Roman"/>
          <w:b/>
          <w:sz w:val="24"/>
          <w:szCs w:val="24"/>
        </w:rPr>
      </w:pPr>
    </w:p>
    <w:p w14:paraId="0C97CD30" w14:textId="3F86F1B5" w:rsidR="004420B7" w:rsidRPr="00E3690E" w:rsidRDefault="004420B7" w:rsidP="00E3690E">
      <w:pPr>
        <w:spacing w:line="240" w:lineRule="auto"/>
        <w:rPr>
          <w:rFonts w:ascii="Times New Roman" w:eastAsia="Times New Roman" w:hAnsi="Times New Roman" w:cs="Times New Roman"/>
          <w:i/>
          <w:iCs/>
          <w:sz w:val="24"/>
          <w:szCs w:val="24"/>
          <w:vertAlign w:val="superscript"/>
        </w:rPr>
      </w:pPr>
      <w:r w:rsidRPr="00E3690E">
        <w:rPr>
          <w:rFonts w:ascii="Times New Roman" w:eastAsia="Times New Roman" w:hAnsi="Times New Roman" w:cs="Times New Roman"/>
          <w:i/>
          <w:iCs/>
          <w:sz w:val="24"/>
          <w:szCs w:val="24"/>
        </w:rPr>
        <w:t>Chris West</w:t>
      </w:r>
      <w:proofErr w:type="gramStart"/>
      <w:r w:rsidRPr="00E3690E">
        <w:rPr>
          <w:rFonts w:ascii="Times New Roman" w:eastAsia="Times New Roman" w:hAnsi="Times New Roman" w:cs="Times New Roman"/>
          <w:i/>
          <w:iCs/>
          <w:sz w:val="24"/>
          <w:szCs w:val="24"/>
          <w:vertAlign w:val="superscript"/>
        </w:rPr>
        <w:t>1,†</w:t>
      </w:r>
      <w:proofErr w:type="gramEnd"/>
      <w:r w:rsidRPr="00E3690E">
        <w:rPr>
          <w:rFonts w:ascii="Times New Roman" w:eastAsia="Times New Roman" w:hAnsi="Times New Roman" w:cs="Times New Roman"/>
          <w:i/>
          <w:iCs/>
          <w:sz w:val="24"/>
          <w:szCs w:val="24"/>
        </w:rPr>
        <w:t>, Gabriela Rabeschini</w:t>
      </w:r>
      <w:r w:rsidRPr="00E3690E">
        <w:rPr>
          <w:rFonts w:ascii="Times New Roman" w:eastAsia="Times New Roman" w:hAnsi="Times New Roman" w:cs="Times New Roman"/>
          <w:i/>
          <w:iCs/>
          <w:sz w:val="24"/>
          <w:szCs w:val="24"/>
          <w:vertAlign w:val="superscript"/>
        </w:rPr>
        <w:t>2</w:t>
      </w:r>
      <w:r w:rsidR="007F51AC" w:rsidRPr="00E3690E">
        <w:rPr>
          <w:rFonts w:ascii="Times New Roman" w:eastAsia="Times New Roman" w:hAnsi="Times New Roman" w:cs="Times New Roman"/>
          <w:i/>
          <w:iCs/>
          <w:sz w:val="24"/>
          <w:szCs w:val="24"/>
          <w:vertAlign w:val="superscript"/>
        </w:rPr>
        <w:t>,3</w:t>
      </w:r>
      <w:r w:rsidRPr="00E3690E">
        <w:rPr>
          <w:rFonts w:ascii="Times New Roman" w:eastAsia="Times New Roman" w:hAnsi="Times New Roman" w:cs="Times New Roman"/>
          <w:i/>
          <w:iCs/>
          <w:sz w:val="24"/>
          <w:szCs w:val="24"/>
        </w:rPr>
        <w:t>, Chandrakant Singh</w:t>
      </w:r>
      <w:r w:rsidR="007F51AC" w:rsidRPr="00E3690E">
        <w:rPr>
          <w:rFonts w:ascii="Times New Roman" w:eastAsia="Times New Roman" w:hAnsi="Times New Roman" w:cs="Times New Roman"/>
          <w:i/>
          <w:iCs/>
          <w:sz w:val="24"/>
          <w:szCs w:val="24"/>
          <w:vertAlign w:val="superscript"/>
        </w:rPr>
        <w:t>4</w:t>
      </w:r>
      <w:r w:rsidRPr="00E3690E">
        <w:rPr>
          <w:rFonts w:ascii="Times New Roman" w:eastAsia="Times New Roman" w:hAnsi="Times New Roman" w:cs="Times New Roman"/>
          <w:i/>
          <w:iCs/>
          <w:sz w:val="24"/>
          <w:szCs w:val="24"/>
        </w:rPr>
        <w:t>, Thomas Kastner</w:t>
      </w:r>
      <w:r w:rsidRPr="00E3690E">
        <w:rPr>
          <w:rFonts w:ascii="Times New Roman" w:eastAsia="Times New Roman" w:hAnsi="Times New Roman" w:cs="Times New Roman"/>
          <w:i/>
          <w:iCs/>
          <w:sz w:val="24"/>
          <w:szCs w:val="24"/>
          <w:vertAlign w:val="superscript"/>
        </w:rPr>
        <w:t>2</w:t>
      </w:r>
      <w:r w:rsidRPr="00E3690E">
        <w:rPr>
          <w:rFonts w:ascii="Times New Roman" w:eastAsia="Times New Roman" w:hAnsi="Times New Roman" w:cs="Times New Roman"/>
          <w:i/>
          <w:iCs/>
          <w:sz w:val="24"/>
          <w:szCs w:val="24"/>
        </w:rPr>
        <w:t>, Mairon Bastos Lima</w:t>
      </w:r>
      <w:r w:rsidR="007F51AC" w:rsidRPr="00E3690E">
        <w:rPr>
          <w:rFonts w:ascii="Times New Roman" w:eastAsia="Times New Roman" w:hAnsi="Times New Roman" w:cs="Times New Roman"/>
          <w:i/>
          <w:iCs/>
          <w:sz w:val="24"/>
          <w:szCs w:val="24"/>
          <w:vertAlign w:val="superscript"/>
        </w:rPr>
        <w:t>5</w:t>
      </w:r>
      <w:r w:rsidRPr="00E3690E">
        <w:rPr>
          <w:rFonts w:ascii="Times New Roman" w:eastAsia="Times New Roman" w:hAnsi="Times New Roman" w:cs="Times New Roman"/>
          <w:i/>
          <w:iCs/>
          <w:sz w:val="24"/>
          <w:szCs w:val="24"/>
        </w:rPr>
        <w:t>, Ahmad Dermawan</w:t>
      </w:r>
      <w:r w:rsidR="007F51AC" w:rsidRPr="00E3690E">
        <w:rPr>
          <w:rFonts w:ascii="Times New Roman" w:eastAsia="Times New Roman" w:hAnsi="Times New Roman" w:cs="Times New Roman"/>
          <w:i/>
          <w:iCs/>
          <w:sz w:val="24"/>
          <w:szCs w:val="24"/>
          <w:vertAlign w:val="superscript"/>
        </w:rPr>
        <w:t>6</w:t>
      </w:r>
      <w:r w:rsidRPr="00E3690E">
        <w:rPr>
          <w:rFonts w:ascii="Times New Roman" w:eastAsia="Times New Roman" w:hAnsi="Times New Roman" w:cs="Times New Roman"/>
          <w:i/>
          <w:iCs/>
          <w:sz w:val="24"/>
          <w:szCs w:val="24"/>
        </w:rPr>
        <w:t>, Simon Croft</w:t>
      </w:r>
      <w:r w:rsidRPr="00E3690E">
        <w:rPr>
          <w:rFonts w:ascii="Times New Roman" w:eastAsia="Times New Roman" w:hAnsi="Times New Roman" w:cs="Times New Roman"/>
          <w:i/>
          <w:iCs/>
          <w:sz w:val="24"/>
          <w:szCs w:val="24"/>
          <w:vertAlign w:val="superscript"/>
        </w:rPr>
        <w:t>1</w:t>
      </w:r>
      <w:r w:rsidRPr="00E3690E">
        <w:rPr>
          <w:rFonts w:ascii="Times New Roman" w:eastAsia="Times New Roman" w:hAnsi="Times New Roman" w:cs="Times New Roman"/>
          <w:i/>
          <w:iCs/>
          <w:sz w:val="24"/>
          <w:szCs w:val="24"/>
        </w:rPr>
        <w:t>, U. Martin Persson</w:t>
      </w:r>
      <w:r w:rsidR="007F51AC" w:rsidRPr="00E3690E">
        <w:rPr>
          <w:rFonts w:ascii="Times New Roman" w:eastAsia="Times New Roman" w:hAnsi="Times New Roman" w:cs="Times New Roman"/>
          <w:i/>
          <w:iCs/>
          <w:sz w:val="24"/>
          <w:szCs w:val="24"/>
          <w:vertAlign w:val="superscript"/>
        </w:rPr>
        <w:t>4</w:t>
      </w:r>
    </w:p>
    <w:p w14:paraId="1832591C" w14:textId="77777777" w:rsidR="004420B7" w:rsidRPr="00E3690E" w:rsidRDefault="004420B7" w:rsidP="00E3690E">
      <w:pPr>
        <w:spacing w:line="240" w:lineRule="auto"/>
        <w:rPr>
          <w:rFonts w:ascii="Times New Roman" w:eastAsia="Times New Roman" w:hAnsi="Times New Roman" w:cs="Times New Roman"/>
          <w:b/>
          <w:sz w:val="24"/>
          <w:szCs w:val="24"/>
        </w:rPr>
      </w:pPr>
    </w:p>
    <w:p w14:paraId="5F05C471" w14:textId="55AF797E" w:rsidR="004420B7" w:rsidRPr="00E3690E" w:rsidRDefault="004420B7" w:rsidP="00E3690E">
      <w:pPr>
        <w:spacing w:line="240" w:lineRule="auto"/>
        <w:rPr>
          <w:rFonts w:ascii="Times New Roman" w:eastAsia="Times New Roman" w:hAnsi="Times New Roman" w:cs="Times New Roman"/>
          <w:b/>
          <w:bCs/>
          <w:sz w:val="24"/>
          <w:szCs w:val="24"/>
        </w:rPr>
      </w:pPr>
      <w:r w:rsidRPr="00E3690E">
        <w:rPr>
          <w:rFonts w:ascii="Times New Roman" w:eastAsia="Times New Roman" w:hAnsi="Times New Roman" w:cs="Times New Roman"/>
          <w:b/>
          <w:bCs/>
          <w:sz w:val="24"/>
          <w:szCs w:val="24"/>
          <w:vertAlign w:val="superscript"/>
        </w:rPr>
        <w:t>1</w:t>
      </w:r>
      <w:r w:rsidRPr="00E3690E">
        <w:rPr>
          <w:rFonts w:ascii="Times New Roman" w:eastAsia="Times New Roman" w:hAnsi="Times New Roman" w:cs="Times New Roman"/>
          <w:b/>
          <w:bCs/>
          <w:sz w:val="24"/>
          <w:szCs w:val="24"/>
        </w:rPr>
        <w:t>Stockholm Environment Institute York, University of York, York, UK.</w:t>
      </w:r>
    </w:p>
    <w:p w14:paraId="62016AFB" w14:textId="317293D8" w:rsidR="007F51AC" w:rsidRPr="00E3690E" w:rsidRDefault="004420B7" w:rsidP="00E3690E">
      <w:pPr>
        <w:spacing w:line="240" w:lineRule="auto"/>
        <w:rPr>
          <w:rFonts w:ascii="Times New Roman" w:eastAsia="Times New Roman" w:hAnsi="Times New Roman" w:cs="Times New Roman"/>
          <w:b/>
          <w:bCs/>
          <w:sz w:val="24"/>
          <w:szCs w:val="24"/>
        </w:rPr>
      </w:pPr>
      <w:r w:rsidRPr="00E3690E">
        <w:rPr>
          <w:rFonts w:ascii="Times New Roman" w:eastAsia="Times New Roman" w:hAnsi="Times New Roman" w:cs="Times New Roman"/>
          <w:b/>
          <w:bCs/>
          <w:sz w:val="24"/>
          <w:szCs w:val="24"/>
          <w:vertAlign w:val="superscript"/>
        </w:rPr>
        <w:t>2</w:t>
      </w:r>
      <w:r w:rsidRPr="00E3690E">
        <w:rPr>
          <w:rFonts w:ascii="Times New Roman" w:eastAsia="Times New Roman" w:hAnsi="Times New Roman" w:cs="Times New Roman"/>
          <w:b/>
          <w:bCs/>
          <w:sz w:val="24"/>
          <w:szCs w:val="24"/>
        </w:rPr>
        <w:t xml:space="preserve">Senckenberg Biodiversity and Climate Research Centre, </w:t>
      </w:r>
      <w:r w:rsidR="007F51AC" w:rsidRPr="00E3690E">
        <w:rPr>
          <w:rFonts w:ascii="Times New Roman" w:eastAsia="Times New Roman" w:hAnsi="Times New Roman" w:cs="Times New Roman"/>
          <w:b/>
          <w:bCs/>
          <w:sz w:val="24"/>
          <w:szCs w:val="24"/>
        </w:rPr>
        <w:t>Frankfurt, Germany</w:t>
      </w:r>
    </w:p>
    <w:p w14:paraId="2CF7036A" w14:textId="1D7D2667" w:rsidR="004420B7" w:rsidRPr="00E3690E" w:rsidRDefault="007F51AC" w:rsidP="00E3690E">
      <w:pPr>
        <w:spacing w:line="240" w:lineRule="auto"/>
        <w:rPr>
          <w:rFonts w:ascii="Times New Roman" w:eastAsia="Times New Roman" w:hAnsi="Times New Roman" w:cs="Times New Roman"/>
          <w:b/>
          <w:bCs/>
          <w:sz w:val="24"/>
          <w:szCs w:val="24"/>
        </w:rPr>
      </w:pPr>
      <w:r w:rsidRPr="00E3690E">
        <w:rPr>
          <w:rFonts w:ascii="Times New Roman" w:eastAsia="Times New Roman" w:hAnsi="Times New Roman" w:cs="Times New Roman"/>
          <w:b/>
          <w:bCs/>
          <w:sz w:val="24"/>
          <w:szCs w:val="24"/>
          <w:vertAlign w:val="superscript"/>
        </w:rPr>
        <w:t>3</w:t>
      </w:r>
      <w:r w:rsidRPr="00E3690E">
        <w:rPr>
          <w:rFonts w:ascii="Times New Roman" w:eastAsia="Times New Roman" w:hAnsi="Times New Roman" w:cs="Times New Roman"/>
          <w:b/>
          <w:bCs/>
          <w:sz w:val="24"/>
          <w:szCs w:val="24"/>
        </w:rPr>
        <w:t>Department of Biological Sciences, G</w:t>
      </w:r>
      <w:r w:rsidR="00A27BE9" w:rsidRPr="00E3690E">
        <w:rPr>
          <w:rFonts w:ascii="Times New Roman" w:eastAsia="Times New Roman" w:hAnsi="Times New Roman" w:cs="Times New Roman"/>
          <w:b/>
          <w:bCs/>
          <w:sz w:val="24"/>
          <w:szCs w:val="24"/>
        </w:rPr>
        <w:t xml:space="preserve">oethe University Frankfurt, </w:t>
      </w:r>
      <w:r w:rsidR="004420B7" w:rsidRPr="00E3690E">
        <w:rPr>
          <w:rFonts w:ascii="Times New Roman" w:eastAsia="Times New Roman" w:hAnsi="Times New Roman" w:cs="Times New Roman"/>
          <w:b/>
          <w:bCs/>
          <w:sz w:val="24"/>
          <w:szCs w:val="24"/>
        </w:rPr>
        <w:t>Frankfurt, Germany.</w:t>
      </w:r>
    </w:p>
    <w:p w14:paraId="07059FC5" w14:textId="1B6C9349" w:rsidR="00C512FD" w:rsidRPr="00E3690E" w:rsidRDefault="006D14F8" w:rsidP="00E3690E">
      <w:pPr>
        <w:spacing w:line="240" w:lineRule="auto"/>
        <w:rPr>
          <w:rFonts w:ascii="Times New Roman" w:hAnsi="Times New Roman" w:cs="Times New Roman"/>
          <w:b/>
          <w:bCs/>
          <w:sz w:val="24"/>
          <w:szCs w:val="24"/>
          <w:lang w:val="en-GB"/>
        </w:rPr>
      </w:pPr>
      <w:r w:rsidRPr="00E3690E">
        <w:rPr>
          <w:rFonts w:ascii="Times New Roman" w:hAnsi="Times New Roman" w:cs="Times New Roman"/>
          <w:b/>
          <w:bCs/>
          <w:sz w:val="24"/>
          <w:szCs w:val="24"/>
          <w:vertAlign w:val="superscript"/>
          <w:lang w:val="en-GB"/>
        </w:rPr>
        <w:t>4</w:t>
      </w:r>
      <w:r w:rsidR="004420B7" w:rsidRPr="00E3690E">
        <w:rPr>
          <w:rFonts w:ascii="Times New Roman" w:hAnsi="Times New Roman" w:cs="Times New Roman"/>
          <w:b/>
          <w:bCs/>
          <w:sz w:val="24"/>
          <w:szCs w:val="24"/>
          <w:lang w:val="en-GB"/>
        </w:rPr>
        <w:t xml:space="preserve">Department of Space, Earth and Environment, </w:t>
      </w:r>
      <w:r w:rsidR="00C512FD" w:rsidRPr="00E3690E">
        <w:rPr>
          <w:rFonts w:ascii="Times New Roman" w:hAnsi="Times New Roman" w:cs="Times New Roman"/>
          <w:b/>
          <w:bCs/>
          <w:sz w:val="24"/>
          <w:szCs w:val="24"/>
          <w:lang w:val="en-GB"/>
        </w:rPr>
        <w:t>Chalmers University of Technology,</w:t>
      </w:r>
      <w:r w:rsidR="004420B7" w:rsidRPr="00E3690E">
        <w:rPr>
          <w:rFonts w:ascii="Times New Roman" w:hAnsi="Times New Roman" w:cs="Times New Roman"/>
          <w:b/>
          <w:bCs/>
          <w:sz w:val="24"/>
          <w:szCs w:val="24"/>
          <w:lang w:val="en-GB"/>
        </w:rPr>
        <w:t xml:space="preserve"> Gothenburg,</w:t>
      </w:r>
      <w:r w:rsidR="00C512FD" w:rsidRPr="00E3690E">
        <w:rPr>
          <w:rFonts w:ascii="Times New Roman" w:hAnsi="Times New Roman" w:cs="Times New Roman"/>
          <w:b/>
          <w:bCs/>
          <w:sz w:val="24"/>
          <w:szCs w:val="24"/>
          <w:lang w:val="en-GB"/>
        </w:rPr>
        <w:t xml:space="preserve"> Sweden</w:t>
      </w:r>
      <w:r w:rsidR="004420B7" w:rsidRPr="00E3690E">
        <w:rPr>
          <w:rFonts w:ascii="Times New Roman" w:hAnsi="Times New Roman" w:cs="Times New Roman"/>
          <w:b/>
          <w:bCs/>
          <w:sz w:val="24"/>
          <w:szCs w:val="24"/>
          <w:lang w:val="en-GB"/>
        </w:rPr>
        <w:t>.</w:t>
      </w:r>
    </w:p>
    <w:p w14:paraId="06BB804C" w14:textId="330C1BFE" w:rsidR="004420B7" w:rsidRPr="00E3690E" w:rsidRDefault="006D14F8" w:rsidP="00E3690E">
      <w:pPr>
        <w:spacing w:line="240" w:lineRule="auto"/>
        <w:rPr>
          <w:rFonts w:ascii="Times New Roman" w:hAnsi="Times New Roman" w:cs="Times New Roman"/>
          <w:b/>
          <w:bCs/>
          <w:sz w:val="24"/>
          <w:szCs w:val="24"/>
          <w:lang w:val="en-GB"/>
        </w:rPr>
      </w:pPr>
      <w:r w:rsidRPr="00E3690E">
        <w:rPr>
          <w:rFonts w:ascii="Times New Roman" w:hAnsi="Times New Roman" w:cs="Times New Roman"/>
          <w:b/>
          <w:bCs/>
          <w:sz w:val="24"/>
          <w:szCs w:val="24"/>
          <w:vertAlign w:val="superscript"/>
          <w:lang w:val="en-GB"/>
        </w:rPr>
        <w:t>5</w:t>
      </w:r>
      <w:r w:rsidR="004420B7" w:rsidRPr="00E3690E">
        <w:rPr>
          <w:rFonts w:ascii="Times New Roman" w:hAnsi="Times New Roman" w:cs="Times New Roman"/>
          <w:b/>
          <w:bCs/>
          <w:sz w:val="24"/>
          <w:szCs w:val="24"/>
          <w:lang w:val="en-GB"/>
        </w:rPr>
        <w:t>Stockholm Environment Institute, Stockholm, Sweden.</w:t>
      </w:r>
    </w:p>
    <w:p w14:paraId="0490B8AF" w14:textId="0DD63633" w:rsidR="00CE6BE6" w:rsidRPr="00E3690E" w:rsidRDefault="006D14F8" w:rsidP="00E3690E">
      <w:pPr>
        <w:spacing w:line="240" w:lineRule="auto"/>
        <w:rPr>
          <w:rFonts w:ascii="Times New Roman" w:hAnsi="Times New Roman" w:cs="Times New Roman"/>
          <w:b/>
          <w:bCs/>
          <w:sz w:val="24"/>
          <w:szCs w:val="24"/>
          <w:lang w:val="en-GB"/>
        </w:rPr>
      </w:pPr>
      <w:r w:rsidRPr="00E3690E">
        <w:rPr>
          <w:rFonts w:ascii="Times New Roman" w:hAnsi="Times New Roman" w:cs="Times New Roman"/>
          <w:b/>
          <w:bCs/>
          <w:sz w:val="24"/>
          <w:szCs w:val="24"/>
          <w:vertAlign w:val="superscript"/>
          <w:lang w:val="en-GB"/>
        </w:rPr>
        <w:t>6</w:t>
      </w:r>
      <w:r w:rsidR="00CE6BE6" w:rsidRPr="00E3690E">
        <w:rPr>
          <w:rFonts w:ascii="Times New Roman" w:hAnsi="Times New Roman" w:cs="Times New Roman"/>
          <w:b/>
          <w:bCs/>
          <w:sz w:val="24"/>
          <w:szCs w:val="24"/>
          <w:lang w:val="en-GB"/>
        </w:rPr>
        <w:t xml:space="preserve">Norwegian University of Life Sciences, </w:t>
      </w:r>
      <w:proofErr w:type="spellStart"/>
      <w:r w:rsidR="00CE6BE6" w:rsidRPr="00E3690E">
        <w:rPr>
          <w:rFonts w:ascii="Times New Roman" w:hAnsi="Times New Roman" w:cs="Times New Roman"/>
          <w:b/>
          <w:bCs/>
          <w:sz w:val="24"/>
          <w:szCs w:val="24"/>
        </w:rPr>
        <w:t>Ås</w:t>
      </w:r>
      <w:proofErr w:type="spellEnd"/>
      <w:r w:rsidR="00CE6BE6" w:rsidRPr="00E3690E">
        <w:rPr>
          <w:rFonts w:ascii="Times New Roman" w:hAnsi="Times New Roman" w:cs="Times New Roman"/>
          <w:b/>
          <w:bCs/>
          <w:sz w:val="24"/>
          <w:szCs w:val="24"/>
        </w:rPr>
        <w:t>,</w:t>
      </w:r>
      <w:r w:rsidR="00CE6BE6" w:rsidRPr="00E3690E">
        <w:rPr>
          <w:rFonts w:ascii="Times New Roman" w:hAnsi="Times New Roman" w:cs="Times New Roman"/>
          <w:b/>
          <w:bCs/>
          <w:sz w:val="24"/>
          <w:szCs w:val="24"/>
          <w:lang w:val="en-GB"/>
        </w:rPr>
        <w:t xml:space="preserve"> Norway.</w:t>
      </w:r>
    </w:p>
    <w:p w14:paraId="03010630" w14:textId="77777777" w:rsidR="00CE6BE6" w:rsidRPr="00E3690E" w:rsidRDefault="00CE6BE6" w:rsidP="00E3690E">
      <w:pPr>
        <w:spacing w:line="240" w:lineRule="auto"/>
        <w:rPr>
          <w:rFonts w:ascii="Times New Roman" w:hAnsi="Times New Roman" w:cs="Times New Roman"/>
          <w:b/>
          <w:bCs/>
          <w:sz w:val="24"/>
          <w:szCs w:val="24"/>
          <w:lang w:val="en-GB"/>
        </w:rPr>
      </w:pPr>
    </w:p>
    <w:p w14:paraId="604B30CF" w14:textId="6243CC58" w:rsidR="00CE6BE6" w:rsidRPr="00E3690E" w:rsidRDefault="00CE6BE6" w:rsidP="00E3690E">
      <w:pPr>
        <w:spacing w:line="240" w:lineRule="auto"/>
        <w:rPr>
          <w:rFonts w:ascii="Times New Roman" w:hAnsi="Times New Roman" w:cs="Times New Roman"/>
          <w:b/>
          <w:bCs/>
          <w:sz w:val="24"/>
          <w:szCs w:val="24"/>
          <w:lang w:val="en-GB"/>
        </w:rPr>
      </w:pPr>
      <w:r w:rsidRPr="00E3690E">
        <w:rPr>
          <w:rFonts w:ascii="Times New Roman" w:hAnsi="Times New Roman" w:cs="Times New Roman"/>
          <w:b/>
          <w:bCs/>
          <w:sz w:val="24"/>
          <w:szCs w:val="24"/>
          <w:vertAlign w:val="superscript"/>
        </w:rPr>
        <w:t>†</w:t>
      </w:r>
      <w:r w:rsidRPr="00E3690E">
        <w:rPr>
          <w:rFonts w:ascii="Times New Roman" w:hAnsi="Times New Roman" w:cs="Times New Roman"/>
          <w:b/>
          <w:bCs/>
          <w:sz w:val="24"/>
          <w:szCs w:val="24"/>
        </w:rPr>
        <w:t xml:space="preserve">e-mail of corresponding author: </w:t>
      </w:r>
      <w:hyperlink r:id="rId11" w:history="1">
        <w:r w:rsidRPr="00E3690E">
          <w:rPr>
            <w:rStyle w:val="Hyperlink"/>
            <w:rFonts w:ascii="Times New Roman" w:hAnsi="Times New Roman" w:cs="Times New Roman"/>
            <w:b/>
            <w:bCs/>
            <w:sz w:val="24"/>
            <w:szCs w:val="24"/>
          </w:rPr>
          <w:t>chris.west@york.ac.uk</w:t>
        </w:r>
      </w:hyperlink>
      <w:r w:rsidRPr="00E3690E">
        <w:rPr>
          <w:rFonts w:ascii="Times New Roman" w:hAnsi="Times New Roman" w:cs="Times New Roman"/>
          <w:b/>
          <w:bCs/>
          <w:sz w:val="24"/>
          <w:szCs w:val="24"/>
        </w:rPr>
        <w:t xml:space="preserve"> </w:t>
      </w:r>
    </w:p>
    <w:p w14:paraId="10E3A73F" w14:textId="77777777" w:rsidR="00CE6BE6" w:rsidRPr="00E3690E" w:rsidRDefault="00CE6BE6" w:rsidP="00E3690E">
      <w:pPr>
        <w:spacing w:line="240" w:lineRule="auto"/>
        <w:rPr>
          <w:rFonts w:ascii="Times New Roman" w:hAnsi="Times New Roman" w:cs="Times New Roman"/>
          <w:b/>
          <w:bCs/>
          <w:sz w:val="24"/>
          <w:szCs w:val="24"/>
          <w:lang w:val="en-GB"/>
        </w:rPr>
      </w:pPr>
    </w:p>
    <w:p w14:paraId="3B307079" w14:textId="77777777" w:rsidR="00D759DB" w:rsidRDefault="00925B3C" w:rsidP="00E3690E">
      <w:pPr>
        <w:spacing w:line="240" w:lineRule="auto"/>
        <w:rPr>
          <w:rFonts w:ascii="Times New Roman" w:eastAsia="Times New Roman" w:hAnsi="Times New Roman" w:cs="Times New Roman"/>
          <w:b/>
          <w:sz w:val="24"/>
          <w:szCs w:val="24"/>
        </w:rPr>
      </w:pPr>
      <w:r w:rsidRPr="00E3690E">
        <w:rPr>
          <w:rFonts w:ascii="Times New Roman" w:eastAsia="Times New Roman" w:hAnsi="Times New Roman" w:cs="Times New Roman"/>
          <w:b/>
          <w:sz w:val="24"/>
          <w:szCs w:val="24"/>
        </w:rPr>
        <w:t>Abstract</w:t>
      </w:r>
    </w:p>
    <w:p w14:paraId="7642D87B" w14:textId="77777777" w:rsidR="00E3690E" w:rsidRPr="00E3690E" w:rsidRDefault="00E3690E" w:rsidP="00E3690E">
      <w:pPr>
        <w:spacing w:line="240" w:lineRule="auto"/>
        <w:rPr>
          <w:rFonts w:ascii="Times New Roman" w:eastAsia="Times New Roman" w:hAnsi="Times New Roman" w:cs="Times New Roman"/>
          <w:b/>
          <w:sz w:val="24"/>
          <w:szCs w:val="24"/>
        </w:rPr>
      </w:pPr>
    </w:p>
    <w:p w14:paraId="65B69D07" w14:textId="3A14D645" w:rsidR="00E3690E" w:rsidRPr="00C6488E" w:rsidRDefault="00FC70B6" w:rsidP="00C6488E">
      <w:r w:rsidRPr="00E3690E">
        <w:rPr>
          <w:rFonts w:ascii="Times New Roman" w:eastAsia="Times New Roman" w:hAnsi="Times New Roman" w:cs="Times New Roman"/>
          <w:sz w:val="24"/>
          <w:szCs w:val="24"/>
        </w:rPr>
        <w:t xml:space="preserve">Global forest loss </w:t>
      </w:r>
      <w:r>
        <w:rPr>
          <w:rFonts w:ascii="Times New Roman" w:eastAsia="Times New Roman" w:hAnsi="Times New Roman"/>
          <w:sz w:val="24"/>
          <w:szCs w:val="24"/>
        </w:rPr>
        <w:t>impacts</w:t>
      </w:r>
      <w:r w:rsidRPr="00E3690E">
        <w:rPr>
          <w:rFonts w:ascii="Times New Roman" w:eastAsia="Times New Roman" w:hAnsi="Times New Roman" w:cs="Times New Roman"/>
          <w:sz w:val="24"/>
          <w:szCs w:val="24"/>
        </w:rPr>
        <w:t xml:space="preserve"> climate, biodiversity and sustainable development goals</w:t>
      </w:r>
      <w:r>
        <w:rPr>
          <w:rFonts w:ascii="Times New Roman" w:eastAsia="Times New Roman" w:hAnsi="Times New Roman"/>
          <w:sz w:val="24"/>
          <w:szCs w:val="24"/>
        </w:rPr>
        <w:t xml:space="preserve">. Deforestation </w:t>
      </w:r>
      <w:proofErr w:type="spellStart"/>
      <w:r>
        <w:rPr>
          <w:rFonts w:ascii="Times New Roman" w:eastAsia="Times New Roman" w:hAnsi="Times New Roman"/>
          <w:sz w:val="24"/>
          <w:szCs w:val="24"/>
        </w:rPr>
        <w:t>footprinting</w:t>
      </w:r>
      <w:proofErr w:type="spellEnd"/>
      <w:r>
        <w:rPr>
          <w:rFonts w:ascii="Times New Roman" w:eastAsia="Times New Roman" w:hAnsi="Times New Roman"/>
          <w:sz w:val="24"/>
          <w:szCs w:val="24"/>
        </w:rPr>
        <w:t xml:space="preserve"> attributes forest loss to commodity production and consumption, identifying global trends, drivers and hotspots </w:t>
      </w:r>
      <w:r w:rsidR="000C719E">
        <w:rPr>
          <w:rFonts w:ascii="Times New Roman" w:eastAsia="Times New Roman" w:hAnsi="Times New Roman"/>
          <w:sz w:val="24"/>
          <w:szCs w:val="24"/>
        </w:rPr>
        <w:t>to</w:t>
      </w:r>
      <w:r>
        <w:rPr>
          <w:rFonts w:ascii="Times New Roman" w:eastAsia="Times New Roman" w:hAnsi="Times New Roman"/>
          <w:sz w:val="24"/>
          <w:szCs w:val="24"/>
        </w:rPr>
        <w:t xml:space="preserve"> inform </w:t>
      </w:r>
      <w:r w:rsidRPr="00E3690E">
        <w:rPr>
          <w:rFonts w:ascii="Times New Roman" w:eastAsia="Times New Roman" w:hAnsi="Times New Roman" w:cs="Times New Roman"/>
          <w:sz w:val="24"/>
          <w:szCs w:val="24"/>
        </w:rPr>
        <w:t xml:space="preserve">zero-deforestation </w:t>
      </w:r>
      <w:r>
        <w:rPr>
          <w:rFonts w:ascii="Times New Roman" w:eastAsia="Times New Roman" w:hAnsi="Times New Roman"/>
          <w:sz w:val="24"/>
          <w:szCs w:val="24"/>
        </w:rPr>
        <w:t xml:space="preserve">policies. </w:t>
      </w:r>
      <w:r w:rsidRPr="00E3690E">
        <w:rPr>
          <w:rFonts w:ascii="Times New Roman" w:eastAsia="Times New Roman" w:hAnsi="Times New Roman" w:cs="Times New Roman"/>
          <w:sz w:val="24"/>
          <w:szCs w:val="24"/>
        </w:rPr>
        <w:t xml:space="preserve">In this Review, </w:t>
      </w:r>
      <w:r>
        <w:rPr>
          <w:rFonts w:ascii="Times New Roman" w:eastAsia="Times New Roman" w:hAnsi="Times New Roman"/>
          <w:sz w:val="24"/>
          <w:szCs w:val="24"/>
        </w:rPr>
        <w:t xml:space="preserve">we provide an overview of global deforestation </w:t>
      </w:r>
      <w:proofErr w:type="spellStart"/>
      <w:r>
        <w:rPr>
          <w:rFonts w:ascii="Times New Roman" w:eastAsia="Times New Roman" w:hAnsi="Times New Roman"/>
          <w:sz w:val="24"/>
          <w:szCs w:val="24"/>
        </w:rPr>
        <w:t>footprinting</w:t>
      </w:r>
      <w:proofErr w:type="spellEnd"/>
      <w:r>
        <w:rPr>
          <w:rFonts w:ascii="Times New Roman" w:eastAsia="Times New Roman" w:hAnsi="Times New Roman"/>
          <w:sz w:val="24"/>
          <w:szCs w:val="24"/>
        </w:rPr>
        <w:t xml:space="preserve"> approaches and </w:t>
      </w:r>
      <w:r w:rsidR="004B29E1">
        <w:rPr>
          <w:rFonts w:ascii="Times New Roman" w:eastAsia="Times New Roman" w:hAnsi="Times New Roman"/>
          <w:sz w:val="24"/>
          <w:szCs w:val="24"/>
        </w:rPr>
        <w:t xml:space="preserve">their </w:t>
      </w:r>
      <w:r>
        <w:rPr>
          <w:rFonts w:ascii="Times New Roman" w:eastAsia="Times New Roman" w:hAnsi="Times New Roman"/>
          <w:sz w:val="24"/>
          <w:szCs w:val="24"/>
        </w:rPr>
        <w:t>trends. M</w:t>
      </w:r>
      <w:r w:rsidRPr="00E3690E">
        <w:rPr>
          <w:rFonts w:ascii="Times New Roman" w:eastAsia="Times New Roman" w:hAnsi="Times New Roman" w:cs="Times New Roman"/>
          <w:sz w:val="24"/>
          <w:szCs w:val="24"/>
        </w:rPr>
        <w:t>ajor economies</w:t>
      </w:r>
      <w:r>
        <w:rPr>
          <w:rFonts w:ascii="Times New Roman" w:eastAsia="Times New Roman" w:hAnsi="Times New Roman"/>
          <w:sz w:val="24"/>
          <w:szCs w:val="24"/>
        </w:rPr>
        <w:t>,</w:t>
      </w:r>
      <w:r w:rsidRPr="00E3690E">
        <w:rPr>
          <w:rFonts w:ascii="Times New Roman" w:eastAsia="Times New Roman" w:hAnsi="Times New Roman" w:cs="Times New Roman"/>
          <w:sz w:val="24"/>
          <w:szCs w:val="24"/>
        </w:rPr>
        <w:t xml:space="preserve"> </w:t>
      </w:r>
      <w:r>
        <w:rPr>
          <w:rFonts w:ascii="Times New Roman" w:eastAsia="Times New Roman" w:hAnsi="Times New Roman"/>
          <w:sz w:val="24"/>
          <w:szCs w:val="24"/>
        </w:rPr>
        <w:t>including</w:t>
      </w:r>
      <w:r w:rsidRPr="00E3690E">
        <w:rPr>
          <w:rFonts w:ascii="Times New Roman" w:eastAsia="Times New Roman" w:hAnsi="Times New Roman" w:cs="Times New Roman"/>
          <w:sz w:val="24"/>
          <w:szCs w:val="24"/>
        </w:rPr>
        <w:t xml:space="preserve"> Brazil, Indonesia, China, the US and Europe</w:t>
      </w:r>
      <w:r>
        <w:rPr>
          <w:rFonts w:ascii="Times New Roman" w:eastAsia="Times New Roman" w:hAnsi="Times New Roman"/>
          <w:sz w:val="24"/>
          <w:szCs w:val="24"/>
        </w:rPr>
        <w:t>, are responsible for</w:t>
      </w:r>
      <w:r w:rsidRPr="00E3690E">
        <w:rPr>
          <w:rFonts w:ascii="Times New Roman" w:eastAsia="Times New Roman" w:hAnsi="Times New Roman" w:cs="Times New Roman"/>
          <w:sz w:val="24"/>
          <w:szCs w:val="24"/>
        </w:rPr>
        <w:t xml:space="preserve"> most commodity-linked deforestation</w:t>
      </w:r>
      <w:r w:rsidR="00D17929" w:rsidRPr="00B347C8">
        <w:rPr>
          <w:rFonts w:ascii="Times New Roman" w:eastAsia="Times New Roman" w:hAnsi="Times New Roman"/>
          <w:bCs/>
          <w:sz w:val="24"/>
          <w:szCs w:val="24"/>
        </w:rPr>
        <w:t xml:space="preserve">, with </w:t>
      </w:r>
      <w:r w:rsidR="00C6488E" w:rsidRPr="00B347C8">
        <w:rPr>
          <w:rFonts w:ascii="Times New Roman" w:eastAsia="Times New Roman" w:hAnsi="Times New Roman"/>
          <w:bCs/>
          <w:sz w:val="24"/>
          <w:szCs w:val="24"/>
        </w:rPr>
        <w:t xml:space="preserve">agriculture-linked deforestation </w:t>
      </w:r>
      <w:r w:rsidR="00C6488E">
        <w:rPr>
          <w:rFonts w:ascii="Times New Roman" w:eastAsia="Times New Roman" w:hAnsi="Times New Roman"/>
          <w:bCs/>
          <w:sz w:val="24"/>
          <w:szCs w:val="24"/>
        </w:rPr>
        <w:t xml:space="preserve">in </w:t>
      </w:r>
      <w:r w:rsidR="00D17929" w:rsidRPr="00B347C8">
        <w:rPr>
          <w:rFonts w:ascii="Times New Roman" w:eastAsia="Times New Roman" w:hAnsi="Times New Roman"/>
          <w:bCs/>
          <w:sz w:val="24"/>
          <w:szCs w:val="24"/>
        </w:rPr>
        <w:t xml:space="preserve">Brazil alone </w:t>
      </w:r>
      <w:r w:rsidR="00C6488E">
        <w:rPr>
          <w:rFonts w:ascii="Times New Roman" w:eastAsia="Times New Roman" w:hAnsi="Times New Roman"/>
          <w:bCs/>
          <w:sz w:val="24"/>
          <w:szCs w:val="24"/>
        </w:rPr>
        <w:t>reaching</w:t>
      </w:r>
      <w:r w:rsidR="00D17929" w:rsidRPr="00B347C8">
        <w:rPr>
          <w:rFonts w:ascii="Times New Roman" w:eastAsia="Times New Roman" w:hAnsi="Times New Roman"/>
          <w:bCs/>
          <w:sz w:val="24"/>
          <w:szCs w:val="24"/>
        </w:rPr>
        <w:t xml:space="preserve"> </w:t>
      </w:r>
      <w:r w:rsidR="00C6488E">
        <w:rPr>
          <w:rFonts w:ascii="Times New Roman" w:eastAsia="Times New Roman" w:hAnsi="Times New Roman"/>
          <w:bCs/>
          <w:sz w:val="24"/>
          <w:szCs w:val="24"/>
        </w:rPr>
        <w:t>over</w:t>
      </w:r>
      <w:r w:rsidR="00D17929" w:rsidRPr="00B347C8">
        <w:rPr>
          <w:rFonts w:ascii="Times New Roman" w:eastAsia="Times New Roman" w:hAnsi="Times New Roman"/>
          <w:bCs/>
          <w:sz w:val="24"/>
          <w:szCs w:val="24"/>
        </w:rPr>
        <w:t xml:space="preserve"> 12.8 million hectares between 2005 and 2015.</w:t>
      </w:r>
      <w:r w:rsidRPr="00E3690E">
        <w:rPr>
          <w:rFonts w:ascii="Times New Roman" w:eastAsia="Times New Roman" w:hAnsi="Times New Roman" w:cs="Times New Roman"/>
          <w:sz w:val="24"/>
          <w:szCs w:val="24"/>
        </w:rPr>
        <w:t xml:space="preserve"> </w:t>
      </w:r>
      <w:r>
        <w:rPr>
          <w:rFonts w:ascii="Times New Roman" w:eastAsia="Times New Roman" w:hAnsi="Times New Roman"/>
          <w:sz w:val="24"/>
          <w:szCs w:val="24"/>
        </w:rPr>
        <w:t xml:space="preserve">Agriculture is </w:t>
      </w:r>
      <w:r w:rsidR="004B29E1">
        <w:rPr>
          <w:rFonts w:ascii="Times New Roman" w:eastAsia="Times New Roman" w:hAnsi="Times New Roman"/>
          <w:sz w:val="24"/>
          <w:szCs w:val="24"/>
        </w:rPr>
        <w:t xml:space="preserve">a dominant </w:t>
      </w:r>
      <w:r>
        <w:rPr>
          <w:rFonts w:ascii="Times New Roman" w:eastAsia="Times New Roman" w:hAnsi="Times New Roman"/>
          <w:sz w:val="24"/>
          <w:szCs w:val="24"/>
        </w:rPr>
        <w:t xml:space="preserve">driver of </w:t>
      </w:r>
      <w:r w:rsidR="004B29E1">
        <w:rPr>
          <w:rFonts w:ascii="Times New Roman" w:eastAsia="Times New Roman" w:hAnsi="Times New Roman"/>
          <w:sz w:val="24"/>
          <w:szCs w:val="24"/>
        </w:rPr>
        <w:t>deforestation</w:t>
      </w:r>
      <w:r>
        <w:rPr>
          <w:rFonts w:ascii="Times New Roman" w:eastAsia="Times New Roman" w:hAnsi="Times New Roman"/>
          <w:sz w:val="24"/>
          <w:szCs w:val="24"/>
        </w:rPr>
        <w:t xml:space="preserve">. For example, </w:t>
      </w:r>
      <w:r w:rsidR="0021021E">
        <w:rPr>
          <w:rFonts w:ascii="Times New Roman" w:eastAsia="Times New Roman" w:hAnsi="Times New Roman"/>
          <w:sz w:val="24"/>
          <w:szCs w:val="24"/>
        </w:rPr>
        <w:t>8</w:t>
      </w:r>
      <w:r w:rsidR="00DD109D">
        <w:rPr>
          <w:rFonts w:ascii="Times New Roman" w:eastAsia="Times New Roman" w:hAnsi="Times New Roman"/>
          <w:sz w:val="24"/>
          <w:szCs w:val="24"/>
        </w:rPr>
        <w:t>6</w:t>
      </w:r>
      <w:r w:rsidR="0021021E">
        <w:rPr>
          <w:rFonts w:ascii="Times New Roman" w:eastAsia="Times New Roman" w:hAnsi="Times New Roman"/>
          <w:sz w:val="24"/>
          <w:szCs w:val="24"/>
        </w:rPr>
        <w:t xml:space="preserve">% of </w:t>
      </w:r>
      <w:r w:rsidR="00B347C8">
        <w:rPr>
          <w:rFonts w:ascii="Times New Roman" w:eastAsia="Times New Roman" w:hAnsi="Times New Roman"/>
          <w:sz w:val="24"/>
          <w:szCs w:val="24"/>
        </w:rPr>
        <w:t xml:space="preserve">global </w:t>
      </w:r>
      <w:r w:rsidR="0021021E">
        <w:rPr>
          <w:rFonts w:ascii="Times New Roman" w:eastAsia="Times New Roman" w:hAnsi="Times New Roman"/>
          <w:sz w:val="24"/>
          <w:szCs w:val="24"/>
        </w:rPr>
        <w:t xml:space="preserve">deforestation </w:t>
      </w:r>
      <w:r w:rsidR="00B347C8">
        <w:rPr>
          <w:rFonts w:ascii="Times New Roman" w:eastAsia="Times New Roman" w:hAnsi="Times New Roman"/>
          <w:sz w:val="24"/>
          <w:szCs w:val="24"/>
        </w:rPr>
        <w:t>occurring</w:t>
      </w:r>
      <w:r w:rsidR="00DD109D">
        <w:rPr>
          <w:rFonts w:ascii="Times New Roman" w:eastAsia="Times New Roman" w:hAnsi="Times New Roman"/>
          <w:sz w:val="24"/>
          <w:szCs w:val="24"/>
        </w:rPr>
        <w:t xml:space="preserve"> </w:t>
      </w:r>
      <w:r w:rsidR="0021021E">
        <w:rPr>
          <w:rFonts w:ascii="Times New Roman" w:eastAsia="Times New Roman" w:hAnsi="Times New Roman"/>
          <w:sz w:val="24"/>
          <w:szCs w:val="24"/>
        </w:rPr>
        <w:t>between 20</w:t>
      </w:r>
      <w:r w:rsidR="00DD109D">
        <w:rPr>
          <w:rFonts w:ascii="Times New Roman" w:eastAsia="Times New Roman" w:hAnsi="Times New Roman"/>
          <w:sz w:val="24"/>
          <w:szCs w:val="24"/>
        </w:rPr>
        <w:t>01</w:t>
      </w:r>
      <w:r w:rsidR="0021021E">
        <w:rPr>
          <w:rFonts w:ascii="Times New Roman" w:eastAsia="Times New Roman" w:hAnsi="Times New Roman"/>
          <w:sz w:val="24"/>
          <w:szCs w:val="24"/>
        </w:rPr>
        <w:t xml:space="preserve"> and 2022 </w:t>
      </w:r>
      <w:r w:rsidR="00B347C8">
        <w:rPr>
          <w:rFonts w:ascii="Times New Roman" w:eastAsia="Times New Roman" w:hAnsi="Times New Roman"/>
          <w:sz w:val="24"/>
          <w:szCs w:val="24"/>
        </w:rPr>
        <w:t xml:space="preserve">can be attributed </w:t>
      </w:r>
      <w:r w:rsidR="00DD109D">
        <w:rPr>
          <w:rFonts w:ascii="Times New Roman" w:eastAsia="Times New Roman" w:hAnsi="Times New Roman"/>
          <w:sz w:val="24"/>
          <w:szCs w:val="24"/>
        </w:rPr>
        <w:t>to crop and cattle production.</w:t>
      </w:r>
      <w:r w:rsidR="00B347C8">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Footprinting</w:t>
      </w:r>
      <w:proofErr w:type="spellEnd"/>
      <w:r>
        <w:rPr>
          <w:rFonts w:ascii="Times New Roman" w:eastAsia="Times New Roman" w:hAnsi="Times New Roman"/>
          <w:sz w:val="24"/>
          <w:szCs w:val="24"/>
        </w:rPr>
        <w:t xml:space="preserve"> of</w:t>
      </w:r>
      <w:r w:rsidRPr="00E3690E">
        <w:rPr>
          <w:rFonts w:ascii="Times New Roman" w:eastAsia="Times New Roman" w:hAnsi="Times New Roman" w:cs="Times New Roman"/>
          <w:sz w:val="24"/>
          <w:szCs w:val="24"/>
        </w:rPr>
        <w:t xml:space="preserve"> commodity-linked deforestation </w:t>
      </w:r>
      <w:r>
        <w:rPr>
          <w:rFonts w:ascii="Times New Roman" w:eastAsia="Times New Roman" w:hAnsi="Times New Roman"/>
          <w:sz w:val="24"/>
          <w:szCs w:val="24"/>
        </w:rPr>
        <w:t>has contributed</w:t>
      </w:r>
      <w:r w:rsidRPr="00E3690E">
        <w:rPr>
          <w:rFonts w:ascii="Times New Roman" w:eastAsia="Times New Roman" w:hAnsi="Times New Roman" w:cs="Times New Roman"/>
          <w:sz w:val="24"/>
          <w:szCs w:val="24"/>
        </w:rPr>
        <w:t xml:space="preserve"> to the scope and implementation of supply chain </w:t>
      </w:r>
      <w:proofErr w:type="gramStart"/>
      <w:r w:rsidRPr="00E3690E">
        <w:rPr>
          <w:rFonts w:ascii="Times New Roman" w:eastAsia="Times New Roman" w:hAnsi="Times New Roman" w:cs="Times New Roman"/>
          <w:sz w:val="24"/>
          <w:szCs w:val="24"/>
        </w:rPr>
        <w:t>regulation</w:t>
      </w:r>
      <w:proofErr w:type="gramEnd"/>
      <w:r>
        <w:rPr>
          <w:rFonts w:ascii="Times New Roman" w:eastAsia="Times New Roman" w:hAnsi="Times New Roman"/>
          <w:sz w:val="24"/>
          <w:szCs w:val="24"/>
        </w:rPr>
        <w:t xml:space="preserve"> to mitigate forest loss</w:t>
      </w:r>
      <w:r w:rsidRPr="00E3690E">
        <w:rPr>
          <w:rFonts w:ascii="Times New Roman" w:eastAsia="Times New Roman" w:hAnsi="Times New Roman" w:cs="Times New Roman"/>
          <w:sz w:val="24"/>
          <w:szCs w:val="24"/>
        </w:rPr>
        <w:t xml:space="preserve">. </w:t>
      </w:r>
      <w:r>
        <w:rPr>
          <w:rFonts w:ascii="Times New Roman" w:eastAsia="Times New Roman" w:hAnsi="Times New Roman"/>
          <w:sz w:val="24"/>
          <w:szCs w:val="24"/>
        </w:rPr>
        <w:t>For example,</w:t>
      </w:r>
      <w:r w:rsidR="00DD109D">
        <w:rPr>
          <w:rFonts w:ascii="Times New Roman" w:eastAsia="Times New Roman" w:hAnsi="Times New Roman"/>
          <w:sz w:val="24"/>
          <w:szCs w:val="24"/>
        </w:rPr>
        <w:t xml:space="preserve"> footprint estimates have been used in risk assessments for EU and UK due diligence regulations.</w:t>
      </w:r>
      <w:r>
        <w:rPr>
          <w:rFonts w:ascii="Times New Roman" w:eastAsia="Times New Roman" w:hAnsi="Times New Roman"/>
          <w:sz w:val="24"/>
          <w:szCs w:val="24"/>
        </w:rPr>
        <w:t xml:space="preserve"> Although forest loss to agriculture is relatively well documented, a l</w:t>
      </w:r>
      <w:r w:rsidRPr="00E3690E">
        <w:rPr>
          <w:rFonts w:ascii="Times New Roman" w:eastAsia="Times New Roman" w:hAnsi="Times New Roman" w:cs="Times New Roman"/>
          <w:sz w:val="24"/>
          <w:szCs w:val="24"/>
        </w:rPr>
        <w:t>ack of data on non-agricultural drivers</w:t>
      </w:r>
      <w:r>
        <w:rPr>
          <w:rFonts w:ascii="Times New Roman" w:eastAsia="Times New Roman" w:hAnsi="Times New Roman"/>
          <w:sz w:val="24"/>
          <w:szCs w:val="24"/>
        </w:rPr>
        <w:t xml:space="preserve"> – such as mining and </w:t>
      </w:r>
      <w:r w:rsidR="00FA6390">
        <w:rPr>
          <w:rFonts w:ascii="Times New Roman" w:eastAsia="Times New Roman" w:hAnsi="Times New Roman"/>
          <w:sz w:val="24"/>
          <w:szCs w:val="24"/>
        </w:rPr>
        <w:t xml:space="preserve">mangrove clearance for </w:t>
      </w:r>
      <w:r>
        <w:rPr>
          <w:rFonts w:ascii="Times New Roman" w:eastAsia="Times New Roman" w:hAnsi="Times New Roman"/>
          <w:sz w:val="24"/>
          <w:szCs w:val="24"/>
        </w:rPr>
        <w:t xml:space="preserve">aquaculture – limits the </w:t>
      </w:r>
      <w:r w:rsidR="00DD134C">
        <w:rPr>
          <w:rFonts w:ascii="Times New Roman" w:eastAsia="Times New Roman" w:hAnsi="Times New Roman"/>
          <w:sz w:val="24"/>
          <w:szCs w:val="24"/>
        </w:rPr>
        <w:t xml:space="preserve">scope </w:t>
      </w:r>
      <w:r>
        <w:rPr>
          <w:rFonts w:ascii="Times New Roman" w:eastAsia="Times New Roman" w:hAnsi="Times New Roman"/>
          <w:sz w:val="24"/>
          <w:szCs w:val="24"/>
        </w:rPr>
        <w:t xml:space="preserve">of footprints in </w:t>
      </w:r>
      <w:r w:rsidR="00DD109D">
        <w:rPr>
          <w:rFonts w:ascii="Times New Roman" w:eastAsia="Times New Roman" w:hAnsi="Times New Roman"/>
          <w:sz w:val="24"/>
          <w:szCs w:val="24"/>
        </w:rPr>
        <w:t>fully attributing</w:t>
      </w:r>
      <w:r>
        <w:rPr>
          <w:rFonts w:ascii="Times New Roman" w:eastAsia="Times New Roman" w:hAnsi="Times New Roman"/>
          <w:sz w:val="24"/>
          <w:szCs w:val="24"/>
        </w:rPr>
        <w:t xml:space="preserve"> total global forest los</w:t>
      </w:r>
      <w:r w:rsidR="00DD109D">
        <w:rPr>
          <w:rFonts w:ascii="Times New Roman" w:eastAsia="Times New Roman" w:hAnsi="Times New Roman"/>
          <w:sz w:val="24"/>
          <w:szCs w:val="24"/>
        </w:rPr>
        <w:t>s to human activities</w:t>
      </w:r>
      <w:r w:rsidR="00C6488E">
        <w:rPr>
          <w:rFonts w:ascii="Times New Roman" w:eastAsia="Times New Roman" w:hAnsi="Times New Roman"/>
          <w:sz w:val="24"/>
          <w:szCs w:val="24"/>
        </w:rPr>
        <w:t>.</w:t>
      </w:r>
      <w:r w:rsidRPr="00E3690E">
        <w:rPr>
          <w:rFonts w:ascii="Times New Roman" w:eastAsia="Times New Roman" w:hAnsi="Times New Roman" w:cs="Times New Roman"/>
          <w:sz w:val="24"/>
          <w:szCs w:val="24"/>
        </w:rPr>
        <w:t xml:space="preserve"> </w:t>
      </w:r>
      <w:r>
        <w:rPr>
          <w:rFonts w:ascii="Times New Roman" w:eastAsia="Times New Roman" w:hAnsi="Times New Roman"/>
          <w:sz w:val="24"/>
          <w:szCs w:val="24"/>
        </w:rPr>
        <w:t>Future research should focus on</w:t>
      </w:r>
      <w:r w:rsidRPr="00E3690E">
        <w:rPr>
          <w:rFonts w:ascii="Times New Roman" w:eastAsia="Times New Roman" w:hAnsi="Times New Roman" w:cs="Times New Roman"/>
          <w:sz w:val="24"/>
          <w:szCs w:val="24"/>
        </w:rPr>
        <w:t xml:space="preserve"> </w:t>
      </w:r>
      <w:r>
        <w:rPr>
          <w:rFonts w:ascii="Times New Roman" w:eastAsia="Times New Roman" w:hAnsi="Times New Roman"/>
          <w:sz w:val="24"/>
          <w:szCs w:val="24"/>
        </w:rPr>
        <w:t xml:space="preserve">methodological and data </w:t>
      </w:r>
      <w:r w:rsidRPr="00E3690E">
        <w:rPr>
          <w:rFonts w:ascii="Times New Roman" w:eastAsia="Times New Roman" w:hAnsi="Times New Roman" w:cs="Times New Roman"/>
          <w:sz w:val="24"/>
          <w:szCs w:val="24"/>
        </w:rPr>
        <w:t>harmonization</w:t>
      </w:r>
      <w:r>
        <w:rPr>
          <w:rFonts w:ascii="Times New Roman" w:eastAsia="Times New Roman" w:hAnsi="Times New Roman"/>
          <w:sz w:val="24"/>
          <w:szCs w:val="24"/>
        </w:rPr>
        <w:t xml:space="preserve">, transparency and sharing to enable </w:t>
      </w:r>
      <w:proofErr w:type="spellStart"/>
      <w:r>
        <w:rPr>
          <w:rFonts w:ascii="Times New Roman" w:eastAsia="Times New Roman" w:hAnsi="Times New Roman"/>
          <w:sz w:val="24"/>
          <w:szCs w:val="24"/>
        </w:rPr>
        <w:t>footprinting</w:t>
      </w:r>
      <w:proofErr w:type="spellEnd"/>
      <w:r>
        <w:rPr>
          <w:rFonts w:ascii="Times New Roman" w:eastAsia="Times New Roman" w:hAnsi="Times New Roman"/>
          <w:sz w:val="24"/>
          <w:szCs w:val="24"/>
        </w:rPr>
        <w:t xml:space="preserve"> approaches to cover a wider range of deforestation drivers.</w:t>
      </w:r>
      <w:r w:rsidR="00E3690E" w:rsidRPr="00E3690E">
        <w:rPr>
          <w:rFonts w:ascii="Times New Roman" w:eastAsia="Times New Roman" w:hAnsi="Times New Roman" w:cs="Times New Roman"/>
          <w:sz w:val="24"/>
          <w:szCs w:val="24"/>
        </w:rPr>
        <w:br w:type="page"/>
      </w:r>
    </w:p>
    <w:p w14:paraId="5C2F8E38" w14:textId="540883D6" w:rsidR="00D759DB" w:rsidRDefault="00E3690E" w:rsidP="00E3690E">
      <w:pPr>
        <w:spacing w:line="240" w:lineRule="auto"/>
        <w:rPr>
          <w:rFonts w:ascii="Times New Roman" w:eastAsia="Times New Roman" w:hAnsi="Times New Roman" w:cs="Times New Roman"/>
          <w:b/>
          <w:sz w:val="24"/>
          <w:szCs w:val="24"/>
        </w:rPr>
      </w:pPr>
      <w:r w:rsidRPr="00E3690E">
        <w:rPr>
          <w:rFonts w:ascii="Times New Roman" w:eastAsia="Times New Roman" w:hAnsi="Times New Roman" w:cs="Times New Roman"/>
          <w:b/>
          <w:sz w:val="24"/>
          <w:szCs w:val="24"/>
        </w:rPr>
        <w:lastRenderedPageBreak/>
        <w:t>[H1] Introduction</w:t>
      </w:r>
    </w:p>
    <w:p w14:paraId="32D69227" w14:textId="77777777" w:rsidR="00024AEE" w:rsidRPr="00E3690E" w:rsidRDefault="00024AEE" w:rsidP="00E3690E">
      <w:pPr>
        <w:spacing w:line="240" w:lineRule="auto"/>
        <w:rPr>
          <w:rFonts w:ascii="Times New Roman" w:eastAsia="Times New Roman" w:hAnsi="Times New Roman" w:cs="Times New Roman"/>
          <w:b/>
          <w:sz w:val="24"/>
          <w:szCs w:val="24"/>
        </w:rPr>
      </w:pPr>
    </w:p>
    <w:p w14:paraId="07A4C6D4" w14:textId="122735B4" w:rsidR="00D759DB" w:rsidRPr="00E3690E" w:rsidRDefault="00925B3C"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Global deforestation is a primary driver of climate change</w:t>
      </w:r>
      <w:r w:rsidR="009F7F46">
        <w:rPr>
          <w:rFonts w:ascii="Times New Roman" w:eastAsia="Times New Roman" w:hAnsi="Times New Roman" w:cs="Times New Roman"/>
          <w:sz w:val="24"/>
          <w:szCs w:val="24"/>
        </w:rPr>
        <w:t>. Globally, deforestation and other disturbances are linked</w:t>
      </w:r>
      <w:r w:rsidR="009F7F46"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with global greenhouse gas emissions of approximately 8.1 </w:t>
      </w:r>
      <w:r w:rsidR="009F7F46">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2.5 GtCO</w:t>
      </w:r>
      <w:r w:rsidRPr="00E3690E">
        <w:rPr>
          <w:rFonts w:ascii="Times New Roman" w:eastAsia="Times New Roman" w:hAnsi="Times New Roman" w:cs="Times New Roman"/>
          <w:sz w:val="24"/>
          <w:szCs w:val="24"/>
          <w:vertAlign w:val="subscript"/>
        </w:rPr>
        <w:t>2</w:t>
      </w:r>
      <w:r w:rsidRPr="00E3690E">
        <w:rPr>
          <w:rFonts w:ascii="Times New Roman" w:eastAsia="Times New Roman" w:hAnsi="Times New Roman" w:cs="Times New Roman"/>
          <w:sz w:val="24"/>
          <w:szCs w:val="24"/>
        </w:rPr>
        <w:t xml:space="preserve">e </w:t>
      </w:r>
      <w:r w:rsidR="009F7F46">
        <w:rPr>
          <w:rFonts w:ascii="Times New Roman" w:eastAsia="Times New Roman" w:hAnsi="Times New Roman" w:cs="Times New Roman"/>
          <w:sz w:val="24"/>
          <w:szCs w:val="24"/>
        </w:rPr>
        <w:t>yr</w:t>
      </w:r>
      <w:r w:rsidR="009F7F46">
        <w:rPr>
          <w:rFonts w:ascii="Times New Roman" w:eastAsia="Times New Roman" w:hAnsi="Times New Roman" w:cs="Times New Roman"/>
          <w:sz w:val="24"/>
          <w:szCs w:val="24"/>
          <w:vertAlign w:val="superscript"/>
        </w:rPr>
        <w:t>-1</w:t>
      </w:r>
      <w:r w:rsidR="009F7F46">
        <w:rPr>
          <w:rFonts w:ascii="Times New Roman" w:eastAsia="Times New Roman" w:hAnsi="Times New Roman" w:cs="Times New Roman"/>
          <w:sz w:val="24"/>
          <w:szCs w:val="24"/>
        </w:rPr>
        <w:t xml:space="preserve"> (ref.</w:t>
      </w:r>
      <w:r w:rsidR="00564C7C" w:rsidRPr="00E3690E">
        <w:rPr>
          <w:sz w:val="24"/>
          <w:szCs w:val="24"/>
        </w:rPr>
        <w:fldChar w:fldCharType="begin"/>
      </w:r>
      <w:r w:rsidR="00564C7C" w:rsidRPr="00E3690E">
        <w:rPr>
          <w:sz w:val="24"/>
          <w:szCs w:val="24"/>
        </w:rPr>
        <w:instrText xml:space="preserve"> ADDIN ZOTERO_ITEM CSL_CITATION {"citationID":"hZprYBlZ","properties":{"formattedCitation":"\\super 1\\nosupersub{}","plainCitation":"1","noteIndex":0},"citationItems":[{"id":13199,"uris":["http://zotero.org/groups/5171254/items/2LBB9P7B"],"itemData":{"id":13199,"type":"article-journal","abstract":"Managing forests for climate change mitigation requires action by diverse stakeholders undertaking different activities with overlapping objectives and spatial impacts. To date, several forest carbon monitoring systems have been developed for different regions using various data, methods and assumptions, making it difficult to evaluate mitigation performance consistently across scales. Here, we integrate ground and Earth observation data to map annual forest-related greenhouse gas emissions and removals globally at a spatial resolution of 30 m over the years 2001–2019. We estimate that global forests were a net carbon sink of −7.6 ± 49 GtCO2e yr−1, reflecting a balance between gross carbon removals (−15.6 ± 49 GtCO2e yr−1) and gross emissions from deforestation and other disturbances (8.1 ± 2.5 GtCO2e yr−1). The geospatial monitoring framework introduced here supports climate policy development by promoting alignment and transparency in setting priorities and tracking collective progress towards forest-specific climate mitigation goals with both local detail and global consistency.","container-title":"Nature Climate Change","DOI":"10.1038/s41558-020-00976-6","ISSN":"1758-6798","issue":"3","journalAbbreviation":"Nat. Clim. Chang.","language":"en","license":"2021 The Author(s), under exclusive licence to Springer Nature Limited","note":"publisher: Nature Publishing Group","page":"234-240","source":"www.nature.com","title":"Global maps of twenty-first century forest carbon fluxes","volume":"11","author":[{"family":"Harris","given":"Nancy L."},{"family":"Gibbs","given":"David A."},{"family":"Baccini","given":"Alessandro"},{"family":"Birdsey","given":"Richard A."},{"family":"Bruin","given":"Sytze","non-dropping-particle":"de"},{"family":"Farina","given":"Mary"},{"family":"Fatoyinbo","given":"Lola"},{"family":"Hansen","given":"Matthew C."},{"family":"Herold","given":"Martin"},{"family":"Houghton","given":"Richard A."},{"family":"Potapov","given":"Peter V."},{"family":"Suarez","given":"Daniela Requena"},{"family":"Roman-Cuesta","given":"Rosa M."},{"family":"Saatchi","given":"Sassan S."},{"family":"Slay","given":"Christy M."},{"family":"Turubanova","given":"Svetlana A."},{"family":"Tyukavina","given":"Alexandra"}],"issued":{"date-parts":[["2021",3]]}}}],"schema":"https://github.com/citation-style-language/schema/raw/master/csl-citation.json"} </w:instrText>
      </w:r>
      <w:r w:rsidR="00564C7C" w:rsidRPr="00E3690E">
        <w:rPr>
          <w:sz w:val="24"/>
          <w:szCs w:val="24"/>
        </w:rPr>
        <w:fldChar w:fldCharType="separate"/>
      </w:r>
      <w:r w:rsidR="00564C7C" w:rsidRPr="00E3690E">
        <w:rPr>
          <w:sz w:val="24"/>
          <w:szCs w:val="24"/>
          <w:vertAlign w:val="superscript"/>
        </w:rPr>
        <w:t>1</w:t>
      </w:r>
      <w:r w:rsidR="00564C7C" w:rsidRPr="00E3690E">
        <w:rPr>
          <w:sz w:val="24"/>
          <w:szCs w:val="24"/>
        </w:rPr>
        <w:fldChar w:fldCharType="end"/>
      </w:r>
      <w:r w:rsidR="009F7F46">
        <w:rPr>
          <w:sz w:val="24"/>
          <w:szCs w:val="24"/>
        </w:rPr>
        <w:t>)</w:t>
      </w:r>
      <w:r w:rsidRPr="00E3690E">
        <w:rPr>
          <w:rFonts w:ascii="Times New Roman" w:eastAsia="Times New Roman" w:hAnsi="Times New Roman" w:cs="Times New Roman"/>
          <w:sz w:val="24"/>
          <w:szCs w:val="24"/>
        </w:rPr>
        <w:t xml:space="preserve">. </w:t>
      </w:r>
      <w:r w:rsidR="009F7F46">
        <w:rPr>
          <w:rFonts w:ascii="Times New Roman" w:eastAsia="Times New Roman" w:hAnsi="Times New Roman" w:cs="Times New Roman"/>
          <w:sz w:val="24"/>
          <w:szCs w:val="24"/>
        </w:rPr>
        <w:t>Deforestation</w:t>
      </w:r>
      <w:r w:rsidR="009F7F46"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is also a primary driver of biodiversity loss</w:t>
      </w:r>
      <w:r w:rsidR="00564C7C" w:rsidRPr="00E3690E">
        <w:rPr>
          <w:sz w:val="24"/>
          <w:szCs w:val="24"/>
        </w:rPr>
        <w:fldChar w:fldCharType="begin"/>
      </w:r>
      <w:r w:rsidR="00564C7C" w:rsidRPr="00E3690E">
        <w:rPr>
          <w:sz w:val="24"/>
          <w:szCs w:val="24"/>
        </w:rPr>
        <w:instrText xml:space="preserve"> ADDIN ZOTERO_ITEM CSL_CITATION {"citationID":"Qk4tRkhn","properties":{"formattedCitation":"\\super 2,3\\nosupersub{}","plainCitation":"2,3","noteIndex":0},"citationItems":[{"id":13203,"uris":["http://zotero.org/groups/5171254/items/DTRFC5GP"],"itemData":{"id":13203,"type":"article-journal","abstract":"It is widely expected that habitat destruction in the tropics will cause a mass extinction in coming years, but the potential magnitude of the loss is unclear. Existing literature has focused on estimating global extinction rates indirectly or on quantifying effects only at local and regional scales. This paper directly predicts global losses in 11 groups of organisms that would ensue from disturbance of all remaining tropical forest habitats. The results are based on applying a highly accurate method of estimating species richness to 875 ecological samples. About 41% of the tree and animal species in this dataset are absent from disturbed habitats, even though most samples do still represent forests of some kind. The individual figures are 30% for trees and 8–65% for 10 animal groups. Local communities are more robust to disturbance because losses are partially balanced out by gains resulting from homogenization.","container-title":"Proceedings of the National Academy of Sciences","DOI":"10.1073/pnas.1611855114","issue":"23","note":"publisher: Proceedings of the National Academy of Sciences","page":"6056-6061","source":"pnas.org (Atypon)","title":"Effects of habitat disturbance on tropical forest biodiversity","volume":"114","author":[{"family":"Alroy","given":"John"}],"issued":{"date-parts":[["2017",6,6]]}}},{"id":13205,"uris":["http://zotero.org/groups/5171254/items/VSC7PIWK"],"itemData":{"id":13205,"type":"article-journal","abstract":"Evaluation of the primary forests in the Brazilian state of Pará shows that anthropogenic disturbance can more than double the loss of biodiversity expected from deforestation.","container-title":"Nature","DOI":"10.1038/nature18326","ISSN":"1476-4687","issue":"7610","language":"en","license":"2016 Springer Nature Limited","note":"publisher: Nature Publishing Group","page":"144-147","source":"www.nature.com","title":"Anthropogenic disturbance in tropical forests can double biodiversity loss from deforestation","volume":"535","author":[{"family":"Barlow","given":"Jos"},{"family":"Lennox","given":"Gareth D."},{"family":"Ferreira","given":"Joice"},{"family":"Berenguer","given":"Erika"},{"family":"Lees","given":"Alexander C."},{"family":"Nally","given":"Ralph Mac"},{"family":"Thomson","given":"James R."},{"family":"Ferraz","given":"Silvio Frosini de Barros"},{"family":"Louzada","given":"Julio"},{"family":"Oliveira","given":"Victor Hugo Fonseca"},{"family":"Parry","given":"Luke"},{"family":"Ribeiro de Castro Solar","given":"Ricardo"},{"family":"Vieira","given":"Ima C. G."},{"family":"Aragão","given":"Luiz E. O. C."},{"family":"Begotti","given":"Rodrigo Anzolin"},{"family":"Braga","given":"Rodrigo F."},{"family":"Cardoso","given":"Thiago Moreira"},{"family":"Oliveira","given":"Raimundo Cosme","non-dropping-particle":"de"},{"family":"Souza Jr","given":"Carlos M."},{"family":"Moura","given":"Nárgila G."},{"family":"Nunes","given":"Sâmia Serra"},{"family":"Siqueira","given":"João Victor"},{"family":"Pardini","given":"Renata"},{"family":"Silveira","given":"Juliana M."},{"family":"Vaz-de-Mello","given":"Fernando Z."},{"family":"Veiga","given":"Ruan Carlo Stulpen"},{"family":"Venturieri","given":"Adriano"},{"family":"Gardner","given":"Toby A."}],"issued":{"date-parts":[["2016",7]]}}}],"schema":"https://github.com/citation-style-language/schema/raw/master/csl-citation.json"} </w:instrText>
      </w:r>
      <w:r w:rsidR="00564C7C" w:rsidRPr="00E3690E">
        <w:rPr>
          <w:sz w:val="24"/>
          <w:szCs w:val="24"/>
        </w:rPr>
        <w:fldChar w:fldCharType="separate"/>
      </w:r>
      <w:r w:rsidR="00564C7C" w:rsidRPr="00E3690E">
        <w:rPr>
          <w:sz w:val="24"/>
          <w:szCs w:val="24"/>
          <w:vertAlign w:val="superscript"/>
        </w:rPr>
        <w:t>2,3</w:t>
      </w:r>
      <w:r w:rsidR="00564C7C" w:rsidRPr="00E3690E">
        <w:rPr>
          <w:sz w:val="24"/>
          <w:szCs w:val="24"/>
        </w:rPr>
        <w:fldChar w:fldCharType="end"/>
      </w:r>
      <w:r w:rsidR="00C02ECD">
        <w:rPr>
          <w:rFonts w:ascii="Times New Roman" w:eastAsia="Times New Roman" w:hAnsi="Times New Roman" w:cs="Times New Roman"/>
          <w:sz w:val="24"/>
          <w:szCs w:val="24"/>
        </w:rPr>
        <w:t xml:space="preserve"> </w:t>
      </w:r>
      <w:r w:rsidR="009F7F46">
        <w:rPr>
          <w:rFonts w:ascii="Times New Roman" w:eastAsia="Times New Roman" w:hAnsi="Times New Roman" w:cs="Times New Roman"/>
          <w:sz w:val="24"/>
          <w:szCs w:val="24"/>
        </w:rPr>
        <w:t xml:space="preserve">and </w:t>
      </w:r>
      <w:r w:rsidRPr="00E3690E">
        <w:rPr>
          <w:rFonts w:ascii="Times New Roman" w:eastAsia="Times New Roman" w:hAnsi="Times New Roman" w:cs="Times New Roman"/>
          <w:sz w:val="24"/>
          <w:szCs w:val="24"/>
        </w:rPr>
        <w:t>is closely linked to broader sustainable development issues</w:t>
      </w:r>
      <w:r w:rsidR="009F7F46">
        <w:rPr>
          <w:rFonts w:ascii="Times New Roman" w:eastAsia="Times New Roman" w:hAnsi="Times New Roman" w:cs="Times New Roman"/>
          <w:sz w:val="24"/>
          <w:szCs w:val="24"/>
        </w:rPr>
        <w:t>, including</w:t>
      </w:r>
      <w:r w:rsidRPr="00E3690E">
        <w:rPr>
          <w:rFonts w:ascii="Times New Roman" w:eastAsia="Times New Roman" w:hAnsi="Times New Roman" w:cs="Times New Roman"/>
          <w:sz w:val="24"/>
          <w:szCs w:val="24"/>
        </w:rPr>
        <w:t xml:space="preserve"> the </w:t>
      </w:r>
      <w:r w:rsidR="0007287F">
        <w:rPr>
          <w:rFonts w:ascii="Times New Roman" w:eastAsia="Times New Roman" w:hAnsi="Times New Roman" w:cs="Times New Roman"/>
          <w:sz w:val="24"/>
          <w:szCs w:val="24"/>
        </w:rPr>
        <w:t>human rights</w:t>
      </w:r>
      <w:r w:rsidR="0007287F" w:rsidRPr="00E3690E">
        <w:rPr>
          <w:sz w:val="24"/>
          <w:szCs w:val="24"/>
        </w:rPr>
        <w:fldChar w:fldCharType="begin"/>
      </w:r>
      <w:r w:rsidR="008C4B05">
        <w:rPr>
          <w:sz w:val="24"/>
          <w:szCs w:val="24"/>
        </w:rPr>
        <w:instrText xml:space="preserve"> ADDIN ZOTERO_ITEM CSL_CITATION {"citationID":"KBehcUwb","properties":{"formattedCitation":"\\super 4,5\\nosupersub{}","plainCitation":"4,5","noteIndex":0},"citationItems":[{"id":13219,"uris":["http://zotero.org/groups/5171254/items/6ZJVYJU9"],"itemData":{"id":13219,"type":"article-journal","abstract":"Activities involving deforestation are high-risk for modern slavery, and this is an issue which has global consequences for forest environments and communities. Despite this, little work is being done to eradicate modern slavery from these sectors. Antislavery interventions have often been separate from the work of development providers despite sharing many congruent objectives. Here we outline one sector that could see the integration of antislavery and development interventions to support both at-risk environments and highly vulnerable communities. It is proposed that antislavery interventions are incorporated into the national strategies of the “Reducing Emissions from Deforestation and Forest Degradation” (REDD+) programme which targets vulnerable communities to prevent deforestation and forest degradation. It is within these communities that vulnerability factors to modern slavery persist and lead to the degradation of forests. It is posited that the incorporation of antislavery interventions with REDD+ would improve efficiencies, target more vulnerable populations, protect the environment and support the Sustainable Development Goals (SDGs). By combining these efforts we can combat the effects of the modern slavery-environmental degradation nexus within an ecosystem that has been shown to be vital in the fight against anthropogenic climate change. With the renewal of REDD+ due, now is the time to integrate these measures.","container-title":"Energy Research &amp; Social Science","DOI":"10.1016/j.erss.2020.101610","ISSN":"2214-6296","journalAbbreviation":"Energy Research &amp; Social Science","page":"101610","source":"ScienceDirect","title":"Ending slavery by decarbonisation? Exploring the nexus of modern slavery, deforestation, and climate change action via REDD+","title-short":"Ending slavery by decarbonisation?","volume":"69","author":[{"family":"Jackson","given":"Bethany"},{"family":"Decker Sparks","given":"Jessica L."}],"issued":{"date-parts":[["2020",11,1]]}}},{"id":13222,"uris":["http://zotero.org/groups/5171254/items/S3SYL64J"],"itemData":{"id":13222,"type":"article-journal","abstract":"In contemporary discourse, the need to address urgent environmental issues with a social perspective is widely acknowledged. While theories on policy integration have primarily focused on the national scale, limited attention has been given to the merging of environmental and human rights considerations in global supply chain sustainability governance. Drawing on policy integration theories, we develop an analytical framework for studying Human Rights and Environmental Integration (HREI) within global supply chain governance, specifically examining the deforestation-land tenure nexus in soy supply chains from Brazil to Europe. Our empirical analysis focuses on key policy instruments, including the Soy Moratorium, the Working Group on the Cerrado, the Round Table on Responsible Soy (RTRS), and the EU Regulation on deforestation-free products (EUDR). Drawing from extensive fieldwork in Brazil, we assess the integration of land tenure in these policy instruments, revealing a general weakness in this aspect. Nonetheless, grassroots organizations have played a crucial role in advocating for enhanced HREI, urging the inclusion of land tenure rights in instruments addressing deforestation. Our research highlights that, although global supply chain instruments may not entirely compensate for the deficiencies of domestic policies, they should, at the very least, strive to comprehensively address complex sustainability problems and prevent actions that could worsen existing issues or give rise to new sustainability problems. In conclusion, our study contributes to a more nuanced understanding of the opportunities and structural constraints associated with integrated approaches to interconnected human rights and environmental issues.","container-title":"Environmental Science &amp; Policy","DOI":"10.1016/j.envsci.2024.103690","ISSN":"1462-9011","journalAbbreviation":"Environmental Science &amp; Policy","page":"103690","source":"ScienceDirect","title":"Integrating human rights in the sustainability governance of global supply chains: Exploring the deforestation-land tenure nexus","title-short":"Integrating human rights in the sustainability governance of global supply chains","volume":"154","author":[{"family":"Schilling-Vacaflor","given":"Almut"},{"family":"Gustafsson","given":"Maria-Therese"}],"issued":{"date-parts":[["2024",4,1]]}}}],"schema":"https://github.com/citation-style-language/schema/raw/master/csl-citation.json"} </w:instrText>
      </w:r>
      <w:r w:rsidR="0007287F" w:rsidRPr="00E3690E">
        <w:rPr>
          <w:sz w:val="24"/>
          <w:szCs w:val="24"/>
        </w:rPr>
        <w:fldChar w:fldCharType="separate"/>
      </w:r>
      <w:r w:rsidR="008C4B05" w:rsidRPr="008C4B05">
        <w:rPr>
          <w:sz w:val="24"/>
          <w:vertAlign w:val="superscript"/>
        </w:rPr>
        <w:t>4,5</w:t>
      </w:r>
      <w:r w:rsidR="0007287F" w:rsidRPr="00E3690E">
        <w:rPr>
          <w:sz w:val="24"/>
          <w:szCs w:val="24"/>
        </w:rPr>
        <w:fldChar w:fldCharType="end"/>
      </w:r>
      <w:r w:rsidR="0007287F">
        <w:rPr>
          <w:rFonts w:ascii="Times New Roman" w:eastAsia="Times New Roman" w:hAnsi="Times New Roman" w:cs="Times New Roman"/>
          <w:sz w:val="24"/>
          <w:szCs w:val="24"/>
        </w:rPr>
        <w:t xml:space="preserve"> and </w:t>
      </w:r>
      <w:r w:rsidRPr="00E3690E">
        <w:rPr>
          <w:rFonts w:ascii="Times New Roman" w:eastAsia="Times New Roman" w:hAnsi="Times New Roman" w:cs="Times New Roman"/>
          <w:sz w:val="24"/>
          <w:szCs w:val="24"/>
        </w:rPr>
        <w:t>livelihoods</w:t>
      </w:r>
      <w:r w:rsidR="0007287F">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of rural</w:t>
      </w:r>
      <w:r w:rsidR="00564C7C" w:rsidRPr="00E3690E">
        <w:rPr>
          <w:sz w:val="24"/>
          <w:szCs w:val="24"/>
        </w:rPr>
        <w:fldChar w:fldCharType="begin"/>
      </w:r>
      <w:r w:rsidR="008C4B05">
        <w:rPr>
          <w:sz w:val="24"/>
          <w:szCs w:val="24"/>
        </w:rPr>
        <w:instrText xml:space="preserve"> ADDIN ZOTERO_ITEM CSL_CITATION {"citationID":"gHyOjVUy","properties":{"formattedCitation":"\\super 6\\nosupersub{}","plainCitation":"6","noteIndex":0},"citationItems":[{"id":13151,"uris":["http://zotero.org/groups/5171254/items/Z4HUK4QQ"],"itemData":{"id":13151,"type":"article-journal","abstract":"This paper presents results from a comparative analysis of environmental income from approximately 8000 households in 24 developing countries collected by research partners in CIFOR’s Poverty Environment Network (PEN). Environmental income accounts for 28% of total household income, 77% of which comes from natural forests. Environmental income shares are higher for low-income households, but differences across income quintiles are less pronounced than previously thought. The poor rely more heavily on subsistence products such as wood fuels and wild foods, and on products harvested from natural areas other than forests. In absolute terms environmental income is approximately five times higher in the highest income quintile, compared to the two lowest quintiles.","collection-title":"Forests, Livelihoods, and Conservation","container-title":"World Development","DOI":"10.1016/j.worlddev.2014.03.006","ISSN":"0305-750X","journalAbbreviation":"World Development","page":"S12-S28","source":"ScienceDirect","title":"Environmental Income and Rural Livelihoods: A Global-Comparative Analysis","title-short":"Environmental Income and Rural Livelihoods","volume":"64","author":[{"family":"Angelsen","given":"Arild"},{"family":"Jagger","given":"Pamela"},{"family":"Babigumira","given":"Ronnie"},{"family":"Belcher","given":"Brian"},{"family":"Hogarth","given":"Nicholas J."},{"family":"Bauch","given":"Simone"},{"family":"Börner","given":"Jan"},{"family":"Smith-Hall","given":"Carsten"},{"family":"Wunder","given":"Sven"}],"issued":{"date-parts":[["2014",12,1]]}}}],"schema":"https://github.com/citation-style-language/schema/raw/master/csl-citation.json"} </w:instrText>
      </w:r>
      <w:r w:rsidR="00564C7C" w:rsidRPr="00E3690E">
        <w:rPr>
          <w:sz w:val="24"/>
          <w:szCs w:val="24"/>
        </w:rPr>
        <w:fldChar w:fldCharType="separate"/>
      </w:r>
      <w:r w:rsidR="008C4B05" w:rsidRPr="008C4B05">
        <w:rPr>
          <w:sz w:val="24"/>
          <w:vertAlign w:val="superscript"/>
        </w:rPr>
        <w:t>6</w:t>
      </w:r>
      <w:r w:rsidR="00564C7C" w:rsidRPr="00E3690E">
        <w:rPr>
          <w:sz w:val="24"/>
          <w:szCs w:val="24"/>
        </w:rPr>
        <w:fldChar w:fldCharType="end"/>
      </w:r>
      <w:r w:rsidRPr="00E3690E">
        <w:rPr>
          <w:rFonts w:ascii="Times New Roman" w:eastAsia="Times New Roman" w:hAnsi="Times New Roman" w:cs="Times New Roman"/>
          <w:sz w:val="24"/>
          <w:szCs w:val="24"/>
        </w:rPr>
        <w:t xml:space="preserve"> and indigenous communities</w:t>
      </w:r>
      <w:r w:rsidR="00564C7C" w:rsidRPr="00E3690E">
        <w:rPr>
          <w:sz w:val="24"/>
          <w:szCs w:val="24"/>
        </w:rPr>
        <w:fldChar w:fldCharType="begin"/>
      </w:r>
      <w:r w:rsidR="008C4B05">
        <w:rPr>
          <w:sz w:val="24"/>
          <w:szCs w:val="24"/>
        </w:rPr>
        <w:instrText xml:space="preserve"> ADDIN ZOTERO_ITEM CSL_CITATION {"citationID":"Jz0gxMyX","properties":{"formattedCitation":"\\super 7,8\\nosupersub{}","plainCitation":"7,8","noteIndex":0},"citationItems":[{"id":13212,"uris":["http://zotero.org/groups/5171254/items/F6L7YE4U"],"itemData":{"id":13212,"type":"article-journal","container-title":"Science","DOI":"10.1126/science.abb6327","issue":"6490","note":"publisher: American Association for the Advancement of Science","page":"481-482","source":"science.org (Atypon)","title":"Brazil threatens Indigenous lands","volume":"368","author":[{"family":"Ferrante","given":"Lucas"},{"family":"Fearnside","given":"Philip M."}],"issued":{"date-parts":[["2020",5]]}}},{"id":13158,"uris":["http://zotero.org/groups/5171254/items/A6TL2TRT"],"itemData":{"id":13158,"type":"article-journal","abstract":"Studies showed that Brazilian Amazon indigenous territories (ITs) are efficient models for preserving forests by reducing deforestation, fires, and related carbon emissions. Considering the importance of ITs for conserving socio-environmental and cultural diversity and the recent climb in the Brazilian Amazon deforestation, we used official remote sensing datasets to analyze deforestation inside and outside indigenous territories within Brazil's Amazon biome during the 2013–2021 period. Deforestation has increased by 129% inside ITs since 2013, followed by an increase in illegal mining areas. In 2019–2021, deforestation was 195% higher and 30% farther from the borders towards the interior of indigenous territories than in previous years (2013–2018). Furthermore, about 59% of carbon dioxide (CO2) emissions within ITs in 2013–2021 (96 million tons) occurred in the last three years of analyzed years, revealing the magnitude of increasing deforestation to climate impacts. Therefore, curbing deforestation in indigenous territories must be a priority for the Brazilian government to secure these peoples' land rights, ensure the forests' protection and regulate the global climate.","container-title":"Scientific Reports","DOI":"10.1038/s41598-023-32746-7","ISSN":"2045-2322","issue":"1","journalAbbreviation":"Sci Rep","language":"en","license":"2023 The Author(s)","note":"publisher: Nature Publishing Group","page":"5851","source":"www.nature.com","title":"Brazilian Amazon indigenous territories under deforestation pressure","volume":"13","author":[{"family":"Silva-Junior","given":"Celso H. L."},{"family":"Silva","given":"Fabrício B."},{"family":"Arisi","given":"Barbara Maisonnave"},{"family":"Mataveli","given":"Guilherme"},{"family":"Pessôa","given":"Ana C. M."},{"family":"Carvalho","given":"Nathália S."},{"family":"Reis","given":"João B. C."},{"family":"Silva Júnior","given":"Admo R."},{"family":"Motta","given":"Nathalia A. C. S."},{"family":"Silva","given":"Paulo Vinícius Moreira","non-dropping-particle":"e"},{"family":"Ribeiro","given":"Francarlos Diniz"},{"family":"Siqueira-Gay","given":"Juliana"},{"family":"Alencar","given":"Ane"},{"family":"Saatchi","given":"Sassan"},{"family":"Aragão","given":"Luiz E. O. C."},{"family":"Anderson","given":"Liana O."},{"family":"Melo","given":"Maycon"}],"issued":{"date-parts":[["2023",4,10]]}}}],"schema":"https://github.com/citation-style-language/schema/raw/master/csl-citation.json"} </w:instrText>
      </w:r>
      <w:r w:rsidR="00564C7C" w:rsidRPr="00E3690E">
        <w:rPr>
          <w:sz w:val="24"/>
          <w:szCs w:val="24"/>
        </w:rPr>
        <w:fldChar w:fldCharType="separate"/>
      </w:r>
      <w:r w:rsidR="008C4B05" w:rsidRPr="008C4B05">
        <w:rPr>
          <w:sz w:val="24"/>
          <w:vertAlign w:val="superscript"/>
        </w:rPr>
        <w:t>7,8</w:t>
      </w:r>
      <w:r w:rsidR="00564C7C" w:rsidRPr="00E3690E">
        <w:rPr>
          <w:sz w:val="24"/>
          <w:szCs w:val="24"/>
        </w:rPr>
        <w:fldChar w:fldCharType="end"/>
      </w:r>
      <w:r w:rsidRPr="00E3690E">
        <w:rPr>
          <w:rFonts w:ascii="Times New Roman" w:eastAsia="Times New Roman" w:hAnsi="Times New Roman" w:cs="Times New Roman"/>
          <w:sz w:val="24"/>
          <w:szCs w:val="24"/>
        </w:rPr>
        <w:t xml:space="preserve">, and </w:t>
      </w:r>
      <w:r w:rsidR="0007287F">
        <w:rPr>
          <w:rFonts w:ascii="Times New Roman" w:eastAsia="Times New Roman" w:hAnsi="Times New Roman" w:cs="Times New Roman"/>
          <w:sz w:val="24"/>
          <w:szCs w:val="24"/>
        </w:rPr>
        <w:t xml:space="preserve">the </w:t>
      </w:r>
      <w:r w:rsidRPr="00E3690E">
        <w:rPr>
          <w:rFonts w:ascii="Times New Roman" w:eastAsia="Times New Roman" w:hAnsi="Times New Roman" w:cs="Times New Roman"/>
          <w:sz w:val="24"/>
          <w:szCs w:val="24"/>
        </w:rPr>
        <w:t>emergence of zoonotic disease</w:t>
      </w:r>
      <w:r w:rsidR="00564C7C" w:rsidRPr="00E3690E">
        <w:rPr>
          <w:sz w:val="24"/>
          <w:szCs w:val="24"/>
        </w:rPr>
        <w:fldChar w:fldCharType="begin"/>
      </w:r>
      <w:r w:rsidR="00564C7C" w:rsidRPr="00E3690E">
        <w:rPr>
          <w:sz w:val="24"/>
          <w:szCs w:val="24"/>
        </w:rPr>
        <w:instrText xml:space="preserve"> ADDIN ZOTERO_ITEM CSL_CITATION {"citationID":"2IsxMc3N","properties":{"formattedCitation":"\\super 9,10\\nosupersub{}","plainCitation":"9,10","noteIndex":0},"citationItems":[{"id":13210,"uris":["http://zotero.org/groups/5171254/items/PZDSNCVB"],"itemData":{"id":13210,"type":"article-journal","abstract":"Abstract Amazonian biodiversity is increasingly threatened due to the weakening of policies for combating deforestation, especially in Brazil. Loss of animal and plant species, many not yet known to science, is just one among many negative consequences of Amazon deforestation. Deforestation affects indigenous communities, riverside as well as urban populations, and even planetary health. Amazonia has a prominent role in regulating the Earth’s climate, with forest loss contributing to rising regional and global temperatures and intensification of extreme weather events. These climatic conditions are important drivers of emerging infectious diseases, and activities associated with deforestation contribute to the spread of disease vectors. This review presents the main impacts of Amazon deforestation on infectious-disease dynamics and public health from a One Health perspective. Because Brazil holds the largest area of Amazon rainforest, emphasis is given to the Brazilian scenario. Finally, potential solutions to mitigate deforestation and emerging infectious diseases are presented from the perspectives of researchers in different fields.","container-title":"Anais da Academia Brasileira de Ciências","DOI":"10.1590/0001-3765202020191375","ISSN":"0001-3765, 1678-2690","journalAbbreviation":"An. Acad. Bras. Ciênc.","language":"en","note":"publisher: Academia Brasileira de Ciências","page":"e20191375","source":"SciELO","title":"Beyond diversity loss and climate change: Impacts of Amazon deforestation on infectious diseases and public health","title-short":"Beyond diversity loss and climate change","volume":"92","author":[{"family":"Ellwanger","given":"Joel Henrique"},{"family":"Kulmann-Leal","given":"Bruna"},{"family":"Kaminski","given":"Valéria L."},{"family":"Valverde-Villegas","given":"Jacqueline María"},{"family":"Veiga","given":"Ana Beatriz G. Da"},{"family":"Spilki","given":"Fernando R."},{"family":"Fearnside","given":"Philip M."},{"family":"Caesar","given":"Lílian"},{"family":"Giatti","given":"Leandro Luiz"},{"family":"Wallau","given":"Gabriel L."},{"family":"Almeida","given":"Sabrina E. M."},{"family":"Borba","given":"Mauro R."},{"family":"Hora","given":"Vanusa P. Da"},{"family":"Chies","given":"José Artur B."}],"issued":{"date-parts":[["2020",4,17]]}}},{"id":13214,"uris":["http://zotero.org/groups/5171254/items/6KIDEN7C"],"itemData":{"id":13214,"type":"article-journal","abstract":"Tropical deforestation drivers are complex and can change rapidly in periods of profound societal transformation, such as those during a pandemic. Evidence suggests that the COVID-19 pandemic has spurred illegal, opportunistic forest clearing in tropical countries, threatening forest ecosystems and their resident human communities. A total of 9583km2 of deforestation alerts from Global Land Analysis &amp; Discovery (GLAD) were detected across the global tropics during the first month following the implementation of confinement measures of local governments to reduce COVID-19 spread, which is nearly double that of 2019 (4732km2). We present a conceptual framework linking tropical deforestation and the current pandemic. Zoonotic diseases, public health, economy, agriculture, and forests may all be reciprocally linked in complex positive and negative feedback loops with overarching consequences. We highlight the emerging threats to nature and society resulting from this complex reciprocal interplay and possible policy interventions that could minimize these threats.","container-title":"Perspectives in Ecology and Conservation","DOI":"10.1016/j.pecon.2020.09.006","ISSN":"2530-0644","issue":"4","journalAbbreviation":"Perspectives in Ecology and Conservation","page":"243-246","source":"ScienceDirect","title":"Emerging threats linking tropical deforestation and the COVID-19 pandemic","volume":"18","author":[{"family":"Brancalion","given":"Pedro H. S."},{"family":"Broadbent","given":"Eben N."},{"family":"Miguel","given":"Sergio","non-dropping-particle":"de-"},{"family":"Cardil","given":"Adrián"},{"family":"Rosa","given":"Marcos R."},{"family":"Almeida","given":"Catherine T."},{"family":"Almeida","given":"Danilo R. A."},{"family":"Chakravarty","given":"Shourish"},{"family":"Zhou","given":"Mo"},{"family":"Gamarra","given":"Javier G. P."},{"family":"Liang","given":"Jingjing"},{"family":"Crouzeilles","given":"Renato"},{"family":"Hérault","given":"Bruno"},{"family":"Aragão","given":"Luiz E. O. C."},{"family":"Silva","given":"Carlos Alberto"},{"family":"Almeyda-Zambrano","given":"Angelica M."}],"issued":{"date-parts":[["2020",10,1]]}}}],"schema":"https://github.com/citation-style-language/schema/raw/master/csl-citation.json"} </w:instrText>
      </w:r>
      <w:r w:rsidR="00564C7C" w:rsidRPr="00E3690E">
        <w:rPr>
          <w:sz w:val="24"/>
          <w:szCs w:val="24"/>
        </w:rPr>
        <w:fldChar w:fldCharType="separate"/>
      </w:r>
      <w:r w:rsidR="00564C7C" w:rsidRPr="00E3690E">
        <w:rPr>
          <w:sz w:val="24"/>
          <w:szCs w:val="24"/>
          <w:vertAlign w:val="superscript"/>
        </w:rPr>
        <w:t>9,10</w:t>
      </w:r>
      <w:r w:rsidR="00564C7C" w:rsidRPr="00E3690E">
        <w:rPr>
          <w:sz w:val="24"/>
          <w:szCs w:val="24"/>
        </w:rPr>
        <w:fldChar w:fldCharType="end"/>
      </w:r>
      <w:r w:rsidRPr="00E3690E">
        <w:rPr>
          <w:rFonts w:ascii="Times New Roman" w:eastAsia="Times New Roman" w:hAnsi="Times New Roman" w:cs="Times New Roman"/>
          <w:sz w:val="24"/>
          <w:szCs w:val="24"/>
        </w:rPr>
        <w:t>.</w:t>
      </w:r>
      <w:r w:rsidR="00AC594E" w:rsidRPr="00E3690E">
        <w:rPr>
          <w:rFonts w:ascii="Times New Roman" w:eastAsia="Times New Roman" w:hAnsi="Times New Roman" w:cs="Times New Roman"/>
          <w:sz w:val="24"/>
          <w:szCs w:val="24"/>
        </w:rPr>
        <w:t xml:space="preserve"> </w:t>
      </w:r>
      <w:r w:rsidR="0007287F">
        <w:rPr>
          <w:rFonts w:ascii="Times New Roman" w:eastAsia="Times New Roman" w:hAnsi="Times New Roman" w:cs="Times New Roman"/>
          <w:sz w:val="24"/>
          <w:szCs w:val="24"/>
        </w:rPr>
        <w:t>In turn, c</w:t>
      </w:r>
      <w:r w:rsidR="0007287F" w:rsidRPr="00E3690E">
        <w:rPr>
          <w:rFonts w:ascii="Times New Roman" w:eastAsia="Times New Roman" w:hAnsi="Times New Roman" w:cs="Times New Roman"/>
          <w:sz w:val="24"/>
          <w:szCs w:val="24"/>
        </w:rPr>
        <w:t xml:space="preserve">ommodity </w:t>
      </w:r>
      <w:r w:rsidRPr="00E3690E">
        <w:rPr>
          <w:rFonts w:ascii="Times New Roman" w:eastAsia="Times New Roman" w:hAnsi="Times New Roman" w:cs="Times New Roman"/>
          <w:sz w:val="24"/>
          <w:szCs w:val="24"/>
        </w:rPr>
        <w:t>production for domestic</w:t>
      </w:r>
      <w:r w:rsidR="002C12ED" w:rsidRPr="00E3690E">
        <w:rPr>
          <w:rFonts w:ascii="Times New Roman" w:eastAsia="Times New Roman" w:hAnsi="Times New Roman" w:cs="Times New Roman"/>
          <w:sz w:val="24"/>
          <w:szCs w:val="24"/>
        </w:rPr>
        <w:t xml:space="preserve"> consumption</w:t>
      </w:r>
      <w:r w:rsidRPr="00E3690E">
        <w:rPr>
          <w:rFonts w:ascii="Times New Roman" w:eastAsia="Times New Roman" w:hAnsi="Times New Roman" w:cs="Times New Roman"/>
          <w:sz w:val="24"/>
          <w:szCs w:val="24"/>
        </w:rPr>
        <w:t xml:space="preserve"> and </w:t>
      </w:r>
      <w:r w:rsidR="002C12ED" w:rsidRPr="00E3690E">
        <w:rPr>
          <w:rFonts w:ascii="Times New Roman" w:eastAsia="Times New Roman" w:hAnsi="Times New Roman" w:cs="Times New Roman"/>
          <w:sz w:val="24"/>
          <w:szCs w:val="24"/>
        </w:rPr>
        <w:t xml:space="preserve">international </w:t>
      </w:r>
      <w:r w:rsidRPr="00E3690E">
        <w:rPr>
          <w:rFonts w:ascii="Times New Roman" w:eastAsia="Times New Roman" w:hAnsi="Times New Roman" w:cs="Times New Roman"/>
          <w:sz w:val="24"/>
          <w:szCs w:val="24"/>
        </w:rPr>
        <w:t xml:space="preserve">trade </w:t>
      </w:r>
      <w:r w:rsidR="0055448C" w:rsidRPr="00E3690E">
        <w:rPr>
          <w:rFonts w:ascii="Times New Roman" w:eastAsia="Times New Roman" w:hAnsi="Times New Roman" w:cs="Times New Roman"/>
          <w:sz w:val="24"/>
          <w:szCs w:val="24"/>
        </w:rPr>
        <w:t xml:space="preserve">are </w:t>
      </w:r>
      <w:r w:rsidRPr="00E3690E">
        <w:rPr>
          <w:rFonts w:ascii="Times New Roman" w:eastAsia="Times New Roman" w:hAnsi="Times New Roman" w:cs="Times New Roman"/>
          <w:sz w:val="24"/>
          <w:szCs w:val="24"/>
        </w:rPr>
        <w:t>identified as a primary driver of global forest loss</w:t>
      </w:r>
      <w:r w:rsidR="00564C7C" w:rsidRPr="00E3690E">
        <w:rPr>
          <w:sz w:val="24"/>
          <w:szCs w:val="24"/>
        </w:rPr>
        <w:fldChar w:fldCharType="begin"/>
      </w:r>
      <w:r w:rsidR="00564C7C" w:rsidRPr="00E3690E">
        <w:rPr>
          <w:sz w:val="24"/>
          <w:szCs w:val="24"/>
        </w:rPr>
        <w:instrText xml:space="preserve"> ADDIN ZOTERO_ITEM CSL_CITATION {"citationID":"ccD1NP6f","properties":{"formattedCitation":"\\super 11,12\\nosupersub{}","plainCitation":"11,12","noteIndex":0},"citationItems":[{"id":13149,"uris":["http://zotero.org/groups/5171254/items/NT8JWQEX"],"itemData":{"id":13149,"type":"article-journal","abstract":"Global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year.","container-title":"Science","DOI":"10.1126/science.aau3445","issue":"6407","note":"publisher: American Association for the Advancement of Science","page":"1108-1111","source":"science.org (Atypon)","title":"Classifying drivers of global forest loss","volume":"361","author":[{"family":"Curtis","given":"Philip G."},{"family":"Slay","given":"Christy M."},{"family":"Harris","given":"Nancy L."},{"family":"Tyukavina","given":"Alexandra"},{"family":"Hansen","given":"Matthew C."}],"issued":{"date-parts":[["2018",9,14]]}}},{"id":7306,"uris":["http://zotero.org/groups/5171254/items/29CVUBGN"],"itemData":{"id":7306,"type":"article-journal","abstract":"Tropical deforestation continues at alarming rates with profound impacts on ecosystems, climate, and livelihoods, prompting renewed commitments to halt its continuation. Although it is well established that agriculture is a dominant driver of deforestation, rates and mechanisms remain disputed and often lack a clear evidence base. We synthesize the best available pantropical evidence to provide clarity on how agriculture drives deforestation. Although most (90 to 99%) deforestation across the tropics 2011 to 2015 was driven by agriculture, only 45 to 65% of deforested land became productive agriculture within a few years. Therefore, ending deforestation likely requires combining measures to create deforestation-free supply chains with landscape governance interventions. We highlight key remaining evidence gaps including deforestation trends, commodity-specific land-use dynamics, and data from tropical dry forests and forests across Africa.","container-title":"Science","DOI":"10.1126/science.abm9267","issue":"6611","note":"publisher: American Association for the Advancement of Science","page":"eabm9267","source":"science.org (Atypon)","title":"Disentangling the numbers behind agriculture-driven tropical deforestation","volume":"377","author":[{"family":"Pendrill","given":"Florence"},{"family":"Gardner","given":"Toby A."},{"family":"Meyfroidt","given":"Patrick"},{"family":"Persson","given":"U. Martin"},{"family":"Adams","given":"Justin"},{"family":"Azevedo","given":"Tasso"},{"family":"Bastos Lima","given":"Mairon G."},{"family":"Baumann","given":"Matthias"},{"family":"Curtis","given":"Philip G."},{"family":"De Sy","given":"Veronique"},{"family":"Garrett","given":"Rachael"},{"family":"Godar","given":"Javier"},{"family":"Goldman","given":"Elizabeth Dow"},{"family":"Hansen","given":"Matthew C."},{"family":"Heilmayr","given":"Robert"},{"family":"Herold","given":"Martin"},{"family":"Kuemmerle","given":"Tobias"},{"family":"Lathuillière","given":"Michael J."},{"family":"Ribeiro","given":"Vivian"},{"family":"Tyukavina","given":"Alexandra"},{"family":"Weisse","given":"Mikaela J."},{"family":"West","given":"Chris"}],"issued":{"date-parts":[["2022",9,9]]}}}],"schema":"https://github.com/citation-style-language/schema/raw/master/csl-citation.json"} </w:instrText>
      </w:r>
      <w:r w:rsidR="00564C7C" w:rsidRPr="00E3690E">
        <w:rPr>
          <w:sz w:val="24"/>
          <w:szCs w:val="24"/>
        </w:rPr>
        <w:fldChar w:fldCharType="separate"/>
      </w:r>
      <w:r w:rsidR="00564C7C" w:rsidRPr="00E3690E">
        <w:rPr>
          <w:sz w:val="24"/>
          <w:szCs w:val="24"/>
          <w:vertAlign w:val="superscript"/>
        </w:rPr>
        <w:t>11,12</w:t>
      </w:r>
      <w:r w:rsidR="00564C7C" w:rsidRPr="00E3690E">
        <w:rPr>
          <w:sz w:val="24"/>
          <w:szCs w:val="24"/>
        </w:rPr>
        <w:fldChar w:fldCharType="end"/>
      </w:r>
      <w:r w:rsidRPr="00E3690E">
        <w:rPr>
          <w:rFonts w:ascii="Times New Roman" w:eastAsia="Times New Roman" w:hAnsi="Times New Roman" w:cs="Times New Roman"/>
          <w:sz w:val="24"/>
          <w:szCs w:val="24"/>
        </w:rPr>
        <w:t xml:space="preserve">. </w:t>
      </w:r>
      <w:r w:rsidR="0055448C" w:rsidRPr="00E3690E">
        <w:rPr>
          <w:rFonts w:ascii="Times New Roman" w:eastAsia="Times New Roman" w:hAnsi="Times New Roman" w:cs="Times New Roman"/>
          <w:sz w:val="24"/>
          <w:szCs w:val="24"/>
        </w:rPr>
        <w:t>But d</w:t>
      </w:r>
      <w:r w:rsidR="00AC594E" w:rsidRPr="00E3690E">
        <w:rPr>
          <w:rFonts w:ascii="Times New Roman" w:eastAsia="Times New Roman" w:hAnsi="Times New Roman" w:cs="Times New Roman"/>
          <w:sz w:val="24"/>
          <w:szCs w:val="24"/>
        </w:rPr>
        <w:t>espite r</w:t>
      </w:r>
      <w:r w:rsidRPr="00E3690E">
        <w:rPr>
          <w:rFonts w:ascii="Times New Roman" w:eastAsia="Times New Roman" w:hAnsi="Times New Roman" w:cs="Times New Roman"/>
          <w:sz w:val="24"/>
          <w:szCs w:val="24"/>
        </w:rPr>
        <w:t>ecognition of deforestation as a pressing concern</w:t>
      </w:r>
      <w:r w:rsidR="00AC594E" w:rsidRPr="00E3690E">
        <w:rPr>
          <w:rFonts w:ascii="Times New Roman" w:eastAsia="Times New Roman" w:hAnsi="Times New Roman" w:cs="Times New Roman"/>
          <w:sz w:val="24"/>
          <w:szCs w:val="24"/>
        </w:rPr>
        <w:t>, and associated attention by</w:t>
      </w:r>
      <w:r w:rsidR="002C12ED" w:rsidRPr="00E3690E">
        <w:rPr>
          <w:rFonts w:ascii="Times New Roman" w:eastAsia="Times New Roman" w:hAnsi="Times New Roman" w:cs="Times New Roman"/>
          <w:sz w:val="24"/>
          <w:szCs w:val="24"/>
        </w:rPr>
        <w:t xml:space="preserve"> private sector</w:t>
      </w:r>
      <w:r w:rsidR="00AC594E" w:rsidRPr="00E3690E">
        <w:rPr>
          <w:rFonts w:ascii="Times New Roman" w:eastAsia="Times New Roman" w:hAnsi="Times New Roman" w:cs="Times New Roman"/>
          <w:sz w:val="24"/>
          <w:szCs w:val="24"/>
        </w:rPr>
        <w:t xml:space="preserve"> and governmental actors, depletion of forests has continued past planetary limits</w:t>
      </w:r>
      <w:r w:rsidR="00AC594E" w:rsidRPr="00E3690E">
        <w:rPr>
          <w:sz w:val="24"/>
          <w:szCs w:val="24"/>
        </w:rPr>
        <w:fldChar w:fldCharType="begin"/>
      </w:r>
      <w:r w:rsidR="00AC594E" w:rsidRPr="00E3690E">
        <w:rPr>
          <w:sz w:val="24"/>
          <w:szCs w:val="24"/>
        </w:rPr>
        <w:instrText xml:space="preserve"> ADDIN ZOTERO_ITEM CSL_CITATION {"citationID":"uECGmMeS","properties":{"formattedCitation":"\\super 13\\nosupersub{}","plainCitation":"13","noteIndex":0},"citationItems":[{"id":13154,"uris":["http://zotero.org/groups/5171254/items/UEXT44KT"],"itemData":{"id":13154,"type":"article-journal","abstract":"This planetary boundaries framework update finds that six of the nine boundaries are transgressed, suggesting that Earth is now well outside of the safe operating space for humanity. Ocean acidification is close to being breached, while aerosol loading regionally exceeds the boundary. Stratospheric ozone levels have slightly recovered. The transgression level has increased for all boundaries earlier identified as overstepped. As primary production drives Earth system biosphere functions, human appropriation of net primary production is proposed as a control variable for functional biosphere integrity. This boundary is also transgressed. Earth system modeling of different levels of the transgression of the climate and land system change boundaries illustrates that these anthropogenic impacts on Earth system must be considered in a systemic context.","container-title":"Science Advances","DOI":"10.1126/sciadv.adh2458","issue":"37","note":"publisher: American Association for the Advancement of Science","page":"eadh2458","source":"science.org (Atypon)","title":"Earth beyond six of nine planetary boundaries","volume":"9","author":[{"family":"Richardson","given":"Katherine"},{"family":"Steffen","given":"Will"},{"family":"Lucht","given":"Wolfgang"},{"family":"Bendtsen","given":"Jørgen"},{"family":"Cornell","given":"Sarah E."},{"family":"Donges","given":"Jonathan F."},{"family":"Drüke","given":"Markus"},{"family":"Fetzer","given":"Ingo"},{"family":"Bala","given":"Govindasamy"},{"family":"Bloh","given":"Werner","non-dropping-particle":"von"},{"family":"Feulner","given":"Georg"},{"family":"Fiedler","given":"Stephanie"},{"family":"Gerten","given":"Dieter"},{"family":"Gleeson","given":"Tom"},{"family":"Hofmann","given":"Matthias"},{"family":"Huiskamp","given":"Willem"},{"family":"Kummu","given":"Matti"},{"family":"Mohan","given":"Chinchu"},{"family":"Nogués-Bravo","given":"David"},{"family":"Petri","given":"Stefan"},{"family":"Porkka","given":"Miina"},{"family":"Rahmstorf","given":"Stefan"},{"family":"Schaphoff","given":"Sibyll"},{"family":"Thonicke","given":"Kirsten"},{"family":"Tobian","given":"Arne"},{"family":"Virkki","given":"Vili"},{"family":"Wang-Erlandsson","given":"Lan"},{"family":"Weber","given":"Lisa"},{"family":"Rockström","given":"Johan"}],"issued":{"date-parts":[["2023",9,13]]}}}],"schema":"https://github.com/citation-style-language/schema/raw/master/csl-citation.json"} </w:instrText>
      </w:r>
      <w:r w:rsidR="00AC594E" w:rsidRPr="00E3690E">
        <w:rPr>
          <w:sz w:val="24"/>
          <w:szCs w:val="24"/>
        </w:rPr>
        <w:fldChar w:fldCharType="separate"/>
      </w:r>
      <w:r w:rsidR="00AC594E" w:rsidRPr="00E3690E">
        <w:rPr>
          <w:sz w:val="24"/>
          <w:szCs w:val="24"/>
          <w:vertAlign w:val="superscript"/>
        </w:rPr>
        <w:t>13</w:t>
      </w:r>
      <w:r w:rsidR="00AC594E" w:rsidRPr="00E3690E">
        <w:rPr>
          <w:sz w:val="24"/>
          <w:szCs w:val="24"/>
        </w:rPr>
        <w:fldChar w:fldCharType="end"/>
      </w:r>
      <w:r w:rsidR="00AC594E" w:rsidRPr="00E3690E">
        <w:rPr>
          <w:sz w:val="24"/>
          <w:szCs w:val="24"/>
        </w:rPr>
        <w:t>.</w:t>
      </w:r>
      <w:r w:rsidRPr="00E3690E">
        <w:rPr>
          <w:rFonts w:ascii="Times New Roman" w:eastAsia="Times New Roman" w:hAnsi="Times New Roman" w:cs="Times New Roman"/>
          <w:sz w:val="24"/>
          <w:szCs w:val="24"/>
        </w:rPr>
        <w:t xml:space="preserve"> </w:t>
      </w:r>
    </w:p>
    <w:p w14:paraId="7C20D302" w14:textId="77777777" w:rsidR="00E3690E" w:rsidRPr="00E3690E" w:rsidRDefault="00E3690E" w:rsidP="00E3690E">
      <w:pPr>
        <w:spacing w:line="240" w:lineRule="auto"/>
        <w:rPr>
          <w:rFonts w:ascii="Times New Roman" w:eastAsia="Times New Roman" w:hAnsi="Times New Roman" w:cs="Times New Roman"/>
          <w:sz w:val="24"/>
          <w:szCs w:val="24"/>
        </w:rPr>
      </w:pPr>
    </w:p>
    <w:p w14:paraId="47E6870D" w14:textId="09FE4799" w:rsidR="00AC594E" w:rsidRPr="00E3690E" w:rsidRDefault="00AC594E" w:rsidP="00E3690E">
      <w:pPr>
        <w:spacing w:line="240" w:lineRule="auto"/>
        <w:rPr>
          <w:sz w:val="24"/>
          <w:szCs w:val="24"/>
        </w:rPr>
      </w:pPr>
      <w:r w:rsidRPr="00E3690E">
        <w:rPr>
          <w:rFonts w:ascii="Times New Roman" w:eastAsia="Times New Roman" w:hAnsi="Times New Roman" w:cs="Times New Roman"/>
          <w:sz w:val="24"/>
          <w:szCs w:val="24"/>
        </w:rPr>
        <w:t xml:space="preserve">Environmental </w:t>
      </w:r>
      <w:proofErr w:type="spellStart"/>
      <w:r w:rsidRPr="00E3690E">
        <w:rPr>
          <w:rFonts w:ascii="Times New Roman" w:eastAsia="Times New Roman" w:hAnsi="Times New Roman" w:cs="Times New Roman"/>
          <w:sz w:val="24"/>
          <w:szCs w:val="24"/>
        </w:rPr>
        <w:t>footprinting</w:t>
      </w:r>
      <w:proofErr w:type="spellEnd"/>
      <w:r w:rsidR="0007287F">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can provide an overview of global responsibility, hotspots of concern, and trends in the links between consumption and its environmental consequences. Examples of environmental footprints include those covering greenhouse gas</w:t>
      </w:r>
      <w:r w:rsidR="0055448C" w:rsidRPr="00E3690E">
        <w:rPr>
          <w:rFonts w:ascii="Times New Roman" w:eastAsia="Times New Roman" w:hAnsi="Times New Roman" w:cs="Times New Roman"/>
          <w:sz w:val="24"/>
          <w:szCs w:val="24"/>
        </w:rPr>
        <w:t>es</w:t>
      </w:r>
      <w:r w:rsidRPr="00E3690E">
        <w:rPr>
          <w:sz w:val="24"/>
          <w:szCs w:val="24"/>
        </w:rPr>
        <w:fldChar w:fldCharType="begin"/>
      </w:r>
      <w:r w:rsidR="00F74A7A" w:rsidRPr="00E3690E">
        <w:rPr>
          <w:sz w:val="24"/>
          <w:szCs w:val="24"/>
        </w:rPr>
        <w:instrText xml:space="preserve"> ADDIN ZOTERO_ITEM CSL_CITATION {"citationID":"v3zSZNIF","properties":{"formattedCitation":"\\super 14,15\\nosupersub{}","plainCitation":"14,15","noteIndex":0},"citationItems":[{"id":13318,"uris":["http://zotero.org/groups/5171254/items/SY6SG79E"],"itemData":{"id":13318,"type":"article-journal","abstract":"Life cycle thinking asks companies and consumers to take responsibility for emissions along their entire supply chain. As the world economy becomes more complex it is increasingly difficult to connect consumers and other downstream users to the origins of their greenhouse gas (GHG) emissions. Given the important role of subnational entities—cities, states, and companies—in GHG abatement efforts, it would be advantageous to better link downstream users to facilities and regulators who control primary emissions. We present a new spatially explicit carbon footprint method for establishing such connections. We find that for most developed countries the carbon footprint has diluted and spread: for example, since 1970 the U.S. carbon footprint has grown 23% territorially, and 38% in consumption-based terms, but nearly 200% in spatial extent (i.e., the minimum area needed to contain 90% of emissions). The rapidly growing carbon footprints of China and India, however, do not show such a spatial expansion of their consumption footprints in spite of their increasing participation in the world economy. In their case, urbanization concentrates domestic pollution and this offsets the increasing importance of imports.","container-title":"Environmental Science &amp; Technology","DOI":"10.1021/acs.est.6b03227","ISSN":"0013-936X","issue":"19","journalAbbreviation":"Environ. Sci. Technol.","note":"publisher: American Chemical Society","page":"10512-10517","source":"ACS Publications","title":"Mapping the Carbon Footprint of Nations","volume":"50","author":[{"family":"Kanemoto","given":"Keiichiro"},{"family":"Moran","given":"Daniel"},{"family":"Hertwich","given":"Edgar G."}],"issued":{"date-parts":[["2016",10,4]]}}},{"id":13320,"uris":["http://zotero.org/groups/5171254/items/656NQTBQ"],"itemData":{"id":13320,"type":"article-journal","abstract":"We develop a global dataset of methane inventories derived from production, supply use (final production), and consumption activities for 1997–2014, disaggregated to 78 countries/regions. Our dataset extends existing data on methane emissions to 2014 and allows to trace emissions embodied in international trade in intermediates and in final goods. Anthropogenic emissions are quantitatively important for global warming and increased by about 18% from 1997 to 2014. The bulk of produced emissions is attributable to developing economies, though a considerable amount is exported mainly via manufactured goods to high income countries, which are net-importers of methane. Trade-embodied emissions increased by 8% more than nationally produced emissions during 1997–2014, with the strongest increase experienced by China, India, and Indonesia. Decompositions of the growth rate of emissions over this period suggest that methane efficiency improved, but the effect of these efficiency gains on total emissions was outweighed by the effect of economic and population growth in low- and middle-income countries. In high-income countries, by contrast, methane efficiency gains were larger the effect of economic and population growth.","container-title":"Ecological Economics","DOI":"10.1016/j.ecolecon.2019.106528","ISSN":"0921-8009","journalAbbreviation":"Ecological Economics","page":"106528","source":"ScienceDirect","title":"The methane footprint of nations: Stylized facts from a global panel dataset","title-short":"The methane footprint of nations","volume":"170","author":[{"family":"Fernández-Amador","given":"Octavio"},{"family":"Francois","given":"Joseph F."},{"family":"Oberdabernig","given":"Doris A."},{"family":"Tomberger","given":"Patrick"}],"issued":{"date-parts":[["2020",4,1]]}}}],"schema":"https://github.com/citation-style-language/schema/raw/master/csl-citation.json"} </w:instrText>
      </w:r>
      <w:r w:rsidRPr="00E3690E">
        <w:rPr>
          <w:sz w:val="24"/>
          <w:szCs w:val="24"/>
        </w:rPr>
        <w:fldChar w:fldCharType="separate"/>
      </w:r>
      <w:r w:rsidR="00F74A7A" w:rsidRPr="00E3690E">
        <w:rPr>
          <w:sz w:val="24"/>
          <w:szCs w:val="24"/>
          <w:vertAlign w:val="superscript"/>
        </w:rPr>
        <w:t>14,15</w:t>
      </w:r>
      <w:r w:rsidRPr="00E3690E">
        <w:rPr>
          <w:sz w:val="24"/>
          <w:szCs w:val="24"/>
        </w:rPr>
        <w:fldChar w:fldCharType="end"/>
      </w:r>
      <w:r w:rsidRPr="00E3690E">
        <w:rPr>
          <w:rFonts w:ascii="Times New Roman" w:eastAsia="Times New Roman" w:hAnsi="Times New Roman" w:cs="Times New Roman"/>
          <w:sz w:val="24"/>
          <w:szCs w:val="24"/>
        </w:rPr>
        <w:t>, water consumption and scarcity</w:t>
      </w:r>
      <w:r w:rsidRPr="00E3690E">
        <w:rPr>
          <w:sz w:val="24"/>
          <w:szCs w:val="24"/>
        </w:rPr>
        <w:fldChar w:fldCharType="begin"/>
      </w:r>
      <w:r w:rsidR="00F74A7A" w:rsidRPr="00E3690E">
        <w:rPr>
          <w:sz w:val="24"/>
          <w:szCs w:val="24"/>
        </w:rPr>
        <w:instrText xml:space="preserve"> ADDIN ZOTERO_ITEM CSL_CITATION {"citationID":"dlC5wni5","properties":{"formattedCitation":"\\super 16,17\\nosupersub{}","plainCitation":"16,17","noteIndex":0},"citationItems":[{"id":13323,"uris":["http://zotero.org/groups/5171254/items/CWQAF5SE"],"itemData":{"id":13323,"type":"article-journal","abstract":"This paper reviews the evolvement of water footprint assessment (WFA) as a new research field over the past fifteen years. The research is rooted in four basic thoughts: (1) there is a global dimension to water management because water-intensive commodities are internationally traded, so we must study virtual water trade and the effects of countries externalizing their water footprint; (2) freshwater renewal rates are limited, so we must study the development of consumption, production and trade patterns in relation to these limitations; (3) supply-chain thinking, previously uncommon in water management, can help to address sustainable water use from the perspective of companies and final consumers; and (4) a comprehensive approach requires the consideration of green in addition to blue water consumption, the traditional focus in water management, and the analysis of water pollution in the same analytical framework as well. The quick emergence of the new field and wide uptake of the water footprint concept in society has generated substantial discussion about what the concept in narrow sense and the research field in broader sense can offer and what not. The paper reflects on the main issues of debate.","container-title":"Water Resources Management","DOI":"10.1007/s11269-017-1618-5","ISSN":"1573-1650","issue":"10","journalAbbreviation":"Water Resour Manage","language":"en","page":"3061-3081","source":"Springer Link","title":"Water Footprint Assessment: Evolvement of a New Research Field","title-short":"Water Footprint Assessment","volume":"31","author":[{"family":"Hoekstra","given":"Arjen Y."}],"issued":{"date-parts":[["2017",8,1]]}}},{"id":13325,"uris":["http://zotero.org/groups/5171254/items/XPW29JLQ"],"itemData":{"id":13325,"type":"article-journal","abstract":"Water Footprint is an indicator recently developed with the goal of quantifying the virtual content of water in products and/or services. It can also be used to identify the worldwide virtual water trade. Water Footprint is composed of three parts (green, blue and grey waters) that make the assessment complete in accordance with the Water Footprint Network and with the recent ISO14046. The importance of Water Footprint is linked to the need of taking consciousness about water content in products and services and of the achievable changes in productions, diets and market trades. In this study, a literature review has been completed on Water Footprint of agricultural productions. In particular, the focus was paid on crops for the production of food and bioenergy. From the review, the development of the Water Footprint concept emerged: in early studies the main goal was to assess products' water trade on a global scale, while in the subsequent years, the goal was the rigorous quantification of the three components for specific crops and in specific geographical areas. In the most recent assessments, similarities about the methodology and the employed tools emerged. For 96 scientific articles on Water Footprint indicator of agricultural productions, this literature review reports the main results and analyses weaknesses and strengths. Seventy-eight percent of studies aimed to quantify Water Footprint, while the remaining 22% analysed methodology, uncertainty, future trends and comparisons with other footprints. It emerged that most studies that quantified Water Footprint concerned cereals (33%), among which maize and wheat were the most investigated crops. In 46% of studies all the three components were assessed, while in 18% no indication about the subdivision was given; in the remaining 37%, only blue or green and blue components were quantified.","container-title":"Science of The Total Environment","DOI":"10.1016/j.scitotenv.2016.01.022","ISSN":"0048-9697","journalAbbreviation":"Science of The Total Environment","page":"236-251","source":"ScienceDirect","title":"Water Footprint of crop productions: A review","title-short":"Water Footprint of crop productions","volume":"548-549","author":[{"family":"Lovarelli","given":"Daniela"},{"family":"Bacenetti","given":"Jacopo"},{"family":"Fiala","given":"Marco"}],"issued":{"date-parts":[["2016",4,1]]}}}],"schema":"https://github.com/citation-style-language/schema/raw/master/csl-citation.json"} </w:instrText>
      </w:r>
      <w:r w:rsidRPr="00E3690E">
        <w:rPr>
          <w:sz w:val="24"/>
          <w:szCs w:val="24"/>
        </w:rPr>
        <w:fldChar w:fldCharType="separate"/>
      </w:r>
      <w:r w:rsidR="00F74A7A" w:rsidRPr="00E3690E">
        <w:rPr>
          <w:sz w:val="24"/>
          <w:szCs w:val="24"/>
          <w:vertAlign w:val="superscript"/>
        </w:rPr>
        <w:t>16,17</w:t>
      </w:r>
      <w:r w:rsidRPr="00E3690E">
        <w:rPr>
          <w:sz w:val="24"/>
          <w:szCs w:val="24"/>
        </w:rPr>
        <w:fldChar w:fldCharType="end"/>
      </w:r>
      <w:r w:rsidRPr="00E3690E">
        <w:rPr>
          <w:rFonts w:ascii="Times New Roman" w:eastAsia="Times New Roman" w:hAnsi="Times New Roman" w:cs="Times New Roman"/>
          <w:sz w:val="24"/>
          <w:szCs w:val="24"/>
        </w:rPr>
        <w:t xml:space="preserve">, </w:t>
      </w:r>
      <w:r w:rsidR="0007287F">
        <w:rPr>
          <w:rFonts w:ascii="Times New Roman" w:eastAsia="Times New Roman" w:hAnsi="Times New Roman" w:cs="Times New Roman"/>
          <w:sz w:val="24"/>
          <w:szCs w:val="24"/>
        </w:rPr>
        <w:t xml:space="preserve">and </w:t>
      </w:r>
      <w:r w:rsidRPr="00E3690E">
        <w:rPr>
          <w:rFonts w:ascii="Times New Roman" w:eastAsia="Times New Roman" w:hAnsi="Times New Roman" w:cs="Times New Roman"/>
          <w:sz w:val="24"/>
          <w:szCs w:val="24"/>
        </w:rPr>
        <w:t>biodiversity</w:t>
      </w:r>
      <w:r w:rsidRPr="00E3690E">
        <w:rPr>
          <w:sz w:val="24"/>
          <w:szCs w:val="24"/>
        </w:rPr>
        <w:fldChar w:fldCharType="begin"/>
      </w:r>
      <w:r w:rsidR="00F74A7A" w:rsidRPr="00E3690E">
        <w:rPr>
          <w:sz w:val="24"/>
          <w:szCs w:val="24"/>
        </w:rPr>
        <w:instrText xml:space="preserve"> ADDIN ZOTERO_ITEM CSL_CITATION {"citationID":"ZhwWBOlx","properties":{"formattedCitation":"\\super 18,19\\nosupersub{}","plainCitation":"18,19","noteIndex":0},"citationItems":[{"id":13327,"uris":["http://zotero.org/groups/5171254/items/N3SURQ5Q"],"itemData":{"id":13327,"type":"article-journal","abstract":"Biodiversity threats from Red Lists are linked with patterns of international trade, identifying the ultimate instigators of the threats; developed countries tend to be net importers of implicated commodities, driving biodiversity decline in developing countries.","container-title":"Nature","DOI":"10.1038/nature11145","ISSN":"1476-4687","issue":"7401","language":"en","license":"2012 Springer Nature Limited","note":"publisher: Nature Publishing Group","page":"109-112","source":"www.nature.com","title":"International trade drives biodiversity threats in developing nations","volume":"486","author":[{"family":"Lenzen","given":"M."},{"family":"Moran","given":"D."},{"family":"Kanemoto","given":"K."},{"family":"Foran","given":"B."},{"family":"Lobefaro","given":"L."},{"family":"Geschke","given":"A."}],"issued":{"date-parts":[["2012",6]]}}},{"id":13329,"uris":["http://zotero.org/groups/5171254/items/YV9GT9UC"],"itemData":{"id":13329,"type":"article-journal","abstract":"Consumption of globally traded agricultural commodities like soy and palm oil is one of the primary causes of deforestation and biodiversity loss in some of the world’s most species-rich ecosystems. However, the complexity of global supply chains has confounded efforts to reduce impacts. Companies and governments with sustainability commitments struggle to understand their own sourcing patterns, while the activities of more unscrupulous actors are conveniently masked by the opacity of global trade. We combine state-of-the-art material flow, economic trade, and biodiversity impact models to produce an innovative approach for understanding the impacts of trade on biodiversity loss and the roles of remote markets and actors. We do this for the production of soy in the Brazilian Cerrado, home to more than 5% of the world´s species. Distinct sourcing patterns of consumer countries and trading companies result in substantially different impacts on endemic species. Connections between individual buyers and specific hot spots explain the disproportionate impacts of some actors on endemic species and individual threatened species, such as the particular impact of European Union consumers on the recent habitat losses for the iconic giant anteater (Myrmecophaga tridactyla). In making these linkages explicit, our approach enables commodity buyers and investors to target their efforts much more closely to improve the sustainability of their supply chains in their sourcing regions while also transforming our ability to monitor the impact of such commitments over time.","container-title":"Proceedings of the National Academy of Sciences","DOI":"10.1073/pnas.1905618116","issue":"46","note":"publisher: Proceedings of the National Academy of Sciences","page":"23202-23208","source":"pnas.org (Atypon)","title":"Linking global drivers of agricultural trade to on-the-ground impacts on biodiversity","volume":"116","author":[{"family":"Green","given":"Jonathan M. H."},{"family":"Croft","given":"Simon A."},{"family":"Durán","given":"América P."},{"family":"Balmford","given":"Andrew P."},{"family":"Burgess","given":"Neil D."},{"family":"Fick","given":"Steve"},{"family":"Gardner","given":"Toby A."},{"family":"Godar","given":"Javier"},{"family":"Suavet","given":"Clément"},{"family":"Virah-Sawmy","given":"Malika"},{"family":"Young","given":"Lucy E."},{"family":"West","given":"Christopher D."}],"issued":{"date-parts":[["2019",11,12]]}}}],"schema":"https://github.com/citation-style-language/schema/raw/master/csl-citation.json"} </w:instrText>
      </w:r>
      <w:r w:rsidRPr="00E3690E">
        <w:rPr>
          <w:sz w:val="24"/>
          <w:szCs w:val="24"/>
        </w:rPr>
        <w:fldChar w:fldCharType="separate"/>
      </w:r>
      <w:r w:rsidR="00F74A7A" w:rsidRPr="00E3690E">
        <w:rPr>
          <w:sz w:val="24"/>
          <w:szCs w:val="24"/>
          <w:vertAlign w:val="superscript"/>
        </w:rPr>
        <w:t>18,19</w:t>
      </w:r>
      <w:r w:rsidRPr="00E3690E">
        <w:rPr>
          <w:sz w:val="24"/>
          <w:szCs w:val="24"/>
        </w:rPr>
        <w:fldChar w:fldCharType="end"/>
      </w:r>
      <w:r w:rsidRPr="00E3690E">
        <w:rPr>
          <w:rFonts w:ascii="Times New Roman" w:eastAsia="Times New Roman" w:hAnsi="Times New Roman" w:cs="Times New Roman"/>
          <w:sz w:val="24"/>
          <w:szCs w:val="24"/>
        </w:rPr>
        <w:t>, among others</w:t>
      </w:r>
      <w:r w:rsidRPr="00E3690E">
        <w:rPr>
          <w:sz w:val="24"/>
          <w:szCs w:val="24"/>
        </w:rPr>
        <w:fldChar w:fldCharType="begin"/>
      </w:r>
      <w:r w:rsidR="00F74A7A" w:rsidRPr="00E3690E">
        <w:rPr>
          <w:sz w:val="24"/>
          <w:szCs w:val="24"/>
        </w:rPr>
        <w:instrText xml:space="preserve"> ADDIN ZOTERO_ITEM CSL_CITATION {"citationID":"UuRrxCex","properties":{"formattedCitation":"\\super 20\\uc0\\u8211{}22\\nosupersub{}","plainCitation":"20–22","noteIndex":0},"citationItems":[{"id":13331,"uris":["http://zotero.org/groups/5171254/items/JEY27R2F"],"itemData":{"id":13331,"type":"article-journal","abstract":"The human alteration of the nitrogen cycle has evolved from minimal in the mid-19th century to extensive in the present time. The consequences to human and environmental health are significant. While much attention has been given to the extent and impacts of the alteration, little attention has been given to those entities (i.e., consumers, institutions) that use the resources that result in extensive reactive nitrogen (Nr) creation. One strategy for assessment is the use of nitrogen footprint tools. A nitrogen footprint is generally defined as the total amount of Nr released to the environment as a result of an entity’s consumption patterns. This paper reviews a number of nitrogen footprint tools (N-Calculator, N-Institution, N-Label, N-Neutrality, N-Indicator) that are designed to provide that attention. It reviews N-footprint tools for consumers as a function of the country that they live in (N-Calculator, N-Indicator) and the products they buy (N-Label), for the institutions that people work in and are educated in (N-Institution), and for events and decision-making regarding offsets (N-Neutrality). N footprint tools provide a framework for people to make decisions about their resource use and show them how offsets can be coupled with behavior change to decrease consumer/institution contributions to N-related problems.","container-title":"Environmental Research Letters","DOI":"10.1088/1748-9326/9/11/115003","ISSN":"1748-9326","issue":"11","journalAbbreviation":"Environ. Res. Lett.","language":"en","note":"publisher: IOP Publishing","page":"115003","source":"Institute of Physics","title":"Nitrogen footprints: past, present and future","title-short":"Nitrogen footprints","volume":"9","author":[{"family":"Galloway","given":"James N."},{"family":"Winiwarter","given":"Wilfried"},{"family":"Leip","given":"Adrian"},{"family":"Leach","given":"Allison M."},{"family":"Bleeker","given":"Albert"},{"family":"Erisman","given":"Jan Willem"}],"issued":{"date-parts":[["2014",11]]}}},{"id":13333,"uris":["http://zotero.org/groups/5171254/items/NPB72BWG"],"itemData":{"id":13333,"type":"article-journal","abstract":"Ecological Footprint accounting quantifies the supply and demand of Earth’s biocapacity. The National Footprint Accounts (NFA) are the most widely used Ecological Footprint (EF) dataset, and provide results for most countries and the world from 1961 to 2014, based primarily on publicly available UN datasets. Here, we review the evolution of the NFA, describe and quantify the effects of improvements that have been implemented into the accounts since the 2012 edition, and review the latest global trends. Comparing results over six editions of NFAs, we find that time-series trends in world results remain stable, and that the world Ecological Footprint for the latest common year (2008) has increased six percent after four major accounting improvements and more than thirty minor improvements. The latest results from the NFA 2018 Edition for the year 2014 indicate that humanity’s Ecological Footprint is 1.7 Earths, and that global ecological overshoot continues to grow. While improved management practices and increased agricultural yields have assisted in a steady increase of Earth’s biocapacity since 1961, humanity’s Ecological Footprint continues to increase at a faster pace than global biocapacity, particularly in Asia, where the total and per capita Ecological Footprint are increasing faster than all other regions.","container-title":"Resources","DOI":"10.3390/resources7030058","ISSN":"2079-9276","issue":"3","language":"en","license":"http://creativecommons.org/licenses/by/3.0/","note":"number: 3\npublisher: Multidisciplinary Digital Publishing Institute","page":"58","source":"www.mdpi.com","title":"Ecological Footprint Accounting for Countries: Updates and Results of the National Footprint Accounts, 2012–2018","title-short":"Ecological Footprint Accounting for Countries","volume":"7","author":[{"family":"Lin","given":"David"},{"family":"Hanscom","given":"Laurel"},{"family":"Murthy","given":"Adeline"},{"family":"Galli","given":"Alessandro"},{"family":"Evans","given":"Mikel"},{"family":"Neill","given":"Evan"},{"family":"Mancini","given":"Maria Serena"},{"family":"Martindill","given":"Jon"},{"family":"Medouar","given":"Fatime-Zahra"},{"family":"Huang","given":"Shiyu"},{"family":"Wackernagel","given":"Mathis"}],"issued":{"date-parts":[["2018",9]]}}},{"id":13335,"uris":["http://zotero.org/groups/5171254/items/33ZI9UX9"],"itemData":{"id":13335,"type":"article-journal","abstract":"Metrics on resource productivity currently used by governments suggest that some developed countries have increased the use of natural resources at a slower rate than economic growth (relative decoupling) or have even managed to use fewer resources over time (absolute decoupling). Using the material footprint (MF), a consumption-based indicator of resource use, we find the contrary: Achievements in decoupling in advanced economies are smaller than reported or even nonexistent. We present a time series analysis of the MF of 186 countries and identify material flows associated with global production and consumption networks in unprecedented specificity. By calculating raw material equivalents of international trade, we demonstrate that countries’ use of nondomestic resources is, on average, about threefold larger than the physical quantity of traded goods. As wealth grows, countries tend to reduce their domestic portion of materials extraction through international trade, whereas the overall mass of material consumption generally increases. With every 10% increase in gross domestic product, the average national MF increases by 6%. Our findings call into question the sole use of current resource productivity indicators in policy making and suggest the necessity of an additional focus on consumption-based accounting for natural resource use.","container-title":"Proceedings of the National Academy of Sciences","DOI":"10.1073/pnas.1220362110","issue":"20","note":"publisher: Proceedings of the National Academy of Sciences","page":"6271-6276","source":"pnas.org (Atypon)","title":"The material footprint of nations","volume":"112","author":[{"family":"Wiedmann","given":"Thomas O."},{"family":"Schandl","given":"Heinz"},{"family":"Lenzen","given":"Manfred"},{"family":"Moran","given":"Daniel"},{"family":"Suh","given":"Sangwon"},{"family":"West","given":"James"},{"family":"Kanemoto","given":"Keiichiro"}],"issued":{"date-parts":[["2015",5,19]]}}}],"schema":"https://github.com/citation-style-language/schema/raw/master/csl-citation.json"} </w:instrText>
      </w:r>
      <w:r w:rsidRPr="00E3690E">
        <w:rPr>
          <w:sz w:val="24"/>
          <w:szCs w:val="24"/>
        </w:rPr>
        <w:fldChar w:fldCharType="separate"/>
      </w:r>
      <w:r w:rsidR="00F74A7A" w:rsidRPr="00E3690E">
        <w:rPr>
          <w:sz w:val="24"/>
          <w:szCs w:val="24"/>
          <w:vertAlign w:val="superscript"/>
        </w:rPr>
        <w:t>20–22</w:t>
      </w:r>
      <w:r w:rsidRPr="00E3690E">
        <w:rPr>
          <w:sz w:val="24"/>
          <w:szCs w:val="24"/>
        </w:rPr>
        <w:fldChar w:fldCharType="end"/>
      </w:r>
      <w:r w:rsidRPr="00E3690E">
        <w:rPr>
          <w:rFonts w:ascii="Times New Roman" w:eastAsia="Times New Roman" w:hAnsi="Times New Roman" w:cs="Times New Roman"/>
          <w:sz w:val="24"/>
          <w:szCs w:val="24"/>
        </w:rPr>
        <w:t xml:space="preserve">. A deforestation footprint can provide a specific assessment of a </w:t>
      </w:r>
      <w:r w:rsidR="00F90E2F">
        <w:rPr>
          <w:rFonts w:ascii="Times New Roman" w:eastAsia="Times New Roman" w:hAnsi="Times New Roman" w:cs="Times New Roman"/>
          <w:sz w:val="24"/>
          <w:szCs w:val="24"/>
        </w:rPr>
        <w:t>national</w:t>
      </w:r>
      <w:r w:rsidR="00F90E2F"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or </w:t>
      </w:r>
      <w:r w:rsidR="00F90E2F" w:rsidRPr="00E3690E">
        <w:rPr>
          <w:rFonts w:ascii="Times New Roman" w:eastAsia="Times New Roman" w:hAnsi="Times New Roman" w:cs="Times New Roman"/>
          <w:sz w:val="24"/>
          <w:szCs w:val="24"/>
        </w:rPr>
        <w:t>sector</w:t>
      </w:r>
      <w:r w:rsidR="00F90E2F">
        <w:rPr>
          <w:rFonts w:ascii="Times New Roman" w:eastAsia="Times New Roman" w:hAnsi="Times New Roman" w:cs="Times New Roman"/>
          <w:sz w:val="24"/>
          <w:szCs w:val="24"/>
        </w:rPr>
        <w:t>al</w:t>
      </w:r>
      <w:r w:rsidR="00F90E2F"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linkage to, or responsibility for, </w:t>
      </w:r>
      <w:r w:rsidR="006B0A09">
        <w:rPr>
          <w:rFonts w:ascii="Times New Roman" w:eastAsia="Times New Roman" w:hAnsi="Times New Roman" w:cs="Times New Roman"/>
          <w:sz w:val="24"/>
          <w:szCs w:val="24"/>
        </w:rPr>
        <w:t>forest</w:t>
      </w:r>
      <w:r w:rsidRPr="00E3690E">
        <w:rPr>
          <w:rFonts w:ascii="Times New Roman" w:eastAsia="Times New Roman" w:hAnsi="Times New Roman" w:cs="Times New Roman"/>
          <w:sz w:val="24"/>
          <w:szCs w:val="24"/>
        </w:rPr>
        <w:t xml:space="preserve"> loss. </w:t>
      </w:r>
      <w:r w:rsidR="0007287F">
        <w:rPr>
          <w:rFonts w:ascii="Times New Roman" w:eastAsia="Times New Roman" w:hAnsi="Times New Roman" w:cs="Times New Roman"/>
          <w:sz w:val="24"/>
          <w:szCs w:val="24"/>
        </w:rPr>
        <w:t>Although</w:t>
      </w:r>
      <w:r w:rsidR="0007287F"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multiple kinds of information are required to support </w:t>
      </w:r>
      <w:r w:rsidR="0007287F">
        <w:rPr>
          <w:rFonts w:ascii="Times New Roman" w:eastAsia="Times New Roman" w:hAnsi="Times New Roman" w:cs="Times New Roman"/>
          <w:sz w:val="24"/>
          <w:szCs w:val="24"/>
        </w:rPr>
        <w:t xml:space="preserve">mitigation </w:t>
      </w:r>
      <w:r w:rsidRPr="00E3690E">
        <w:rPr>
          <w:rFonts w:ascii="Times New Roman" w:eastAsia="Times New Roman" w:hAnsi="Times New Roman" w:cs="Times New Roman"/>
          <w:sz w:val="24"/>
          <w:szCs w:val="24"/>
        </w:rPr>
        <w:t xml:space="preserve">actions across scales and supply chain stages, </w:t>
      </w:r>
      <w:proofErr w:type="spellStart"/>
      <w:r w:rsidRPr="00E3690E">
        <w:rPr>
          <w:rFonts w:ascii="Times New Roman" w:eastAsia="Times New Roman" w:hAnsi="Times New Roman" w:cs="Times New Roman"/>
          <w:sz w:val="24"/>
          <w:szCs w:val="24"/>
        </w:rPr>
        <w:t>footprinting</w:t>
      </w:r>
      <w:proofErr w:type="spellEnd"/>
      <w:r w:rsidRPr="00E3690E">
        <w:rPr>
          <w:rFonts w:ascii="Times New Roman" w:eastAsia="Times New Roman" w:hAnsi="Times New Roman" w:cs="Times New Roman"/>
          <w:sz w:val="24"/>
          <w:szCs w:val="24"/>
        </w:rPr>
        <w:t xml:space="preserve"> approaches have supported private sector</w:t>
      </w:r>
      <w:r w:rsidRPr="00E3690E">
        <w:rPr>
          <w:sz w:val="24"/>
          <w:szCs w:val="24"/>
        </w:rPr>
        <w:fldChar w:fldCharType="begin"/>
      </w:r>
      <w:r w:rsidR="00F74A7A" w:rsidRPr="00E3690E">
        <w:rPr>
          <w:sz w:val="24"/>
          <w:szCs w:val="24"/>
        </w:rPr>
        <w:instrText xml:space="preserve"> ADDIN ZOTERO_ITEM CSL_CITATION {"citationID":"7lBSVO00","properties":{"formattedCitation":"\\super 23\\nosupersub{}","plainCitation":"23","noteIndex":0},"citationItems":[{"id":13402,"uris":["http://zotero.org/groups/5171254/items/NHT8J9GF"],"itemData":{"id":13402,"type":"webpage","abstract":"In today's environmentally conscious production and consumption landscapes, availability of accurate and trustworthy information regarding the environmental impacts of products and organizations plays a pivotal role in decision-making of businesses and consumers.","language":"en","title":"Environmental Footprint Methods","URL":"https://green-business.ec.europa.eu/environmental-footprint-methods_en","author":[{"family":"European Commission","given":""}],"accessed":{"date-parts":[["2024",7,17]]},"issued":{"date-parts":[["2024",6,24]]}}}],"schema":"https://github.com/citation-style-language/schema/raw/master/csl-citation.json"} </w:instrText>
      </w:r>
      <w:r w:rsidRPr="00E3690E">
        <w:rPr>
          <w:sz w:val="24"/>
          <w:szCs w:val="24"/>
        </w:rPr>
        <w:fldChar w:fldCharType="separate"/>
      </w:r>
      <w:r w:rsidR="00F74A7A" w:rsidRPr="00E3690E">
        <w:rPr>
          <w:sz w:val="24"/>
          <w:szCs w:val="24"/>
          <w:vertAlign w:val="superscript"/>
        </w:rPr>
        <w:t>23</w:t>
      </w:r>
      <w:r w:rsidRPr="00E3690E">
        <w:rPr>
          <w:sz w:val="24"/>
          <w:szCs w:val="24"/>
        </w:rPr>
        <w:fldChar w:fldCharType="end"/>
      </w:r>
      <w:r w:rsidRPr="00E3690E">
        <w:rPr>
          <w:rFonts w:ascii="Times New Roman" w:eastAsia="Times New Roman" w:hAnsi="Times New Roman" w:cs="Times New Roman"/>
          <w:sz w:val="24"/>
          <w:szCs w:val="24"/>
        </w:rPr>
        <w:t>, government</w:t>
      </w:r>
      <w:r w:rsidRPr="00E3690E">
        <w:rPr>
          <w:sz w:val="24"/>
          <w:szCs w:val="24"/>
        </w:rPr>
        <w:fldChar w:fldCharType="begin"/>
      </w:r>
      <w:r w:rsidR="00641653">
        <w:rPr>
          <w:sz w:val="24"/>
          <w:szCs w:val="24"/>
        </w:rPr>
        <w:instrText xml:space="preserve"> ADDIN ZOTERO_ITEM CSL_CITATION {"citationID":"JFPF2aUb","properties":{"formattedCitation":"\\super 24,25\\nosupersub{}","plainCitation":"24,25","noteIndex":0},"citationItems":[{"id":13404,"uris":["http://zotero.org/groups/5171254/items/UYK8FINM"],"itemData":{"id":13404,"type":"article-journal","abstract":"Sweden has a large per capita carbon footprint, particularly compared to the levels recommended for maintaining a stable climate. Much of that footprint falls outside Sweden's territory; emissions occurring abroad are “embodied” in imported goods consumed in Sweden. In this study we calculate the total amount and geographical hotspots of the Swedish footprint produced by different multi-regional input-output (MRIO) models, and compare these results in order to gain a picture of the present state of knowledge of the Swedish global footprint. We also look for insights for future model development that can be gained from such comparisons. We first compare a time series of the Swedish carbon footprint calculated by the Swedish national statistics agency, Statistics Sweden, using a single-region model, with data from the EXIOBASE, GTAP, OECD, Eora, and WIOD MRIO databases. We then examine the MRIO results to investigate the geographical distribution of four types of Swedish footprint: carbon dioxide, greenhouse gas emissions, water use and materials use. We identify the hotspot countries and regions where environmental pressures linked to Swedish consumption are highest. We also consider why the results may differ between calculation methods and types of environmental pressure. As might be expected, given the complexity and modelling assumptions, the MRIO models and Statistics Sweden data provide different (but similar) results for each footprint. The MRIO models have different strengths that can be used to improve the national calculations. However, constructing and maintaining a new MRIO model would be very demanding for one country. It is also clear that for a single country's calculation, there will be better and more precise data available nationally that would not have priority in the construction of an MRIO model. Thus, combining existing MRIO data with national economic and environmental data seems to be a promising method for integrated footprint analysis. Our findings are relevant not just for Sweden but for other countries seeking to improve national consumption-based accounts. Based on our analysis we offer recommendations to guide future research and policy-making to this end.","container-title":"Journal of Cleaner Production","DOI":"10.1016/j.jclepro.2018.11.023","ISSN":"0959-6526","journalAbbreviation":"Journal of Cleaner Production","page":"1578-1592","source":"ScienceDirect","title":"The Swedish footprint: A multi-model comparison","title-short":"The Swedish footprint","volume":"209","author":[{"family":"Dawkins","given":"Elena"},{"family":"Moran","given":"Daniel"},{"family":"Palm","given":"Viveka"},{"family":"Wood","given":"Richard"},{"family":"Björk","given":"Ida"}],"issued":{"date-parts":[["2019",2,1]]}}},{"id":13406,"uris":["http://zotero.org/groups/5171254/items/FNZK57UB"],"itemData":{"id":13406,"type":"dataset","DOI":"https://www.gov.uk/government/statistics/uks-carbon-footprint/carbon-footprint-for-the-uk-and-england-to-2019","language":"en","title":"Carbon footprint for the UK and England to 2021","URL":"https://www.gov.uk/government/statistics/uks-carbon-footprint/carbon-footprint-for-the-uk-and-england-to-2019","author":[{"family":"Defra","given":""}],"accessed":{"date-parts":[["2024",7,17]]},"issued":{"date-parts":[["2024"]]}}}],"schema":"https://github.com/citation-style-language/schema/raw/master/csl-citation.json"} </w:instrText>
      </w:r>
      <w:r w:rsidRPr="00E3690E">
        <w:rPr>
          <w:sz w:val="24"/>
          <w:szCs w:val="24"/>
        </w:rPr>
        <w:fldChar w:fldCharType="separate"/>
      </w:r>
      <w:r w:rsidR="00F74A7A" w:rsidRPr="00E3690E">
        <w:rPr>
          <w:sz w:val="24"/>
          <w:szCs w:val="24"/>
          <w:vertAlign w:val="superscript"/>
        </w:rPr>
        <w:t>24,25</w:t>
      </w:r>
      <w:r w:rsidRPr="00E3690E">
        <w:rPr>
          <w:sz w:val="24"/>
          <w:szCs w:val="24"/>
        </w:rPr>
        <w:fldChar w:fldCharType="end"/>
      </w:r>
      <w:r w:rsidRPr="00E3690E">
        <w:rPr>
          <w:rFonts w:ascii="Times New Roman" w:eastAsia="Times New Roman" w:hAnsi="Times New Roman" w:cs="Times New Roman"/>
          <w:sz w:val="24"/>
          <w:szCs w:val="24"/>
        </w:rPr>
        <w:t>, and civil society ac</w:t>
      </w:r>
      <w:r w:rsidR="00E71967">
        <w:rPr>
          <w:rFonts w:ascii="Times New Roman" w:eastAsia="Times New Roman" w:hAnsi="Times New Roman" w:cs="Times New Roman"/>
          <w:sz w:val="24"/>
          <w:szCs w:val="24"/>
        </w:rPr>
        <w:t>tors</w:t>
      </w:r>
      <w:r w:rsidRPr="00E3690E">
        <w:rPr>
          <w:rFonts w:ascii="Times New Roman" w:eastAsia="Times New Roman" w:hAnsi="Times New Roman" w:cs="Times New Roman"/>
          <w:sz w:val="24"/>
          <w:szCs w:val="24"/>
        </w:rPr>
        <w:t>s</w:t>
      </w:r>
      <w:r w:rsidRPr="00E3690E">
        <w:rPr>
          <w:sz w:val="24"/>
          <w:szCs w:val="24"/>
        </w:rPr>
        <w:fldChar w:fldCharType="begin"/>
      </w:r>
      <w:r w:rsidR="00F74A7A" w:rsidRPr="00E3690E">
        <w:rPr>
          <w:sz w:val="24"/>
          <w:szCs w:val="24"/>
        </w:rPr>
        <w:instrText xml:space="preserve"> ADDIN ZOTERO_ITEM CSL_CITATION {"citationID":"tR4uUz9y","properties":{"formattedCitation":"\\super 26\\nosupersub{}","plainCitation":"26","noteIndex":0},"citationItems":[{"id":13409,"uris":["http://zotero.org/groups/5171254/items/B3XXLH7H"],"itemData":{"id":13409,"type":"report","publisher":"WWF UK","title":"Thriving Within Our Planetary Means: Reducing the UK's Footprint of Production and Consumption by 2030","URL":"https://www.wwf.org.uk/sites/default/files/2021-06/Thriving_within_our_planetary_means_full_report.pdf","author":[{"family":"WWF UK","given":""}],"issued":{"date-parts":[["2021",6]]}}}],"schema":"https://github.com/citation-style-language/schema/raw/master/csl-citation.json"} </w:instrText>
      </w:r>
      <w:r w:rsidRPr="00E3690E">
        <w:rPr>
          <w:sz w:val="24"/>
          <w:szCs w:val="24"/>
        </w:rPr>
        <w:fldChar w:fldCharType="separate"/>
      </w:r>
      <w:r w:rsidR="00F74A7A" w:rsidRPr="00E3690E">
        <w:rPr>
          <w:sz w:val="24"/>
          <w:szCs w:val="24"/>
          <w:vertAlign w:val="superscript"/>
        </w:rPr>
        <w:t>26</w:t>
      </w:r>
      <w:r w:rsidRPr="00E3690E">
        <w:rPr>
          <w:sz w:val="24"/>
          <w:szCs w:val="24"/>
        </w:rPr>
        <w:fldChar w:fldCharType="end"/>
      </w:r>
      <w:r w:rsidR="00E71967">
        <w:rPr>
          <w:rFonts w:ascii="Times New Roman" w:hAnsi="Times New Roman" w:cs="Times New Roman"/>
          <w:sz w:val="24"/>
          <w:szCs w:val="24"/>
        </w:rPr>
        <w:t>.</w:t>
      </w:r>
      <w:r w:rsidR="00C6488E">
        <w:rPr>
          <w:rFonts w:ascii="Times New Roman" w:hAnsi="Times New Roman" w:cs="Times New Roman"/>
          <w:sz w:val="24"/>
          <w:szCs w:val="24"/>
        </w:rPr>
        <w:t xml:space="preserve"> Such support</w:t>
      </w:r>
      <w:r w:rsidR="00E71967">
        <w:rPr>
          <w:rFonts w:ascii="Times New Roman" w:hAnsi="Times New Roman" w:cs="Times New Roman"/>
          <w:sz w:val="24"/>
          <w:szCs w:val="24"/>
        </w:rPr>
        <w:t xml:space="preserve"> includes identifying and monitoring supply chain exposure, improving national accounts of environmental risks and dependencies, and supporting impact-reduction targets</w:t>
      </w:r>
      <w:r w:rsidRPr="00E3690E">
        <w:rPr>
          <w:sz w:val="24"/>
          <w:szCs w:val="24"/>
        </w:rPr>
        <w:t>.</w:t>
      </w:r>
    </w:p>
    <w:p w14:paraId="49E85E7E" w14:textId="77777777" w:rsidR="00E3690E" w:rsidRPr="00E3690E" w:rsidRDefault="00E3690E" w:rsidP="00E3690E">
      <w:pPr>
        <w:spacing w:line="240" w:lineRule="auto"/>
        <w:rPr>
          <w:sz w:val="24"/>
          <w:szCs w:val="24"/>
        </w:rPr>
      </w:pPr>
    </w:p>
    <w:p w14:paraId="1ED7E7BA" w14:textId="5A7CFBE9" w:rsidR="00D759DB" w:rsidRPr="00E3690E" w:rsidRDefault="00502D18"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I</w:t>
      </w:r>
      <w:r w:rsidR="00BB6439" w:rsidRPr="00E3690E">
        <w:rPr>
          <w:rFonts w:ascii="Times New Roman" w:eastAsia="Times New Roman" w:hAnsi="Times New Roman" w:cs="Times New Roman"/>
          <w:sz w:val="24"/>
          <w:szCs w:val="24"/>
        </w:rPr>
        <w:t>n recognition of the role of forests as critical in fighting climate change</w:t>
      </w:r>
      <w:r w:rsidR="00BB6439" w:rsidRPr="00E3690E">
        <w:rPr>
          <w:sz w:val="24"/>
          <w:szCs w:val="24"/>
        </w:rPr>
        <w:fldChar w:fldCharType="begin"/>
      </w:r>
      <w:r w:rsidR="00641653">
        <w:rPr>
          <w:sz w:val="24"/>
          <w:szCs w:val="24"/>
        </w:rPr>
        <w:instrText xml:space="preserve"> ADDIN ZOTERO_ITEM CSL_CITATION {"citationID":"1gS0bFyP","properties":{"formattedCitation":"\\super 27\\nosupersub{}","plainCitation":"27","noteIndex":0},"citationItems":[{"id":13381,"uris":["http://zotero.org/groups/5171254/items/QWNN9MMM"],"itemData":{"id":13381,"type":"dataset","DOI":"https://www.gov.uk/government/publications/cop26-world-leaders-summit-on-action-on-forests-and-land-use-2-november-2021/world-leaders-summit-on-action-on-forests-and-land-use","language":"en","title":"World leaders summit on ‘Action on forests and land use’","URL":"https://www.gov.uk/government/publications/cop26-world-leaders-summit-on-action-on-forests-and-land-use-2-november-2021/world-leaders-summit-on-action-on-forests-and-land-use","author":[{"family":"UK Government","given":""}],"accessed":{"date-parts":[["2024",7,17]]},"issued":{"date-parts":[["2024"]]}}}],"schema":"https://github.com/citation-style-language/schema/raw/master/csl-citation.json"} </w:instrText>
      </w:r>
      <w:r w:rsidR="00BB6439" w:rsidRPr="00E3690E">
        <w:rPr>
          <w:sz w:val="24"/>
          <w:szCs w:val="24"/>
        </w:rPr>
        <w:fldChar w:fldCharType="separate"/>
      </w:r>
      <w:r w:rsidR="00F74A7A" w:rsidRPr="00E3690E">
        <w:rPr>
          <w:sz w:val="24"/>
          <w:szCs w:val="24"/>
          <w:vertAlign w:val="superscript"/>
        </w:rPr>
        <w:t>27</w:t>
      </w:r>
      <w:r w:rsidR="00BB6439" w:rsidRPr="00E3690E">
        <w:rPr>
          <w:sz w:val="24"/>
          <w:szCs w:val="24"/>
        </w:rPr>
        <w:fldChar w:fldCharType="end"/>
      </w:r>
      <w:r w:rsidR="00BB6439" w:rsidRPr="00E3690E">
        <w:rPr>
          <w:rFonts w:ascii="Times New Roman" w:eastAsia="Times New Roman" w:hAnsi="Times New Roman" w:cs="Times New Roman"/>
          <w:sz w:val="24"/>
          <w:szCs w:val="24"/>
        </w:rPr>
        <w:t>, many demand-side actors</w:t>
      </w:r>
      <w:r w:rsidR="00B41443">
        <w:rPr>
          <w:rFonts w:ascii="Times New Roman" w:eastAsia="Times New Roman" w:hAnsi="Times New Roman" w:cs="Times New Roman"/>
          <w:sz w:val="24"/>
          <w:szCs w:val="24"/>
        </w:rPr>
        <w:t xml:space="preserve">, such as </w:t>
      </w:r>
      <w:r w:rsidR="00E71967">
        <w:rPr>
          <w:rFonts w:ascii="Times New Roman" w:eastAsia="Times New Roman" w:hAnsi="Times New Roman" w:cs="Times New Roman"/>
          <w:sz w:val="24"/>
          <w:szCs w:val="24"/>
        </w:rPr>
        <w:t>major agricultural traders</w:t>
      </w:r>
      <w:r w:rsidR="00D572FA">
        <w:rPr>
          <w:rFonts w:ascii="Times New Roman" w:eastAsia="Times New Roman" w:hAnsi="Times New Roman" w:cs="Times New Roman"/>
          <w:sz w:val="24"/>
          <w:szCs w:val="24"/>
        </w:rPr>
        <w:t xml:space="preserve"> and retailers</w:t>
      </w:r>
      <w:r w:rsidR="00E71967">
        <w:rPr>
          <w:rFonts w:ascii="Times New Roman" w:eastAsia="Times New Roman" w:hAnsi="Times New Roman" w:cs="Times New Roman"/>
          <w:sz w:val="24"/>
          <w:szCs w:val="24"/>
        </w:rPr>
        <w:t>, financial institutions, and governments</w:t>
      </w:r>
      <w:r w:rsidR="00B41443">
        <w:rPr>
          <w:rFonts w:ascii="Times New Roman" w:eastAsia="Times New Roman" w:hAnsi="Times New Roman" w:cs="Times New Roman"/>
          <w:sz w:val="24"/>
          <w:szCs w:val="24"/>
        </w:rPr>
        <w:t xml:space="preserve">, </w:t>
      </w:r>
      <w:r w:rsidR="00BB6439" w:rsidRPr="00E3690E">
        <w:rPr>
          <w:rFonts w:ascii="Times New Roman" w:eastAsia="Times New Roman" w:hAnsi="Times New Roman" w:cs="Times New Roman"/>
          <w:sz w:val="24"/>
          <w:szCs w:val="24"/>
        </w:rPr>
        <w:t>have stepped up policy action to remove deforestation from commodity supply chains</w:t>
      </w:r>
      <w:r w:rsidR="00B41443">
        <w:rPr>
          <w:rFonts w:ascii="Times New Roman" w:eastAsia="Times New Roman" w:hAnsi="Times New Roman" w:cs="Times New Roman"/>
          <w:sz w:val="24"/>
          <w:szCs w:val="24"/>
        </w:rPr>
        <w:t>.</w:t>
      </w:r>
      <w:r w:rsidR="00BB6439" w:rsidRPr="00E3690E">
        <w:rPr>
          <w:rFonts w:ascii="Times New Roman" w:eastAsia="Times New Roman" w:hAnsi="Times New Roman" w:cs="Times New Roman"/>
          <w:sz w:val="24"/>
          <w:szCs w:val="24"/>
        </w:rPr>
        <w:t xml:space="preserve"> </w:t>
      </w:r>
      <w:r w:rsidR="00B41443">
        <w:rPr>
          <w:rFonts w:ascii="Times New Roman" w:eastAsia="Times New Roman" w:hAnsi="Times New Roman" w:cs="Times New Roman"/>
          <w:sz w:val="24"/>
          <w:szCs w:val="24"/>
        </w:rPr>
        <w:t>B</w:t>
      </w:r>
      <w:r w:rsidR="00BB6439" w:rsidRPr="00E3690E">
        <w:rPr>
          <w:rFonts w:ascii="Times New Roman" w:eastAsia="Times New Roman" w:hAnsi="Times New Roman" w:cs="Times New Roman"/>
          <w:sz w:val="24"/>
          <w:szCs w:val="24"/>
        </w:rPr>
        <w:t>uilding upon voluntary action by the private sector</w:t>
      </w:r>
      <w:r w:rsidR="00B41443">
        <w:rPr>
          <w:rFonts w:ascii="Times New Roman" w:eastAsia="Times New Roman" w:hAnsi="Times New Roman" w:cs="Times New Roman"/>
          <w:sz w:val="24"/>
          <w:szCs w:val="24"/>
        </w:rPr>
        <w:t>, these policy actions have</w:t>
      </w:r>
      <w:r w:rsidR="00BB6439" w:rsidRPr="00E3690E">
        <w:rPr>
          <w:rFonts w:ascii="Times New Roman" w:eastAsia="Times New Roman" w:hAnsi="Times New Roman" w:cs="Times New Roman"/>
          <w:sz w:val="24"/>
          <w:szCs w:val="24"/>
        </w:rPr>
        <w:t xml:space="preserve"> – to date – had mixed success</w:t>
      </w:r>
      <w:r w:rsidR="00BB6439" w:rsidRPr="00E3690E">
        <w:rPr>
          <w:sz w:val="24"/>
          <w:szCs w:val="24"/>
        </w:rPr>
        <w:fldChar w:fldCharType="begin"/>
      </w:r>
      <w:r w:rsidR="00534FCD">
        <w:rPr>
          <w:sz w:val="24"/>
          <w:szCs w:val="24"/>
        </w:rPr>
        <w:instrText xml:space="preserve"> ADDIN ZOTERO_ITEM CSL_CITATION {"citationID":"J0w3LXbw","properties":{"formattedCitation":"\\super 28\\nosupersub{}","plainCitation":"28","noteIndex":0},"citationItems":[{"id":13044,"uris":["http://zotero.org/groups/5185145/items/LCRSIR4B"],"itemData":{"id":13044,"type":"article-journal","abstract":"A major reduction in global deforestation is needed to mitigate climate change and biodiversity loss. Recent private sector commitments aim to eliminate deforestation from a company’s operations or supply chain, but they fall short on several fronts. Company pledges vary in the degree to which they include time-bound interventions with clear definitions and criteria to achieve verifiable outcomes. Zero-deforestation policies by companies may be insufficient to achieve broader impact on their own due to leakage, lack of transparency and traceability, selective adoption and smallholder marginalization. Public–private policy mixes are needed to increase the effectiveness of supply-chain initiatives that aim to reduce deforestation. We review current supply-chain initiatives, their effectiveness, and the challenges they face, and go on to identify knowledge gaps for complementary public–private policies.","container-title":"Nature Climate Change","DOI":"10.1038/s41558-017-0061-1","ISSN":"1758-6798","issue":"2","journalAbbreviation":"Nature Clim Change","language":"en","license":"2018 The Author(s)","note":"number: 2\npublisher: Nature Publishing Group","page":"109-116","source":"www.nature.com","title":"The role of supply-chain initiatives in reducing deforestation","volume":"8","author":[{"family":"Lambin","given":"Eric F."},{"family":"Gibbs","given":"Holly K."},{"family":"Heilmayr","given":"Robert"},{"family":"Carlson","given":"Kimberly M."},{"family":"Fleck","given":"Leonardo C."},{"family":"Garrett","given":"Rachael D."},{"family":"Polain de Waroux","given":"Yann","non-dropping-particle":"le"},{"family":"McDermott","given":"Constance L."},{"family":"McLaughlin","given":"David"},{"family":"Newton","given":"Peter"},{"family":"Nolte","given":"Christoph"},{"family":"Pacheco","given":"Pablo"},{"family":"Rausch","given":"Lisa L."},{"family":"Streck","given":"Charlotte"},{"family":"Thorlakson","given":"Tannis"},{"family":"Walker","given":"Nathalie F."}],"issued":{"date-parts":[["2018",2]]}}}],"schema":"https://github.com/citation-style-language/schema/raw/master/csl-citation.json"} </w:instrText>
      </w:r>
      <w:r w:rsidR="00BB6439" w:rsidRPr="00E3690E">
        <w:rPr>
          <w:sz w:val="24"/>
          <w:szCs w:val="24"/>
        </w:rPr>
        <w:fldChar w:fldCharType="separate"/>
      </w:r>
      <w:r w:rsidR="00534FCD" w:rsidRPr="00534FCD">
        <w:rPr>
          <w:sz w:val="24"/>
          <w:vertAlign w:val="superscript"/>
        </w:rPr>
        <w:t>28</w:t>
      </w:r>
      <w:r w:rsidR="00BB6439" w:rsidRPr="00E3690E">
        <w:rPr>
          <w:sz w:val="24"/>
          <w:szCs w:val="24"/>
        </w:rPr>
        <w:fldChar w:fldCharType="end"/>
      </w:r>
      <w:r w:rsidR="00BB6439" w:rsidRPr="00E3690E">
        <w:rPr>
          <w:sz w:val="24"/>
          <w:szCs w:val="24"/>
        </w:rPr>
        <w:t xml:space="preserve">. </w:t>
      </w:r>
      <w:r w:rsidRPr="00E3690E">
        <w:rPr>
          <w:rFonts w:ascii="Times New Roman" w:eastAsia="Times New Roman" w:hAnsi="Times New Roman" w:cs="Times New Roman"/>
          <w:sz w:val="24"/>
          <w:szCs w:val="24"/>
        </w:rPr>
        <w:t xml:space="preserve">Central to both voluntary and regulatory schemes </w:t>
      </w:r>
      <w:r w:rsidR="00B41443">
        <w:rPr>
          <w:rFonts w:ascii="Times New Roman" w:eastAsia="Times New Roman" w:hAnsi="Times New Roman" w:cs="Times New Roman"/>
          <w:sz w:val="24"/>
          <w:szCs w:val="24"/>
        </w:rPr>
        <w:t>are</w:t>
      </w:r>
      <w:r w:rsidR="00B41443"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the data required to monitor supply chain exposure to deforestation </w:t>
      </w:r>
      <w:r w:rsidR="00B41443">
        <w:rPr>
          <w:rFonts w:ascii="Times New Roman" w:eastAsia="Times New Roman" w:hAnsi="Times New Roman" w:cs="Times New Roman"/>
          <w:sz w:val="24"/>
          <w:szCs w:val="24"/>
        </w:rPr>
        <w:t>and</w:t>
      </w:r>
      <w:r w:rsidRPr="00E3690E">
        <w:rPr>
          <w:rFonts w:ascii="Times New Roman" w:eastAsia="Times New Roman" w:hAnsi="Times New Roman" w:cs="Times New Roman"/>
          <w:sz w:val="24"/>
          <w:szCs w:val="24"/>
        </w:rPr>
        <w:t xml:space="preserve"> evaluate the progress or consequences of interventions</w:t>
      </w:r>
      <w:r w:rsidR="00D572FA">
        <w:rPr>
          <w:rFonts w:ascii="Times New Roman" w:eastAsia="Times New Roman" w:hAnsi="Times New Roman" w:cs="Times New Roman"/>
          <w:sz w:val="24"/>
          <w:szCs w:val="24"/>
        </w:rPr>
        <w:fldChar w:fldCharType="begin"/>
      </w:r>
      <w:r w:rsidR="00D572FA">
        <w:rPr>
          <w:rFonts w:ascii="Times New Roman" w:eastAsia="Times New Roman" w:hAnsi="Times New Roman" w:cs="Times New Roman"/>
          <w:sz w:val="24"/>
          <w:szCs w:val="24"/>
        </w:rPr>
        <w:instrText xml:space="preserve"> ADDIN ZOTERO_ITEM CSL_CITATION {"citationID":"b7kxYkDN","properties":{"formattedCitation":"\\super 29\\nosupersub{}","plainCitation":"29","noteIndex":0},"citationItems":[{"id":13808,"uris":["http://zotero.org/groups/5171254/items/GNQBA5HN"],"itemData":{"id":13808,"type":"webpage","abstract":"Monitoring and verification (M&amp;V) are essential functions to enable companies to assess risk, manage supply chains, drive improvement, and report performance.","language":"en","title":"Monitoring and verification","URL":"https://accountability-framework.org/topics/monitoring-and-verification/","author":[{"family":"Accountability Framework initiative","given":""}],"accessed":{"date-parts":[["2025",2,24]]},"issued":{"date-parts":[["2025"]]}}}],"schema":"https://github.com/citation-style-language/schema/raw/master/csl-citation.json"} </w:instrText>
      </w:r>
      <w:r w:rsidR="00D572FA">
        <w:rPr>
          <w:rFonts w:ascii="Times New Roman" w:eastAsia="Times New Roman" w:hAnsi="Times New Roman" w:cs="Times New Roman"/>
          <w:sz w:val="24"/>
          <w:szCs w:val="24"/>
        </w:rPr>
        <w:fldChar w:fldCharType="separate"/>
      </w:r>
      <w:r w:rsidR="00D572FA" w:rsidRPr="00D572FA">
        <w:rPr>
          <w:rFonts w:ascii="Times New Roman" w:hAnsi="Times New Roman" w:cs="Times New Roman"/>
          <w:sz w:val="24"/>
          <w:vertAlign w:val="superscript"/>
        </w:rPr>
        <w:t>29</w:t>
      </w:r>
      <w:r w:rsidR="00D572FA">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 xml:space="preserve">. </w:t>
      </w:r>
      <w:r w:rsidR="00BB6439" w:rsidRPr="00E3690E">
        <w:rPr>
          <w:rFonts w:ascii="Times New Roman" w:eastAsia="Times New Roman" w:hAnsi="Times New Roman" w:cs="Times New Roman"/>
          <w:sz w:val="24"/>
          <w:szCs w:val="24"/>
        </w:rPr>
        <w:t xml:space="preserve">In this context, deforestation </w:t>
      </w:r>
      <w:proofErr w:type="spellStart"/>
      <w:r w:rsidR="00BB6439" w:rsidRPr="00E3690E">
        <w:rPr>
          <w:rFonts w:ascii="Times New Roman" w:eastAsia="Times New Roman" w:hAnsi="Times New Roman" w:cs="Times New Roman"/>
          <w:sz w:val="24"/>
          <w:szCs w:val="24"/>
        </w:rPr>
        <w:t>footprinting</w:t>
      </w:r>
      <w:proofErr w:type="spellEnd"/>
      <w:r w:rsidR="00BB6439" w:rsidRPr="00E3690E">
        <w:rPr>
          <w:rFonts w:ascii="Times New Roman" w:eastAsia="Times New Roman" w:hAnsi="Times New Roman" w:cs="Times New Roman"/>
          <w:sz w:val="24"/>
          <w:szCs w:val="24"/>
        </w:rPr>
        <w:t xml:space="preserve"> can be an important tool. </w:t>
      </w:r>
      <w:r w:rsidRPr="00E3690E">
        <w:rPr>
          <w:rFonts w:ascii="Times New Roman" w:eastAsia="Times New Roman" w:hAnsi="Times New Roman" w:cs="Times New Roman"/>
          <w:sz w:val="24"/>
          <w:szCs w:val="24"/>
        </w:rPr>
        <w:t>Yet there is no universally accepted standard for conducting footprint assessments</w:t>
      </w:r>
      <w:r w:rsidR="00564C7C" w:rsidRPr="00E3690E">
        <w:rPr>
          <w:sz w:val="24"/>
          <w:szCs w:val="24"/>
        </w:rPr>
        <w:fldChar w:fldCharType="begin"/>
      </w:r>
      <w:r w:rsidR="00D572FA">
        <w:rPr>
          <w:sz w:val="24"/>
          <w:szCs w:val="24"/>
        </w:rPr>
        <w:instrText xml:space="preserve"> ADDIN ZOTERO_ITEM CSL_CITATION {"citationID":"vTYhqADr","properties":{"formattedCitation":"\\super 30\\nosupersub{}","plainCitation":"30","noteIndex":0},"citationItems":[{"id":13367,"uris":["http://zotero.org/groups/5171254/items/73WXCAYE"],"itemData":{"id":13367,"type":"article-journal","abstract":"To describe and measure the apparent pressures humanity poses to functioning of the crucial Earth systems, scientists have long strived to develop comprehensive indicators, of which environmental footprints are probably the most popularly recognized and employed. Since the inception of environmental footprint accounting in the 1990s, the concept has evolved to comprise, next to the ecological footprint, many other environmental and socio-economic issues. However, there is not yet a generally accepted definition of what (environmental) footprints are and how should they be calculated. Thus, most people have only a vague idea of what the footprint results entail, which seems to hold for the scientific community as well. This paper sets to critically overview the various methodological approaches to the most eminent footprinting methodologies, and to conceptually analyze the, often opposing, views on what footprint indicators are or should be; thus providing a key to current footprint research literature and debates. Starting with the ecological footprint, it is shown how footprints started and evolved, but also how the original concept is heavily criticized. The carbon footprint is the most well-known indicator; however, it is also the one where the chaos is most apparent, with a multitude of differing definitions and approaches. The evolution, as well as the debate of the opposing views and methodologies are described regarding water footprint. Also, other evolving concepts, such as land or material footprints are analyzed, as well as how environmental footprints are grouped to a Footprint Family. Then, the general environmental footprint concept is analyzed, regarding the most eminent debates and opposition to life cycle assessment. Finally, the relationship of footprints to the planetary boundaries concept is analyzed.","container-title":"Journal of Cleaner Production","DOI":"10.1016/j.jclepro.2020.124833","ISSN":"0959-6526","journalAbbreviation":"Journal of Cleaner Production","page":"124833","source":"ScienceDirect","title":"What is a footprint? A conceptual analysis of environmental footprint indicators","title-short":"What is a footprint?","volume":"285","author":[{"family":"Matuštík","given":"Jan"},{"family":"Kočí","given":"Vladimír"}],"issued":{"date-parts":[["2021",2,20]]}}}],"schema":"https://github.com/citation-style-language/schema/raw/master/csl-citation.json"} </w:instrText>
      </w:r>
      <w:r w:rsidR="00564C7C" w:rsidRPr="00E3690E">
        <w:rPr>
          <w:sz w:val="24"/>
          <w:szCs w:val="24"/>
        </w:rPr>
        <w:fldChar w:fldCharType="separate"/>
      </w:r>
      <w:r w:rsidR="00D572FA" w:rsidRPr="00D572FA">
        <w:rPr>
          <w:sz w:val="24"/>
          <w:vertAlign w:val="superscript"/>
        </w:rPr>
        <w:t>30</w:t>
      </w:r>
      <w:r w:rsidR="00564C7C" w:rsidRPr="00E3690E">
        <w:rPr>
          <w:sz w:val="24"/>
          <w:szCs w:val="24"/>
        </w:rPr>
        <w:fldChar w:fldCharType="end"/>
      </w:r>
      <w:r w:rsidRPr="00E3690E">
        <w:rPr>
          <w:rFonts w:ascii="Times New Roman" w:eastAsia="Times New Roman" w:hAnsi="Times New Roman" w:cs="Times New Roman"/>
          <w:sz w:val="24"/>
          <w:szCs w:val="24"/>
        </w:rPr>
        <w:t xml:space="preserve">. </w:t>
      </w:r>
      <w:r w:rsidR="00BB6439" w:rsidRPr="00E3690E">
        <w:rPr>
          <w:rFonts w:ascii="Times New Roman" w:eastAsia="Times New Roman" w:hAnsi="Times New Roman" w:cs="Times New Roman"/>
          <w:sz w:val="24"/>
          <w:szCs w:val="24"/>
        </w:rPr>
        <w:t xml:space="preserve">Furthermore, with </w:t>
      </w:r>
      <w:r w:rsidR="00B41443">
        <w:rPr>
          <w:rFonts w:ascii="Times New Roman" w:eastAsia="Times New Roman" w:hAnsi="Times New Roman" w:cs="Times New Roman"/>
          <w:sz w:val="24"/>
          <w:szCs w:val="24"/>
        </w:rPr>
        <w:t xml:space="preserve">advances </w:t>
      </w:r>
      <w:r w:rsidR="00BB6439" w:rsidRPr="00E3690E">
        <w:rPr>
          <w:rFonts w:ascii="Times New Roman" w:eastAsia="Times New Roman" w:hAnsi="Times New Roman" w:cs="Times New Roman"/>
          <w:sz w:val="24"/>
          <w:szCs w:val="24"/>
        </w:rPr>
        <w:t>in computational and remote sensing technologies</w:t>
      </w:r>
      <w:r w:rsidR="00BB6439" w:rsidRPr="00E3690E">
        <w:rPr>
          <w:sz w:val="24"/>
          <w:szCs w:val="24"/>
        </w:rPr>
        <w:fldChar w:fldCharType="begin"/>
      </w:r>
      <w:r w:rsidR="00D572FA">
        <w:rPr>
          <w:sz w:val="24"/>
          <w:szCs w:val="24"/>
        </w:rPr>
        <w:instrText xml:space="preserve"> ADDIN ZOTERO_ITEM CSL_CITATION {"citationID":"t45qWNHJ","properties":{"formattedCitation":"\\super 31,32\\nosupersub{}","plainCitation":"31,32","noteIndex":0},"citationItems":[{"id":13530,"uris":["http://zotero.org/groups/5171254/items/BHLXIT4L"],"itemData":{"id":13530,"type":"article-journal","container-title":"Science","DOI":"10.1126/science.aat1203","issue":"6395","note":"publisher: American Association for the Advancement of Science","page":"1303-1305","source":"science.org (Atypon)","title":"Combating deforestation: From satellite to intervention","title-short":"Combating deforestation","volume":"360","author":[{"family":"Finer","given":"Matt"},{"family":"Novoa","given":"Sidney"},{"family":"Weisse","given":"Mikaela J."},{"family":"Petersen","given":"Rachael"},{"family":"Mascaro","given":"Joseph"},{"family":"Souto","given":"Tamia"},{"family":"Stearns","given":"Forest"},{"family":"Martinez","given":"Raúl García"}],"issued":{"date-parts":[["2018",6,22]]}}},{"id":13532,"uris":["http://zotero.org/groups/5171254/items/WC8WMT9W"],"itemData":{"id":13532,"type":"article-journal","abstract":"This paper presents an overview of the state of measurement and monitoring capabilities for forests in the context of REDD+ needs, with a focus on what is currently possible, where improvements are needed, and what capabilities will be advanced in the near-term with new technologies already under development. We summarize the role of remote sensing (both satellite and aircraft) for observational monitoring of forests, including measuring changes in their current and past extent for setting baselines, their carbon stock density for estimating emissions in areas that are deforested or degraded, and their regrowth dynamics following disturbance. We emphasize the synergistic role of integrating field inventory measurements with remote sensing for best practices in monitoring, reporting and verification. We also address the potential of remote sensing for enforcing safeguards on conservation of natural forests and biodiversity. We argue that capabilities exist now to meet operational needs for REDD+ measurement, reporting, and verification and reference levels. For some other areas of importance for REDD+, such as safeguards for natural forests and biodiversity, monitoring capabilities are approaching operational in the near term. For all REDD+ needs, measurement capabilities will rapidly advance in the next few years as a result of new technology as well as advances in capacity building both within and outside of the tropical forest nations on which REDD+ is primarily focused.","container-title":"Environmental Research Letters","DOI":"10.1088/1748-9326/10/12/123001","ISSN":"1748-9326","issue":"12","journalAbbreviation":"Environ. Res. Lett.","language":"en","note":"publisher: IOP Publishing","page":"123001","source":"Institute of Physics","title":"Measurement and monitoring needs, capabilities and potential for addressing reduced emissions from deforestation and forest degradation under REDD+","volume":"10","author":[{"family":"Goetz","given":"Scott J."},{"family":"Hansen","given":"Matthew"},{"family":"Houghton","given":"Richard A."},{"family":"Walker","given":"Wayne"},{"family":"Laporte","given":"Nadine"},{"family":"Busch","given":"Jonah"}],"issued":{"date-parts":[["2015",12]]}}}],"schema":"https://github.com/citation-style-language/schema/raw/master/csl-citation.json"} </w:instrText>
      </w:r>
      <w:r w:rsidR="00BB6439" w:rsidRPr="00E3690E">
        <w:rPr>
          <w:sz w:val="24"/>
          <w:szCs w:val="24"/>
        </w:rPr>
        <w:fldChar w:fldCharType="separate"/>
      </w:r>
      <w:r w:rsidR="00D572FA" w:rsidRPr="00D572FA">
        <w:rPr>
          <w:sz w:val="24"/>
          <w:vertAlign w:val="superscript"/>
        </w:rPr>
        <w:t>31,32</w:t>
      </w:r>
      <w:r w:rsidR="00BB6439" w:rsidRPr="00E3690E">
        <w:rPr>
          <w:sz w:val="24"/>
          <w:szCs w:val="24"/>
        </w:rPr>
        <w:fldChar w:fldCharType="end"/>
      </w:r>
      <w:r w:rsidR="00B41443">
        <w:rPr>
          <w:rFonts w:ascii="Times New Roman" w:eastAsia="Times New Roman" w:hAnsi="Times New Roman" w:cs="Times New Roman"/>
          <w:sz w:val="24"/>
          <w:szCs w:val="24"/>
        </w:rPr>
        <w:t xml:space="preserve">, </w:t>
      </w:r>
      <w:r w:rsidR="00BB6439" w:rsidRPr="00E3690E">
        <w:rPr>
          <w:rFonts w:ascii="Times New Roman" w:eastAsia="Times New Roman" w:hAnsi="Times New Roman" w:cs="Times New Roman"/>
          <w:sz w:val="24"/>
          <w:szCs w:val="24"/>
        </w:rPr>
        <w:t>information availability has developed quickly</w:t>
      </w:r>
      <w:r w:rsidR="00B41443">
        <w:rPr>
          <w:rFonts w:ascii="Times New Roman" w:eastAsia="Times New Roman" w:hAnsi="Times New Roman" w:cs="Times New Roman"/>
          <w:sz w:val="24"/>
          <w:szCs w:val="24"/>
        </w:rPr>
        <w:t>.</w:t>
      </w:r>
      <w:r w:rsidR="00BB6439" w:rsidRPr="00E3690E">
        <w:rPr>
          <w:rFonts w:ascii="Times New Roman" w:eastAsia="Times New Roman" w:hAnsi="Times New Roman" w:cs="Times New Roman"/>
          <w:sz w:val="24"/>
          <w:szCs w:val="24"/>
        </w:rPr>
        <w:t xml:space="preserve"> </w:t>
      </w:r>
      <w:r w:rsidR="00B41443">
        <w:rPr>
          <w:rFonts w:ascii="Times New Roman" w:eastAsia="Times New Roman" w:hAnsi="Times New Roman" w:cs="Times New Roman"/>
          <w:sz w:val="24"/>
          <w:szCs w:val="24"/>
        </w:rPr>
        <w:t>Thus</w:t>
      </w:r>
      <w:r w:rsidR="00C6488E">
        <w:rPr>
          <w:rFonts w:ascii="Times New Roman" w:eastAsia="Times New Roman" w:hAnsi="Times New Roman" w:cs="Times New Roman"/>
          <w:sz w:val="24"/>
          <w:szCs w:val="24"/>
        </w:rPr>
        <w:t>,</w:t>
      </w:r>
      <w:r w:rsidR="00BB6439" w:rsidRPr="00E3690E">
        <w:rPr>
          <w:rFonts w:ascii="Times New Roman" w:eastAsia="Times New Roman" w:hAnsi="Times New Roman" w:cs="Times New Roman"/>
          <w:sz w:val="24"/>
          <w:szCs w:val="24"/>
        </w:rPr>
        <w:t xml:space="preserve"> the evidence base has </w:t>
      </w:r>
      <w:r w:rsidR="00B41443" w:rsidRPr="00E3690E">
        <w:rPr>
          <w:rFonts w:ascii="Times New Roman" w:eastAsia="Times New Roman" w:hAnsi="Times New Roman" w:cs="Times New Roman"/>
          <w:sz w:val="24"/>
          <w:szCs w:val="24"/>
        </w:rPr>
        <w:t>rapidly shift</w:t>
      </w:r>
      <w:r w:rsidR="00B41443">
        <w:rPr>
          <w:rFonts w:ascii="Times New Roman" w:eastAsia="Times New Roman" w:hAnsi="Times New Roman" w:cs="Times New Roman"/>
          <w:sz w:val="24"/>
          <w:szCs w:val="24"/>
        </w:rPr>
        <w:t>ed</w:t>
      </w:r>
      <w:r w:rsidR="00BB6439" w:rsidRPr="00E3690E">
        <w:rPr>
          <w:rFonts w:ascii="Times New Roman" w:eastAsia="Times New Roman" w:hAnsi="Times New Roman" w:cs="Times New Roman"/>
          <w:sz w:val="24"/>
          <w:szCs w:val="24"/>
        </w:rPr>
        <w:t xml:space="preserve"> and will continue to</w:t>
      </w:r>
      <w:r w:rsidR="00B41443">
        <w:rPr>
          <w:rFonts w:ascii="Times New Roman" w:eastAsia="Times New Roman" w:hAnsi="Times New Roman" w:cs="Times New Roman"/>
          <w:sz w:val="24"/>
          <w:szCs w:val="24"/>
        </w:rPr>
        <w:t xml:space="preserve"> do so</w:t>
      </w:r>
      <w:r w:rsidR="00D572FA">
        <w:rPr>
          <w:rFonts w:ascii="Times New Roman" w:eastAsia="Times New Roman" w:hAnsi="Times New Roman" w:cs="Times New Roman"/>
          <w:sz w:val="24"/>
          <w:szCs w:val="24"/>
        </w:rPr>
        <w:fldChar w:fldCharType="begin"/>
      </w:r>
      <w:r w:rsidR="00D572FA">
        <w:rPr>
          <w:rFonts w:ascii="Times New Roman" w:eastAsia="Times New Roman" w:hAnsi="Times New Roman" w:cs="Times New Roman"/>
          <w:sz w:val="24"/>
          <w:szCs w:val="24"/>
        </w:rPr>
        <w:instrText xml:space="preserve"> ADDIN ZOTERO_ITEM CSL_CITATION {"citationID":"AzYLsm1u","properties":{"formattedCitation":"\\super 12\\nosupersub{}","plainCitation":"12","noteIndex":0},"citationItems":[{"id":7306,"uris":["http://zotero.org/groups/5171254/items/29CVUBGN"],"itemData":{"id":7306,"type":"article-journal","abstract":"Tropical deforestation continues at alarming rates with profound impacts on ecosystems, climate, and livelihoods, prompting renewed commitments to halt its continuation. Although it is well established that agriculture is a dominant driver of deforestation, rates and mechanisms remain disputed and often lack a clear evidence base. We synthesize the best available pantropical evidence to provide clarity on how agriculture drives deforestation. Although most (90 to 99%) deforestation across the tropics 2011 to 2015 was driven by agriculture, only 45 to 65% of deforested land became productive agriculture within a few years. Therefore, ending deforestation likely requires combining measures to create deforestation-free supply chains with landscape governance interventions. We highlight key remaining evidence gaps including deforestation trends, commodity-specific land-use dynamics, and data from tropical dry forests and forests across Africa.","container-title":"Science","DOI":"10.1126/science.abm9267","issue":"6611","note":"publisher: American Association for the Advancement of Science","page":"eabm9267","source":"science.org (Atypon)","title":"Disentangling the numbers behind agriculture-driven tropical deforestation","volume":"377","author":[{"family":"Pendrill","given":"Florence"},{"family":"Gardner","given":"Toby A."},{"family":"Meyfroidt","given":"Patrick"},{"family":"Persson","given":"U. Martin"},{"family":"Adams","given":"Justin"},{"family":"Azevedo","given":"Tasso"},{"family":"Bastos Lima","given":"Mairon G."},{"family":"Baumann","given":"Matthias"},{"family":"Curtis","given":"Philip G."},{"family":"De Sy","given":"Veronique"},{"family":"Garrett","given":"Rachael"},{"family":"Godar","given":"Javier"},{"family":"Goldman","given":"Elizabeth Dow"},{"family":"Hansen","given":"Matthew C."},{"family":"Heilmayr","given":"Robert"},{"family":"Herold","given":"Martin"},{"family":"Kuemmerle","given":"Tobias"},{"family":"Lathuillière","given":"Michael J."},{"family":"Ribeiro","given":"Vivian"},{"family":"Tyukavina","given":"Alexandra"},{"family":"Weisse","given":"Mikaela J."},{"family":"West","given":"Chris"}],"issued":{"date-parts":[["2022",9,9]]}}}],"schema":"https://github.com/citation-style-language/schema/raw/master/csl-citation.json"} </w:instrText>
      </w:r>
      <w:r w:rsidR="00D572FA">
        <w:rPr>
          <w:rFonts w:ascii="Times New Roman" w:eastAsia="Times New Roman" w:hAnsi="Times New Roman" w:cs="Times New Roman"/>
          <w:sz w:val="24"/>
          <w:szCs w:val="24"/>
        </w:rPr>
        <w:fldChar w:fldCharType="separate"/>
      </w:r>
      <w:r w:rsidR="00D572FA" w:rsidRPr="00D572FA">
        <w:rPr>
          <w:rFonts w:ascii="Times New Roman" w:hAnsi="Times New Roman" w:cs="Times New Roman"/>
          <w:sz w:val="24"/>
          <w:vertAlign w:val="superscript"/>
        </w:rPr>
        <w:t>12</w:t>
      </w:r>
      <w:r w:rsidR="00D572FA">
        <w:rPr>
          <w:rFonts w:ascii="Times New Roman" w:eastAsia="Times New Roman" w:hAnsi="Times New Roman" w:cs="Times New Roman"/>
          <w:sz w:val="24"/>
          <w:szCs w:val="24"/>
        </w:rPr>
        <w:fldChar w:fldCharType="end"/>
      </w:r>
      <w:r w:rsidR="00BB6439" w:rsidRPr="00E3690E">
        <w:rPr>
          <w:rFonts w:ascii="Times New Roman" w:eastAsia="Times New Roman" w:hAnsi="Times New Roman" w:cs="Times New Roman"/>
          <w:sz w:val="24"/>
          <w:szCs w:val="24"/>
        </w:rPr>
        <w:t xml:space="preserve">. Interpretation of the results of deforestation </w:t>
      </w:r>
      <w:proofErr w:type="spellStart"/>
      <w:r w:rsidR="00BB6439" w:rsidRPr="00E3690E">
        <w:rPr>
          <w:rFonts w:ascii="Times New Roman" w:eastAsia="Times New Roman" w:hAnsi="Times New Roman" w:cs="Times New Roman"/>
          <w:sz w:val="24"/>
          <w:szCs w:val="24"/>
        </w:rPr>
        <w:t>footprinting</w:t>
      </w:r>
      <w:proofErr w:type="spellEnd"/>
      <w:r w:rsidR="00BB6439" w:rsidRPr="00E3690E">
        <w:rPr>
          <w:rFonts w:ascii="Times New Roman" w:eastAsia="Times New Roman" w:hAnsi="Times New Roman" w:cs="Times New Roman"/>
          <w:sz w:val="24"/>
          <w:szCs w:val="24"/>
        </w:rPr>
        <w:t xml:space="preserve"> exercises therefore requires an appreciation of their varying methods, underpinning data and assumptions</w:t>
      </w:r>
      <w:r w:rsidRPr="00E3690E">
        <w:rPr>
          <w:rFonts w:ascii="Times New Roman" w:eastAsia="Times New Roman" w:hAnsi="Times New Roman" w:cs="Times New Roman"/>
          <w:sz w:val="24"/>
          <w:szCs w:val="24"/>
        </w:rPr>
        <w:t xml:space="preserve">. </w:t>
      </w:r>
    </w:p>
    <w:p w14:paraId="03724DBD" w14:textId="77777777" w:rsidR="00E3690E" w:rsidRPr="00E3690E" w:rsidRDefault="00E3690E" w:rsidP="00E3690E">
      <w:pPr>
        <w:spacing w:line="240" w:lineRule="auto"/>
        <w:rPr>
          <w:rFonts w:ascii="Times New Roman" w:eastAsia="Times New Roman" w:hAnsi="Times New Roman" w:cs="Times New Roman"/>
          <w:sz w:val="24"/>
          <w:szCs w:val="24"/>
        </w:rPr>
      </w:pPr>
    </w:p>
    <w:p w14:paraId="43D62718" w14:textId="327C6B05" w:rsidR="00AC594E" w:rsidRPr="00E3690E" w:rsidRDefault="00925B3C"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In this Review, we </w:t>
      </w:r>
      <w:r w:rsidR="00B41443">
        <w:rPr>
          <w:rFonts w:ascii="Times New Roman" w:eastAsia="Times New Roman" w:hAnsi="Times New Roman" w:cs="Times New Roman"/>
          <w:sz w:val="24"/>
          <w:szCs w:val="24"/>
        </w:rPr>
        <w:t>synthesize existing</w:t>
      </w:r>
      <w:r w:rsidRPr="00E3690E">
        <w:rPr>
          <w:rFonts w:ascii="Times New Roman" w:eastAsia="Times New Roman" w:hAnsi="Times New Roman" w:cs="Times New Roman"/>
          <w:sz w:val="24"/>
          <w:szCs w:val="24"/>
        </w:rPr>
        <w:t xml:space="preserve"> estimates of </w:t>
      </w:r>
      <w:r w:rsidR="00B41443">
        <w:rPr>
          <w:rFonts w:ascii="Times New Roman" w:eastAsia="Times New Roman" w:hAnsi="Times New Roman" w:cs="Times New Roman"/>
          <w:sz w:val="24"/>
          <w:szCs w:val="24"/>
        </w:rPr>
        <w:t xml:space="preserve">national </w:t>
      </w:r>
      <w:r w:rsidR="008A0E0E">
        <w:rPr>
          <w:rFonts w:ascii="Times New Roman" w:eastAsia="Times New Roman" w:hAnsi="Times New Roman" w:cs="Times New Roman"/>
          <w:sz w:val="24"/>
          <w:szCs w:val="24"/>
        </w:rPr>
        <w:t>level</w:t>
      </w:r>
      <w:r w:rsidR="00B41443">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deforestation footprints, drawing on evidence link</w:t>
      </w:r>
      <w:r w:rsidR="00B41443">
        <w:rPr>
          <w:rFonts w:ascii="Times New Roman" w:eastAsia="Times New Roman" w:hAnsi="Times New Roman" w:cs="Times New Roman"/>
          <w:sz w:val="24"/>
          <w:szCs w:val="24"/>
        </w:rPr>
        <w:t>ing</w:t>
      </w:r>
      <w:r w:rsidRPr="00E3690E">
        <w:rPr>
          <w:rFonts w:ascii="Times New Roman" w:eastAsia="Times New Roman" w:hAnsi="Times New Roman" w:cs="Times New Roman"/>
          <w:sz w:val="24"/>
          <w:szCs w:val="24"/>
        </w:rPr>
        <w:t xml:space="preserve"> </w:t>
      </w:r>
      <w:r w:rsidR="006B0A09">
        <w:rPr>
          <w:rFonts w:ascii="Times New Roman" w:eastAsia="Times New Roman" w:hAnsi="Times New Roman" w:cs="Times New Roman"/>
          <w:sz w:val="24"/>
          <w:szCs w:val="24"/>
        </w:rPr>
        <w:t>forest</w:t>
      </w:r>
      <w:r w:rsidRPr="00E3690E">
        <w:rPr>
          <w:rFonts w:ascii="Times New Roman" w:eastAsia="Times New Roman" w:hAnsi="Times New Roman" w:cs="Times New Roman"/>
          <w:sz w:val="24"/>
          <w:szCs w:val="24"/>
        </w:rPr>
        <w:t xml:space="preserve"> loss through to commodity production and consumption via domestic, regional and international trade. </w:t>
      </w:r>
      <w:r w:rsidR="00BB6439" w:rsidRPr="00E3690E">
        <w:rPr>
          <w:rFonts w:ascii="Times New Roman" w:eastAsia="Times New Roman" w:hAnsi="Times New Roman" w:cs="Times New Roman"/>
          <w:sz w:val="24"/>
          <w:szCs w:val="24"/>
        </w:rPr>
        <w:t xml:space="preserve">We focus on agricultural commodities as a key </w:t>
      </w:r>
      <w:r w:rsidR="00F60B0D" w:rsidRPr="00E3690E">
        <w:rPr>
          <w:rFonts w:ascii="Times New Roman" w:eastAsia="Times New Roman" w:hAnsi="Times New Roman" w:cs="Times New Roman"/>
          <w:sz w:val="24"/>
          <w:szCs w:val="24"/>
        </w:rPr>
        <w:t>driver but</w:t>
      </w:r>
      <w:r w:rsidR="00BB6439" w:rsidRPr="00E3690E">
        <w:rPr>
          <w:rFonts w:ascii="Times New Roman" w:eastAsia="Times New Roman" w:hAnsi="Times New Roman" w:cs="Times New Roman"/>
          <w:sz w:val="24"/>
          <w:szCs w:val="24"/>
        </w:rPr>
        <w:t xml:space="preserve"> also discuss other commodities in</w:t>
      </w:r>
      <w:r w:rsidR="008A0E0E">
        <w:rPr>
          <w:rFonts w:ascii="Times New Roman" w:eastAsia="Times New Roman" w:hAnsi="Times New Roman" w:cs="Times New Roman"/>
          <w:sz w:val="24"/>
          <w:szCs w:val="24"/>
        </w:rPr>
        <w:t>fluencing</w:t>
      </w:r>
      <w:r w:rsidR="00BB6439" w:rsidRPr="00E3690E">
        <w:rPr>
          <w:rFonts w:ascii="Times New Roman" w:eastAsia="Times New Roman" w:hAnsi="Times New Roman" w:cs="Times New Roman"/>
          <w:sz w:val="24"/>
          <w:szCs w:val="24"/>
        </w:rPr>
        <w:t xml:space="preserve"> deforestation. Presenting a historical timeline of methodological development in the context of an advancing data landscape, we </w:t>
      </w:r>
      <w:proofErr w:type="spellStart"/>
      <w:r w:rsidR="008A0E0E">
        <w:rPr>
          <w:rFonts w:ascii="Times New Roman" w:eastAsia="Times New Roman" w:hAnsi="Times New Roman" w:cs="Times New Roman"/>
          <w:sz w:val="24"/>
          <w:szCs w:val="24"/>
        </w:rPr>
        <w:t>summarise</w:t>
      </w:r>
      <w:proofErr w:type="spellEnd"/>
      <w:r w:rsidR="008A0E0E" w:rsidRPr="00E3690E">
        <w:rPr>
          <w:rFonts w:ascii="Times New Roman" w:eastAsia="Times New Roman" w:hAnsi="Times New Roman" w:cs="Times New Roman"/>
          <w:sz w:val="24"/>
          <w:szCs w:val="24"/>
        </w:rPr>
        <w:t xml:space="preserve"> </w:t>
      </w:r>
      <w:r w:rsidR="00BB6439" w:rsidRPr="00E3690E">
        <w:rPr>
          <w:rFonts w:ascii="Times New Roman" w:eastAsia="Times New Roman" w:hAnsi="Times New Roman" w:cs="Times New Roman"/>
          <w:sz w:val="24"/>
          <w:szCs w:val="24"/>
        </w:rPr>
        <w:t>points of commonality and difference</w:t>
      </w:r>
      <w:r w:rsidR="008A0E0E">
        <w:rPr>
          <w:rFonts w:ascii="Times New Roman" w:eastAsia="Times New Roman" w:hAnsi="Times New Roman" w:cs="Times New Roman"/>
          <w:sz w:val="24"/>
          <w:szCs w:val="24"/>
        </w:rPr>
        <w:t xml:space="preserve">s between </w:t>
      </w:r>
      <w:proofErr w:type="spellStart"/>
      <w:r w:rsidR="008A0E0E">
        <w:rPr>
          <w:rFonts w:ascii="Times New Roman" w:eastAsia="Times New Roman" w:hAnsi="Times New Roman" w:cs="Times New Roman"/>
          <w:sz w:val="24"/>
          <w:szCs w:val="24"/>
        </w:rPr>
        <w:t>footprinting</w:t>
      </w:r>
      <w:proofErr w:type="spellEnd"/>
      <w:r w:rsidR="008A0E0E">
        <w:rPr>
          <w:rFonts w:ascii="Times New Roman" w:eastAsia="Times New Roman" w:hAnsi="Times New Roman" w:cs="Times New Roman"/>
          <w:sz w:val="24"/>
          <w:szCs w:val="24"/>
        </w:rPr>
        <w:t xml:space="preserve"> approaches</w:t>
      </w:r>
      <w:r w:rsidR="00BB6439"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We </w:t>
      </w:r>
      <w:r w:rsidR="00BB6439" w:rsidRPr="00E3690E">
        <w:rPr>
          <w:rFonts w:ascii="Times New Roman" w:eastAsia="Times New Roman" w:hAnsi="Times New Roman" w:cs="Times New Roman"/>
          <w:sz w:val="24"/>
          <w:szCs w:val="24"/>
        </w:rPr>
        <w:t>compare data originating from methods with varying</w:t>
      </w:r>
      <w:r w:rsidRPr="00E3690E">
        <w:rPr>
          <w:rFonts w:ascii="Times New Roman" w:eastAsia="Times New Roman" w:hAnsi="Times New Roman" w:cs="Times New Roman"/>
          <w:sz w:val="24"/>
          <w:szCs w:val="24"/>
        </w:rPr>
        <w:t xml:space="preserve"> scope and purpose, focusing particularly on </w:t>
      </w:r>
      <w:r w:rsidR="008A0E0E">
        <w:rPr>
          <w:rFonts w:ascii="Times New Roman" w:eastAsia="Times New Roman" w:hAnsi="Times New Roman" w:cs="Times New Roman"/>
          <w:sz w:val="24"/>
          <w:szCs w:val="24"/>
        </w:rPr>
        <w:t>approaches</w:t>
      </w:r>
      <w:r w:rsidR="008A0E0E"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that provide global-level analyses, but also </w:t>
      </w:r>
      <w:r w:rsidR="008A0E0E" w:rsidRPr="00E3690E">
        <w:rPr>
          <w:rFonts w:ascii="Times New Roman" w:eastAsia="Times New Roman" w:hAnsi="Times New Roman" w:cs="Times New Roman"/>
          <w:sz w:val="24"/>
          <w:szCs w:val="24"/>
        </w:rPr>
        <w:t>contrast</w:t>
      </w:r>
      <w:r w:rsidR="008A0E0E">
        <w:rPr>
          <w:rFonts w:ascii="Times New Roman" w:eastAsia="Times New Roman" w:hAnsi="Times New Roman" w:cs="Times New Roman"/>
          <w:sz w:val="24"/>
          <w:szCs w:val="24"/>
        </w:rPr>
        <w:t xml:space="preserve"> these</w:t>
      </w:r>
      <w:r w:rsidR="008A0E0E"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with a selection of finer-resolution </w:t>
      </w:r>
      <w:proofErr w:type="gramStart"/>
      <w:r w:rsidRPr="00E3690E">
        <w:rPr>
          <w:rFonts w:ascii="Times New Roman" w:eastAsia="Times New Roman" w:hAnsi="Times New Roman" w:cs="Times New Roman"/>
          <w:sz w:val="24"/>
          <w:szCs w:val="24"/>
        </w:rPr>
        <w:t>commodity</w:t>
      </w:r>
      <w:proofErr w:type="gramEnd"/>
      <w:r w:rsidRPr="00E3690E">
        <w:rPr>
          <w:rFonts w:ascii="Times New Roman" w:eastAsia="Times New Roman" w:hAnsi="Times New Roman" w:cs="Times New Roman"/>
          <w:sz w:val="24"/>
          <w:szCs w:val="24"/>
        </w:rPr>
        <w:t xml:space="preserve">- or </w:t>
      </w:r>
      <w:r w:rsidR="00F90E2F">
        <w:rPr>
          <w:rFonts w:ascii="Times New Roman" w:eastAsia="Times New Roman" w:hAnsi="Times New Roman" w:cs="Times New Roman"/>
          <w:sz w:val="24"/>
          <w:szCs w:val="24"/>
        </w:rPr>
        <w:t>nation</w:t>
      </w:r>
      <w:r w:rsidRPr="00E3690E">
        <w:rPr>
          <w:rFonts w:ascii="Times New Roman" w:eastAsia="Times New Roman" w:hAnsi="Times New Roman" w:cs="Times New Roman"/>
          <w:sz w:val="24"/>
          <w:szCs w:val="24"/>
        </w:rPr>
        <w:t>-to-</w:t>
      </w:r>
      <w:r w:rsidR="00F90E2F">
        <w:rPr>
          <w:rFonts w:ascii="Times New Roman" w:eastAsia="Times New Roman" w:hAnsi="Times New Roman" w:cs="Times New Roman"/>
          <w:sz w:val="24"/>
          <w:szCs w:val="24"/>
        </w:rPr>
        <w:t>nation</w:t>
      </w:r>
      <w:r w:rsidR="00F90E2F"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specific analyses. Finally, we reflect on the</w:t>
      </w:r>
      <w:r w:rsidR="00A27BE9" w:rsidRPr="00E3690E">
        <w:rPr>
          <w:rFonts w:ascii="Times New Roman" w:eastAsia="Times New Roman" w:hAnsi="Times New Roman" w:cs="Times New Roman"/>
          <w:sz w:val="24"/>
          <w:szCs w:val="24"/>
        </w:rPr>
        <w:t xml:space="preserve"> role of the</w:t>
      </w:r>
      <w:r w:rsidRPr="00E3690E">
        <w:rPr>
          <w:rFonts w:ascii="Times New Roman" w:eastAsia="Times New Roman" w:hAnsi="Times New Roman" w:cs="Times New Roman"/>
          <w:sz w:val="24"/>
          <w:szCs w:val="24"/>
        </w:rPr>
        <w:t xml:space="preserve"> </w:t>
      </w:r>
      <w:r w:rsidR="00F0621A">
        <w:rPr>
          <w:rFonts w:ascii="Times New Roman" w:eastAsia="Times New Roman" w:hAnsi="Times New Roman" w:cs="Times New Roman"/>
          <w:sz w:val="24"/>
          <w:szCs w:val="24"/>
        </w:rPr>
        <w:t xml:space="preserve">research </w:t>
      </w:r>
      <w:r w:rsidRPr="00E3690E">
        <w:rPr>
          <w:rFonts w:ascii="Times New Roman" w:eastAsia="Times New Roman" w:hAnsi="Times New Roman" w:cs="Times New Roman"/>
          <w:sz w:val="24"/>
          <w:szCs w:val="24"/>
        </w:rPr>
        <w:t>landscape</w:t>
      </w:r>
      <w:r w:rsidR="00A27BE9" w:rsidRPr="00E3690E">
        <w:rPr>
          <w:rFonts w:ascii="Times New Roman" w:eastAsia="Times New Roman" w:hAnsi="Times New Roman" w:cs="Times New Roman"/>
          <w:sz w:val="24"/>
          <w:szCs w:val="24"/>
        </w:rPr>
        <w:t xml:space="preserve"> </w:t>
      </w:r>
      <w:r w:rsidR="0055448C" w:rsidRPr="00E3690E">
        <w:rPr>
          <w:rFonts w:ascii="Times New Roman" w:eastAsia="Times New Roman" w:hAnsi="Times New Roman" w:cs="Times New Roman"/>
          <w:sz w:val="24"/>
          <w:szCs w:val="24"/>
        </w:rPr>
        <w:t xml:space="preserve">in </w:t>
      </w:r>
      <w:r w:rsidRPr="00E3690E">
        <w:rPr>
          <w:rFonts w:ascii="Times New Roman" w:eastAsia="Times New Roman" w:hAnsi="Times New Roman" w:cs="Times New Roman"/>
          <w:sz w:val="24"/>
          <w:szCs w:val="24"/>
        </w:rPr>
        <w:t>supporting governance efforts</w:t>
      </w:r>
      <w:r w:rsidR="0055448C" w:rsidRPr="00E3690E">
        <w:rPr>
          <w:rFonts w:ascii="Times New Roman" w:eastAsia="Times New Roman" w:hAnsi="Times New Roman" w:cs="Times New Roman"/>
          <w:sz w:val="24"/>
          <w:szCs w:val="24"/>
        </w:rPr>
        <w:t xml:space="preserve"> and recommend areas of future improvement and attention</w:t>
      </w:r>
      <w:r w:rsidRPr="00E3690E">
        <w:rPr>
          <w:rFonts w:ascii="Times New Roman" w:eastAsia="Times New Roman" w:hAnsi="Times New Roman" w:cs="Times New Roman"/>
          <w:sz w:val="24"/>
          <w:szCs w:val="24"/>
        </w:rPr>
        <w:t>.</w:t>
      </w:r>
    </w:p>
    <w:p w14:paraId="1137E65B" w14:textId="77777777" w:rsidR="00E3690E" w:rsidRPr="00E3690E" w:rsidRDefault="00E3690E" w:rsidP="00E3690E">
      <w:pPr>
        <w:spacing w:line="240" w:lineRule="auto"/>
        <w:rPr>
          <w:rFonts w:ascii="Times New Roman" w:hAnsi="Times New Roman" w:cs="Times New Roman"/>
          <w:sz w:val="24"/>
          <w:szCs w:val="24"/>
        </w:rPr>
      </w:pPr>
    </w:p>
    <w:p w14:paraId="63E656D9" w14:textId="277551F9" w:rsidR="00E3690E" w:rsidRDefault="00E3690E" w:rsidP="00E3690E">
      <w:pPr>
        <w:spacing w:line="240" w:lineRule="auto"/>
        <w:rPr>
          <w:rFonts w:ascii="Times New Roman" w:eastAsia="Times New Roman" w:hAnsi="Times New Roman" w:cs="Times New Roman"/>
          <w:b/>
          <w:sz w:val="24"/>
          <w:szCs w:val="24"/>
        </w:rPr>
      </w:pPr>
      <w:r w:rsidRPr="00E3690E">
        <w:rPr>
          <w:rFonts w:ascii="Times New Roman" w:eastAsia="Times New Roman" w:hAnsi="Times New Roman" w:cs="Times New Roman"/>
          <w:b/>
          <w:sz w:val="24"/>
          <w:szCs w:val="24"/>
        </w:rPr>
        <w:t xml:space="preserve">[H1] </w:t>
      </w:r>
      <w:r w:rsidR="00110EAA" w:rsidRPr="00E3690E">
        <w:rPr>
          <w:rFonts w:ascii="Times New Roman" w:eastAsia="Times New Roman" w:hAnsi="Times New Roman" w:cs="Times New Roman"/>
          <w:b/>
          <w:sz w:val="24"/>
          <w:szCs w:val="24"/>
        </w:rPr>
        <w:t>Quantifying deforestation and its drivers</w:t>
      </w:r>
    </w:p>
    <w:p w14:paraId="0643220F" w14:textId="77777777" w:rsidR="00024AEE" w:rsidRDefault="00024AEE" w:rsidP="00E3690E">
      <w:pPr>
        <w:spacing w:line="240" w:lineRule="auto"/>
        <w:rPr>
          <w:rFonts w:ascii="Times New Roman" w:eastAsia="Times New Roman" w:hAnsi="Times New Roman" w:cs="Times New Roman"/>
          <w:b/>
          <w:sz w:val="24"/>
          <w:szCs w:val="24"/>
        </w:rPr>
      </w:pPr>
    </w:p>
    <w:p w14:paraId="70B1BF08" w14:textId="1ECF1497" w:rsidR="008D1E9A" w:rsidRPr="00E0154C" w:rsidRDefault="00E0154C" w:rsidP="00E3690E">
      <w:pPr>
        <w:spacing w:line="240" w:lineRule="auto"/>
        <w:rPr>
          <w:rFonts w:ascii="Times New Roman" w:hAnsi="Times New Roman" w:cs="Times New Roman"/>
          <w:b/>
          <w:bCs/>
          <w:sz w:val="24"/>
          <w:szCs w:val="24"/>
        </w:rPr>
      </w:pPr>
      <w:r w:rsidRPr="00E0154C">
        <w:rPr>
          <w:rFonts w:ascii="Times New Roman" w:hAnsi="Times New Roman" w:cs="Times New Roman"/>
          <w:sz w:val="24"/>
          <w:szCs w:val="24"/>
        </w:rPr>
        <w:t>D</w:t>
      </w:r>
      <w:r w:rsidR="000E3BB9" w:rsidRPr="00E0154C">
        <w:rPr>
          <w:rFonts w:ascii="Times New Roman" w:hAnsi="Times New Roman" w:cs="Times New Roman"/>
          <w:sz w:val="24"/>
          <w:szCs w:val="24"/>
        </w:rPr>
        <w:t xml:space="preserve">eforestation footprint estimates </w:t>
      </w:r>
      <w:r w:rsidRPr="00E0154C">
        <w:rPr>
          <w:rFonts w:ascii="Times New Roman" w:hAnsi="Times New Roman" w:cs="Times New Roman"/>
          <w:sz w:val="24"/>
          <w:szCs w:val="24"/>
        </w:rPr>
        <w:t>rely on definition and quantification of</w:t>
      </w:r>
      <w:r w:rsidR="000E3BB9" w:rsidRPr="00E0154C">
        <w:rPr>
          <w:rFonts w:ascii="Times New Roman" w:hAnsi="Times New Roman" w:cs="Times New Roman"/>
          <w:sz w:val="24"/>
          <w:szCs w:val="24"/>
        </w:rPr>
        <w:t xml:space="preserve"> the extent of deforestation, attribute </w:t>
      </w:r>
      <w:r w:rsidR="00C6488E" w:rsidRPr="00E0154C">
        <w:rPr>
          <w:rFonts w:ascii="Times New Roman" w:hAnsi="Times New Roman" w:cs="Times New Roman"/>
          <w:sz w:val="24"/>
          <w:szCs w:val="24"/>
        </w:rPr>
        <w:t>forest loss</w:t>
      </w:r>
      <w:r w:rsidR="000E3BB9" w:rsidRPr="00E0154C">
        <w:rPr>
          <w:rFonts w:ascii="Times New Roman" w:hAnsi="Times New Roman" w:cs="Times New Roman"/>
          <w:sz w:val="24"/>
          <w:szCs w:val="24"/>
        </w:rPr>
        <w:t xml:space="preserve"> to human productive activities, and distribute</w:t>
      </w:r>
      <w:r w:rsidR="00BF60DF" w:rsidRPr="00E0154C">
        <w:rPr>
          <w:rFonts w:ascii="Times New Roman" w:hAnsi="Times New Roman" w:cs="Times New Roman"/>
          <w:sz w:val="24"/>
          <w:szCs w:val="24"/>
        </w:rPr>
        <w:t xml:space="preserve"> </w:t>
      </w:r>
      <w:r w:rsidRPr="00E0154C">
        <w:rPr>
          <w:rFonts w:ascii="Times New Roman" w:hAnsi="Times New Roman" w:cs="Times New Roman"/>
          <w:sz w:val="24"/>
          <w:szCs w:val="24"/>
        </w:rPr>
        <w:t>attribution of deforestation</w:t>
      </w:r>
      <w:r w:rsidR="000E3BB9" w:rsidRPr="00E0154C">
        <w:rPr>
          <w:rFonts w:ascii="Times New Roman" w:hAnsi="Times New Roman" w:cs="Times New Roman"/>
          <w:sz w:val="24"/>
          <w:szCs w:val="24"/>
        </w:rPr>
        <w:t xml:space="preserve"> through associated supply chains and consumption systems (Fig. 1). Each step </w:t>
      </w:r>
      <w:r w:rsidRPr="00E0154C">
        <w:rPr>
          <w:rFonts w:ascii="Times New Roman" w:hAnsi="Times New Roman" w:cs="Times New Roman"/>
          <w:sz w:val="24"/>
          <w:szCs w:val="24"/>
        </w:rPr>
        <w:t>involves</w:t>
      </w:r>
      <w:r w:rsidR="000E3BB9" w:rsidRPr="00E0154C">
        <w:rPr>
          <w:rFonts w:ascii="Times New Roman" w:hAnsi="Times New Roman" w:cs="Times New Roman"/>
          <w:sz w:val="24"/>
          <w:szCs w:val="24"/>
        </w:rPr>
        <w:t xml:space="preserve"> data collection, modelling and </w:t>
      </w:r>
      <w:r w:rsidRPr="00E0154C">
        <w:rPr>
          <w:rFonts w:ascii="Times New Roman" w:hAnsi="Times New Roman" w:cs="Times New Roman"/>
          <w:sz w:val="24"/>
          <w:szCs w:val="24"/>
        </w:rPr>
        <w:t>applies</w:t>
      </w:r>
      <w:r w:rsidR="000E3BB9" w:rsidRPr="00E0154C">
        <w:rPr>
          <w:rFonts w:ascii="Times New Roman" w:hAnsi="Times New Roman" w:cs="Times New Roman"/>
          <w:sz w:val="24"/>
          <w:szCs w:val="24"/>
        </w:rPr>
        <w:t xml:space="preserve"> assumptions</w:t>
      </w:r>
      <w:r w:rsidRPr="00E0154C">
        <w:rPr>
          <w:rFonts w:ascii="Times New Roman" w:hAnsi="Times New Roman" w:cs="Times New Roman"/>
          <w:sz w:val="24"/>
          <w:szCs w:val="24"/>
        </w:rPr>
        <w:t>,</w:t>
      </w:r>
      <w:r w:rsidR="000E3BB9" w:rsidRPr="00E0154C">
        <w:rPr>
          <w:rFonts w:ascii="Times New Roman" w:hAnsi="Times New Roman" w:cs="Times New Roman"/>
          <w:sz w:val="24"/>
          <w:szCs w:val="24"/>
        </w:rPr>
        <w:t xml:space="preserve"> which influence </w:t>
      </w:r>
      <w:r w:rsidRPr="00E0154C">
        <w:rPr>
          <w:rFonts w:ascii="Times New Roman" w:hAnsi="Times New Roman" w:cs="Times New Roman"/>
          <w:sz w:val="24"/>
          <w:szCs w:val="24"/>
        </w:rPr>
        <w:t xml:space="preserve">the resulting estimates. Quantifying deforestation area and attribution to production, consumption, </w:t>
      </w:r>
      <w:r w:rsidR="00F33643">
        <w:rPr>
          <w:rFonts w:ascii="Times New Roman" w:hAnsi="Times New Roman" w:cs="Times New Roman"/>
          <w:sz w:val="24"/>
          <w:szCs w:val="24"/>
        </w:rPr>
        <w:t xml:space="preserve">and how </w:t>
      </w:r>
      <w:r w:rsidRPr="00E0154C">
        <w:rPr>
          <w:rFonts w:ascii="Times New Roman" w:hAnsi="Times New Roman" w:cs="Times New Roman"/>
          <w:sz w:val="24"/>
          <w:szCs w:val="24"/>
        </w:rPr>
        <w:t xml:space="preserve">agriculture and forestry, aquaculture and mining, and urbanization </w:t>
      </w:r>
      <w:r w:rsidR="00F33643">
        <w:rPr>
          <w:rFonts w:ascii="Times New Roman" w:hAnsi="Times New Roman" w:cs="Times New Roman"/>
          <w:sz w:val="24"/>
          <w:szCs w:val="24"/>
        </w:rPr>
        <w:t xml:space="preserve">and infrastructure influence deforestation </w:t>
      </w:r>
      <w:r w:rsidRPr="00E0154C">
        <w:rPr>
          <w:rFonts w:ascii="Times New Roman" w:hAnsi="Times New Roman" w:cs="Times New Roman"/>
          <w:sz w:val="24"/>
          <w:szCs w:val="24"/>
        </w:rPr>
        <w:t>are now discussed</w:t>
      </w:r>
      <w:r w:rsidR="000E3BB9" w:rsidRPr="00E0154C">
        <w:rPr>
          <w:rFonts w:ascii="Times New Roman" w:hAnsi="Times New Roman" w:cs="Times New Roman"/>
          <w:sz w:val="24"/>
          <w:szCs w:val="24"/>
        </w:rPr>
        <w:t>.</w:t>
      </w:r>
    </w:p>
    <w:p w14:paraId="54FDB505" w14:textId="77777777" w:rsidR="00EC2D00" w:rsidRDefault="00EC2D00" w:rsidP="00E3690E">
      <w:pPr>
        <w:spacing w:line="240" w:lineRule="auto"/>
        <w:rPr>
          <w:rFonts w:ascii="Times New Roman" w:eastAsia="Times New Roman" w:hAnsi="Times New Roman" w:cs="Times New Roman"/>
          <w:b/>
          <w:sz w:val="24"/>
          <w:szCs w:val="24"/>
        </w:rPr>
      </w:pPr>
    </w:p>
    <w:p w14:paraId="5600D61B" w14:textId="0FE4BAB3" w:rsidR="00EC2D00" w:rsidRPr="0026147F" w:rsidRDefault="0026147F" w:rsidP="00E3690E">
      <w:pPr>
        <w:spacing w:line="240" w:lineRule="auto"/>
        <w:rPr>
          <w:rFonts w:ascii="Times New Roman" w:eastAsia="Times New Roman" w:hAnsi="Times New Roman" w:cs="Times New Roman"/>
          <w:b/>
          <w:sz w:val="24"/>
          <w:szCs w:val="24"/>
        </w:rPr>
      </w:pPr>
      <w:r w:rsidRPr="001A5ED7">
        <w:rPr>
          <w:rFonts w:ascii="Times New Roman" w:eastAsia="Times New Roman" w:hAnsi="Times New Roman" w:cs="Times New Roman"/>
          <w:b/>
          <w:sz w:val="24"/>
          <w:szCs w:val="24"/>
        </w:rPr>
        <w:t xml:space="preserve">[H2] </w:t>
      </w:r>
      <w:r>
        <w:rPr>
          <w:rFonts w:ascii="Times New Roman" w:eastAsia="Times New Roman" w:hAnsi="Times New Roman" w:cs="Times New Roman"/>
          <w:b/>
          <w:sz w:val="24"/>
          <w:szCs w:val="24"/>
        </w:rPr>
        <w:t xml:space="preserve">Quantifying deforestation area </w:t>
      </w:r>
    </w:p>
    <w:p w14:paraId="7102FB38" w14:textId="77777777" w:rsidR="0026147F" w:rsidRPr="00E3690E" w:rsidRDefault="0026147F" w:rsidP="00E3690E">
      <w:pPr>
        <w:spacing w:line="240" w:lineRule="auto"/>
        <w:rPr>
          <w:rFonts w:ascii="Times New Roman" w:eastAsia="Times New Roman" w:hAnsi="Times New Roman" w:cs="Times New Roman"/>
          <w:b/>
          <w:sz w:val="24"/>
          <w:szCs w:val="24"/>
        </w:rPr>
      </w:pPr>
    </w:p>
    <w:p w14:paraId="6D8D18E2" w14:textId="16A1377A" w:rsidR="00DD25DE" w:rsidRDefault="003C52C3"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G</w:t>
      </w:r>
      <w:r w:rsidR="00110EAA" w:rsidRPr="00E3690E">
        <w:rPr>
          <w:rFonts w:ascii="Times New Roman" w:eastAsia="Times New Roman" w:hAnsi="Times New Roman" w:cs="Times New Roman"/>
          <w:sz w:val="24"/>
          <w:szCs w:val="24"/>
        </w:rPr>
        <w:t>lobal forest</w:t>
      </w:r>
      <w:r w:rsidRPr="00E3690E">
        <w:rPr>
          <w:rFonts w:ascii="Times New Roman" w:eastAsia="Times New Roman" w:hAnsi="Times New Roman" w:cs="Times New Roman"/>
          <w:sz w:val="24"/>
          <w:szCs w:val="24"/>
        </w:rPr>
        <w:t xml:space="preserve"> los</w:t>
      </w:r>
      <w:r w:rsidR="00110EAA" w:rsidRPr="00E3690E">
        <w:rPr>
          <w:rFonts w:ascii="Times New Roman" w:eastAsia="Times New Roman" w:hAnsi="Times New Roman" w:cs="Times New Roman"/>
          <w:sz w:val="24"/>
          <w:szCs w:val="24"/>
        </w:rPr>
        <w:t xml:space="preserve">s is </w:t>
      </w:r>
      <w:r w:rsidR="00F0621A" w:rsidRPr="00E3690E">
        <w:rPr>
          <w:rFonts w:ascii="Times New Roman" w:eastAsia="Times New Roman" w:hAnsi="Times New Roman" w:cs="Times New Roman"/>
          <w:sz w:val="24"/>
          <w:szCs w:val="24"/>
        </w:rPr>
        <w:t xml:space="preserve">inextricably </w:t>
      </w:r>
      <w:r w:rsidR="00110EAA" w:rsidRPr="00E3690E">
        <w:rPr>
          <w:rFonts w:ascii="Times New Roman" w:eastAsia="Times New Roman" w:hAnsi="Times New Roman" w:cs="Times New Roman"/>
          <w:sz w:val="24"/>
          <w:szCs w:val="24"/>
        </w:rPr>
        <w:t>linked to human activities,</w:t>
      </w:r>
      <w:r w:rsidR="006236BF" w:rsidRPr="00E3690E">
        <w:rPr>
          <w:rFonts w:ascii="Times New Roman" w:eastAsia="Times New Roman" w:hAnsi="Times New Roman" w:cs="Times New Roman"/>
          <w:sz w:val="24"/>
          <w:szCs w:val="24"/>
        </w:rPr>
        <w:t xml:space="preserve"> but</w:t>
      </w:r>
      <w:r w:rsidR="00110EAA" w:rsidRPr="00E3690E">
        <w:rPr>
          <w:rFonts w:ascii="Times New Roman" w:eastAsia="Times New Roman" w:hAnsi="Times New Roman" w:cs="Times New Roman"/>
          <w:sz w:val="24"/>
          <w:szCs w:val="24"/>
        </w:rPr>
        <w:t xml:space="preserve"> </w:t>
      </w:r>
      <w:r w:rsidR="00DD25DE" w:rsidRPr="00E3690E">
        <w:rPr>
          <w:rFonts w:ascii="Times New Roman" w:eastAsia="Times New Roman" w:hAnsi="Times New Roman" w:cs="Times New Roman"/>
          <w:sz w:val="24"/>
          <w:szCs w:val="24"/>
        </w:rPr>
        <w:t>quantif</w:t>
      </w:r>
      <w:r w:rsidR="00DD25DE">
        <w:rPr>
          <w:rFonts w:ascii="Times New Roman" w:eastAsia="Times New Roman" w:hAnsi="Times New Roman" w:cs="Times New Roman"/>
          <w:sz w:val="24"/>
          <w:szCs w:val="24"/>
        </w:rPr>
        <w:t>ying</w:t>
      </w:r>
      <w:r w:rsidR="00DD25DE"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and </w:t>
      </w:r>
      <w:r w:rsidR="00DD25DE" w:rsidRPr="00E3690E">
        <w:rPr>
          <w:rFonts w:ascii="Times New Roman" w:eastAsia="Times New Roman" w:hAnsi="Times New Roman" w:cs="Times New Roman"/>
          <w:sz w:val="24"/>
          <w:szCs w:val="24"/>
        </w:rPr>
        <w:t>attribut</w:t>
      </w:r>
      <w:r w:rsidR="00DD25DE">
        <w:rPr>
          <w:rFonts w:ascii="Times New Roman" w:eastAsia="Times New Roman" w:hAnsi="Times New Roman" w:cs="Times New Roman"/>
          <w:sz w:val="24"/>
          <w:szCs w:val="24"/>
        </w:rPr>
        <w:t>ing</w:t>
      </w:r>
      <w:r w:rsidR="00DD25DE"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of forest loss to its drivers is not trivial. Firstly, there is no universal definition of </w:t>
      </w:r>
      <w:r w:rsidR="00F0621A">
        <w:rPr>
          <w:rFonts w:ascii="Times New Roman" w:eastAsia="Times New Roman" w:hAnsi="Times New Roman" w:cs="Times New Roman"/>
          <w:sz w:val="24"/>
          <w:szCs w:val="24"/>
        </w:rPr>
        <w:t xml:space="preserve">a </w:t>
      </w:r>
      <w:r w:rsidR="00110EAA" w:rsidRPr="00E3690E">
        <w:rPr>
          <w:rFonts w:ascii="Times New Roman" w:eastAsia="Times New Roman" w:hAnsi="Times New Roman" w:cs="Times New Roman"/>
          <w:sz w:val="24"/>
          <w:szCs w:val="24"/>
        </w:rPr>
        <w:t>forest or deforestation. Legislators in the EU</w:t>
      </w:r>
      <w:r w:rsidR="00110EAA" w:rsidRPr="00E3690E">
        <w:rPr>
          <w:sz w:val="24"/>
          <w:szCs w:val="24"/>
        </w:rPr>
        <w:fldChar w:fldCharType="begin"/>
      </w:r>
      <w:r w:rsidR="00534FCD">
        <w:rPr>
          <w:sz w:val="24"/>
          <w:szCs w:val="24"/>
        </w:rPr>
        <w:instrText xml:space="preserve"> ADDIN ZOTERO_ITEM CSL_CITATION {"citationID":"MxSEg8dw","properties":{"formattedCitation":"\\super 33\\nosupersub{}","plainCitation":"33","noteIndex":0},"citationItems":[{"id":13428,"uris":["http://zotero.org/groups/5171254/items/M87S8WZM"],"itemData":{"id":13428,"type":"legislation","container-title":"OJ L","language":"en","note":"Legislative Body: EP, CONSIL","title":"Regulation (EU) 2023/1115 of the European Parliament and of the Council of 31 May 2023 on the making available on the Union market and the export from the Union of certain commodities and products associated with deforestation and forest degradation and repealing Regulation (EU) No 995/2010 (Text with EEA relevance)","URL":"http://data.europa.eu/eli/reg/2023/1115/oj/eng","volume":"150","author":[{"family":"European Union","given":""}],"accessed":{"date-parts":[["2024",7,18]]},"issued":{"date-parts":[["2023",5,31]]}}}],"schema":"https://github.com/citation-style-language/schema/raw/master/csl-citation.json"} </w:instrText>
      </w:r>
      <w:r w:rsidR="00110EAA" w:rsidRPr="00E3690E">
        <w:rPr>
          <w:sz w:val="24"/>
          <w:szCs w:val="24"/>
        </w:rPr>
        <w:fldChar w:fldCharType="separate"/>
      </w:r>
      <w:r w:rsidR="00D572FA" w:rsidRPr="00D572FA">
        <w:rPr>
          <w:sz w:val="24"/>
          <w:vertAlign w:val="superscript"/>
        </w:rPr>
        <w:t>33</w:t>
      </w:r>
      <w:r w:rsidR="00110EAA" w:rsidRPr="00E3690E">
        <w:rPr>
          <w:sz w:val="24"/>
          <w:szCs w:val="24"/>
        </w:rPr>
        <w:fldChar w:fldCharType="end"/>
      </w:r>
      <w:r w:rsidR="00110EAA" w:rsidRPr="00E3690E">
        <w:rPr>
          <w:rFonts w:ascii="Times New Roman" w:eastAsia="Times New Roman" w:hAnsi="Times New Roman" w:cs="Times New Roman"/>
          <w:sz w:val="24"/>
          <w:szCs w:val="24"/>
        </w:rPr>
        <w:t xml:space="preserve"> and UK</w:t>
      </w:r>
      <w:r w:rsidR="00110EAA" w:rsidRPr="00E3690E">
        <w:rPr>
          <w:sz w:val="24"/>
          <w:szCs w:val="24"/>
        </w:rPr>
        <w:fldChar w:fldCharType="begin"/>
      </w:r>
      <w:r w:rsidR="00534FCD">
        <w:rPr>
          <w:sz w:val="24"/>
          <w:szCs w:val="24"/>
        </w:rPr>
        <w:instrText xml:space="preserve"> ADDIN ZOTERO_ITEM CSL_CITATION {"citationID":"6RUsEilA","properties":{"formattedCitation":"\\super 34\\nosupersub{}","plainCitation":"34","noteIndex":0},"citationItems":[{"id":13431,"uris":["http://zotero.org/groups/5171254/items/4DQKXGBT"],"itemData":{"id":13431,"type":"webpage","language":"eng","note":"publisher: King's Printer of Acts of Parliament","title":"Environment Act 2021","URL":"https://www.legislation.gov.uk/ukpga/2021/30/schedule/17","author":[{"family":"UK Government","given":""}],"accessed":{"date-parts":[["2024",7,18]]},"issued":{"date-parts":[["2021"]]}}}],"schema":"https://github.com/citation-style-language/schema/raw/master/csl-citation.json"} </w:instrText>
      </w:r>
      <w:r w:rsidR="00110EAA" w:rsidRPr="00E3690E">
        <w:rPr>
          <w:sz w:val="24"/>
          <w:szCs w:val="24"/>
        </w:rPr>
        <w:fldChar w:fldCharType="separate"/>
      </w:r>
      <w:r w:rsidR="00D572FA" w:rsidRPr="00D572FA">
        <w:rPr>
          <w:sz w:val="24"/>
          <w:vertAlign w:val="superscript"/>
        </w:rPr>
        <w:t>34</w:t>
      </w:r>
      <w:r w:rsidR="00110EAA" w:rsidRPr="00E3690E">
        <w:rPr>
          <w:sz w:val="24"/>
          <w:szCs w:val="24"/>
        </w:rPr>
        <w:fldChar w:fldCharType="end"/>
      </w:r>
      <w:r w:rsidR="00110EAA" w:rsidRPr="00E3690E">
        <w:rPr>
          <w:rFonts w:ascii="Times New Roman" w:eastAsia="Times New Roman" w:hAnsi="Times New Roman" w:cs="Times New Roman"/>
          <w:sz w:val="24"/>
          <w:szCs w:val="24"/>
        </w:rPr>
        <w:t xml:space="preserve"> have adopted the UN Food and Agriculture Organization (FAO) forest definition</w:t>
      </w:r>
      <w:r w:rsidR="00110EAA" w:rsidRPr="00E3690E">
        <w:rPr>
          <w:sz w:val="24"/>
          <w:szCs w:val="24"/>
        </w:rPr>
        <w:fldChar w:fldCharType="begin"/>
      </w:r>
      <w:r w:rsidR="002A4278">
        <w:rPr>
          <w:sz w:val="24"/>
          <w:szCs w:val="24"/>
        </w:rPr>
        <w:instrText xml:space="preserve"> ADDIN ZOTERO_ITEM CSL_CITATION {"citationID":"oP7NkTHX","properties":{"formattedCitation":"\\super 35\\nosupersub{}","plainCitation":"35","noteIndex":0},"citationItems":[{"id":13443,"uris":["http://zotero.org/groups/5171254/items/7GEAGVIL"],"itemData":{"id":13443,"type":"report","number":"FOREST RESOURCES ASSESSMENT WORKING PAPER 188","title":"Global Forest Resources Assessment 2020 - Terms and Definitions","URL":"https://openknowledge.fao.org/server/api/core/bitstreams/531a9e1b-596d-4b07-b9fd-3103fb4d0e72/content","author":[{"family":"UN FAO","given":""}],"accessed":{"date-parts":[["2024",7,18]]},"issued":{"date-parts":[["2018"]]}}}],"schema":"https://github.com/citation-style-language/schema/raw/master/csl-citation.json"} </w:instrText>
      </w:r>
      <w:r w:rsidR="00110EAA" w:rsidRPr="00E3690E">
        <w:rPr>
          <w:sz w:val="24"/>
          <w:szCs w:val="24"/>
        </w:rPr>
        <w:fldChar w:fldCharType="separate"/>
      </w:r>
      <w:r w:rsidR="00D572FA" w:rsidRPr="00D572FA">
        <w:rPr>
          <w:sz w:val="24"/>
          <w:vertAlign w:val="superscript"/>
        </w:rPr>
        <w:t>35</w:t>
      </w:r>
      <w:r w:rsidR="00110EAA" w:rsidRPr="00E3690E">
        <w:rPr>
          <w:sz w:val="24"/>
          <w:szCs w:val="24"/>
        </w:rPr>
        <w:fldChar w:fldCharType="end"/>
      </w:r>
      <w:r w:rsidR="00110EAA" w:rsidRPr="00E3690E">
        <w:rPr>
          <w:rFonts w:ascii="Times New Roman" w:eastAsia="Times New Roman" w:hAnsi="Times New Roman" w:cs="Times New Roman"/>
          <w:sz w:val="24"/>
          <w:szCs w:val="24"/>
        </w:rPr>
        <w:t>: “Land spanning more than 0.5 hectares with trees higher than 5 meters and a canopy cover of more than 10 percent, or trees able to reach these thresholds in situ”. But this definition can differ from those used in many remote sensing products, such as Global Forest Watch (GFW) which defines forest as “woody vegetation with a height of at least five meters and a canopy density of at least 30 percent at 30m resolution”</w:t>
      </w:r>
      <w:r w:rsidR="00110EAA" w:rsidRPr="00E3690E">
        <w:rPr>
          <w:sz w:val="24"/>
          <w:szCs w:val="24"/>
        </w:rPr>
        <w:fldChar w:fldCharType="begin"/>
      </w:r>
      <w:r w:rsidR="00534FCD">
        <w:rPr>
          <w:sz w:val="24"/>
          <w:szCs w:val="24"/>
        </w:rPr>
        <w:instrText xml:space="preserve"> ADDIN ZOTERO_ITEM CSL_CITATION {"citationID":"ylnf8W46","properties":{"formattedCitation":"\\super 36\\nosupersub{}","plainCitation":"36","noteIndex":0},"citationItems":[{"id":13424,"uris":["http://zotero.org/groups/5171254/items/N7RRWNKW"],"itemData":{"id":13424,"type":"webpage","language":"en","title":"Global Forest Review - Key Terms and Definitions","URL":"https://research.wri.org/gfr/key-terms-definitions","author":[{"family":"World Resources Institute","given":""}],"accessed":{"date-parts":[["2024",7,18]]},"issued":{"date-parts":[["2024"]]}}}],"schema":"https://github.com/citation-style-language/schema/raw/master/csl-citation.json"} </w:instrText>
      </w:r>
      <w:r w:rsidR="00110EAA" w:rsidRPr="00E3690E">
        <w:rPr>
          <w:sz w:val="24"/>
          <w:szCs w:val="24"/>
        </w:rPr>
        <w:fldChar w:fldCharType="separate"/>
      </w:r>
      <w:r w:rsidR="00D572FA" w:rsidRPr="00D572FA">
        <w:rPr>
          <w:sz w:val="24"/>
          <w:vertAlign w:val="superscript"/>
        </w:rPr>
        <w:t>36</w:t>
      </w:r>
      <w:r w:rsidR="00110EAA" w:rsidRPr="00E3690E">
        <w:rPr>
          <w:sz w:val="24"/>
          <w:szCs w:val="24"/>
        </w:rPr>
        <w:fldChar w:fldCharType="end"/>
      </w:r>
      <w:r w:rsidR="00110EAA" w:rsidRPr="00E3690E">
        <w:rPr>
          <w:rFonts w:ascii="Times New Roman" w:eastAsia="Times New Roman" w:hAnsi="Times New Roman" w:cs="Times New Roman"/>
          <w:sz w:val="24"/>
          <w:szCs w:val="24"/>
        </w:rPr>
        <w:t xml:space="preserve">. </w:t>
      </w:r>
    </w:p>
    <w:p w14:paraId="7427AB8C" w14:textId="77777777" w:rsidR="00DD25DE" w:rsidRDefault="00DD25DE" w:rsidP="00E3690E">
      <w:pPr>
        <w:spacing w:line="240" w:lineRule="auto"/>
        <w:rPr>
          <w:rFonts w:ascii="Times New Roman" w:eastAsia="Times New Roman" w:hAnsi="Times New Roman" w:cs="Times New Roman"/>
          <w:sz w:val="24"/>
          <w:szCs w:val="24"/>
        </w:rPr>
      </w:pPr>
    </w:p>
    <w:p w14:paraId="6247EBFB" w14:textId="587D7C6A" w:rsidR="00110EAA" w:rsidRPr="00E3690E" w:rsidRDefault="00F0621A"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110EAA" w:rsidRPr="00E3690E">
        <w:rPr>
          <w:rFonts w:ascii="Times New Roman" w:eastAsia="Times New Roman" w:hAnsi="Times New Roman" w:cs="Times New Roman"/>
          <w:sz w:val="24"/>
          <w:szCs w:val="24"/>
        </w:rPr>
        <w:t xml:space="preserve">FAO </w:t>
      </w:r>
      <w:r w:rsidR="000A6976" w:rsidRPr="00E3690E">
        <w:rPr>
          <w:rFonts w:ascii="Times New Roman" w:eastAsia="Times New Roman" w:hAnsi="Times New Roman" w:cs="Times New Roman"/>
          <w:sz w:val="24"/>
          <w:szCs w:val="24"/>
        </w:rPr>
        <w:t>also does not consider</w:t>
      </w:r>
      <w:r w:rsidR="00110EAA" w:rsidRPr="00E3690E">
        <w:rPr>
          <w:rFonts w:ascii="Times New Roman" w:eastAsia="Times New Roman" w:hAnsi="Times New Roman" w:cs="Times New Roman"/>
          <w:sz w:val="24"/>
          <w:szCs w:val="24"/>
        </w:rPr>
        <w:t xml:space="preserve"> conversion </w:t>
      </w:r>
      <w:r>
        <w:rPr>
          <w:rFonts w:ascii="Times New Roman" w:eastAsia="Times New Roman" w:hAnsi="Times New Roman" w:cs="Times New Roman"/>
          <w:sz w:val="24"/>
          <w:szCs w:val="24"/>
        </w:rPr>
        <w:t xml:space="preserve">of natural forest </w:t>
      </w:r>
      <w:r w:rsidR="00110EAA" w:rsidRPr="00E3690E">
        <w:rPr>
          <w:rFonts w:ascii="Times New Roman" w:eastAsia="Times New Roman" w:hAnsi="Times New Roman" w:cs="Times New Roman"/>
          <w:sz w:val="24"/>
          <w:szCs w:val="24"/>
        </w:rPr>
        <w:t xml:space="preserve">to managed forest plantations </w:t>
      </w:r>
      <w:r w:rsidR="000A6976" w:rsidRPr="00E3690E">
        <w:rPr>
          <w:rFonts w:ascii="Times New Roman" w:eastAsia="Times New Roman" w:hAnsi="Times New Roman" w:cs="Times New Roman"/>
          <w:sz w:val="24"/>
          <w:szCs w:val="24"/>
        </w:rPr>
        <w:t xml:space="preserve">as </w:t>
      </w:r>
      <w:r w:rsidR="00110EAA" w:rsidRPr="00E3690E">
        <w:rPr>
          <w:rFonts w:ascii="Times New Roman" w:eastAsia="Times New Roman" w:hAnsi="Times New Roman" w:cs="Times New Roman"/>
          <w:sz w:val="24"/>
          <w:szCs w:val="24"/>
        </w:rPr>
        <w:t xml:space="preserve">deforestation. This </w:t>
      </w:r>
      <w:r w:rsidR="00DD25DE">
        <w:rPr>
          <w:rFonts w:ascii="Times New Roman" w:eastAsia="Times New Roman" w:hAnsi="Times New Roman" w:cs="Times New Roman"/>
          <w:sz w:val="24"/>
          <w:szCs w:val="24"/>
        </w:rPr>
        <w:t xml:space="preserve">omission </w:t>
      </w:r>
      <w:r w:rsidR="00110EAA" w:rsidRPr="00E3690E">
        <w:rPr>
          <w:rFonts w:ascii="Times New Roman" w:eastAsia="Times New Roman" w:hAnsi="Times New Roman" w:cs="Times New Roman"/>
          <w:sz w:val="24"/>
          <w:szCs w:val="24"/>
        </w:rPr>
        <w:t>contrasts with standard-setting attempts by civil society, such as the Accountability Framework initiative</w:t>
      </w:r>
      <w:r>
        <w:rPr>
          <w:rFonts w:ascii="Times New Roman" w:eastAsia="Times New Roman" w:hAnsi="Times New Roman" w:cs="Times New Roman"/>
          <w:sz w:val="24"/>
          <w:szCs w:val="24"/>
        </w:rPr>
        <w:t>,</w:t>
      </w:r>
      <w:r w:rsidR="00110EAA" w:rsidRPr="00E3690E">
        <w:rPr>
          <w:rFonts w:ascii="Times New Roman" w:eastAsia="Times New Roman" w:hAnsi="Times New Roman" w:cs="Times New Roman"/>
          <w:sz w:val="24"/>
          <w:szCs w:val="24"/>
        </w:rPr>
        <w:t xml:space="preserve"> that </w:t>
      </w:r>
      <w:r w:rsidR="000A6976" w:rsidRPr="00E3690E">
        <w:rPr>
          <w:rFonts w:ascii="Times New Roman" w:eastAsia="Times New Roman" w:hAnsi="Times New Roman" w:cs="Times New Roman"/>
          <w:sz w:val="24"/>
          <w:szCs w:val="24"/>
        </w:rPr>
        <w:t xml:space="preserve">do consider conversion </w:t>
      </w:r>
      <w:r w:rsidR="00BF60DF">
        <w:rPr>
          <w:rFonts w:ascii="Times New Roman" w:eastAsia="Times New Roman" w:hAnsi="Times New Roman" w:cs="Times New Roman"/>
          <w:sz w:val="24"/>
          <w:szCs w:val="24"/>
        </w:rPr>
        <w:t xml:space="preserve">of natural forests </w:t>
      </w:r>
      <w:r w:rsidR="000A6976" w:rsidRPr="00E3690E">
        <w:rPr>
          <w:rFonts w:ascii="Times New Roman" w:eastAsia="Times New Roman" w:hAnsi="Times New Roman" w:cs="Times New Roman"/>
          <w:sz w:val="24"/>
          <w:szCs w:val="24"/>
        </w:rPr>
        <w:t>to plantations as</w:t>
      </w:r>
      <w:r w:rsidR="00110EAA" w:rsidRPr="00E3690E">
        <w:rPr>
          <w:rFonts w:ascii="Times New Roman" w:eastAsia="Times New Roman" w:hAnsi="Times New Roman" w:cs="Times New Roman"/>
          <w:sz w:val="24"/>
          <w:szCs w:val="24"/>
        </w:rPr>
        <w:t xml:space="preserve"> deforestation</w:t>
      </w:r>
      <w:r w:rsidR="00110EAA" w:rsidRPr="00E3690E">
        <w:rPr>
          <w:sz w:val="24"/>
          <w:szCs w:val="24"/>
        </w:rPr>
        <w:fldChar w:fldCharType="begin"/>
      </w:r>
      <w:r w:rsidR="00534FCD">
        <w:rPr>
          <w:sz w:val="24"/>
          <w:szCs w:val="24"/>
        </w:rPr>
        <w:instrText xml:space="preserve"> ADDIN ZOTERO_ITEM CSL_CITATION {"citationID":"himLNq6e","properties":{"formattedCitation":"\\super 37\\nosupersub{}","plainCitation":"37","noteIndex":0},"citationItems":[{"id":13426,"uris":["http://zotero.org/groups/5171254/items/SDIRH62I"],"itemData":{"id":13426,"type":"webpage","abstract":"Eliminating deforestation and land conversion from commodity supply chains is crucial in protecting forests and other natural ecosystems.","language":"en","title":"Issues | Deforestation &amp; Conversion","URL":"https://accountability-framework.org/issues/deforestation-and-conversion/","author":[{"family":"Accountability Framework initiative","given":""}],"accessed":{"date-parts":[["2024",7,18]]},"issued":{"date-parts":[["2024"]]}}}],"schema":"https://github.com/citation-style-language/schema/raw/master/csl-citation.json"} </w:instrText>
      </w:r>
      <w:r w:rsidR="00110EAA" w:rsidRPr="00E3690E">
        <w:rPr>
          <w:sz w:val="24"/>
          <w:szCs w:val="24"/>
        </w:rPr>
        <w:fldChar w:fldCharType="separate"/>
      </w:r>
      <w:r w:rsidR="00D572FA" w:rsidRPr="00D572FA">
        <w:rPr>
          <w:sz w:val="24"/>
          <w:vertAlign w:val="superscript"/>
        </w:rPr>
        <w:t>37</w:t>
      </w:r>
      <w:r w:rsidR="00110EAA" w:rsidRPr="00E3690E">
        <w:rPr>
          <w:sz w:val="24"/>
          <w:szCs w:val="24"/>
        </w:rPr>
        <w:fldChar w:fldCharType="end"/>
      </w:r>
      <w:r w:rsidR="00110EAA" w:rsidRPr="00E3690E">
        <w:rPr>
          <w:rFonts w:ascii="Times New Roman" w:eastAsia="Times New Roman" w:hAnsi="Times New Roman" w:cs="Times New Roman"/>
          <w:sz w:val="24"/>
          <w:szCs w:val="24"/>
        </w:rPr>
        <w:t xml:space="preserve">. </w:t>
      </w:r>
      <w:r w:rsidR="000A6976" w:rsidRPr="00E3690E">
        <w:rPr>
          <w:rFonts w:ascii="Times New Roman" w:eastAsia="Times New Roman" w:hAnsi="Times New Roman" w:cs="Times New Roman"/>
          <w:sz w:val="24"/>
          <w:szCs w:val="24"/>
        </w:rPr>
        <w:t>Similarly, the</w:t>
      </w:r>
      <w:r w:rsidR="00110EAA" w:rsidRPr="00E3690E">
        <w:rPr>
          <w:rFonts w:ascii="Times New Roman" w:eastAsia="Times New Roman" w:hAnsi="Times New Roman" w:cs="Times New Roman"/>
          <w:sz w:val="24"/>
          <w:szCs w:val="24"/>
        </w:rPr>
        <w:t xml:space="preserve"> extent of forests and deforestation captured by deforestation </w:t>
      </w:r>
      <w:proofErr w:type="gramStart"/>
      <w:r w:rsidR="00110EAA" w:rsidRPr="00E3690E">
        <w:rPr>
          <w:rFonts w:ascii="Times New Roman" w:eastAsia="Times New Roman" w:hAnsi="Times New Roman" w:cs="Times New Roman"/>
          <w:sz w:val="24"/>
          <w:szCs w:val="24"/>
        </w:rPr>
        <w:t xml:space="preserve">footprint </w:t>
      </w:r>
      <w:r>
        <w:rPr>
          <w:rFonts w:ascii="Times New Roman" w:eastAsia="Times New Roman" w:hAnsi="Times New Roman" w:cs="Times New Roman"/>
          <w:sz w:val="24"/>
          <w:szCs w:val="24"/>
        </w:rPr>
        <w:t>estimates</w:t>
      </w:r>
      <w:proofErr w:type="gramEnd"/>
      <w:r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commonly vary (</w:t>
      </w:r>
      <w:r w:rsidR="00110EAA" w:rsidRPr="001A5ED7">
        <w:rPr>
          <w:rFonts w:ascii="Times New Roman" w:eastAsia="Times New Roman" w:hAnsi="Times New Roman" w:cs="Times New Roman"/>
          <w:color w:val="FF0000"/>
          <w:sz w:val="24"/>
          <w:szCs w:val="24"/>
        </w:rPr>
        <w:t>Fig</w:t>
      </w:r>
      <w:r w:rsidR="00402E7B" w:rsidRPr="001A5ED7">
        <w:rPr>
          <w:rFonts w:ascii="Times New Roman" w:eastAsia="Times New Roman" w:hAnsi="Times New Roman" w:cs="Times New Roman"/>
          <w:color w:val="FF0000"/>
          <w:sz w:val="24"/>
          <w:szCs w:val="24"/>
        </w:rPr>
        <w:t>.</w:t>
      </w:r>
      <w:r w:rsidR="00110EAA" w:rsidRPr="001A5ED7">
        <w:rPr>
          <w:rFonts w:ascii="Times New Roman" w:eastAsia="Times New Roman" w:hAnsi="Times New Roman" w:cs="Times New Roman"/>
          <w:color w:val="FF0000"/>
          <w:sz w:val="24"/>
          <w:szCs w:val="24"/>
        </w:rPr>
        <w:t xml:space="preserve"> </w:t>
      </w:r>
      <w:r w:rsidR="00401C7B" w:rsidRPr="001A5ED7">
        <w:rPr>
          <w:rFonts w:ascii="Times New Roman" w:eastAsia="Times New Roman" w:hAnsi="Times New Roman" w:cs="Times New Roman"/>
          <w:color w:val="FF0000"/>
          <w:sz w:val="24"/>
          <w:szCs w:val="24"/>
        </w:rPr>
        <w:t>1</w:t>
      </w:r>
      <w:r w:rsidR="00110EAA"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uch differences can </w:t>
      </w:r>
      <w:r w:rsidR="00DD25DE">
        <w:rPr>
          <w:rFonts w:ascii="Times New Roman" w:eastAsia="Times New Roman" w:hAnsi="Times New Roman" w:cs="Times New Roman"/>
          <w:sz w:val="24"/>
          <w:szCs w:val="24"/>
        </w:rPr>
        <w:t>greatly</w:t>
      </w:r>
      <w:r w:rsidR="00110EAA" w:rsidRPr="00E3690E">
        <w:rPr>
          <w:rFonts w:ascii="Times New Roman" w:eastAsia="Times New Roman" w:hAnsi="Times New Roman" w:cs="Times New Roman"/>
          <w:sz w:val="24"/>
          <w:szCs w:val="24"/>
        </w:rPr>
        <w:t xml:space="preserve"> impact deforestation estimates</w:t>
      </w:r>
      <w:r w:rsidR="000E3BB9">
        <w:rPr>
          <w:rFonts w:ascii="Times New Roman" w:eastAsia="Times New Roman" w:hAnsi="Times New Roman" w:cs="Times New Roman"/>
          <w:sz w:val="24"/>
          <w:szCs w:val="24"/>
        </w:rPr>
        <w:fldChar w:fldCharType="begin"/>
      </w:r>
      <w:r w:rsidR="000E3BB9">
        <w:rPr>
          <w:rFonts w:ascii="Times New Roman" w:eastAsia="Times New Roman" w:hAnsi="Times New Roman" w:cs="Times New Roman"/>
          <w:sz w:val="24"/>
          <w:szCs w:val="24"/>
        </w:rPr>
        <w:instrText xml:space="preserve"> ADDIN ZOTERO_ITEM CSL_CITATION {"citationID":"v4OK36nl","properties":{"formattedCitation":"\\super 12\\nosupersub{}","plainCitation":"12","noteIndex":0},"citationItems":[{"id":7306,"uris":["http://zotero.org/groups/5171254/items/29CVUBGN"],"itemData":{"id":7306,"type":"article-journal","abstract":"Tropical deforestation continues at alarming rates with profound impacts on ecosystems, climate, and livelihoods, prompting renewed commitments to halt its continuation. Although it is well established that agriculture is a dominant driver of deforestation, rates and mechanisms remain disputed and often lack a clear evidence base. We synthesize the best available pantropical evidence to provide clarity on how agriculture drives deforestation. Although most (90 to 99%) deforestation across the tropics 2011 to 2015 was driven by agriculture, only 45 to 65% of deforested land became productive agriculture within a few years. Therefore, ending deforestation likely requires combining measures to create deforestation-free supply chains with landscape governance interventions. We highlight key remaining evidence gaps including deforestation trends, commodity-specific land-use dynamics, and data from tropical dry forests and forests across Africa.","container-title":"Science","DOI":"10.1126/science.abm9267","issue":"6611","note":"publisher: American Association for the Advancement of Science","page":"eabm9267","source":"science.org (Atypon)","title":"Disentangling the numbers behind agriculture-driven tropical deforestation","volume":"377","author":[{"family":"Pendrill","given":"Florence"},{"family":"Gardner","given":"Toby A."},{"family":"Meyfroidt","given":"Patrick"},{"family":"Persson","given":"U. Martin"},{"family":"Adams","given":"Justin"},{"family":"Azevedo","given":"Tasso"},{"family":"Bastos Lima","given":"Mairon G."},{"family":"Baumann","given":"Matthias"},{"family":"Curtis","given":"Philip G."},{"family":"De Sy","given":"Veronique"},{"family":"Garrett","given":"Rachael"},{"family":"Godar","given":"Javier"},{"family":"Goldman","given":"Elizabeth Dow"},{"family":"Hansen","given":"Matthew C."},{"family":"Heilmayr","given":"Robert"},{"family":"Herold","given":"Martin"},{"family":"Kuemmerle","given":"Tobias"},{"family":"Lathuillière","given":"Michael J."},{"family":"Ribeiro","given":"Vivian"},{"family":"Tyukavina","given":"Alexandra"},{"family":"Weisse","given":"Mikaela J."},{"family":"West","given":"Chris"}],"issued":{"date-parts":[["2022",9,9]]}}}],"schema":"https://github.com/citation-style-language/schema/raw/master/csl-citation.json"} </w:instrText>
      </w:r>
      <w:r w:rsidR="000E3BB9">
        <w:rPr>
          <w:rFonts w:ascii="Times New Roman" w:eastAsia="Times New Roman" w:hAnsi="Times New Roman" w:cs="Times New Roman"/>
          <w:sz w:val="24"/>
          <w:szCs w:val="24"/>
        </w:rPr>
        <w:fldChar w:fldCharType="separate"/>
      </w:r>
      <w:r w:rsidR="000E3BB9" w:rsidRPr="000E3BB9">
        <w:rPr>
          <w:rFonts w:ascii="Times New Roman" w:hAnsi="Times New Roman" w:cs="Times New Roman"/>
          <w:sz w:val="24"/>
          <w:vertAlign w:val="superscript"/>
        </w:rPr>
        <w:t>12</w:t>
      </w:r>
      <w:r w:rsidR="000E3BB9">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For example, deforestation in Africa between 2011 and 2015 is estimated at 4.8 </w:t>
      </w:r>
      <w:proofErr w:type="spellStart"/>
      <w:r w:rsidR="00110EAA" w:rsidRPr="00E3690E">
        <w:rPr>
          <w:rFonts w:ascii="Times New Roman" w:eastAsia="Times New Roman" w:hAnsi="Times New Roman" w:cs="Times New Roman"/>
          <w:sz w:val="24"/>
          <w:szCs w:val="24"/>
        </w:rPr>
        <w:t>Mha</w:t>
      </w:r>
      <w:proofErr w:type="spellEnd"/>
      <w:r w:rsidR="00110EAA"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yr</w:t>
      </w:r>
      <w:r>
        <w:rPr>
          <w:rFonts w:ascii="Times New Roman" w:eastAsia="Times New Roman" w:hAnsi="Times New Roman" w:cs="Times New Roman"/>
          <w:sz w:val="24"/>
          <w:szCs w:val="24"/>
          <w:vertAlign w:val="superscript"/>
        </w:rPr>
        <w:t>-1</w:t>
      </w:r>
      <w:r w:rsidR="00110EAA" w:rsidRPr="00E3690E">
        <w:rPr>
          <w:rFonts w:ascii="Times New Roman" w:eastAsia="Times New Roman" w:hAnsi="Times New Roman" w:cs="Times New Roman"/>
          <w:sz w:val="24"/>
          <w:szCs w:val="24"/>
        </w:rPr>
        <w:t xml:space="preserve"> </w:t>
      </w:r>
      <w:r w:rsidR="00FA38EA" w:rsidRPr="00E3690E">
        <w:rPr>
          <w:rFonts w:ascii="Times New Roman" w:eastAsia="Times New Roman" w:hAnsi="Times New Roman" w:cs="Times New Roman"/>
          <w:sz w:val="24"/>
          <w:szCs w:val="24"/>
        </w:rPr>
        <w:t>by</w:t>
      </w:r>
      <w:r w:rsidR="00110EAA"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110EAA" w:rsidRPr="00E3690E">
        <w:rPr>
          <w:rFonts w:ascii="Times New Roman" w:eastAsia="Times New Roman" w:hAnsi="Times New Roman" w:cs="Times New Roman"/>
          <w:sz w:val="24"/>
          <w:szCs w:val="24"/>
        </w:rPr>
        <w:t>FAO</w:t>
      </w:r>
      <w:r w:rsidR="00BF60DF">
        <w:rPr>
          <w:rFonts w:ascii="Times New Roman" w:eastAsia="Times New Roman" w:hAnsi="Times New Roman" w:cs="Times New Roman"/>
          <w:sz w:val="24"/>
          <w:szCs w:val="24"/>
        </w:rPr>
        <w:t>, with GFW estimating only</w:t>
      </w:r>
      <w:r w:rsidR="00110EAA" w:rsidRPr="00E3690E">
        <w:rPr>
          <w:rFonts w:ascii="Times New Roman" w:eastAsia="Times New Roman" w:hAnsi="Times New Roman" w:cs="Times New Roman"/>
          <w:sz w:val="24"/>
          <w:szCs w:val="24"/>
        </w:rPr>
        <w:t xml:space="preserve"> 2.8 </w:t>
      </w:r>
      <w:proofErr w:type="spellStart"/>
      <w:r w:rsidR="00110EAA" w:rsidRPr="00E3690E">
        <w:rPr>
          <w:rFonts w:ascii="Times New Roman" w:eastAsia="Times New Roman" w:hAnsi="Times New Roman" w:cs="Times New Roman"/>
          <w:sz w:val="24"/>
          <w:szCs w:val="24"/>
        </w:rPr>
        <w:t>Mha</w:t>
      </w:r>
      <w:proofErr w:type="spellEnd"/>
      <w:r w:rsidR="000E3BB9">
        <w:rPr>
          <w:rFonts w:ascii="Times New Roman" w:eastAsia="Times New Roman" w:hAnsi="Times New Roman" w:cs="Times New Roman"/>
          <w:sz w:val="24"/>
          <w:szCs w:val="24"/>
        </w:rPr>
        <w:t xml:space="preserve"> yr</w:t>
      </w:r>
      <w:r w:rsidR="000E3BB9">
        <w:rPr>
          <w:rFonts w:ascii="Times New Roman" w:eastAsia="Times New Roman" w:hAnsi="Times New Roman" w:cs="Times New Roman"/>
          <w:sz w:val="24"/>
          <w:szCs w:val="24"/>
          <w:vertAlign w:val="superscript"/>
        </w:rPr>
        <w:t>-1</w:t>
      </w:r>
      <w:r w:rsidR="000E3BB9" w:rsidRPr="00E3690E">
        <w:rPr>
          <w:rFonts w:ascii="Times New Roman" w:eastAsia="Times New Roman" w:hAnsi="Times New Roman" w:cs="Times New Roman"/>
          <w:sz w:val="24"/>
          <w:szCs w:val="24"/>
        </w:rPr>
        <w:t xml:space="preserve"> </w:t>
      </w:r>
      <w:r w:rsidR="00BF60DF">
        <w:rPr>
          <w:rFonts w:ascii="Times New Roman" w:eastAsia="Times New Roman" w:hAnsi="Times New Roman" w:cs="Times New Roman"/>
          <w:sz w:val="24"/>
          <w:szCs w:val="24"/>
        </w:rPr>
        <w:t>of forest loss in the same time period</w:t>
      </w:r>
      <w:r w:rsidR="00401C7B" w:rsidRPr="00E3690E">
        <w:rPr>
          <w:rFonts w:ascii="Times New Roman" w:eastAsia="Times New Roman" w:hAnsi="Times New Roman" w:cs="Times New Roman"/>
          <w:sz w:val="24"/>
          <w:szCs w:val="24"/>
        </w:rPr>
        <w:fldChar w:fldCharType="begin"/>
      </w:r>
      <w:r w:rsidR="00401C7B" w:rsidRPr="00E3690E">
        <w:rPr>
          <w:rFonts w:ascii="Times New Roman" w:eastAsia="Times New Roman" w:hAnsi="Times New Roman" w:cs="Times New Roman"/>
          <w:sz w:val="24"/>
          <w:szCs w:val="24"/>
        </w:rPr>
        <w:instrText xml:space="preserve"> ADDIN ZOTERO_ITEM CSL_CITATION {"citationID":"m79vCAvW","properties":{"formattedCitation":"\\super 12\\nosupersub{}","plainCitation":"12","noteIndex":0},"citationItems":[{"id":7306,"uris":["http://zotero.org/groups/5171254/items/29CVUBGN"],"itemData":{"id":7306,"type":"article-journal","abstract":"Tropical deforestation continues at alarming rates with profound impacts on ecosystems, climate, and livelihoods, prompting renewed commitments to halt its continuation. Although it is well established that agriculture is a dominant driver of deforestation, rates and mechanisms remain disputed and often lack a clear evidence base. We synthesize the best available pantropical evidence to provide clarity on how agriculture drives deforestation. Although most (90 to 99%) deforestation across the tropics 2011 to 2015 was driven by agriculture, only 45 to 65% of deforested land became productive agriculture within a few years. Therefore, ending deforestation likely requires combining measures to create deforestation-free supply chains with landscape governance interventions. We highlight key remaining evidence gaps including deforestation trends, commodity-specific land-use dynamics, and data from tropical dry forests and forests across Africa.","container-title":"Science","DOI":"10.1126/science.abm9267","issue":"6611","note":"publisher: American Association for the Advancement of Science","page":"eabm9267","source":"science.org (Atypon)","title":"Disentangling the numbers behind agriculture-driven tropical deforestation","volume":"377","author":[{"family":"Pendrill","given":"Florence"},{"family":"Gardner","given":"Toby A."},{"family":"Meyfroidt","given":"Patrick"},{"family":"Persson","given":"U. Martin"},{"family":"Adams","given":"Justin"},{"family":"Azevedo","given":"Tasso"},{"family":"Bastos Lima","given":"Mairon G."},{"family":"Baumann","given":"Matthias"},{"family":"Curtis","given":"Philip G."},{"family":"De Sy","given":"Veronique"},{"family":"Garrett","given":"Rachael"},{"family":"Godar","given":"Javier"},{"family":"Goldman","given":"Elizabeth Dow"},{"family":"Hansen","given":"Matthew C."},{"family":"Heilmayr","given":"Robert"},{"family":"Herold","given":"Martin"},{"family":"Kuemmerle","given":"Tobias"},{"family":"Lathuillière","given":"Michael J."},{"family":"Ribeiro","given":"Vivian"},{"family":"Tyukavina","given":"Alexandra"},{"family":"Weisse","given":"Mikaela J."},{"family":"West","given":"Chris"}],"issued":{"date-parts":[["2022",9,9]]}}}],"schema":"https://github.com/citation-style-language/schema/raw/master/csl-citation.json"} </w:instrText>
      </w:r>
      <w:r w:rsidR="00401C7B" w:rsidRPr="00E3690E">
        <w:rPr>
          <w:rFonts w:ascii="Times New Roman" w:eastAsia="Times New Roman" w:hAnsi="Times New Roman" w:cs="Times New Roman"/>
          <w:sz w:val="24"/>
          <w:szCs w:val="24"/>
        </w:rPr>
        <w:fldChar w:fldCharType="separate"/>
      </w:r>
      <w:r w:rsidR="00401C7B" w:rsidRPr="00E3690E">
        <w:rPr>
          <w:rFonts w:ascii="Times New Roman" w:hAnsi="Times New Roman" w:cs="Times New Roman"/>
          <w:sz w:val="24"/>
          <w:szCs w:val="24"/>
          <w:vertAlign w:val="superscript"/>
        </w:rPr>
        <w:t>12</w:t>
      </w:r>
      <w:r w:rsidR="00401C7B" w:rsidRPr="00E3690E">
        <w:rPr>
          <w:rFonts w:ascii="Times New Roman" w:eastAsia="Times New Roman" w:hAnsi="Times New Roman" w:cs="Times New Roman"/>
          <w:sz w:val="24"/>
          <w:szCs w:val="24"/>
        </w:rPr>
        <w:fldChar w:fldCharType="end"/>
      </w:r>
      <w:r w:rsidR="00401C7B" w:rsidRPr="00E3690E">
        <w:rPr>
          <w:rFonts w:ascii="Times New Roman" w:eastAsia="Times New Roman" w:hAnsi="Times New Roman" w:cs="Times New Roman"/>
          <w:sz w:val="24"/>
          <w:szCs w:val="24"/>
        </w:rPr>
        <w:t>.</w:t>
      </w:r>
      <w:r w:rsidR="00110EAA" w:rsidRPr="00E3690E">
        <w:rPr>
          <w:rFonts w:ascii="Times New Roman" w:eastAsia="Times New Roman" w:hAnsi="Times New Roman" w:cs="Times New Roman"/>
          <w:sz w:val="24"/>
          <w:szCs w:val="24"/>
        </w:rPr>
        <w:t xml:space="preserve"> </w:t>
      </w:r>
    </w:p>
    <w:p w14:paraId="4BA95318" w14:textId="77777777" w:rsidR="004433E4" w:rsidRDefault="004433E4" w:rsidP="00E3690E">
      <w:pPr>
        <w:spacing w:line="240" w:lineRule="auto"/>
        <w:rPr>
          <w:rFonts w:ascii="Times New Roman" w:eastAsia="Times New Roman" w:hAnsi="Times New Roman" w:cs="Times New Roman"/>
          <w:sz w:val="24"/>
          <w:szCs w:val="24"/>
        </w:rPr>
      </w:pPr>
    </w:p>
    <w:p w14:paraId="4F80C9F9" w14:textId="6E83E8FD" w:rsidR="00B06C86" w:rsidRPr="00E0154C" w:rsidRDefault="00B06C86" w:rsidP="00E3690E">
      <w:pPr>
        <w:spacing w:line="240" w:lineRule="auto"/>
        <w:rPr>
          <w:rFonts w:ascii="Times New Roman" w:eastAsia="Times New Roman" w:hAnsi="Times New Roman" w:cs="Times New Roman"/>
          <w:b/>
          <w:bCs/>
          <w:sz w:val="24"/>
          <w:szCs w:val="24"/>
        </w:rPr>
      </w:pPr>
      <w:r w:rsidRPr="00E0154C">
        <w:rPr>
          <w:rFonts w:ascii="Times New Roman" w:eastAsia="Times New Roman" w:hAnsi="Times New Roman" w:cs="Times New Roman"/>
          <w:b/>
          <w:bCs/>
          <w:sz w:val="24"/>
          <w:szCs w:val="24"/>
        </w:rPr>
        <w:t>[H2] Attributing deforestation to production</w:t>
      </w:r>
    </w:p>
    <w:p w14:paraId="6285E673" w14:textId="77777777" w:rsidR="00B06C86" w:rsidRPr="00E3690E" w:rsidRDefault="00B06C86" w:rsidP="00E3690E">
      <w:pPr>
        <w:spacing w:line="240" w:lineRule="auto"/>
        <w:rPr>
          <w:rFonts w:ascii="Times New Roman" w:eastAsia="Times New Roman" w:hAnsi="Times New Roman" w:cs="Times New Roman"/>
          <w:sz w:val="24"/>
          <w:szCs w:val="24"/>
        </w:rPr>
      </w:pPr>
    </w:p>
    <w:p w14:paraId="30078C85" w14:textId="365083BA" w:rsidR="00110EAA" w:rsidRPr="00E3690E" w:rsidRDefault="00110EAA"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Furthermore, when </w:t>
      </w:r>
      <w:proofErr w:type="gramStart"/>
      <w:r w:rsidRPr="00E3690E">
        <w:rPr>
          <w:rFonts w:ascii="Times New Roman" w:eastAsia="Times New Roman" w:hAnsi="Times New Roman" w:cs="Times New Roman"/>
          <w:sz w:val="24"/>
          <w:szCs w:val="24"/>
        </w:rPr>
        <w:t>forest</w:t>
      </w:r>
      <w:proofErr w:type="gramEnd"/>
      <w:r w:rsidRPr="00E3690E">
        <w:rPr>
          <w:rFonts w:ascii="Times New Roman" w:eastAsia="Times New Roman" w:hAnsi="Times New Roman" w:cs="Times New Roman"/>
          <w:sz w:val="24"/>
          <w:szCs w:val="24"/>
        </w:rPr>
        <w:t xml:space="preserve"> is cleared, capturing the dynamics of what replaces it is not straightforward</w:t>
      </w:r>
      <w:r w:rsidR="000A6976"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DD25DE">
        <w:rPr>
          <w:rFonts w:ascii="Times New Roman" w:eastAsia="Times New Roman" w:hAnsi="Times New Roman" w:cs="Times New Roman"/>
          <w:sz w:val="24"/>
          <w:szCs w:val="24"/>
        </w:rPr>
        <w:t>For</w:t>
      </w:r>
      <w:r w:rsidRPr="00E3690E">
        <w:rPr>
          <w:rFonts w:ascii="Times New Roman" w:eastAsia="Times New Roman" w:hAnsi="Times New Roman" w:cs="Times New Roman"/>
          <w:sz w:val="24"/>
          <w:szCs w:val="24"/>
        </w:rPr>
        <w:t xml:space="preserve"> example, if forest plantations used for timber production replace primary forest, then these </w:t>
      </w:r>
      <w:r w:rsidR="00502D18" w:rsidRPr="00E3690E">
        <w:rPr>
          <w:rFonts w:ascii="Times New Roman" w:eastAsia="Times New Roman" w:hAnsi="Times New Roman" w:cs="Times New Roman"/>
          <w:sz w:val="24"/>
          <w:szCs w:val="24"/>
        </w:rPr>
        <w:t>can</w:t>
      </w:r>
      <w:r w:rsidRPr="00E3690E">
        <w:rPr>
          <w:rFonts w:ascii="Times New Roman" w:eastAsia="Times New Roman" w:hAnsi="Times New Roman" w:cs="Times New Roman"/>
          <w:sz w:val="24"/>
          <w:szCs w:val="24"/>
        </w:rPr>
        <w:t xml:space="preserve"> be periodically cut and replaced, but remote sensing products </w:t>
      </w:r>
      <w:r w:rsidR="00502D18" w:rsidRPr="00E3690E">
        <w:rPr>
          <w:rFonts w:ascii="Times New Roman" w:eastAsia="Times New Roman" w:hAnsi="Times New Roman" w:cs="Times New Roman"/>
          <w:sz w:val="24"/>
          <w:szCs w:val="24"/>
        </w:rPr>
        <w:t>can</w:t>
      </w:r>
      <w:r w:rsidRPr="00E3690E">
        <w:rPr>
          <w:rFonts w:ascii="Times New Roman" w:eastAsia="Times New Roman" w:hAnsi="Times New Roman" w:cs="Times New Roman"/>
          <w:sz w:val="24"/>
          <w:szCs w:val="24"/>
        </w:rPr>
        <w:t xml:space="preserve"> still record this as </w:t>
      </w:r>
      <w:r w:rsidR="006B0A09">
        <w:rPr>
          <w:rFonts w:ascii="Times New Roman" w:eastAsia="Times New Roman" w:hAnsi="Times New Roman" w:cs="Times New Roman"/>
          <w:sz w:val="24"/>
          <w:szCs w:val="24"/>
        </w:rPr>
        <w:t>forest</w:t>
      </w:r>
      <w:r w:rsidRPr="00E3690E">
        <w:rPr>
          <w:rFonts w:ascii="Times New Roman" w:eastAsia="Times New Roman" w:hAnsi="Times New Roman" w:cs="Times New Roman"/>
          <w:sz w:val="24"/>
          <w:szCs w:val="24"/>
        </w:rPr>
        <w:t xml:space="preserve"> loss</w:t>
      </w:r>
      <w:r w:rsidR="00082362">
        <w:rPr>
          <w:rFonts w:ascii="Times New Roman" w:eastAsia="Times New Roman" w:hAnsi="Times New Roman" w:cs="Times New Roman"/>
          <w:sz w:val="24"/>
          <w:szCs w:val="24"/>
        </w:rPr>
        <w:fldChar w:fldCharType="begin"/>
      </w:r>
      <w:r w:rsidR="00082362">
        <w:rPr>
          <w:rFonts w:ascii="Times New Roman" w:eastAsia="Times New Roman" w:hAnsi="Times New Roman" w:cs="Times New Roman"/>
          <w:sz w:val="24"/>
          <w:szCs w:val="24"/>
        </w:rPr>
        <w:instrText xml:space="preserve"> ADDIN ZOTERO_ITEM CSL_CITATION {"citationID":"ECvYh13U","properties":{"formattedCitation":"\\super 11\\nosupersub{}","plainCitation":"11","noteIndex":0},"citationItems":[{"id":13149,"uris":["http://zotero.org/groups/5171254/items/NT8JWQEX"],"itemData":{"id":13149,"type":"article-journal","abstract":"Global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year.","container-title":"Science","DOI":"10.1126/science.aau3445","issue":"6407","note":"publisher: American Association for the Advancement of Science","page":"1108-1111","source":"science.org (Atypon)","title":"Classifying drivers of global forest loss","volume":"361","author":[{"family":"Curtis","given":"Philip G."},{"family":"Slay","given":"Christy M."},{"family":"Harris","given":"Nancy L."},{"family":"Tyukavina","given":"Alexandra"},{"family":"Hansen","given":"Matthew C."}],"issued":{"date-parts":[["2018",9,14]]}}}],"schema":"https://github.com/citation-style-language/schema/raw/master/csl-citation.json"} </w:instrText>
      </w:r>
      <w:r w:rsidR="00082362">
        <w:rPr>
          <w:rFonts w:ascii="Times New Roman" w:eastAsia="Times New Roman" w:hAnsi="Times New Roman" w:cs="Times New Roman"/>
          <w:sz w:val="24"/>
          <w:szCs w:val="24"/>
        </w:rPr>
        <w:fldChar w:fldCharType="separate"/>
      </w:r>
      <w:r w:rsidR="00082362" w:rsidRPr="00082362">
        <w:rPr>
          <w:rFonts w:ascii="Times New Roman" w:hAnsi="Times New Roman" w:cs="Times New Roman"/>
          <w:sz w:val="24"/>
          <w:vertAlign w:val="superscript"/>
        </w:rPr>
        <w:t>11</w:t>
      </w:r>
      <w:r w:rsidR="00082362">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 xml:space="preserve">. Whether </w:t>
      </w:r>
      <w:proofErr w:type="spellStart"/>
      <w:r w:rsidRPr="00E3690E">
        <w:rPr>
          <w:rFonts w:ascii="Times New Roman" w:eastAsia="Times New Roman" w:hAnsi="Times New Roman" w:cs="Times New Roman"/>
          <w:sz w:val="24"/>
          <w:szCs w:val="24"/>
        </w:rPr>
        <w:t>footprinting</w:t>
      </w:r>
      <w:proofErr w:type="spellEnd"/>
      <w:r w:rsidRPr="00E3690E">
        <w:rPr>
          <w:rFonts w:ascii="Times New Roman" w:eastAsia="Times New Roman" w:hAnsi="Times New Roman" w:cs="Times New Roman"/>
          <w:sz w:val="24"/>
          <w:szCs w:val="24"/>
        </w:rPr>
        <w:t xml:space="preserve"> </w:t>
      </w:r>
      <w:r w:rsidR="00DD25DE">
        <w:rPr>
          <w:rFonts w:ascii="Times New Roman" w:eastAsia="Times New Roman" w:hAnsi="Times New Roman" w:cs="Times New Roman"/>
          <w:sz w:val="24"/>
          <w:szCs w:val="24"/>
        </w:rPr>
        <w:t>approaches</w:t>
      </w:r>
      <w:r w:rsidR="00DD25DE" w:rsidRPr="00E3690E">
        <w:rPr>
          <w:rFonts w:ascii="Times New Roman" w:eastAsia="Times New Roman" w:hAnsi="Times New Roman" w:cs="Times New Roman"/>
          <w:sz w:val="24"/>
          <w:szCs w:val="24"/>
        </w:rPr>
        <w:t xml:space="preserve"> </w:t>
      </w:r>
      <w:r w:rsidR="008212D0" w:rsidRPr="00E3690E">
        <w:rPr>
          <w:rFonts w:ascii="Times New Roman" w:eastAsia="Times New Roman" w:hAnsi="Times New Roman" w:cs="Times New Roman"/>
          <w:sz w:val="24"/>
          <w:szCs w:val="24"/>
        </w:rPr>
        <w:t xml:space="preserve">account for </w:t>
      </w:r>
      <w:r w:rsidRPr="00E3690E">
        <w:rPr>
          <w:rFonts w:ascii="Times New Roman" w:eastAsia="Times New Roman" w:hAnsi="Times New Roman" w:cs="Times New Roman"/>
          <w:sz w:val="24"/>
          <w:szCs w:val="24"/>
        </w:rPr>
        <w:t>this</w:t>
      </w:r>
      <w:r w:rsidR="00DD25DE">
        <w:rPr>
          <w:rFonts w:ascii="Times New Roman" w:eastAsia="Times New Roman" w:hAnsi="Times New Roman" w:cs="Times New Roman"/>
          <w:sz w:val="24"/>
          <w:szCs w:val="24"/>
        </w:rPr>
        <w:t xml:space="preserve"> periodic clearing </w:t>
      </w:r>
      <w:r w:rsidRPr="00E3690E">
        <w:rPr>
          <w:rFonts w:ascii="Times New Roman" w:eastAsia="Times New Roman" w:hAnsi="Times New Roman" w:cs="Times New Roman"/>
          <w:sz w:val="24"/>
          <w:szCs w:val="24"/>
        </w:rPr>
        <w:t>in their</w:t>
      </w:r>
      <w:r w:rsidR="008212D0" w:rsidRPr="00E3690E">
        <w:rPr>
          <w:rFonts w:ascii="Times New Roman" w:eastAsia="Times New Roman" w:hAnsi="Times New Roman" w:cs="Times New Roman"/>
          <w:sz w:val="24"/>
          <w:szCs w:val="24"/>
        </w:rPr>
        <w:t xml:space="preserve"> deforestation</w:t>
      </w:r>
      <w:r w:rsidRPr="00E3690E">
        <w:rPr>
          <w:rFonts w:ascii="Times New Roman" w:eastAsia="Times New Roman" w:hAnsi="Times New Roman" w:cs="Times New Roman"/>
          <w:sz w:val="24"/>
          <w:szCs w:val="24"/>
        </w:rPr>
        <w:t xml:space="preserve"> measure varies</w:t>
      </w:r>
      <w:r w:rsidR="00DD25DE">
        <w:rPr>
          <w:rFonts w:ascii="Times New Roman" w:eastAsia="Times New Roman" w:hAnsi="Times New Roman" w:cs="Times New Roman"/>
          <w:sz w:val="24"/>
          <w:szCs w:val="24"/>
        </w:rPr>
        <w:t>. However,</w:t>
      </w:r>
      <w:r w:rsidRPr="00E3690E">
        <w:rPr>
          <w:rFonts w:ascii="Times New Roman" w:eastAsia="Times New Roman" w:hAnsi="Times New Roman" w:cs="Times New Roman"/>
          <w:sz w:val="24"/>
          <w:szCs w:val="24"/>
        </w:rPr>
        <w:t xml:space="preserve"> this </w:t>
      </w:r>
      <w:r w:rsidR="00DD25DE">
        <w:rPr>
          <w:rFonts w:ascii="Times New Roman" w:eastAsia="Times New Roman" w:hAnsi="Times New Roman" w:cs="Times New Roman"/>
          <w:sz w:val="24"/>
          <w:szCs w:val="24"/>
        </w:rPr>
        <w:t xml:space="preserve">issue </w:t>
      </w:r>
      <w:r w:rsidRPr="00E3690E">
        <w:rPr>
          <w:rFonts w:ascii="Times New Roman" w:eastAsia="Times New Roman" w:hAnsi="Times New Roman" w:cs="Times New Roman"/>
          <w:sz w:val="24"/>
          <w:szCs w:val="24"/>
        </w:rPr>
        <w:t>can</w:t>
      </w:r>
      <w:r w:rsidR="008212D0" w:rsidRPr="00E3690E">
        <w:rPr>
          <w:rFonts w:ascii="Times New Roman" w:eastAsia="Times New Roman" w:hAnsi="Times New Roman" w:cs="Times New Roman"/>
          <w:sz w:val="24"/>
          <w:szCs w:val="24"/>
        </w:rPr>
        <w:t xml:space="preserve"> be particularly problematic in</w:t>
      </w:r>
      <w:r w:rsidRPr="00E3690E">
        <w:rPr>
          <w:rFonts w:ascii="Times New Roman" w:eastAsia="Times New Roman" w:hAnsi="Times New Roman" w:cs="Times New Roman"/>
          <w:sz w:val="24"/>
          <w:szCs w:val="24"/>
        </w:rPr>
        <w:t xml:space="preserve"> temperate </w:t>
      </w:r>
      <w:r w:rsidR="00CE6BB3" w:rsidRPr="00E3690E">
        <w:rPr>
          <w:rFonts w:ascii="Times New Roman" w:eastAsia="Times New Roman" w:hAnsi="Times New Roman" w:cs="Times New Roman"/>
          <w:sz w:val="24"/>
          <w:szCs w:val="24"/>
        </w:rPr>
        <w:t xml:space="preserve">and boreal </w:t>
      </w:r>
      <w:r w:rsidRPr="00E3690E">
        <w:rPr>
          <w:rFonts w:ascii="Times New Roman" w:eastAsia="Times New Roman" w:hAnsi="Times New Roman" w:cs="Times New Roman"/>
          <w:sz w:val="24"/>
          <w:szCs w:val="24"/>
        </w:rPr>
        <w:t xml:space="preserve">regions, where </w:t>
      </w:r>
      <w:r w:rsidR="00CE6BB3" w:rsidRPr="00E3690E">
        <w:rPr>
          <w:rFonts w:ascii="Times New Roman" w:eastAsia="Times New Roman" w:hAnsi="Times New Roman" w:cs="Times New Roman"/>
          <w:sz w:val="24"/>
          <w:szCs w:val="24"/>
        </w:rPr>
        <w:t>clearing in managed forests accounts for a large share of total forest loss</w:t>
      </w:r>
      <w:r w:rsidRPr="00E3690E">
        <w:rPr>
          <w:sz w:val="24"/>
          <w:szCs w:val="24"/>
        </w:rPr>
        <w:fldChar w:fldCharType="begin"/>
      </w:r>
      <w:r w:rsidRPr="00E3690E">
        <w:rPr>
          <w:sz w:val="24"/>
          <w:szCs w:val="24"/>
        </w:rPr>
        <w:instrText xml:space="preserve"> ADDIN ZOTERO_ITEM CSL_CITATION {"citationID":"m6sGMeC0","properties":{"formattedCitation":"\\super 11\\nosupersub{}","plainCitation":"11","noteIndex":0},"citationItems":[{"id":13149,"uris":["http://zotero.org/groups/5171254/items/NT8JWQEX"],"itemData":{"id":13149,"type":"article-journal","abstract":"Global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year.","container-title":"Science","DOI":"10.1126/science.aau3445","issue":"6407","note":"publisher: American Association for the Advancement of Science","page":"1108-1111","source":"science.org (Atypon)","title":"Classifying drivers of global forest loss","volume":"361","author":[{"family":"Curtis","given":"Philip G."},{"family":"Slay","given":"Christy M."},{"family":"Harris","given":"Nancy L."},{"family":"Tyukavina","given":"Alexandra"},{"family":"Hansen","given":"Matthew C."}],"issued":{"date-parts":[["2018",9,14]]}}}],"schema":"https://github.com/citation-style-language/schema/raw/master/csl-citation.json"} </w:instrText>
      </w:r>
      <w:r w:rsidRPr="00E3690E">
        <w:rPr>
          <w:sz w:val="24"/>
          <w:szCs w:val="24"/>
        </w:rPr>
        <w:fldChar w:fldCharType="separate"/>
      </w:r>
      <w:r w:rsidRPr="00E3690E">
        <w:rPr>
          <w:sz w:val="24"/>
          <w:szCs w:val="24"/>
          <w:vertAlign w:val="superscript"/>
        </w:rPr>
        <w:t>11</w:t>
      </w:r>
      <w:r w:rsidRPr="00E3690E">
        <w:rPr>
          <w:sz w:val="24"/>
          <w:szCs w:val="24"/>
        </w:rPr>
        <w:fldChar w:fldCharType="end"/>
      </w:r>
      <w:r w:rsidRPr="00E3690E">
        <w:rPr>
          <w:rFonts w:ascii="Times New Roman" w:eastAsia="Times New Roman" w:hAnsi="Times New Roman" w:cs="Times New Roman"/>
          <w:sz w:val="24"/>
          <w:szCs w:val="24"/>
        </w:rPr>
        <w:t>.</w:t>
      </w:r>
    </w:p>
    <w:p w14:paraId="22D6ECB8" w14:textId="77777777" w:rsidR="00E3690E" w:rsidRPr="00E3690E" w:rsidRDefault="00E3690E" w:rsidP="00E3690E">
      <w:pPr>
        <w:spacing w:line="240" w:lineRule="auto"/>
        <w:rPr>
          <w:rFonts w:ascii="Times New Roman" w:eastAsia="Times New Roman" w:hAnsi="Times New Roman" w:cs="Times New Roman"/>
          <w:sz w:val="24"/>
          <w:szCs w:val="24"/>
        </w:rPr>
      </w:pPr>
    </w:p>
    <w:p w14:paraId="2CA691A7" w14:textId="60388105" w:rsidR="00110EAA" w:rsidRPr="00E3690E" w:rsidRDefault="00110EAA"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A highly influential global assessment</w:t>
      </w:r>
      <w:r w:rsidR="00401C7B" w:rsidRPr="00E3690E">
        <w:rPr>
          <w:rFonts w:ascii="Times New Roman" w:eastAsia="Times New Roman" w:hAnsi="Times New Roman" w:cs="Times New Roman"/>
          <w:sz w:val="24"/>
          <w:szCs w:val="24"/>
        </w:rPr>
        <w:fldChar w:fldCharType="begin"/>
      </w:r>
      <w:r w:rsidR="00401C7B" w:rsidRPr="00E3690E">
        <w:rPr>
          <w:rFonts w:ascii="Times New Roman" w:eastAsia="Times New Roman" w:hAnsi="Times New Roman" w:cs="Times New Roman"/>
          <w:sz w:val="24"/>
          <w:szCs w:val="24"/>
        </w:rPr>
        <w:instrText xml:space="preserve"> ADDIN ZOTERO_ITEM CSL_CITATION {"citationID":"cX8xr4pK","properties":{"formattedCitation":"\\super 11\\nosupersub{}","plainCitation":"11","noteIndex":0},"citationItems":[{"id":13149,"uris":["http://zotero.org/groups/5171254/items/NT8JWQEX"],"itemData":{"id":13149,"type":"article-journal","abstract":"Global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year.","container-title":"Science","DOI":"10.1126/science.aau3445","issue":"6407","note":"publisher: American Association for the Advancement of Science","page":"1108-1111","source":"science.org (Atypon)","title":"Classifying drivers of global forest loss","volume":"361","author":[{"family":"Curtis","given":"Philip G."},{"family":"Slay","given":"Christy M."},{"family":"Harris","given":"Nancy L."},{"family":"Tyukavina","given":"Alexandra"},{"family":"Hansen","given":"Matthew C."}],"issued":{"date-parts":[["2018",9,14]]}}}],"schema":"https://github.com/citation-style-language/schema/raw/master/csl-citation.json"} </w:instrText>
      </w:r>
      <w:r w:rsidR="00401C7B" w:rsidRPr="00E3690E">
        <w:rPr>
          <w:rFonts w:ascii="Times New Roman" w:eastAsia="Times New Roman" w:hAnsi="Times New Roman" w:cs="Times New Roman"/>
          <w:sz w:val="24"/>
          <w:szCs w:val="24"/>
        </w:rPr>
        <w:fldChar w:fldCharType="separate"/>
      </w:r>
      <w:r w:rsidR="00401C7B" w:rsidRPr="00E3690E">
        <w:rPr>
          <w:rFonts w:ascii="Times New Roman" w:hAnsi="Times New Roman" w:cs="Times New Roman"/>
          <w:sz w:val="24"/>
          <w:szCs w:val="24"/>
          <w:vertAlign w:val="superscript"/>
        </w:rPr>
        <w:t>11</w:t>
      </w:r>
      <w:r w:rsidR="00401C7B" w:rsidRPr="00E3690E">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 xml:space="preserve"> geospatially-attributed </w:t>
      </w:r>
      <w:r w:rsidR="004433E4" w:rsidRPr="00E3690E">
        <w:rPr>
          <w:rFonts w:ascii="Times New Roman" w:eastAsia="Times New Roman" w:hAnsi="Times New Roman" w:cs="Times New Roman"/>
          <w:sz w:val="24"/>
          <w:szCs w:val="24"/>
        </w:rPr>
        <w:t>tree cover</w:t>
      </w:r>
      <w:r w:rsidRPr="00E3690E">
        <w:rPr>
          <w:rFonts w:ascii="Times New Roman" w:eastAsia="Times New Roman" w:hAnsi="Times New Roman" w:cs="Times New Roman"/>
          <w:sz w:val="24"/>
          <w:szCs w:val="24"/>
        </w:rPr>
        <w:t xml:space="preserve"> loss to five </w:t>
      </w:r>
      <w:r w:rsidR="00402E7B">
        <w:rPr>
          <w:rFonts w:ascii="Times New Roman" w:eastAsia="Times New Roman" w:hAnsi="Times New Roman" w:cs="Times New Roman"/>
          <w:sz w:val="24"/>
          <w:szCs w:val="24"/>
        </w:rPr>
        <w:t xml:space="preserve">categories of </w:t>
      </w:r>
      <w:r w:rsidRPr="00E3690E">
        <w:rPr>
          <w:rFonts w:ascii="Times New Roman" w:eastAsia="Times New Roman" w:hAnsi="Times New Roman" w:cs="Times New Roman"/>
          <w:sz w:val="24"/>
          <w:szCs w:val="24"/>
        </w:rPr>
        <w:t>dominant driver</w:t>
      </w:r>
      <w:r w:rsidR="00402E7B">
        <w:rPr>
          <w:rFonts w:ascii="Times New Roman" w:eastAsia="Times New Roman" w:hAnsi="Times New Roman" w:cs="Times New Roman"/>
          <w:sz w:val="24"/>
          <w:szCs w:val="24"/>
        </w:rPr>
        <w:t>s</w:t>
      </w:r>
      <w:r w:rsidR="008212D0" w:rsidRPr="00E3690E">
        <w:rPr>
          <w:rFonts w:ascii="Times New Roman" w:eastAsia="Times New Roman" w:hAnsi="Times New Roman" w:cs="Times New Roman"/>
          <w:sz w:val="24"/>
          <w:szCs w:val="24"/>
        </w:rPr>
        <w:t xml:space="preserve"> (</w:t>
      </w:r>
      <w:r w:rsidR="008212D0" w:rsidRPr="001A5ED7">
        <w:rPr>
          <w:rFonts w:ascii="Times New Roman" w:eastAsia="Times New Roman" w:hAnsi="Times New Roman" w:cs="Times New Roman"/>
          <w:color w:val="FF0000"/>
          <w:sz w:val="24"/>
          <w:szCs w:val="24"/>
        </w:rPr>
        <w:t>Fig</w:t>
      </w:r>
      <w:r w:rsidR="00402E7B" w:rsidRPr="001A5ED7">
        <w:rPr>
          <w:rFonts w:ascii="Times New Roman" w:eastAsia="Times New Roman" w:hAnsi="Times New Roman" w:cs="Times New Roman"/>
          <w:color w:val="FF0000"/>
          <w:sz w:val="24"/>
          <w:szCs w:val="24"/>
        </w:rPr>
        <w:t>.</w:t>
      </w:r>
      <w:r w:rsidR="008212D0" w:rsidRPr="001A5ED7">
        <w:rPr>
          <w:rFonts w:ascii="Times New Roman" w:eastAsia="Times New Roman" w:hAnsi="Times New Roman" w:cs="Times New Roman"/>
          <w:color w:val="FF0000"/>
          <w:sz w:val="24"/>
          <w:szCs w:val="24"/>
        </w:rPr>
        <w:t xml:space="preserve"> 1</w:t>
      </w:r>
      <w:r w:rsidR="008212D0"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402E7B">
        <w:rPr>
          <w:rFonts w:ascii="Times New Roman" w:eastAsia="Times New Roman" w:hAnsi="Times New Roman" w:cs="Times New Roman"/>
          <w:sz w:val="24"/>
          <w:szCs w:val="24"/>
        </w:rPr>
        <w:t>The assessment defined</w:t>
      </w:r>
      <w:r w:rsidRPr="00E3690E">
        <w:rPr>
          <w:sz w:val="24"/>
          <w:szCs w:val="24"/>
        </w:rPr>
        <w:t xml:space="preserve"> </w:t>
      </w:r>
      <w:r w:rsidRPr="00E3690E">
        <w:rPr>
          <w:rFonts w:ascii="Times New Roman" w:eastAsia="Times New Roman" w:hAnsi="Times New Roman" w:cs="Times New Roman"/>
          <w:sz w:val="24"/>
          <w:szCs w:val="24"/>
        </w:rPr>
        <w:t xml:space="preserve">a single, dominant disturbance type </w:t>
      </w:r>
      <w:r w:rsidR="00402E7B">
        <w:rPr>
          <w:rFonts w:ascii="Times New Roman" w:eastAsia="Times New Roman" w:hAnsi="Times New Roman" w:cs="Times New Roman"/>
          <w:sz w:val="24"/>
          <w:szCs w:val="24"/>
        </w:rPr>
        <w:t>w</w:t>
      </w:r>
      <w:r w:rsidR="00402E7B" w:rsidRPr="00E3690E">
        <w:rPr>
          <w:rFonts w:ascii="Times New Roman" w:eastAsia="Times New Roman" w:hAnsi="Times New Roman" w:cs="Times New Roman"/>
          <w:sz w:val="24"/>
          <w:szCs w:val="24"/>
        </w:rPr>
        <w:t>ithin each 10 km</w:t>
      </w:r>
      <w:r w:rsidR="00402E7B" w:rsidRPr="00E3690E">
        <w:rPr>
          <w:rFonts w:ascii="Times New Roman" w:eastAsia="Times New Roman" w:hAnsi="Times New Roman" w:cs="Times New Roman"/>
          <w:sz w:val="24"/>
          <w:szCs w:val="24"/>
          <w:vertAlign w:val="superscript"/>
        </w:rPr>
        <w:t>2</w:t>
      </w:r>
      <w:r w:rsidR="00402E7B" w:rsidRPr="00E3690E">
        <w:rPr>
          <w:rFonts w:ascii="Times New Roman" w:eastAsia="Times New Roman" w:hAnsi="Times New Roman" w:cs="Times New Roman"/>
          <w:sz w:val="24"/>
          <w:szCs w:val="24"/>
        </w:rPr>
        <w:t xml:space="preserve"> pixel across the globe </w:t>
      </w:r>
      <w:r w:rsidRPr="00E3690E">
        <w:rPr>
          <w:rFonts w:ascii="Times New Roman" w:eastAsia="Times New Roman" w:hAnsi="Times New Roman" w:cs="Times New Roman"/>
          <w:sz w:val="24"/>
          <w:szCs w:val="24"/>
        </w:rPr>
        <w:t>over the 2001-2015 time-period. Overall, up to 76% of global tree cover loss is attributed to agricultur</w:t>
      </w:r>
      <w:r w:rsidR="00C94C8B" w:rsidRPr="00E3690E">
        <w:rPr>
          <w:rFonts w:ascii="Times New Roman" w:eastAsia="Times New Roman" w:hAnsi="Times New Roman" w:cs="Times New Roman"/>
          <w:sz w:val="24"/>
          <w:szCs w:val="24"/>
        </w:rPr>
        <w:t>e</w:t>
      </w:r>
      <w:r w:rsidRPr="00E3690E">
        <w:rPr>
          <w:rFonts w:ascii="Times New Roman" w:eastAsia="Times New Roman" w:hAnsi="Times New Roman" w:cs="Times New Roman"/>
          <w:sz w:val="24"/>
          <w:szCs w:val="24"/>
        </w:rPr>
        <w:t xml:space="preserve"> and forestry</w:t>
      </w:r>
      <w:r w:rsidR="001207F7" w:rsidRPr="00E3690E">
        <w:rPr>
          <w:rFonts w:ascii="Times New Roman" w:eastAsia="Times New Roman" w:hAnsi="Times New Roman" w:cs="Times New Roman"/>
          <w:sz w:val="24"/>
          <w:szCs w:val="24"/>
        </w:rPr>
        <w:fldChar w:fldCharType="begin"/>
      </w:r>
      <w:r w:rsidR="00AF47D4">
        <w:rPr>
          <w:rFonts w:ascii="Times New Roman" w:eastAsia="Times New Roman" w:hAnsi="Times New Roman" w:cs="Times New Roman"/>
          <w:sz w:val="24"/>
          <w:szCs w:val="24"/>
        </w:rPr>
        <w:instrText xml:space="preserve"> ADDIN ZOTERO_ITEM CSL_CITATION {"citationID":"cP7RcG89","properties":{"formattedCitation":"\\super 38\\nosupersub{}","plainCitation":"38","noteIndex":0},"citationItems":[{"id":13256,"uris":["http://zotero.org/groups/5171254/items/WVXWRKF6"],"itemData":{"id":13256,"type":"article-journal","abstract":"Achieving global climate and biodiversity targets and ensuring future food security will require halting agriculture-driven deforestation. Accurate data on the commodities driving deforestation across time and space is crucial for informing policy development, implementation and evaluation. However, such information is currently hampered by limited and heterogeneous data availability (in both comprehensiveness and scope), computational challenges, and lack of updates to the existing databases, that diminish their accuracy and relevance over time. To tackle these challenges, we introduce the Deforestation Driver and Carbon Emission (DeDuCE) model, a framework that merges remotely sensed datasets with comprehensive agricultural statistics to enhance the quantification of agriculture and forestry-driven deforestation globally. Developed using Google Earth Engine and Python, DeDuCE is designed to integrate new and emerging datasets, ensuring the model remains efficient and relevant despite increasing data volumes. This approach also ensures adherence to FAIR data principles, emphasising replicability, adaptability and utility. DeDuCE reports over 9,100 unique country-commodity deforestation footprints across 176 countries and 184 commodities from 2001-2022, surpassing existing databases in scope and detail. The insights from DeDuCE are crucial for governments, companies, and financial institutions aiming to undertake deforestation and emissions accounting, risk assessments, and sustainability evaluations of investments.","container-title":"Earth ArXiV (pre-print)","DOI":"https://doi.org/10.31223/X5T69B","language":"en","license":"CC BY Attribution 4.0 International","note":"publisher: EarthArXiv","source":"eartharxiv.org","title":"Global patterns of commodity-driven deforestation and associated carbon emissions","URL":"https://eartharxiv.org/repository/view/7000/","author":[{"family":"Singh","given":"Chandrakant"},{"family":"Persson","given":"U. Martin"}],"accessed":{"date-parts":[["2024",7,16]]},"issued":{"date-parts":[["2024",4,18]]}}}],"schema":"https://github.com/citation-style-language/schema/raw/master/csl-citation.json"} </w:instrText>
      </w:r>
      <w:r w:rsidR="001207F7" w:rsidRPr="00E3690E">
        <w:rPr>
          <w:rFonts w:ascii="Times New Roman" w:eastAsia="Times New Roman" w:hAnsi="Times New Roman" w:cs="Times New Roman"/>
          <w:sz w:val="24"/>
          <w:szCs w:val="24"/>
        </w:rPr>
        <w:fldChar w:fldCharType="separate"/>
      </w:r>
      <w:r w:rsidR="00D572FA" w:rsidRPr="00D572FA">
        <w:rPr>
          <w:rFonts w:ascii="Times New Roman" w:hAnsi="Times New Roman" w:cs="Times New Roman"/>
          <w:sz w:val="24"/>
          <w:vertAlign w:val="superscript"/>
        </w:rPr>
        <w:t>38</w:t>
      </w:r>
      <w:r w:rsidR="001207F7" w:rsidRPr="00E3690E">
        <w:rPr>
          <w:rFonts w:ascii="Times New Roman" w:eastAsia="Times New Roman" w:hAnsi="Times New Roman" w:cs="Times New Roman"/>
          <w:sz w:val="24"/>
          <w:szCs w:val="24"/>
        </w:rPr>
        <w:fldChar w:fldCharType="end"/>
      </w:r>
      <w:r w:rsidR="001207F7"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Only urbanization (estimated as a minor contributor to forest loss; &lt;1% globally) and commodity-driven loss (25%) are classified as permanent drivers of loss</w:t>
      </w:r>
      <w:r w:rsidR="004433E4" w:rsidRPr="00E3690E">
        <w:rPr>
          <w:rFonts w:ascii="Times New Roman" w:eastAsia="Times New Roman" w:hAnsi="Times New Roman" w:cs="Times New Roman"/>
          <w:sz w:val="24"/>
          <w:szCs w:val="24"/>
        </w:rPr>
        <w:t xml:space="preserve"> (areas where no</w:t>
      </w:r>
      <w:r w:rsidR="00C94C8B" w:rsidRPr="00E3690E">
        <w:rPr>
          <w:rFonts w:ascii="Times New Roman" w:eastAsia="Times New Roman" w:hAnsi="Times New Roman" w:cs="Times New Roman"/>
          <w:sz w:val="24"/>
          <w:szCs w:val="24"/>
        </w:rPr>
        <w:t xml:space="preserve"> short-term tree</w:t>
      </w:r>
      <w:r w:rsidR="004433E4" w:rsidRPr="00E3690E">
        <w:rPr>
          <w:rFonts w:ascii="Times New Roman" w:eastAsia="Times New Roman" w:hAnsi="Times New Roman" w:cs="Times New Roman"/>
          <w:sz w:val="24"/>
          <w:szCs w:val="24"/>
        </w:rPr>
        <w:t xml:space="preserve"> regrowth is likely</w:t>
      </w:r>
      <w:r w:rsidR="00C94C8B" w:rsidRPr="00E3690E">
        <w:rPr>
          <w:rFonts w:ascii="Times New Roman" w:eastAsia="Times New Roman" w:hAnsi="Times New Roman" w:cs="Times New Roman"/>
          <w:sz w:val="24"/>
          <w:szCs w:val="24"/>
        </w:rPr>
        <w:t>)</w:t>
      </w:r>
      <w:r w:rsidR="00402E7B">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402E7B">
        <w:rPr>
          <w:rFonts w:ascii="Times New Roman" w:eastAsia="Times New Roman" w:hAnsi="Times New Roman" w:cs="Times New Roman"/>
          <w:sz w:val="24"/>
          <w:szCs w:val="24"/>
        </w:rPr>
        <w:t>B</w:t>
      </w:r>
      <w:r w:rsidRPr="00E3690E">
        <w:rPr>
          <w:rFonts w:ascii="Times New Roman" w:eastAsia="Times New Roman" w:hAnsi="Times New Roman" w:cs="Times New Roman"/>
          <w:sz w:val="24"/>
          <w:szCs w:val="24"/>
        </w:rPr>
        <w:t>ut when applied to derived deforestation footprints</w:t>
      </w:r>
      <w:r w:rsidR="00402E7B">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the broader classes</w:t>
      </w:r>
      <w:r w:rsidR="00C94C8B" w:rsidRPr="00E3690E">
        <w:rPr>
          <w:rFonts w:ascii="Times New Roman" w:eastAsia="Times New Roman" w:hAnsi="Times New Roman" w:cs="Times New Roman"/>
          <w:sz w:val="24"/>
          <w:szCs w:val="24"/>
        </w:rPr>
        <w:t xml:space="preserve"> of</w:t>
      </w:r>
      <w:r w:rsidRPr="00E3690E">
        <w:rPr>
          <w:rFonts w:ascii="Times New Roman" w:eastAsia="Times New Roman" w:hAnsi="Times New Roman" w:cs="Times New Roman"/>
          <w:sz w:val="24"/>
          <w:szCs w:val="24"/>
        </w:rPr>
        <w:t xml:space="preserve"> forestry (31%</w:t>
      </w:r>
      <w:r w:rsidR="008212D0"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and shifting agriculture (21%) </w:t>
      </w:r>
      <w:r w:rsidR="00402E7B">
        <w:rPr>
          <w:rFonts w:ascii="Times New Roman" w:eastAsia="Times New Roman" w:hAnsi="Times New Roman" w:cs="Times New Roman"/>
          <w:sz w:val="24"/>
          <w:szCs w:val="24"/>
        </w:rPr>
        <w:t>are</w:t>
      </w:r>
      <w:r w:rsidR="00402E7B" w:rsidRPr="00E3690E">
        <w:rPr>
          <w:rFonts w:ascii="Times New Roman" w:eastAsia="Times New Roman" w:hAnsi="Times New Roman" w:cs="Times New Roman"/>
          <w:sz w:val="24"/>
          <w:szCs w:val="24"/>
        </w:rPr>
        <w:t xml:space="preserve"> </w:t>
      </w:r>
      <w:r w:rsidR="00C94C8B" w:rsidRPr="00E3690E">
        <w:rPr>
          <w:rFonts w:ascii="Times New Roman" w:eastAsia="Times New Roman" w:hAnsi="Times New Roman" w:cs="Times New Roman"/>
          <w:sz w:val="24"/>
          <w:szCs w:val="24"/>
        </w:rPr>
        <w:t xml:space="preserve">also </w:t>
      </w:r>
      <w:r w:rsidRPr="00E3690E">
        <w:rPr>
          <w:rFonts w:ascii="Times New Roman" w:eastAsia="Times New Roman" w:hAnsi="Times New Roman" w:cs="Times New Roman"/>
          <w:sz w:val="24"/>
          <w:szCs w:val="24"/>
        </w:rPr>
        <w:t>linked to economic activities within footprint quantifications</w:t>
      </w:r>
      <w:r w:rsidR="00C94C8B" w:rsidRPr="00E3690E">
        <w:rPr>
          <w:rFonts w:ascii="Times New Roman" w:eastAsia="Times New Roman" w:hAnsi="Times New Roman" w:cs="Times New Roman"/>
          <w:sz w:val="24"/>
          <w:szCs w:val="24"/>
        </w:rPr>
        <w:fldChar w:fldCharType="begin"/>
      </w:r>
      <w:r w:rsidR="00D572FA">
        <w:rPr>
          <w:rFonts w:ascii="Times New Roman" w:eastAsia="Times New Roman" w:hAnsi="Times New Roman" w:cs="Times New Roman"/>
          <w:sz w:val="24"/>
          <w:szCs w:val="24"/>
        </w:rPr>
        <w:instrText xml:space="preserve"> ADDIN ZOTERO_ITEM CSL_CITATION {"citationID":"Q4P0KZi2","properties":{"formattedCitation":"\\super 39\\nosupersub{}","plainCitation":"39","noteIndex":0},"citationItems":[{"id":10003,"uris":["http://zotero.org/groups/5171254/items/KB4R5IFQ"],"itemData":{"id":10003,"type":"article-journal","abstract":"Deforestation,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Tien"},{"family":"Kanemoto","given":"Keiichiro"}],"issued":{"date-parts":[["2021",6]]}}}],"schema":"https://github.com/citation-style-language/schema/raw/master/csl-citation.json"} </w:instrText>
      </w:r>
      <w:r w:rsidR="00C94C8B" w:rsidRPr="00E3690E">
        <w:rPr>
          <w:rFonts w:ascii="Times New Roman" w:eastAsia="Times New Roman" w:hAnsi="Times New Roman" w:cs="Times New Roman"/>
          <w:sz w:val="24"/>
          <w:szCs w:val="24"/>
        </w:rPr>
        <w:fldChar w:fldCharType="separate"/>
      </w:r>
      <w:r w:rsidR="00D572FA" w:rsidRPr="00D572FA">
        <w:rPr>
          <w:rFonts w:ascii="Times New Roman" w:hAnsi="Times New Roman" w:cs="Times New Roman"/>
          <w:sz w:val="24"/>
          <w:vertAlign w:val="superscript"/>
        </w:rPr>
        <w:t>39</w:t>
      </w:r>
      <w:r w:rsidR="00C94C8B" w:rsidRPr="00E3690E">
        <w:rPr>
          <w:rFonts w:ascii="Times New Roman" w:eastAsia="Times New Roman" w:hAnsi="Times New Roman" w:cs="Times New Roman"/>
          <w:sz w:val="24"/>
          <w:szCs w:val="24"/>
        </w:rPr>
        <w:fldChar w:fldCharType="end"/>
      </w:r>
      <w:r w:rsidR="00402E7B">
        <w:rPr>
          <w:rFonts w:ascii="Times New Roman" w:eastAsia="Times New Roman" w:hAnsi="Times New Roman" w:cs="Times New Roman"/>
          <w:sz w:val="24"/>
          <w:szCs w:val="24"/>
        </w:rPr>
        <w:t>.</w:t>
      </w:r>
    </w:p>
    <w:p w14:paraId="3B85AB96" w14:textId="77777777" w:rsidR="00E3690E" w:rsidRPr="00E3690E" w:rsidRDefault="00E3690E" w:rsidP="00E3690E">
      <w:pPr>
        <w:spacing w:line="240" w:lineRule="auto"/>
        <w:rPr>
          <w:rFonts w:ascii="Times New Roman" w:eastAsia="Times New Roman" w:hAnsi="Times New Roman" w:cs="Times New Roman"/>
          <w:sz w:val="24"/>
          <w:szCs w:val="24"/>
        </w:rPr>
      </w:pPr>
    </w:p>
    <w:p w14:paraId="34E2A4AA" w14:textId="0B80D622" w:rsidR="00C8453D" w:rsidRDefault="00110EAA"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lastRenderedPageBreak/>
        <w:t xml:space="preserve">A complication in deforestation-attribution is </w:t>
      </w:r>
      <w:r w:rsidR="00D90665">
        <w:rPr>
          <w:rFonts w:ascii="Times New Roman" w:eastAsia="Times New Roman" w:hAnsi="Times New Roman" w:cs="Times New Roman"/>
          <w:sz w:val="24"/>
          <w:szCs w:val="24"/>
        </w:rPr>
        <w:t xml:space="preserve">the potential </w:t>
      </w:r>
      <w:proofErr w:type="gramStart"/>
      <w:r w:rsidR="00D90665">
        <w:rPr>
          <w:rFonts w:ascii="Times New Roman" w:eastAsia="Times New Roman" w:hAnsi="Times New Roman" w:cs="Times New Roman"/>
          <w:sz w:val="24"/>
          <w:szCs w:val="24"/>
        </w:rPr>
        <w:t>lag time</w:t>
      </w:r>
      <w:proofErr w:type="gramEnd"/>
      <w:r w:rsidR="00D90665">
        <w:rPr>
          <w:rFonts w:ascii="Times New Roman" w:eastAsia="Times New Roman" w:hAnsi="Times New Roman" w:cs="Times New Roman"/>
          <w:sz w:val="24"/>
          <w:szCs w:val="24"/>
        </w:rPr>
        <w:t xml:space="preserve"> between deforestation and emergent land use change. S</w:t>
      </w:r>
      <w:r w:rsidRPr="00E3690E">
        <w:rPr>
          <w:rFonts w:ascii="Times New Roman" w:eastAsia="Times New Roman" w:hAnsi="Times New Roman" w:cs="Times New Roman"/>
          <w:sz w:val="24"/>
          <w:szCs w:val="24"/>
        </w:rPr>
        <w:t xml:space="preserve">everal years </w:t>
      </w:r>
      <w:r w:rsidR="00502D18" w:rsidRPr="00E3690E">
        <w:rPr>
          <w:rFonts w:ascii="Times New Roman" w:eastAsia="Times New Roman" w:hAnsi="Times New Roman" w:cs="Times New Roman"/>
          <w:sz w:val="24"/>
          <w:szCs w:val="24"/>
        </w:rPr>
        <w:t>can</w:t>
      </w:r>
      <w:r w:rsidRPr="00E3690E">
        <w:rPr>
          <w:rFonts w:ascii="Times New Roman" w:eastAsia="Times New Roman" w:hAnsi="Times New Roman" w:cs="Times New Roman"/>
          <w:sz w:val="24"/>
          <w:szCs w:val="24"/>
        </w:rPr>
        <w:t xml:space="preserve"> elapse between </w:t>
      </w:r>
      <w:r w:rsidR="006B0A09">
        <w:rPr>
          <w:rFonts w:ascii="Times New Roman" w:eastAsia="Times New Roman" w:hAnsi="Times New Roman" w:cs="Times New Roman"/>
          <w:sz w:val="24"/>
          <w:szCs w:val="24"/>
        </w:rPr>
        <w:t>forest</w:t>
      </w:r>
      <w:r w:rsidRPr="00E3690E">
        <w:rPr>
          <w:rFonts w:ascii="Times New Roman" w:eastAsia="Times New Roman" w:hAnsi="Times New Roman" w:cs="Times New Roman"/>
          <w:sz w:val="24"/>
          <w:szCs w:val="24"/>
        </w:rPr>
        <w:t xml:space="preserve"> loss and productive </w:t>
      </w:r>
      <w:r w:rsidR="00C94C8B" w:rsidRPr="00E3690E">
        <w:rPr>
          <w:rFonts w:ascii="Times New Roman" w:eastAsia="Times New Roman" w:hAnsi="Times New Roman" w:cs="Times New Roman"/>
          <w:sz w:val="24"/>
          <w:szCs w:val="24"/>
        </w:rPr>
        <w:t xml:space="preserve">land </w:t>
      </w:r>
      <w:r w:rsidRPr="00E3690E">
        <w:rPr>
          <w:rFonts w:ascii="Times New Roman" w:eastAsia="Times New Roman" w:hAnsi="Times New Roman" w:cs="Times New Roman"/>
          <w:sz w:val="24"/>
          <w:szCs w:val="24"/>
        </w:rPr>
        <w:t>output</w:t>
      </w:r>
      <w:r w:rsidR="008212D0" w:rsidRPr="00E3690E">
        <w:rPr>
          <w:rFonts w:ascii="Times New Roman" w:eastAsia="Times New Roman" w:hAnsi="Times New Roman" w:cs="Times New Roman"/>
          <w:sz w:val="24"/>
          <w:szCs w:val="24"/>
        </w:rPr>
        <w:t>s</w:t>
      </w:r>
      <w:r w:rsidRPr="00E3690E">
        <w:rPr>
          <w:rFonts w:ascii="Times New Roman" w:eastAsia="Times New Roman" w:hAnsi="Times New Roman" w:cs="Times New Roman"/>
          <w:sz w:val="24"/>
          <w:szCs w:val="24"/>
        </w:rPr>
        <w:t xml:space="preserve"> </w:t>
      </w:r>
      <w:r w:rsidR="00D90665">
        <w:rPr>
          <w:rFonts w:ascii="Times New Roman" w:eastAsia="Times New Roman" w:hAnsi="Times New Roman" w:cs="Times New Roman"/>
          <w:sz w:val="24"/>
          <w:szCs w:val="24"/>
        </w:rPr>
        <w:t>owing</w:t>
      </w:r>
      <w:r w:rsidR="00D90665"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to </w:t>
      </w:r>
      <w:r w:rsidR="008212D0" w:rsidRPr="00E3690E">
        <w:rPr>
          <w:rFonts w:ascii="Times New Roman" w:eastAsia="Times New Roman" w:hAnsi="Times New Roman" w:cs="Times New Roman"/>
          <w:sz w:val="24"/>
          <w:szCs w:val="24"/>
        </w:rPr>
        <w:t xml:space="preserve">crop </w:t>
      </w:r>
      <w:r w:rsidRPr="00E3690E">
        <w:rPr>
          <w:rFonts w:ascii="Times New Roman" w:eastAsia="Times New Roman" w:hAnsi="Times New Roman" w:cs="Times New Roman"/>
          <w:sz w:val="24"/>
          <w:szCs w:val="24"/>
        </w:rPr>
        <w:t>maturation time or other land use dynamics</w:t>
      </w:r>
      <w:r w:rsidR="00D90665">
        <w:rPr>
          <w:rFonts w:ascii="Times New Roman" w:eastAsia="Times New Roman" w:hAnsi="Times New Roman" w:cs="Times New Roman"/>
          <w:sz w:val="24"/>
          <w:szCs w:val="24"/>
        </w:rPr>
        <w:t xml:space="preserve">, such as </w:t>
      </w:r>
      <w:r w:rsidRPr="00E3690E">
        <w:rPr>
          <w:rFonts w:ascii="Times New Roman" w:eastAsia="Times New Roman" w:hAnsi="Times New Roman" w:cs="Times New Roman"/>
          <w:sz w:val="24"/>
          <w:szCs w:val="24"/>
        </w:rPr>
        <w:t xml:space="preserve">short-term use as pasture, before use for </w:t>
      </w:r>
      <w:r w:rsidR="008212D0" w:rsidRPr="00E3690E">
        <w:rPr>
          <w:rFonts w:ascii="Times New Roman" w:eastAsia="Times New Roman" w:hAnsi="Times New Roman" w:cs="Times New Roman"/>
          <w:sz w:val="24"/>
          <w:szCs w:val="24"/>
        </w:rPr>
        <w:t>crops</w:t>
      </w:r>
      <w:r w:rsidRPr="00E3690E">
        <w:rPr>
          <w:sz w:val="24"/>
          <w:szCs w:val="24"/>
        </w:rPr>
        <w:fldChar w:fldCharType="begin"/>
      </w:r>
      <w:r w:rsidR="00D572FA">
        <w:rPr>
          <w:sz w:val="24"/>
          <w:szCs w:val="24"/>
        </w:rPr>
        <w:instrText xml:space="preserve"> ADDIN ZOTERO_ITEM CSL_CITATION {"citationID":"kwagjRlq","properties":{"formattedCitation":"\\super 40\\nosupersub{}","plainCitation":"40","noteIndex":0},"citationItems":[{"id":12794,"uris":["http://zotero.org/groups/5171254/items/FIVNA3LK"],"itemData":{"id":12794,"type":"article-journal","abstract":"Though the international trade in agricultural commodities is worth more than $1.6 trillion/year, we still have a poor understanding of the supply chains connecting places of production and consumption and the socioeconomic and environmental impacts of this trade. In this study, we provide a wall-to-wall subnational map of the origin and supply chain of Brazilian meat, offal, and live cattle exports from 2015 to 2017, a trade worth more than $5.4 billion/year. Brazil is the world’s largest beef exporter, exporting approximately one-fifth of its production, and the sector has a notable environmental footprint, linked to one-fifth of all commodity-driven deforestation across the tropics. By combining official per-shipment trade records, slaughterhouse export licenses, subnational agricultural statistics, and data on the origin of cattle per slaughterhouse, we mapped the flow of cattle from more than 2,800 municipalities where cattle were raised to 152 exporting slaughterhouses where they were slaughtered, via the 204 exporting and 3,383 importing companies handling that trade, and finally to 152 importing countries. We find stark differences in the subnational origin of the sourcing of different actors and link this supply chain mapping to spatially explicit data on cattle-associated deforestation, to estimate the “deforestation risk” (in hectares/year) of each supply chain actor over time. Our results provide an unprecedented insight into the global trade of a deforestation-risk commodity and demonstrate the potential for improved supply chain transparency based on currently available data.","container-title":"Proceedings of the National Academy of Sciences","DOI":"10.1073/pnas.2003270117","issue":"50","note":"publisher: Proceedings of the National Academy of Sciences","page":"31770-31779","source":"pnas.org (Atypon)","title":"The origin, supply chain, and deforestation risk of Brazil’s beef exports","volume":"117","author":[{"family":"Ermgassen","given":"Erasmus K. H. J.","non-dropping-particle":"zu"},{"family":"Godar","given":"Javier"},{"family":"Lathuillière","given":"Michael J."},{"family":"Löfgren","given":"Pernilla"},{"family":"Gardner","given":"Toby"},{"family":"Vasconcelos","given":"André"},{"family":"Meyfroidt","given":"Patrick"}],"issued":{"date-parts":[["2020",12,15]]}}}],"schema":"https://github.com/citation-style-language/schema/raw/master/csl-citation.json"} </w:instrText>
      </w:r>
      <w:r w:rsidRPr="00E3690E">
        <w:rPr>
          <w:sz w:val="24"/>
          <w:szCs w:val="24"/>
        </w:rPr>
        <w:fldChar w:fldCharType="separate"/>
      </w:r>
      <w:r w:rsidR="00D572FA" w:rsidRPr="00D572FA">
        <w:rPr>
          <w:sz w:val="24"/>
          <w:vertAlign w:val="superscript"/>
        </w:rPr>
        <w:t>40</w:t>
      </w:r>
      <w:r w:rsidRPr="00E3690E">
        <w:rPr>
          <w:sz w:val="24"/>
          <w:szCs w:val="24"/>
        </w:rPr>
        <w:fldChar w:fldCharType="end"/>
      </w:r>
      <w:r w:rsidRPr="00E3690E">
        <w:rPr>
          <w:rFonts w:ascii="Times New Roman" w:eastAsia="Times New Roman" w:hAnsi="Times New Roman" w:cs="Times New Roman"/>
          <w:sz w:val="24"/>
          <w:szCs w:val="24"/>
        </w:rPr>
        <w:t xml:space="preserve">. </w:t>
      </w:r>
      <w:r w:rsidR="00D90665">
        <w:rPr>
          <w:rFonts w:ascii="Times New Roman" w:eastAsia="Times New Roman" w:hAnsi="Times New Roman" w:cs="Times New Roman"/>
          <w:sz w:val="24"/>
          <w:szCs w:val="24"/>
        </w:rPr>
        <w:t>Whether such</w:t>
      </w:r>
      <w:r w:rsidR="00D90665"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lags </w:t>
      </w:r>
      <w:r w:rsidR="008212D0" w:rsidRPr="00E3690E">
        <w:rPr>
          <w:rFonts w:ascii="Times New Roman" w:eastAsia="Times New Roman" w:hAnsi="Times New Roman" w:cs="Times New Roman"/>
          <w:sz w:val="24"/>
          <w:szCs w:val="24"/>
        </w:rPr>
        <w:t xml:space="preserve">are </w:t>
      </w:r>
      <w:r w:rsidRPr="00E3690E">
        <w:rPr>
          <w:rFonts w:ascii="Times New Roman" w:eastAsia="Times New Roman" w:hAnsi="Times New Roman" w:cs="Times New Roman"/>
          <w:sz w:val="24"/>
          <w:szCs w:val="24"/>
        </w:rPr>
        <w:t xml:space="preserve">accounted for in footprint </w:t>
      </w:r>
      <w:r w:rsidR="00D90665">
        <w:rPr>
          <w:rFonts w:ascii="Times New Roman" w:eastAsia="Times New Roman" w:hAnsi="Times New Roman" w:cs="Times New Roman"/>
          <w:sz w:val="24"/>
          <w:szCs w:val="24"/>
        </w:rPr>
        <w:t>assessments varies</w:t>
      </w:r>
      <w:r w:rsidRPr="00E3690E">
        <w:rPr>
          <w:rFonts w:ascii="Times New Roman" w:eastAsia="Times New Roman" w:hAnsi="Times New Roman" w:cs="Times New Roman"/>
          <w:sz w:val="24"/>
          <w:szCs w:val="24"/>
        </w:rPr>
        <w:t xml:space="preserve">. </w:t>
      </w:r>
    </w:p>
    <w:p w14:paraId="6C29E174" w14:textId="77777777" w:rsidR="00C8453D" w:rsidRDefault="00C8453D" w:rsidP="00E3690E">
      <w:pPr>
        <w:spacing w:line="240" w:lineRule="auto"/>
        <w:rPr>
          <w:rFonts w:ascii="Times New Roman" w:eastAsia="Times New Roman" w:hAnsi="Times New Roman" w:cs="Times New Roman"/>
          <w:sz w:val="24"/>
          <w:szCs w:val="24"/>
        </w:rPr>
      </w:pPr>
    </w:p>
    <w:p w14:paraId="497E096F" w14:textId="2BC95C6C" w:rsidR="00110EAA" w:rsidRPr="00E3690E" w:rsidRDefault="00110EAA"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Amortization assumptions</w:t>
      </w:r>
      <w:r w:rsidR="00C8453D" w:rsidRPr="00C8453D">
        <w:rPr>
          <w:rFonts w:ascii="Times New Roman" w:eastAsia="Times New Roman" w:hAnsi="Times New Roman" w:cs="Times New Roman"/>
          <w:sz w:val="24"/>
          <w:szCs w:val="24"/>
        </w:rPr>
        <w:t xml:space="preserve"> </w:t>
      </w:r>
      <w:r w:rsidR="00C8453D" w:rsidRPr="00E3690E">
        <w:rPr>
          <w:rFonts w:ascii="Times New Roman" w:eastAsia="Times New Roman" w:hAnsi="Times New Roman" w:cs="Times New Roman"/>
          <w:sz w:val="24"/>
          <w:szCs w:val="24"/>
        </w:rPr>
        <w:t>are also variably used</w:t>
      </w:r>
      <w:r w:rsidR="00B06C86">
        <w:rPr>
          <w:rFonts w:ascii="Times New Roman" w:eastAsia="Times New Roman" w:hAnsi="Times New Roman" w:cs="Times New Roman"/>
          <w:sz w:val="24"/>
          <w:szCs w:val="24"/>
        </w:rPr>
        <w:fldChar w:fldCharType="begin"/>
      </w:r>
      <w:r w:rsidR="00B06C86">
        <w:rPr>
          <w:rFonts w:ascii="Times New Roman" w:eastAsia="Times New Roman" w:hAnsi="Times New Roman" w:cs="Times New Roman"/>
          <w:sz w:val="24"/>
          <w:szCs w:val="24"/>
        </w:rPr>
        <w:instrText xml:space="preserve"> ADDIN ZOTERO_ITEM CSL_CITATION {"citationID":"9EFuECxu","properties":{"formattedCitation":"\\super 41\\nosupersub{}","plainCitation":"41","noteIndex":0},"citationItems":[{"id":10500,"uris":["http://zotero.org/groups/5171254/items/XI86E6QD"],"itemData":{"id":10500,"type":"article-journal","abstract":"Effects of land use changes are starting to be included in estimates of life-cycle greenhouse gas (GHG) emissions, so-called carbon footprints (CFs), from food production. Their omission can lead to serious underestimates, particularly for meat. Here we estimate emissions from the conversion of forest to pasture in the Legal Amazon Region (LAR) of Brazil and present a model to distribute the emissions from deforestation over products and time subsequent to the land use change. Expansion of cattle ranching for beef production is a major cause of deforestation in the LAR. The carbon footprint of beef produced on newly deforested land is estimated at more than 700 kg CO2-equivalents per kg carcass weight if direct land use emissions are annualized over 20 years. This is orders of magnitude larger than the figure for beef production on established pasture on non-deforested land. While Brazilian beef exports have originated mainly from areas outside the LAR, i.e. from regions not subject to recent deforestation, we argue that increased production for export has been the key driver of the pasture expansion and deforestation in the LAR during the past decade and this should be reflected in the carbon footprint attributed to beef exports. We conclude that carbon footprint standards must include the more extended effects of land use changes to avoid giving misleading information to policy makers, retailers, and consumers.","container-title":"Environmental Science &amp; Technology","DOI":"10.1021/es103240z","ISSN":"0013-936X","issue":"5","journalAbbreviation":"Environ. Sci. Technol.","note":"publisher: American Chemical Society","page":"1773-1779","source":"ACS Publications","title":"Including Carbon Emissions from Deforestation in the Carbon Footprint of Brazilian Beef","volume":"45","author":[{"family":"Cederberg","given":"Christel"},{"family":"Persson","given":"U. Martin"},{"family":"Neovius","given":"Kristian"},{"family":"Molander","given":"Sverker"},{"family":"Clift","given":"Roland"}],"issued":{"date-parts":[["2011",3,1]]}}}],"schema":"https://github.com/citation-style-language/schema/raw/master/csl-citation.json"} </w:instrText>
      </w:r>
      <w:r w:rsidR="00B06C86">
        <w:rPr>
          <w:rFonts w:ascii="Times New Roman" w:eastAsia="Times New Roman" w:hAnsi="Times New Roman" w:cs="Times New Roman"/>
          <w:sz w:val="24"/>
          <w:szCs w:val="24"/>
        </w:rPr>
        <w:fldChar w:fldCharType="separate"/>
      </w:r>
      <w:r w:rsidR="00B06C86" w:rsidRPr="00B06C86">
        <w:rPr>
          <w:rFonts w:ascii="Times New Roman" w:hAnsi="Times New Roman" w:cs="Times New Roman"/>
          <w:sz w:val="24"/>
          <w:vertAlign w:val="superscript"/>
        </w:rPr>
        <w:t>41</w:t>
      </w:r>
      <w:r w:rsidR="00B06C86">
        <w:rPr>
          <w:rFonts w:ascii="Times New Roman" w:eastAsia="Times New Roman" w:hAnsi="Times New Roman" w:cs="Times New Roman"/>
          <w:sz w:val="24"/>
          <w:szCs w:val="24"/>
        </w:rPr>
        <w:fldChar w:fldCharType="end"/>
      </w:r>
      <w:r w:rsidR="00C8453D"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C8453D">
        <w:rPr>
          <w:rFonts w:ascii="Times New Roman" w:eastAsia="Times New Roman" w:hAnsi="Times New Roman" w:cs="Times New Roman"/>
          <w:sz w:val="24"/>
          <w:szCs w:val="24"/>
        </w:rPr>
        <w:t>These assumptions</w:t>
      </w:r>
      <w:r w:rsidR="00B06C86">
        <w:rPr>
          <w:rFonts w:ascii="Times New Roman" w:eastAsia="Times New Roman" w:hAnsi="Times New Roman" w:cs="Times New Roman"/>
          <w:sz w:val="24"/>
          <w:szCs w:val="24"/>
        </w:rPr>
        <w:t xml:space="preserve"> seek to</w:t>
      </w:r>
      <w:r w:rsidR="00C8453D"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spread out the initial deforestation event to </w:t>
      </w:r>
      <w:r w:rsidR="008212D0" w:rsidRPr="00E3690E">
        <w:rPr>
          <w:rFonts w:ascii="Times New Roman" w:eastAsia="Times New Roman" w:hAnsi="Times New Roman" w:cs="Times New Roman"/>
          <w:sz w:val="24"/>
          <w:szCs w:val="24"/>
        </w:rPr>
        <w:t xml:space="preserve">attribute impacts to </w:t>
      </w:r>
      <w:r w:rsidRPr="00E3690E">
        <w:rPr>
          <w:rFonts w:ascii="Times New Roman" w:eastAsia="Times New Roman" w:hAnsi="Times New Roman" w:cs="Times New Roman"/>
          <w:sz w:val="24"/>
          <w:szCs w:val="24"/>
        </w:rPr>
        <w:t xml:space="preserve">production </w:t>
      </w:r>
      <w:r w:rsidR="008212D0" w:rsidRPr="00E3690E">
        <w:rPr>
          <w:rFonts w:ascii="Times New Roman" w:eastAsia="Times New Roman" w:hAnsi="Times New Roman" w:cs="Times New Roman"/>
          <w:sz w:val="24"/>
          <w:szCs w:val="24"/>
        </w:rPr>
        <w:t>over</w:t>
      </w:r>
      <w:r w:rsidRPr="00E3690E">
        <w:rPr>
          <w:rFonts w:ascii="Times New Roman" w:eastAsia="Times New Roman" w:hAnsi="Times New Roman" w:cs="Times New Roman"/>
          <w:sz w:val="24"/>
          <w:szCs w:val="24"/>
        </w:rPr>
        <w:t xml:space="preserve"> subsequent years</w:t>
      </w:r>
      <w:r w:rsidR="00B06C86">
        <w:rPr>
          <w:rFonts w:ascii="Times New Roman" w:eastAsia="Times New Roman" w:hAnsi="Times New Roman" w:cs="Times New Roman"/>
          <w:sz w:val="24"/>
          <w:szCs w:val="24"/>
        </w:rPr>
        <w:t>, to account for the fact that the same parcel of land can generate economic outputs for an indefinite period.</w:t>
      </w:r>
      <w:r w:rsidR="00C8453D">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Furthermore, deforestation </w:t>
      </w:r>
      <w:r w:rsidR="00502D18" w:rsidRPr="00E3690E">
        <w:rPr>
          <w:rFonts w:ascii="Times New Roman" w:eastAsia="Times New Roman" w:hAnsi="Times New Roman" w:cs="Times New Roman"/>
          <w:sz w:val="24"/>
          <w:szCs w:val="24"/>
        </w:rPr>
        <w:t>can</w:t>
      </w:r>
      <w:r w:rsidR="008212D0" w:rsidRPr="00E3690E">
        <w:rPr>
          <w:rFonts w:ascii="Times New Roman" w:eastAsia="Times New Roman" w:hAnsi="Times New Roman" w:cs="Times New Roman"/>
          <w:sz w:val="24"/>
          <w:szCs w:val="24"/>
        </w:rPr>
        <w:t xml:space="preserve"> be linked</w:t>
      </w:r>
      <w:r w:rsidRPr="00E3690E">
        <w:rPr>
          <w:rFonts w:ascii="Times New Roman" w:eastAsia="Times New Roman" w:hAnsi="Times New Roman" w:cs="Times New Roman"/>
          <w:sz w:val="24"/>
          <w:szCs w:val="24"/>
        </w:rPr>
        <w:t xml:space="preserve"> </w:t>
      </w:r>
      <w:r w:rsidR="008212D0" w:rsidRPr="00E3690E">
        <w:rPr>
          <w:rFonts w:ascii="Times New Roman" w:eastAsia="Times New Roman" w:hAnsi="Times New Roman" w:cs="Times New Roman"/>
          <w:sz w:val="24"/>
          <w:szCs w:val="24"/>
        </w:rPr>
        <w:t xml:space="preserve">to </w:t>
      </w:r>
      <w:r w:rsidRPr="00E3690E">
        <w:rPr>
          <w:rFonts w:ascii="Times New Roman" w:eastAsia="Times New Roman" w:hAnsi="Times New Roman" w:cs="Times New Roman"/>
          <w:sz w:val="24"/>
          <w:szCs w:val="24"/>
        </w:rPr>
        <w:t>agricultur</w:t>
      </w:r>
      <w:r w:rsidR="008212D0" w:rsidRPr="00E3690E">
        <w:rPr>
          <w:rFonts w:ascii="Times New Roman" w:eastAsia="Times New Roman" w:hAnsi="Times New Roman" w:cs="Times New Roman"/>
          <w:sz w:val="24"/>
          <w:szCs w:val="24"/>
        </w:rPr>
        <w:t>al activities</w:t>
      </w:r>
      <w:r w:rsidR="00CE6BB3" w:rsidRPr="00E3690E">
        <w:rPr>
          <w:rFonts w:ascii="Times New Roman" w:eastAsia="Times New Roman" w:hAnsi="Times New Roman" w:cs="Times New Roman"/>
          <w:sz w:val="24"/>
          <w:szCs w:val="24"/>
        </w:rPr>
        <w:t xml:space="preserve"> that do not necessarily lead to productive output</w:t>
      </w:r>
      <w:r w:rsidRPr="00E3690E">
        <w:rPr>
          <w:rFonts w:ascii="Times New Roman" w:eastAsia="Times New Roman" w:hAnsi="Times New Roman" w:cs="Times New Roman"/>
          <w:sz w:val="24"/>
          <w:szCs w:val="24"/>
        </w:rPr>
        <w:t xml:space="preserve"> </w:t>
      </w:r>
      <w:r w:rsidR="00C8453D" w:rsidRPr="00E3690E">
        <w:rPr>
          <w:rFonts w:ascii="Times New Roman" w:eastAsia="Times New Roman" w:hAnsi="Times New Roman" w:cs="Times New Roman"/>
          <w:sz w:val="24"/>
          <w:szCs w:val="24"/>
        </w:rPr>
        <w:t>and therefore might not appear within footprint accounts</w:t>
      </w:r>
      <w:r w:rsidR="00C8453D" w:rsidRPr="00E3690E">
        <w:rPr>
          <w:sz w:val="24"/>
          <w:szCs w:val="24"/>
        </w:rPr>
        <w:fldChar w:fldCharType="begin"/>
      </w:r>
      <w:r w:rsidR="00C8453D" w:rsidRPr="00E3690E">
        <w:rPr>
          <w:sz w:val="24"/>
          <w:szCs w:val="24"/>
        </w:rPr>
        <w:instrText xml:space="preserve"> ADDIN ZOTERO_ITEM CSL_CITATION {"citationID":"vZRAeD0U","properties":{"formattedCitation":"\\super 12\\nosupersub{}","plainCitation":"12","noteIndex":0},"citationItems":[{"id":7306,"uris":["http://zotero.org/groups/5171254/items/29CVUBGN"],"itemData":{"id":7306,"type":"article-journal","abstract":"Tropical deforestation continues at alarming rates with profound impacts on ecosystems, climate, and livelihoods, prompting renewed commitments to halt its continuation. Although it is well established that agriculture is a dominant driver of deforestation, rates and mechanisms remain disputed and often lack a clear evidence base. We synthesize the best available pantropical evidence to provide clarity on how agriculture drives deforestation. Although most (90 to 99%) deforestation across the tropics 2011 to 2015 was driven by agriculture, only 45 to 65% of deforested land became productive agriculture within a few years. Therefore, ending deforestation likely requires combining measures to create deforestation-free supply chains with landscape governance interventions. We highlight key remaining evidence gaps including deforestation trends, commodity-specific land-use dynamics, and data from tropical dry forests and forests across Africa.","container-title":"Science","DOI":"10.1126/science.abm9267","issue":"6611","note":"publisher: American Association for the Advancement of Science","page":"eabm9267","source":"science.org (Atypon)","title":"Disentangling the numbers behind agriculture-driven tropical deforestation","volume":"377","author":[{"family":"Pendrill","given":"Florence"},{"family":"Gardner","given":"Toby A."},{"family":"Meyfroidt","given":"Patrick"},{"family":"Persson","given":"U. Martin"},{"family":"Adams","given":"Justin"},{"family":"Azevedo","given":"Tasso"},{"family":"Bastos Lima","given":"Mairon G."},{"family":"Baumann","given":"Matthias"},{"family":"Curtis","given":"Philip G."},{"family":"De Sy","given":"Veronique"},{"family":"Garrett","given":"Rachael"},{"family":"Godar","given":"Javier"},{"family":"Goldman","given":"Elizabeth Dow"},{"family":"Hansen","given":"Matthew C."},{"family":"Heilmayr","given":"Robert"},{"family":"Herold","given":"Martin"},{"family":"Kuemmerle","given":"Tobias"},{"family":"Lathuillière","given":"Michael J."},{"family":"Ribeiro","given":"Vivian"},{"family":"Tyukavina","given":"Alexandra"},{"family":"Weisse","given":"Mikaela J."},{"family":"West","given":"Chris"}],"issued":{"date-parts":[["2022",9,9]]}}}],"schema":"https://github.com/citation-style-language/schema/raw/master/csl-citation.json"} </w:instrText>
      </w:r>
      <w:r w:rsidR="00C8453D" w:rsidRPr="00E3690E">
        <w:rPr>
          <w:sz w:val="24"/>
          <w:szCs w:val="24"/>
        </w:rPr>
        <w:fldChar w:fldCharType="separate"/>
      </w:r>
      <w:r w:rsidR="00C8453D" w:rsidRPr="00E3690E">
        <w:rPr>
          <w:sz w:val="24"/>
          <w:szCs w:val="24"/>
          <w:vertAlign w:val="superscript"/>
        </w:rPr>
        <w:t>12</w:t>
      </w:r>
      <w:r w:rsidR="00C8453D" w:rsidRPr="00E3690E">
        <w:rPr>
          <w:sz w:val="24"/>
          <w:szCs w:val="24"/>
        </w:rPr>
        <w:fldChar w:fldCharType="end"/>
      </w:r>
      <w:r w:rsidR="00C8453D" w:rsidRPr="00E3690E">
        <w:rPr>
          <w:rFonts w:ascii="Times New Roman" w:eastAsia="Times New Roman" w:hAnsi="Times New Roman" w:cs="Times New Roman"/>
          <w:sz w:val="24"/>
          <w:szCs w:val="24"/>
        </w:rPr>
        <w:t xml:space="preserve">. </w:t>
      </w:r>
      <w:r w:rsidR="00C8453D">
        <w:rPr>
          <w:rFonts w:ascii="Times New Roman" w:eastAsia="Times New Roman" w:hAnsi="Times New Roman" w:cs="Times New Roman"/>
          <w:sz w:val="24"/>
          <w:szCs w:val="24"/>
        </w:rPr>
        <w:t>F</w:t>
      </w:r>
      <w:r w:rsidRPr="00E3690E">
        <w:rPr>
          <w:rFonts w:ascii="Times New Roman" w:eastAsia="Times New Roman" w:hAnsi="Times New Roman" w:cs="Times New Roman"/>
          <w:sz w:val="24"/>
          <w:szCs w:val="24"/>
        </w:rPr>
        <w:t xml:space="preserve">or example, </w:t>
      </w:r>
      <w:r w:rsidR="00C8453D">
        <w:rPr>
          <w:rFonts w:ascii="Times New Roman" w:eastAsia="Times New Roman" w:hAnsi="Times New Roman" w:cs="Times New Roman"/>
          <w:sz w:val="24"/>
          <w:szCs w:val="24"/>
        </w:rPr>
        <w:t>deforestation associated with</w:t>
      </w:r>
      <w:r w:rsidRPr="00E3690E">
        <w:rPr>
          <w:rFonts w:ascii="Times New Roman" w:eastAsia="Times New Roman" w:hAnsi="Times New Roman" w:cs="Times New Roman"/>
          <w:sz w:val="24"/>
          <w:szCs w:val="24"/>
        </w:rPr>
        <w:t xml:space="preserve"> land speculation</w:t>
      </w:r>
      <w:r w:rsidRPr="00E3690E">
        <w:rPr>
          <w:sz w:val="24"/>
          <w:szCs w:val="24"/>
        </w:rPr>
        <w:fldChar w:fldCharType="begin"/>
      </w:r>
      <w:r w:rsidR="00B06C86">
        <w:rPr>
          <w:sz w:val="24"/>
          <w:szCs w:val="24"/>
        </w:rPr>
        <w:instrText xml:space="preserve"> ADDIN ZOTERO_ITEM CSL_CITATION {"citationID":"eMa7nYey","properties":{"formattedCitation":"\\super 42\\nosupersub{}","plainCitation":"42","noteIndex":0},"citationItems":[{"id":13651,"uris":["http://zotero.org/groups/5171254/items/IUAM8P9Z"],"itemData":{"id":13651,"type":"article-journal","abstract":"Land speculation by cattle ranchers is considered a principal cause of deforestation in Latin America, in particular in combination with (previously) widely provided interest rate subsidies. Proof for the hypothesis that land speculation leads to inflated rates of investment in land is, however, relatively limited and invariably related to the question of whether land prices tend to rise over time. Based on the Neoclassical investment theory with adjustment costs we develop a stochastic cattle ranching model in which land prices are modelled as geometric Brownian motion, to evaluate the effect of expected fluctuations in land prices on land investment decisions by cattle ranchers in Latin America. For a case study in the Atlantic Zone of Costa Rica, results show that the expected rate of investment is almost 35% underestimated in case land prices are assumed constant instead of fluctuating according to the standard deviation, while abolition of interest rate subsidies leads to an almost 15% decrease in the expected rate of investment. Consequently, it is shown that variability in land prices alone is a sufficient condition for land speculation, inflated rates of investment in land, larger farm sizes and, thus, higher rates of deforestation in agrarian frontier areas, while this process is further promoted by subsidized livestock credit or any other form of agricultural subsidy that increases the marginal production value of land.","collection-title":"Forest transitions","container-title":"Land Use Policy","DOI":"10.1016/j.landusepol.2009.07.002","ISSN":"0264-8377","issue":"2","journalAbbreviation":"Land Use Policy","page":"489-496","source":"ScienceDirect","title":"Land speculation and interest rate subsidies as a cause of deforestation: The role of cattle ranching in Costa Rica","title-short":"Land speculation and interest rate subsidies as a cause of deforestation","volume":"27","author":[{"family":"Roebeling","given":"Peter C."},{"family":"Hendrix","given":"Eligius M. T."}],"issued":{"date-parts":[["2010",4,1]]}}}],"schema":"https://github.com/citation-style-language/schema/raw/master/csl-citation.json"} </w:instrText>
      </w:r>
      <w:r w:rsidRPr="00E3690E">
        <w:rPr>
          <w:sz w:val="24"/>
          <w:szCs w:val="24"/>
        </w:rPr>
        <w:fldChar w:fldCharType="separate"/>
      </w:r>
      <w:r w:rsidR="00B06C86" w:rsidRPr="00B06C86">
        <w:rPr>
          <w:sz w:val="24"/>
          <w:vertAlign w:val="superscript"/>
        </w:rPr>
        <w:t>42</w:t>
      </w:r>
      <w:r w:rsidRPr="00E3690E">
        <w:rPr>
          <w:sz w:val="24"/>
          <w:szCs w:val="24"/>
        </w:rPr>
        <w:fldChar w:fldCharType="end"/>
      </w:r>
      <w:r w:rsidRPr="00E3690E">
        <w:rPr>
          <w:rFonts w:ascii="Times New Roman" w:eastAsia="Times New Roman" w:hAnsi="Times New Roman" w:cs="Times New Roman"/>
          <w:sz w:val="24"/>
          <w:szCs w:val="24"/>
        </w:rPr>
        <w:t>, economic boom-and-bust cycles</w:t>
      </w:r>
      <w:r w:rsidRPr="00E3690E">
        <w:rPr>
          <w:sz w:val="24"/>
          <w:szCs w:val="24"/>
        </w:rPr>
        <w:fldChar w:fldCharType="begin"/>
      </w:r>
      <w:r w:rsidR="00B06C86">
        <w:rPr>
          <w:sz w:val="24"/>
          <w:szCs w:val="24"/>
        </w:rPr>
        <w:instrText xml:space="preserve"> ADDIN ZOTERO_ITEM CSL_CITATION {"citationID":"i56V7e02","properties":{"formattedCitation":"\\super 43\\nosupersub{}","plainCitation":"43","noteIndex":0},"citationItems":[{"id":13648,"uris":["http://zotero.org/groups/5171254/items/JRWXNNN6"],"itemData":{"id":13648,"type":"article-journal","abstract":"Crop booms in forest frontiers are a major contributor to deforestation and global change. Because of their non-linearity, intensity, and unpredictability, booms are specific instances of land change, namely land system regime shifts, which require an analysis going beyond that of their drivers or individual actors’ decisions. So far, the combined effect of behavioral dynamics at the household, village, and higher levels, which are often mutually-reinforcing, have not been considered in the empirical analysis of crop booms. In this paper, we aim to further the understanding and the theory behind the dynamics of crop booms and land regime shifts. We focus on the smallholder-driven northern Laos rubber boom and analyze two case study areas with different intensity of rubber expansion. We use a combination of household surveys and interviews with villagers, government officials and private sector actors to analyze the preconditions, triggers and reinforcing effects at household and higher levels that help explain the timing and extent of the boom. In particular, we focus on the role of information transmission and imitation in household decisions to adopt and expand rubber. Our findings show that the rapid expansion of rubber in northern Laos was in part the result of household decisions spurred by economic and policy triggers that changed the real and perceived benefits of growing rubber. In addition, there were higher-level and mutually-reinforcing dynamics, such as the conversion of village communal forests, a rush for land, and individual behavior contingent on others’, including imitation. The transmission of information through social networks played a key role in rubber adoption decisions, but the diffusion of new norms and values was also important and may have accelerated adoption decisions. Rubber adoption and expansion decisions thus had normative and informational, as well as knowledge-based and imitation components.","container-title":"Global Environmental Change","DOI":"10.1016/j.gloenvcha.2019.101929","ISSN":"0959-3780","journalAbbreviation":"Global Environmental Change","page":"101929","source":"ScienceDirect","title":"Crop booms at the forest frontier: Triggers, reinforcing dynamics, and the diffusion of knowledge and norms","title-short":"Crop booms at the forest frontier","volume":"57","author":[{"family":"Junquera","given":"Victoria"},{"family":"Grêt-Regamey","given":"Adrienne"}],"issued":{"date-parts":[["2019",7,1]]}}}],"schema":"https://github.com/citation-style-language/schema/raw/master/csl-citation.json"} </w:instrText>
      </w:r>
      <w:r w:rsidRPr="00E3690E">
        <w:rPr>
          <w:sz w:val="24"/>
          <w:szCs w:val="24"/>
        </w:rPr>
        <w:fldChar w:fldCharType="separate"/>
      </w:r>
      <w:r w:rsidR="00B06C86" w:rsidRPr="00B06C86">
        <w:rPr>
          <w:sz w:val="24"/>
          <w:vertAlign w:val="superscript"/>
        </w:rPr>
        <w:t>43</w:t>
      </w:r>
      <w:r w:rsidRPr="00E3690E">
        <w:rPr>
          <w:sz w:val="24"/>
          <w:szCs w:val="24"/>
        </w:rPr>
        <w:fldChar w:fldCharType="end"/>
      </w:r>
      <w:r w:rsidRPr="00E3690E">
        <w:rPr>
          <w:rFonts w:ascii="Times New Roman" w:eastAsia="Times New Roman" w:hAnsi="Times New Roman" w:cs="Times New Roman"/>
          <w:sz w:val="24"/>
          <w:szCs w:val="24"/>
        </w:rPr>
        <w:t>, land conflicts</w:t>
      </w:r>
      <w:r w:rsidRPr="00E3690E">
        <w:rPr>
          <w:sz w:val="24"/>
          <w:szCs w:val="24"/>
        </w:rPr>
        <w:fldChar w:fldCharType="begin"/>
      </w:r>
      <w:r w:rsidR="00B06C86">
        <w:rPr>
          <w:sz w:val="24"/>
          <w:szCs w:val="24"/>
        </w:rPr>
        <w:instrText xml:space="preserve"> ADDIN ZOTERO_ITEM CSL_CITATION {"citationID":"glqW6mHp","properties":{"formattedCitation":"\\super 44\\nosupersub{}","plainCitation":"44","noteIndex":0},"citationItems":[{"id":13650,"uris":["http://zotero.org/groups/5171254/items/6AKP97B5"],"itemData":{"id":13650,"type":"article-journal","abstract":"Land change in the Amazon is driven by numerous factors including fiscal incentives, infrastructure, transportation costs, migration, and household decision making. Largely missing from the story to date, however, is the role of contentious social processes, including contention over land resources. By employing a case study of land conflict over a largeholding in southeastern Pará, Brazil, and a regional-scale statistical model, we describe contentious land change (C-LC) in an area with a long history of antagonism between largeholders and the rural poor. We fuse the conceptual frameworks of political ecology with the methodological approaches of land change science to show that deforestation in the area of study is enhanced due to the interaction of diverse and adversarial agents rather than the independent actions of isolated land managers deforesting according to the dictates of microeconomic optimization. C-LC is a process of global reach and must therefore be added to the topical range of land change science. A combination of the explanatory richness of political ecology with the methodological rigor of land change science greatly enhances our understanding of land change processes.","container-title":"Annals of the Association of American Geographers","DOI":"10.1080/00045608.2011.620501","ISSN":"0004-5608","issue":"1","note":"publisher: Routledge\n_eprint: https://www.tandfonline.com/doi/pdf/10.1080/00045608.2011.620501","page":"103-128","source":"Taylor and Francis+NEJM","title":"Contentious Land Change in the Amazon's Arc of Deforestation","volume":"102","author":[{"family":"Aldrich","given":"Stephen"},{"family":"Walker","given":"Robert"},{"family":"Simmons","given":"Cynthia"},{"family":"Caldas","given":"Marcellus"},{"family":"Perz","given":"Stephen"}],"issued":{"date-parts":[["2012",1,1]]}}}],"schema":"https://github.com/citation-style-language/schema/raw/master/csl-citation.json"} </w:instrText>
      </w:r>
      <w:r w:rsidRPr="00E3690E">
        <w:rPr>
          <w:sz w:val="24"/>
          <w:szCs w:val="24"/>
        </w:rPr>
        <w:fldChar w:fldCharType="separate"/>
      </w:r>
      <w:r w:rsidR="00B06C86" w:rsidRPr="00B06C86">
        <w:rPr>
          <w:sz w:val="24"/>
          <w:vertAlign w:val="superscript"/>
        </w:rPr>
        <w:t>44</w:t>
      </w:r>
      <w:r w:rsidRPr="00E3690E">
        <w:rPr>
          <w:sz w:val="24"/>
          <w:szCs w:val="24"/>
        </w:rPr>
        <w:fldChar w:fldCharType="end"/>
      </w:r>
      <w:r w:rsidRPr="00E3690E">
        <w:rPr>
          <w:rFonts w:ascii="Times New Roman" w:eastAsia="Times New Roman" w:hAnsi="Times New Roman" w:cs="Times New Roman"/>
          <w:sz w:val="24"/>
          <w:szCs w:val="24"/>
        </w:rPr>
        <w:t>, or fires spreading from agricultural land</w:t>
      </w:r>
      <w:r w:rsidRPr="00E3690E">
        <w:rPr>
          <w:sz w:val="24"/>
          <w:szCs w:val="24"/>
        </w:rPr>
        <w:fldChar w:fldCharType="begin"/>
      </w:r>
      <w:r w:rsidR="00B06C86">
        <w:rPr>
          <w:sz w:val="24"/>
          <w:szCs w:val="24"/>
        </w:rPr>
        <w:instrText xml:space="preserve"> ADDIN ZOTERO_ITEM CSL_CITATION {"citationID":"CumU7kyJ","properties":{"formattedCitation":"\\super 45\\nosupersub{}","plainCitation":"45","noteIndex":0},"citationItems":[{"id":13653,"uris":["http://zotero.org/groups/5171254/items/4YR7FH7M"],"itemData":{"id":13653,"type":"article-journal","abstract":"Fire disturbance in many tropical forests, including peat swamps, has become more frequent and extensive in recent decades. These fires compromise a variety of ecosystem services, among which mitigating global climate change through carbon storage is particularly important for peat swamps. Indonesia holds the largest amount of tropical peat carbon globally, and mean annual CO2 emissions from decomposition of deforested and drained peatlands and associated fires in Southeast Asia have been estimated at </w:instrText>
      </w:r>
      <w:r w:rsidR="00B06C86">
        <w:rPr>
          <w:rFonts w:ascii="Cambria Math" w:hAnsi="Cambria Math" w:cs="Cambria Math"/>
          <w:sz w:val="24"/>
          <w:szCs w:val="24"/>
        </w:rPr>
        <w:instrText>∼</w:instrText>
      </w:r>
      <w:r w:rsidR="00B06C86">
        <w:rPr>
          <w:sz w:val="24"/>
          <w:szCs w:val="24"/>
        </w:rPr>
        <w:instrText xml:space="preserve">2000 Mt y-1. A key component to understanding and therefore managing fire in the region is identifying the land use/land cover classes associated with fire ignitions. We assess the oft-asserted claim that escaped fires from oil palm concessions and smallholder farms near settlements are the primary sources of fire in a peat-swamp forest area in Central Kalimantan, Indonesia, equivalent to around a third of Kalimantan's total peat area. We use the MODIS Active Fire product from 2000 to 2010 to evaluate the fire origin and spread on the land use/land cover classes of legal, industrial oil palm concessions (the only type of legal concession in the study area), non-forest, and forest, as well as in relation to settlement proximity. We find that most fires (68–71%) originate in non-forest, compared to oil palm concessions (17%–19%), and relatively few (6–9%) are within 5km of settlements. Moreover, most fires started within oil palm concessions and in close proximity to settlements stay within those boundaries (90% and 88%, respectively), and fires that do escape constitute only a small proportion of all fires on the landscape (2% and 1%, respectively). Similarly, a small proportion of fire detections in forest originate from oil palm concessions (2%) and within close proximity to settlements (2%). However, fire ignition density in oil palm (0.055 ignitions km−2) is comparable to that in non-forest (0.060km-2 ignitions km-2), which is approximately ten times that in forest (0.006 ignitions km−2). Ignition density within 5km of settlements is the highest at 0.125 ignitions km−2. Furthermore, increased anthropogenic activity in close proximity to oil palm concessions and settlements produces a detectable pattern of fire activity. The number of ignitions decreases exponentially with distance from concessions; the number of ignitions initially increases with distance from settlements, and, around from 7.2km, then decreases with distance from settlements. These results refute the claim that most fires originate in oil palm concessions, and that fires escaping from oil palm concessions and settlements constitute a major proportion of fires in this study region. However, there is a potential for these land use types to contribute substantially to the fire landscape if their area expands. Effective fire management in this area should therefore target not just oil palm concessions, but also non-forested, degraded areas where ignitions and fires escaping into forest are most likely to occur.","container-title":"Global Environmental Change","DOI":"10.1016/j.gloenvcha.2016.05.005","ISSN":"0959-3780","journalAbbreviation":"Global Environmental Change","page":"205-219","source":"ScienceDirect","title":"Sources of anthropogenic fire ignitions on the peat-swamp landscape in Kalimantan, Indonesia","volume":"39","author":[{"family":"Cattau","given":"Megan E."},{"family":"Harrison","given":"Mark E."},{"family":"Shinyo","given":"Iwan"},{"family":"Tungau","given":"Sady"},{"family":"Uriarte","given":"María"},{"family":"DeFries","given":"Ruth"}],"issued":{"date-parts":[["2016",7,1]]}}}],"schema":"https://github.com/citation-style-language/schema/raw/master/csl-citation.json"} </w:instrText>
      </w:r>
      <w:r w:rsidRPr="00E3690E">
        <w:rPr>
          <w:sz w:val="24"/>
          <w:szCs w:val="24"/>
        </w:rPr>
        <w:fldChar w:fldCharType="separate"/>
      </w:r>
      <w:r w:rsidR="00B06C86" w:rsidRPr="00B06C86">
        <w:rPr>
          <w:sz w:val="24"/>
          <w:vertAlign w:val="superscript"/>
        </w:rPr>
        <w:t>45</w:t>
      </w:r>
      <w:r w:rsidRPr="00E3690E">
        <w:rPr>
          <w:sz w:val="24"/>
          <w:szCs w:val="24"/>
        </w:rPr>
        <w:fldChar w:fldCharType="end"/>
      </w:r>
      <w:r w:rsidR="00C8453D">
        <w:rPr>
          <w:sz w:val="24"/>
          <w:szCs w:val="24"/>
        </w:rPr>
        <w:t>.</w:t>
      </w:r>
      <w:r w:rsidR="00C02ECD">
        <w:rPr>
          <w:rFonts w:ascii="Times New Roman" w:eastAsia="Times New Roman" w:hAnsi="Times New Roman" w:cs="Times New Roman"/>
          <w:sz w:val="24"/>
          <w:szCs w:val="24"/>
        </w:rPr>
        <w:t xml:space="preserve"> </w:t>
      </w:r>
    </w:p>
    <w:p w14:paraId="081E5BF7" w14:textId="77777777" w:rsidR="00E3690E" w:rsidRDefault="00E3690E" w:rsidP="00E3690E">
      <w:pPr>
        <w:spacing w:line="240" w:lineRule="auto"/>
        <w:rPr>
          <w:rFonts w:ascii="Times New Roman" w:eastAsia="Times New Roman" w:hAnsi="Times New Roman" w:cs="Times New Roman"/>
          <w:sz w:val="24"/>
          <w:szCs w:val="24"/>
        </w:rPr>
      </w:pPr>
    </w:p>
    <w:p w14:paraId="7D01B12A" w14:textId="2F00EBA3" w:rsidR="0026147F" w:rsidRPr="001A5ED7" w:rsidRDefault="0026147F" w:rsidP="00E3690E">
      <w:pPr>
        <w:spacing w:line="240" w:lineRule="auto"/>
        <w:rPr>
          <w:rFonts w:ascii="Times New Roman" w:eastAsia="Times New Roman" w:hAnsi="Times New Roman" w:cs="Times New Roman"/>
          <w:b/>
          <w:sz w:val="24"/>
          <w:szCs w:val="24"/>
        </w:rPr>
      </w:pPr>
      <w:r w:rsidRPr="004515A2">
        <w:rPr>
          <w:rFonts w:ascii="Times New Roman" w:eastAsia="Times New Roman" w:hAnsi="Times New Roman" w:cs="Times New Roman"/>
          <w:b/>
          <w:sz w:val="24"/>
          <w:szCs w:val="24"/>
        </w:rPr>
        <w:t xml:space="preserve">[H2] </w:t>
      </w:r>
      <w:r w:rsidR="00E335CF">
        <w:rPr>
          <w:rFonts w:ascii="Times New Roman" w:eastAsia="Times New Roman" w:hAnsi="Times New Roman" w:cs="Times New Roman"/>
          <w:b/>
          <w:sz w:val="24"/>
          <w:szCs w:val="24"/>
        </w:rPr>
        <w:t xml:space="preserve">Linking </w:t>
      </w:r>
      <w:r>
        <w:rPr>
          <w:rFonts w:ascii="Times New Roman" w:eastAsia="Times New Roman" w:hAnsi="Times New Roman" w:cs="Times New Roman"/>
          <w:b/>
          <w:sz w:val="24"/>
          <w:szCs w:val="24"/>
        </w:rPr>
        <w:t>deforestation to co</w:t>
      </w:r>
      <w:r w:rsidR="00B06C86">
        <w:rPr>
          <w:rFonts w:ascii="Times New Roman" w:eastAsia="Times New Roman" w:hAnsi="Times New Roman" w:cs="Times New Roman"/>
          <w:b/>
          <w:sz w:val="24"/>
          <w:szCs w:val="24"/>
        </w:rPr>
        <w:t>nsumption</w:t>
      </w:r>
      <w:r>
        <w:rPr>
          <w:rFonts w:ascii="Times New Roman" w:eastAsia="Times New Roman" w:hAnsi="Times New Roman" w:cs="Times New Roman"/>
          <w:b/>
          <w:sz w:val="24"/>
          <w:szCs w:val="24"/>
        </w:rPr>
        <w:t xml:space="preserve"> </w:t>
      </w:r>
    </w:p>
    <w:p w14:paraId="3ECD98D7" w14:textId="77777777" w:rsidR="0026147F" w:rsidRPr="00E3690E" w:rsidRDefault="0026147F" w:rsidP="00E3690E">
      <w:pPr>
        <w:spacing w:line="240" w:lineRule="auto"/>
        <w:rPr>
          <w:rFonts w:ascii="Times New Roman" w:eastAsia="Times New Roman" w:hAnsi="Times New Roman" w:cs="Times New Roman"/>
          <w:sz w:val="24"/>
          <w:szCs w:val="24"/>
        </w:rPr>
      </w:pPr>
    </w:p>
    <w:p w14:paraId="5BBCF268" w14:textId="03C0CABB" w:rsidR="00C8453D" w:rsidRDefault="00110EAA"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Once deforestation has been linked to economic drivers, a final step in </w:t>
      </w:r>
      <w:proofErr w:type="spellStart"/>
      <w:r w:rsidR="008212D0" w:rsidRPr="00E3690E">
        <w:rPr>
          <w:rFonts w:ascii="Times New Roman" w:eastAsia="Times New Roman" w:hAnsi="Times New Roman" w:cs="Times New Roman"/>
          <w:sz w:val="24"/>
          <w:szCs w:val="24"/>
        </w:rPr>
        <w:t>footprinting</w:t>
      </w:r>
      <w:proofErr w:type="spellEnd"/>
      <w:r w:rsidRPr="00E3690E">
        <w:rPr>
          <w:rFonts w:ascii="Times New Roman" w:eastAsia="Times New Roman" w:hAnsi="Times New Roman" w:cs="Times New Roman"/>
          <w:sz w:val="24"/>
          <w:szCs w:val="24"/>
        </w:rPr>
        <w:t xml:space="preserve"> is allocation </w:t>
      </w:r>
      <w:r w:rsidR="008212D0" w:rsidRPr="00E3690E">
        <w:rPr>
          <w:rFonts w:ascii="Times New Roman" w:eastAsia="Times New Roman" w:hAnsi="Times New Roman" w:cs="Times New Roman"/>
          <w:sz w:val="24"/>
          <w:szCs w:val="24"/>
        </w:rPr>
        <w:t>t</w:t>
      </w:r>
      <w:r w:rsidRPr="00E3690E">
        <w:rPr>
          <w:rFonts w:ascii="Times New Roman" w:eastAsia="Times New Roman" w:hAnsi="Times New Roman" w:cs="Times New Roman"/>
          <w:sz w:val="24"/>
          <w:szCs w:val="24"/>
        </w:rPr>
        <w:t xml:space="preserve">o human consumption activities. </w:t>
      </w:r>
      <w:r w:rsidR="008212D0" w:rsidRPr="00E3690E">
        <w:rPr>
          <w:rFonts w:ascii="Times New Roman" w:eastAsia="Times New Roman" w:hAnsi="Times New Roman" w:cs="Times New Roman"/>
          <w:sz w:val="24"/>
          <w:szCs w:val="24"/>
        </w:rPr>
        <w:t>B</w:t>
      </w:r>
      <w:r w:rsidRPr="00E3690E">
        <w:rPr>
          <w:rFonts w:ascii="Times New Roman" w:eastAsia="Times New Roman" w:hAnsi="Times New Roman" w:cs="Times New Roman"/>
          <w:sz w:val="24"/>
          <w:szCs w:val="24"/>
        </w:rPr>
        <w:t>ilateral trade information</w:t>
      </w:r>
      <w:r w:rsidR="008212D0" w:rsidRPr="00E3690E">
        <w:rPr>
          <w:rFonts w:ascii="Times New Roman" w:eastAsia="Times New Roman" w:hAnsi="Times New Roman" w:cs="Times New Roman"/>
          <w:sz w:val="24"/>
          <w:szCs w:val="24"/>
        </w:rPr>
        <w:t xml:space="preserve"> can</w:t>
      </w:r>
      <w:r w:rsidRPr="00E3690E">
        <w:rPr>
          <w:rFonts w:ascii="Times New Roman" w:eastAsia="Times New Roman" w:hAnsi="Times New Roman" w:cs="Times New Roman"/>
          <w:sz w:val="24"/>
          <w:szCs w:val="24"/>
        </w:rPr>
        <w:t xml:space="preserve"> provide a direct deforestation footprint associated with trade in focal products</w:t>
      </w:r>
      <w:r w:rsidR="001207F7" w:rsidRPr="00E3690E">
        <w:rPr>
          <w:rFonts w:ascii="Times New Roman" w:eastAsia="Times New Roman" w:hAnsi="Times New Roman" w:cs="Times New Roman"/>
          <w:sz w:val="24"/>
          <w:szCs w:val="24"/>
        </w:rPr>
        <w:fldChar w:fldCharType="begin"/>
      </w:r>
      <w:r w:rsidR="00B06C86">
        <w:rPr>
          <w:rFonts w:ascii="Times New Roman" w:eastAsia="Times New Roman" w:hAnsi="Times New Roman" w:cs="Times New Roman"/>
          <w:sz w:val="24"/>
          <w:szCs w:val="24"/>
        </w:rPr>
        <w:instrText xml:space="preserve"> ADDIN ZOTERO_ITEM CSL_CITATION {"citationID":"YSCzMsXd","properties":{"formattedCitation":"\\super 46\\nosupersub{}","plainCitation":"46","noteIndex":0},"citationItems":[{"id":13672,"uris":["http://zotero.org/groups/5171254/items/FQ5BIY3Y"],"itemData":{"id":13672,"type":"report","language":"en","license":"Creative Commons Attribution 4.0 International","note":"DOI: 10.48650/PV1P-Q331","publisher":"Trase","source":"DOI.org (Datacite)","title":"Assessing tropical deforestation risk in Germany’s agricultural commodity supply chains","URL":"https://resources.trase.earth/documents/GIZ-report_Assessing-tropical-deforestation-in-Germanys-agricultural-commodity-supply-chains.pdf","author":[{"family":"West","given":"Chris"},{"family":"Croft","given":"Simon"},{"family":"Titley","given":"Mark"},{"family":"Ebrey","given":"Rhian"},{"family":"Gollub","given":"Emma"},{"family":"Simpson","given":"Joe"},{"family":"Smythe","given":"John"}],"contributor":[{"family":"Richens","given":"James"}],"accessed":{"date-parts":[["2025",1,6]]},"issued":{"date-parts":[["2022"]]}}}],"schema":"https://github.com/citation-style-language/schema/raw/master/csl-citation.json"} </w:instrText>
      </w:r>
      <w:r w:rsidR="001207F7" w:rsidRPr="00E3690E">
        <w:rPr>
          <w:rFonts w:ascii="Times New Roman" w:eastAsia="Times New Roman" w:hAnsi="Times New Roman" w:cs="Times New Roman"/>
          <w:sz w:val="24"/>
          <w:szCs w:val="24"/>
        </w:rPr>
        <w:fldChar w:fldCharType="separate"/>
      </w:r>
      <w:r w:rsidR="00B06C86" w:rsidRPr="00B06C86">
        <w:rPr>
          <w:rFonts w:ascii="Times New Roman" w:hAnsi="Times New Roman" w:cs="Times New Roman"/>
          <w:sz w:val="24"/>
          <w:vertAlign w:val="superscript"/>
        </w:rPr>
        <w:t>46</w:t>
      </w:r>
      <w:r w:rsidR="001207F7" w:rsidRPr="00E3690E">
        <w:rPr>
          <w:rFonts w:ascii="Times New Roman" w:eastAsia="Times New Roman" w:hAnsi="Times New Roman" w:cs="Times New Roman"/>
          <w:sz w:val="24"/>
          <w:szCs w:val="24"/>
        </w:rPr>
        <w:fldChar w:fldCharType="end"/>
      </w:r>
      <w:r w:rsidR="001207F7"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However, </w:t>
      </w:r>
      <w:r w:rsidR="008212D0" w:rsidRPr="00E3690E">
        <w:rPr>
          <w:rFonts w:ascii="Times New Roman" w:eastAsia="Times New Roman" w:hAnsi="Times New Roman" w:cs="Times New Roman"/>
          <w:sz w:val="24"/>
          <w:szCs w:val="24"/>
        </w:rPr>
        <w:t>direct use of trade data can mask true</w:t>
      </w:r>
      <w:r w:rsidRPr="00E3690E">
        <w:rPr>
          <w:rFonts w:ascii="Times New Roman" w:eastAsia="Times New Roman" w:hAnsi="Times New Roman" w:cs="Times New Roman"/>
          <w:sz w:val="24"/>
          <w:szCs w:val="24"/>
        </w:rPr>
        <w:t xml:space="preserve"> origin</w:t>
      </w:r>
      <w:r w:rsidR="008212D0" w:rsidRPr="00E3690E">
        <w:rPr>
          <w:rFonts w:ascii="Times New Roman" w:eastAsia="Times New Roman" w:hAnsi="Times New Roman" w:cs="Times New Roman"/>
          <w:sz w:val="24"/>
          <w:szCs w:val="24"/>
        </w:rPr>
        <w:t>s</w:t>
      </w:r>
      <w:r w:rsidRPr="00E3690E">
        <w:rPr>
          <w:rFonts w:ascii="Times New Roman" w:eastAsia="Times New Roman" w:hAnsi="Times New Roman" w:cs="Times New Roman"/>
          <w:sz w:val="24"/>
          <w:szCs w:val="24"/>
        </w:rPr>
        <w:t>. For example, the Netherlands is a key trade hub for Europe, but many materials are not produced there</w:t>
      </w:r>
      <w:r w:rsidR="00E335CF">
        <w:rPr>
          <w:rFonts w:ascii="Times New Roman" w:eastAsia="Times New Roman" w:hAnsi="Times New Roman" w:cs="Times New Roman"/>
          <w:sz w:val="24"/>
          <w:szCs w:val="24"/>
        </w:rPr>
        <w:fldChar w:fldCharType="begin"/>
      </w:r>
      <w:r w:rsidR="00AF47D4">
        <w:rPr>
          <w:rFonts w:ascii="Times New Roman" w:eastAsia="Times New Roman" w:hAnsi="Times New Roman" w:cs="Times New Roman"/>
          <w:sz w:val="24"/>
          <w:szCs w:val="24"/>
        </w:rPr>
        <w:instrText xml:space="preserve"> ADDIN ZOTERO_ITEM CSL_CITATION {"citationID":"GhPqtE1j","properties":{"formattedCitation":"\\super 47\\nosupersub{}","plainCitation":"47","noteIndex":0},"citationItems":[{"id":13810,"uris":["http://zotero.org/groups/5171254/items/W6KCE6V3"],"itemData":{"id":13810,"type":"webpage","title":"[ARCHIVED CONTENT] UK Trade in goods estimates and the ‘Rotterdam Effect’ - ONS","URL":"https://webarchive.nationalarchives.gov.uk/ukgwa/20160106003022/http://www.ons.gov.uk/ons/rel/uktrade/uk-trade/december-2014/sty-trade-rotterdam-effect-.html","author":[{"family":"UK Office for National Statistics","given":""}],"accessed":{"date-parts":[["2025",2,24]]},"issued":{"date-parts":[["2015"]]}}}],"schema":"https://github.com/citation-style-language/schema/raw/master/csl-citation.json"} </w:instrText>
      </w:r>
      <w:r w:rsidR="00E335CF">
        <w:rPr>
          <w:rFonts w:ascii="Times New Roman" w:eastAsia="Times New Roman" w:hAnsi="Times New Roman" w:cs="Times New Roman"/>
          <w:sz w:val="24"/>
          <w:szCs w:val="24"/>
        </w:rPr>
        <w:fldChar w:fldCharType="separate"/>
      </w:r>
      <w:r w:rsidR="00E335CF" w:rsidRPr="00E335CF">
        <w:rPr>
          <w:rFonts w:ascii="Times New Roman" w:hAnsi="Times New Roman" w:cs="Times New Roman"/>
          <w:sz w:val="24"/>
          <w:vertAlign w:val="superscript"/>
        </w:rPr>
        <w:t>47</w:t>
      </w:r>
      <w:r w:rsidR="00E335CF">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 xml:space="preserve">. </w:t>
      </w:r>
      <w:r w:rsidR="008212D0" w:rsidRPr="00E3690E">
        <w:rPr>
          <w:rFonts w:ascii="Times New Roman" w:eastAsia="Times New Roman" w:hAnsi="Times New Roman" w:cs="Times New Roman"/>
          <w:sz w:val="24"/>
          <w:szCs w:val="24"/>
        </w:rPr>
        <w:t>Therefore, m</w:t>
      </w:r>
      <w:r w:rsidRPr="00E3690E">
        <w:rPr>
          <w:rFonts w:ascii="Times New Roman" w:eastAsia="Times New Roman" w:hAnsi="Times New Roman" w:cs="Times New Roman"/>
          <w:sz w:val="24"/>
          <w:szCs w:val="24"/>
        </w:rPr>
        <w:t>ethods</w:t>
      </w:r>
      <w:r w:rsidR="00C8453D">
        <w:rPr>
          <w:rFonts w:ascii="Times New Roman" w:eastAsia="Times New Roman" w:hAnsi="Times New Roman" w:cs="Times New Roman"/>
          <w:sz w:val="24"/>
          <w:szCs w:val="24"/>
        </w:rPr>
        <w:t xml:space="preserve"> need </w:t>
      </w:r>
      <w:r w:rsidRPr="00E3690E">
        <w:rPr>
          <w:rFonts w:ascii="Times New Roman" w:eastAsia="Times New Roman" w:hAnsi="Times New Roman" w:cs="Times New Roman"/>
          <w:sz w:val="24"/>
          <w:szCs w:val="24"/>
        </w:rPr>
        <w:t xml:space="preserve">to </w:t>
      </w:r>
      <w:r w:rsidR="00C8453D">
        <w:rPr>
          <w:rFonts w:ascii="Times New Roman" w:eastAsia="Times New Roman" w:hAnsi="Times New Roman" w:cs="Times New Roman"/>
          <w:sz w:val="24"/>
          <w:szCs w:val="24"/>
        </w:rPr>
        <w:t xml:space="preserve">be able to </w:t>
      </w:r>
      <w:r w:rsidRPr="00E3690E">
        <w:rPr>
          <w:rFonts w:ascii="Times New Roman" w:eastAsia="Times New Roman" w:hAnsi="Times New Roman" w:cs="Times New Roman"/>
          <w:sz w:val="24"/>
          <w:szCs w:val="24"/>
        </w:rPr>
        <w:t>account for re-</w:t>
      </w:r>
      <w:proofErr w:type="gramStart"/>
      <w:r w:rsidRPr="00E3690E">
        <w:rPr>
          <w:rFonts w:ascii="Times New Roman" w:eastAsia="Times New Roman" w:hAnsi="Times New Roman" w:cs="Times New Roman"/>
          <w:sz w:val="24"/>
          <w:szCs w:val="24"/>
        </w:rPr>
        <w:t>export</w:t>
      </w:r>
      <w:proofErr w:type="gramEnd"/>
      <w:r w:rsidRPr="00E3690E">
        <w:rPr>
          <w:rFonts w:ascii="Times New Roman" w:eastAsia="Times New Roman" w:hAnsi="Times New Roman" w:cs="Times New Roman"/>
          <w:sz w:val="24"/>
          <w:szCs w:val="24"/>
        </w:rPr>
        <w:t xml:space="preserve"> (import</w:t>
      </w:r>
      <w:r w:rsidR="008212D0" w:rsidRPr="00E3690E">
        <w:rPr>
          <w:rFonts w:ascii="Times New Roman" w:eastAsia="Times New Roman" w:hAnsi="Times New Roman" w:cs="Times New Roman"/>
          <w:sz w:val="24"/>
          <w:szCs w:val="24"/>
        </w:rPr>
        <w:t>s</w:t>
      </w:r>
      <w:r w:rsidRPr="00E3690E">
        <w:rPr>
          <w:rFonts w:ascii="Times New Roman" w:eastAsia="Times New Roman" w:hAnsi="Times New Roman" w:cs="Times New Roman"/>
          <w:sz w:val="24"/>
          <w:szCs w:val="24"/>
        </w:rPr>
        <w:t xml:space="preserve"> followed by export to another </w:t>
      </w:r>
      <w:r w:rsidR="00F90E2F">
        <w:rPr>
          <w:rFonts w:ascii="Times New Roman" w:eastAsia="Times New Roman" w:hAnsi="Times New Roman" w:cs="Times New Roman"/>
          <w:sz w:val="24"/>
          <w:szCs w:val="24"/>
        </w:rPr>
        <w:t>nation</w:t>
      </w:r>
      <w:r w:rsidRPr="00E3690E">
        <w:rPr>
          <w:rFonts w:ascii="Times New Roman" w:eastAsia="Times New Roman" w:hAnsi="Times New Roman" w:cs="Times New Roman"/>
          <w:sz w:val="24"/>
          <w:szCs w:val="24"/>
        </w:rPr>
        <w:t>), and the processing and trade of intermediate products. These</w:t>
      </w:r>
      <w:r w:rsidR="00C8453D">
        <w:rPr>
          <w:rFonts w:ascii="Times New Roman" w:eastAsia="Times New Roman" w:hAnsi="Times New Roman" w:cs="Times New Roman"/>
          <w:sz w:val="24"/>
          <w:szCs w:val="24"/>
        </w:rPr>
        <w:t xml:space="preserve"> methods</w:t>
      </w:r>
      <w:r w:rsidRPr="00E3690E">
        <w:rPr>
          <w:rFonts w:ascii="Times New Roman" w:eastAsia="Times New Roman" w:hAnsi="Times New Roman" w:cs="Times New Roman"/>
          <w:sz w:val="24"/>
          <w:szCs w:val="24"/>
        </w:rPr>
        <w:t xml:space="preserve"> typically </w:t>
      </w:r>
      <w:r w:rsidR="008212D0" w:rsidRPr="00E3690E">
        <w:rPr>
          <w:rFonts w:ascii="Times New Roman" w:eastAsia="Times New Roman" w:hAnsi="Times New Roman" w:cs="Times New Roman"/>
          <w:sz w:val="24"/>
          <w:szCs w:val="24"/>
        </w:rPr>
        <w:t xml:space="preserve">use </w:t>
      </w:r>
      <w:r w:rsidRPr="00E3690E">
        <w:rPr>
          <w:rFonts w:ascii="Times New Roman" w:eastAsia="Times New Roman" w:hAnsi="Times New Roman" w:cs="Times New Roman"/>
          <w:sz w:val="24"/>
          <w:szCs w:val="24"/>
        </w:rPr>
        <w:t xml:space="preserve">mass-based data and </w:t>
      </w:r>
      <w:r w:rsidR="00C8453D">
        <w:rPr>
          <w:rFonts w:ascii="Times New Roman" w:eastAsia="Times New Roman" w:hAnsi="Times New Roman" w:cs="Times New Roman"/>
          <w:sz w:val="24"/>
          <w:szCs w:val="24"/>
        </w:rPr>
        <w:t>are</w:t>
      </w:r>
      <w:r w:rsidRPr="00E3690E">
        <w:rPr>
          <w:rFonts w:ascii="Times New Roman" w:eastAsia="Times New Roman" w:hAnsi="Times New Roman" w:cs="Times New Roman"/>
          <w:sz w:val="24"/>
          <w:szCs w:val="24"/>
        </w:rPr>
        <w:t xml:space="preserve"> considered estimates of apparent consumption</w:t>
      </w:r>
      <w:r w:rsidR="00E335CF">
        <w:rPr>
          <w:rFonts w:ascii="Times New Roman" w:eastAsia="Times New Roman" w:hAnsi="Times New Roman" w:cs="Times New Roman"/>
          <w:sz w:val="24"/>
          <w:szCs w:val="24"/>
        </w:rPr>
        <w:fldChar w:fldCharType="begin"/>
      </w:r>
      <w:r w:rsidR="00E335CF">
        <w:rPr>
          <w:rFonts w:ascii="Times New Roman" w:eastAsia="Times New Roman" w:hAnsi="Times New Roman" w:cs="Times New Roman"/>
          <w:sz w:val="24"/>
          <w:szCs w:val="24"/>
        </w:rPr>
        <w:instrText xml:space="preserve"> ADDIN ZOTERO_ITEM CSL_CITATION {"citationID":"KhCBZ3hE","properties":{"formattedCitation":"\\super 48\\nosupersub{}","plainCitation":"48","noteIndex":0},"citationItems":[{"id":13496,"uris":["http://zotero.org/groups/5171254/items/UJWWCDF9"],"itemData":{"id":13496,"type":"report","language":"en","number":"Technical Report - 2013 - 063","publisher":"European Commission","source":"Zotero","title":"The impact of EU consumption on deforestation: Comprehensive analysis of the impact of EU consumption on deforestation","URL":"https://pure.iiasa.ac.at/id/eprint/14868/1/1.%20Report%20analysis%20of%20impact.pdf","author":[{"family":"Cuypers","given":"D"},{"family":"Geerken","given":"T"},{"family":"Gorissen","given":"L"},{"family":"Lust","given":"A"},{"family":"Peters","given":"G"},{"family":"Karstensen","given":"J"},{"family":"Prieler","given":"S"},{"family":"Fischer","given":"G"},{"family":"Hizsnyik","given":"E"},{"family":"Velthuizen","given":"H","non-dropping-particle":"van"}],"issued":{"date-parts":[["2013"]]}}}],"schema":"https://github.com/citation-style-language/schema/raw/master/csl-citation.json"} </w:instrText>
      </w:r>
      <w:r w:rsidR="00E335CF">
        <w:rPr>
          <w:rFonts w:ascii="Times New Roman" w:eastAsia="Times New Roman" w:hAnsi="Times New Roman" w:cs="Times New Roman"/>
          <w:sz w:val="24"/>
          <w:szCs w:val="24"/>
        </w:rPr>
        <w:fldChar w:fldCharType="separate"/>
      </w:r>
      <w:r w:rsidR="00E335CF" w:rsidRPr="00E335CF">
        <w:rPr>
          <w:rFonts w:ascii="Times New Roman" w:hAnsi="Times New Roman" w:cs="Times New Roman"/>
          <w:sz w:val="24"/>
          <w:vertAlign w:val="superscript"/>
        </w:rPr>
        <w:t>48</w:t>
      </w:r>
      <w:r w:rsidR="00E335CF">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 xml:space="preserve">. However, </w:t>
      </w:r>
      <w:r w:rsidR="00DA60F5">
        <w:rPr>
          <w:rFonts w:ascii="Times New Roman" w:eastAsia="Times New Roman" w:hAnsi="Times New Roman" w:cs="Times New Roman"/>
          <w:sz w:val="24"/>
          <w:szCs w:val="24"/>
        </w:rPr>
        <w:t>insufficient</w:t>
      </w:r>
      <w:r w:rsidRPr="00E3690E">
        <w:rPr>
          <w:rFonts w:ascii="Times New Roman" w:eastAsia="Times New Roman" w:hAnsi="Times New Roman" w:cs="Times New Roman"/>
          <w:sz w:val="24"/>
          <w:szCs w:val="24"/>
        </w:rPr>
        <w:t xml:space="preserve"> supply chain transparency</w:t>
      </w:r>
      <w:r w:rsidR="001207F7" w:rsidRPr="00E3690E">
        <w:rPr>
          <w:rFonts w:ascii="Times New Roman" w:eastAsia="Times New Roman" w:hAnsi="Times New Roman" w:cs="Times New Roman"/>
          <w:sz w:val="24"/>
          <w:szCs w:val="24"/>
        </w:rPr>
        <w:fldChar w:fldCharType="begin"/>
      </w:r>
      <w:r w:rsidR="00E335CF">
        <w:rPr>
          <w:rFonts w:ascii="Times New Roman" w:eastAsia="Times New Roman" w:hAnsi="Times New Roman" w:cs="Times New Roman"/>
          <w:sz w:val="24"/>
          <w:szCs w:val="24"/>
        </w:rPr>
        <w:instrText xml:space="preserve"> ADDIN ZOTERO_ITEM CSL_CITATION {"citationID":"9d23HWqw","properties":{"formattedCitation":"\\super 49\\nosupersub{}","plainCitation":"49","noteIndex":0},"citationItems":[{"id":13342,"uris":["http://zotero.org/groups/5171254/items/Q3U223X8"],"itemData":{"id":13342,"type":"article-journal","abstract":"Over the last few decades rapid advances in processes to collect, monitor, disclose, and disseminate information have contributed towards the development of entirely new modes of sustainability governance for global commodity supply chains. However, there has been very little critical appraisal of the contribution made by different transparency initiatives to sustainability and the ways in which they can (and cannot) influence new governance arrangements. Here we seek to strengthen the theoretical underpinning of research and action on supply chain transparency by addressing four questions: (1) What is meant by supply chain transparency? (2) What is the relevance of supply chain transparency to supply chain sustainability governance? (3) What is the current status of supply chain transparency, and what are the strengths and weaknesses of existing initiatives? and (4) What propositions can be advanced for how transparency can have a positive transformative effect on the governance interventions that seek to strengthen sustainability outcomes? We use examples from agricultural supply chains and the zero-deforestation agenda as a focus of our analysis but draw insights that are relevant to the transparency and sustainability of supply chains in general. We propose a typology to distinguish among types of supply chain information that are needed to support improvements in sustainability governance, and illustrate a number of major shortfalls and systematic biases in existing information systems. We also propose a set of ten propositions that, taken together, serve to expose some of the potential pitfalls and undesirable outcomes that may result from (inevitably) limited or poorly designed transparency systems, whilst offering guidance on some of the ways in which greater transparency can make a more effective, lasting and positive contribution to sustainability.","container-title":"World Development","DOI":"10.1016/j.worlddev.2018.05.025","ISSN":"0305-750X","journalAbbreviation":"World Development","page":"163-177","source":"ScienceDirect","title":"Transparency and sustainability in global commodity supply chains","volume":"121","author":[{"family":"Gardner","given":"T. A."},{"family":"Benzie","given":"M."},{"family":"Börner","given":"J."},{"family":"Dawkins","given":"E."},{"family":"Fick","given":"S."},{"family":"Garrett","given":"R."},{"family":"Godar","given":"J."},{"family":"Grimard","given":"A."},{"family":"Lake","given":"S."},{"family":"Larsen","given":"R. K."},{"family":"Mardas","given":"N."},{"family":"McDermott","given":"C. L."},{"family":"Meyfroidt","given":"P."},{"family":"Osbeck","given":"M."},{"family":"Persson","given":"M."},{"family":"Sembres","given":"T."},{"family":"Suavet","given":"C."},{"family":"Strassburg","given":"B."},{"family":"Trevisan","given":"A."},{"family":"West","given":"C."},{"family":"Wolvekamp","given":"P."}],"issued":{"date-parts":[["2019",9,1]]}}}],"schema":"https://github.com/citation-style-language/schema/raw/master/csl-citation.json"} </w:instrText>
      </w:r>
      <w:r w:rsidR="001207F7" w:rsidRPr="00E3690E">
        <w:rPr>
          <w:rFonts w:ascii="Times New Roman" w:eastAsia="Times New Roman" w:hAnsi="Times New Roman" w:cs="Times New Roman"/>
          <w:sz w:val="24"/>
          <w:szCs w:val="24"/>
        </w:rPr>
        <w:fldChar w:fldCharType="separate"/>
      </w:r>
      <w:r w:rsidR="00E335CF" w:rsidRPr="00E335CF">
        <w:rPr>
          <w:rFonts w:ascii="Times New Roman" w:hAnsi="Times New Roman" w:cs="Times New Roman"/>
          <w:sz w:val="24"/>
          <w:vertAlign w:val="superscript"/>
        </w:rPr>
        <w:t>49</w:t>
      </w:r>
      <w:r w:rsidR="001207F7" w:rsidRPr="00E3690E">
        <w:rPr>
          <w:rFonts w:ascii="Times New Roman" w:eastAsia="Times New Roman" w:hAnsi="Times New Roman" w:cs="Times New Roman"/>
          <w:sz w:val="24"/>
          <w:szCs w:val="24"/>
        </w:rPr>
        <w:fldChar w:fldCharType="end"/>
      </w:r>
      <w:r w:rsidR="001207F7"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means that it is not</w:t>
      </w:r>
      <w:r w:rsidR="008212D0" w:rsidRPr="00E3690E">
        <w:rPr>
          <w:rFonts w:ascii="Times New Roman" w:eastAsia="Times New Roman" w:hAnsi="Times New Roman" w:cs="Times New Roman"/>
          <w:sz w:val="24"/>
          <w:szCs w:val="24"/>
        </w:rPr>
        <w:t xml:space="preserve"> always</w:t>
      </w:r>
      <w:r w:rsidRPr="00E3690E">
        <w:rPr>
          <w:rFonts w:ascii="Times New Roman" w:eastAsia="Times New Roman" w:hAnsi="Times New Roman" w:cs="Times New Roman"/>
          <w:sz w:val="24"/>
          <w:szCs w:val="24"/>
        </w:rPr>
        <w:t xml:space="preserve"> possible to </w:t>
      </w:r>
      <w:r w:rsidR="00C94C8B" w:rsidRPr="00E3690E">
        <w:rPr>
          <w:rFonts w:ascii="Times New Roman" w:eastAsia="Times New Roman" w:hAnsi="Times New Roman" w:cs="Times New Roman"/>
          <w:sz w:val="24"/>
          <w:szCs w:val="24"/>
        </w:rPr>
        <w:t xml:space="preserve">fully </w:t>
      </w:r>
      <w:r w:rsidRPr="00E3690E">
        <w:rPr>
          <w:rFonts w:ascii="Times New Roman" w:eastAsia="Times New Roman" w:hAnsi="Times New Roman" w:cs="Times New Roman"/>
          <w:sz w:val="24"/>
          <w:szCs w:val="24"/>
        </w:rPr>
        <w:t xml:space="preserve">track commodities downstream, </w:t>
      </w:r>
      <w:r w:rsidR="008212D0" w:rsidRPr="00E3690E">
        <w:rPr>
          <w:rFonts w:ascii="Times New Roman" w:eastAsia="Times New Roman" w:hAnsi="Times New Roman" w:cs="Times New Roman"/>
          <w:sz w:val="24"/>
          <w:szCs w:val="24"/>
        </w:rPr>
        <w:t>and</w:t>
      </w:r>
      <w:r w:rsidRPr="00E3690E">
        <w:rPr>
          <w:rFonts w:ascii="Times New Roman" w:eastAsia="Times New Roman" w:hAnsi="Times New Roman" w:cs="Times New Roman"/>
          <w:sz w:val="24"/>
          <w:szCs w:val="24"/>
        </w:rPr>
        <w:t xml:space="preserve"> more complex processing stages and paths </w:t>
      </w:r>
      <w:r w:rsidR="00502D18" w:rsidRPr="00E3690E">
        <w:rPr>
          <w:rFonts w:ascii="Times New Roman" w:eastAsia="Times New Roman" w:hAnsi="Times New Roman" w:cs="Times New Roman"/>
          <w:sz w:val="24"/>
          <w:szCs w:val="24"/>
        </w:rPr>
        <w:t>can</w:t>
      </w:r>
      <w:r w:rsidRPr="00E3690E">
        <w:rPr>
          <w:rFonts w:ascii="Times New Roman" w:eastAsia="Times New Roman" w:hAnsi="Times New Roman" w:cs="Times New Roman"/>
          <w:sz w:val="24"/>
          <w:szCs w:val="24"/>
        </w:rPr>
        <w:t xml:space="preserve"> be missed. </w:t>
      </w:r>
    </w:p>
    <w:p w14:paraId="6DE5116D" w14:textId="77777777" w:rsidR="00C8453D" w:rsidRDefault="00C8453D" w:rsidP="00E3690E">
      <w:pPr>
        <w:spacing w:line="240" w:lineRule="auto"/>
        <w:rPr>
          <w:rFonts w:ascii="Times New Roman" w:eastAsia="Times New Roman" w:hAnsi="Times New Roman" w:cs="Times New Roman"/>
          <w:sz w:val="24"/>
          <w:szCs w:val="24"/>
        </w:rPr>
      </w:pPr>
    </w:p>
    <w:p w14:paraId="033CCC85" w14:textId="77D3B200" w:rsidR="00110EAA" w:rsidRPr="00E3690E" w:rsidRDefault="00110EAA"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Full consumption approaches, where economy-wide models are used, </w:t>
      </w:r>
      <w:r w:rsidR="00C8453D">
        <w:rPr>
          <w:rFonts w:ascii="Times New Roman" w:eastAsia="Times New Roman" w:hAnsi="Times New Roman" w:cs="Times New Roman"/>
          <w:sz w:val="24"/>
          <w:szCs w:val="24"/>
        </w:rPr>
        <w:t>provide</w:t>
      </w:r>
      <w:r w:rsidRPr="00E3690E">
        <w:rPr>
          <w:rFonts w:ascii="Times New Roman" w:eastAsia="Times New Roman" w:hAnsi="Times New Roman" w:cs="Times New Roman"/>
          <w:sz w:val="24"/>
          <w:szCs w:val="24"/>
        </w:rPr>
        <w:t xml:space="preserve"> a solution. </w:t>
      </w:r>
      <w:r w:rsidR="008212D0" w:rsidRPr="00E3690E">
        <w:rPr>
          <w:rFonts w:ascii="Times New Roman" w:eastAsia="Times New Roman" w:hAnsi="Times New Roman" w:cs="Times New Roman"/>
          <w:sz w:val="24"/>
          <w:szCs w:val="24"/>
        </w:rPr>
        <w:t>M</w:t>
      </w:r>
      <w:r w:rsidRPr="00E3690E">
        <w:rPr>
          <w:rFonts w:ascii="Times New Roman" w:eastAsia="Times New Roman" w:hAnsi="Times New Roman" w:cs="Times New Roman"/>
          <w:sz w:val="24"/>
          <w:szCs w:val="24"/>
        </w:rPr>
        <w:t>onetary multi-regional input-output (MRIO) models</w:t>
      </w:r>
      <w:r w:rsidRPr="00E3690E">
        <w:rPr>
          <w:sz w:val="24"/>
          <w:szCs w:val="24"/>
        </w:rPr>
        <w:fldChar w:fldCharType="begin"/>
      </w:r>
      <w:r w:rsidR="00E335CF">
        <w:rPr>
          <w:sz w:val="24"/>
          <w:szCs w:val="24"/>
        </w:rPr>
        <w:instrText xml:space="preserve"> ADDIN ZOTERO_ITEM CSL_CITATION {"citationID":"V4eyhJF3","properties":{"formattedCitation":"\\super 50,51\\nosupersub{}","plainCitation":"50,51","noteIndex":0},"citationItems":[{"id":13422,"uris":["http://zotero.org/groups/5171254/items/T36RWAS8"],"itemData":{"id":13422,"type":"book","abstract":"This edition of Ronald Miller and Peter Blair's classic textbook is an essential reference for students and scholars in the input-output research and applications community. The book has been fully revised and updated to reflect important developments in the field since its original publication. New topics covered include SAMs (and extended input-output models) and their connection to input-output data, structural decomposition analysis (SDA), multiplier decompositions, identifying important coefficients, and international input-output models. A major new feature of this edition is that it is also supported by an accompanying website with solutions to all problems, wide-ranging real-world data sets, and appendices with further information for more advanced readers. Input-Output Analysis is an ideal introduction to the subject for advanced undergraduate and graduate students in a wide variety of fields, including economics, regional science, regional economics, city, regional and urban planning, environmental planning, public policy analysis and public management.","ISBN":"978-1-139-47759-8","language":"en","note":"Google-Books-ID: viHaAgAAQBAJ","number-of-pages":"783","publisher":"Cambridge University Press","source":"Google Books","title":"Input-Output Analysis: Foundations and Extensions","title-short":"Input-Output Analysis","author":[{"family":"Miller","given":"Ronald E."},{"family":"Blair","given":"Peter D."}],"issued":{"date-parts":[["2009",7,30]]}}},{"id":13420,"uris":["http://zotero.org/groups/5171254/items/XKPKBFY4"],"itemData":{"id":13420,"type":"article-journal","abstract":"This review is the introduction to a special issue of Economic Systems Research on the topic of global multiregional input–output (GMRIO) tables, models, and analysis. It provides a short historical context of GMRIO development and its applications (many of which deal with environmental extensions) and presents the rationale for the major database projects presented in this special issue. Then the six papers are briefly introduced. This is followed by a concluding comparison of the characteristics of the main GMRIO databases developed thus far and an outlook of potential further developments.","container-title":"Economic Systems Research","DOI":"10.1080/09535314.2012.761179","ISSN":"0953-5314","issue":"1","note":"publisher: Routledge\n_eprint: https://doi.org/10.1080/09535314.2012.761179","page":"1-19","source":"Taylor and Francis+NEJM","title":"Global Multiregional Input–Output Frameworks: An Introduction and Outlook","title-short":"Global Multiregional Input–Output Frameworks","volume":"25","author":[{"family":"Tukker","given":"Arnold"},{"family":"Dietzenbacher","given":"Erik"}],"issued":{"date-parts":[["2013",3,1]]}}}],"schema":"https://github.com/citation-style-language/schema/raw/master/csl-citation.json"} </w:instrText>
      </w:r>
      <w:r w:rsidRPr="00E3690E">
        <w:rPr>
          <w:sz w:val="24"/>
          <w:szCs w:val="24"/>
        </w:rPr>
        <w:fldChar w:fldCharType="separate"/>
      </w:r>
      <w:r w:rsidR="00E335CF" w:rsidRPr="00E335CF">
        <w:rPr>
          <w:sz w:val="24"/>
          <w:vertAlign w:val="superscript"/>
        </w:rPr>
        <w:t>50,51</w:t>
      </w:r>
      <w:r w:rsidRPr="00E3690E">
        <w:rPr>
          <w:sz w:val="24"/>
          <w:szCs w:val="24"/>
        </w:rPr>
        <w:fldChar w:fldCharType="end"/>
      </w:r>
      <w:r w:rsidRPr="00E3690E">
        <w:rPr>
          <w:rFonts w:ascii="Times New Roman" w:eastAsia="Times New Roman" w:hAnsi="Times New Roman" w:cs="Times New Roman"/>
          <w:sz w:val="24"/>
          <w:szCs w:val="24"/>
        </w:rPr>
        <w:t>, represent</w:t>
      </w:r>
      <w:r w:rsidR="00C8453D">
        <w:rPr>
          <w:rFonts w:ascii="Times New Roman" w:eastAsia="Times New Roman" w:hAnsi="Times New Roman" w:cs="Times New Roman"/>
          <w:sz w:val="24"/>
          <w:szCs w:val="24"/>
        </w:rPr>
        <w:t>ing</w:t>
      </w:r>
      <w:r w:rsidRPr="00E3690E">
        <w:rPr>
          <w:rFonts w:ascii="Times New Roman" w:eastAsia="Times New Roman" w:hAnsi="Times New Roman" w:cs="Times New Roman"/>
          <w:sz w:val="24"/>
          <w:szCs w:val="24"/>
        </w:rPr>
        <w:t xml:space="preserve"> global inter-sectoral</w:t>
      </w:r>
      <w:r w:rsidR="00C8453D">
        <w:rPr>
          <w:rFonts w:ascii="Times New Roman" w:eastAsia="Times New Roman" w:hAnsi="Times New Roman" w:cs="Times New Roman"/>
          <w:sz w:val="24"/>
          <w:szCs w:val="24"/>
        </w:rPr>
        <w:t xml:space="preserve"> and</w:t>
      </w:r>
      <w:r w:rsidRPr="00E3690E">
        <w:rPr>
          <w:rFonts w:ascii="Times New Roman" w:eastAsia="Times New Roman" w:hAnsi="Times New Roman" w:cs="Times New Roman"/>
          <w:sz w:val="24"/>
          <w:szCs w:val="24"/>
        </w:rPr>
        <w:t xml:space="preserve"> inter</w:t>
      </w:r>
      <w:r w:rsidR="00C8453D">
        <w:rPr>
          <w:rFonts w:ascii="Times New Roman" w:eastAsia="Times New Roman" w:hAnsi="Times New Roman" w:cs="Times New Roman"/>
          <w:sz w:val="24"/>
          <w:szCs w:val="24"/>
        </w:rPr>
        <w:t>national</w:t>
      </w:r>
      <w:r w:rsidRPr="00E3690E">
        <w:rPr>
          <w:rFonts w:ascii="Times New Roman" w:eastAsia="Times New Roman" w:hAnsi="Times New Roman" w:cs="Times New Roman"/>
          <w:sz w:val="24"/>
          <w:szCs w:val="24"/>
        </w:rPr>
        <w:t xml:space="preserve"> transactions, are commonly applied</w:t>
      </w:r>
      <w:r w:rsidR="000671B6">
        <w:rPr>
          <w:rFonts w:ascii="Times New Roman" w:eastAsia="Times New Roman" w:hAnsi="Times New Roman" w:cs="Times New Roman"/>
          <w:sz w:val="24"/>
          <w:szCs w:val="24"/>
        </w:rPr>
        <w:t>.</w:t>
      </w:r>
      <w:r w:rsidR="008212D0" w:rsidRPr="00E3690E">
        <w:rPr>
          <w:rFonts w:ascii="Times New Roman" w:eastAsia="Times New Roman" w:hAnsi="Times New Roman" w:cs="Times New Roman"/>
          <w:sz w:val="24"/>
          <w:szCs w:val="24"/>
        </w:rPr>
        <w:t xml:space="preserve"> </w:t>
      </w:r>
      <w:r w:rsidR="000671B6">
        <w:rPr>
          <w:rFonts w:ascii="Times New Roman" w:eastAsia="Times New Roman" w:hAnsi="Times New Roman" w:cs="Times New Roman"/>
          <w:sz w:val="24"/>
          <w:szCs w:val="24"/>
        </w:rPr>
        <w:t>H</w:t>
      </w:r>
      <w:r w:rsidRPr="00E3690E">
        <w:rPr>
          <w:rFonts w:ascii="Times New Roman" w:eastAsia="Times New Roman" w:hAnsi="Times New Roman" w:cs="Times New Roman"/>
          <w:sz w:val="24"/>
          <w:szCs w:val="24"/>
        </w:rPr>
        <w:t>ybrid models combin</w:t>
      </w:r>
      <w:r w:rsidR="000671B6">
        <w:rPr>
          <w:rFonts w:ascii="Times New Roman" w:eastAsia="Times New Roman" w:hAnsi="Times New Roman" w:cs="Times New Roman"/>
          <w:sz w:val="24"/>
          <w:szCs w:val="24"/>
        </w:rPr>
        <w:t>ing</w:t>
      </w:r>
      <w:r w:rsidRPr="00E3690E">
        <w:rPr>
          <w:rFonts w:ascii="Times New Roman" w:eastAsia="Times New Roman" w:hAnsi="Times New Roman" w:cs="Times New Roman"/>
          <w:sz w:val="24"/>
          <w:szCs w:val="24"/>
        </w:rPr>
        <w:t xml:space="preserve"> physical and monetary approaches</w:t>
      </w:r>
      <w:r w:rsidR="000671B6">
        <w:rPr>
          <w:rFonts w:ascii="Times New Roman" w:eastAsia="Times New Roman" w:hAnsi="Times New Roman" w:cs="Times New Roman"/>
          <w:sz w:val="24"/>
          <w:szCs w:val="24"/>
        </w:rPr>
        <w:t xml:space="preserve"> are also capable of resolving downstream commodity trading and processing</w:t>
      </w:r>
      <w:r w:rsidR="00E335CF">
        <w:rPr>
          <w:rFonts w:ascii="Times New Roman" w:eastAsia="Times New Roman" w:hAnsi="Times New Roman" w:cs="Times New Roman"/>
          <w:sz w:val="24"/>
          <w:szCs w:val="24"/>
        </w:rPr>
        <w:fldChar w:fldCharType="begin"/>
      </w:r>
      <w:r w:rsidR="000731F0">
        <w:rPr>
          <w:rFonts w:ascii="Times New Roman" w:eastAsia="Times New Roman" w:hAnsi="Times New Roman" w:cs="Times New Roman"/>
          <w:sz w:val="24"/>
          <w:szCs w:val="24"/>
        </w:rPr>
        <w:instrText xml:space="preserve"> ADDIN ZOTERO_ITEM CSL_CITATION {"citationID":"a6ltUotD","properties":{"formattedCitation":"\\super 46,52\\nosupersub{}","plainCitation":"46,52","noteIndex":0},"citationItems":[{"id":13672,"uris":["http://zotero.org/groups/5171254/items/FQ5BIY3Y"],"itemData":{"id":13672,"type":"report","language":"en","license":"Creative Commons Attribution 4.0 International","note":"DOI: 10.48650/PV1P-Q331","publisher":"Trase","source":"DOI.org (Datacite)","title":"Assessing tropical deforestation risk in Germany’s agricultural commodity supply chains","URL":"https://resources.trase.earth/documents/GIZ-report_Assessing-tropical-deforestation-in-Germanys-agricultural-commodity-supply-chains.pdf","author":[{"family":"West","given":"Chris"},{"family":"Croft","given":"Simon"},{"family":"Titley","given":"Mark"},{"family":"Ebrey","given":"Rhian"},{"family":"Gollub","given":"Emma"},{"family":"Simpson","given":"Joe"},{"family":"Smythe","given":"John"}],"contributor":[{"family":"Richens","given":"James"}],"accessed":{"date-parts":[["2025",1,6]]},"issued":{"date-parts":[["2022"]]}}},{"id":13454,"uris":["http://zotero.org/groups/5171254/items/DNK7Y6CC"],"itemData":{"id":13454,"type":"report","language":"en","number":"695","publisher":"UK Joint Nature Conservation Committee","source":"Zotero","title":"Technical documentation for an experimental statistic estimating the global environmental impacts of UK consumption","URL":"https://webarchive.nationalarchives.gov.uk/ukgwa/20220901105721mp_/https://data.jncc.gov.uk/data/91efc19d-f675-426f-9333-ed0195cc729d/JNCC-Report-695-FINAL-WEB.pdf","author":[{"family":"Croft","given":"S"},{"family":"West","given":"C"},{"family":"Harris","given":"M"},{"family":"Green","given":"J"},{"family":"Molotoks","given":"A"},{"family":"Harris","given":"V"},{"family":"Way","given":"L"}],"issued":{"date-parts":[["2021"]]}}}],"schema":"https://github.com/citation-style-language/schema/raw/master/csl-citation.json"} </w:instrText>
      </w:r>
      <w:r w:rsidR="00E335CF">
        <w:rPr>
          <w:rFonts w:ascii="Times New Roman" w:eastAsia="Times New Roman" w:hAnsi="Times New Roman" w:cs="Times New Roman"/>
          <w:sz w:val="24"/>
          <w:szCs w:val="24"/>
        </w:rPr>
        <w:fldChar w:fldCharType="separate"/>
      </w:r>
      <w:r w:rsidR="000731F0" w:rsidRPr="000731F0">
        <w:rPr>
          <w:rFonts w:ascii="Times New Roman" w:hAnsi="Times New Roman" w:cs="Times New Roman"/>
          <w:sz w:val="24"/>
          <w:vertAlign w:val="superscript"/>
        </w:rPr>
        <w:t>46,52</w:t>
      </w:r>
      <w:r w:rsidR="00E335CF">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w:t>
      </w:r>
      <w:r w:rsidR="00C02ECD">
        <w:rPr>
          <w:rFonts w:ascii="Times New Roman" w:eastAsia="Times New Roman" w:hAnsi="Times New Roman" w:cs="Times New Roman"/>
          <w:sz w:val="24"/>
          <w:szCs w:val="24"/>
        </w:rPr>
        <w:t xml:space="preserve"> </w:t>
      </w:r>
    </w:p>
    <w:p w14:paraId="5956A5E0" w14:textId="77777777" w:rsidR="00E3690E" w:rsidRDefault="00E3690E" w:rsidP="00E3690E">
      <w:pPr>
        <w:spacing w:line="240" w:lineRule="auto"/>
        <w:rPr>
          <w:rFonts w:ascii="Times New Roman" w:eastAsia="Times New Roman" w:hAnsi="Times New Roman" w:cs="Times New Roman"/>
          <w:sz w:val="24"/>
          <w:szCs w:val="24"/>
        </w:rPr>
      </w:pPr>
    </w:p>
    <w:p w14:paraId="0A8FE2A3" w14:textId="4400C309" w:rsidR="00766FA6" w:rsidRPr="001A5ED7" w:rsidRDefault="00766FA6" w:rsidP="00E3690E">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w:t>
      </w:r>
      <w:r w:rsidR="000731F0">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Agriculture and forestry</w:t>
      </w:r>
    </w:p>
    <w:p w14:paraId="241FA636" w14:textId="77777777" w:rsidR="00766FA6" w:rsidRPr="00E3690E" w:rsidRDefault="00766FA6" w:rsidP="00E3690E">
      <w:pPr>
        <w:spacing w:line="240" w:lineRule="auto"/>
        <w:rPr>
          <w:rFonts w:ascii="Times New Roman" w:eastAsia="Times New Roman" w:hAnsi="Times New Roman" w:cs="Times New Roman"/>
          <w:sz w:val="24"/>
          <w:szCs w:val="24"/>
        </w:rPr>
      </w:pPr>
    </w:p>
    <w:p w14:paraId="4E7EB660" w14:textId="00BD7EEB" w:rsidR="00110EAA" w:rsidRDefault="000671B6"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Although</w:t>
      </w:r>
      <w:r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agricultural commodities are the largest driver of tropical forest loss</w:t>
      </w:r>
      <w:r w:rsidR="00110EAA" w:rsidRPr="00E3690E">
        <w:rPr>
          <w:sz w:val="24"/>
          <w:szCs w:val="24"/>
        </w:rPr>
        <w:fldChar w:fldCharType="begin"/>
      </w:r>
      <w:r w:rsidR="00110EAA" w:rsidRPr="00E3690E">
        <w:rPr>
          <w:sz w:val="24"/>
          <w:szCs w:val="24"/>
        </w:rPr>
        <w:instrText xml:space="preserve"> ADDIN ZOTERO_ITEM CSL_CITATION {"citationID":"oZA1MIcq","properties":{"formattedCitation":"\\super 12\\nosupersub{}","plainCitation":"12","noteIndex":0},"citationItems":[{"id":7306,"uris":["http://zotero.org/groups/5171254/items/29CVUBGN"],"itemData":{"id":7306,"type":"article-journal","abstract":"Tropical deforestation continues at alarming rates with profound impacts on ecosystems, climate, and livelihoods, prompting renewed commitments to halt its continuation. Although it is well established that agriculture is a dominant driver of deforestation, rates and mechanisms remain disputed and often lack a clear evidence base. We synthesize the best available pantropical evidence to provide clarity on how agriculture drives deforestation. Although most (90 to 99%) deforestation across the tropics 2011 to 2015 was driven by agriculture, only 45 to 65% of deforested land became productive agriculture within a few years. Therefore, ending deforestation likely requires combining measures to create deforestation-free supply chains with landscape governance interventions. We highlight key remaining evidence gaps including deforestation trends, commodity-specific land-use dynamics, and data from tropical dry forests and forests across Africa.","container-title":"Science","DOI":"10.1126/science.abm9267","issue":"6611","note":"publisher: American Association for the Advancement of Science","page":"eabm9267","source":"science.org (Atypon)","title":"Disentangling the numbers behind agriculture-driven tropical deforestation","volume":"377","author":[{"family":"Pendrill","given":"Florence"},{"family":"Gardner","given":"Toby A."},{"family":"Meyfroidt","given":"Patrick"},{"family":"Persson","given":"U. Martin"},{"family":"Adams","given":"Justin"},{"family":"Azevedo","given":"Tasso"},{"family":"Bastos Lima","given":"Mairon G."},{"family":"Baumann","given":"Matthias"},{"family":"Curtis","given":"Philip G."},{"family":"De Sy","given":"Veronique"},{"family":"Garrett","given":"Rachael"},{"family":"Godar","given":"Javier"},{"family":"Goldman","given":"Elizabeth Dow"},{"family":"Hansen","given":"Matthew C."},{"family":"Heilmayr","given":"Robert"},{"family":"Herold","given":"Martin"},{"family":"Kuemmerle","given":"Tobias"},{"family":"Lathuillière","given":"Michael J."},{"family":"Ribeiro","given":"Vivian"},{"family":"Tyukavina","given":"Alexandra"},{"family":"Weisse","given":"Mikaela J."},{"family":"West","given":"Chris"}],"issued":{"date-parts":[["2022",9,9]]}}}],"schema":"https://github.com/citation-style-language/schema/raw/master/csl-citation.json"} </w:instrText>
      </w:r>
      <w:r w:rsidR="00110EAA" w:rsidRPr="00E3690E">
        <w:rPr>
          <w:sz w:val="24"/>
          <w:szCs w:val="24"/>
        </w:rPr>
        <w:fldChar w:fldCharType="separate"/>
      </w:r>
      <w:r w:rsidR="00110EAA" w:rsidRPr="00E3690E">
        <w:rPr>
          <w:sz w:val="24"/>
          <w:szCs w:val="24"/>
          <w:vertAlign w:val="superscript"/>
        </w:rPr>
        <w:t>12</w:t>
      </w:r>
      <w:r w:rsidR="00110EAA" w:rsidRPr="00E3690E">
        <w:rPr>
          <w:sz w:val="24"/>
          <w:szCs w:val="24"/>
        </w:rPr>
        <w:fldChar w:fldCharType="end"/>
      </w:r>
      <w:r w:rsidR="00110EAA" w:rsidRPr="00E3690E">
        <w:rPr>
          <w:rFonts w:ascii="Times New Roman" w:eastAsia="Times New Roman" w:hAnsi="Times New Roman" w:cs="Times New Roman"/>
          <w:sz w:val="24"/>
          <w:szCs w:val="24"/>
        </w:rPr>
        <w:t>, forestry  is identified as a primary concern in temperate or boreal regions</w:t>
      </w:r>
      <w:r w:rsidR="00110EAA" w:rsidRPr="00E3690E">
        <w:rPr>
          <w:sz w:val="24"/>
          <w:szCs w:val="24"/>
        </w:rPr>
        <w:fldChar w:fldCharType="begin"/>
      </w:r>
      <w:r w:rsidR="00110EAA" w:rsidRPr="00E3690E">
        <w:rPr>
          <w:sz w:val="24"/>
          <w:szCs w:val="24"/>
        </w:rPr>
        <w:instrText xml:space="preserve"> ADDIN ZOTERO_ITEM CSL_CITATION {"citationID":"5poHNfpo","properties":{"formattedCitation":"\\super 11\\nosupersub{}","plainCitation":"11","noteIndex":0},"citationItems":[{"id":13149,"uris":["http://zotero.org/groups/5171254/items/NT8JWQEX"],"itemData":{"id":13149,"type":"article-journal","abstract":"Global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year.","container-title":"Science","DOI":"10.1126/science.aau3445","issue":"6407","note":"publisher: American Association for the Advancement of Science","page":"1108-1111","source":"science.org (Atypon)","title":"Classifying drivers of global forest loss","volume":"361","author":[{"family":"Curtis","given":"Philip G."},{"family":"Slay","given":"Christy M."},{"family":"Harris","given":"Nancy L."},{"family":"Tyukavina","given":"Alexandra"},{"family":"Hansen","given":"Matthew C."}],"issued":{"date-parts":[["2018",9,14]]}}}],"schema":"https://github.com/citation-style-language/schema/raw/master/csl-citation.json"} </w:instrText>
      </w:r>
      <w:r w:rsidR="00110EAA" w:rsidRPr="00E3690E">
        <w:rPr>
          <w:sz w:val="24"/>
          <w:szCs w:val="24"/>
        </w:rPr>
        <w:fldChar w:fldCharType="separate"/>
      </w:r>
      <w:r w:rsidR="00110EAA" w:rsidRPr="00E3690E">
        <w:rPr>
          <w:sz w:val="24"/>
          <w:szCs w:val="24"/>
          <w:vertAlign w:val="superscript"/>
        </w:rPr>
        <w:t>11</w:t>
      </w:r>
      <w:r w:rsidR="00110EAA" w:rsidRPr="00E3690E">
        <w:rPr>
          <w:sz w:val="24"/>
          <w:szCs w:val="24"/>
        </w:rPr>
        <w:fldChar w:fldCharType="end"/>
      </w:r>
      <w:r w:rsidR="00110EAA" w:rsidRPr="00E3690E">
        <w:rPr>
          <w:rFonts w:ascii="Times New Roman" w:eastAsia="Times New Roman" w:hAnsi="Times New Roman" w:cs="Times New Roman"/>
          <w:sz w:val="24"/>
          <w:szCs w:val="24"/>
        </w:rPr>
        <w:t>. Forestry ha</w:t>
      </w:r>
      <w:r w:rsidR="008212D0" w:rsidRPr="00E3690E">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been included in several global footprint </w:t>
      </w:r>
      <w:r w:rsidR="00F90E2F">
        <w:rPr>
          <w:rFonts w:ascii="Times New Roman" w:eastAsia="Times New Roman" w:hAnsi="Times New Roman" w:cs="Times New Roman"/>
          <w:sz w:val="24"/>
          <w:szCs w:val="24"/>
        </w:rPr>
        <w:t>analyses</w:t>
      </w:r>
      <w:r w:rsidR="00F90E2F" w:rsidRPr="00E3690E">
        <w:rPr>
          <w:sz w:val="24"/>
          <w:szCs w:val="24"/>
        </w:rPr>
        <w:fldChar w:fldCharType="begin"/>
      </w:r>
      <w:r w:rsidR="00AF47D4">
        <w:rPr>
          <w:sz w:val="24"/>
          <w:szCs w:val="24"/>
        </w:rPr>
        <w:instrText xml:space="preserve"> ADDIN ZOTERO_ITEM CSL_CITATION {"citationID":"9AZ1ahwb","properties":{"formattedCitation":"\\super 38,39,48,53,54\\nosupersub{}","plainCitation":"38,39,48,53,54","noteIndex":0},"citationItems":[{"id":13496,"uris":["http://zotero.org/groups/5171254/items/UJWWCDF9"],"itemData":{"id":13496,"type":"report","language":"en","number":"Technical Report - 2013 - 063","publisher":"European Commission","source":"Zotero","title":"The impact of EU consumption on deforestation: Comprehensive analysis of the impact of EU consumption on deforestation","URL":"https://pure.iiasa.ac.at/id/eprint/14868/1/1.%20Report%20analysis%20of%20impact.pdf","author":[{"family":"Cuypers","given":"D"},{"family":"Geerken","given":"T"},{"family":"Gorissen","given":"L"},{"family":"Lust","given":"A"},{"family":"Peters","given":"G"},{"family":"Karstensen","given":"J"},{"family":"Prieler","given":"S"},{"family":"Fischer","given":"G"},{"family":"Hizsnyik","given":"E"},{"family":"Velthuizen","given":"H","non-dropping-particle":"van"}],"issued":{"date-parts":[["2013"]]}}},{"id":8440,"uris":["http://zotero.org/groups/5171254/items/NVSIS6TK","http://zotero.org/groups/5171254/items/SFJGEI94"],"itemData":{"id":8440,"type":"article-journal","abstract":"While many developed countries are increasing their forest cover, deforestation is still rife in the tropics and subtropics. With international trade in forest-risk commodities on the rise, it is becoming increasingly important to consider between-country trade linkages in assessing the drivers of—and possible connections between—forest loss and gain across countries. Previous studies have shown that countries that have undergone a forest transition (and are now increasing their forest cover) tend to displace land use outside their borders. However, lack of comprehensive data on deforestation drivers imply that it has not been possible to ascertain whether this has accelerated forest loss in sourcing countries. To remedy this, we present a land-balance model that quantifies deforestation embodied in production of agricultural and forestry commodities at country level across the tropics and subtropics, subsequently tracing embodied deforestation to countries of apparent consumption using a physical, country-to-country trade model. We find that in the period 2005–2013, 62% (5.5 Mha yr−1) of forest loss could be attributed to expanding commercial cropland, pastures and tree plantations. The commodity groups most commonly associated with deforestation were cattle meat, forestry products, oil palm, cereals and soybeans, though variation between countries and regions was large. A large (26%) and slightly increasing share of deforestation was attributed to international demand, the bulk of which (87%) was exported to countries that either exhibit decreasing deforestation rates or increasing forest cover (late- or post-forest transition countries), particularly in Europe and Asia (China, India, and Russia). About a third of the net forest gains in post-forest transition countries was in this way offset by imports of commodities causing deforestation elsewhere, suggesting that achieving a global forest transition will be substantially more challenging than achieving national or regional ones.","container-title":"Environmental Research Letters","DOI":"10.1088/1748-9326/ab0d41","ISSN":"1748-9326","issue":"5","journalAbbreviation":"Environ. Res. Lett.","language":"en","note":"publisher: IOP Publishing","page":"055003","source":"Institute of Physics","title":"Deforestation displaced: trade in forest-risk commodities and the prospects for a global forest transition","title-short":"Deforestation displaced","volume":"14","author":[{"family":"Pendrill","given":"Florence"},{"family":"Persson","given":"U. Martin"},{"family":"Godar","given":"Javier"},{"family":"Kastner","given":"Thomas"}],"issued":{"date-parts":[["2019",5]]}}},{"id":10003,"uris":["http://zotero.org/groups/5171254/items/KB4R5IFQ"],"itemData":{"id":10003,"type":"article-journal","abstract":"Deforestation,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Tien"},{"family":"Kanemoto","given":"Keiichiro"}],"issued":{"date-parts":[["2021",6]]}}},{"id":13256,"uris":["http://zotero.org/groups/5171254/items/WVXWRKF6"],"itemData":{"id":13256,"type":"article-journal","abstract":"Achieving global climate and biodiversity targets and ensuring future food security will require halting agriculture-driven deforestation. Accurate data on the commodities driving deforestation across time and space is crucial for informing policy development, implementation and evaluation. However, such information is currently hampered by limited and heterogeneous data availability (in both comprehensiveness and scope), computational challenges, and lack of updates to the existing databases, that diminish their accuracy and relevance over time. To tackle these challenges, we introduce the Deforestation Driver and Carbon Emission (DeDuCE) model, a framework that merges remotely sensed datasets with comprehensive agricultural statistics to enhance the quantification of agriculture and forestry-driven deforestation globally. Developed using Google Earth Engine and Python, DeDuCE is designed to integrate new and emerging datasets, ensuring the model remains efficient and relevant despite increasing data volumes. This approach also ensures adherence to FAIR data principles, emphasising replicability, adaptability and utility. DeDuCE reports over 9,100 unique country-commodity deforestation footprints across 176 countries and 184 commodities from 2001-2022, surpassing existing databases in scope and detail. The insights from DeDuCE are crucial for governments, companies, and financial institutions aiming to undertake deforestation and emissions accounting, risk assessments, and sustainability evaluations of investments.","container-title":"Earth ArXiV (pre-print)","DOI":"https://doi.org/10.31223/X5T69B","language":"en","license":"CC BY Attribution 4.0 International","note":"publisher: EarthArXiv","source":"eartharxiv.org","title":"Global patterns of commodity-driven deforestation and associated carbon emissions","URL":"https://eartharxiv.org/repository/view/7000/","author":[{"family":"Singh","given":"Chandrakant"},{"family":"Persson","given":"U. Martin"}],"accessed":{"date-parts":[["2024",7,16]]},"issued":{"date-parts":[["2024",4,18]]}}},{"id":13284,"uris":["http://zotero.org/groups/5171254/items/XN3MAJE5"],"itemData":{"id":13284,"type":"article-journal","abstract":"Intensified international trade has accelerated the global timber harvest and flows of timber and caused a series of climate and environmental problems. However, the full impacts of international trade on global timber harvest have not been well characterized, including the global timber harvest caused by the final consumption of nations (i.e., the timber harvest footprint). This study accounts for the timber harvest footprints of nations using a global timber-extended multi-regional input-output model. The results show that the timber harvest footprints of developed nations (e.g., Germany and Japan) have largely exceeded their direct timber harvests. However, in developing nations in South America and Africa (e.g., Brazil and Ghana), the direct timber harvest (248 million m3 and 47 million m3) is much larger than the timber harvest footprint (222 million m3 and 10 million m3). Emerging economies (e.g., India) have achieved simultaneous growth in the direct timber harvest and timber harvest footprint during 1990–2015, with average annual growth rates of 0.5% and 0.4%, respectively. Developing nations are mostly net exporters of the timber embodied in international trade (i.e., virtual timber). The destinations of virtual timber flows are mainly developed nations with abundant forest resources (e.g., the United States, Japan, and Germany). Our research findings not only contribute to identifying critical nations that directly or indirectly drive global timber harvests through global supply chains, but also identify the nations that have severe timber harvesting practices due to the current trade model. The policies related to forestry sustainability should consider the carrying capacity of forest resources, especially in developing nations, and commit to balancing the international trade of forest products.","container-title":"Journal of Cleaner Production","DOI":"10.1016/j.jclepro.2019.119503","ISSN":"0959-6526","journalAbbreviation":"Journal of Cleaner Production","page":"119503","source":"ScienceDirect","title":"Global timber harvest footprints of nations and virtual timber trade flows","volume":"250","author":[{"family":"Zhang","given":"Qian"},{"family":"Li","given":"Yumeng"},{"family":"Yu","given":"Chang"},{"family":"Qi","given":"Jianchuan"},{"family":"Yang","given":"Chao"},{"family":"Cheng","given":"Baodong"},{"family":"Liang","given":"Sai"}],"issued":{"date-parts":[["2020",3,20]]}}}],"schema":"https://github.com/citation-style-language/schema/raw/master/csl-citation.json"} </w:instrText>
      </w:r>
      <w:r w:rsidR="00F90E2F" w:rsidRPr="00E3690E">
        <w:rPr>
          <w:sz w:val="24"/>
          <w:szCs w:val="24"/>
        </w:rPr>
        <w:fldChar w:fldCharType="separate"/>
      </w:r>
      <w:r w:rsidR="000731F0" w:rsidRPr="000731F0">
        <w:rPr>
          <w:sz w:val="24"/>
          <w:vertAlign w:val="superscript"/>
        </w:rPr>
        <w:t>38,39,48,53,54</w:t>
      </w:r>
      <w:r w:rsidR="00F90E2F" w:rsidRPr="00E3690E">
        <w:rPr>
          <w:sz w:val="24"/>
          <w:szCs w:val="24"/>
        </w:rPr>
        <w:fldChar w:fldCharType="end"/>
      </w:r>
      <w:r w:rsidR="00110EAA" w:rsidRPr="00E3690E">
        <w:rPr>
          <w:rFonts w:ascii="Times New Roman" w:eastAsia="Times New Roman" w:hAnsi="Times New Roman" w:cs="Times New Roman"/>
          <w:sz w:val="24"/>
          <w:szCs w:val="24"/>
        </w:rPr>
        <w:t>, but estimates are complicated by uncertainties in measuring permanent</w:t>
      </w:r>
      <w:r w:rsidR="00E0154C">
        <w:rPr>
          <w:rFonts w:ascii="Times New Roman" w:eastAsia="Times New Roman" w:hAnsi="Times New Roman" w:cs="Times New Roman"/>
          <w:sz w:val="24"/>
          <w:szCs w:val="24"/>
        </w:rPr>
        <w:t xml:space="preserve">, </w:t>
      </w:r>
      <w:r w:rsidR="00BF60DF">
        <w:rPr>
          <w:rFonts w:ascii="Times New Roman" w:eastAsia="Times New Roman" w:hAnsi="Times New Roman" w:cs="Times New Roman"/>
          <w:sz w:val="24"/>
          <w:szCs w:val="24"/>
        </w:rPr>
        <w:t>natural</w:t>
      </w:r>
      <w:r w:rsidR="00110EAA" w:rsidRPr="00E3690E">
        <w:rPr>
          <w:rFonts w:ascii="Times New Roman" w:eastAsia="Times New Roman" w:hAnsi="Times New Roman" w:cs="Times New Roman"/>
          <w:sz w:val="24"/>
          <w:szCs w:val="24"/>
        </w:rPr>
        <w:t xml:space="preserve"> forest loss as opposed to rotational clearing</w:t>
      </w:r>
      <w:r w:rsidR="000731F0">
        <w:rPr>
          <w:rFonts w:ascii="Times New Roman" w:eastAsia="Times New Roman" w:hAnsi="Times New Roman" w:cs="Times New Roman"/>
          <w:sz w:val="24"/>
          <w:szCs w:val="24"/>
        </w:rPr>
        <w:fldChar w:fldCharType="begin"/>
      </w:r>
      <w:r w:rsidR="000731F0">
        <w:rPr>
          <w:rFonts w:ascii="Times New Roman" w:eastAsia="Times New Roman" w:hAnsi="Times New Roman" w:cs="Times New Roman"/>
          <w:sz w:val="24"/>
          <w:szCs w:val="24"/>
        </w:rPr>
        <w:instrText xml:space="preserve"> ADDIN ZOTERO_ITEM CSL_CITATION {"citationID":"gXNFjJZl","properties":{"formattedCitation":"\\super 11\\nosupersub{}","plainCitation":"11","noteIndex":0},"citationItems":[{"id":13149,"uris":["http://zotero.org/groups/5171254/items/NT8JWQEX"],"itemData":{"id":13149,"type":"article-journal","abstract":"Global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year.","container-title":"Science","DOI":"10.1126/science.aau3445","issue":"6407","note":"publisher: American Association for the Advancement of Science","page":"1108-1111","source":"science.org (Atypon)","title":"Classifying drivers of global forest loss","volume":"361","author":[{"family":"Curtis","given":"Philip G."},{"family":"Slay","given":"Christy M."},{"family":"Harris","given":"Nancy L."},{"family":"Tyukavina","given":"Alexandra"},{"family":"Hansen","given":"Matthew C."}],"issued":{"date-parts":[["2018",9,14]]}}}],"schema":"https://github.com/citation-style-language/schema/raw/master/csl-citation.json"} </w:instrText>
      </w:r>
      <w:r w:rsidR="000731F0">
        <w:rPr>
          <w:rFonts w:ascii="Times New Roman" w:eastAsia="Times New Roman" w:hAnsi="Times New Roman" w:cs="Times New Roman"/>
          <w:sz w:val="24"/>
          <w:szCs w:val="24"/>
        </w:rPr>
        <w:fldChar w:fldCharType="separate"/>
      </w:r>
      <w:r w:rsidR="000731F0" w:rsidRPr="000731F0">
        <w:rPr>
          <w:rFonts w:ascii="Times New Roman" w:hAnsi="Times New Roman" w:cs="Times New Roman"/>
          <w:sz w:val="24"/>
          <w:vertAlign w:val="superscript"/>
        </w:rPr>
        <w:t>11</w:t>
      </w:r>
      <w:r w:rsidR="000731F0">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 xml:space="preserve">. Aside from plantation forestry, </w:t>
      </w:r>
      <w:r w:rsidR="00706655">
        <w:rPr>
          <w:rFonts w:ascii="Times New Roman" w:eastAsia="Times New Roman" w:hAnsi="Times New Roman" w:cs="Times New Roman"/>
          <w:sz w:val="24"/>
          <w:szCs w:val="24"/>
        </w:rPr>
        <w:t xml:space="preserve">selective </w:t>
      </w:r>
      <w:r w:rsidR="00110EAA" w:rsidRPr="00E3690E">
        <w:rPr>
          <w:rFonts w:ascii="Times New Roman" w:eastAsia="Times New Roman" w:hAnsi="Times New Roman" w:cs="Times New Roman"/>
          <w:sz w:val="24"/>
          <w:szCs w:val="24"/>
        </w:rPr>
        <w:t>logging of primary forest for timber is also an important driver of deforestation and forest degradation</w:t>
      </w:r>
      <w:r w:rsidR="00110EAA" w:rsidRPr="00E3690E">
        <w:rPr>
          <w:sz w:val="24"/>
          <w:szCs w:val="24"/>
        </w:rPr>
        <w:fldChar w:fldCharType="begin"/>
      </w:r>
      <w:r w:rsidR="000731F0">
        <w:rPr>
          <w:sz w:val="24"/>
          <w:szCs w:val="24"/>
        </w:rPr>
        <w:instrText xml:space="preserve"> ADDIN ZOTERO_ITEM CSL_CITATION {"citationID":"JQEDlULE","properties":{"formattedCitation":"\\super 55,56\\nosupersub{}","plainCitation":"55,56","noteIndex":0},"citationItems":[{"id":13163,"uris":["http://zotero.org/groups/5171254/items/P3Y2CZL9"],"itemData":{"id":13163,"type":"article-journal","abstract":"Amazon deforestation has been measured by remote sensing for three decades. In comparison, selective logging has been mostly invisible to satellites. We developed a large-scale, high-resolution, automated remote-sensing analysis of selective logging in the top five timber-producing states of the Brazilian Amazon. Logged areas ranged from 12,075 to 19,823 square kilometers per year (±14%) between 1999 and 2002, equivalent to 60 to 123% of previously reported deforestation area. Up to 1200 square kilometers per year of logging were observed on conservation lands. Each year, 27 million to 50 million cubic meters of wood were extracted, and a gross flux of </w:instrText>
      </w:r>
      <w:r w:rsidR="000731F0">
        <w:rPr>
          <w:rFonts w:ascii="Cambria Math" w:hAnsi="Cambria Math" w:cs="Cambria Math"/>
          <w:sz w:val="24"/>
          <w:szCs w:val="24"/>
        </w:rPr>
        <w:instrText>∼</w:instrText>
      </w:r>
      <w:r w:rsidR="000731F0">
        <w:rPr>
          <w:sz w:val="24"/>
          <w:szCs w:val="24"/>
        </w:rPr>
        <w:instrText xml:space="preserve">0.1 billion metric tons of carbon was destined for release to the atmosphere by logging.","container-title":"Science","DOI":"10.1126/science.1118051","issue":"5747","note":"publisher: American Association for the Advancement of Science","page":"480-482","source":"science.org (Atypon)","title":"Selective Logging in the Brazilian Amazon","volume":"310","author":[{"family":"Asner","given":"Gregory P."},{"family":"Knapp","given":"David E."},{"family":"Broadbent","given":"Eben N."},{"family":"Oliveira","given":"Paulo J. C."},{"family":"Keller","given":"Michael"},{"family":"Silva","given":"Jose N."}],"issued":{"date-parts":[["2005",10,21]]}}},{"id":13482,"uris":["http://zotero.org/groups/5171254/items/GWT6SUIB"],"itemData":{"id":13482,"type":"chapter","container-title":"Amazonia and global change. Geophysical Monograph Series. Vol. 186. Washington, DC: American Geophysical Union. p. 25-42.","language":"en","source":"research.fs.usda.gov","title":"Selective logging and its relation to deforestation","URL":"https://research.fs.usda.gov/treesearch/43197","author":[{"family":"Asner","given":"Gregory P."},{"family":"Keller","given":"Michael"},{"family":"Lentini","given":"Marco"},{"family":"Merry","given":"Frank"},{"family":"Carlos","given":"Souza Jr"}],"accessed":{"date-parts":[["2024",7,18]]},"issued":{"date-parts":[["2022",3,24]]}}}],"schema":"https://github.com/citation-style-language/schema/raw/master/csl-citation.json"} </w:instrText>
      </w:r>
      <w:r w:rsidR="00110EAA" w:rsidRPr="00E3690E">
        <w:rPr>
          <w:sz w:val="24"/>
          <w:szCs w:val="24"/>
        </w:rPr>
        <w:fldChar w:fldCharType="separate"/>
      </w:r>
      <w:r w:rsidR="000731F0" w:rsidRPr="000731F0">
        <w:rPr>
          <w:sz w:val="24"/>
          <w:vertAlign w:val="superscript"/>
        </w:rPr>
        <w:t>55,56</w:t>
      </w:r>
      <w:r w:rsidR="00110EAA" w:rsidRPr="00E3690E">
        <w:rPr>
          <w:sz w:val="24"/>
          <w:szCs w:val="24"/>
        </w:rPr>
        <w:fldChar w:fldCharType="end"/>
      </w:r>
      <w:r w:rsidR="008212D0" w:rsidRPr="00E3690E">
        <w:rPr>
          <w:sz w:val="24"/>
          <w:szCs w:val="24"/>
        </w:rPr>
        <w:t xml:space="preserve"> </w:t>
      </w:r>
      <w:r>
        <w:rPr>
          <w:rFonts w:ascii="Times New Roman" w:eastAsia="Times New Roman" w:hAnsi="Times New Roman" w:cs="Times New Roman"/>
          <w:sz w:val="24"/>
          <w:szCs w:val="24"/>
        </w:rPr>
        <w:t>that</w:t>
      </w:r>
      <w:r w:rsidR="008212D0" w:rsidRPr="00E3690E">
        <w:rPr>
          <w:rFonts w:ascii="Times New Roman" w:eastAsia="Times New Roman" w:hAnsi="Times New Roman" w:cs="Times New Roman"/>
          <w:sz w:val="24"/>
          <w:szCs w:val="24"/>
        </w:rPr>
        <w:t xml:space="preserve"> is</w:t>
      </w:r>
      <w:r w:rsidR="00110EAA"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also </w:t>
      </w:r>
      <w:r w:rsidR="00110EAA" w:rsidRPr="00E3690E">
        <w:rPr>
          <w:rFonts w:ascii="Times New Roman" w:eastAsia="Times New Roman" w:hAnsi="Times New Roman" w:cs="Times New Roman"/>
          <w:sz w:val="24"/>
          <w:szCs w:val="24"/>
        </w:rPr>
        <w:t xml:space="preserve">variably captured by </w:t>
      </w:r>
      <w:proofErr w:type="spellStart"/>
      <w:r w:rsidR="00110EAA" w:rsidRPr="00E3690E">
        <w:rPr>
          <w:rFonts w:ascii="Times New Roman" w:eastAsia="Times New Roman" w:hAnsi="Times New Roman" w:cs="Times New Roman"/>
          <w:sz w:val="24"/>
          <w:szCs w:val="24"/>
        </w:rPr>
        <w:t>footprinting</w:t>
      </w:r>
      <w:proofErr w:type="spellEnd"/>
      <w:r w:rsidR="00110EAA"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methods</w:t>
      </w:r>
      <w:r w:rsidR="00110EAA" w:rsidRPr="00E3690E">
        <w:rPr>
          <w:rFonts w:ascii="Times New Roman" w:eastAsia="Times New Roman" w:hAnsi="Times New Roman" w:cs="Times New Roman"/>
          <w:sz w:val="24"/>
          <w:szCs w:val="24"/>
        </w:rPr>
        <w:t xml:space="preserve">. Clearcutting </w:t>
      </w:r>
      <w:r>
        <w:rPr>
          <w:rFonts w:ascii="Times New Roman" w:eastAsia="Times New Roman" w:hAnsi="Times New Roman" w:cs="Times New Roman"/>
          <w:sz w:val="24"/>
          <w:szCs w:val="24"/>
        </w:rPr>
        <w:t>is</w:t>
      </w:r>
      <w:r w:rsidR="00110EAA" w:rsidRPr="00E3690E">
        <w:rPr>
          <w:rFonts w:ascii="Times New Roman" w:eastAsia="Times New Roman" w:hAnsi="Times New Roman" w:cs="Times New Roman"/>
          <w:sz w:val="24"/>
          <w:szCs w:val="24"/>
        </w:rPr>
        <w:t xml:space="preserve"> captured by tree-cover loss datasets, but several </w:t>
      </w:r>
      <w:proofErr w:type="spellStart"/>
      <w:r w:rsidR="00110EAA" w:rsidRPr="00E3690E">
        <w:rPr>
          <w:rFonts w:ascii="Times New Roman" w:eastAsia="Times New Roman" w:hAnsi="Times New Roman" w:cs="Times New Roman"/>
          <w:sz w:val="24"/>
          <w:szCs w:val="24"/>
        </w:rPr>
        <w:t>footprinting</w:t>
      </w:r>
      <w:proofErr w:type="spellEnd"/>
      <w:r w:rsidR="00110EAA"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approaches</w:t>
      </w:r>
      <w:r w:rsidR="00110EAA" w:rsidRPr="00E3690E">
        <w:rPr>
          <w:sz w:val="24"/>
          <w:szCs w:val="24"/>
        </w:rPr>
        <w:fldChar w:fldCharType="begin"/>
      </w:r>
      <w:r w:rsidR="00AF47D4">
        <w:rPr>
          <w:sz w:val="24"/>
          <w:szCs w:val="24"/>
        </w:rPr>
        <w:instrText xml:space="preserve"> ADDIN ZOTERO_ITEM CSL_CITATION {"citationID":"K2Hro2O1","properties":{"formattedCitation":"\\super 38,48,53\\nosupersub{}","plainCitation":"38,48,53","noteIndex":0},"citationItems":[{"id":13496,"uris":["http://zotero.org/groups/5171254/items/UJWWCDF9"],"itemData":{"id":13496,"type":"report","language":"en","number":"Technical Report - 2013 - 063","publisher":"European Commission","source":"Zotero","title":"The impact of EU consumption on deforestation: Comprehensive analysis of the impact of EU consumption on deforestation","URL":"https://pure.iiasa.ac.at/id/eprint/14868/1/1.%20Report%20analysis%20of%20impact.pdf","author":[{"family":"Cuypers","given":"D"},{"family":"Geerken","given":"T"},{"family":"Gorissen","given":"L"},{"family":"Lust","given":"A"},{"family":"Peters","given":"G"},{"family":"Karstensen","given":"J"},{"family":"Prieler","given":"S"},{"family":"Fischer","given":"G"},{"family":"Hizsnyik","given":"E"},{"family":"Velthuizen","given":"H","non-dropping-particle":"van"}],"issued":{"date-parts":[["2013"]]}}},{"id":8440,"uris":["http://zotero.org/groups/5171254/items/NVSIS6TK","http://zotero.org/groups/5171254/items/SFJGEI94"],"itemData":{"id":8440,"type":"article-journal","abstract":"While many developed countries are increasing their forest cover, deforestation is still rife in the tropics and subtropics. With international trade in forest-risk commodities on the rise, it is becoming increasingly important to consider between-country trade linkages in assessing the drivers of—and possible connections between—forest loss and gain across countries. Previous studies have shown that countries that have undergone a forest transition (and are now increasing their forest cover) tend to displace land use outside their borders. However, lack of comprehensive data on deforestation drivers imply that it has not been possible to ascertain whether this has accelerated forest loss in sourcing countries. To remedy this, we present a land-balance model that quantifies deforestation embodied in production of agricultural and forestry commodities at country level across the tropics and subtropics, subsequently tracing embodied deforestation to countries of apparent consumption using a physical, country-to-country trade model. We find that in the period 2005–2013, 62% (5.5 Mha yr−1) of forest loss could be attributed to expanding commercial cropland, pastures and tree plantations. The commodity groups most commonly associated with deforestation were cattle meat, forestry products, oil palm, cereals and soybeans, though variation between countries and regions was large. A large (26%) and slightly increasing share of deforestation was attributed to international demand, the bulk of which (87%) was exported to countries that either exhibit decreasing deforestation rates or increasing forest cover (late- or post-forest transition countries), particularly in Europe and Asia (China, India, and Russia). About a third of the net forest gains in post-forest transition countries was in this way offset by imports of commodities causing deforestation elsewhere, suggesting that achieving a global forest transition will be substantially more challenging than achieving national or regional ones.","container-title":"Environmental Research Letters","DOI":"10.1088/1748-9326/ab0d41","ISSN":"1748-9326","issue":"5","journalAbbreviation":"Environ. Res. Lett.","language":"en","note":"publisher: IOP Publishing","page":"055003","source":"Institute of Physics","title":"Deforestation displaced: trade in forest-risk commodities and the prospects for a global forest transition","title-short":"Deforestation displaced","volume":"14","author":[{"family":"Pendrill","given":"Florence"},{"family":"Persson","given":"U. Martin"},{"family":"Godar","given":"Javier"},{"family":"Kastner","given":"Thomas"}],"issued":{"date-parts":[["2019",5]]}}},{"id":13256,"uris":["http://zotero.org/groups/5171254/items/WVXWRKF6"],"itemData":{"id":13256,"type":"article-journal","abstract":"Achieving global climate and biodiversity targets and ensuring future food security will require halting agriculture-driven deforestation. Accurate data on the commodities driving deforestation across time and space is crucial for informing policy development, implementation and evaluation. However, such information is currently hampered by limited and heterogeneous data availability (in both comprehensiveness and scope), computational challenges, and lack of updates to the existing databases, that diminish their accuracy and relevance over time. To tackle these challenges, we introduce the Deforestation Driver and Carbon Emission (DeDuCE) model, a framework that merges remotely sensed datasets with comprehensive agricultural statistics to enhance the quantification of agriculture and forestry-driven deforestation globally. Developed using Google Earth Engine and Python, DeDuCE is designed to integrate new and emerging datasets, ensuring the model remains efficient and relevant despite increasing data volumes. This approach also ensures adherence to FAIR data principles, emphasising replicability, adaptability and utility. DeDuCE reports over 9,100 unique country-commodity deforestation footprints across 176 countries and 184 commodities from 2001-2022, surpassing existing databases in scope and detail. The insights from DeDuCE are crucial for governments, companies, and financial institutions aiming to undertake deforestation and emissions accounting, risk assessments, and sustainability evaluations of investments.","container-title":"Earth ArXiV (pre-print)","DOI":"https://doi.org/10.31223/X5T69B","language":"en","license":"CC BY Attribution 4.0 International","note":"publisher: EarthArXiv","source":"eartharxiv.org","title":"Global patterns of commodity-driven deforestation and associated carbon emissions","URL":"https://eartharxiv.org/repository/view/7000/","author":[{"family":"Singh","given":"Chandrakant"},{"family":"Persson","given":"U. Martin"}],"accessed":{"date-parts":[["2024",7,16]]},"issued":{"date-parts":[["2024",4,18]]}}}],"schema":"https://github.com/citation-style-language/schema/raw/master/csl-citation.json"} </w:instrText>
      </w:r>
      <w:r w:rsidR="00110EAA" w:rsidRPr="00E3690E">
        <w:rPr>
          <w:sz w:val="24"/>
          <w:szCs w:val="24"/>
        </w:rPr>
        <w:fldChar w:fldCharType="separate"/>
      </w:r>
      <w:r w:rsidR="000731F0" w:rsidRPr="000731F0">
        <w:rPr>
          <w:sz w:val="24"/>
          <w:vertAlign w:val="superscript"/>
        </w:rPr>
        <w:t>38,48,53</w:t>
      </w:r>
      <w:r w:rsidR="00110EAA" w:rsidRPr="00E3690E">
        <w:rPr>
          <w:sz w:val="24"/>
          <w:szCs w:val="24"/>
        </w:rPr>
        <w:fldChar w:fldCharType="end"/>
      </w:r>
      <w:r w:rsidR="00110EAA" w:rsidRPr="00E3690E">
        <w:rPr>
          <w:rFonts w:ascii="Times New Roman" w:eastAsia="Times New Roman" w:hAnsi="Times New Roman" w:cs="Times New Roman"/>
          <w:sz w:val="24"/>
          <w:szCs w:val="24"/>
        </w:rPr>
        <w:t xml:space="preserve"> depend on FAO data </w:t>
      </w:r>
      <w:r>
        <w:rPr>
          <w:rFonts w:ascii="Times New Roman" w:eastAsia="Times New Roman" w:hAnsi="Times New Roman" w:cs="Times New Roman"/>
          <w:sz w:val="24"/>
          <w:szCs w:val="24"/>
        </w:rPr>
        <w:t>for</w:t>
      </w:r>
      <w:r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forest plantation expansion or contraction</w:t>
      </w:r>
      <w:r>
        <w:rPr>
          <w:rFonts w:ascii="Times New Roman" w:eastAsia="Times New Roman" w:hAnsi="Times New Roman" w:cs="Times New Roman"/>
          <w:sz w:val="24"/>
          <w:szCs w:val="24"/>
        </w:rPr>
        <w:t>,</w:t>
      </w:r>
      <w:r w:rsidR="00110EAA" w:rsidRPr="00E3690E">
        <w:rPr>
          <w:rFonts w:ascii="Times New Roman" w:eastAsia="Times New Roman" w:hAnsi="Times New Roman" w:cs="Times New Roman"/>
          <w:sz w:val="24"/>
          <w:szCs w:val="24"/>
        </w:rPr>
        <w:t xml:space="preserve"> which will not cover </w:t>
      </w:r>
      <w:r w:rsidR="00706655">
        <w:rPr>
          <w:rFonts w:ascii="Times New Roman" w:eastAsia="Times New Roman" w:hAnsi="Times New Roman" w:cs="Times New Roman"/>
          <w:sz w:val="24"/>
          <w:szCs w:val="24"/>
        </w:rPr>
        <w:t xml:space="preserve">selective </w:t>
      </w:r>
      <w:r w:rsidR="00110EAA" w:rsidRPr="00E3690E">
        <w:rPr>
          <w:rFonts w:ascii="Times New Roman" w:eastAsia="Times New Roman" w:hAnsi="Times New Roman" w:cs="Times New Roman"/>
          <w:sz w:val="24"/>
          <w:szCs w:val="24"/>
        </w:rPr>
        <w:t>logging activities</w:t>
      </w:r>
      <w:r w:rsidR="00E2702F">
        <w:rPr>
          <w:rFonts w:ascii="Times New Roman" w:eastAsia="Times New Roman" w:hAnsi="Times New Roman" w:cs="Times New Roman"/>
          <w:sz w:val="24"/>
          <w:szCs w:val="24"/>
        </w:rPr>
        <w:fldChar w:fldCharType="begin"/>
      </w:r>
      <w:r w:rsidR="00E2702F">
        <w:rPr>
          <w:rFonts w:ascii="Times New Roman" w:eastAsia="Times New Roman" w:hAnsi="Times New Roman" w:cs="Times New Roman"/>
          <w:sz w:val="24"/>
          <w:szCs w:val="24"/>
        </w:rPr>
        <w:instrText xml:space="preserve"> ADDIN ZOTERO_ITEM CSL_CITATION {"citationID":"amhlo6mK","properties":{"formattedCitation":"\\super 57\\nosupersub{}","plainCitation":"57","noteIndex":0},"citationItems":[{"id":13814,"uris":["http://zotero.org/groups/5171254/items/QTKQSCMG"],"itemData":{"id":13814,"type":"article-journal","abstract":"The area of land covered by forest and trees is an important indicator of environmental condition. This study presents and analyses results from the Global Forest Resources Assessment 2015 (FRA 2015) of the Food and Agriculture Organization of the United Nations. FRA 2015 was based on responses to surveys by individual countries using a common reporting framework, agreed definitions and reporting standards. Results indicated that total forest area declined by 3%, from 4128Mha in 1990 to 3999Mha in 2015. The annual rate of net forest loss halved from 7.3Mhay−1 in the 1990s to 3.3Mhay−1 between 2010 and 2015. Natural forest area declined from 3961Mha to 3721Mha between 1990 and 2015, while planted forest (including rubber plantations) increased from 168Mha to 278Mha. From 2010 to 2015, tropical forest area declined at a rate of 5.5Mhay−1 – only 58% of the rate in the 1990s – while temperate forest area expanded at a rate of 2.2Mhay−1. Boreal and sub-tropical forest areas showed little net change. Forest area expanded in Europe, North America, the Caribbean, East Asia, and Western-Central Asia, but declined in Central America, South America, South and Southeast Asia and all three regions in Africa. Analysis indicates that, between 1990 and 2015, 13 tropical countries may have either passed through their forest transitions from net forest loss to net forest expansion, or continued along the path of forest expansion that follows these transitions. Comparing FRA 2015 statistics with the findings of global and pan-tropical remote-sensing forest area surveys was challenging, due to differences in assessment periods, the definitions of forest and remote sensing methods. More investment in national and global forest monitoring is needed to provide better support for international initiatives to increase sustainable forest management and reduce forest loss, particularly in tropical countries.","collection-title":"Changes in Global Forest Resources from 1990 to 2015","container-title":"Forest Ecology and Management","DOI":"10.1016/j.foreco.2015.06.014","ISSN":"0378-1127","journalAbbreviation":"Forest Ecology and Management","page":"9-20","source":"ScienceDirect","title":"Dynamics of global forest area: Results from the FAO Global Forest Resources Assessment 2015","title-short":"Dynamics of global forest area","volume":"352","author":[{"family":"Keenan","given":"Rodney J."},{"family":"Reams","given":"Gregory A."},{"family":"Achard","given":"Frédéric"},{"family":"Freitas","given":"Joberto V.","non-dropping-particle":"de"},{"family":"Grainger","given":"Alan"},{"family":"Lindquist","given":"Erik"}],"issued":{"date-parts":[["2015",9,7]]}}}],"schema":"https://github.com/citation-style-language/schema/raw/master/csl-citation.json"} </w:instrText>
      </w:r>
      <w:r w:rsidR="00E2702F">
        <w:rPr>
          <w:rFonts w:ascii="Times New Roman" w:eastAsia="Times New Roman" w:hAnsi="Times New Roman" w:cs="Times New Roman"/>
          <w:sz w:val="24"/>
          <w:szCs w:val="24"/>
        </w:rPr>
        <w:fldChar w:fldCharType="separate"/>
      </w:r>
      <w:r w:rsidR="00E2702F" w:rsidRPr="00E2702F">
        <w:rPr>
          <w:rFonts w:ascii="Times New Roman" w:hAnsi="Times New Roman" w:cs="Times New Roman"/>
          <w:sz w:val="24"/>
          <w:vertAlign w:val="superscript"/>
        </w:rPr>
        <w:t>57</w:t>
      </w:r>
      <w:r w:rsidR="00E2702F">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w:t>
      </w:r>
    </w:p>
    <w:p w14:paraId="670BB04F" w14:textId="77777777" w:rsidR="00766FA6" w:rsidRDefault="00766FA6" w:rsidP="00E3690E">
      <w:pPr>
        <w:spacing w:line="240" w:lineRule="auto"/>
        <w:rPr>
          <w:rFonts w:ascii="Times New Roman" w:eastAsia="Times New Roman" w:hAnsi="Times New Roman" w:cs="Times New Roman"/>
          <w:sz w:val="24"/>
          <w:szCs w:val="24"/>
        </w:rPr>
      </w:pPr>
    </w:p>
    <w:p w14:paraId="5568B0F7" w14:textId="2D25DEDC" w:rsidR="00766FA6" w:rsidRPr="00E3690E" w:rsidRDefault="00766FA6" w:rsidP="00766FA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3690E">
        <w:rPr>
          <w:rFonts w:ascii="Times New Roman" w:eastAsia="Times New Roman" w:hAnsi="Times New Roman" w:cs="Times New Roman"/>
          <w:sz w:val="24"/>
          <w:szCs w:val="24"/>
        </w:rPr>
        <w:t>s much as 69% of global forest loss driven by commercial agriculture is illegal deforestation</w:t>
      </w:r>
      <w:r w:rsidRPr="00E3690E">
        <w:rPr>
          <w:sz w:val="24"/>
          <w:szCs w:val="24"/>
        </w:rPr>
        <w:fldChar w:fldCharType="begin"/>
      </w:r>
      <w:r w:rsidR="00A334A3">
        <w:rPr>
          <w:sz w:val="24"/>
          <w:szCs w:val="24"/>
        </w:rPr>
        <w:instrText xml:space="preserve"> ADDIN ZOTERO_ITEM CSL_CITATION {"citationID":"28yZfmFH","properties":{"formattedCitation":"\\super 58\\nosupersub{}","plainCitation":"58","noteIndex":0},"citationItems":[{"id":13440,"uris":["http://zotero.org/groups/5171254/items/I23G8KUT"],"itemData":{"id":13440,"type":"post-weblog","abstract":"Industry, governments, and other stakeholders are looking for tools to better assess the risk that products linked to illegal deforestation enter global trade flows.  As illicit acts, illegal deforestation and related crimes in forest areas","language":"en-US","title":"IDAT - Illegal Deforestation and Associated Trade Risk","URL":"https://www.forest-trends.org/idat/","author":[{"family":"Forest Trends","given":""}],"accessed":{"date-parts":[["2024",7,18]]},"issued":{"date-parts":[["2022",2,24]]}}}],"schema":"https://github.com/citation-style-language/schema/raw/master/csl-citation.json"} </w:instrText>
      </w:r>
      <w:r w:rsidRPr="00E3690E">
        <w:rPr>
          <w:sz w:val="24"/>
          <w:szCs w:val="24"/>
        </w:rPr>
        <w:fldChar w:fldCharType="separate"/>
      </w:r>
      <w:r w:rsidR="00E2702F" w:rsidRPr="00E2702F">
        <w:rPr>
          <w:sz w:val="24"/>
          <w:vertAlign w:val="superscript"/>
        </w:rPr>
        <w:t>58</w:t>
      </w:r>
      <w:r w:rsidRPr="00E3690E">
        <w:rPr>
          <w:sz w:val="24"/>
          <w:szCs w:val="24"/>
        </w:rPr>
        <w:fldChar w:fldCharType="end"/>
      </w:r>
      <w:r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E3690E">
        <w:rPr>
          <w:rFonts w:ascii="Times New Roman" w:eastAsia="Times New Roman" w:hAnsi="Times New Roman" w:cs="Times New Roman"/>
          <w:sz w:val="24"/>
          <w:szCs w:val="24"/>
        </w:rPr>
        <w:t xml:space="preserve">llegal deforestation activity can be missed or misattributed if not included in datasets used in footprint analysis (such as the </w:t>
      </w:r>
      <w:r>
        <w:rPr>
          <w:rFonts w:ascii="Times New Roman" w:eastAsia="Times New Roman" w:hAnsi="Times New Roman" w:cs="Times New Roman"/>
          <w:sz w:val="24"/>
          <w:szCs w:val="24"/>
        </w:rPr>
        <w:t xml:space="preserve">commonly used </w:t>
      </w:r>
      <w:r w:rsidRPr="00E3690E">
        <w:rPr>
          <w:rFonts w:ascii="Times New Roman" w:eastAsia="Times New Roman" w:hAnsi="Times New Roman" w:cs="Times New Roman"/>
          <w:sz w:val="24"/>
          <w:szCs w:val="24"/>
        </w:rPr>
        <w:t>FAO records)</w:t>
      </w:r>
      <w:r w:rsidR="006C5036">
        <w:rPr>
          <w:rFonts w:ascii="Times New Roman" w:eastAsia="Times New Roman" w:hAnsi="Times New Roman" w:cs="Times New Roman"/>
          <w:sz w:val="24"/>
          <w:szCs w:val="24"/>
        </w:rPr>
        <w:fldChar w:fldCharType="begin"/>
      </w:r>
      <w:r w:rsidR="006C5036">
        <w:rPr>
          <w:rFonts w:ascii="Times New Roman" w:eastAsia="Times New Roman" w:hAnsi="Times New Roman" w:cs="Times New Roman"/>
          <w:sz w:val="24"/>
          <w:szCs w:val="24"/>
        </w:rPr>
        <w:instrText xml:space="preserve"> ADDIN ZOTERO_ITEM CSL_CITATION {"citationID":"UTos1WZJ","properties":{"formattedCitation":"\\super 59\\nosupersub{}","plainCitation":"59","noteIndex":0},"citationItems":[{"id":13817,"uris":["http://zotero.org/groups/5171254/items/G9YQKLI6"],"itemData":{"id":13817,"type":"article-journal","abstract":"For decades, illicit economies have predominantly been studied and debated as a security problem with social and development consequences. However, the interaction between illicit economies and the environment, in cases such as illicit drug crop cultivation and drugs production, is more recent and a rather unexplored discussion– despite that it is not a new phenomenon. From an environmental standpoint, illicit economies can lead to a broad array of negative impacts, with complex interactions. This Special Issue of the Journal of illicit Economies and Development seeks to enhance the evidence basis and understanding of the environmental impacts of illicit economies beyond traditional crime-focused indicators. The special issue pursues to shed more light on the manifold interlinkages between illicit economies and the environment, contributing to a growing body of research of a rather young branch of research in the field of illicit economies. The special issue gathers a broad array of phenomena, perspectives, and disciplines, combining original research and policy considerations. The Special Issue includes contributions on the environmental impacts of illicit drug crop cultivation, drug trafficking, drug production, illicit trade in bushmeat and wildlife in general, land grabbing and illicit sand mining, covering a broad range of regions and continents.","container-title":"Journal of Illicit Economies and Development","DOI":"10.31389/jied.107","ISSN":"2516-7227","issue":"1","language":"en-US","source":"jied.lse.ac.uk","title":"Introduction Special Issue: Environmental Impacts of Illicit Economies","title-short":"Introduction Special Issue","URL":"https://jied.lse.ac.uk/articles/10.31389/jied.107","volume":"3","author":[{"family":"Brombacher","given":"Daniel"},{"family":"Garzón","given":"Juan Carlos"},{"family":"Vélez","given":"María Alejandra"}],"accessed":{"date-parts":[["2025",2,24]]},"issued":{"date-parts":[["2021",10,4]]}}}],"schema":"https://github.com/citation-style-language/schema/raw/master/csl-citation.json"} </w:instrText>
      </w:r>
      <w:r w:rsidR="006C5036">
        <w:rPr>
          <w:rFonts w:ascii="Times New Roman" w:eastAsia="Times New Roman" w:hAnsi="Times New Roman" w:cs="Times New Roman"/>
          <w:sz w:val="24"/>
          <w:szCs w:val="24"/>
        </w:rPr>
        <w:fldChar w:fldCharType="separate"/>
      </w:r>
      <w:r w:rsidR="006C5036" w:rsidRPr="006C5036">
        <w:rPr>
          <w:rFonts w:ascii="Times New Roman" w:hAnsi="Times New Roman" w:cs="Times New Roman"/>
          <w:sz w:val="24"/>
          <w:vertAlign w:val="superscript"/>
        </w:rPr>
        <w:t>59</w:t>
      </w:r>
      <w:r w:rsidR="006C5036">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 Furthermore, illicit unreported activities, such as the production of narcotics, can be important</w:t>
      </w:r>
      <w:r>
        <w:rPr>
          <w:rFonts w:ascii="Times New Roman" w:eastAsia="Times New Roman" w:hAnsi="Times New Roman" w:cs="Times New Roman"/>
          <w:sz w:val="24"/>
          <w:szCs w:val="24"/>
        </w:rPr>
        <w:t xml:space="preserve"> contributors to deforestation</w:t>
      </w:r>
      <w:r w:rsidRPr="00E3690E">
        <w:rPr>
          <w:rFonts w:ascii="Times New Roman" w:eastAsia="Times New Roman" w:hAnsi="Times New Roman" w:cs="Times New Roman"/>
          <w:sz w:val="24"/>
          <w:szCs w:val="24"/>
        </w:rPr>
        <w:t xml:space="preserve">. For example, coca cultivation increased </w:t>
      </w:r>
      <w:r w:rsidR="00D426D9">
        <w:rPr>
          <w:rFonts w:ascii="Times New Roman" w:eastAsia="Times New Roman" w:hAnsi="Times New Roman" w:cs="Times New Roman"/>
          <w:sz w:val="24"/>
          <w:szCs w:val="24"/>
        </w:rPr>
        <w:t>by 43% (from ~150</w:t>
      </w:r>
      <w:r w:rsidR="00372C7F">
        <w:rPr>
          <w:rFonts w:ascii="Times New Roman" w:eastAsia="Times New Roman" w:hAnsi="Times New Roman" w:cs="Times New Roman"/>
          <w:sz w:val="24"/>
          <w:szCs w:val="24"/>
        </w:rPr>
        <w:t xml:space="preserve"> 000</w:t>
      </w:r>
      <w:r w:rsidR="00D426D9">
        <w:rPr>
          <w:rFonts w:ascii="Times New Roman" w:eastAsia="Times New Roman" w:hAnsi="Times New Roman" w:cs="Times New Roman"/>
          <w:sz w:val="24"/>
          <w:szCs w:val="24"/>
        </w:rPr>
        <w:t xml:space="preserve"> ha to over </w:t>
      </w:r>
      <w:r w:rsidR="00D426D9">
        <w:rPr>
          <w:rFonts w:ascii="Times New Roman" w:eastAsia="Times New Roman" w:hAnsi="Times New Roman" w:cs="Times New Roman"/>
          <w:sz w:val="24"/>
          <w:szCs w:val="24"/>
        </w:rPr>
        <w:lastRenderedPageBreak/>
        <w:t>200</w:t>
      </w:r>
      <w:r w:rsidR="00372C7F">
        <w:rPr>
          <w:rFonts w:ascii="Times New Roman" w:eastAsia="Times New Roman" w:hAnsi="Times New Roman" w:cs="Times New Roman"/>
          <w:sz w:val="24"/>
          <w:szCs w:val="24"/>
        </w:rPr>
        <w:t xml:space="preserve"> 000</w:t>
      </w:r>
      <w:r w:rsidR="00D426D9">
        <w:rPr>
          <w:rFonts w:ascii="Times New Roman" w:eastAsia="Times New Roman" w:hAnsi="Times New Roman" w:cs="Times New Roman"/>
          <w:sz w:val="24"/>
          <w:szCs w:val="24"/>
        </w:rPr>
        <w:t xml:space="preserve"> ha)</w:t>
      </w:r>
      <w:r w:rsidRPr="00E3690E">
        <w:rPr>
          <w:rFonts w:ascii="Times New Roman" w:eastAsia="Times New Roman" w:hAnsi="Times New Roman" w:cs="Times New Roman"/>
          <w:sz w:val="24"/>
          <w:szCs w:val="24"/>
        </w:rPr>
        <w:t xml:space="preserve"> in Colombia between 2020 and 2021</w:t>
      </w:r>
      <w:r w:rsidRPr="00E3690E">
        <w:rPr>
          <w:sz w:val="24"/>
          <w:szCs w:val="24"/>
        </w:rPr>
        <w:fldChar w:fldCharType="begin"/>
      </w:r>
      <w:r w:rsidR="006C5036">
        <w:rPr>
          <w:sz w:val="24"/>
          <w:szCs w:val="24"/>
        </w:rPr>
        <w:instrText xml:space="preserve"> ADDIN ZOTERO_ITEM CSL_CITATION {"citationID":"8PEDKEoq","properties":{"formattedCitation":"\\super 60\\nosupersub{}","plainCitation":"60","noteIndex":0},"citationItems":[{"id":13439,"uris":["http://zotero.org/groups/5171254/items/5IGR22SU"],"itemData":{"id":13439,"type":"report","publisher":"United Nations publications","title":"Global Report on Cocaine 2023 - Local dynamics, global challenges","URL":"https://www.unodc.org/documents/data-and-analysis/cocaine/Global_cocaine_report_2023.pdf","author":[{"family":"United Nations Office on Drugs and Crime","given":""}],"issued":{"date-parts":[["2023"]]}}}],"schema":"https://github.com/citation-style-language/schema/raw/master/csl-citation.json"} </w:instrText>
      </w:r>
      <w:r w:rsidRPr="00E3690E">
        <w:rPr>
          <w:sz w:val="24"/>
          <w:szCs w:val="24"/>
        </w:rPr>
        <w:fldChar w:fldCharType="separate"/>
      </w:r>
      <w:r w:rsidR="006C5036" w:rsidRPr="006C5036">
        <w:rPr>
          <w:sz w:val="24"/>
          <w:vertAlign w:val="superscript"/>
        </w:rPr>
        <w:t>60</w:t>
      </w:r>
      <w:r w:rsidRPr="00E3690E">
        <w:rPr>
          <w:sz w:val="24"/>
          <w:szCs w:val="24"/>
        </w:rPr>
        <w:fldChar w:fldCharType="end"/>
      </w:r>
      <w:r w:rsidRPr="00E3690E">
        <w:rPr>
          <w:rFonts w:ascii="Times New Roman" w:eastAsia="Times New Roman" w:hAnsi="Times New Roman" w:cs="Times New Roman"/>
          <w:sz w:val="24"/>
          <w:szCs w:val="24"/>
        </w:rPr>
        <w:t xml:space="preserve"> and, along with wider trafficking activities</w:t>
      </w:r>
      <w:r w:rsidRPr="00E3690E">
        <w:rPr>
          <w:sz w:val="24"/>
          <w:szCs w:val="24"/>
        </w:rPr>
        <w:fldChar w:fldCharType="begin"/>
      </w:r>
      <w:r w:rsidR="006C5036">
        <w:rPr>
          <w:sz w:val="24"/>
          <w:szCs w:val="24"/>
        </w:rPr>
        <w:instrText xml:space="preserve"> ADDIN ZOTERO_ITEM CSL_CITATION {"citationID":"v9GLun5T","properties":{"formattedCitation":"\\super 61\\nosupersub{}","plainCitation":"61","noteIndex":0},"citationItems":[{"id":13293,"uris":["http://zotero.org/groups/5171254/items/2H69NDGQ"],"itemData":{"id":13293,"type":"article-journal","container-title":"Science","DOI":"10.1126/science.1244082","issue":"6170","note":"publisher: American Association for the Advancement of Science","page":"489-490","source":"science.org (Atypon)","title":"Drug Policy as Conservation Policy: Narco-Deforestation","title-short":"Drug Policy as Conservation Policy","volume":"343","author":[{"family":"McSweeney","given":"Kendra"},{"family":"Nielsen","given":"Erik A."},{"family":"Taylor","given":"Matthew J."},{"family":"Wrathall","given":"David J."},{"family":"Pearson","given":"Zoe"},{"family":"Wang","given":"Ophelia"},{"family":"Plumb","given":"Spencer T."}],"issued":{"date-parts":[["2014",1,31]]}}}],"schema":"https://github.com/citation-style-language/schema/raw/master/csl-citation.json"} </w:instrText>
      </w:r>
      <w:r w:rsidRPr="00E3690E">
        <w:rPr>
          <w:sz w:val="24"/>
          <w:szCs w:val="24"/>
        </w:rPr>
        <w:fldChar w:fldCharType="separate"/>
      </w:r>
      <w:r w:rsidR="006C5036" w:rsidRPr="006C5036">
        <w:rPr>
          <w:sz w:val="24"/>
          <w:vertAlign w:val="superscript"/>
        </w:rPr>
        <w:t>61</w:t>
      </w:r>
      <w:r w:rsidRPr="00E3690E">
        <w:rPr>
          <w:sz w:val="24"/>
          <w:szCs w:val="24"/>
        </w:rPr>
        <w:fldChar w:fldCharType="end"/>
      </w:r>
      <w:r w:rsidRPr="00E3690E">
        <w:rPr>
          <w:rFonts w:ascii="Times New Roman" w:eastAsia="Times New Roman" w:hAnsi="Times New Roman" w:cs="Times New Roman"/>
          <w:sz w:val="24"/>
          <w:szCs w:val="24"/>
        </w:rPr>
        <w:t>, increase</w:t>
      </w:r>
      <w:r>
        <w:rPr>
          <w:rFonts w:ascii="Times New Roman" w:eastAsia="Times New Roman" w:hAnsi="Times New Roman" w:cs="Times New Roman"/>
          <w:sz w:val="24"/>
          <w:szCs w:val="24"/>
        </w:rPr>
        <w:t>d</w:t>
      </w:r>
      <w:r w:rsidRPr="00E3690E">
        <w:rPr>
          <w:rFonts w:ascii="Times New Roman" w:eastAsia="Times New Roman" w:hAnsi="Times New Roman" w:cs="Times New Roman"/>
          <w:sz w:val="24"/>
          <w:szCs w:val="24"/>
        </w:rPr>
        <w:t xml:space="preserve"> the probability of deforestation</w:t>
      </w:r>
      <w:r w:rsidRPr="00E3690E">
        <w:rPr>
          <w:sz w:val="24"/>
          <w:szCs w:val="24"/>
        </w:rPr>
        <w:fldChar w:fldCharType="begin"/>
      </w:r>
      <w:r w:rsidR="006C5036">
        <w:rPr>
          <w:sz w:val="24"/>
          <w:szCs w:val="24"/>
        </w:rPr>
        <w:instrText xml:space="preserve"> ADDIN ZOTERO_ITEM CSL_CITATION {"citationID":"OE2rdESs","properties":{"formattedCitation":"\\super 62\\nosupersub{}","plainCitation":"62","noteIndex":0},"citationItems":[{"id":13291,"uris":["http://zotero.org/groups/5171254/items/K9PI8HU7"],"itemData":{"id":13291,"type":"article-journal","abstract":"Identifying drivers of deforestation in tropical biodiversity hotspots is critical to assess threats to particular ecosystems and species and proactively plan for conservation. We analyzed land cover change between 2002 and 2007 in the northern Andes, Chocó, and Amazon forests of Colombia, the largest producer of coca leaf for the global cocaine market, to quantify the impact of this illicit crop on forest dynamics, evaluate the effectiveness of protected areas in this context, and determine the effects of eradication on deforestation. Landscape-level analyses of forest conversion revealed that proximity to new coca plots and a greater proportion of an area planted with coca increased the probability of forest loss in southern Colombia, even after accounting for other covariates and spatial autocorrelation. We also showed that protected areas successfully reduced forest conversion in coca-growing regions. Neither eradication nor coca cultivation predicted deforestation rates across municipalities. Instead, the presence of new coca cultivation was an indicator of municipalities, where increasing population led to higher deforestation rates. We hypothesize that poor rural development underlies the relationship between population density and deforestation in coca-growing areas. Conservation in Colombia’s vast forest frontier, which overlaps with its coca frontier, requires a mix of protected areas and strategic rural development to succeed.","container-title":"Environmental Science &amp; Technology","DOI":"10.1021/es102373d","ISSN":"0013-936X","issue":"4","journalAbbreviation":"Environ. Sci. Technol.","note":"publisher: American Chemical Society","page":"1219-1227","source":"ACS Publications","title":"Forests and Drugs: Coca-Driven Deforestation in Tropical Biodiversity Hotspots","title-short":"Forests and Drugs","volume":"45","author":[{"family":"Dávalos","given":"Liliana M."},{"family":"Bejarano","given":"Adriana C."},{"family":"Hall","given":"Mark A."},{"family":"Correa","given":"H. Leonardo"},{"family":"Corthals","given":"Angelique"},{"family":"Espejo","given":"Oscar J."}],"issued":{"date-parts":[["2011",2,15]]}}}],"schema":"https://github.com/citation-style-language/schema/raw/master/csl-citation.json"} </w:instrText>
      </w:r>
      <w:r w:rsidRPr="00E3690E">
        <w:rPr>
          <w:sz w:val="24"/>
          <w:szCs w:val="24"/>
        </w:rPr>
        <w:fldChar w:fldCharType="separate"/>
      </w:r>
      <w:r w:rsidR="006C5036" w:rsidRPr="006C5036">
        <w:rPr>
          <w:sz w:val="24"/>
          <w:vertAlign w:val="superscript"/>
        </w:rPr>
        <w:t>62</w:t>
      </w:r>
      <w:r w:rsidRPr="00E3690E">
        <w:rPr>
          <w:sz w:val="24"/>
          <w:szCs w:val="24"/>
        </w:rPr>
        <w:fldChar w:fldCharType="end"/>
      </w:r>
      <w:r w:rsidRPr="00E3690E">
        <w:rPr>
          <w:rFonts w:ascii="Times New Roman" w:eastAsia="Times New Roman" w:hAnsi="Times New Roman" w:cs="Times New Roman"/>
          <w:sz w:val="24"/>
          <w:szCs w:val="24"/>
        </w:rPr>
        <w:t xml:space="preserve">. Quantifying the </w:t>
      </w:r>
      <w:r w:rsidR="00D426D9">
        <w:rPr>
          <w:rFonts w:ascii="Times New Roman" w:eastAsia="Times New Roman" w:hAnsi="Times New Roman" w:cs="Times New Roman"/>
          <w:sz w:val="24"/>
          <w:szCs w:val="24"/>
        </w:rPr>
        <w:t>connection between</w:t>
      </w:r>
      <w:r w:rsidRPr="00E3690E">
        <w:rPr>
          <w:rFonts w:ascii="Times New Roman" w:eastAsia="Times New Roman" w:hAnsi="Times New Roman" w:cs="Times New Roman"/>
          <w:sz w:val="24"/>
          <w:szCs w:val="24"/>
        </w:rPr>
        <w:t xml:space="preserve"> illegal activities</w:t>
      </w:r>
      <w:r w:rsidR="00D426D9">
        <w:rPr>
          <w:rFonts w:ascii="Times New Roman" w:eastAsia="Times New Roman" w:hAnsi="Times New Roman" w:cs="Times New Roman"/>
          <w:sz w:val="24"/>
          <w:szCs w:val="24"/>
        </w:rPr>
        <w:t xml:space="preserve"> and deforestation</w:t>
      </w:r>
      <w:r w:rsidRPr="00E3690E">
        <w:rPr>
          <w:rFonts w:ascii="Times New Roman" w:eastAsia="Times New Roman" w:hAnsi="Times New Roman" w:cs="Times New Roman"/>
          <w:sz w:val="24"/>
          <w:szCs w:val="24"/>
        </w:rPr>
        <w:t xml:space="preserve"> is difficult </w:t>
      </w:r>
      <w:r w:rsidR="00D426D9">
        <w:rPr>
          <w:rFonts w:ascii="Times New Roman" w:eastAsia="Times New Roman" w:hAnsi="Times New Roman" w:cs="Times New Roman"/>
          <w:sz w:val="24"/>
          <w:szCs w:val="24"/>
        </w:rPr>
        <w:t xml:space="preserve">because illegal production will rarely be captured within the (often officially reported) datasets on which </w:t>
      </w:r>
      <w:proofErr w:type="spellStart"/>
      <w:r w:rsidR="00D426D9">
        <w:rPr>
          <w:rFonts w:ascii="Times New Roman" w:eastAsia="Times New Roman" w:hAnsi="Times New Roman" w:cs="Times New Roman"/>
          <w:sz w:val="24"/>
          <w:szCs w:val="24"/>
        </w:rPr>
        <w:t>footprinting</w:t>
      </w:r>
      <w:proofErr w:type="spellEnd"/>
      <w:r w:rsidR="00D426D9">
        <w:rPr>
          <w:rFonts w:ascii="Times New Roman" w:eastAsia="Times New Roman" w:hAnsi="Times New Roman" w:cs="Times New Roman"/>
          <w:sz w:val="24"/>
          <w:szCs w:val="24"/>
        </w:rPr>
        <w:t xml:space="preserve"> studies rely, </w:t>
      </w:r>
      <w:r w:rsidRPr="00E3690E">
        <w:rPr>
          <w:rFonts w:ascii="Times New Roman" w:eastAsia="Times New Roman" w:hAnsi="Times New Roman" w:cs="Times New Roman"/>
          <w:sz w:val="24"/>
          <w:szCs w:val="24"/>
        </w:rPr>
        <w:t xml:space="preserve">but </w:t>
      </w:r>
      <w:r w:rsidR="00D426D9">
        <w:rPr>
          <w:rFonts w:ascii="Times New Roman" w:eastAsia="Times New Roman" w:hAnsi="Times New Roman" w:cs="Times New Roman"/>
          <w:sz w:val="24"/>
          <w:szCs w:val="24"/>
        </w:rPr>
        <w:t xml:space="preserve">such evidence is </w:t>
      </w:r>
      <w:r w:rsidRPr="00E3690E">
        <w:rPr>
          <w:rFonts w:ascii="Times New Roman" w:eastAsia="Times New Roman" w:hAnsi="Times New Roman" w:cs="Times New Roman"/>
          <w:sz w:val="24"/>
          <w:szCs w:val="24"/>
        </w:rPr>
        <w:t>nonetheless of great relevance to forest governance</w:t>
      </w:r>
      <w:r w:rsidRPr="00E3690E">
        <w:rPr>
          <w:sz w:val="24"/>
          <w:szCs w:val="24"/>
        </w:rPr>
        <w:fldChar w:fldCharType="begin"/>
      </w:r>
      <w:r w:rsidR="006C5036">
        <w:rPr>
          <w:sz w:val="24"/>
          <w:szCs w:val="24"/>
        </w:rPr>
        <w:instrText xml:space="preserve"> ADDIN ZOTERO_ITEM CSL_CITATION {"citationID":"49m7xIW6","properties":{"formattedCitation":"\\super 61\\nosupersub{}","plainCitation":"61","noteIndex":0},"citationItems":[{"id":13293,"uris":["http://zotero.org/groups/5171254/items/2H69NDGQ"],"itemData":{"id":13293,"type":"article-journal","container-title":"Science","DOI":"10.1126/science.1244082","issue":"6170","note":"publisher: American Association for the Advancement of Science","page":"489-490","source":"science.org (Atypon)","title":"Drug Policy as Conservation Policy: Narco-Deforestation","title-short":"Drug Policy as Conservation Policy","volume":"343","author":[{"family":"McSweeney","given":"Kendra"},{"family":"Nielsen","given":"Erik A."},{"family":"Taylor","given":"Matthew J."},{"family":"Wrathall","given":"David J."},{"family":"Pearson","given":"Zoe"},{"family":"Wang","given":"Ophelia"},{"family":"Plumb","given":"Spencer T."}],"issued":{"date-parts":[["2014",1,31]]}}}],"schema":"https://github.com/citation-style-language/schema/raw/master/csl-citation.json"} </w:instrText>
      </w:r>
      <w:r w:rsidRPr="00E3690E">
        <w:rPr>
          <w:sz w:val="24"/>
          <w:szCs w:val="24"/>
        </w:rPr>
        <w:fldChar w:fldCharType="separate"/>
      </w:r>
      <w:r w:rsidR="006C5036" w:rsidRPr="006C5036">
        <w:rPr>
          <w:sz w:val="24"/>
          <w:vertAlign w:val="superscript"/>
        </w:rPr>
        <w:t>61</w:t>
      </w:r>
      <w:r w:rsidRPr="00E3690E">
        <w:rPr>
          <w:sz w:val="24"/>
          <w:szCs w:val="24"/>
        </w:rPr>
        <w:fldChar w:fldCharType="end"/>
      </w:r>
      <w:r w:rsidRPr="00E3690E">
        <w:rPr>
          <w:rFonts w:ascii="Times New Roman" w:eastAsia="Times New Roman" w:hAnsi="Times New Roman" w:cs="Times New Roman"/>
          <w:sz w:val="24"/>
          <w:szCs w:val="24"/>
        </w:rPr>
        <w:t xml:space="preserve">. </w:t>
      </w:r>
    </w:p>
    <w:p w14:paraId="38B30E4B" w14:textId="77777777" w:rsidR="00766FA6" w:rsidRDefault="00766FA6" w:rsidP="00E3690E">
      <w:pPr>
        <w:spacing w:line="240" w:lineRule="auto"/>
        <w:rPr>
          <w:rFonts w:ascii="Times New Roman" w:eastAsia="Times New Roman" w:hAnsi="Times New Roman" w:cs="Times New Roman"/>
          <w:sz w:val="24"/>
          <w:szCs w:val="24"/>
        </w:rPr>
      </w:pPr>
    </w:p>
    <w:p w14:paraId="59FA424D" w14:textId="06D4E579" w:rsidR="00766FA6" w:rsidRPr="001A5ED7" w:rsidRDefault="00766FA6" w:rsidP="00E3690E">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w:t>
      </w:r>
      <w:r w:rsidR="000731F0">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Aquaculture and mining</w:t>
      </w:r>
    </w:p>
    <w:p w14:paraId="68FD55A2" w14:textId="77777777" w:rsidR="00E3690E" w:rsidRPr="00E3690E" w:rsidRDefault="00E3690E" w:rsidP="00E3690E">
      <w:pPr>
        <w:spacing w:line="240" w:lineRule="auto"/>
        <w:rPr>
          <w:rFonts w:ascii="Times New Roman" w:eastAsia="Times New Roman" w:hAnsi="Times New Roman" w:cs="Times New Roman"/>
          <w:sz w:val="24"/>
          <w:szCs w:val="24"/>
        </w:rPr>
      </w:pPr>
    </w:p>
    <w:p w14:paraId="6E275339" w14:textId="13E8C0ED" w:rsidR="00110EAA" w:rsidRPr="00E3690E" w:rsidRDefault="00110EAA"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Aquaculture and mining are two important sectors associated with deforestation</w:t>
      </w:r>
      <w:r w:rsidRPr="00E3690E">
        <w:rPr>
          <w:sz w:val="24"/>
          <w:szCs w:val="24"/>
        </w:rPr>
        <w:fldChar w:fldCharType="begin"/>
      </w:r>
      <w:r w:rsidR="006C5036">
        <w:rPr>
          <w:sz w:val="24"/>
          <w:szCs w:val="24"/>
        </w:rPr>
        <w:instrText xml:space="preserve"> ADDIN ZOTERO_ITEM CSL_CITATION {"citationID":"Ez7jqOKJ","properties":{"formattedCitation":"\\super 63\\uc0\\u8211{}66\\nosupersub{}","plainCitation":"63–66","noteIndex":0},"citationItems":[{"id":13523,"uris":["http://zotero.org/groups/5171254/items/V8MHWR3R"],"itemData":{"id":13523,"type":"article-journal","abstract":"The objective of this study was to evaluate the spatiotemporal dynamics of large area mangrove deforestation, aquaculture pond building, and the subsequent abandonment of ponds in a large delta in Indonesia, namely the Mahakam Delta. So, we developed and applied a novel methodology for exploring the lifespan of aquaculture ponds. Using historical multispectral and radar data, the lifespans of aquaculture ponds across the delta were estimated via a chronological analysis of the landscape into four different states: primary mangroves → deforested mangroves → ponds → abandoned/inactive ponds. Specifically, a combination of sequential classification and rule-based techniques were used to: 1) produce a time series of land cover maps from 1994 to 2015 and 2) quantify lifespans of aquaculture ponds in the delta. Results show that of the 110,000 ha of primary mangrove forests in the delta in 1994, 62% had been deforested by 2015, with a 4.5% annual rate of loss on average. The lifespan of aquaculture ponds in the delta varied between 1 and 22+ years, with most of the ponds having productive lifespans of 10 to 13 years. Ponds with relatively longer lifespans were located near the existing settlements in the delta. This study showed that the productive lifespan of most aquaculture ponds in deforested mangrove lands of Mahakam delta is relatively short, information that should be useful for developing appropriate management plans for the delta or similar coastal mangrove ecosystems. The abandoned ponds can potentially be rehabilitated for shrimp and fish production after applying appropriate restorative treatments or be targeted for mangrove restoration projects.","container-title":"Science of The Total Environment","DOI":"10.1016/j.scitotenv.2021.148320","ISSN":"0048-9697","journalAbbreviation":"Science of The Total Environment","page":"148320","source":"ScienceDirect","title":"Land-use dynamics associated with mangrove deforestation for aquaculture and the subsequent abandonment of ponds","volume":"791","author":[{"family":"Aslan","given":"Aslan"},{"family":"Rahman","given":"Abdullah F."},{"family":"Robeson","given":"Scott M."},{"family":"Ilman","given":"Muhammad"}],"issued":{"date-parts":[["2021",10,15]]}}},{"id":13528,"uris":["http://zotero.org/groups/5171254/items/JQL4L9YQ"],"itemData":{"id":13528,"type":"article-journal","abstract":"Mangroves are unique intertidal ecosystems that are experiencing high rates of deforestation throughout the world. Indonesia that has the highest mangrove cover in the world has lost its mangroves significantly in 1980s with the expansion of aquaculture development due to the increased shrimp price during the Asian economic crisis. Mangrove loss emits a significant amount of greenhouse gas to the atmosphere that contributes to the global warming. This study aims to estimate the extent of mangrove deforestation in Indonesia and the potential greenhouse gas emissions generated from mangrove deforestation in the last decade. We analyzed the land cover maps produced by the Indonesian Ministry of Environment and Forestry from 2009 to 2019 to calculate mangrove deforested areas as activity data. The average emission factor from mangrove deforestation is 136.9 MgCO2e ha-1yr-1, based on a meta-analysis from mangrove studies in Indonesia. Our result shows the total mangrove loss in the period of 2009 – 2019 covers an estimated area of 182,091 ha. The spatial analysis suggests that the main drivers of mangrove deforestation were derived from conversion of mangroves to low vegetated areas, aquaculture and agriculture practices. Mangrove deforestation potentially generates a significant amount of 182.6 MtonCO2e to the atmosphere within 10 years. If mangrove loss continues, a significant amount of greenhouse gases will be accumulated in the atmosphere and negatively affect their unique biodiversity. Halting mangrove deforestation and conserving the remaining mangrove forests is the most cost effective and efficient measure to reduce CO2 emissions and mitigate climate change.","container-title":"IOP Conference Series: Earth and Environmental Science","DOI":"10.1088/1755-1315/874/1/012006","ISSN":"1755-1315","issue":"1","journalAbbreviation":"IOP Conf. Ser.: Earth Environ. Sci.","language":"en","note":"publisher: IOP Publishing","page":"012006","source":"Institute of Physics","title":"Mangrove deforestation and CO2 emissions in Indonesia","volume":"874","author":[{"family":"Arifanti","given":"V. B."},{"family":"Novita","given":"N."},{"literal":"Subarno"},{"family":"Tosiani","given":"A."}],"issued":{"date-parts":[["2021",10]]}}},{"id":13525,"uris":["http://zotero.org/groups/5171254/items/NHKEBR9V"],"itemData":{"id":13525,"type":"chapter","abstract":"We investigated the causes of forest degradationForest degradation and deforestationDeforestation in East KalimantanEast Kalimantan province, as one of the highest increases in primary forestForests loss in Indonesia. Here we used satellite-based observation of Landsat images to quantify the loss of primary and secondary forestForests and its transition between 2000 and 2016. We found that among the three types of forestForests in the region (i.e., dryland, swamp, and mangrove), mangrove experienced the highest forestForests loss (i.e., 26.7% of total mangrove forestForests) followed by a swamp (16.75%) and dryland forestForests (11.9%). Furthermore, this region has experienced forest degradationForest degradation and deforestationDeforestation of about 0.5 Mha and 0.88 Mha within 16 years of the study period. Forest degradationForest degradation mainly occurred in the primary forestForests, while rapid deforestationDeforestation was primarily in the secondary forestForests where logging activities were the main drivers. The other main drivers of deforestationDeforestation were aquaculture, which contributes about 26.4 thousand ha of mangrove forestForests loss, and estate cropland, which contributes about 177.6 thousand ha and 2.2 thousand ha of dryland forestForests and swamp forestForests, respectively. Mining, agricultureAgriculture, and infrastructure development were the other drivers of deforestationDeforestation. Furthermore, no evidence showed the land use transition from the secondary forestForests into primary forestForests or non-forestForests land use type into secondary forestForests. This information will be beneficial to local authorities when designing a policy for avoiding negative impacts on deforestationDeforestation.","container-title":"Towards Sustainable Natural Resources: Monitoring and Managing Ecosystem Biodiversity","event-place":"Cham","ISBN":"978-3-031-06443-2","language":"en","note":"DOI: 10.1007/978-3-031-06443-2_2","page":"11-31","publisher":"Springer International Publishing","publisher-place":"Cham","source":"Springer Link","title":"Tracking Transitions of Tropical Deforestation in East Kalimantan, Indonesia Using Time-Series Landsat Images from 2000 to 2016","URL":"https://doi.org/10.1007/978-3-031-06443-2_2","author":[{"literal":"Kiswanto"},{"family":"Setiawati","given":"Martiwi Diah"},{"family":"Wahyulianto","given":"Iwied"},{"family":"Tsuyuki","given":"Satoshi"}],"editor":[{"family":"Rani","given":"Meenu"},{"family":"Chaudhary","given":"Bhagwan Singh"},{"family":"Jamal","given":"Saleha"},{"family":"Kumar","given":"Pavan"}],"accessed":{"date-parts":[["2024",7,19]]},"issued":{"date-parts":[["2022"]]}}},{"id":13526,"uris":["http://zotero.org/groups/5171254/items/MQETNTR9"],"itemData":{"id":13526,"type":"article-journal","abstract":"Artisanal and small-scale gold mining (ASGM) is crucial to the livelihoods of close to 20 million people in over 80 countries, including 4-5 million women, mainly in rural areas with limited alternative economic prospects, particularly in developing countries. ASGM is largely informal, which can add to the challenge of addressing negative social and environmental effects including impacts on biodiversity. However, with proper guidance, ASGM can operate in a responsible manner, using cleaner production methods that minimize impacts on human health and the environment. This study presents and analyzes the interactions between ASGM and biodiversity based on new findings from 27 ASGM National Action Plans (NAPs) developed within the framework of Article 7 and Annex C of the Minamata Convention on Mercury, as well as a global literature review of more than 100 publications. In terms of key findings according to the literature reviewed, alongside other human occupation such as agriculture and industrial activities, ASGM also has an impact on the environment and biodiversity. The interrelationship between ASGM and biodiversity, including protected areas, is pervasive at every stage of ASGM operations, from extraction to mine closure, and generates significant impacts on the surrounding ecosystems. These impacts include, in descending order of most reported impacts: deforestation, soil degradation, chemical contamination of aquatic and terrestrial systems, and changes to the turbidity of watercourses. Tropical regions and key species such as amphibians and freshwater fish are among the most affected. Singly or combined, these environmental stressors lead to loss or deterioration of habitat and, by extension, indigenous biodiversity and ecosystem services. In addition, legal, institutional, and regulatory frameworks and related measures, inadequate or non-existent in some cases, may not necessarily support sustainable practices, often resulting in exploited sites abandoned without remediation, reclamation, rehabilitation, or restoration measures. To mitigate such impacts a key recommendation arising from the literature review is to strengthen the integration of the interrelationship between ASGM and biodiversity in the implementation of existing relevant national strategies, including those developed under the NAPs. The global literature review also highlights the importance of a multi-stakeholder, systemic approach combining the use of geospatial analysis, scientific and local knowledge, as well as the adaptation of the relevant frameworks, capacity building, and awareness raising. This approach can inform decision making with a view to developing sustainable initiatives that prevent and reduce the impacts of artisanal and small-scale gold mining on ecosystems, and that preserve biodiversity.","container-title":"Ecotoxicology","DOI":"10.1007/s10646-024-02748-w","ISSN":"1573-3017","issue":"4","journalAbbreviation":"Ecotoxicology","language":"en","page":"484-504","source":"Springer Link","title":"Artisanal and small-scale gold mining and biodiversity: a global literature review","title-short":"Artisanal and small-scale gold mining and biodiversity","volume":"33","author":[{"family":"Dossou Etui","given":"Imelda M."},{"family":"Stylo","given":"Malgorzata"},{"family":"Davis","given":"Kenneth"},{"family":"Evers","given":"David C."},{"family":"Slaveykova","given":"Vera I."},{"family":"Wood","given":"Caroline"},{"family":"Burton","given":"Mark E. H."}],"issued":{"date-parts":[["2024",7,1]]}}}],"schema":"https://github.com/citation-style-language/schema/raw/master/csl-citation.json"} </w:instrText>
      </w:r>
      <w:r w:rsidRPr="00E3690E">
        <w:rPr>
          <w:sz w:val="24"/>
          <w:szCs w:val="24"/>
        </w:rPr>
        <w:fldChar w:fldCharType="separate"/>
      </w:r>
      <w:r w:rsidR="006C5036" w:rsidRPr="006C5036">
        <w:rPr>
          <w:sz w:val="24"/>
          <w:vertAlign w:val="superscript"/>
        </w:rPr>
        <w:t>63–66</w:t>
      </w:r>
      <w:r w:rsidRPr="00E3690E">
        <w:rPr>
          <w:sz w:val="24"/>
          <w:szCs w:val="24"/>
        </w:rPr>
        <w:fldChar w:fldCharType="end"/>
      </w:r>
      <w:r w:rsidRPr="00E3690E">
        <w:rPr>
          <w:rFonts w:ascii="Times New Roman" w:eastAsia="Times New Roman" w:hAnsi="Times New Roman" w:cs="Times New Roman"/>
          <w:sz w:val="24"/>
          <w:szCs w:val="24"/>
        </w:rPr>
        <w:t xml:space="preserve">. In </w:t>
      </w:r>
      <w:proofErr w:type="spellStart"/>
      <w:r w:rsidRPr="00E3690E">
        <w:rPr>
          <w:rFonts w:ascii="Times New Roman" w:eastAsia="Times New Roman" w:hAnsi="Times New Roman" w:cs="Times New Roman"/>
          <w:sz w:val="24"/>
          <w:szCs w:val="24"/>
        </w:rPr>
        <w:t>footprinting</w:t>
      </w:r>
      <w:proofErr w:type="spellEnd"/>
      <w:r w:rsidRPr="00E3690E">
        <w:rPr>
          <w:rFonts w:ascii="Times New Roman" w:eastAsia="Times New Roman" w:hAnsi="Times New Roman" w:cs="Times New Roman"/>
          <w:sz w:val="24"/>
          <w:szCs w:val="24"/>
        </w:rPr>
        <w:t xml:space="preserve"> </w:t>
      </w:r>
      <w:r w:rsidR="000671B6">
        <w:rPr>
          <w:rFonts w:ascii="Times New Roman" w:eastAsia="Times New Roman" w:hAnsi="Times New Roman" w:cs="Times New Roman"/>
          <w:sz w:val="24"/>
          <w:szCs w:val="24"/>
        </w:rPr>
        <w:t>assessments</w:t>
      </w:r>
      <w:r w:rsidR="000671B6"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to date, these drivers can be subsumed, without specificity, under commodity-driven categories of forest loss</w:t>
      </w:r>
      <w:r w:rsidR="001207F7" w:rsidRPr="00E3690E">
        <w:rPr>
          <w:rFonts w:ascii="Times New Roman" w:eastAsia="Times New Roman" w:hAnsi="Times New Roman" w:cs="Times New Roman"/>
          <w:sz w:val="24"/>
          <w:szCs w:val="24"/>
        </w:rPr>
        <w:fldChar w:fldCharType="begin"/>
      </w:r>
      <w:r w:rsidR="00D572FA">
        <w:rPr>
          <w:rFonts w:ascii="Times New Roman" w:eastAsia="Times New Roman" w:hAnsi="Times New Roman" w:cs="Times New Roman"/>
          <w:sz w:val="24"/>
          <w:szCs w:val="24"/>
        </w:rPr>
        <w:instrText xml:space="preserve"> ADDIN ZOTERO_ITEM CSL_CITATION {"citationID":"6cExPpL9","properties":{"formattedCitation":"\\super 39\\nosupersub{}","plainCitation":"39","noteIndex":0},"citationItems":[{"id":10003,"uris":["http://zotero.org/groups/5171254/items/KB4R5IFQ"],"itemData":{"id":10003,"type":"article-journal","abstract":"Deforestation,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Tien"},{"family":"Kanemoto","given":"Keiichiro"}],"issued":{"date-parts":[["2021",6]]}}}],"schema":"https://github.com/citation-style-language/schema/raw/master/csl-citation.json"} </w:instrText>
      </w:r>
      <w:r w:rsidR="001207F7" w:rsidRPr="00E3690E">
        <w:rPr>
          <w:rFonts w:ascii="Times New Roman" w:eastAsia="Times New Roman" w:hAnsi="Times New Roman" w:cs="Times New Roman"/>
          <w:sz w:val="24"/>
          <w:szCs w:val="24"/>
        </w:rPr>
        <w:fldChar w:fldCharType="separate"/>
      </w:r>
      <w:r w:rsidR="00D572FA" w:rsidRPr="00D572FA">
        <w:rPr>
          <w:rFonts w:ascii="Times New Roman" w:hAnsi="Times New Roman" w:cs="Times New Roman"/>
          <w:sz w:val="24"/>
          <w:vertAlign w:val="superscript"/>
        </w:rPr>
        <w:t>39</w:t>
      </w:r>
      <w:r w:rsidR="001207F7" w:rsidRPr="00E3690E">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 xml:space="preserve"> </w:t>
      </w:r>
      <w:r w:rsidR="00A27BE9" w:rsidRPr="00E3690E">
        <w:rPr>
          <w:rFonts w:ascii="Times New Roman" w:eastAsia="Times New Roman" w:hAnsi="Times New Roman" w:cs="Times New Roman"/>
          <w:sz w:val="24"/>
          <w:szCs w:val="24"/>
        </w:rPr>
        <w:t>or</w:t>
      </w:r>
      <w:r w:rsidRPr="00E3690E">
        <w:rPr>
          <w:rFonts w:ascii="Times New Roman" w:eastAsia="Times New Roman" w:hAnsi="Times New Roman" w:cs="Times New Roman"/>
          <w:sz w:val="24"/>
          <w:szCs w:val="24"/>
        </w:rPr>
        <w:t xml:space="preserve"> not quantified at all. However, aquaculture is a key driver of mangrove conversion</w:t>
      </w:r>
      <w:r w:rsidRPr="00E3690E">
        <w:rPr>
          <w:sz w:val="24"/>
          <w:szCs w:val="24"/>
        </w:rPr>
        <w:fldChar w:fldCharType="begin"/>
      </w:r>
      <w:r w:rsidR="006C5036">
        <w:rPr>
          <w:sz w:val="24"/>
          <w:szCs w:val="24"/>
        </w:rPr>
        <w:instrText xml:space="preserve"> ADDIN ZOTERO_ITEM CSL_CITATION {"citationID":"jXZSa2ga","properties":{"formattedCitation":"\\super 67\\nosupersub{}","plainCitation":"67","noteIndex":0},"citationItems":[{"id":13170,"uris":["http://zotero.org/groups/5171254/items/B2R7367A"],"itemData":{"id":13170,"type":"article-journal","abstract":"To fill a gap in the marine science literature, I calculated the amount of mangrove deforestation in tropical estuaries that is attributable to commercial aquaculture. The eight countries analyzed were Indonesia, Brazil, India, Bangladesh, China, Thailand, Vietnam, and Ecuador. Together\nthese countries contain approximately 36% of the world's remaining mangrove forest. One precommercial aquaculture remote sensing survey and one current remote sensing survey were undertaken in the major mangrove holding estuaries in each nation. The time period of the analysis varied by country\nbased on the first arrival of large-scale commercial aquaculture, with the majority of initial surveys occurring in the early to mid-1970s and all the current surveys occurring post-2004. The surveys classified the land cover of 110,557 randomly located estuarine point locations and examined\nthe land-cover change over time for each of these discreet locations. Among the largest and most representative account of global mangrove to aquaculture conversion, this study revealed that mangrove forests have lost 51.9% of their aerial extent during the analysis period. Of the mangrove\nloss during this period, I estimate that commercial aquaculture accounted for 28% of total mangrove loss across all nations resulting in approximately 544,000 ha of mangrove forest converted to aquaculture. There were significant differences in mangrove loss and mangrove to aquaculture conversion\nfrom nation to nation and even within nations.","container-title":"Bulletin of Marine Science","DOI":"10.5343/bms.2012.1069","issue":"2","journalAbbreviation":"Bulletin of Marine Science","page":"585-601","source":"IngentaConnect","title":"Assessing the Role of Commercial Aquaculture in Displacing Mangrove Forest","volume":"89","author":[{"family":"Hamilton","given":"Stuart"}],"issued":{"date-parts":[["2013",4,1]]}}}],"schema":"https://github.com/citation-style-language/schema/raw/master/csl-citation.json"} </w:instrText>
      </w:r>
      <w:r w:rsidRPr="00E3690E">
        <w:rPr>
          <w:sz w:val="24"/>
          <w:szCs w:val="24"/>
        </w:rPr>
        <w:fldChar w:fldCharType="separate"/>
      </w:r>
      <w:r w:rsidR="006C5036" w:rsidRPr="006C5036">
        <w:rPr>
          <w:sz w:val="24"/>
          <w:vertAlign w:val="superscript"/>
        </w:rPr>
        <w:t>67</w:t>
      </w:r>
      <w:r w:rsidRPr="00E3690E">
        <w:rPr>
          <w:sz w:val="24"/>
          <w:szCs w:val="24"/>
        </w:rPr>
        <w:fldChar w:fldCharType="end"/>
      </w:r>
      <w:r w:rsidRPr="00E3690E">
        <w:rPr>
          <w:rFonts w:ascii="Times New Roman" w:eastAsia="Times New Roman" w:hAnsi="Times New Roman" w:cs="Times New Roman"/>
          <w:sz w:val="24"/>
          <w:szCs w:val="24"/>
        </w:rPr>
        <w:t xml:space="preserve">, with </w:t>
      </w:r>
      <w:r w:rsidR="001F484D" w:rsidRPr="00E3690E">
        <w:rPr>
          <w:rFonts w:ascii="Times New Roman" w:eastAsia="Times New Roman" w:hAnsi="Times New Roman" w:cs="Times New Roman"/>
          <w:sz w:val="24"/>
          <w:szCs w:val="24"/>
        </w:rPr>
        <w:t xml:space="preserve">global </w:t>
      </w:r>
      <w:r w:rsidRPr="00E3690E">
        <w:rPr>
          <w:rFonts w:ascii="Times New Roman" w:eastAsia="Times New Roman" w:hAnsi="Times New Roman" w:cs="Times New Roman"/>
          <w:sz w:val="24"/>
          <w:szCs w:val="24"/>
        </w:rPr>
        <w:t xml:space="preserve">losses of mangroves </w:t>
      </w:r>
      <w:r w:rsidR="001F484D">
        <w:rPr>
          <w:rFonts w:ascii="Times New Roman" w:eastAsia="Times New Roman" w:hAnsi="Times New Roman" w:cs="Times New Roman"/>
          <w:sz w:val="24"/>
          <w:szCs w:val="24"/>
        </w:rPr>
        <w:t>estimated to be</w:t>
      </w:r>
      <w:r w:rsidRPr="00E3690E">
        <w:rPr>
          <w:rFonts w:ascii="Times New Roman" w:eastAsia="Times New Roman" w:hAnsi="Times New Roman" w:cs="Times New Roman"/>
          <w:sz w:val="24"/>
          <w:szCs w:val="24"/>
        </w:rPr>
        <w:t xml:space="preserve"> </w:t>
      </w:r>
      <w:r w:rsidR="001F484D">
        <w:rPr>
          <w:rFonts w:ascii="Times New Roman" w:eastAsia="Times New Roman" w:hAnsi="Times New Roman" w:cs="Times New Roman"/>
          <w:sz w:val="24"/>
          <w:szCs w:val="24"/>
        </w:rPr>
        <w:t>approximately</w:t>
      </w:r>
      <w:r w:rsidR="001F484D"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860,000 ha between 1990 and 2020</w:t>
      </w:r>
      <w:r w:rsidRPr="00E3690E">
        <w:rPr>
          <w:sz w:val="24"/>
          <w:szCs w:val="24"/>
        </w:rPr>
        <w:fldChar w:fldCharType="begin"/>
      </w:r>
      <w:r w:rsidR="006C5036">
        <w:rPr>
          <w:sz w:val="24"/>
          <w:szCs w:val="24"/>
        </w:rPr>
        <w:instrText xml:space="preserve"> ADDIN ZOTERO_ITEM CSL_CITATION {"citationID":"6SbwBcTe","properties":{"formattedCitation":"\\super 68\\nosupersub{}","plainCitation":"68","noteIndex":0},"citationItems":[{"id":13172,"uris":["http://zotero.org/groups/5171254/items/J3DGAPPQ"],"itemData":{"id":13172,"type":"article-journal","abstract":"Globally, mangrove forests are substantially declining, and a globally synthesized database containing the drivers of deforestation and drivers’ interactions is scarce. Here, we synthesized the key social-ecological drivers of global mangrove deforestation by reviewing about two hundred published scientific studies over the last four decades (from 1980 to 2021). Our focus was on both natural and anthropogenic drivers with their gradual and abrupt impacts and on their geographic coverage of effects, and how these drivers interact. We also summarized the patterns of global mangrove coverage decline between 1990 and 2020 and identified the threatened mangrove species. Our consolidated studies reported an 8600 km2 decline in the global mangrove coverage between 1990 and 2020, with the highest decline occurring in South and Southeast Asia (3870 km2). We could identify 11 threatened mangrove species, two of which are critically endangered (Sonneratia griffithii and Bruguiera hainseii). Our reviewed studies pointed to aquaculture and agriculture as the predominant driver of global mangrove deforestation though their impacts varied across global regions. Gradual climate variations, i.e., sea-level rise, long-term precipitation, and temperature changes and driven coastline erosion, salinity intrusion and acidity at coasts, constitute the second major group of drivers. Our findings underline a strong interaction across natural and anthropogenic drivers, with the strongest interaction between the driver groups aquaculture and agriculture and industrialization and pollution. Our results suggest prioritizing globally coordinated empirical studies linking drivers and mangrove deforestation and global development of policies for mangrove conservation.","container-title":"Sustainability","DOI":"10.3390/su14084433","ISSN":"2071-1050","issue":"8","language":"en","license":"http://creativecommons.org/licenses/by/3.0/","note":"number: 8\npublisher: Multidisciplinary Digital Publishing Institute","page":"4433","source":"www.mdpi.com","title":"Global Mangrove Deforestation and Its Interacting Social-Ecological Drivers: A Systematic Review and Synthesis","title-short":"Global Mangrove Deforestation and Its Interacting Social-Ecological Drivers","volume":"14","author":[{"family":"Bhowmik","given":"Avit K."},{"family":"Padmanaban","given":"Rajchandar"},{"family":"Cabral","given":"Pedro"},{"family":"Romeiras","given":"Maria M."}],"issued":{"date-parts":[["2022",1]]}}}],"schema":"https://github.com/citation-style-language/schema/raw/master/csl-citation.json"} </w:instrText>
      </w:r>
      <w:r w:rsidRPr="00E3690E">
        <w:rPr>
          <w:sz w:val="24"/>
          <w:szCs w:val="24"/>
        </w:rPr>
        <w:fldChar w:fldCharType="separate"/>
      </w:r>
      <w:r w:rsidR="006C5036" w:rsidRPr="006C5036">
        <w:rPr>
          <w:sz w:val="24"/>
          <w:vertAlign w:val="superscript"/>
        </w:rPr>
        <w:t>68</w:t>
      </w:r>
      <w:r w:rsidRPr="00E3690E">
        <w:rPr>
          <w:sz w:val="24"/>
          <w:szCs w:val="24"/>
        </w:rPr>
        <w:fldChar w:fldCharType="end"/>
      </w:r>
      <w:r w:rsidRPr="00E3690E">
        <w:rPr>
          <w:rFonts w:ascii="Times New Roman" w:eastAsia="Times New Roman" w:hAnsi="Times New Roman" w:cs="Times New Roman"/>
          <w:sz w:val="24"/>
          <w:szCs w:val="24"/>
        </w:rPr>
        <w:t>. Rates of mangrove loss in South and Southeast Asia are particularly high</w:t>
      </w:r>
      <w:r w:rsidRPr="00E3690E">
        <w:rPr>
          <w:sz w:val="24"/>
          <w:szCs w:val="24"/>
        </w:rPr>
        <w:fldChar w:fldCharType="begin"/>
      </w:r>
      <w:r w:rsidR="006C5036">
        <w:rPr>
          <w:sz w:val="24"/>
          <w:szCs w:val="24"/>
        </w:rPr>
        <w:instrText xml:space="preserve"> ADDIN ZOTERO_ITEM CSL_CITATION {"citationID":"ssGxncIT","properties":{"formattedCitation":"\\super 69,70\\nosupersub{}","plainCitation":"69,70","noteIndex":0},"citationItems":[{"id":13174,"uris":["http://zotero.org/groups/5171254/items/9SVZZSHU"],"itemData":{"id":13174,"type":"article-journal","abstract":"The rapid growth of aquaculture has raised the environmental concern about the conversion of ecologically important areas such as mangroves and agricultural lands. The study explored the impact of shrimp aquaculture on land use change in India’s coastal wetlands using Landsat satellite data, geographical information system techniques and field verification. From 1988 to 2013, the area under aquaculture has grown by 879 %, which brought the tremendous changes in the coastal land use pattern. Mangrove and agriculture lands have been used for 5.04 % and 28.10 % of the aquaculture growth. Mudflats, scrublands, saltpan, and waterbodies have contributed to 51.65 %, 1.76 %, 1.73 % and 2.37 % of the aquaculture area expansion respectively. Mangrove areas have undergone severe changes due to gain and loss at different places. Environmental factors influenced the changes in mangroves, and the overall extent of mangrove has increased by 13.44 %. Construction activities and aquaculture have reduced the agricultural land by 3.52 % and 0.53 % respectively. The variation between the actual area under shrimp aquaculture and the Coastal Aquaculture Authority approved area indicate that the larger extent of shrimp farm operates without approval. Implementation of an intensive monitoring program for strict adherence to coastal aquaculture regulation laws will be helpful for the sustainability of coastal resources as well as aquaculture.","container-title":"Global Environmental Change","DOI":"10.1016/j.gloenvcha.2018.05.005","ISSN":"0959-3780","journalAbbreviation":"Global Environmental Change","page":"10-21","source":"ScienceDirect","title":"Impact of shrimp aquaculture development on important ecosystems in India","volume":"52","author":[{"family":"Jayanthi","given":"M."},{"family":"Thirumurthy","given":"S."},{"family":"Muralidhar","given":"M."},{"family":"Ravichandran","given":"P."}],"issued":{"date-parts":[["2018",9,1]]}}},{"id":13176,"uris":["http://zotero.org/groups/5171254/items/M3NVZF6P"],"itemData":{"id":13176,"type":"article-journal","abstract":"The mangrove forests of Southeast Asia are highly biodiverse and provide multiple ecosystem services upon which millions of people depend. Mangroves enhance fisheries and coastal protection, and store among the highest densities of carbon of any ecosystem globally. Mangrove forests have experienced extensive deforestation owing to global demand for commodities, and previous studies have identified the expansion of aquaculture as largely responsible. The proportional conversion of mangroves to different land use types has not been systematically quantified across Southeast Asia, however, particularly in recent years. In this study we apply a combined geographic information system and remote sensing method to quantify the key proximate drivers (i.e., replacement land uses) of mangrove deforestation in Southeast Asia between 2000 and 2012. Mangrove forests were lost at an average rate of 0.18% per year, which is lower than previously published estimates. In total, more than 100,000 ha of mangroves were removed during the study period, with aquaculture accounting for 30% of this total forest change. The rapid expansion of rice agriculture in Myanmar, and the sustained conversion of mangroves to oil palm plantations in Malaysia and Indonesia, are identified as additional increasing and under-recognized threats to mangrove ecosystems. Our study highlights frontiers of mangrove deforestation in the border states of Myanmar, on Borneo, and in Indonesian Papua. To implement policies that conserve mangrove forests across Southeast Asia, it is essential to consider the national and subnational variation in the land uses that follow deforestation.","container-title":"Proceedings of the National Academy of Sciences","DOI":"10.1073/pnas.1510272113","issue":"2","note":"publisher: Proceedings of the National Academy of Sciences","page":"344-349","source":"pnas.org (Atypon)","title":"Rates and drivers of mangrove deforestation in Southeast Asia, 2000–2012","volume":"113","author":[{"family":"Richards","given":"Daniel R."},{"family":"Friess","given":"Daniel A."}],"issued":{"date-parts":[["2016",1,12]]}}}],"schema":"https://github.com/citation-style-language/schema/raw/master/csl-citation.json"} </w:instrText>
      </w:r>
      <w:r w:rsidRPr="00E3690E">
        <w:rPr>
          <w:sz w:val="24"/>
          <w:szCs w:val="24"/>
        </w:rPr>
        <w:fldChar w:fldCharType="separate"/>
      </w:r>
      <w:r w:rsidR="006C5036" w:rsidRPr="006C5036">
        <w:rPr>
          <w:sz w:val="24"/>
          <w:vertAlign w:val="superscript"/>
        </w:rPr>
        <w:t>69,70</w:t>
      </w:r>
      <w:r w:rsidRPr="00E3690E">
        <w:rPr>
          <w:sz w:val="24"/>
          <w:szCs w:val="24"/>
        </w:rPr>
        <w:fldChar w:fldCharType="end"/>
      </w:r>
      <w:r w:rsidR="001F484D">
        <w:rPr>
          <w:sz w:val="24"/>
          <w:szCs w:val="24"/>
        </w:rPr>
        <w:t>.</w:t>
      </w:r>
      <w:r w:rsidR="006B0A09">
        <w:rPr>
          <w:sz w:val="24"/>
          <w:szCs w:val="24"/>
        </w:rPr>
        <w:t xml:space="preserve"> </w:t>
      </w:r>
      <w:r w:rsidR="001F484D">
        <w:rPr>
          <w:rFonts w:ascii="Times New Roman" w:eastAsia="Times New Roman" w:hAnsi="Times New Roman" w:cs="Times New Roman"/>
          <w:sz w:val="24"/>
          <w:szCs w:val="24"/>
        </w:rPr>
        <w:t>But</w:t>
      </w:r>
      <w:r w:rsidR="007426A9"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1F484D">
        <w:rPr>
          <w:rFonts w:ascii="Times New Roman" w:eastAsia="Times New Roman" w:hAnsi="Times New Roman" w:cs="Times New Roman"/>
          <w:sz w:val="24"/>
          <w:szCs w:val="24"/>
        </w:rPr>
        <w:t>although</w:t>
      </w:r>
      <w:r w:rsidRPr="00E3690E">
        <w:rPr>
          <w:rFonts w:ascii="Times New Roman" w:eastAsia="Times New Roman" w:hAnsi="Times New Roman" w:cs="Times New Roman"/>
          <w:sz w:val="24"/>
          <w:szCs w:val="24"/>
        </w:rPr>
        <w:t xml:space="preserve"> historically dominant, loss of mangroves appears to have become a less important component of forest loss in these regions</w:t>
      </w:r>
      <w:r w:rsidRPr="00E3690E">
        <w:rPr>
          <w:sz w:val="24"/>
          <w:szCs w:val="24"/>
        </w:rPr>
        <w:fldChar w:fldCharType="begin"/>
      </w:r>
      <w:r w:rsidR="006C5036">
        <w:rPr>
          <w:sz w:val="24"/>
          <w:szCs w:val="24"/>
        </w:rPr>
        <w:instrText xml:space="preserve"> ADDIN ZOTERO_ITEM CSL_CITATION {"citationID":"RBILEkiz","properties":{"formattedCitation":"\\super 70\\nosupersub{}","plainCitation":"70","noteIndex":0},"citationItems":[{"id":13176,"uris":["http://zotero.org/groups/5171254/items/M3NVZF6P"],"itemData":{"id":13176,"type":"article-journal","abstract":"The mangrove forests of Southeast Asia are highly biodiverse and provide multiple ecosystem services upon which millions of people depend. Mangroves enhance fisheries and coastal protection, and store among the highest densities of carbon of any ecosystem globally. Mangrove forests have experienced extensive deforestation owing to global demand for commodities, and previous studies have identified the expansion of aquaculture as largely responsible. The proportional conversion of mangroves to different land use types has not been systematically quantified across Southeast Asia, however, particularly in recent years. In this study we apply a combined geographic information system and remote sensing method to quantify the key proximate drivers (i.e., replacement land uses) of mangrove deforestation in Southeast Asia between 2000 and 2012. Mangrove forests were lost at an average rate of 0.18% per year, which is lower than previously published estimates. In total, more than 100,000 ha of mangroves were removed during the study period, with aquaculture accounting for 30% of this total forest change. The rapid expansion of rice agriculture in Myanmar, and the sustained conversion of mangroves to oil palm plantations in Malaysia and Indonesia, are identified as additional increasing and under-recognized threats to mangrove ecosystems. Our study highlights frontiers of mangrove deforestation in the border states of Myanmar, on Borneo, and in Indonesian Papua. To implement policies that conserve mangrove forests across Southeast Asia, it is essential to consider the national and subnational variation in the land uses that follow deforestation.","container-title":"Proceedings of the National Academy of Sciences","DOI":"10.1073/pnas.1510272113","issue":"2","note":"publisher: Proceedings of the National Academy of Sciences","page":"344-349","source":"pnas.org (Atypon)","title":"Rates and drivers of mangrove deforestation in Southeast Asia, 2000–2012","volume":"113","author":[{"family":"Richards","given":"Daniel R."},{"family":"Friess","given":"Daniel A."}],"issued":{"date-parts":[["2016",1,12]]}}}],"schema":"https://github.com/citation-style-language/schema/raw/master/csl-citation.json"} </w:instrText>
      </w:r>
      <w:r w:rsidRPr="00E3690E">
        <w:rPr>
          <w:sz w:val="24"/>
          <w:szCs w:val="24"/>
        </w:rPr>
        <w:fldChar w:fldCharType="separate"/>
      </w:r>
      <w:r w:rsidR="006C5036" w:rsidRPr="006C5036">
        <w:rPr>
          <w:sz w:val="24"/>
          <w:vertAlign w:val="superscript"/>
        </w:rPr>
        <w:t>70</w:t>
      </w:r>
      <w:r w:rsidRPr="00E3690E">
        <w:rPr>
          <w:sz w:val="24"/>
          <w:szCs w:val="24"/>
        </w:rPr>
        <w:fldChar w:fldCharType="end"/>
      </w:r>
      <w:r w:rsidR="00A43365" w:rsidRPr="00E3690E">
        <w:rPr>
          <w:rFonts w:ascii="Times New Roman" w:eastAsia="Times New Roman" w:hAnsi="Times New Roman" w:cs="Times New Roman"/>
          <w:sz w:val="24"/>
          <w:szCs w:val="24"/>
        </w:rPr>
        <w:t>.</w:t>
      </w:r>
    </w:p>
    <w:p w14:paraId="7E642705" w14:textId="77777777" w:rsidR="00E3690E" w:rsidRPr="00E3690E" w:rsidRDefault="00E3690E" w:rsidP="00E3690E">
      <w:pPr>
        <w:spacing w:line="240" w:lineRule="auto"/>
        <w:rPr>
          <w:rFonts w:ascii="Times New Roman" w:eastAsia="Times New Roman" w:hAnsi="Times New Roman" w:cs="Times New Roman"/>
          <w:sz w:val="24"/>
          <w:szCs w:val="24"/>
        </w:rPr>
      </w:pPr>
    </w:p>
    <w:p w14:paraId="75B09416" w14:textId="2F7EABE6" w:rsidR="00110EAA" w:rsidRPr="00E3690E" w:rsidRDefault="001F484D"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110EAA" w:rsidRPr="00E3690E">
        <w:rPr>
          <w:rFonts w:ascii="Times New Roman" w:eastAsia="Times New Roman" w:hAnsi="Times New Roman" w:cs="Times New Roman"/>
          <w:sz w:val="24"/>
          <w:szCs w:val="24"/>
        </w:rPr>
        <w:t>stimate</w:t>
      </w:r>
      <w:r>
        <w:rPr>
          <w:rFonts w:ascii="Times New Roman" w:eastAsia="Times New Roman" w:hAnsi="Times New Roman" w:cs="Times New Roman"/>
          <w:sz w:val="24"/>
          <w:szCs w:val="24"/>
        </w:rPr>
        <w:t>s indicate</w:t>
      </w:r>
      <w:r w:rsidR="00110EAA" w:rsidRPr="00E3690E">
        <w:rPr>
          <w:rFonts w:ascii="Times New Roman" w:eastAsia="Times New Roman" w:hAnsi="Times New Roman" w:cs="Times New Roman"/>
          <w:sz w:val="24"/>
          <w:szCs w:val="24"/>
        </w:rPr>
        <w:t xml:space="preserve"> that 326,400 ha of </w:t>
      </w:r>
      <w:r w:rsidR="00A43365" w:rsidRPr="00E3690E">
        <w:rPr>
          <w:rFonts w:ascii="Times New Roman" w:eastAsia="Times New Roman" w:hAnsi="Times New Roman" w:cs="Times New Roman"/>
          <w:sz w:val="24"/>
          <w:szCs w:val="24"/>
        </w:rPr>
        <w:t xml:space="preserve">tropical </w:t>
      </w:r>
      <w:r w:rsidR="00110EAA" w:rsidRPr="00E3690E">
        <w:rPr>
          <w:rFonts w:ascii="Times New Roman" w:eastAsia="Times New Roman" w:hAnsi="Times New Roman" w:cs="Times New Roman"/>
          <w:sz w:val="24"/>
          <w:szCs w:val="24"/>
        </w:rPr>
        <w:t xml:space="preserve">forest </w:t>
      </w:r>
      <w:r>
        <w:rPr>
          <w:rFonts w:ascii="Times New Roman" w:eastAsia="Times New Roman" w:hAnsi="Times New Roman" w:cs="Times New Roman"/>
          <w:sz w:val="24"/>
          <w:szCs w:val="24"/>
        </w:rPr>
        <w:t>w</w:t>
      </w:r>
      <w:r w:rsidR="00DA60F5">
        <w:rPr>
          <w:rFonts w:ascii="Times New Roman" w:eastAsia="Times New Roman" w:hAnsi="Times New Roman" w:cs="Times New Roman"/>
          <w:sz w:val="24"/>
          <w:szCs w:val="24"/>
        </w:rPr>
        <w:t>ere</w:t>
      </w:r>
      <w:r w:rsidR="00110EAA" w:rsidRPr="00E3690E">
        <w:rPr>
          <w:rFonts w:ascii="Times New Roman" w:eastAsia="Times New Roman" w:hAnsi="Times New Roman" w:cs="Times New Roman"/>
          <w:sz w:val="24"/>
          <w:szCs w:val="24"/>
        </w:rPr>
        <w:t xml:space="preserve"> directly lost </w:t>
      </w:r>
      <w:r>
        <w:rPr>
          <w:rFonts w:ascii="Times New Roman" w:eastAsia="Times New Roman" w:hAnsi="Times New Roman" w:cs="Times New Roman"/>
          <w:sz w:val="24"/>
          <w:szCs w:val="24"/>
        </w:rPr>
        <w:t xml:space="preserve">to mining </w:t>
      </w:r>
      <w:r w:rsidR="00110EAA" w:rsidRPr="00E3690E">
        <w:rPr>
          <w:rFonts w:ascii="Times New Roman" w:eastAsia="Times New Roman" w:hAnsi="Times New Roman" w:cs="Times New Roman"/>
          <w:sz w:val="24"/>
          <w:szCs w:val="24"/>
        </w:rPr>
        <w:t xml:space="preserve">between 2000 and 2019, </w:t>
      </w:r>
      <w:r>
        <w:rPr>
          <w:rFonts w:ascii="Times New Roman" w:eastAsia="Times New Roman" w:hAnsi="Times New Roman" w:cs="Times New Roman"/>
          <w:sz w:val="24"/>
          <w:szCs w:val="24"/>
        </w:rPr>
        <w:t xml:space="preserve">with these impacts </w:t>
      </w:r>
      <w:r w:rsidR="00110EAA" w:rsidRPr="00E3690E">
        <w:rPr>
          <w:rFonts w:ascii="Times New Roman" w:eastAsia="Times New Roman" w:hAnsi="Times New Roman" w:cs="Times New Roman"/>
          <w:sz w:val="24"/>
          <w:szCs w:val="24"/>
        </w:rPr>
        <w:t>heavily concentrated in Indonesia, Brazil, Ghana and Suriname</w:t>
      </w:r>
      <w:r w:rsidR="00110EAA" w:rsidRPr="00E3690E">
        <w:rPr>
          <w:sz w:val="24"/>
          <w:szCs w:val="24"/>
        </w:rPr>
        <w:fldChar w:fldCharType="begin"/>
      </w:r>
      <w:r w:rsidR="006C5036">
        <w:rPr>
          <w:sz w:val="24"/>
          <w:szCs w:val="24"/>
        </w:rPr>
        <w:instrText xml:space="preserve"> ADDIN ZOTERO_ITEM CSL_CITATION {"citationID":"RM5PHCdV","properties":{"formattedCitation":"\\super 71\\nosupersub{}","plainCitation":"71","noteIndex":0},"citationItems":[{"id":13180,"uris":["http://zotero.org/groups/5171254/items/FJSG4HHX"],"itemData":{"id":13180,"type":"article-journal","abstract":"Growing demand for minerals continues to drive deforestation worldwide. Tropical forests are particularly vulnerable to the environmental impacts of mining and mineral processing. Many local- to regional-scale studies document extensive, long-lasting impacts of mining on biodiversity and ecosystem services. However, the full scope of deforestation induced by industrial mining across the tropics is yet unknown. Here, we present a biome-wide assessment to show where industrial mine expansion has caused the most deforestation from 2000 to 2019. We find that 3,264 km2 of forest was directly lost due to industrial mining, with 80% occurring in only four countries: Indonesia, Brazil, Ghana, and Suriname. Additionally, controlling for other nonmining determinants of deforestation, we find that mining caused indirect forest loss in two-thirds of the investigated countries. Our results illustrate significant yet unevenly distributed and often unmanaged impacts on these biodiverse ecosystems. Impact assessments and mitigation plans of industrial mining activities must address direct and indirect impacts to support conservation of the world’s tropical forests.","container-title":"Proceedings of the National Academy of Sciences","DOI":"10.1073/pnas.2118273119","issue":"38","note":"publisher: Proceedings of the National Academy of Sciences","page":"e2118273119","source":"pnas.org (Atypon)","title":"A pantropical assessment of deforestation caused by industrial mining","volume":"119","author":[{"family":"Giljum","given":"Stefan"},{"family":"Maus","given":"Victor"},{"family":"Kuschnig","given":"Nikolas"},{"family":"Luckeneder","given":"Sebastian"},{"family":"Tost","given":"Michael"},{"family":"Sonter","given":"Laura J."},{"family":"Bebbington","given":"Anthony J."}],"issued":{"date-parts":[["2022",9,20]]}}}],"schema":"https://github.com/citation-style-language/schema/raw/master/csl-citation.json"} </w:instrText>
      </w:r>
      <w:r w:rsidR="00110EAA" w:rsidRPr="00E3690E">
        <w:rPr>
          <w:sz w:val="24"/>
          <w:szCs w:val="24"/>
        </w:rPr>
        <w:fldChar w:fldCharType="separate"/>
      </w:r>
      <w:r w:rsidR="006C5036" w:rsidRPr="006C5036">
        <w:rPr>
          <w:sz w:val="24"/>
          <w:vertAlign w:val="superscript"/>
        </w:rPr>
        <w:t>71</w:t>
      </w:r>
      <w:r w:rsidR="00110EAA" w:rsidRPr="00E3690E">
        <w:rPr>
          <w:sz w:val="24"/>
          <w:szCs w:val="24"/>
        </w:rPr>
        <w:fldChar w:fldCharType="end"/>
      </w:r>
      <w:r w:rsidR="00110EAA"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Assessments </w:t>
      </w:r>
      <w:r w:rsidR="00A43365" w:rsidRPr="00E3690E">
        <w:rPr>
          <w:rFonts w:ascii="Times New Roman" w:eastAsia="Times New Roman" w:hAnsi="Times New Roman" w:cs="Times New Roman"/>
          <w:sz w:val="24"/>
          <w:szCs w:val="24"/>
        </w:rPr>
        <w:t>are</w:t>
      </w:r>
      <w:r w:rsidR="00110EAA" w:rsidRPr="00E3690E">
        <w:rPr>
          <w:rFonts w:ascii="Times New Roman" w:eastAsia="Times New Roman" w:hAnsi="Times New Roman" w:cs="Times New Roman"/>
          <w:sz w:val="24"/>
          <w:szCs w:val="24"/>
        </w:rPr>
        <w:t xml:space="preserve"> hampered by a lack of transparency on </w:t>
      </w:r>
      <w:r w:rsidR="007426A9" w:rsidRPr="00E3690E">
        <w:rPr>
          <w:rFonts w:ascii="Times New Roman" w:eastAsia="Times New Roman" w:hAnsi="Times New Roman" w:cs="Times New Roman"/>
          <w:sz w:val="24"/>
          <w:szCs w:val="24"/>
        </w:rPr>
        <w:t>mine</w:t>
      </w:r>
      <w:r w:rsidR="00110EAA" w:rsidRPr="00E3690E">
        <w:rPr>
          <w:rFonts w:ascii="Times New Roman" w:eastAsia="Times New Roman" w:hAnsi="Times New Roman" w:cs="Times New Roman"/>
          <w:sz w:val="24"/>
          <w:szCs w:val="24"/>
        </w:rPr>
        <w:t xml:space="preserve"> location and throughput</w:t>
      </w:r>
      <w:r w:rsidR="00397FC6">
        <w:rPr>
          <w:rFonts w:ascii="Times New Roman" w:eastAsia="Times New Roman" w:hAnsi="Times New Roman" w:cs="Times New Roman"/>
          <w:sz w:val="24"/>
          <w:szCs w:val="24"/>
        </w:rPr>
        <w:t xml:space="preserve"> </w:t>
      </w:r>
      <w:r w:rsidR="005059AB">
        <w:rPr>
          <w:rFonts w:ascii="Times New Roman" w:eastAsia="Times New Roman" w:hAnsi="Times New Roman" w:cs="Times New Roman"/>
          <w:sz w:val="24"/>
          <w:szCs w:val="24"/>
        </w:rPr>
        <w:fldChar w:fldCharType="begin"/>
      </w:r>
      <w:r w:rsidR="005059AB">
        <w:rPr>
          <w:rFonts w:ascii="Times New Roman" w:eastAsia="Times New Roman" w:hAnsi="Times New Roman" w:cs="Times New Roman"/>
          <w:sz w:val="24"/>
          <w:szCs w:val="24"/>
        </w:rPr>
        <w:instrText xml:space="preserve"> ADDIN ZOTERO_ITEM CSL_CITATION {"citationID":"WIYP4adp","properties":{"formattedCitation":"\\super 71\\nosupersub{}","plainCitation":"71","noteIndex":0},"citationItems":[{"id":13180,"uris":["http://zotero.org/groups/5171254/items/FJSG4HHX"],"itemData":{"id":13180,"type":"article-journal","abstract":"Growing demand for minerals continues to drive deforestation worldwide. Tropical forests are particularly vulnerable to the environmental impacts of mining and mineral processing. Many local- to regional-scale studies document extensive, long-lasting impacts of mining on biodiversity and ecosystem services. However, the full scope of deforestation induced by industrial mining across the tropics is yet unknown. Here, we present a biome-wide assessment to show where industrial mine expansion has caused the most deforestation from 2000 to 2019. We find that 3,264 km2 of forest was directly lost due to industrial mining, with 80% occurring in only four countries: Indonesia, Brazil, Ghana, and Suriname. Additionally, controlling for other nonmining determinants of deforestation, we find that mining caused indirect forest loss in two-thirds of the investigated countries. Our results illustrate significant yet unevenly distributed and often unmanaged impacts on these biodiverse ecosystems. Impact assessments and mitigation plans of industrial mining activities must address direct and indirect impacts to support conservation of the world’s tropical forests.","container-title":"Proceedings of the National Academy of Sciences","DOI":"10.1073/pnas.2118273119","issue":"38","note":"publisher: Proceedings of the National Academy of Sciences","page":"e2118273119","source":"pnas.org (Atypon)","title":"A pantropical assessment of deforestation caused by industrial mining","volume":"119","author":[{"family":"Giljum","given":"Stefan"},{"family":"Maus","given":"Victor"},{"family":"Kuschnig","given":"Nikolas"},{"family":"Luckeneder","given":"Sebastian"},{"family":"Tost","given":"Michael"},{"family":"Sonter","given":"Laura J."},{"family":"Bebbington","given":"Anthony J."}],"issued":{"date-parts":[["2022",9,20]]}}}],"schema":"https://github.com/citation-style-language/schema/raw/master/csl-citation.json"} </w:instrText>
      </w:r>
      <w:r w:rsidR="005059AB">
        <w:rPr>
          <w:rFonts w:ascii="Times New Roman" w:eastAsia="Times New Roman" w:hAnsi="Times New Roman" w:cs="Times New Roman"/>
          <w:sz w:val="24"/>
          <w:szCs w:val="24"/>
        </w:rPr>
        <w:fldChar w:fldCharType="separate"/>
      </w:r>
      <w:r w:rsidR="005059AB" w:rsidRPr="005059AB">
        <w:rPr>
          <w:rFonts w:ascii="Times New Roman" w:hAnsi="Times New Roman" w:cs="Times New Roman"/>
          <w:sz w:val="24"/>
          <w:vertAlign w:val="superscript"/>
        </w:rPr>
        <w:t>71</w:t>
      </w:r>
      <w:r w:rsidR="005059AB">
        <w:rPr>
          <w:rFonts w:ascii="Times New Roman" w:eastAsia="Times New Roman" w:hAnsi="Times New Roman" w:cs="Times New Roman"/>
          <w:sz w:val="24"/>
          <w:szCs w:val="24"/>
        </w:rPr>
        <w:fldChar w:fldCharType="end"/>
      </w:r>
      <w:r w:rsidR="00397FC6">
        <w:rPr>
          <w:rFonts w:ascii="Times New Roman" w:eastAsia="Times New Roman" w:hAnsi="Times New Roman" w:cs="Times New Roman"/>
          <w:sz w:val="24"/>
          <w:szCs w:val="24"/>
        </w:rPr>
        <w:t>. However, growing</w:t>
      </w:r>
      <w:r w:rsidR="00110EAA" w:rsidRPr="00E3690E">
        <w:rPr>
          <w:rFonts w:ascii="Times New Roman" w:eastAsia="Times New Roman" w:hAnsi="Times New Roman" w:cs="Times New Roman"/>
          <w:sz w:val="24"/>
          <w:szCs w:val="24"/>
        </w:rPr>
        <w:t xml:space="preserve"> data</w:t>
      </w:r>
      <w:r w:rsidR="00397FC6">
        <w:rPr>
          <w:rFonts w:ascii="Times New Roman" w:eastAsia="Times New Roman" w:hAnsi="Times New Roman" w:cs="Times New Roman"/>
          <w:sz w:val="24"/>
          <w:szCs w:val="24"/>
        </w:rPr>
        <w:t>sets</w:t>
      </w:r>
      <w:r w:rsidR="00C02ECD">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combining remote imagery and corporate disclosure information are closing this gap</w:t>
      </w:r>
      <w:r w:rsidR="00110EAA" w:rsidRPr="00E3690E">
        <w:rPr>
          <w:sz w:val="24"/>
          <w:szCs w:val="24"/>
        </w:rPr>
        <w:fldChar w:fldCharType="begin"/>
      </w:r>
      <w:r w:rsidR="006C5036">
        <w:rPr>
          <w:sz w:val="24"/>
          <w:szCs w:val="24"/>
        </w:rPr>
        <w:instrText xml:space="preserve"> ADDIN ZOTERO_ITEM CSL_CITATION {"citationID":"iFZxiX5g","properties":{"formattedCitation":"\\super 72\\uc0\\u8211{}76\\nosupersub{}","plainCitation":"72–76","noteIndex":0},"citationItems":[{"id":13182,"uris":["http://zotero.org/groups/5171254/items/8V42ZSVN"],"itemData":{"id":13182,"type":"article-journal","abstract":"The area used for mineral extraction is a key indicator for understanding and mitigating the environmental impacts caused by the extractive sector. To date, worldwide data products on mineral extraction do not report the area used by mining activities. In this paper, we contribute to filling this gap by presenting a new data set of mining extents derived by visual interpretation of satellite images. We delineated mining areas within a 10 km buffer from the approximate geographical coordinates of more than six thousand active mining sites across the globe. The result is a global-scale data set consisting of 21,060 polygons that add up to 57,277 km2. The polygons cover all mining above-ground features that could be identified from the satellite images, including open cuts, tailings dams, waste rock dumps, water ponds, and processing infrastructure. The data set is available for download from https://doi.org/10.1594/PANGAEA.910894and visualization at www.fineprint.global/viewer.","container-title":"Scientific Data","DOI":"10.1038/s41597-020-00624-w","ISSN":"2052-4463","issue":"1","journalAbbreviation":"Sci Data","language":"en","license":"2020 The Author(s)","note":"publisher: Nature Publishing Group","page":"289","source":"www.nature.com","title":"A global-scale data set of mining areas","volume":"7","author":[{"family":"Maus","given":"Victor"},{"family":"Giljum","given":"Stefan"},{"family":"Gutschlhofer","given":"Jakob"},{"family":"Silva","given":"Dieison M.","non-dropping-particle":"da"},{"family":"Probst","given":"Michael"},{"family":"Gass","given":"Sidnei L. B."},{"family":"Luckeneder","given":"Sebastian"},{"family":"Lieber","given":"Mirko"},{"family":"McCallum","given":"Ian"}],"issued":{"date-parts":[["2020",9,8]]}}},{"id":13184,"uris":["http://zotero.org/groups/5171254/items/IG6RXD9Q"],"itemData":{"id":13184,"type":"article-journal","abstract":"The growing demand for minerals has pushed mining activities into new areas increasingly affecting biodiversity-rich natural biomes. Mapping the land use of the global mining sector is, therefore, a prerequisite for quantifying, understanding and mitigating adverse impacts caused by mineral extraction. This paper updates our previous work mapping mining sites worldwide. Using visual interpretation of Sentinel-2 images for 2019, we inspected more than 34,000 mining locations across the globe. The result is a global-scale dataset containing 44,929 polygon features covering 101,583 km2 of large-scale as well as artisanal and small-scale mining. The increase in coverage is substantial compared to the first version of the dataset, which included 21,060 polygons extending over 57,277 km2. The polygons cover open cuts, tailings dams, waste rock dumps, water ponds, processing plants, and other ground features related to the mining activities. The dataset is available for download from https://doi.org/10.1594/PANGAEA.942325and visualisation at www.fineprint.global/viewer.","container-title":"Scientific Data","DOI":"10.1038/s41597-022-01547-4","ISSN":"2052-4463","issue":"1","journalAbbreviation":"Sci Data","language":"en","license":"2022 The Author(s)","note":"publisher: Nature Publishing Group","page":"433","source":"www.nature.com","title":"An update on global mining land use","volume":"9","author":[{"family":"Maus","given":"Victor"},{"family":"Giljum","given":"Stefan"},{"family":"Silva","given":"Dieison M.","non-dropping-particle":"da"},{"family":"Gutschlhofer","given":"Jakob"},{"family":"Rosa","given":"Robson P.","non-dropping-particle":"da"},{"family":"Luckeneder","given":"Sebastian"},{"family":"Gass","given":"Sidnei L. B."},{"family":"Lieber","given":"Mirko"},{"family":"McCallum","given":"Ian"}],"issued":{"date-parts":[["2022",7,22]]}}},{"id":13186,"uris":["http://zotero.org/groups/5171254/items/FLET93TT"],"itemData":{"id":13186,"type":"article-journal","abstract":"While the extraction of natural resources has been well documented and analysed at the national level, production trends at the level of individual mines are more difficult to uncover, mainly due to poor availability of mining data with sub-national detail. In this paper, we contribute to filling this gap by presenting an open database on global coal and metal mine production on the level of individual mines. It is based on manually gathered information from more than 1900 freely available reports of mining companies, where every data point is linked to its source document, ensuring full transparency. The database covers 1171 individual mines and reports mine-level production for 80 different materials in the period 2000–2021. Furthermore, also data on mining coordinates, ownership, mineral reserves, mining waste, transportation of mining products, as well as mineral processing capacities (smelters and mineral refineries) and production is included.","container-title":"Scientific Data","DOI":"10.1038/s41597-023-01965-y","ISSN":"2052-4463","issue":"1","journalAbbreviation":"Sci Data","language":"en","license":"2023 The Author(s)","note":"publisher: Nature Publishing Group","page":"52","source":"www.nature.com","title":"An open database on global coal and metal mine production","volume":"10","author":[{"family":"Jasansky","given":"Simon"},{"family":"Lieber","given":"Mirko"},{"family":"Giljum","given":"Stefan"},{"family":"Maus","given":"Victor"}],"issued":{"date-parts":[["2023",1,24]]}}},{"id":13188,"uris":["http://zotero.org/groups/5171254/items/VDCSKETU"],"itemData":{"id":13188,"type":"article-journal","abstract":"Mining is of major economic, environmental and societal consequence, yet knowledge and understanding of its global footprint is still limited. Here, we produce a global mining land use dataset via remote sensing analysis of high-resolution, publicly available satellite imagery. The dataset comprises 74,548 polygons, covering ~66,000 km2 of features like waste rock dumps, pits, water ponds, tailings dams, heap leach pads and processing/milling infrastructure. Our polygons finely contour the edges of mine features and do not include the space between them. This distinguishes our dataset from others that employ broader definitions of mining lands. Hence, despite our database being the largest to date by number of polygons, comparisons show relatively lower global land use. Our database is made freely available to support future studies of global mining impacts. A series of spatial analyses are also presented that highlight global mine distribution patterns and broader environmental risks.","container-title":"Communications Earth &amp; Environment","DOI":"10.1038/s43247-023-00805-6","ISSN":"2662-4435","issue":"1","journalAbbreviation":"Commun Earth Environ","language":"en","license":"2023 The Author(s)","note":"publisher: Nature Publishing Group","page":"1-12","source":"www.nature.com","title":"Global mining footprint mapped from high-resolution satellite imagery","volume":"4","author":[{"family":"Tang","given":"Liang"},{"family":"Werner","given":"Tim T."}],"issued":{"date-parts":[["2023",4,22]]}}},{"id":13484,"uris":["http://zotero.org/groups/5171254/items/UKHSLTJ4"],"itemData":{"id":13484,"type":"dataset","abstract":"Maus, Victor; da Silva, Dieison M; Gutschlhofer, Jakob; da Rosa, Robson; Giljum, Stefan; Gass, Sidnei L B; Luckeneder, Sebastian; Lieber, Mirko; McCallum, Ian (2022): Global-scale mining polygons (Version 2) [dataset]. PANGAEA, https://doi.org/10.1594/PANGAEA.942325","DOI":"10.1594/PANGAEA.942325","language":"en","license":"info:eu-repo/semantics/openAccess","publisher":"PANGAEA","source":"doi.pangaea.de","title":"Global-scale mining polygons (Version 2)","URL":"https://doi.pangaea.de/10.1594/PANGAEA.942325","author":[{"family":"Maus","given":"Victor"},{"family":"Silva","given":"Dieison M.","non-dropping-particle":"da"},{"family":"Gutschlhofer","given":"Jakob"},{"family":"Rosa","given":"Robson","non-dropping-particle":"da"},{"family":"Giljum","given":"Stefan"},{"family":"Gass","given":"Sidnei L. B."},{"family":"Luckeneder","given":"Sebastian"},{"family":"Lieber","given":"Mirko"},{"family":"McCallum","given":"Ian"}],"accessed":{"date-parts":[["2024",7,18]]},"issued":{"date-parts":[["2022"]]}}}],"schema":"https://github.com/citation-style-language/schema/raw/master/csl-citation.json"} </w:instrText>
      </w:r>
      <w:r w:rsidR="00110EAA" w:rsidRPr="00E3690E">
        <w:rPr>
          <w:sz w:val="24"/>
          <w:szCs w:val="24"/>
        </w:rPr>
        <w:fldChar w:fldCharType="separate"/>
      </w:r>
      <w:r w:rsidR="006C5036" w:rsidRPr="006C5036">
        <w:rPr>
          <w:sz w:val="24"/>
          <w:vertAlign w:val="superscript"/>
        </w:rPr>
        <w:t>72–76</w:t>
      </w:r>
      <w:r w:rsidR="00110EAA" w:rsidRPr="00E3690E">
        <w:rPr>
          <w:sz w:val="24"/>
          <w:szCs w:val="24"/>
        </w:rPr>
        <w:fldChar w:fldCharType="end"/>
      </w:r>
      <w:r w:rsidR="00110EAA" w:rsidRPr="00E3690E">
        <w:rPr>
          <w:rFonts w:ascii="Times New Roman" w:eastAsia="Times New Roman" w:hAnsi="Times New Roman" w:cs="Times New Roman"/>
          <w:sz w:val="24"/>
          <w:szCs w:val="24"/>
        </w:rPr>
        <w:t xml:space="preserve">. </w:t>
      </w:r>
      <w:r w:rsidR="00397FC6">
        <w:rPr>
          <w:rFonts w:ascii="Times New Roman" w:eastAsia="Times New Roman" w:hAnsi="Times New Roman" w:cs="Times New Roman"/>
          <w:sz w:val="24"/>
          <w:szCs w:val="24"/>
        </w:rPr>
        <w:t>Data c</w:t>
      </w:r>
      <w:r w:rsidR="00397FC6" w:rsidRPr="00E3690E">
        <w:rPr>
          <w:rFonts w:ascii="Times New Roman" w:eastAsia="Times New Roman" w:hAnsi="Times New Roman" w:cs="Times New Roman"/>
          <w:sz w:val="24"/>
          <w:szCs w:val="24"/>
        </w:rPr>
        <w:t>overage</w:t>
      </w:r>
      <w:r w:rsidR="00397FC6">
        <w:rPr>
          <w:rFonts w:ascii="Times New Roman" w:eastAsia="Times New Roman" w:hAnsi="Times New Roman" w:cs="Times New Roman"/>
          <w:sz w:val="24"/>
          <w:szCs w:val="24"/>
        </w:rPr>
        <w:t xml:space="preserve"> for</w:t>
      </w:r>
      <w:r w:rsidR="00110EAA" w:rsidRPr="00E3690E">
        <w:rPr>
          <w:rFonts w:ascii="Times New Roman" w:eastAsia="Times New Roman" w:hAnsi="Times New Roman" w:cs="Times New Roman"/>
          <w:sz w:val="24"/>
          <w:szCs w:val="24"/>
        </w:rPr>
        <w:t xml:space="preserve"> artisanal and small scale mining</w:t>
      </w:r>
      <w:r w:rsidR="00C02ECD">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is limited and uncertain</w:t>
      </w:r>
      <w:r w:rsidR="00110EAA" w:rsidRPr="00E3690E">
        <w:rPr>
          <w:sz w:val="24"/>
          <w:szCs w:val="24"/>
        </w:rPr>
        <w:fldChar w:fldCharType="begin"/>
      </w:r>
      <w:r w:rsidR="006C5036">
        <w:rPr>
          <w:sz w:val="24"/>
          <w:szCs w:val="24"/>
        </w:rPr>
        <w:instrText xml:space="preserve"> ADDIN ZOTERO_ITEM CSL_CITATION {"citationID":"sNaXNqRh","properties":{"formattedCitation":"\\super 71,75\\nosupersub{}","plainCitation":"71,75","noteIndex":0},"citationItems":[{"id":13180,"uris":["http://zotero.org/groups/5171254/items/FJSG4HHX"],"itemData":{"id":13180,"type":"article-journal","abstract":"Growing demand for minerals continues to drive deforestation worldwide. Tropical forests are particularly vulnerable to the environmental impacts of mining and mineral processing. Many local- to regional-scale studies document extensive, long-lasting impacts of mining on biodiversity and ecosystem services. However, the full scope of deforestation induced by industrial mining across the tropics is yet unknown. Here, we present a biome-wide assessment to show where industrial mine expansion has caused the most deforestation from 2000 to 2019. We find that 3,264 km2 of forest was directly lost due to industrial mining, with 80% occurring in only four countries: Indonesia, Brazil, Ghana, and Suriname. Additionally, controlling for other nonmining determinants of deforestation, we find that mining caused indirect forest loss in two-thirds of the investigated countries. Our results illustrate significant yet unevenly distributed and often unmanaged impacts on these biodiverse ecosystems. Impact assessments and mitigation plans of industrial mining activities must address direct and indirect impacts to support conservation of the world’s tropical forests.","container-title":"Proceedings of the National Academy of Sciences","DOI":"10.1073/pnas.2118273119","issue":"38","note":"publisher: Proceedings of the National Academy of Sciences","page":"e2118273119","source":"pnas.org (Atypon)","title":"A pantropical assessment of deforestation caused by industrial mining","volume":"119","author":[{"family":"Giljum","given":"Stefan"},{"family":"Maus","given":"Victor"},{"family":"Kuschnig","given":"Nikolas"},{"family":"Luckeneder","given":"Sebastian"},{"family":"Tost","given":"Michael"},{"family":"Sonter","given":"Laura J."},{"family":"Bebbington","given":"Anthony J."}],"issued":{"date-parts":[["2022",9,20]]}}},{"id":13188,"uris":["http://zotero.org/groups/5171254/items/VDCSKETU"],"itemData":{"id":13188,"type":"article-journal","abstract":"Mining is of major economic, environmental and societal consequence, yet knowledge and understanding of its global footprint is still limited. Here, we produce a global mining land use dataset via remote sensing analysis of high-resolution, publicly available satellite imagery. The dataset comprises 74,548 polygons, covering ~66,000 km2 of features like waste rock dumps, pits, water ponds, tailings dams, heap leach pads and processing/milling infrastructure. Our polygons finely contour the edges of mine features and do not include the space between them. This distinguishes our dataset from others that employ broader definitions of mining lands. Hence, despite our database being the largest to date by number of polygons, comparisons show relatively lower global land use. Our database is made freely available to support future studies of global mining impacts. A series of spatial analyses are also presented that highlight global mine distribution patterns and broader environmental risks.","container-title":"Communications Earth &amp; Environment","DOI":"10.1038/s43247-023-00805-6","ISSN":"2662-4435","issue":"1","journalAbbreviation":"Commun Earth Environ","language":"en","license":"2023 The Author(s)","note":"publisher: Nature Publishing Group","page":"1-12","source":"www.nature.com","title":"Global mining footprint mapped from high-resolution satellite imagery","volume":"4","author":[{"family":"Tang","given":"Liang"},{"family":"Werner","given":"Tim T."}],"issued":{"date-parts":[["2023",4,22]]}}}],"schema":"https://github.com/citation-style-language/schema/raw/master/csl-citation.json"} </w:instrText>
      </w:r>
      <w:r w:rsidR="00110EAA" w:rsidRPr="00E3690E">
        <w:rPr>
          <w:sz w:val="24"/>
          <w:szCs w:val="24"/>
        </w:rPr>
        <w:fldChar w:fldCharType="separate"/>
      </w:r>
      <w:r w:rsidR="006C5036" w:rsidRPr="006C5036">
        <w:rPr>
          <w:sz w:val="24"/>
          <w:vertAlign w:val="superscript"/>
        </w:rPr>
        <w:t>71,75</w:t>
      </w:r>
      <w:r w:rsidR="00110EAA" w:rsidRPr="00E3690E">
        <w:rPr>
          <w:sz w:val="24"/>
          <w:szCs w:val="24"/>
        </w:rPr>
        <w:fldChar w:fldCharType="end"/>
      </w:r>
      <w:r w:rsidR="00110EAA" w:rsidRPr="00E3690E">
        <w:rPr>
          <w:rFonts w:ascii="Times New Roman" w:eastAsia="Times New Roman" w:hAnsi="Times New Roman" w:cs="Times New Roman"/>
          <w:sz w:val="24"/>
          <w:szCs w:val="24"/>
        </w:rPr>
        <w:t xml:space="preserve">, yet </w:t>
      </w:r>
      <w:r w:rsidR="00502D18" w:rsidRPr="00E3690E">
        <w:rPr>
          <w:rFonts w:ascii="Times New Roman" w:eastAsia="Times New Roman" w:hAnsi="Times New Roman" w:cs="Times New Roman"/>
          <w:sz w:val="24"/>
          <w:szCs w:val="24"/>
        </w:rPr>
        <w:t>can</w:t>
      </w:r>
      <w:r w:rsidR="00110EAA" w:rsidRPr="00E3690E">
        <w:rPr>
          <w:rFonts w:ascii="Times New Roman" w:eastAsia="Times New Roman" w:hAnsi="Times New Roman" w:cs="Times New Roman"/>
          <w:sz w:val="24"/>
          <w:szCs w:val="24"/>
        </w:rPr>
        <w:t xml:space="preserve"> account for a relatively large fraction of </w:t>
      </w:r>
      <w:r w:rsidR="002C2A9D">
        <w:rPr>
          <w:rFonts w:ascii="Times New Roman" w:eastAsia="Times New Roman" w:hAnsi="Times New Roman" w:cs="Times New Roman"/>
          <w:sz w:val="24"/>
          <w:szCs w:val="24"/>
        </w:rPr>
        <w:t xml:space="preserve">mining </w:t>
      </w:r>
      <w:r w:rsidR="00110EAA" w:rsidRPr="00E3690E">
        <w:rPr>
          <w:rFonts w:ascii="Times New Roman" w:eastAsia="Times New Roman" w:hAnsi="Times New Roman" w:cs="Times New Roman"/>
          <w:sz w:val="24"/>
          <w:szCs w:val="24"/>
        </w:rPr>
        <w:t>production</w:t>
      </w:r>
      <w:r w:rsidR="00110EAA" w:rsidRPr="00E3690E">
        <w:rPr>
          <w:sz w:val="24"/>
          <w:szCs w:val="24"/>
        </w:rPr>
        <w:fldChar w:fldCharType="begin"/>
      </w:r>
      <w:r w:rsidR="006C5036">
        <w:rPr>
          <w:sz w:val="24"/>
          <w:szCs w:val="24"/>
        </w:rPr>
        <w:instrText xml:space="preserve"> ADDIN ZOTERO_ITEM CSL_CITATION {"citationID":"tBxfExX9","properties":{"formattedCitation":"\\super 75\\nosupersub{}","plainCitation":"75","noteIndex":0},"citationItems":[{"id":13188,"uris":["http://zotero.org/groups/5171254/items/VDCSKETU"],"itemData":{"id":13188,"type":"article-journal","abstract":"Mining is of major economic, environmental and societal consequence, yet knowledge and understanding of its global footprint is still limited. Here, we produce a global mining land use dataset via remote sensing analysis of high-resolution, publicly available satellite imagery. The dataset comprises 74,548 polygons, covering ~66,000 km2 of features like waste rock dumps, pits, water ponds, tailings dams, heap leach pads and processing/milling infrastructure. Our polygons finely contour the edges of mine features and do not include the space between them. This distinguishes our dataset from others that employ broader definitions of mining lands. Hence, despite our database being the largest to date by number of polygons, comparisons show relatively lower global land use. Our database is made freely available to support future studies of global mining impacts. A series of spatial analyses are also presented that highlight global mine distribution patterns and broader environmental risks.","container-title":"Communications Earth &amp; Environment","DOI":"10.1038/s43247-023-00805-6","ISSN":"2662-4435","issue":"1","journalAbbreviation":"Commun Earth Environ","language":"en","license":"2023 The Author(s)","note":"publisher: Nature Publishing Group","page":"1-12","source":"www.nature.com","title":"Global mining footprint mapped from high-resolution satellite imagery","volume":"4","author":[{"family":"Tang","given":"Liang"},{"family":"Werner","given":"Tim T."}],"issued":{"date-parts":[["2023",4,22]]}}}],"schema":"https://github.com/citation-style-language/schema/raw/master/csl-citation.json"} </w:instrText>
      </w:r>
      <w:r w:rsidR="00110EAA" w:rsidRPr="00E3690E">
        <w:rPr>
          <w:sz w:val="24"/>
          <w:szCs w:val="24"/>
        </w:rPr>
        <w:fldChar w:fldCharType="separate"/>
      </w:r>
      <w:r w:rsidR="006C5036" w:rsidRPr="006C5036">
        <w:rPr>
          <w:sz w:val="24"/>
          <w:vertAlign w:val="superscript"/>
        </w:rPr>
        <w:t>75</w:t>
      </w:r>
      <w:r w:rsidR="00110EAA" w:rsidRPr="00E3690E">
        <w:rPr>
          <w:sz w:val="24"/>
          <w:szCs w:val="24"/>
        </w:rPr>
        <w:fldChar w:fldCharType="end"/>
      </w:r>
      <w:r w:rsidR="00110EAA" w:rsidRPr="00E3690E">
        <w:rPr>
          <w:rFonts w:ascii="Times New Roman" w:eastAsia="Times New Roman" w:hAnsi="Times New Roman" w:cs="Times New Roman"/>
          <w:sz w:val="24"/>
          <w:szCs w:val="24"/>
        </w:rPr>
        <w:t xml:space="preserve">. </w:t>
      </w:r>
      <w:r w:rsidR="00A43365" w:rsidRPr="00E3690E">
        <w:rPr>
          <w:rFonts w:ascii="Times New Roman" w:eastAsia="Times New Roman" w:hAnsi="Times New Roman" w:cs="Times New Roman"/>
          <w:sz w:val="24"/>
          <w:szCs w:val="24"/>
        </w:rPr>
        <w:t xml:space="preserve">Mining can also be linked indirectly to </w:t>
      </w:r>
      <w:r w:rsidR="00110EAA" w:rsidRPr="00E3690E">
        <w:rPr>
          <w:rFonts w:ascii="Times New Roman" w:eastAsia="Times New Roman" w:hAnsi="Times New Roman" w:cs="Times New Roman"/>
          <w:sz w:val="24"/>
          <w:szCs w:val="24"/>
        </w:rPr>
        <w:t>deforestation</w:t>
      </w:r>
      <w:r w:rsidR="001207F7" w:rsidRPr="00E3690E">
        <w:rPr>
          <w:rFonts w:ascii="Times New Roman" w:eastAsia="Times New Roman" w:hAnsi="Times New Roman" w:cs="Times New Roman"/>
          <w:sz w:val="24"/>
          <w:szCs w:val="24"/>
        </w:rPr>
        <w:t xml:space="preserve"> (for example via energy infrastructure, in-migration, transport infrastructure</w:t>
      </w:r>
      <w:r w:rsidR="00A43365" w:rsidRPr="00E3690E">
        <w:rPr>
          <w:rFonts w:ascii="Times New Roman" w:eastAsia="Times New Roman" w:hAnsi="Times New Roman" w:cs="Times New Roman"/>
          <w:sz w:val="24"/>
          <w:szCs w:val="24"/>
        </w:rPr>
        <w:t>)</w:t>
      </w:r>
      <w:r w:rsidR="00110EAA" w:rsidRPr="00E3690E">
        <w:rPr>
          <w:sz w:val="24"/>
          <w:szCs w:val="24"/>
        </w:rPr>
        <w:fldChar w:fldCharType="begin"/>
      </w:r>
      <w:r w:rsidR="006C5036">
        <w:rPr>
          <w:sz w:val="24"/>
          <w:szCs w:val="24"/>
        </w:rPr>
        <w:instrText xml:space="preserve"> ADDIN ZOTERO_ITEM CSL_CITATION {"citationID":"VfPqMwlx","properties":{"formattedCitation":"\\super 71\\nosupersub{}","plainCitation":"71","noteIndex":0},"citationItems":[{"id":13180,"uris":["http://zotero.org/groups/5171254/items/FJSG4HHX"],"itemData":{"id":13180,"type":"article-journal","abstract":"Growing demand for minerals continues to drive deforestation worldwide. Tropical forests are particularly vulnerable to the environmental impacts of mining and mineral processing. Many local- to regional-scale studies document extensive, long-lasting impacts of mining on biodiversity and ecosystem services. However, the full scope of deforestation induced by industrial mining across the tropics is yet unknown. Here, we present a biome-wide assessment to show where industrial mine expansion has caused the most deforestation from 2000 to 2019. We find that 3,264 km2 of forest was directly lost due to industrial mining, with 80% occurring in only four countries: Indonesia, Brazil, Ghana, and Suriname. Additionally, controlling for other nonmining determinants of deforestation, we find that mining caused indirect forest loss in two-thirds of the investigated countries. Our results illustrate significant yet unevenly distributed and often unmanaged impacts on these biodiverse ecosystems. Impact assessments and mitigation plans of industrial mining activities must address direct and indirect impacts to support conservation of the world’s tropical forests.","container-title":"Proceedings of the National Academy of Sciences","DOI":"10.1073/pnas.2118273119","issue":"38","note":"publisher: Proceedings of the National Academy of Sciences","page":"e2118273119","source":"pnas.org (Atypon)","title":"A pantropical assessment of deforestation caused by industrial mining","volume":"119","author":[{"family":"Giljum","given":"Stefan"},{"family":"Maus","given":"Victor"},{"family":"Kuschnig","given":"Nikolas"},{"family":"Luckeneder","given":"Sebastian"},{"family":"Tost","given":"Michael"},{"family":"Sonter","given":"Laura J."},{"family":"Bebbington","given":"Anthony J."}],"issued":{"date-parts":[["2022",9,20]]}}}],"schema":"https://github.com/citation-style-language/schema/raw/master/csl-citation.json"} </w:instrText>
      </w:r>
      <w:r w:rsidR="00110EAA" w:rsidRPr="00E3690E">
        <w:rPr>
          <w:sz w:val="24"/>
          <w:szCs w:val="24"/>
        </w:rPr>
        <w:fldChar w:fldCharType="separate"/>
      </w:r>
      <w:r w:rsidR="006C5036" w:rsidRPr="006C5036">
        <w:rPr>
          <w:sz w:val="24"/>
          <w:vertAlign w:val="superscript"/>
        </w:rPr>
        <w:t>71</w:t>
      </w:r>
      <w:r w:rsidR="00110EAA" w:rsidRPr="00E3690E">
        <w:rPr>
          <w:sz w:val="24"/>
          <w:szCs w:val="24"/>
        </w:rPr>
        <w:fldChar w:fldCharType="end"/>
      </w:r>
      <w:r w:rsidR="002C2A9D" w:rsidRPr="002C2A9D">
        <w:rPr>
          <w:rFonts w:ascii="Times New Roman" w:hAnsi="Times New Roman" w:cs="Times New Roman"/>
          <w:sz w:val="24"/>
          <w:szCs w:val="24"/>
        </w:rPr>
        <w:t>, but</w:t>
      </w:r>
      <w:r w:rsidR="00A43365"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attributing values to such indirect impacts is challenging</w:t>
      </w:r>
      <w:r w:rsidR="00110EAA" w:rsidRPr="00E3690E">
        <w:rPr>
          <w:sz w:val="24"/>
          <w:szCs w:val="24"/>
        </w:rPr>
        <w:fldChar w:fldCharType="begin"/>
      </w:r>
      <w:r w:rsidR="006C5036">
        <w:rPr>
          <w:sz w:val="24"/>
          <w:szCs w:val="24"/>
        </w:rPr>
        <w:instrText xml:space="preserve"> ADDIN ZOTERO_ITEM CSL_CITATION {"citationID":"eOBd2uZU","properties":{"formattedCitation":"\\super 12,77\\nosupersub{}","plainCitation":"12,77","noteIndex":0},"citationItems":[{"id":7306,"uris":["http://zotero.org/groups/5171254/items/29CVUBGN"],"itemData":{"id":7306,"type":"article-journal","abstract":"Tropical deforestation continues at alarming rates with profound impacts on ecosystems, climate, and livelihoods, prompting renewed commitments to halt its continuation. Although it is well established that agriculture is a dominant driver of deforestation, rates and mechanisms remain disputed and often lack a clear evidence base. We synthesize the best available pantropical evidence to provide clarity on how agriculture drives deforestation. Although most (90 to 99%) deforestation across the tropics 2011 to 2015 was driven by agriculture, only 45 to 65% of deforested land became productive agriculture within a few years. Therefore, ending deforestation likely requires combining measures to create deforestation-free supply chains with landscape governance interventions. We highlight key remaining evidence gaps including deforestation trends, commodity-specific land-use dynamics, and data from tropical dry forests and forests across Africa.","container-title":"Science","DOI":"10.1126/science.abm9267","issue":"6611","note":"publisher: American Association for the Advancement of Science","page":"eabm9267","source":"science.org (Atypon)","title":"Disentangling the numbers behind agriculture-driven tropical deforestation","volume":"377","author":[{"family":"Pendrill","given":"Florence"},{"family":"Gardner","given":"Toby A."},{"family":"Meyfroidt","given":"Patrick"},{"family":"Persson","given":"U. Martin"},{"family":"Adams","given":"Justin"},{"family":"Azevedo","given":"Tasso"},{"family":"Bastos Lima","given":"Mairon G."},{"family":"Baumann","given":"Matthias"},{"family":"Curtis","given":"Philip G."},{"family":"De Sy","given":"Veronique"},{"family":"Garrett","given":"Rachael"},{"family":"Godar","given":"Javier"},{"family":"Goldman","given":"Elizabeth Dow"},{"family":"Hansen","given":"Matthew C."},{"family":"Heilmayr","given":"Robert"},{"family":"Herold","given":"Martin"},{"family":"Kuemmerle","given":"Tobias"},{"family":"Lathuillière","given":"Michael J."},{"family":"Ribeiro","given":"Vivian"},{"family":"Tyukavina","given":"Alexandra"},{"family":"Weisse","given":"Mikaela J."},{"family":"West","given":"Chris"}],"issued":{"date-parts":[["2022",9,9]]}}},{"id":13190,"uris":["http://zotero.org/groups/5171254/items/ZQPRVHXI"],"itemData":{"id":13190,"type":"article-journal","abstract":"Mining poses significant and potentially underestimated risks to tropical forests worldwide. In Brazil’s Amazon, mining drives deforestation far beyond operational lease boundaries, yet the full extent of these impacts is unknown and thus neglected in environmental licensing. Here we quantify mining-induced deforestation and investigate the aspects of mining operations, which most likely contribute. We find mining significantly increased Amazon forest loss up to 70 km beyond mining lease boundaries, causing 11,670 km2 of deforestation between 2005 and 2015. This extent represents 9% of all Amazon forest loss during this time and 12 times more deforestation than occurred within mining leases alone. Pathways leading to such impacts include mining infrastructure establishment, urban expansion to support a growing workforce, and development of mineral commodity supply chains. Mining-induced deforestation is not unique to Brazil; to mitigate adverse impacts of mining and conserve tropical forests globally, environmental assessments and licensing must considered both on- and off-lease sources of deforestation.","container-title":"Nature Communications","DOI":"10.1038/s41467-017-00557-w","ISSN":"2041-1723","issue":"1","journalAbbreviation":"Nat Commun","language":"en","license":"2017 The Author(s)","note":"publisher: Nature Publishing Group","page":"1013","source":"www.nature.com","title":"Mining drives extensive deforestation in the Brazilian Amazon","volume":"8","author":[{"family":"Sonter","given":"Laura J."},{"family":"Herrera","given":"Diego"},{"family":"Barrett","given":"Damian J."},{"family":"Galford","given":"Gillian L."},{"family":"Moran","given":"Chris J."},{"family":"Soares-Filho","given":"Britaldo S."}],"issued":{"date-parts":[["2017",10,18]]}}}],"schema":"https://github.com/citation-style-language/schema/raw/master/csl-citation.json"} </w:instrText>
      </w:r>
      <w:r w:rsidR="00110EAA" w:rsidRPr="00E3690E">
        <w:rPr>
          <w:sz w:val="24"/>
          <w:szCs w:val="24"/>
        </w:rPr>
        <w:fldChar w:fldCharType="separate"/>
      </w:r>
      <w:r w:rsidR="006C5036" w:rsidRPr="006C5036">
        <w:rPr>
          <w:sz w:val="24"/>
          <w:vertAlign w:val="superscript"/>
        </w:rPr>
        <w:t>12,77</w:t>
      </w:r>
      <w:r w:rsidR="00110EAA" w:rsidRPr="00E3690E">
        <w:rPr>
          <w:sz w:val="24"/>
          <w:szCs w:val="24"/>
        </w:rPr>
        <w:fldChar w:fldCharType="end"/>
      </w:r>
      <w:r w:rsidR="00110EAA" w:rsidRPr="00E3690E">
        <w:rPr>
          <w:rFonts w:ascii="Times New Roman" w:eastAsia="Times New Roman" w:hAnsi="Times New Roman" w:cs="Times New Roman"/>
          <w:sz w:val="24"/>
          <w:szCs w:val="24"/>
        </w:rPr>
        <w:t>. The dynamic nature of mining lifecycles, along with varying inclusions of mine features or mining areas in datasets, impart</w:t>
      </w:r>
      <w:r w:rsidR="002C2A9D">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further complexity in estimat</w:t>
      </w:r>
      <w:r w:rsidR="002C2A9D">
        <w:rPr>
          <w:rFonts w:ascii="Times New Roman" w:eastAsia="Times New Roman" w:hAnsi="Times New Roman" w:cs="Times New Roman"/>
          <w:sz w:val="24"/>
          <w:szCs w:val="24"/>
        </w:rPr>
        <w:t>es</w:t>
      </w:r>
      <w:r w:rsidR="00110EAA" w:rsidRPr="00E3690E">
        <w:rPr>
          <w:rFonts w:ascii="Times New Roman" w:eastAsia="Times New Roman" w:hAnsi="Times New Roman" w:cs="Times New Roman"/>
          <w:sz w:val="24"/>
          <w:szCs w:val="24"/>
        </w:rPr>
        <w:t xml:space="preserve"> </w:t>
      </w:r>
      <w:r w:rsidR="002C2A9D">
        <w:rPr>
          <w:rFonts w:ascii="Times New Roman" w:eastAsia="Times New Roman" w:hAnsi="Times New Roman" w:cs="Times New Roman"/>
          <w:sz w:val="24"/>
          <w:szCs w:val="24"/>
        </w:rPr>
        <w:t xml:space="preserve">of </w:t>
      </w:r>
      <w:r w:rsidR="00110EAA" w:rsidRPr="00E3690E">
        <w:rPr>
          <w:rFonts w:ascii="Times New Roman" w:eastAsia="Times New Roman" w:hAnsi="Times New Roman" w:cs="Times New Roman"/>
          <w:sz w:val="24"/>
          <w:szCs w:val="24"/>
        </w:rPr>
        <w:t>the extent and impact of mining as a deforestation driver</w:t>
      </w:r>
      <w:r w:rsidR="00110EAA" w:rsidRPr="00E3690E">
        <w:rPr>
          <w:sz w:val="24"/>
          <w:szCs w:val="24"/>
        </w:rPr>
        <w:fldChar w:fldCharType="begin"/>
      </w:r>
      <w:r w:rsidR="006C5036">
        <w:rPr>
          <w:sz w:val="24"/>
          <w:szCs w:val="24"/>
        </w:rPr>
        <w:instrText xml:space="preserve"> ADDIN ZOTERO_ITEM CSL_CITATION {"citationID":"N0DchgHs","properties":{"formattedCitation":"\\super 75\\nosupersub{}","plainCitation":"75","noteIndex":0},"citationItems":[{"id":13188,"uris":["http://zotero.org/groups/5171254/items/VDCSKETU"],"itemData":{"id":13188,"type":"article-journal","abstract":"Mining is of major economic, environmental and societal consequence, yet knowledge and understanding of its global footprint is still limited. Here, we produce a global mining land use dataset via remote sensing analysis of high-resolution, publicly available satellite imagery. The dataset comprises 74,548 polygons, covering ~66,000 km2 of features like waste rock dumps, pits, water ponds, tailings dams, heap leach pads and processing/milling infrastructure. Our polygons finely contour the edges of mine features and do not include the space between them. This distinguishes our dataset from others that employ broader definitions of mining lands. Hence, despite our database being the largest to date by number of polygons, comparisons show relatively lower global land use. Our database is made freely available to support future studies of global mining impacts. A series of spatial analyses are also presented that highlight global mine distribution patterns and broader environmental risks.","container-title":"Communications Earth &amp; Environment","DOI":"10.1038/s43247-023-00805-6","ISSN":"2662-4435","issue":"1","journalAbbreviation":"Commun Earth Environ","language":"en","license":"2023 The Author(s)","note":"publisher: Nature Publishing Group","page":"1-12","source":"www.nature.com","title":"Global mining footprint mapped from high-resolution satellite imagery","volume":"4","author":[{"family":"Tang","given":"Liang"},{"family":"Werner","given":"Tim T."}],"issued":{"date-parts":[["2023",4,22]]}}}],"schema":"https://github.com/citation-style-language/schema/raw/master/csl-citation.json"} </w:instrText>
      </w:r>
      <w:r w:rsidR="00110EAA" w:rsidRPr="00E3690E">
        <w:rPr>
          <w:sz w:val="24"/>
          <w:szCs w:val="24"/>
        </w:rPr>
        <w:fldChar w:fldCharType="separate"/>
      </w:r>
      <w:r w:rsidR="006C5036" w:rsidRPr="006C5036">
        <w:rPr>
          <w:sz w:val="24"/>
          <w:vertAlign w:val="superscript"/>
        </w:rPr>
        <w:t>75</w:t>
      </w:r>
      <w:r w:rsidR="00110EAA" w:rsidRPr="00E3690E">
        <w:rPr>
          <w:sz w:val="24"/>
          <w:szCs w:val="24"/>
        </w:rPr>
        <w:fldChar w:fldCharType="end"/>
      </w:r>
      <w:r w:rsidR="00110EAA" w:rsidRPr="00E3690E">
        <w:rPr>
          <w:rFonts w:ascii="Times New Roman" w:eastAsia="Times New Roman" w:hAnsi="Times New Roman" w:cs="Times New Roman"/>
          <w:sz w:val="24"/>
          <w:szCs w:val="24"/>
        </w:rPr>
        <w:t>.</w:t>
      </w:r>
    </w:p>
    <w:p w14:paraId="5C947356" w14:textId="77777777" w:rsidR="00E3690E" w:rsidRDefault="00E3690E" w:rsidP="00E3690E">
      <w:pPr>
        <w:spacing w:line="240" w:lineRule="auto"/>
        <w:rPr>
          <w:rFonts w:ascii="Times New Roman" w:eastAsia="Times New Roman" w:hAnsi="Times New Roman" w:cs="Times New Roman"/>
          <w:sz w:val="24"/>
          <w:szCs w:val="24"/>
        </w:rPr>
      </w:pPr>
    </w:p>
    <w:p w14:paraId="3CB7D0ED" w14:textId="78494600" w:rsidR="00766FA6" w:rsidRPr="001A5ED7" w:rsidRDefault="00766FA6" w:rsidP="00E3690E">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w:t>
      </w:r>
      <w:r w:rsidR="000731F0">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Urbanization</w:t>
      </w:r>
      <w:r w:rsidR="0081316F">
        <w:rPr>
          <w:rFonts w:ascii="Times New Roman" w:eastAsia="Times New Roman" w:hAnsi="Times New Roman" w:cs="Times New Roman"/>
          <w:b/>
          <w:bCs/>
          <w:sz w:val="24"/>
          <w:szCs w:val="24"/>
        </w:rPr>
        <w:t xml:space="preserve"> and infrastructure</w:t>
      </w:r>
      <w:r>
        <w:rPr>
          <w:rFonts w:ascii="Times New Roman" w:eastAsia="Times New Roman" w:hAnsi="Times New Roman" w:cs="Times New Roman"/>
          <w:b/>
          <w:bCs/>
          <w:sz w:val="24"/>
          <w:szCs w:val="24"/>
        </w:rPr>
        <w:t xml:space="preserve"> </w:t>
      </w:r>
    </w:p>
    <w:p w14:paraId="63CC911D" w14:textId="77777777" w:rsidR="00766FA6" w:rsidRPr="00E3690E" w:rsidRDefault="00766FA6" w:rsidP="00E3690E">
      <w:pPr>
        <w:spacing w:line="240" w:lineRule="auto"/>
        <w:rPr>
          <w:rFonts w:ascii="Times New Roman" w:eastAsia="Times New Roman" w:hAnsi="Times New Roman" w:cs="Times New Roman"/>
          <w:sz w:val="24"/>
          <w:szCs w:val="24"/>
        </w:rPr>
      </w:pPr>
    </w:p>
    <w:p w14:paraId="39D5884D" w14:textId="039007CA" w:rsidR="002B2E2C" w:rsidRDefault="002B2E2C"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Urbanization also drives deforestation. However, the</w:t>
      </w:r>
      <w:r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coarse resolution of </w:t>
      </w:r>
      <w:r w:rsidR="00EF60E2">
        <w:rPr>
          <w:rFonts w:ascii="Times New Roman" w:eastAsia="Times New Roman" w:hAnsi="Times New Roman" w:cs="Times New Roman"/>
          <w:sz w:val="24"/>
          <w:szCs w:val="24"/>
        </w:rPr>
        <w:t xml:space="preserve">data on </w:t>
      </w:r>
      <w:r w:rsidR="00110EAA" w:rsidRPr="00E3690E">
        <w:rPr>
          <w:rFonts w:ascii="Times New Roman" w:eastAsia="Times New Roman" w:hAnsi="Times New Roman" w:cs="Times New Roman"/>
          <w:sz w:val="24"/>
          <w:szCs w:val="24"/>
        </w:rPr>
        <w:t>the dominant driver</w:t>
      </w:r>
      <w:r w:rsidR="00D32C21" w:rsidRPr="00E3690E">
        <w:rPr>
          <w:rFonts w:ascii="Times New Roman" w:eastAsia="Times New Roman" w:hAnsi="Times New Roman" w:cs="Times New Roman"/>
          <w:sz w:val="24"/>
          <w:szCs w:val="24"/>
        </w:rPr>
        <w:t>s</w:t>
      </w:r>
      <w:r w:rsidR="003C52C3" w:rsidRPr="00E3690E">
        <w:rPr>
          <w:rFonts w:ascii="Times New Roman" w:eastAsia="Times New Roman" w:hAnsi="Times New Roman" w:cs="Times New Roman"/>
          <w:sz w:val="24"/>
          <w:szCs w:val="24"/>
        </w:rPr>
        <w:fldChar w:fldCharType="begin"/>
      </w:r>
      <w:r w:rsidR="003C52C3" w:rsidRPr="00E3690E">
        <w:rPr>
          <w:rFonts w:ascii="Times New Roman" w:eastAsia="Times New Roman" w:hAnsi="Times New Roman" w:cs="Times New Roman"/>
          <w:sz w:val="24"/>
          <w:szCs w:val="24"/>
        </w:rPr>
        <w:instrText xml:space="preserve"> ADDIN ZOTERO_ITEM CSL_CITATION {"citationID":"cXvryBQp","properties":{"formattedCitation":"\\super 11\\nosupersub{}","plainCitation":"11","noteIndex":0},"citationItems":[{"id":13149,"uris":["http://zotero.org/groups/5171254/items/NT8JWQEX"],"itemData":{"id":13149,"type":"article-journal","abstract":"Global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year.","container-title":"Science","DOI":"10.1126/science.aau3445","issue":"6407","note":"publisher: American Association for the Advancement of Science","page":"1108-1111","source":"science.org (Atypon)","title":"Classifying drivers of global forest loss","volume":"361","author":[{"family":"Curtis","given":"Philip G."},{"family":"Slay","given":"Christy M."},{"family":"Harris","given":"Nancy L."},{"family":"Tyukavina","given":"Alexandra"},{"family":"Hansen","given":"Matthew C."}],"issued":{"date-parts":[["2018",9,14]]}}}],"schema":"https://github.com/citation-style-language/schema/raw/master/csl-citation.json"} </w:instrText>
      </w:r>
      <w:r w:rsidR="003C52C3" w:rsidRPr="00E3690E">
        <w:rPr>
          <w:rFonts w:ascii="Times New Roman" w:eastAsia="Times New Roman" w:hAnsi="Times New Roman" w:cs="Times New Roman"/>
          <w:sz w:val="24"/>
          <w:szCs w:val="24"/>
        </w:rPr>
        <w:fldChar w:fldCharType="separate"/>
      </w:r>
      <w:r w:rsidR="003C52C3" w:rsidRPr="00E3690E">
        <w:rPr>
          <w:rFonts w:ascii="Times New Roman" w:hAnsi="Times New Roman" w:cs="Times New Roman"/>
          <w:sz w:val="24"/>
          <w:szCs w:val="24"/>
          <w:vertAlign w:val="superscript"/>
        </w:rPr>
        <w:t>11</w:t>
      </w:r>
      <w:r w:rsidR="003C52C3" w:rsidRPr="00E3690E">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 xml:space="preserve"> </w:t>
      </w:r>
      <w:r w:rsidR="00967D17">
        <w:rPr>
          <w:rFonts w:ascii="Times New Roman" w:eastAsia="Times New Roman" w:hAnsi="Times New Roman" w:cs="Times New Roman"/>
          <w:sz w:val="24"/>
          <w:szCs w:val="24"/>
        </w:rPr>
        <w:t xml:space="preserve">of deforestation </w:t>
      </w:r>
      <w:r w:rsidR="00110EAA" w:rsidRPr="00E3690E">
        <w:rPr>
          <w:rFonts w:ascii="Times New Roman" w:eastAsia="Times New Roman" w:hAnsi="Times New Roman" w:cs="Times New Roman"/>
          <w:sz w:val="24"/>
          <w:szCs w:val="24"/>
        </w:rPr>
        <w:t xml:space="preserve">does not </w:t>
      </w:r>
      <w:r w:rsidR="00967D17">
        <w:rPr>
          <w:rFonts w:ascii="Times New Roman" w:eastAsia="Times New Roman" w:hAnsi="Times New Roman" w:cs="Times New Roman"/>
          <w:sz w:val="24"/>
          <w:szCs w:val="24"/>
        </w:rPr>
        <w:t>detect</w:t>
      </w:r>
      <w:r w:rsidR="00110EAA" w:rsidRPr="00E3690E">
        <w:rPr>
          <w:rFonts w:ascii="Times New Roman" w:eastAsia="Times New Roman" w:hAnsi="Times New Roman" w:cs="Times New Roman"/>
          <w:sz w:val="24"/>
          <w:szCs w:val="24"/>
        </w:rPr>
        <w:t xml:space="preserve"> the impacts of urbanization outside of major urban areas</w:t>
      </w:r>
      <w:r w:rsidR="00110EAA" w:rsidRPr="00E3690E">
        <w:rPr>
          <w:sz w:val="24"/>
          <w:szCs w:val="24"/>
        </w:rPr>
        <w:fldChar w:fldCharType="begin"/>
      </w:r>
      <w:r w:rsidR="00D572FA">
        <w:rPr>
          <w:sz w:val="24"/>
          <w:szCs w:val="24"/>
        </w:rPr>
        <w:instrText xml:space="preserve"> ADDIN ZOTERO_ITEM CSL_CITATION {"citationID":"n3gVxyF3","properties":{"formattedCitation":"\\super 39\\nosupersub{}","plainCitation":"39","noteIndex":0},"citationItems":[{"id":10003,"uris":["http://zotero.org/groups/5171254/items/KB4R5IFQ"],"itemData":{"id":10003,"type":"article-journal","abstract":"Deforestation,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Tien"},{"family":"Kanemoto","given":"Keiichiro"}],"issued":{"date-parts":[["2021",6]]}}}],"schema":"https://github.com/citation-style-language/schema/raw/master/csl-citation.json"} </w:instrText>
      </w:r>
      <w:r w:rsidR="00110EAA" w:rsidRPr="00E3690E">
        <w:rPr>
          <w:sz w:val="24"/>
          <w:szCs w:val="24"/>
        </w:rPr>
        <w:fldChar w:fldCharType="separate"/>
      </w:r>
      <w:r w:rsidR="00D572FA" w:rsidRPr="00D572FA">
        <w:rPr>
          <w:sz w:val="24"/>
          <w:vertAlign w:val="superscript"/>
        </w:rPr>
        <w:t>39</w:t>
      </w:r>
      <w:r w:rsidR="00110EAA" w:rsidRPr="00E3690E">
        <w:rPr>
          <w:sz w:val="24"/>
          <w:szCs w:val="24"/>
        </w:rPr>
        <w:fldChar w:fldCharType="end"/>
      </w:r>
      <w:r w:rsidR="00967D17">
        <w:rPr>
          <w:sz w:val="24"/>
          <w:szCs w:val="24"/>
        </w:rPr>
        <w:t>.</w:t>
      </w:r>
      <w:r w:rsidR="00110EAA" w:rsidRPr="00E3690E">
        <w:rPr>
          <w:sz w:val="24"/>
          <w:szCs w:val="24"/>
        </w:rPr>
        <w:t xml:space="preserve"> </w:t>
      </w:r>
      <w:r w:rsidR="00BF60DF">
        <w:rPr>
          <w:rFonts w:ascii="Times New Roman" w:eastAsia="Times New Roman" w:hAnsi="Times New Roman" w:cs="Times New Roman"/>
          <w:sz w:val="24"/>
          <w:szCs w:val="24"/>
        </w:rPr>
        <w:t>Ano</w:t>
      </w:r>
      <w:r w:rsidR="00110EAA" w:rsidRPr="00E3690E">
        <w:rPr>
          <w:rFonts w:ascii="Times New Roman" w:eastAsia="Times New Roman" w:hAnsi="Times New Roman" w:cs="Times New Roman"/>
          <w:sz w:val="24"/>
          <w:szCs w:val="24"/>
        </w:rPr>
        <w:t>ther analysis</w:t>
      </w:r>
      <w:r w:rsidR="00F33643">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indicates that the</w:t>
      </w:r>
      <w:r w:rsidR="00C00661">
        <w:rPr>
          <w:rFonts w:ascii="Times New Roman" w:eastAsia="Times New Roman" w:hAnsi="Times New Roman" w:cs="Times New Roman"/>
          <w:sz w:val="24"/>
          <w:szCs w:val="24"/>
        </w:rPr>
        <w:t xml:space="preserve"> relative</w:t>
      </w:r>
      <w:r w:rsidR="00110EAA" w:rsidRPr="00E3690E">
        <w:rPr>
          <w:rFonts w:ascii="Times New Roman" w:eastAsia="Times New Roman" w:hAnsi="Times New Roman" w:cs="Times New Roman"/>
          <w:sz w:val="24"/>
          <w:szCs w:val="24"/>
        </w:rPr>
        <w:t xml:space="preserve"> impacts of urbanization and infrastructure</w:t>
      </w:r>
      <w:r w:rsidR="00F33643">
        <w:rPr>
          <w:rFonts w:ascii="Times New Roman" w:eastAsia="Times New Roman" w:hAnsi="Times New Roman" w:cs="Times New Roman"/>
          <w:sz w:val="24"/>
          <w:szCs w:val="24"/>
        </w:rPr>
        <w:t xml:space="preserve"> </w:t>
      </w:r>
      <w:r w:rsidR="00C00661">
        <w:rPr>
          <w:rFonts w:ascii="Times New Roman" w:eastAsia="Times New Roman" w:hAnsi="Times New Roman" w:cs="Times New Roman"/>
          <w:sz w:val="24"/>
          <w:szCs w:val="24"/>
        </w:rPr>
        <w:t>have been</w:t>
      </w:r>
      <w:r w:rsidR="00110EAA" w:rsidRPr="00E3690E">
        <w:rPr>
          <w:rFonts w:ascii="Times New Roman" w:eastAsia="Times New Roman" w:hAnsi="Times New Roman" w:cs="Times New Roman"/>
          <w:sz w:val="24"/>
          <w:szCs w:val="24"/>
        </w:rPr>
        <w:t xml:space="preserve"> more substantial</w:t>
      </w:r>
      <w:r w:rsidR="00C00661">
        <w:rPr>
          <w:rFonts w:ascii="Times New Roman" w:eastAsia="Times New Roman" w:hAnsi="Times New Roman" w:cs="Times New Roman"/>
          <w:sz w:val="24"/>
          <w:szCs w:val="24"/>
        </w:rPr>
        <w:t xml:space="preserve"> (explaining around 30% of deforestation) earlier in forest transitions</w:t>
      </w:r>
      <w:r w:rsidR="005059AB">
        <w:rPr>
          <w:rFonts w:ascii="Times New Roman" w:eastAsia="Times New Roman" w:hAnsi="Times New Roman" w:cs="Times New Roman"/>
          <w:sz w:val="24"/>
          <w:szCs w:val="24"/>
        </w:rPr>
        <w:t xml:space="preserve"> in African and Asian regions</w:t>
      </w:r>
      <w:r w:rsidR="00F33643">
        <w:rPr>
          <w:rFonts w:ascii="Times New Roman" w:eastAsia="Times New Roman" w:hAnsi="Times New Roman" w:cs="Times New Roman"/>
          <w:sz w:val="24"/>
          <w:szCs w:val="24"/>
        </w:rPr>
        <w:t>,</w:t>
      </w:r>
      <w:r w:rsidR="00967D17">
        <w:rPr>
          <w:rFonts w:ascii="Times New Roman" w:eastAsia="Times New Roman" w:hAnsi="Times New Roman" w:cs="Times New Roman"/>
          <w:sz w:val="24"/>
          <w:szCs w:val="24"/>
        </w:rPr>
        <w:t xml:space="preserve"> </w:t>
      </w:r>
      <w:r w:rsidR="00F33643">
        <w:rPr>
          <w:rFonts w:ascii="Times New Roman" w:eastAsia="Times New Roman" w:hAnsi="Times New Roman" w:cs="Times New Roman"/>
          <w:sz w:val="24"/>
          <w:szCs w:val="24"/>
        </w:rPr>
        <w:t>where rates of deforestation were low but accelerating</w:t>
      </w:r>
      <w:r w:rsidR="00F33643" w:rsidRPr="00E3690E">
        <w:rPr>
          <w:sz w:val="24"/>
          <w:szCs w:val="24"/>
        </w:rPr>
        <w:fldChar w:fldCharType="begin"/>
      </w:r>
      <w:r w:rsidR="00F33643">
        <w:rPr>
          <w:sz w:val="24"/>
          <w:szCs w:val="24"/>
        </w:rPr>
        <w:instrText xml:space="preserve"> ADDIN ZOTERO_ITEM CSL_CITATION {"citationID":"bzO8Rwbd","properties":{"formattedCitation":"\\super 78\\nosupersub{}","plainCitation":"78","noteIndex":0},"citationItems":[{"id":13192,"uris":["http://zotero.org/groups/5171254/items/HQFV5EF7"],"itemData":{"id":13192,"type":"article-journal","abstract":"Countries are encouraged to identify drivers of deforestation and forest degradation in the development of national strategies and action plans for REDD+. In this letter we provide an assessment of proximate drivers of deforestation and forest degradation by synthesizing empirical data reported by countries as part of their REDD+ readiness activities, CIFOR country profiles, UNFCCC national communications and scientific literature. Based on deforestation rate and remaining forest cover 100 (sub)tropical non-Annex I countries were grouped into four forest transition phases. Driver data of 46 countries were summarized for each phase and by continent, and were used as a proxy to estimate drivers for the countries with missing data. The deforestation drivers are similar in Africa and Asia, while degradation drivers are more similar in Latin America and Asia. Commercial agriculture is the most important driver of deforestation, followed by subsistence agriculture. Timber extraction and logging drives most of the degradation, followed by fuelwood collection and charcoal production, uncontrolled fire and livestock grazing. The results reflect the most up to date and comprehensive overview of current national-level data availability on drivers, which is expected to improve over time within the frame of the UNFCCC REDD+ process.","container-title":"Environmental Research Letters","DOI":"10.1088/1748-9326/7/4/044009","ISSN":"1748-9326","issue":"4","journalAbbreviation":"Environ. Res. Lett.","language":"en","note":"publisher: IOP Publishing","page":"044009","source":"Institute of Physics","title":"An assessment of deforestation and forest degradation drivers in developing countries","volume":"7","author":[{"family":"Hosonuma","given":"Noriko"},{"family":"Herold","given":"Martin"},{"family":"Sy","given":"Veronique De"},{"family":"Fries","given":"Ruth S. De"},{"family":"Brockhaus","given":"Maria"},{"family":"Verchot","given":"Louis"},{"family":"Angelsen","given":"Arild"},{"family":"Romijn","given":"Erika"}],"issued":{"date-parts":[["2012",10]]}}}],"schema":"https://github.com/citation-style-language/schema/raw/master/csl-citation.json"} </w:instrText>
      </w:r>
      <w:r w:rsidR="00F33643" w:rsidRPr="00E3690E">
        <w:rPr>
          <w:sz w:val="24"/>
          <w:szCs w:val="24"/>
        </w:rPr>
        <w:fldChar w:fldCharType="separate"/>
      </w:r>
      <w:r w:rsidR="00F33643" w:rsidRPr="006C5036">
        <w:rPr>
          <w:sz w:val="24"/>
          <w:vertAlign w:val="superscript"/>
        </w:rPr>
        <w:t>78</w:t>
      </w:r>
      <w:r w:rsidR="00F33643" w:rsidRPr="00E3690E">
        <w:rPr>
          <w:sz w:val="24"/>
          <w:szCs w:val="24"/>
        </w:rPr>
        <w:fldChar w:fldCharType="end"/>
      </w:r>
      <w:r w:rsidR="00F33643">
        <w:rPr>
          <w:rFonts w:ascii="Times New Roman" w:eastAsia="Times New Roman" w:hAnsi="Times New Roman" w:cs="Times New Roman"/>
          <w:sz w:val="24"/>
          <w:szCs w:val="24"/>
        </w:rPr>
        <w:t>.</w:t>
      </w:r>
      <w:r w:rsidR="00C02ECD">
        <w:rPr>
          <w:rFonts w:ascii="Times New Roman" w:eastAsia="Times New Roman" w:hAnsi="Times New Roman" w:cs="Times New Roman"/>
          <w:sz w:val="24"/>
          <w:szCs w:val="24"/>
        </w:rPr>
        <w:t xml:space="preserve"> </w:t>
      </w:r>
    </w:p>
    <w:p w14:paraId="0FA39A3D" w14:textId="77777777" w:rsidR="002B2E2C" w:rsidRDefault="002B2E2C" w:rsidP="00E3690E">
      <w:pPr>
        <w:spacing w:line="240" w:lineRule="auto"/>
        <w:rPr>
          <w:rFonts w:ascii="Times New Roman" w:eastAsia="Times New Roman" w:hAnsi="Times New Roman" w:cs="Times New Roman"/>
          <w:sz w:val="24"/>
          <w:szCs w:val="24"/>
        </w:rPr>
      </w:pPr>
    </w:p>
    <w:p w14:paraId="122DFCDE" w14:textId="01485D05" w:rsidR="00110EAA" w:rsidRPr="00E3690E" w:rsidRDefault="002B2E2C"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10EAA" w:rsidRPr="00E3690E">
        <w:rPr>
          <w:rFonts w:ascii="Times New Roman" w:eastAsia="Times New Roman" w:hAnsi="Times New Roman" w:cs="Times New Roman"/>
          <w:sz w:val="24"/>
          <w:szCs w:val="24"/>
        </w:rPr>
        <w:t>rivers of deforestation also interact</w:t>
      </w:r>
      <w:r w:rsidR="004639EF">
        <w:rPr>
          <w:rFonts w:ascii="Times New Roman" w:eastAsia="Times New Roman" w:hAnsi="Times New Roman" w:cs="Times New Roman"/>
          <w:sz w:val="24"/>
          <w:szCs w:val="24"/>
        </w:rPr>
        <w:t xml:space="preserve"> with one another</w:t>
      </w:r>
      <w:r w:rsidR="00110EAA" w:rsidRPr="00E3690E">
        <w:rPr>
          <w:sz w:val="24"/>
          <w:szCs w:val="24"/>
        </w:rPr>
        <w:fldChar w:fldCharType="begin"/>
      </w:r>
      <w:r w:rsidR="006C5036">
        <w:rPr>
          <w:sz w:val="24"/>
          <w:szCs w:val="24"/>
        </w:rPr>
        <w:instrText xml:space="preserve"> ADDIN ZOTERO_ITEM CSL_CITATION {"citationID":"KR31RvqS","properties":{"formattedCitation":"\\super 79\\nosupersub{}","plainCitation":"79","noteIndex":0},"citationItems":[{"id":13288,"uris":["http://zotero.org/groups/5171254/items/X8XJDS6W"],"itemData":{"id":13288,"type":"article-journal","abstract":"The Amazon biome, spanning nine countries, has one of the highest rates of deforestation worldwide. This deforestation contributes to biodiversity loss, climate change, the spread of infectious diseases, and damage to rural and indigenous livelihoods. Hundreds of articles have been published on the topic of deforestation across Amazonia, yet there has been no recent synthesis of deforestation drivers and deforestation-control policy effectiveness in the region. Here we undertook the first systematic review of papers published between 2000 and 2021 that have causally linked proximate and underlying drivers and policies to deforestation outcomes in Amazonia. In the 155 articles that met our inclusion criteria, we find that causal research is concentrated in Brazil, and to a lesser degree Peru, Ecuador, and Bolivia. There has been little study of the Guianas, Venezuela or Colombia. Large- and small-scale agriculture linked to improved market access and high agricultural prices are frequently researched underlying drivers of deforestation across the heavily researched regions. In the Guianas research focuses on mining with little focus on underlying causes. Research on infrastructure expansion, mining, and oil extraction and on technological, sociocultural, and institutional factors remains sparse. Many public and private policies have been found to be effective in controlling deforestation across the biome, with protected areas and public policies standing out as particularly successful in slowing deforestation vis-à-vis supply chain approaches. Frontier age, land tenure, and policy interactions are key moderating factors affecting the outcomes of different underlying causes and policies. Our findings indicate a greater need for research on (i) additional deforestation drivers beyond agriculture and economic factors, (ii) the complex interactions between different drivers and deforestation control policies, (iii) causes underlying deforestation in low or new deforestation areas, and (iv) the dynamics between Amazonian subregions and countries. Understanding the extent and diversity of deforestation drivers and effectiveness of existing deforestation mitigation policies across Amazonia is a necessary first step toward designing policies to further reduce deforestation in the biome.","container-title":"Environmental Research Letters","DOI":"10.1088/1748-9326/acd408","ISSN":"1748-9326","issue":"7","journalAbbreviation":"Environ. Res. Lett.","language":"en","note":"publisher: IOP Publishing","page":"073001","source":"Institute of Physics","title":"A systematic comparison of deforestation drivers and policy effectiveness across the Amazon biome","volume":"18","author":[{"family":"Hänggli","given":"Aline"},{"family":"Levy","given":"Samuel A."},{"family":"Armenteras","given":"Dolors"},{"family":"Bovolo","given":"C. Isabella"},{"family":"Brandão","given":"Joyce"},{"family":"Rueda","given":"Ximena"},{"family":"Garrett","given":"Rachael D."}],"issued":{"date-parts":[["2023",6]]}}}],"schema":"https://github.com/citation-style-language/schema/raw/master/csl-citation.json"} </w:instrText>
      </w:r>
      <w:r w:rsidR="00110EAA" w:rsidRPr="00E3690E">
        <w:rPr>
          <w:sz w:val="24"/>
          <w:szCs w:val="24"/>
        </w:rPr>
        <w:fldChar w:fldCharType="separate"/>
      </w:r>
      <w:r w:rsidR="006C5036" w:rsidRPr="006C5036">
        <w:rPr>
          <w:sz w:val="24"/>
          <w:vertAlign w:val="superscript"/>
        </w:rPr>
        <w:t>79</w:t>
      </w:r>
      <w:r w:rsidR="00110EAA" w:rsidRPr="00E3690E">
        <w:rPr>
          <w:sz w:val="24"/>
          <w:szCs w:val="24"/>
        </w:rPr>
        <w:fldChar w:fldCharType="end"/>
      </w:r>
      <w:r w:rsidR="00110EAA"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example, i</w:t>
      </w:r>
      <w:r w:rsidR="00110EAA" w:rsidRPr="00E3690E">
        <w:rPr>
          <w:rFonts w:ascii="Times New Roman" w:eastAsia="Times New Roman" w:hAnsi="Times New Roman" w:cs="Times New Roman"/>
          <w:sz w:val="24"/>
          <w:szCs w:val="24"/>
        </w:rPr>
        <w:t>ncreased road connectivity</w:t>
      </w:r>
      <w:r>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opens corridors for expansion of other industries that </w:t>
      </w:r>
      <w:r w:rsidR="00502D18" w:rsidRPr="00E3690E">
        <w:rPr>
          <w:rFonts w:ascii="Times New Roman" w:eastAsia="Times New Roman" w:hAnsi="Times New Roman" w:cs="Times New Roman"/>
          <w:sz w:val="24"/>
          <w:szCs w:val="24"/>
        </w:rPr>
        <w:t>can</w:t>
      </w:r>
      <w:r w:rsidR="00110EAA" w:rsidRPr="00E3690E">
        <w:rPr>
          <w:rFonts w:ascii="Times New Roman" w:eastAsia="Times New Roman" w:hAnsi="Times New Roman" w:cs="Times New Roman"/>
          <w:sz w:val="24"/>
          <w:szCs w:val="24"/>
        </w:rPr>
        <w:t xml:space="preserve"> drive land use change</w:t>
      </w:r>
      <w:r>
        <w:rPr>
          <w:rFonts w:ascii="Times New Roman" w:eastAsia="Times New Roman" w:hAnsi="Times New Roman" w:cs="Times New Roman"/>
          <w:sz w:val="24"/>
          <w:szCs w:val="24"/>
        </w:rPr>
        <w:t xml:space="preserve">. Similarly, </w:t>
      </w:r>
      <w:r w:rsidR="00110EAA" w:rsidRPr="00E3690E">
        <w:rPr>
          <w:rFonts w:ascii="Times New Roman" w:eastAsia="Times New Roman" w:hAnsi="Times New Roman" w:cs="Times New Roman"/>
          <w:sz w:val="24"/>
          <w:szCs w:val="24"/>
        </w:rPr>
        <w:t xml:space="preserve">roads </w:t>
      </w:r>
      <w:r w:rsidR="00502D18" w:rsidRPr="00E3690E">
        <w:rPr>
          <w:rFonts w:ascii="Times New Roman" w:eastAsia="Times New Roman" w:hAnsi="Times New Roman" w:cs="Times New Roman"/>
          <w:sz w:val="24"/>
          <w:szCs w:val="24"/>
        </w:rPr>
        <w:t>can</w:t>
      </w:r>
      <w:r w:rsidR="00110EAA" w:rsidRPr="00E3690E">
        <w:rPr>
          <w:rFonts w:ascii="Times New Roman" w:eastAsia="Times New Roman" w:hAnsi="Times New Roman" w:cs="Times New Roman"/>
          <w:sz w:val="24"/>
          <w:szCs w:val="24"/>
        </w:rPr>
        <w:t xml:space="preserve"> follow prior agricultural</w:t>
      </w:r>
      <w:r w:rsidR="00575D91" w:rsidRPr="00E3690E">
        <w:rPr>
          <w:rFonts w:ascii="Times New Roman" w:eastAsia="Times New Roman" w:hAnsi="Times New Roman" w:cs="Times New Roman"/>
          <w:sz w:val="24"/>
          <w:szCs w:val="24"/>
        </w:rPr>
        <w:t xml:space="preserve"> or mining</w:t>
      </w:r>
      <w:r w:rsidR="00110EAA" w:rsidRPr="00E3690E">
        <w:rPr>
          <w:rFonts w:ascii="Times New Roman" w:eastAsia="Times New Roman" w:hAnsi="Times New Roman" w:cs="Times New Roman"/>
          <w:sz w:val="24"/>
          <w:szCs w:val="24"/>
        </w:rPr>
        <w:t xml:space="preserve"> expansion</w:t>
      </w:r>
      <w:r w:rsidR="00110EAA" w:rsidRPr="00E3690E">
        <w:rPr>
          <w:sz w:val="24"/>
          <w:szCs w:val="24"/>
        </w:rPr>
        <w:fldChar w:fldCharType="begin"/>
      </w:r>
      <w:r w:rsidR="00A334A3">
        <w:rPr>
          <w:sz w:val="24"/>
          <w:szCs w:val="24"/>
        </w:rPr>
        <w:instrText xml:space="preserve"> ADDIN ZOTERO_ITEM CSL_CITATION {"citationID":"hDzPl6wv","properties":{"formattedCitation":"\\super 71,80,81\\nosupersub{}","plainCitation":"71,80,81","noteIndex":0},"citationItems":[{"id":13180,"uris":["http://zotero.org/groups/5171254/items/FJSG4HHX"],"itemData":{"id":13180,"type":"article-journal","abstract":"Growing demand for minerals continues to drive deforestation worldwide. Tropical forests are particularly vulnerable to the environmental impacts of mining and mineral processing. Many local- to regional-scale studies document extensive, long-lasting impacts of mining on biodiversity and ecosystem services. However, the full scope of deforestation induced by industrial mining across the tropics is yet unknown. Here, we present a biome-wide assessment to show where industrial mine expansion has caused the most deforestation from 2000 to 2019. We find that 3,264 km2 of forest was directly lost due to industrial mining, with 80% occurring in only four countries: Indonesia, Brazil, Ghana, and Suriname. Additionally, controlling for other nonmining determinants of deforestation, we find that mining caused indirect forest loss in two-thirds of the investigated countries. Our results illustrate significant yet unevenly distributed and often unmanaged impacts on these biodiverse ecosystems. Impact assessments and mitigation plans of industrial mining activities must address direct and indirect impacts to support conservation of the world’s tropical forests.","container-title":"Proceedings of the National Academy of Sciences","DOI":"10.1073/pnas.2118273119","issue":"38","note":"publisher: Proceedings of the National Academy of Sciences","page":"e2118273119","source":"pnas.org (Atypon)","title":"A pantropical assessment of deforestation caused by industrial mining","volume":"119","author":[{"family":"Giljum","given":"Stefan"},{"family":"Maus","given":"Victor"},{"family":"Kuschnig","given":"Nikolas"},{"family":"Luckeneder","given":"Sebastian"},{"family":"Tost","given":"Michael"},{"family":"Sonter","given":"Laura J."},{"family":"Bebbington","given":"Anthony J."}],"issued":{"date-parts":[["2022",9,20]]}}},{"id":13194,"uris":["http://zotero.org/groups/5171254/items/LFZNAY2M"],"itemData":{"id":13194,"type":"article-journal","abstract":"Understanding the impact of road investments on deforestation is part of a complete evaluation of the expansion of infrastructure for development. We find evidence of spatial spillovers from roads in the Brazilian Amazon: deforestation rises in the census tracts that lack roads but are in the same county as and within 100 km of a tract with a new paved or unpaved road. At greater distances from the new roads the evidence is mixed, including negative coefficients of inconsistent significance between 100 and 300 km, and if anything, higher neighbor deforestation at distances over 300 km.","container-title":"Journal of Regional Science","DOI":"10.1111/j.1467-9787.2007.00502.x","ISSN":"1467-9787","issue":"1","language":"en","note":"_eprint: https://onlinelibrary.wiley.com/doi/pdf/10.1111/j.1467-9787.2007.00502.x","page":"109-123","source":"Wiley Online Library","title":"Road Investments, Spatial Spillovers, and Deforestation in the Brazilian Amazon","volume":"47","author":[{"family":"Pfaff","given":"Alexander"},{"family":"Robalino","given":"Juan"},{"family":"Walker","given":"Robert"},{"family":"Aldrich","given":"Steven"},{"family":"Caldas","given":"Marcellus"},{"family":"Reis","given":"Eustaquio"},{"family":"Perz","given":"Stephen"},{"family":"Bohrer","given":"Claudio"},{"family":"Arima","given":"Eugenio"},{"family":"Laurance","given":"William"},{"family":"Kirby","given":"Kathryn"}],"issued":{"date-parts":[["2007"]]}}},{"id":13197,"uris":["http://zotero.org/groups/5171254/items/7QP9T4BV"],"itemData":{"id":13197,"type":"article-journal","abstract":"This article presents a meta-analysis of what drives deforestation and what stops it,           based on a comprehensive database of 121 spatially explicit econometric studies of           deforestation published in peer-reviewed academic journals from 1996 to 2013. We found           that forests are more likely to be cleared in locations where the economic returns to           agriculture are higher, due to either more favorable climatologic and topographic           conditions or lower costs of clearing forests and transporting products to markets. Timber           activity, land tenure security, community forest management, and community demographics           are not consistently associated with either higher or lower deforestation. Population is           consistently associated with greater deforestation and poverty is consistently associated           with lower deforestation. However, in both cases it is difficult to infer a causal link           because of endogeneity. Based on the results of the meta-analysis, we suggest promising           approaches for stopping deforestation, including reducing the expansion of road networks           into remote forested areas, targeting protected areas in regions where forests face a           greater threat, and insulating the forest frontier from the demand for agricultural           commodities. There is preliminary evidence that enforcing forest protection laws,           supporting continued forest management by indigenous peoples, and payments for ecosystem           services (PES) may also stop deforestation.","container-title":"Review of Environmental Economics and Policy","DOI":"10.1093/reep/rew013","ISSN":"1750-6816","issue":"1","note":"publisher: The University of Chicago Press","page":"3-23","source":"journals.uchicago.edu (Atypon)","title":"What Drives Deforestation and What Stops It? A                         Meta-Analysis","title-short":"What Drives Deforestation and What Stops It?","volume":"11","author":[{"family":"Busch","given":"Jonah"},{"family":"Ferretti-Gallon","given":"Kalifi"}],"issued":{"date-parts":[["2017",1]]}}}],"schema":"https://github.com/citation-style-language/schema/raw/master/csl-citation.json"} </w:instrText>
      </w:r>
      <w:r w:rsidR="00110EAA" w:rsidRPr="00E3690E">
        <w:rPr>
          <w:sz w:val="24"/>
          <w:szCs w:val="24"/>
        </w:rPr>
        <w:fldChar w:fldCharType="separate"/>
      </w:r>
      <w:r w:rsidR="006C5036" w:rsidRPr="006C5036">
        <w:rPr>
          <w:sz w:val="24"/>
          <w:vertAlign w:val="superscript"/>
        </w:rPr>
        <w:t>71,80,81</w:t>
      </w:r>
      <w:r w:rsidR="00110EAA" w:rsidRPr="00E3690E">
        <w:rPr>
          <w:sz w:val="24"/>
          <w:szCs w:val="24"/>
        </w:rPr>
        <w:fldChar w:fldCharType="end"/>
      </w:r>
      <w:r w:rsidR="00110EAA" w:rsidRPr="00E3690E">
        <w:rPr>
          <w:rFonts w:ascii="Times New Roman" w:eastAsia="Times New Roman" w:hAnsi="Times New Roman" w:cs="Times New Roman"/>
          <w:sz w:val="24"/>
          <w:szCs w:val="24"/>
        </w:rPr>
        <w:t>.</w:t>
      </w:r>
    </w:p>
    <w:p w14:paraId="0272C772" w14:textId="77777777" w:rsidR="00E3690E" w:rsidRPr="00E3690E" w:rsidRDefault="00E3690E" w:rsidP="00E3690E">
      <w:pPr>
        <w:spacing w:line="240" w:lineRule="auto"/>
        <w:rPr>
          <w:rFonts w:ascii="Times New Roman" w:eastAsia="Times New Roman" w:hAnsi="Times New Roman" w:cs="Times New Roman"/>
          <w:sz w:val="24"/>
          <w:szCs w:val="24"/>
        </w:rPr>
      </w:pPr>
    </w:p>
    <w:p w14:paraId="6B163323" w14:textId="06F96302" w:rsidR="00226647" w:rsidRDefault="00110EAA"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Ultimately, </w:t>
      </w:r>
      <w:r w:rsidR="004639EF">
        <w:rPr>
          <w:rFonts w:ascii="Times New Roman" w:eastAsia="Times New Roman" w:hAnsi="Times New Roman" w:cs="Times New Roman"/>
          <w:sz w:val="24"/>
          <w:szCs w:val="24"/>
        </w:rPr>
        <w:t xml:space="preserve">estimating deforestation </w:t>
      </w:r>
      <w:r w:rsidRPr="00E3690E">
        <w:rPr>
          <w:rFonts w:ascii="Times New Roman" w:eastAsia="Times New Roman" w:hAnsi="Times New Roman" w:cs="Times New Roman"/>
          <w:sz w:val="24"/>
          <w:szCs w:val="24"/>
        </w:rPr>
        <w:t>footprint</w:t>
      </w:r>
      <w:r w:rsidR="004639EF">
        <w:rPr>
          <w:rFonts w:ascii="Times New Roman" w:eastAsia="Times New Roman" w:hAnsi="Times New Roman" w:cs="Times New Roman"/>
          <w:sz w:val="24"/>
          <w:szCs w:val="24"/>
        </w:rPr>
        <w:t>s</w:t>
      </w:r>
      <w:r w:rsidRPr="00E3690E">
        <w:rPr>
          <w:rFonts w:ascii="Times New Roman" w:eastAsia="Times New Roman" w:hAnsi="Times New Roman" w:cs="Times New Roman"/>
          <w:sz w:val="24"/>
          <w:szCs w:val="24"/>
        </w:rPr>
        <w:t xml:space="preserve"> require</w:t>
      </w:r>
      <w:r w:rsidR="004639EF">
        <w:rPr>
          <w:rFonts w:ascii="Times New Roman" w:eastAsia="Times New Roman" w:hAnsi="Times New Roman" w:cs="Times New Roman"/>
          <w:sz w:val="24"/>
          <w:szCs w:val="24"/>
        </w:rPr>
        <w:t>s</w:t>
      </w:r>
      <w:r w:rsidRPr="00E3690E">
        <w:rPr>
          <w:rFonts w:ascii="Times New Roman" w:eastAsia="Times New Roman" w:hAnsi="Times New Roman" w:cs="Times New Roman"/>
          <w:sz w:val="24"/>
          <w:szCs w:val="24"/>
        </w:rPr>
        <w:t xml:space="preserve"> </w:t>
      </w:r>
      <w:r w:rsidR="0081316F">
        <w:rPr>
          <w:rFonts w:ascii="Times New Roman" w:eastAsia="Times New Roman" w:hAnsi="Times New Roman" w:cs="Times New Roman"/>
          <w:sz w:val="24"/>
          <w:szCs w:val="24"/>
        </w:rPr>
        <w:t xml:space="preserve">the collation of deforested area estimates, </w:t>
      </w:r>
      <w:r w:rsidRPr="00E3690E">
        <w:rPr>
          <w:rFonts w:ascii="Times New Roman" w:eastAsia="Times New Roman" w:hAnsi="Times New Roman" w:cs="Times New Roman"/>
          <w:sz w:val="24"/>
          <w:szCs w:val="24"/>
        </w:rPr>
        <w:t>evidence of attribution to productive sectors</w:t>
      </w:r>
      <w:r w:rsidR="0081316F">
        <w:rPr>
          <w:rFonts w:ascii="Times New Roman" w:eastAsia="Times New Roman" w:hAnsi="Times New Roman" w:cs="Times New Roman"/>
          <w:sz w:val="24"/>
          <w:szCs w:val="24"/>
        </w:rPr>
        <w:t>, and data</w:t>
      </w:r>
      <w:r w:rsidRPr="00E3690E">
        <w:rPr>
          <w:rFonts w:ascii="Times New Roman" w:eastAsia="Times New Roman" w:hAnsi="Times New Roman" w:cs="Times New Roman"/>
          <w:sz w:val="24"/>
          <w:szCs w:val="24"/>
        </w:rPr>
        <w:t xml:space="preserve"> to map deforestation impacts </w:t>
      </w:r>
      <w:proofErr w:type="gramStart"/>
      <w:r w:rsidRPr="00E3690E">
        <w:rPr>
          <w:rFonts w:ascii="Times New Roman" w:eastAsia="Times New Roman" w:hAnsi="Times New Roman" w:cs="Times New Roman"/>
          <w:sz w:val="24"/>
          <w:szCs w:val="24"/>
        </w:rPr>
        <w:t>through to</w:t>
      </w:r>
      <w:proofErr w:type="gramEnd"/>
      <w:r w:rsidRPr="00E3690E">
        <w:rPr>
          <w:rFonts w:ascii="Times New Roman" w:eastAsia="Times New Roman" w:hAnsi="Times New Roman" w:cs="Times New Roman"/>
          <w:sz w:val="24"/>
          <w:szCs w:val="24"/>
        </w:rPr>
        <w:t xml:space="preserve"> consumption. </w:t>
      </w:r>
      <w:r w:rsidR="0081316F">
        <w:rPr>
          <w:rFonts w:ascii="Times New Roman" w:eastAsia="Times New Roman" w:hAnsi="Times New Roman" w:cs="Times New Roman"/>
          <w:sz w:val="24"/>
          <w:szCs w:val="24"/>
        </w:rPr>
        <w:t xml:space="preserve">The science estimating agricultural </w:t>
      </w:r>
      <w:r w:rsidR="00DA60F5">
        <w:rPr>
          <w:rFonts w:ascii="Times New Roman" w:eastAsia="Times New Roman" w:hAnsi="Times New Roman" w:cs="Times New Roman"/>
          <w:sz w:val="24"/>
          <w:szCs w:val="24"/>
        </w:rPr>
        <w:t>or</w:t>
      </w:r>
      <w:r w:rsidR="0081316F">
        <w:rPr>
          <w:rFonts w:ascii="Times New Roman" w:eastAsia="Times New Roman" w:hAnsi="Times New Roman" w:cs="Times New Roman"/>
          <w:sz w:val="24"/>
          <w:szCs w:val="24"/>
        </w:rPr>
        <w:t xml:space="preserve"> forestry linked footprints has evolved rapidly and </w:t>
      </w:r>
      <w:proofErr w:type="gramStart"/>
      <w:r w:rsidR="0081316F">
        <w:rPr>
          <w:rFonts w:ascii="Times New Roman" w:eastAsia="Times New Roman" w:hAnsi="Times New Roman" w:cs="Times New Roman"/>
          <w:sz w:val="24"/>
          <w:szCs w:val="24"/>
        </w:rPr>
        <w:t>captures</w:t>
      </w:r>
      <w:proofErr w:type="gramEnd"/>
      <w:r w:rsidR="0081316F">
        <w:rPr>
          <w:rFonts w:ascii="Times New Roman" w:eastAsia="Times New Roman" w:hAnsi="Times New Roman" w:cs="Times New Roman"/>
          <w:sz w:val="24"/>
          <w:szCs w:val="24"/>
        </w:rPr>
        <w:t xml:space="preserve"> the main drivers of deforestation</w:t>
      </w:r>
      <w:r w:rsidR="00F33643">
        <w:rPr>
          <w:rFonts w:ascii="Times New Roman" w:eastAsia="Times New Roman" w:hAnsi="Times New Roman" w:cs="Times New Roman"/>
          <w:sz w:val="24"/>
          <w:szCs w:val="24"/>
        </w:rPr>
        <w:t xml:space="preserve">. However, </w:t>
      </w:r>
      <w:r w:rsidR="0081316F" w:rsidRPr="00E3690E">
        <w:rPr>
          <w:rFonts w:ascii="Times New Roman" w:eastAsia="Times New Roman" w:hAnsi="Times New Roman" w:cs="Times New Roman"/>
          <w:sz w:val="24"/>
          <w:szCs w:val="24"/>
        </w:rPr>
        <w:t>it is worth noting that even for these systems, uncertainties can be high and data quality poor</w:t>
      </w:r>
      <w:r w:rsidR="0081316F">
        <w:rPr>
          <w:rFonts w:ascii="Times New Roman" w:eastAsia="Times New Roman" w:hAnsi="Times New Roman" w:cs="Times New Roman"/>
          <w:sz w:val="24"/>
          <w:szCs w:val="24"/>
        </w:rPr>
        <w:t xml:space="preserve">. In comparison, </w:t>
      </w:r>
      <w:r w:rsidR="00C72429">
        <w:rPr>
          <w:rFonts w:ascii="Times New Roman" w:eastAsia="Times New Roman" w:hAnsi="Times New Roman" w:cs="Times New Roman"/>
          <w:sz w:val="24"/>
          <w:szCs w:val="24"/>
        </w:rPr>
        <w:t>although</w:t>
      </w:r>
      <w:r w:rsidRPr="00E3690E">
        <w:rPr>
          <w:rFonts w:ascii="Times New Roman" w:eastAsia="Times New Roman" w:hAnsi="Times New Roman" w:cs="Times New Roman"/>
          <w:sz w:val="24"/>
          <w:szCs w:val="24"/>
        </w:rPr>
        <w:t xml:space="preserve"> </w:t>
      </w:r>
      <w:r w:rsidR="001D4DE6" w:rsidRPr="00E3690E">
        <w:rPr>
          <w:rFonts w:ascii="Times New Roman" w:eastAsia="Times New Roman" w:hAnsi="Times New Roman" w:cs="Times New Roman"/>
          <w:sz w:val="24"/>
          <w:szCs w:val="24"/>
        </w:rPr>
        <w:t>drivers beyond a</w:t>
      </w:r>
      <w:r w:rsidRPr="00E3690E">
        <w:rPr>
          <w:rFonts w:ascii="Times New Roman" w:eastAsia="Times New Roman" w:hAnsi="Times New Roman" w:cs="Times New Roman"/>
          <w:sz w:val="24"/>
          <w:szCs w:val="24"/>
        </w:rPr>
        <w:t>gricultural</w:t>
      </w:r>
      <w:r w:rsidR="001D4DE6" w:rsidRPr="00E3690E">
        <w:rPr>
          <w:rFonts w:ascii="Times New Roman" w:eastAsia="Times New Roman" w:hAnsi="Times New Roman" w:cs="Times New Roman"/>
          <w:sz w:val="24"/>
          <w:szCs w:val="24"/>
        </w:rPr>
        <w:t xml:space="preserve"> and </w:t>
      </w:r>
      <w:r w:rsidRPr="00E3690E">
        <w:rPr>
          <w:rFonts w:ascii="Times New Roman" w:eastAsia="Times New Roman" w:hAnsi="Times New Roman" w:cs="Times New Roman"/>
          <w:sz w:val="24"/>
          <w:szCs w:val="24"/>
        </w:rPr>
        <w:t xml:space="preserve">forestry are clearly </w:t>
      </w:r>
      <w:r w:rsidR="001D4DE6" w:rsidRPr="00E3690E">
        <w:rPr>
          <w:rFonts w:ascii="Times New Roman" w:eastAsia="Times New Roman" w:hAnsi="Times New Roman" w:cs="Times New Roman"/>
          <w:sz w:val="24"/>
          <w:szCs w:val="24"/>
        </w:rPr>
        <w:t>i</w:t>
      </w:r>
      <w:r w:rsidRPr="00E3690E">
        <w:rPr>
          <w:rFonts w:ascii="Times New Roman" w:eastAsia="Times New Roman" w:hAnsi="Times New Roman" w:cs="Times New Roman"/>
          <w:sz w:val="24"/>
          <w:szCs w:val="24"/>
        </w:rPr>
        <w:t>mportant, attribution science remains relatively nascent</w:t>
      </w:r>
      <w:r w:rsidR="001D4DE6" w:rsidRPr="00E3690E">
        <w:rPr>
          <w:rFonts w:ascii="Times New Roman" w:eastAsia="Times New Roman" w:hAnsi="Times New Roman" w:cs="Times New Roman"/>
          <w:sz w:val="24"/>
          <w:szCs w:val="24"/>
        </w:rPr>
        <w:t xml:space="preserve"> compared to data sources and approaches </w:t>
      </w:r>
      <w:r w:rsidRPr="00E3690E">
        <w:rPr>
          <w:rFonts w:ascii="Times New Roman" w:eastAsia="Times New Roman" w:hAnsi="Times New Roman" w:cs="Times New Roman"/>
          <w:sz w:val="24"/>
          <w:szCs w:val="24"/>
        </w:rPr>
        <w:t>that allow agricultural or forestry footprints to be established</w:t>
      </w:r>
      <w:r w:rsidR="0081316F">
        <w:rPr>
          <w:rFonts w:ascii="Times New Roman" w:eastAsia="Times New Roman" w:hAnsi="Times New Roman" w:cs="Times New Roman"/>
          <w:sz w:val="24"/>
          <w:szCs w:val="24"/>
        </w:rPr>
        <w:t>.</w:t>
      </w:r>
    </w:p>
    <w:p w14:paraId="372FA596" w14:textId="77777777" w:rsidR="00E3690E" w:rsidRPr="00E3690E" w:rsidRDefault="00E3690E" w:rsidP="00E3690E">
      <w:pPr>
        <w:spacing w:line="240" w:lineRule="auto"/>
        <w:rPr>
          <w:rFonts w:ascii="Times New Roman" w:eastAsia="Times New Roman" w:hAnsi="Times New Roman" w:cs="Times New Roman"/>
          <w:b/>
          <w:sz w:val="24"/>
          <w:szCs w:val="24"/>
        </w:rPr>
      </w:pPr>
    </w:p>
    <w:p w14:paraId="6990D776" w14:textId="0DDAC6D8" w:rsidR="00B27C8D" w:rsidRPr="00E3690E" w:rsidRDefault="00E3690E" w:rsidP="00E3690E">
      <w:pPr>
        <w:spacing w:line="240" w:lineRule="auto"/>
        <w:rPr>
          <w:rFonts w:ascii="Times New Roman" w:eastAsia="Times New Roman" w:hAnsi="Times New Roman" w:cs="Times New Roman"/>
          <w:b/>
          <w:sz w:val="24"/>
          <w:szCs w:val="24"/>
        </w:rPr>
      </w:pPr>
      <w:r w:rsidRPr="00E3690E">
        <w:rPr>
          <w:rFonts w:ascii="Times New Roman" w:eastAsia="Times New Roman" w:hAnsi="Times New Roman" w:cs="Times New Roman"/>
          <w:b/>
          <w:sz w:val="24"/>
          <w:szCs w:val="24"/>
        </w:rPr>
        <w:t xml:space="preserve">[H1] </w:t>
      </w:r>
      <w:r w:rsidR="00622496" w:rsidRPr="00E3690E">
        <w:rPr>
          <w:rFonts w:ascii="Times New Roman" w:eastAsia="Times New Roman" w:hAnsi="Times New Roman" w:cs="Times New Roman"/>
          <w:b/>
          <w:sz w:val="24"/>
          <w:szCs w:val="24"/>
        </w:rPr>
        <w:t xml:space="preserve">Estimating </w:t>
      </w:r>
      <w:r w:rsidR="0003633B" w:rsidRPr="00E3690E">
        <w:rPr>
          <w:rFonts w:ascii="Times New Roman" w:eastAsia="Times New Roman" w:hAnsi="Times New Roman" w:cs="Times New Roman"/>
          <w:b/>
          <w:sz w:val="24"/>
          <w:szCs w:val="24"/>
        </w:rPr>
        <w:t>deforestation</w:t>
      </w:r>
      <w:r w:rsidR="001D4DE6" w:rsidRPr="00E3690E">
        <w:rPr>
          <w:rFonts w:ascii="Times New Roman" w:eastAsia="Times New Roman" w:hAnsi="Times New Roman" w:cs="Times New Roman"/>
          <w:b/>
          <w:sz w:val="24"/>
          <w:szCs w:val="24"/>
        </w:rPr>
        <w:t xml:space="preserve"> footprints</w:t>
      </w:r>
    </w:p>
    <w:p w14:paraId="0CFBD859" w14:textId="77777777" w:rsidR="00AC75F5" w:rsidRDefault="00AC75F5" w:rsidP="00E3690E">
      <w:pPr>
        <w:spacing w:line="240" w:lineRule="auto"/>
        <w:rPr>
          <w:rFonts w:ascii="Times New Roman" w:eastAsia="Times New Roman" w:hAnsi="Times New Roman" w:cs="Times New Roman"/>
          <w:sz w:val="24"/>
          <w:szCs w:val="24"/>
        </w:rPr>
      </w:pPr>
    </w:p>
    <w:p w14:paraId="3919D4CC" w14:textId="02113200" w:rsidR="00CB0BE9" w:rsidRDefault="00F33643" w:rsidP="00E3690E">
      <w:pPr>
        <w:spacing w:line="240" w:lineRule="auto"/>
        <w:rPr>
          <w:rFonts w:ascii="Times New Roman" w:hAnsi="Times New Roman" w:cs="Times New Roman"/>
          <w:b/>
          <w:bCs/>
          <w:i/>
          <w:iCs/>
          <w:sz w:val="24"/>
          <w:szCs w:val="24"/>
        </w:rPr>
      </w:pPr>
      <w:r>
        <w:rPr>
          <w:rFonts w:ascii="Times New Roman" w:eastAsia="Times New Roman" w:hAnsi="Times New Roman" w:cs="Times New Roman"/>
          <w:sz w:val="24"/>
          <w:szCs w:val="24"/>
        </w:rPr>
        <w:t>Estimates of deforestation footprints have evolved rapidly, f</w:t>
      </w:r>
      <w:r w:rsidR="00AC75F5">
        <w:rPr>
          <w:rFonts w:ascii="Times New Roman" w:eastAsia="Times New Roman" w:hAnsi="Times New Roman" w:cs="Times New Roman"/>
          <w:sz w:val="24"/>
          <w:szCs w:val="24"/>
        </w:rPr>
        <w:t xml:space="preserve">rom initial explorations </w:t>
      </w:r>
      <w:r>
        <w:rPr>
          <w:rFonts w:ascii="Times New Roman" w:eastAsia="Times New Roman" w:hAnsi="Times New Roman" w:cs="Times New Roman"/>
          <w:sz w:val="24"/>
          <w:szCs w:val="24"/>
        </w:rPr>
        <w:t>and</w:t>
      </w:r>
      <w:r w:rsidR="00AC75F5">
        <w:rPr>
          <w:rFonts w:ascii="Times New Roman" w:eastAsia="Times New Roman" w:hAnsi="Times New Roman" w:cs="Times New Roman"/>
          <w:sz w:val="24"/>
          <w:szCs w:val="24"/>
        </w:rPr>
        <w:t xml:space="preserve"> general attempts to correlate deforestation activities to trade, </w:t>
      </w:r>
      <w:r>
        <w:rPr>
          <w:rFonts w:ascii="Times New Roman" w:eastAsia="Times New Roman" w:hAnsi="Times New Roman" w:cs="Times New Roman"/>
          <w:sz w:val="24"/>
          <w:szCs w:val="24"/>
        </w:rPr>
        <w:t xml:space="preserve">to </w:t>
      </w:r>
      <w:r w:rsidR="00AC75F5">
        <w:rPr>
          <w:rFonts w:ascii="Times New Roman" w:eastAsia="Times New Roman" w:hAnsi="Times New Roman" w:cs="Times New Roman"/>
          <w:sz w:val="24"/>
          <w:szCs w:val="24"/>
        </w:rPr>
        <w:t>approaches</w:t>
      </w:r>
      <w:r>
        <w:rPr>
          <w:rFonts w:ascii="Times New Roman" w:eastAsia="Times New Roman" w:hAnsi="Times New Roman" w:cs="Times New Roman"/>
          <w:sz w:val="24"/>
          <w:szCs w:val="24"/>
        </w:rPr>
        <w:t xml:space="preserve"> </w:t>
      </w:r>
      <w:r w:rsidR="00AC75F5">
        <w:rPr>
          <w:rFonts w:ascii="Times New Roman" w:eastAsia="Times New Roman" w:hAnsi="Times New Roman" w:cs="Times New Roman"/>
          <w:sz w:val="24"/>
          <w:szCs w:val="24"/>
        </w:rPr>
        <w:t xml:space="preserve">that use a variety of methods to estimate commodity-specific </w:t>
      </w:r>
      <w:r>
        <w:rPr>
          <w:rFonts w:ascii="Times New Roman" w:eastAsia="Times New Roman" w:hAnsi="Times New Roman" w:cs="Times New Roman"/>
          <w:sz w:val="24"/>
          <w:szCs w:val="24"/>
        </w:rPr>
        <w:t>footprints</w:t>
      </w:r>
      <w:r w:rsidR="00AC75F5">
        <w:rPr>
          <w:rFonts w:ascii="Times New Roman" w:eastAsia="Times New Roman" w:hAnsi="Times New Roman" w:cs="Times New Roman"/>
          <w:sz w:val="24"/>
          <w:szCs w:val="24"/>
        </w:rPr>
        <w:t xml:space="preserve"> of specific trade and consumption activities </w:t>
      </w:r>
      <w:r>
        <w:rPr>
          <w:rFonts w:ascii="Times New Roman" w:eastAsia="Times New Roman" w:hAnsi="Times New Roman" w:cs="Times New Roman"/>
          <w:sz w:val="24"/>
          <w:szCs w:val="24"/>
        </w:rPr>
        <w:t>at</w:t>
      </w:r>
      <w:r w:rsidR="00AC75F5">
        <w:rPr>
          <w:rFonts w:ascii="Times New Roman" w:eastAsia="Times New Roman" w:hAnsi="Times New Roman" w:cs="Times New Roman"/>
          <w:sz w:val="24"/>
          <w:szCs w:val="24"/>
        </w:rPr>
        <w:t xml:space="preserve"> ever-higher resolution and accuracy.</w:t>
      </w:r>
      <w:r w:rsidR="0010036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griculture and forestry account for most deforestation, thus the following discussion of </w:t>
      </w:r>
      <w:r w:rsidR="0010036C">
        <w:rPr>
          <w:rFonts w:ascii="Times New Roman" w:eastAsia="Times New Roman" w:hAnsi="Times New Roman" w:cs="Times New Roman"/>
          <w:sz w:val="24"/>
          <w:szCs w:val="24"/>
        </w:rPr>
        <w:t xml:space="preserve">estimating </w:t>
      </w:r>
      <w:r>
        <w:rPr>
          <w:rFonts w:ascii="Times New Roman" w:eastAsia="Times New Roman" w:hAnsi="Times New Roman" w:cs="Times New Roman"/>
          <w:sz w:val="24"/>
          <w:szCs w:val="24"/>
        </w:rPr>
        <w:t>footprints focuses on these sectors</w:t>
      </w:r>
      <w:r w:rsidR="0010036C">
        <w:rPr>
          <w:rFonts w:ascii="Times New Roman" w:eastAsia="Times New Roman" w:hAnsi="Times New Roman" w:cs="Times New Roman"/>
          <w:sz w:val="24"/>
          <w:szCs w:val="24"/>
        </w:rPr>
        <w:t>, as those estimates</w:t>
      </w:r>
      <w:r>
        <w:rPr>
          <w:rFonts w:ascii="Times New Roman" w:eastAsia="Times New Roman" w:hAnsi="Times New Roman" w:cs="Times New Roman"/>
          <w:sz w:val="24"/>
          <w:szCs w:val="24"/>
        </w:rPr>
        <w:t xml:space="preserve"> are most widesprea</w:t>
      </w:r>
      <w:r w:rsidR="0010036C">
        <w:rPr>
          <w:rFonts w:ascii="Times New Roman" w:eastAsia="Times New Roman" w:hAnsi="Times New Roman" w:cs="Times New Roman"/>
          <w:sz w:val="24"/>
          <w:szCs w:val="24"/>
        </w:rPr>
        <w:t>d</w:t>
      </w:r>
      <w:r w:rsidRPr="00E3690E">
        <w:rPr>
          <w:rFonts w:ascii="Times New Roman" w:eastAsia="Times New Roman" w:hAnsi="Times New Roman" w:cs="Times New Roman"/>
          <w:sz w:val="24"/>
          <w:szCs w:val="24"/>
        </w:rPr>
        <w:t>.</w:t>
      </w:r>
    </w:p>
    <w:p w14:paraId="394383B9" w14:textId="77777777" w:rsidR="00E646F1" w:rsidRPr="00E3690E" w:rsidRDefault="00E646F1" w:rsidP="00E3690E">
      <w:pPr>
        <w:spacing w:line="240" w:lineRule="auto"/>
        <w:rPr>
          <w:rFonts w:ascii="Times New Roman" w:hAnsi="Times New Roman" w:cs="Times New Roman"/>
          <w:b/>
          <w:bCs/>
          <w:i/>
          <w:iCs/>
          <w:sz w:val="24"/>
          <w:szCs w:val="24"/>
        </w:rPr>
      </w:pPr>
    </w:p>
    <w:p w14:paraId="46C1D63E" w14:textId="4C068DAF" w:rsidR="00EE6BB5" w:rsidRDefault="00E3690E" w:rsidP="00E3690E">
      <w:pPr>
        <w:spacing w:line="240" w:lineRule="auto"/>
        <w:rPr>
          <w:rFonts w:ascii="Times New Roman" w:hAnsi="Times New Roman" w:cs="Times New Roman"/>
          <w:b/>
          <w:bCs/>
          <w:sz w:val="24"/>
          <w:szCs w:val="24"/>
        </w:rPr>
      </w:pPr>
      <w:r w:rsidRPr="00E3690E">
        <w:rPr>
          <w:rFonts w:ascii="Times New Roman" w:hAnsi="Times New Roman" w:cs="Times New Roman"/>
          <w:b/>
          <w:bCs/>
          <w:sz w:val="24"/>
          <w:szCs w:val="24"/>
        </w:rPr>
        <w:t xml:space="preserve">[H2] </w:t>
      </w:r>
      <w:r w:rsidR="00EE6BB5" w:rsidRPr="00E3690E">
        <w:rPr>
          <w:rFonts w:ascii="Times New Roman" w:hAnsi="Times New Roman" w:cs="Times New Roman"/>
          <w:b/>
          <w:bCs/>
          <w:sz w:val="24"/>
          <w:szCs w:val="24"/>
        </w:rPr>
        <w:t>Early developments</w:t>
      </w:r>
    </w:p>
    <w:p w14:paraId="28E1D3B8" w14:textId="77777777" w:rsidR="00024AEE" w:rsidRPr="00E3690E" w:rsidRDefault="00024AEE" w:rsidP="00E3690E">
      <w:pPr>
        <w:spacing w:line="240" w:lineRule="auto"/>
        <w:rPr>
          <w:rFonts w:ascii="Times New Roman" w:hAnsi="Times New Roman" w:cs="Times New Roman"/>
          <w:b/>
          <w:bCs/>
          <w:sz w:val="24"/>
          <w:szCs w:val="24"/>
        </w:rPr>
      </w:pPr>
    </w:p>
    <w:p w14:paraId="1847B589" w14:textId="50C504A7" w:rsidR="00110EAA" w:rsidRPr="00E3690E" w:rsidRDefault="00622496" w:rsidP="00E3690E">
      <w:pPr>
        <w:spacing w:line="240" w:lineRule="auto"/>
        <w:rPr>
          <w:rFonts w:ascii="Times New Roman" w:eastAsia="Times New Roman" w:hAnsi="Times New Roman" w:cs="Times New Roman"/>
          <w:sz w:val="24"/>
          <w:szCs w:val="24"/>
        </w:rPr>
      </w:pPr>
      <w:r w:rsidRPr="00E3690E">
        <w:rPr>
          <w:rFonts w:ascii="Times New Roman" w:hAnsi="Times New Roman" w:cs="Times New Roman"/>
          <w:sz w:val="24"/>
          <w:szCs w:val="24"/>
        </w:rPr>
        <w:t xml:space="preserve">The term deforestation footprint </w:t>
      </w:r>
      <w:r w:rsidR="00867E37" w:rsidRPr="00E3690E">
        <w:rPr>
          <w:rFonts w:ascii="Times New Roman" w:hAnsi="Times New Roman" w:cs="Times New Roman"/>
          <w:sz w:val="24"/>
          <w:szCs w:val="24"/>
        </w:rPr>
        <w:t>start</w:t>
      </w:r>
      <w:r w:rsidR="00867E37">
        <w:rPr>
          <w:rFonts w:ascii="Times New Roman" w:hAnsi="Times New Roman" w:cs="Times New Roman"/>
          <w:sz w:val="24"/>
          <w:szCs w:val="24"/>
        </w:rPr>
        <w:t>ed to</w:t>
      </w:r>
      <w:r w:rsidR="00867E37" w:rsidRPr="00E3690E">
        <w:rPr>
          <w:rFonts w:ascii="Times New Roman" w:hAnsi="Times New Roman" w:cs="Times New Roman"/>
          <w:sz w:val="24"/>
          <w:szCs w:val="24"/>
        </w:rPr>
        <w:t xml:space="preserve"> </w:t>
      </w:r>
      <w:r w:rsidR="00CE6BB3" w:rsidRPr="00E3690E">
        <w:rPr>
          <w:rFonts w:ascii="Times New Roman" w:hAnsi="Times New Roman" w:cs="Times New Roman"/>
          <w:sz w:val="24"/>
          <w:szCs w:val="24"/>
        </w:rPr>
        <w:t>appear in the literature</w:t>
      </w:r>
      <w:r w:rsidR="006236BF" w:rsidRPr="00E3690E">
        <w:rPr>
          <w:rFonts w:ascii="Times New Roman" w:hAnsi="Times New Roman" w:cs="Times New Roman"/>
          <w:sz w:val="24"/>
          <w:szCs w:val="24"/>
        </w:rPr>
        <w:t xml:space="preserve"> </w:t>
      </w:r>
      <w:r w:rsidRPr="00E3690E">
        <w:rPr>
          <w:rFonts w:ascii="Times New Roman" w:hAnsi="Times New Roman" w:cs="Times New Roman"/>
          <w:sz w:val="24"/>
          <w:szCs w:val="24"/>
        </w:rPr>
        <w:t xml:space="preserve">around 2007, </w:t>
      </w:r>
      <w:r w:rsidR="00867E37">
        <w:rPr>
          <w:rFonts w:ascii="Times New Roman" w:hAnsi="Times New Roman" w:cs="Times New Roman"/>
          <w:sz w:val="24"/>
          <w:szCs w:val="24"/>
        </w:rPr>
        <w:t>in relation to</w:t>
      </w:r>
      <w:r w:rsidRPr="00E3690E">
        <w:rPr>
          <w:rFonts w:ascii="Times New Roman" w:hAnsi="Times New Roman" w:cs="Times New Roman"/>
          <w:sz w:val="24"/>
          <w:szCs w:val="24"/>
        </w:rPr>
        <w:t xml:space="preserve"> the management of deforestation-linked emissions</w:t>
      </w:r>
      <w:r w:rsidR="00777978" w:rsidRPr="00E3690E">
        <w:rPr>
          <w:rFonts w:ascii="Times New Roman" w:hAnsi="Times New Roman" w:cs="Times New Roman"/>
          <w:sz w:val="24"/>
          <w:szCs w:val="24"/>
        </w:rPr>
        <w:fldChar w:fldCharType="begin"/>
      </w:r>
      <w:r w:rsidR="00971CA2">
        <w:rPr>
          <w:rFonts w:ascii="Times New Roman" w:hAnsi="Times New Roman" w:cs="Times New Roman"/>
          <w:sz w:val="24"/>
          <w:szCs w:val="24"/>
        </w:rPr>
        <w:instrText xml:space="preserve"> ADDIN ZOTERO_ITEM CSL_CITATION {"citationID":"3SHu6NED","properties":{"formattedCitation":"\\super 82,83\\nosupersub{}","plainCitation":"82,83","noteIndex":0},"citationItems":[{"id":13677,"uris":["http://zotero.org/groups/5171254/items/LNNYRPWI"],"itemData":{"id":13677,"type":"article-journal","abstract":"Deforestation of tropical forests contributes approximately 10–20% of global greenhouse gas emissions. This paper reviews various options proposed by countries to address reducing these emissions, including market-based approaches to fund activities to make these reductions. The paper explores some of the opportunities and pitfalls of market-based mechanisms, including such concepts as permanence, measurement, additionality, undermining the carbon market and sovereignty concerns. Possibly the greatest difficulty with market-based approaches is the issue of emissions displacement – a concept often called ‘leakage’. One cause of leakage is the growing market for tropical timber, particularly in China. Options to address leakage are considered, including a new concept relating to carbon deficits as part of a demand-side management approach. Non-market mechanisms are also explored. Elements of the United Nations Framework Convention on Climate Change (UNFCCC)'s Bali Action Plan, such as conservation, sustainable management of forests and the enhancement of carbon stocks, are also examined. The paper concludes that a step-by-step approach is needed to build the capacity of developing countries to meet the challenges of reducing emissions from deforestation in developing countries (REDD).","container-title":"Review of European Community &amp; International Environmental Law","DOI":"10.1111/j.1467-9388.2008.00597.x","ISSN":"1467-9388","issue":"2","language":"en","license":"© 2008 The Author. Journal compilation © 2008 Blackwell Publishing Ltd","note":"_eprint: https://onlinelibrary.wiley.com/doi/pdf/10.1111/j.1467-9388.2008.00597.x","page":"166-182","source":"Wiley Online Library","title":"Reducing Emissions from Deforestation and Forest Degradation: Opportunities and Pitfalls in Developing a New Legal Regime","title-short":"Reducing Emissions from Deforestation and Forest Degradation","volume":"17","author":[{"family":"Fry","given":"Ian"}],"issued":{"date-parts":[["2008"]]}}},{"id":13676,"uris":["http://zotero.org/groups/5171254/items/49EUVY8D"],"itemData":{"id":13676,"type":"article-journal","abstract":"This article traces the history of decisions relating to land use, land-use change and forestry (LULUCF) under the United Nations Framework Convention on Climate Change and the Kyoto Protocol, for the period from 2001 until the present. It follows from an earlier article written by the author. As times progress, matters relating to LULUCF become more convoluted and complex. The article explores such issues as the definition of a forest, what constitutes ?Kyoto land?, modalities for afforestation and reforestation under the Clean Development Mechanism, greenhouse gas inventories, reporting and reviews, and possible actions to reduce emissions from deforestation. The article also looks at the role of the Intergovernmental Panel on Climate Change and its input into the science and policy-making process relating to LULUCF.","container-title":"Review of European Community &amp; International Environmental Law","DOI":"10.1111/j.1467-9388.2007.00571.x","ISSN":"0962-8797","issue":"3","note":"publisher: John Wiley &amp; Sons, Ltd","page":"341-355","source":"onlinelibrary.wiley.com (Atypon)","title":"More Twists, Turns and Stumbles in the Jungle: A Further Exploration of Land Use, Land-Use Change and Forestry Decisions within the Kyoto Protocol","title-short":"More Twists, Turns and Stumbles in the Jungle","volume":"16","author":[{"family":"Fry","given":"Ian"}],"issued":{"date-parts":[["2007",12]]}}}],"schema":"https://github.com/citation-style-language/schema/raw/master/csl-citation.json"} </w:instrText>
      </w:r>
      <w:r w:rsidR="00777978" w:rsidRPr="00E3690E">
        <w:rPr>
          <w:rFonts w:ascii="Times New Roman" w:hAnsi="Times New Roman" w:cs="Times New Roman"/>
          <w:sz w:val="24"/>
          <w:szCs w:val="24"/>
        </w:rPr>
        <w:fldChar w:fldCharType="separate"/>
      </w:r>
      <w:r w:rsidR="00971CA2" w:rsidRPr="00971CA2">
        <w:rPr>
          <w:rFonts w:ascii="Times New Roman" w:hAnsi="Times New Roman" w:cs="Times New Roman"/>
          <w:sz w:val="24"/>
          <w:vertAlign w:val="superscript"/>
        </w:rPr>
        <w:t>82,83</w:t>
      </w:r>
      <w:r w:rsidR="00777978" w:rsidRPr="00E3690E">
        <w:rPr>
          <w:rFonts w:ascii="Times New Roman" w:hAnsi="Times New Roman" w:cs="Times New Roman"/>
          <w:sz w:val="24"/>
          <w:szCs w:val="24"/>
        </w:rPr>
        <w:fldChar w:fldCharType="end"/>
      </w:r>
      <w:r w:rsidRPr="00E3690E">
        <w:rPr>
          <w:rFonts w:ascii="Times New Roman" w:hAnsi="Times New Roman" w:cs="Times New Roman"/>
          <w:sz w:val="24"/>
          <w:szCs w:val="24"/>
        </w:rPr>
        <w:t xml:space="preserve">. The term was </w:t>
      </w:r>
      <w:r w:rsidR="00BA15E0" w:rsidRPr="00E3690E">
        <w:rPr>
          <w:rFonts w:ascii="Times New Roman" w:hAnsi="Times New Roman" w:cs="Times New Roman"/>
          <w:sz w:val="24"/>
          <w:szCs w:val="24"/>
        </w:rPr>
        <w:t>introduced</w:t>
      </w:r>
      <w:r w:rsidRPr="00E3690E">
        <w:rPr>
          <w:rFonts w:ascii="Times New Roman" w:hAnsi="Times New Roman" w:cs="Times New Roman"/>
          <w:sz w:val="24"/>
          <w:szCs w:val="24"/>
        </w:rPr>
        <w:t xml:space="preserve"> (in the context that it still applies) to </w:t>
      </w:r>
      <w:r w:rsidR="00BA15E0" w:rsidRPr="00E3690E">
        <w:rPr>
          <w:rFonts w:ascii="Times New Roman" w:hAnsi="Times New Roman" w:cs="Times New Roman"/>
          <w:sz w:val="24"/>
          <w:szCs w:val="24"/>
        </w:rPr>
        <w:t>conceptualize</w:t>
      </w:r>
      <w:r w:rsidRPr="00E3690E">
        <w:rPr>
          <w:rFonts w:ascii="Times New Roman" w:hAnsi="Times New Roman" w:cs="Times New Roman"/>
          <w:sz w:val="24"/>
          <w:szCs w:val="24"/>
        </w:rPr>
        <w:t xml:space="preserve"> the connection between consumption activities within </w:t>
      </w:r>
      <w:r w:rsidR="006236BF" w:rsidRPr="00E3690E">
        <w:rPr>
          <w:rFonts w:ascii="Times New Roman" w:hAnsi="Times New Roman" w:cs="Times New Roman"/>
          <w:sz w:val="24"/>
          <w:szCs w:val="24"/>
        </w:rPr>
        <w:t xml:space="preserve">a </w:t>
      </w:r>
      <w:r w:rsidR="00867E37">
        <w:rPr>
          <w:rFonts w:ascii="Times New Roman" w:hAnsi="Times New Roman" w:cs="Times New Roman"/>
          <w:sz w:val="24"/>
          <w:szCs w:val="24"/>
        </w:rPr>
        <w:t>nation</w:t>
      </w:r>
      <w:r w:rsidR="00867E37" w:rsidRPr="00E3690E">
        <w:rPr>
          <w:rFonts w:ascii="Times New Roman" w:hAnsi="Times New Roman" w:cs="Times New Roman"/>
          <w:sz w:val="24"/>
          <w:szCs w:val="24"/>
        </w:rPr>
        <w:t xml:space="preserve"> </w:t>
      </w:r>
      <w:r w:rsidR="00BA15E0" w:rsidRPr="00E3690E">
        <w:rPr>
          <w:rFonts w:ascii="Times New Roman" w:hAnsi="Times New Roman" w:cs="Times New Roman"/>
          <w:sz w:val="24"/>
          <w:szCs w:val="24"/>
        </w:rPr>
        <w:t>that</w:t>
      </w:r>
      <w:r w:rsidRPr="00E3690E">
        <w:rPr>
          <w:rFonts w:ascii="Times New Roman" w:hAnsi="Times New Roman" w:cs="Times New Roman"/>
          <w:sz w:val="24"/>
          <w:szCs w:val="24"/>
        </w:rPr>
        <w:t xml:space="preserve"> can</w:t>
      </w:r>
      <w:r w:rsidR="00C02ECD">
        <w:rPr>
          <w:rFonts w:ascii="Times New Roman" w:hAnsi="Times New Roman" w:cs="Times New Roman"/>
          <w:sz w:val="24"/>
          <w:szCs w:val="24"/>
        </w:rPr>
        <w:t xml:space="preserve"> </w:t>
      </w:r>
      <w:r w:rsidRPr="00E3690E">
        <w:rPr>
          <w:rFonts w:ascii="Times New Roman" w:hAnsi="Times New Roman" w:cs="Times New Roman"/>
          <w:sz w:val="24"/>
          <w:szCs w:val="24"/>
        </w:rPr>
        <w:t>displace impacts overseas</w:t>
      </w:r>
      <w:r w:rsidR="00867E37">
        <w:rPr>
          <w:rFonts w:ascii="Times New Roman" w:hAnsi="Times New Roman" w:cs="Times New Roman"/>
          <w:sz w:val="24"/>
          <w:szCs w:val="24"/>
        </w:rPr>
        <w:t xml:space="preserve"> to production or source regions</w:t>
      </w:r>
      <w:r w:rsidRPr="00E3690E">
        <w:rPr>
          <w:rFonts w:ascii="Times New Roman" w:hAnsi="Times New Roman" w:cs="Times New Roman"/>
          <w:sz w:val="24"/>
          <w:szCs w:val="24"/>
        </w:rPr>
        <w:t xml:space="preserve">. </w:t>
      </w:r>
      <w:r w:rsidR="00867E37">
        <w:rPr>
          <w:rFonts w:ascii="Times New Roman" w:hAnsi="Times New Roman" w:cs="Times New Roman"/>
          <w:sz w:val="24"/>
          <w:szCs w:val="24"/>
        </w:rPr>
        <w:t>Although</w:t>
      </w:r>
      <w:r w:rsidR="00867E37" w:rsidRPr="00E3690E">
        <w:rPr>
          <w:rFonts w:ascii="Times New Roman" w:hAnsi="Times New Roman" w:cs="Times New Roman"/>
          <w:sz w:val="24"/>
          <w:szCs w:val="24"/>
        </w:rPr>
        <w:t xml:space="preserve"> </w:t>
      </w:r>
      <w:r w:rsidRPr="00E3690E">
        <w:rPr>
          <w:rFonts w:ascii="Times New Roman" w:hAnsi="Times New Roman" w:cs="Times New Roman"/>
          <w:sz w:val="24"/>
          <w:szCs w:val="24"/>
        </w:rPr>
        <w:t xml:space="preserve">the </w:t>
      </w:r>
      <w:r w:rsidR="006236BF" w:rsidRPr="00E3690E">
        <w:rPr>
          <w:rFonts w:ascii="Times New Roman" w:hAnsi="Times New Roman" w:cs="Times New Roman"/>
          <w:sz w:val="24"/>
          <w:szCs w:val="24"/>
        </w:rPr>
        <w:t xml:space="preserve">wider </w:t>
      </w:r>
      <w:r w:rsidRPr="00E3690E">
        <w:rPr>
          <w:rFonts w:ascii="Times New Roman" w:hAnsi="Times New Roman" w:cs="Times New Roman"/>
          <w:sz w:val="24"/>
          <w:szCs w:val="24"/>
        </w:rPr>
        <w:t>drivers of deforestation – and th</w:t>
      </w:r>
      <w:r w:rsidR="00BA15E0" w:rsidRPr="00E3690E">
        <w:rPr>
          <w:rFonts w:ascii="Times New Roman" w:hAnsi="Times New Roman" w:cs="Times New Roman"/>
          <w:sz w:val="24"/>
          <w:szCs w:val="24"/>
        </w:rPr>
        <w:t>e</w:t>
      </w:r>
      <w:r w:rsidRPr="00E3690E">
        <w:rPr>
          <w:rFonts w:ascii="Times New Roman" w:hAnsi="Times New Roman" w:cs="Times New Roman"/>
          <w:sz w:val="24"/>
          <w:szCs w:val="24"/>
        </w:rPr>
        <w:t xml:space="preserve"> linkage between agriculture and forest loss – were well-established before this time</w:t>
      </w:r>
      <w:r w:rsidR="00777978" w:rsidRPr="00E3690E">
        <w:rPr>
          <w:rFonts w:ascii="Times New Roman" w:hAnsi="Times New Roman" w:cs="Times New Roman"/>
          <w:sz w:val="24"/>
          <w:szCs w:val="24"/>
        </w:rPr>
        <w:fldChar w:fldCharType="begin"/>
      </w:r>
      <w:r w:rsidR="00971CA2">
        <w:rPr>
          <w:rFonts w:ascii="Times New Roman" w:hAnsi="Times New Roman" w:cs="Times New Roman"/>
          <w:sz w:val="24"/>
          <w:szCs w:val="24"/>
        </w:rPr>
        <w:instrText xml:space="preserve"> ADDIN ZOTERO_ITEM CSL_CITATION {"citationID":"q6x6zzHx","properties":{"formattedCitation":"\\super 84\\uc0\\u8211{}86\\nosupersub{}","plainCitation":"84–86","noteIndex":0},"citationItems":[{"id":13680,"uris":["http://zotero.org/groups/5171254/items/B5R7YC86"],"itemData":{"id":13680,"type":"article-journal","container-title":"BioScience","DOI":"10.1641/0006-3568(2002)052[0143:PCAUDF]2.0.CO;2","ISSN":"0006-3568","issue":"2","journalAbbreviation":"BioScience","page":"143-150","source":"Silverchair","title":"Proximate Causes and Underlying Driving Forces of Tropical Deforestation: Tropical forests are disappearing as the result of many pressures, both local and regional, acting in various combinations in different geographical locations","title-short":"Proximate Causes and Underlying Driving Forces of Tropical Deforestation","volume":"52","author":[{"family":"Geist","given":"Helmut J."},{"family":"Lambin","given":"Eric F."}],"issued":{"date-parts":[["2002",2,1]]}}},{"id":13683,"uris":["http://zotero.org/groups/5171254/items/P3Y9P4YR"],"itemData":{"id":13683,"type":"article-journal","abstract":"Recently published, crossnational data on tropical deforestation vary in quality, but with appropriate safeguards they can be used to analyze the causes of tropical deforestation. We use these data to assess the major explanations for tropical deforestation during 1975–1990. One set of explanations, which we label frontier theory, identifies entrepreneurs, companies, and small farmers, working in concert, as the chief agents of deforestation. A second set of explanations, which we call immiserization theory, attributes most deforestation to expanding peasant populations who have few other economic opportunities and therefore decide to clear additional land for agriculture. The quantitative analysis suggests that frontier theory described deforestation in places with large forests and immiserization theory describes deforestation in plates with small forests. Policies to reduce deforestation should vary in their effectiveness depending on which of these two processes predominates in a place.","container-title":"World Development","DOI":"10.1016/S0305-750X(96)00086-1","ISSN":"0305-750X","issue":"1","journalAbbreviation":"World Development","page":"53-65","source":"ScienceDirect","title":"The paths to rain forest destruction: Crossnational patterns of tropical deforestation, 1975–1990","title-short":"The paths to rain forest destruction","volume":"25","author":[{"family":"Rudel","given":"Tom"},{"family":"Roper","given":"Jill"}],"issued":{"date-parts":[["1997",1,1]]}}},{"id":13682,"uris":["http://zotero.org/groups/5171254/items/97RXWFYX"],"itemData":{"id":13682,"type":"book","abstract":"pIn emTropical Forests/em, Rudel analyzes hundreds of local studies from the past twenty years to develop a much-needed, global perspective on deforestation. With separate chapters on individual regions, including South and Central America, the Caribbean, and Africa, Rudel's work offers an up-to-date assessment of the world's tropical forests. In the concluding chapter, Rudel considers the implications of these trends and describes policy directions for conserving biodiversity and promoting sustainable development in each region./p","note":"DOI: 10.7312/rude13194","publisher":"Columbia University Press","source":"JSTOR","title":"Tropical Forests: Regional Paths of Destruction and Regeneration in the Late Twentieth Century","title-short":"Tropical Forests","URL":"https://www.jstor.org/stable/10.7312/rude13194","author":[{"family":"Rudel","given":"Thomas K."}],"accessed":{"date-parts":[["2025",1,6]]},"issued":{"date-parts":[["2005"]]}}}],"schema":"https://github.com/citation-style-language/schema/raw/master/csl-citation.json"} </w:instrText>
      </w:r>
      <w:r w:rsidR="00777978" w:rsidRPr="00E3690E">
        <w:rPr>
          <w:rFonts w:ascii="Times New Roman" w:hAnsi="Times New Roman" w:cs="Times New Roman"/>
          <w:sz w:val="24"/>
          <w:szCs w:val="24"/>
        </w:rPr>
        <w:fldChar w:fldCharType="separate"/>
      </w:r>
      <w:r w:rsidR="00971CA2" w:rsidRPr="00971CA2">
        <w:rPr>
          <w:rFonts w:ascii="Times New Roman" w:hAnsi="Times New Roman" w:cs="Times New Roman"/>
          <w:sz w:val="24"/>
          <w:vertAlign w:val="superscript"/>
        </w:rPr>
        <w:t>84–86</w:t>
      </w:r>
      <w:r w:rsidR="00777978" w:rsidRPr="00E3690E">
        <w:rPr>
          <w:rFonts w:ascii="Times New Roman" w:hAnsi="Times New Roman" w:cs="Times New Roman"/>
          <w:sz w:val="24"/>
          <w:szCs w:val="24"/>
        </w:rPr>
        <w:fldChar w:fldCharType="end"/>
      </w:r>
      <w:r w:rsidRPr="00E3690E">
        <w:rPr>
          <w:rFonts w:ascii="Times New Roman" w:hAnsi="Times New Roman" w:cs="Times New Roman"/>
          <w:sz w:val="24"/>
          <w:szCs w:val="24"/>
        </w:rPr>
        <w:t xml:space="preserve">, the introduction of the term also </w:t>
      </w:r>
      <w:r w:rsidR="00867E37" w:rsidRPr="00E3690E">
        <w:rPr>
          <w:rFonts w:ascii="Times New Roman" w:hAnsi="Times New Roman" w:cs="Times New Roman"/>
          <w:sz w:val="24"/>
          <w:szCs w:val="24"/>
        </w:rPr>
        <w:t>coincide</w:t>
      </w:r>
      <w:r w:rsidR="00867E37">
        <w:rPr>
          <w:rFonts w:ascii="Times New Roman" w:hAnsi="Times New Roman" w:cs="Times New Roman"/>
          <w:sz w:val="24"/>
          <w:szCs w:val="24"/>
        </w:rPr>
        <w:t>d</w:t>
      </w:r>
      <w:r w:rsidR="00867E37" w:rsidRPr="00E3690E">
        <w:rPr>
          <w:rFonts w:ascii="Times New Roman" w:hAnsi="Times New Roman" w:cs="Times New Roman"/>
          <w:sz w:val="24"/>
          <w:szCs w:val="24"/>
        </w:rPr>
        <w:t xml:space="preserve"> </w:t>
      </w:r>
      <w:r w:rsidRPr="00E3690E">
        <w:rPr>
          <w:rFonts w:ascii="Times New Roman" w:hAnsi="Times New Roman" w:cs="Times New Roman"/>
          <w:sz w:val="24"/>
          <w:szCs w:val="24"/>
        </w:rPr>
        <w:t>with increased interest in quantif</w:t>
      </w:r>
      <w:r w:rsidR="00BA15E0" w:rsidRPr="00E3690E">
        <w:rPr>
          <w:rFonts w:ascii="Times New Roman" w:hAnsi="Times New Roman" w:cs="Times New Roman"/>
          <w:sz w:val="24"/>
          <w:szCs w:val="24"/>
        </w:rPr>
        <w:t>ying</w:t>
      </w:r>
      <w:r w:rsidRPr="00E3690E">
        <w:rPr>
          <w:rFonts w:ascii="Times New Roman" w:hAnsi="Times New Roman" w:cs="Times New Roman"/>
          <w:sz w:val="24"/>
          <w:szCs w:val="24"/>
        </w:rPr>
        <w:t xml:space="preserve"> connections between consumption</w:t>
      </w:r>
      <w:r w:rsidR="00BA15E0" w:rsidRPr="00E3690E">
        <w:rPr>
          <w:rFonts w:ascii="Times New Roman" w:hAnsi="Times New Roman" w:cs="Times New Roman"/>
          <w:sz w:val="24"/>
          <w:szCs w:val="24"/>
        </w:rPr>
        <w:t>, trade</w:t>
      </w:r>
      <w:r w:rsidRPr="00E3690E">
        <w:rPr>
          <w:rFonts w:ascii="Times New Roman" w:hAnsi="Times New Roman" w:cs="Times New Roman"/>
          <w:sz w:val="24"/>
          <w:szCs w:val="24"/>
        </w:rPr>
        <w:t xml:space="preserve"> and </w:t>
      </w:r>
      <w:r w:rsidR="00CE6BB3" w:rsidRPr="00E3690E">
        <w:rPr>
          <w:rFonts w:ascii="Times New Roman" w:eastAsia="Times New Roman" w:hAnsi="Times New Roman" w:cs="Times New Roman"/>
          <w:sz w:val="24"/>
          <w:szCs w:val="24"/>
        </w:rPr>
        <w:t>global</w:t>
      </w:r>
      <w:r w:rsidRPr="00E3690E">
        <w:rPr>
          <w:rFonts w:ascii="Times New Roman" w:eastAsia="Times New Roman" w:hAnsi="Times New Roman" w:cs="Times New Roman"/>
          <w:sz w:val="24"/>
          <w:szCs w:val="24"/>
        </w:rPr>
        <w:t xml:space="preserve"> forest loss</w:t>
      </w:r>
      <w:r w:rsidR="00757E73" w:rsidRPr="00E3690E">
        <w:rPr>
          <w:rFonts w:ascii="Times New Roman" w:eastAsia="Times New Roman" w:hAnsi="Times New Roman" w:cs="Times New Roman"/>
          <w:sz w:val="24"/>
          <w:szCs w:val="24"/>
        </w:rPr>
        <w:fldChar w:fldCharType="begin"/>
      </w:r>
      <w:r w:rsidR="00971CA2">
        <w:rPr>
          <w:rFonts w:ascii="Times New Roman" w:eastAsia="Times New Roman" w:hAnsi="Times New Roman" w:cs="Times New Roman"/>
          <w:sz w:val="24"/>
          <w:szCs w:val="24"/>
        </w:rPr>
        <w:instrText xml:space="preserve"> ADDIN ZOTERO_ITEM CSL_CITATION {"citationID":"62PoXzuy","properties":{"formattedCitation":"\\super 87,88\\nosupersub{}","plainCitation":"87,88","noteIndex":0},"citationItems":[{"id":13687,"uris":["http://zotero.org/groups/5171254/items/N77V6SYR"],"itemData":{"id":13687,"type":"article-journal","abstract":"Consumption and concomitant environmental degradation are among the most pressing global issues confronting us today. This research argues that these problems are embedded within the context of hierarchical inter-state relationships and intra-national characteristics in the modern world-system. Using cross-national comparisons among 208 countries, I construct a recursive indirect effects model to estimate the direct, indirect, and total effects of world-system position, domestic inequality, urbanization, and literacy rates on a comprehensive indicator of per capita consumption of natural resources: the ecological footprint. I find that world-system position has the strongest positive total effect on per capita consumption, followed by urbanization and literacy rates. Domestic inequality, by contrast, has a strong negative total effect on per capita consumption. In a second analysis, I examine the extent to which cross-national variation of consumption levels occurs within different zones of the world-system. I find and discuss two outliers in the core and one in the periphery, and a relatively high level of variation in the semiperiphery.","container-title":"Social Problems","DOI":"10.1525/sp.2003.50.3.374","ISSN":"0037-7791","issue":"3","note":"publisher: [Oxford University Press, Society for the Study of Social Problems]","page":"374-394","source":"JSTOR","title":"Consumption and Environmental Degradation: A Cross-National Analysis of the Ecological Footprint","title-short":"Consumption and Environmental Degradation","volume":"50","author":[{"family":"Jorgenson","given":"Andrew K."}],"issued":{"date-parts":[["2003"]]}}},{"id":13685,"uris":["http://zotero.org/groups/5171254/items/C6FIHGT3"],"itemData":{"id":13685,"type":"article-journal","abstract":"Political-economic sociologists have long investigated the dynamics and consequences of international trade. With few exceptions, this area of inquiry ignores the possible connections between trade and environmental degradation. In contrast, environmental sociologists have made several assumptions about the environmental impacts of international trade, but the assumptions lack theoretical specificity and are thus empirically under-investigated. Bridging these two complementary areas of macrosociology, the present study proposes and tests a structural theory of unequal ecological exchange. The theory posits that more-developed countries externalize their consumption-based environmental costs to less-developed countries, which increase forms of environmental degradation within the latter. To test a key assertion of the theory, a weighted index of vertical trade is created that quantifies the relative extent to which exports are sent to more-developed countries. Using the index, cross-national panel analyses of deforestation, 1990–2000 are conducted to test the hypothesis that less-developed countries with higher levels of exports sent to more-developed countries experience greater rates of deforestation, net of other factors. Results of the analyses confirm the hypothesis, providing support for the theory of uneven ecological exchange. Additional findings correspond with other sociological studies of deforestation, particularly those that focus on the effects of rural and urban population growth as well as level of capital intensity and rate of economic development.","container-title":"Rural Sociology","DOI":"10.1526/003601106781262016","ISSN":"1549-0831","issue":"4","language":"en","license":"2006 Rural Sociological Society","note":"_eprint: https://onlinelibrary.wiley.com/doi/pdf/10.1526/003601106781262016","page":"685-712","source":"Wiley Online Library","title":"Unequal Ecological Exchange and Environmental Degradation: A Theoretical Proposition and Cross-National Study of Deforestation, 1990–2000","title-short":"Unequal Ecological Exchange and Environmental Degradation","volume":"71","author":[{"family":"Jorgenson","given":"Andrew K."}],"issued":{"date-parts":[["2006"]]}}}],"schema":"https://github.com/citation-style-language/schema/raw/master/csl-citation.json"} </w:instrText>
      </w:r>
      <w:r w:rsidR="00757E73" w:rsidRPr="00E3690E">
        <w:rPr>
          <w:rFonts w:ascii="Times New Roman" w:eastAsia="Times New Roman" w:hAnsi="Times New Roman" w:cs="Times New Roman"/>
          <w:sz w:val="24"/>
          <w:szCs w:val="24"/>
        </w:rPr>
        <w:fldChar w:fldCharType="separate"/>
      </w:r>
      <w:r w:rsidR="00971CA2" w:rsidRPr="00971CA2">
        <w:rPr>
          <w:rFonts w:ascii="Times New Roman" w:hAnsi="Times New Roman" w:cs="Times New Roman"/>
          <w:sz w:val="24"/>
          <w:vertAlign w:val="superscript"/>
        </w:rPr>
        <w:t>87,88</w:t>
      </w:r>
      <w:r w:rsidR="00757E73" w:rsidRPr="00E3690E">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 xml:space="preserve">. </w:t>
      </w:r>
    </w:p>
    <w:p w14:paraId="44F5DEF9" w14:textId="77777777" w:rsidR="00E3690E" w:rsidRPr="00E3690E" w:rsidRDefault="00E3690E" w:rsidP="00E3690E">
      <w:pPr>
        <w:spacing w:line="240" w:lineRule="auto"/>
        <w:rPr>
          <w:rFonts w:ascii="Times New Roman" w:eastAsia="Times New Roman" w:hAnsi="Times New Roman" w:cs="Times New Roman"/>
          <w:sz w:val="24"/>
          <w:szCs w:val="24"/>
        </w:rPr>
      </w:pPr>
    </w:p>
    <w:p w14:paraId="13C987B7" w14:textId="2CEE20E2" w:rsidR="00200AC3" w:rsidRPr="00E3690E" w:rsidRDefault="000A2DBF" w:rsidP="00E3690E">
      <w:pPr>
        <w:spacing w:line="240" w:lineRule="auto"/>
        <w:rPr>
          <w:rFonts w:ascii="Times New Roman" w:hAnsi="Times New Roman" w:cs="Times New Roman"/>
          <w:sz w:val="24"/>
          <w:szCs w:val="24"/>
        </w:rPr>
      </w:pPr>
      <w:r w:rsidRPr="00E3690E">
        <w:rPr>
          <w:rFonts w:ascii="Times New Roman" w:eastAsia="Times New Roman" w:hAnsi="Times New Roman" w:cs="Times New Roman"/>
          <w:sz w:val="24"/>
          <w:szCs w:val="24"/>
        </w:rPr>
        <w:t>Initially, regression-model-based analys</w:t>
      </w:r>
      <w:r w:rsidR="00CE6BB3" w:rsidRPr="00E3690E">
        <w:rPr>
          <w:rFonts w:ascii="Times New Roman" w:eastAsia="Times New Roman" w:hAnsi="Times New Roman" w:cs="Times New Roman"/>
          <w:sz w:val="24"/>
          <w:szCs w:val="24"/>
        </w:rPr>
        <w:t>e</w:t>
      </w:r>
      <w:r w:rsidRPr="00E3690E">
        <w:rPr>
          <w:rFonts w:ascii="Times New Roman" w:eastAsia="Times New Roman" w:hAnsi="Times New Roman" w:cs="Times New Roman"/>
          <w:sz w:val="24"/>
          <w:szCs w:val="24"/>
        </w:rPr>
        <w:t xml:space="preserve">s explored interfaces between </w:t>
      </w:r>
      <w:r w:rsidR="002978CA" w:rsidRPr="00E3690E">
        <w:rPr>
          <w:rFonts w:ascii="Times New Roman" w:eastAsia="Times New Roman" w:hAnsi="Times New Roman" w:cs="Times New Roman"/>
          <w:sz w:val="24"/>
          <w:szCs w:val="24"/>
        </w:rPr>
        <w:t>generalized</w:t>
      </w:r>
      <w:r w:rsidRPr="00E3690E">
        <w:rPr>
          <w:rFonts w:ascii="Times New Roman" w:eastAsia="Times New Roman" w:hAnsi="Times New Roman" w:cs="Times New Roman"/>
          <w:sz w:val="24"/>
          <w:szCs w:val="24"/>
        </w:rPr>
        <w:t xml:space="preserve"> export activity and</w:t>
      </w:r>
      <w:r w:rsidR="00842BB8" w:rsidRPr="00E3690E">
        <w:rPr>
          <w:rFonts w:ascii="Times New Roman" w:eastAsia="Times New Roman" w:hAnsi="Times New Roman" w:cs="Times New Roman"/>
          <w:sz w:val="24"/>
          <w:szCs w:val="24"/>
        </w:rPr>
        <w:t xml:space="preserve"> agricultural</w:t>
      </w:r>
      <w:r w:rsidR="00842BB8" w:rsidRPr="00E3690E">
        <w:rPr>
          <w:rFonts w:ascii="Times New Roman" w:hAnsi="Times New Roman" w:cs="Times New Roman"/>
          <w:sz w:val="24"/>
          <w:szCs w:val="24"/>
        </w:rPr>
        <w:t xml:space="preserve"> land expansion</w:t>
      </w:r>
      <w:r w:rsidR="00532F84" w:rsidRPr="00E3690E">
        <w:rPr>
          <w:rFonts w:ascii="Times New Roman" w:hAnsi="Times New Roman" w:cs="Times New Roman"/>
          <w:sz w:val="24"/>
          <w:szCs w:val="24"/>
        </w:rPr>
        <w:fldChar w:fldCharType="begin"/>
      </w:r>
      <w:r w:rsidR="00971CA2">
        <w:rPr>
          <w:rFonts w:ascii="Times New Roman" w:hAnsi="Times New Roman" w:cs="Times New Roman"/>
          <w:sz w:val="24"/>
          <w:szCs w:val="24"/>
        </w:rPr>
        <w:instrText xml:space="preserve"> ADDIN ZOTERO_ITEM CSL_CITATION {"citationID":"WMncLhp1","properties":{"formattedCitation":"\\super 89\\nosupersub{}","plainCitation":"89","noteIndex":0},"citationItems":[{"id":13689,"uris":["http://zotero.org/groups/5171254/items/YYSRAY3F"],"itemData":{"id":13689,"type":"article-journal","container-title":"American Journal of Agricultural Economics","ISSN":"0002-9092","issue":"5","note":"publisher: [Agricultural &amp; Applied Economics Association, Oxford University Press]","page":"1347-1353","source":"JSTOR","title":"Explaining Agricultural Land Expansion and Deforestation in Developing Countries","volume":"86","author":[{"family":"Barbier","given":"Edward B."}],"issued":{"date-parts":[["2004"]]}}}],"schema":"https://github.com/citation-style-language/schema/raw/master/csl-citation.json"} </w:instrText>
      </w:r>
      <w:r w:rsidR="00532F84" w:rsidRPr="00E3690E">
        <w:rPr>
          <w:rFonts w:ascii="Times New Roman" w:hAnsi="Times New Roman" w:cs="Times New Roman"/>
          <w:sz w:val="24"/>
          <w:szCs w:val="24"/>
        </w:rPr>
        <w:fldChar w:fldCharType="separate"/>
      </w:r>
      <w:r w:rsidR="00971CA2" w:rsidRPr="00971CA2">
        <w:rPr>
          <w:rFonts w:ascii="Times New Roman" w:hAnsi="Times New Roman" w:cs="Times New Roman"/>
          <w:sz w:val="24"/>
          <w:vertAlign w:val="superscript"/>
        </w:rPr>
        <w:t>89</w:t>
      </w:r>
      <w:r w:rsidR="00532F84" w:rsidRPr="00E3690E">
        <w:rPr>
          <w:rFonts w:ascii="Times New Roman" w:hAnsi="Times New Roman" w:cs="Times New Roman"/>
          <w:sz w:val="24"/>
          <w:szCs w:val="24"/>
        </w:rPr>
        <w:fldChar w:fldCharType="end"/>
      </w:r>
      <w:r w:rsidR="00842BB8" w:rsidRPr="00E3690E">
        <w:rPr>
          <w:rFonts w:ascii="Times New Roman" w:hAnsi="Times New Roman" w:cs="Times New Roman"/>
          <w:sz w:val="24"/>
          <w:szCs w:val="24"/>
        </w:rPr>
        <w:t>, then</w:t>
      </w:r>
      <w:r w:rsidRPr="00E3690E">
        <w:rPr>
          <w:rFonts w:ascii="Times New Roman" w:hAnsi="Times New Roman" w:cs="Times New Roman"/>
          <w:sz w:val="24"/>
          <w:szCs w:val="24"/>
        </w:rPr>
        <w:t xml:space="preserve"> deforestation</w:t>
      </w:r>
      <w:r w:rsidR="00532F84" w:rsidRPr="00E3690E">
        <w:rPr>
          <w:rFonts w:ascii="Times New Roman" w:hAnsi="Times New Roman" w:cs="Times New Roman"/>
          <w:sz w:val="24"/>
          <w:szCs w:val="24"/>
        </w:rPr>
        <w:fldChar w:fldCharType="begin"/>
      </w:r>
      <w:r w:rsidR="00971CA2">
        <w:rPr>
          <w:rFonts w:ascii="Times New Roman" w:hAnsi="Times New Roman" w:cs="Times New Roman"/>
          <w:sz w:val="24"/>
          <w:szCs w:val="24"/>
        </w:rPr>
        <w:instrText xml:space="preserve"> ADDIN ZOTERO_ITEM CSL_CITATION {"citationID":"AQyXXOv1","properties":{"formattedCitation":"\\super 90,91\\nosupersub{}","plainCitation":"90,91","noteIndex":0},"citationItems":[{"id":13691,"uris":["http://zotero.org/groups/5171254/items/BQ2F4QZ8"],"itemData":{"id":13691,"type":"article-journal","abstract":"The theory of ecologically unequal exchange posits that through the vertical flow of exports from less-developed countries, the stratified world economy enables more-developed countries to externa...","archive_location":"world","container-title":"Society and Natural Resources","DOI":"10.1080/08941920802334361","language":"EN","license":"Copyright Taylor and Francis Group, LLC","note":"publisher: Taylor &amp; Francis Group","source":"www.tandfonline.com","title":"The Vertical Flow of Primary Sector Exports and Deforestation in Less-Developed Countries: A Test of Ecologically Unequal Exchange Theory","title-short":"The Vertical Flow of Primary Sector Exports and Deforestation in Less-Developed Countries","URL":"https://www.tandfonline.com/doi/abs/10.1080/08941920802334361","author":[{"family":"Jorgenson","given":"Andrew K."},{"family":"Dick","given":"Christopher"},{"family":"Austin","given":"Kelly"}],"accessed":{"date-parts":[["2025",1,6]]},"issued":{"date-parts":[["2010",7,22]]}}},{"id":13693,"uris":["http://zotero.org/groups/5171254/items/Y9SXJUIT"],"itemData":{"id":13693,"type":"article-journal","abstract":"Reducing tropical deforestation is at present considered a cost-effective option for mitigating climate change. Satellite-based estimates of forest loss suggest that urban population growth and urban and international demand for agricultural products are key drivers of deforestation in the tropics.","container-title":"Nature Geoscience","DOI":"10.1038/ngeo756","ISSN":"1752-0908","issue":"3","journalAbbreviation":"Nature Geosci","language":"en","license":"2010 Springer Nature Limited","note":"publisher: Nature Publishing Group","page":"178-181","source":"www.nature.com","title":"Deforestation driven by urban population growth and agricultural trade in the twenty-first century","volume":"3","author":[{"family":"DeFries","given":"Ruth S."},{"family":"Rudel","given":"Thomas"},{"family":"Uriarte","given":"Maria"},{"family":"Hansen","given":"Matthew"}],"issued":{"date-parts":[["2010",3]]}}}],"schema":"https://github.com/citation-style-language/schema/raw/master/csl-citation.json"} </w:instrText>
      </w:r>
      <w:r w:rsidR="00532F84" w:rsidRPr="00E3690E">
        <w:rPr>
          <w:rFonts w:ascii="Times New Roman" w:hAnsi="Times New Roman" w:cs="Times New Roman"/>
          <w:sz w:val="24"/>
          <w:szCs w:val="24"/>
        </w:rPr>
        <w:fldChar w:fldCharType="separate"/>
      </w:r>
      <w:r w:rsidR="00971CA2" w:rsidRPr="00971CA2">
        <w:rPr>
          <w:rFonts w:ascii="Times New Roman" w:hAnsi="Times New Roman" w:cs="Times New Roman"/>
          <w:sz w:val="24"/>
          <w:vertAlign w:val="superscript"/>
        </w:rPr>
        <w:t>90,91</w:t>
      </w:r>
      <w:r w:rsidR="00532F84" w:rsidRPr="00E3690E">
        <w:rPr>
          <w:rFonts w:ascii="Times New Roman" w:hAnsi="Times New Roman" w:cs="Times New Roman"/>
          <w:sz w:val="24"/>
          <w:szCs w:val="24"/>
        </w:rPr>
        <w:fldChar w:fldCharType="end"/>
      </w:r>
      <w:r w:rsidR="00532F84" w:rsidRPr="00E3690E">
        <w:rPr>
          <w:rFonts w:ascii="Times New Roman" w:hAnsi="Times New Roman" w:cs="Times New Roman"/>
          <w:sz w:val="24"/>
          <w:szCs w:val="24"/>
        </w:rPr>
        <w:t>.</w:t>
      </w:r>
      <w:r w:rsidR="00BA15E0" w:rsidRPr="00E3690E">
        <w:rPr>
          <w:rFonts w:ascii="Times New Roman" w:hAnsi="Times New Roman" w:cs="Times New Roman"/>
          <w:sz w:val="24"/>
          <w:szCs w:val="24"/>
        </w:rPr>
        <w:t xml:space="preserve"> </w:t>
      </w:r>
      <w:r w:rsidR="00867E37">
        <w:rPr>
          <w:rFonts w:ascii="Times New Roman" w:hAnsi="Times New Roman" w:cs="Times New Roman"/>
          <w:sz w:val="24"/>
          <w:szCs w:val="24"/>
        </w:rPr>
        <w:t>Analyses</w:t>
      </w:r>
      <w:r w:rsidR="00867E37" w:rsidRPr="00E3690E">
        <w:rPr>
          <w:rFonts w:ascii="Times New Roman" w:hAnsi="Times New Roman" w:cs="Times New Roman"/>
          <w:sz w:val="24"/>
          <w:szCs w:val="24"/>
        </w:rPr>
        <w:t xml:space="preserve"> </w:t>
      </w:r>
      <w:r w:rsidR="00622496" w:rsidRPr="00E3690E">
        <w:rPr>
          <w:rFonts w:ascii="Times New Roman" w:hAnsi="Times New Roman" w:cs="Times New Roman"/>
          <w:sz w:val="24"/>
          <w:szCs w:val="24"/>
        </w:rPr>
        <w:t xml:space="preserve">of </w:t>
      </w:r>
      <w:r w:rsidR="00842BB8" w:rsidRPr="00E3690E">
        <w:rPr>
          <w:rFonts w:ascii="Times New Roman" w:hAnsi="Times New Roman" w:cs="Times New Roman"/>
          <w:sz w:val="24"/>
          <w:szCs w:val="24"/>
        </w:rPr>
        <w:t>forest</w:t>
      </w:r>
      <w:r w:rsidR="006236BF" w:rsidRPr="00E3690E">
        <w:rPr>
          <w:rFonts w:ascii="Times New Roman" w:hAnsi="Times New Roman" w:cs="Times New Roman"/>
          <w:sz w:val="24"/>
          <w:szCs w:val="24"/>
        </w:rPr>
        <w:t>ry</w:t>
      </w:r>
      <w:r w:rsidR="00C45990" w:rsidRPr="00E3690E">
        <w:rPr>
          <w:rFonts w:ascii="Times New Roman" w:hAnsi="Times New Roman" w:cs="Times New Roman"/>
          <w:sz w:val="24"/>
          <w:szCs w:val="24"/>
        </w:rPr>
        <w:t>-product</w:t>
      </w:r>
      <w:r w:rsidR="006236BF" w:rsidRPr="00E3690E">
        <w:rPr>
          <w:rFonts w:ascii="Times New Roman" w:hAnsi="Times New Roman" w:cs="Times New Roman"/>
          <w:sz w:val="24"/>
          <w:szCs w:val="24"/>
        </w:rPr>
        <w:t>s</w:t>
      </w:r>
      <w:r w:rsidR="00532F84" w:rsidRPr="00E3690E">
        <w:rPr>
          <w:rFonts w:ascii="Times New Roman" w:hAnsi="Times New Roman" w:cs="Times New Roman"/>
          <w:sz w:val="24"/>
          <w:szCs w:val="24"/>
        </w:rPr>
        <w:fldChar w:fldCharType="begin"/>
      </w:r>
      <w:r w:rsidR="00A334A3">
        <w:rPr>
          <w:rFonts w:ascii="Times New Roman" w:hAnsi="Times New Roman" w:cs="Times New Roman"/>
          <w:sz w:val="24"/>
          <w:szCs w:val="24"/>
        </w:rPr>
        <w:instrText xml:space="preserve"> ADDIN ZOTERO_ITEM CSL_CITATION {"citationID":"nhP2BBni","properties":{"formattedCitation":"\\super 92,93\\nosupersub{}","plainCitation":"92,93","noteIndex":0},"citationItems":[{"id":13700,"uris":["http://zotero.org/groups/5171254/items/BPKA7445"],"itemData":{"id":13700,"type":"article-journal","abstract":"Reducing tropical deforestation is an international priority, given its impacts on carbon emissions and biodiversity. We examined whether recent forest transitions—a shift from net deforestation to net reforestation—involved a geographic displacement of forest clearing across countries through trade in agricultural and forest products. In most of the seven developing countries that recently experienced a forest transition, displacement of land use abroad accompanied local reforestation. Additional global land-use change embodied in their net wood trade offset 74% of their total reforested area. Because the reforesting countries continued to export more agricultural goods than they imported, this net displacement offset 22% of their total reforested area when both agriculture and forestry sectors are included. However, this net displacement increased to 52% during the last 5 y. These countries thus have contributed to a net global reforestation and/or decrease in the pressure on forests, but this global environmental benefit has been shrinking during recent years. The net decrease in the pressure on forests does not account for differences in their ecological quality. Assessments of the impacts of international policies aimed at reducing global deforestation should integrate international trade in agricultural and forest commodities.","container-title":"Proceedings of the National Academy of Sciences","DOI":"10.1073/pnas.1014773107","issue":"49","note":"publisher: Proceedings of the National Academy of Sciences","page":"20917-20922","source":"pnas.org (Atypon)","title":"Forest transitions, trade, and the global displacement of land use","volume":"107","author":[{"family":"Meyfroidt","given":"Patrick"},{"family":"Rudel","given":"Thomas K."},{"family":"Lambin","given":"Eric F."}],"issued":{"date-parts":[["2010",12,7]]}}},{"id":13835,"uris":["http://zotero.org/groups/5171254/items/7MZGHVQ9"],"itemData":{"id":13835,"type":"article-journal","abstract":"The theory of ecologically unequal exchange suggests that rich nations are able to externalize their resource demands and environmental degradation onto the poor nations of the world through the vertical flow of exports. However, there has been no cross-national research that examines if forestry export flows from poor to rich nations is associated with higher rates of deforestation in poor nations. As such, we seek to address this gap in the literature by constructing cross-national regression models of forest loss from 1990 to 2005 for a sample of 60 poor nations. In doing so, we find substantial support for ecologically unequal exchange theory that poor nations with higher levels of forestry export flows to rich nations tend to have higher rates of deforestation.We also find that a number of other factors are related to deforestation. These include international nongovernmental organizations, democracy, total forestry production, total population growth, rural population growth, and tropical climate. We conclude with a discussion of the findings, theoretical implications, methodological implications, policy suggestions, and possible directions for future research.","container-title":"Organization &amp; Environment","DOI":"10.1177/1086026609343097","ISSN":"1086-0266","issue":"3","language":"en","note":"publisher: SAGE Publications Inc","page":"293-310","source":"SAGE Journals","title":"Ecologically Unequal Exchange and Deforestation: A Cross-National Analysis of Forestry Export Flows","title-short":"Ecologically Unequal Exchange and Deforestation","volume":"22","author":[{"family":"Shandra","given":"John M."},{"family":"Leckband","given":"Christopher"},{"family":"London","given":"Bruce"}],"issued":{"date-parts":[["2009",9,1]]}}}],"schema":"https://github.com/citation-style-language/schema/raw/master/csl-citation.json"} </w:instrText>
      </w:r>
      <w:r w:rsidR="00532F84" w:rsidRPr="00E3690E">
        <w:rPr>
          <w:rFonts w:ascii="Times New Roman" w:hAnsi="Times New Roman" w:cs="Times New Roman"/>
          <w:sz w:val="24"/>
          <w:szCs w:val="24"/>
        </w:rPr>
        <w:fldChar w:fldCharType="separate"/>
      </w:r>
      <w:r w:rsidR="00A334A3" w:rsidRPr="00A334A3">
        <w:rPr>
          <w:rFonts w:ascii="Times New Roman" w:hAnsi="Times New Roman" w:cs="Times New Roman"/>
          <w:sz w:val="24"/>
          <w:vertAlign w:val="superscript"/>
        </w:rPr>
        <w:t>92,93</w:t>
      </w:r>
      <w:r w:rsidR="00532F84" w:rsidRPr="00E3690E">
        <w:rPr>
          <w:rFonts w:ascii="Times New Roman" w:hAnsi="Times New Roman" w:cs="Times New Roman"/>
          <w:sz w:val="24"/>
          <w:szCs w:val="24"/>
        </w:rPr>
        <w:fldChar w:fldCharType="end"/>
      </w:r>
      <w:r w:rsidR="006236BF" w:rsidRPr="00E3690E">
        <w:rPr>
          <w:rFonts w:ascii="Times New Roman" w:hAnsi="Times New Roman" w:cs="Times New Roman"/>
          <w:sz w:val="24"/>
          <w:szCs w:val="24"/>
        </w:rPr>
        <w:t xml:space="preserve">, </w:t>
      </w:r>
      <w:r w:rsidR="00842BB8" w:rsidRPr="00E3690E">
        <w:rPr>
          <w:rFonts w:ascii="Times New Roman" w:hAnsi="Times New Roman" w:cs="Times New Roman"/>
          <w:sz w:val="24"/>
          <w:szCs w:val="24"/>
        </w:rPr>
        <w:t>beef</w:t>
      </w:r>
      <w:r w:rsidR="00532F84" w:rsidRPr="00E3690E">
        <w:rPr>
          <w:rFonts w:ascii="Times New Roman" w:hAnsi="Times New Roman" w:cs="Times New Roman"/>
          <w:sz w:val="24"/>
          <w:szCs w:val="24"/>
        </w:rPr>
        <w:fldChar w:fldCharType="begin"/>
      </w:r>
      <w:r w:rsidR="00971CA2">
        <w:rPr>
          <w:rFonts w:ascii="Times New Roman" w:hAnsi="Times New Roman" w:cs="Times New Roman"/>
          <w:sz w:val="24"/>
          <w:szCs w:val="24"/>
        </w:rPr>
        <w:instrText xml:space="preserve"> ADDIN ZOTERO_ITEM CSL_CITATION {"citationID":"FWeMDbet","properties":{"formattedCitation":"\\super 94\\nosupersub{}","plainCitation":"94","noteIndex":0},"citationItems":[{"id":13702,"uris":["http://zotero.org/groups/5171254/items/XNXK4AEZ"],"itemData":{"id":13702,"type":"article-journal","abstract":"Abstract This study explores Norman Myers's concept of the ?hamburger connection? as a form of ecologically unequal exchange, where more-developed nations are able to transfer the environmental costs of beef consumption to less-developed nations. I used ordinary least squares (OLS) regression to test whether deforestation in less-developed nations is associated with the vertical flow of beef exports to more-developed nations. An interaction term also examines whether this relationship is more pronounced in Latin American nations, as posited by Myers. The sample includes all nondesert, less-developed nations for which there are available data across all indicators (N= 48). Overall, the results confirm the tested hypotheses. The findings also provide unique contextual support for ecologically unequal exchange theory by demonstrating that unequal trade relationships can operate at the level of a single commodity type.","container-title":"Rural Sociology","DOI":"10.1111/j.1549-0831.2010.00017.x","ISSN":"0036-0112","issue":"2","note":"publisher: John Wiley &amp; Sons, Ltd","page":"270-299","source":"onlinelibrary.wiley.com (Atypon)","title":"The “Hamburger Connection” as Ecologically Unequal Exchange: A Cross-National Investigation of Beef Exports and Deforestation in Less-Developed Countries","title-short":"The “Hamburger Connection” as Ecologically Unequal Exchange","volume":"75","author":[{"family":"Austin","given":"Kelly"}],"issued":{"date-parts":[["2010",6]]}}}],"schema":"https://github.com/citation-style-language/schema/raw/master/csl-citation.json"} </w:instrText>
      </w:r>
      <w:r w:rsidR="00532F84" w:rsidRPr="00E3690E">
        <w:rPr>
          <w:rFonts w:ascii="Times New Roman" w:hAnsi="Times New Roman" w:cs="Times New Roman"/>
          <w:sz w:val="24"/>
          <w:szCs w:val="24"/>
        </w:rPr>
        <w:fldChar w:fldCharType="separate"/>
      </w:r>
      <w:r w:rsidR="00971CA2" w:rsidRPr="00971CA2">
        <w:rPr>
          <w:rFonts w:ascii="Times New Roman" w:hAnsi="Times New Roman" w:cs="Times New Roman"/>
          <w:sz w:val="24"/>
          <w:vertAlign w:val="superscript"/>
        </w:rPr>
        <w:t>94</w:t>
      </w:r>
      <w:r w:rsidR="00532F84" w:rsidRPr="00E3690E">
        <w:rPr>
          <w:rFonts w:ascii="Times New Roman" w:hAnsi="Times New Roman" w:cs="Times New Roman"/>
          <w:sz w:val="24"/>
          <w:szCs w:val="24"/>
        </w:rPr>
        <w:fldChar w:fldCharType="end"/>
      </w:r>
      <w:r w:rsidR="00137019" w:rsidRPr="00E3690E">
        <w:rPr>
          <w:rFonts w:ascii="Times New Roman" w:hAnsi="Times New Roman" w:cs="Times New Roman"/>
          <w:sz w:val="24"/>
          <w:szCs w:val="24"/>
        </w:rPr>
        <w:t>, coffee</w:t>
      </w:r>
      <w:r w:rsidR="00532F84" w:rsidRPr="00E3690E">
        <w:rPr>
          <w:rFonts w:ascii="Times New Roman" w:hAnsi="Times New Roman" w:cs="Times New Roman"/>
          <w:sz w:val="24"/>
          <w:szCs w:val="24"/>
        </w:rPr>
        <w:fldChar w:fldCharType="begin"/>
      </w:r>
      <w:r w:rsidR="00971CA2">
        <w:rPr>
          <w:rFonts w:ascii="Times New Roman" w:hAnsi="Times New Roman" w:cs="Times New Roman"/>
          <w:sz w:val="24"/>
          <w:szCs w:val="24"/>
        </w:rPr>
        <w:instrText xml:space="preserve"> ADDIN ZOTERO_ITEM CSL_CITATION {"citationID":"nsY5d0w8","properties":{"formattedCitation":"\\super 95\\nosupersub{}","plainCitation":"95","noteIndex":0},"citationItems":[{"id":13703,"uris":["http://zotero.org/groups/5171254/items/TUYN4MGH"],"itemData":{"id":13703,"type":"article-journal","abstract":"This study employs an unequal exchange perspective to assess if dependency on coffee exports in less-developed nations significantly impacts rates of deforestation, secondary schooling, and malnutrition, capturing specific dimensions of environmental, social, and physical well-being. OLS regression analyses reveal that dependency on coffee exports is positively associated with deforestation, malnutrition, and low participation in secondary level education in coffee-producing nations, net of other relevant factors. The findings thus demonstrate that specialization in coffee cultivation is likely to produce limited developmental benefits in poor nations.","container-title":"International Journal of Comparative Sociology","DOI":"10.1177/0020715212455350","ISSN":"0020-7152","issue":"3","language":"en","note":"publisher: SAGE Publications Ltd","page":"155-180","source":"SAGE Journals","title":"Coffee exports as ecological, social, and physical unequal exchange: A cross-national investigation of the java trade","title-short":"Coffee exports as ecological, social, and physical unequal exchange","volume":"53","author":[{"family":"Austin","given":"Kelly"}],"issued":{"date-parts":[["2012",6,1]]}}}],"schema":"https://github.com/citation-style-language/schema/raw/master/csl-citation.json"} </w:instrText>
      </w:r>
      <w:r w:rsidR="00532F84" w:rsidRPr="00E3690E">
        <w:rPr>
          <w:rFonts w:ascii="Times New Roman" w:hAnsi="Times New Roman" w:cs="Times New Roman"/>
          <w:sz w:val="24"/>
          <w:szCs w:val="24"/>
        </w:rPr>
        <w:fldChar w:fldCharType="separate"/>
      </w:r>
      <w:r w:rsidR="00971CA2" w:rsidRPr="00971CA2">
        <w:rPr>
          <w:rFonts w:ascii="Times New Roman" w:hAnsi="Times New Roman" w:cs="Times New Roman"/>
          <w:sz w:val="24"/>
          <w:vertAlign w:val="superscript"/>
        </w:rPr>
        <w:t>95</w:t>
      </w:r>
      <w:r w:rsidR="00532F84" w:rsidRPr="00E3690E">
        <w:rPr>
          <w:rFonts w:ascii="Times New Roman" w:hAnsi="Times New Roman" w:cs="Times New Roman"/>
          <w:sz w:val="24"/>
          <w:szCs w:val="24"/>
        </w:rPr>
        <w:fldChar w:fldCharType="end"/>
      </w:r>
      <w:r w:rsidR="00137019" w:rsidRPr="00E3690E">
        <w:rPr>
          <w:rFonts w:ascii="Times New Roman" w:hAnsi="Times New Roman" w:cs="Times New Roman"/>
          <w:sz w:val="24"/>
          <w:szCs w:val="24"/>
        </w:rPr>
        <w:t xml:space="preserve"> </w:t>
      </w:r>
      <w:r w:rsidR="00842BB8" w:rsidRPr="00E3690E">
        <w:rPr>
          <w:rFonts w:ascii="Times New Roman" w:hAnsi="Times New Roman" w:cs="Times New Roman"/>
          <w:sz w:val="24"/>
          <w:szCs w:val="24"/>
        </w:rPr>
        <w:t>and soy</w:t>
      </w:r>
      <w:r w:rsidR="00532F84" w:rsidRPr="00E3690E">
        <w:rPr>
          <w:rFonts w:ascii="Times New Roman" w:hAnsi="Times New Roman" w:cs="Times New Roman"/>
          <w:sz w:val="24"/>
          <w:szCs w:val="24"/>
        </w:rPr>
        <w:fldChar w:fldCharType="begin"/>
      </w:r>
      <w:r w:rsidR="00A334A3">
        <w:rPr>
          <w:rFonts w:ascii="Times New Roman" w:hAnsi="Times New Roman" w:cs="Times New Roman"/>
          <w:sz w:val="24"/>
          <w:szCs w:val="24"/>
        </w:rPr>
        <w:instrText xml:space="preserve"> ADDIN ZOTERO_ITEM CSL_CITATION {"citationID":"lV1oAGFz","properties":{"formattedCitation":"\\super 96\\nosupersub{}","plainCitation":"96","noteIndex":0},"citationItems":[{"id":13836,"uris":["http://zotero.org/groups/5171254/items/CNI923TJ"],"itemData":{"id":13836,"type":"article-journal","abstract":"This article draws on world-system theorizing to explore the relationship between deforestation and the vertical flow of soybean exports from less-developed nations to more-developed nations as a specific form of ecologically unequal exchange. Despite overwhelming case-study research exploring soybean–deforestation dynamics in less-developed countries, the current literature lacks any cross-national investigation of this trend. Ordinary least squares regression is used to examine whether soybean exports are associated with deforestation and if the magnitude of this relationship varies by region. Overall, the findings confirm the proposed hypotheses and suggest that having a comparative advantage in soybean production is not a viable development strategy.","container-title":"The Sociological Quarterly","DOI":"10.1111/j.1533-8525.2010.01180.x","ISSN":"0038-0253","issue":"3","note":"publisher: Routledge\n_eprint: https://doi.org/10.1111/j.1533-8525.2010.01180.x\nPMID: 20607926","page":"511-536","source":"Taylor and Francis+NEJM","title":"Soybean Exports and Deforestation from A World-Systems Perspective: A Cross-National Investigation of Comparative Disadvantage","title-short":"Soybean Exports and Deforestation from A World-Systems Perspective","volume":"51","author":[{"family":"Austin","given":"Kelly F."}],"issued":{"date-parts":[["2010",8,1]]}}}],"schema":"https://github.com/citation-style-language/schema/raw/master/csl-citation.json"} </w:instrText>
      </w:r>
      <w:r w:rsidR="00532F84" w:rsidRPr="00E3690E">
        <w:rPr>
          <w:rFonts w:ascii="Times New Roman" w:hAnsi="Times New Roman" w:cs="Times New Roman"/>
          <w:sz w:val="24"/>
          <w:szCs w:val="24"/>
        </w:rPr>
        <w:fldChar w:fldCharType="separate"/>
      </w:r>
      <w:r w:rsidR="00A334A3" w:rsidRPr="00A334A3">
        <w:rPr>
          <w:rFonts w:ascii="Times New Roman" w:hAnsi="Times New Roman" w:cs="Times New Roman"/>
          <w:sz w:val="24"/>
          <w:vertAlign w:val="superscript"/>
        </w:rPr>
        <w:t>96</w:t>
      </w:r>
      <w:r w:rsidR="00532F84" w:rsidRPr="00E3690E">
        <w:rPr>
          <w:rFonts w:ascii="Times New Roman" w:hAnsi="Times New Roman" w:cs="Times New Roman"/>
          <w:sz w:val="24"/>
          <w:szCs w:val="24"/>
        </w:rPr>
        <w:fldChar w:fldCharType="end"/>
      </w:r>
      <w:r w:rsidR="00A27BE9" w:rsidRPr="00E3690E">
        <w:rPr>
          <w:rFonts w:ascii="Times New Roman" w:hAnsi="Times New Roman" w:cs="Times New Roman"/>
          <w:sz w:val="24"/>
          <w:szCs w:val="24"/>
        </w:rPr>
        <w:t xml:space="preserve"> </w:t>
      </w:r>
      <w:r w:rsidR="00867E37">
        <w:rPr>
          <w:rFonts w:ascii="Times New Roman" w:hAnsi="Times New Roman" w:cs="Times New Roman"/>
          <w:sz w:val="24"/>
          <w:szCs w:val="24"/>
        </w:rPr>
        <w:t xml:space="preserve"> </w:t>
      </w:r>
      <w:r w:rsidR="00A27BE9" w:rsidRPr="00E3690E">
        <w:rPr>
          <w:rFonts w:ascii="Times New Roman" w:hAnsi="Times New Roman" w:cs="Times New Roman"/>
          <w:sz w:val="24"/>
          <w:szCs w:val="24"/>
        </w:rPr>
        <w:t>then emerged</w:t>
      </w:r>
      <w:r w:rsidR="006236BF" w:rsidRPr="00E3690E">
        <w:rPr>
          <w:rFonts w:ascii="Times New Roman" w:hAnsi="Times New Roman" w:cs="Times New Roman"/>
          <w:sz w:val="24"/>
          <w:szCs w:val="24"/>
        </w:rPr>
        <w:t>,</w:t>
      </w:r>
      <w:r w:rsidR="00842BB8" w:rsidRPr="00E3690E">
        <w:rPr>
          <w:rFonts w:ascii="Times New Roman" w:hAnsi="Times New Roman" w:cs="Times New Roman"/>
          <w:sz w:val="24"/>
          <w:szCs w:val="24"/>
        </w:rPr>
        <w:t xml:space="preserve"> </w:t>
      </w:r>
      <w:r w:rsidR="006236BF" w:rsidRPr="00E3690E">
        <w:rPr>
          <w:rFonts w:ascii="Times New Roman" w:hAnsi="Times New Roman" w:cs="Times New Roman"/>
          <w:sz w:val="24"/>
          <w:szCs w:val="24"/>
        </w:rPr>
        <w:t xml:space="preserve">which </w:t>
      </w:r>
      <w:r w:rsidR="00842BB8" w:rsidRPr="00E3690E">
        <w:rPr>
          <w:rFonts w:ascii="Times New Roman" w:hAnsi="Times New Roman" w:cs="Times New Roman"/>
          <w:sz w:val="24"/>
          <w:szCs w:val="24"/>
        </w:rPr>
        <w:t>all conclud</w:t>
      </w:r>
      <w:r w:rsidR="0056663B" w:rsidRPr="00E3690E">
        <w:rPr>
          <w:rFonts w:ascii="Times New Roman" w:hAnsi="Times New Roman" w:cs="Times New Roman"/>
          <w:sz w:val="24"/>
          <w:szCs w:val="24"/>
        </w:rPr>
        <w:t>e</w:t>
      </w:r>
      <w:r w:rsidR="00842BB8" w:rsidRPr="00E3690E">
        <w:rPr>
          <w:rFonts w:ascii="Times New Roman" w:hAnsi="Times New Roman" w:cs="Times New Roman"/>
          <w:sz w:val="24"/>
          <w:szCs w:val="24"/>
        </w:rPr>
        <w:t xml:space="preserve"> that trade is a </w:t>
      </w:r>
      <w:r w:rsidR="00AC75F5">
        <w:rPr>
          <w:rFonts w:ascii="Times New Roman" w:hAnsi="Times New Roman" w:cs="Times New Roman"/>
          <w:sz w:val="24"/>
          <w:szCs w:val="24"/>
        </w:rPr>
        <w:t>key</w:t>
      </w:r>
      <w:r w:rsidR="00265985">
        <w:rPr>
          <w:rFonts w:ascii="Times New Roman" w:hAnsi="Times New Roman" w:cs="Times New Roman"/>
          <w:sz w:val="24"/>
          <w:szCs w:val="24"/>
        </w:rPr>
        <w:t xml:space="preserve"> </w:t>
      </w:r>
      <w:r w:rsidR="00842BB8" w:rsidRPr="00E3690E">
        <w:rPr>
          <w:rFonts w:ascii="Times New Roman" w:hAnsi="Times New Roman" w:cs="Times New Roman"/>
          <w:sz w:val="24"/>
          <w:szCs w:val="24"/>
        </w:rPr>
        <w:t>explanatory variable in deforestation</w:t>
      </w:r>
      <w:r w:rsidR="006236BF" w:rsidRPr="00E3690E">
        <w:rPr>
          <w:rFonts w:ascii="Times New Roman" w:hAnsi="Times New Roman" w:cs="Times New Roman"/>
          <w:sz w:val="24"/>
          <w:szCs w:val="24"/>
        </w:rPr>
        <w:t xml:space="preserve"> activity</w:t>
      </w:r>
      <w:r w:rsidR="00842BB8" w:rsidRPr="00E3690E">
        <w:rPr>
          <w:rFonts w:ascii="Times New Roman" w:hAnsi="Times New Roman" w:cs="Times New Roman"/>
          <w:sz w:val="24"/>
          <w:szCs w:val="24"/>
        </w:rPr>
        <w:t xml:space="preserve">. Concurrently, material balance </w:t>
      </w:r>
      <w:r w:rsidR="00867E37" w:rsidRPr="00E3690E">
        <w:rPr>
          <w:rFonts w:ascii="Times New Roman" w:hAnsi="Times New Roman" w:cs="Times New Roman"/>
          <w:sz w:val="24"/>
          <w:szCs w:val="24"/>
        </w:rPr>
        <w:t>sheets</w:t>
      </w:r>
      <w:r w:rsidR="00867E37">
        <w:rPr>
          <w:rFonts w:ascii="Times New Roman" w:hAnsi="Times New Roman" w:cs="Times New Roman"/>
          <w:sz w:val="24"/>
          <w:szCs w:val="24"/>
        </w:rPr>
        <w:t xml:space="preserve"> emerged </w:t>
      </w:r>
      <w:r w:rsidR="00842BB8" w:rsidRPr="00E3690E">
        <w:rPr>
          <w:rFonts w:ascii="Times New Roman" w:hAnsi="Times New Roman" w:cs="Times New Roman"/>
          <w:sz w:val="24"/>
          <w:szCs w:val="24"/>
        </w:rPr>
        <w:t>for</w:t>
      </w:r>
      <w:r w:rsidR="006236BF" w:rsidRPr="00E3690E">
        <w:rPr>
          <w:rFonts w:ascii="Times New Roman" w:hAnsi="Times New Roman" w:cs="Times New Roman"/>
          <w:sz w:val="24"/>
          <w:szCs w:val="24"/>
        </w:rPr>
        <w:t xml:space="preserve"> </w:t>
      </w:r>
      <w:r w:rsidR="00842BB8" w:rsidRPr="00E3690E">
        <w:rPr>
          <w:rFonts w:ascii="Times New Roman" w:hAnsi="Times New Roman" w:cs="Times New Roman"/>
          <w:sz w:val="24"/>
          <w:szCs w:val="24"/>
        </w:rPr>
        <w:t>commodities to explore the influence o</w:t>
      </w:r>
      <w:r w:rsidR="00A27BE9" w:rsidRPr="00E3690E">
        <w:rPr>
          <w:rFonts w:ascii="Times New Roman" w:hAnsi="Times New Roman" w:cs="Times New Roman"/>
          <w:sz w:val="24"/>
          <w:szCs w:val="24"/>
        </w:rPr>
        <w:t>f</w:t>
      </w:r>
      <w:r w:rsidR="00842BB8" w:rsidRPr="00E3690E">
        <w:rPr>
          <w:rFonts w:ascii="Times New Roman" w:hAnsi="Times New Roman" w:cs="Times New Roman"/>
          <w:sz w:val="24"/>
          <w:szCs w:val="24"/>
        </w:rPr>
        <w:t xml:space="preserve"> import and export</w:t>
      </w:r>
      <w:r w:rsidR="006236BF" w:rsidRPr="00E3690E">
        <w:rPr>
          <w:rFonts w:ascii="Times New Roman" w:hAnsi="Times New Roman" w:cs="Times New Roman"/>
          <w:sz w:val="24"/>
          <w:szCs w:val="24"/>
        </w:rPr>
        <w:t>s</w:t>
      </w:r>
      <w:r w:rsidR="00842BB8" w:rsidRPr="00E3690E">
        <w:rPr>
          <w:rFonts w:ascii="Times New Roman" w:hAnsi="Times New Roman" w:cs="Times New Roman"/>
          <w:sz w:val="24"/>
          <w:szCs w:val="24"/>
        </w:rPr>
        <w:t xml:space="preserve"> on local and overseas deforestation</w:t>
      </w:r>
      <w:r w:rsidR="00532F84" w:rsidRPr="00E3690E">
        <w:rPr>
          <w:rFonts w:ascii="Times New Roman" w:hAnsi="Times New Roman" w:cs="Times New Roman"/>
          <w:sz w:val="24"/>
          <w:szCs w:val="24"/>
        </w:rPr>
        <w:fldChar w:fldCharType="begin"/>
      </w:r>
      <w:r w:rsidR="00971CA2">
        <w:rPr>
          <w:rFonts w:ascii="Times New Roman" w:hAnsi="Times New Roman" w:cs="Times New Roman"/>
          <w:sz w:val="24"/>
          <w:szCs w:val="24"/>
        </w:rPr>
        <w:instrText xml:space="preserve"> ADDIN ZOTERO_ITEM CSL_CITATION {"citationID":"wmISJM9c","properties":{"formattedCitation":"\\super 97\\nosupersub{}","plainCitation":"97","noteIndex":0},"citationItems":[{"id":13706,"uris":["http://zotero.org/groups/5171254/items/AUR5LIAN"],"itemData":{"id":13706,"type":"article-journal","abstract":"In some countries across the globe, tropical forest cover is increasing. The national-scale reforestation of Vietnam since 1992 is assumed to contribute to this recovery. It is achieved, however, by the displacement of forest extraction to other countries on the order of 49 (34–70) M m3, or ≈39% of the regrowth of Vietnam's forests from 1987 to 2006. Approximately half of wood imports to Vietnam during this period were illegal. Leakage due to policies restricting forest exploitation and displacement due to growing domestic consumption and exports contributed respectively to an estimated 58% and 42% of total displacement. Exports of wood products from Vietnam also grew rapidly, amounting to 84% of the displacement, which is a remarkable feature of the forest transition in Vietnam. Attribution of the displacement and corresponding forest extraction to Vietnam, the source countries or the final consumers is thus debatable. Sixty-one percent of the regrowth in Vietnam was, thus, not associated with displacement abroad. Policies allocating credits to countries for reducing deforestation and forest degradation should monitor illegal timber trade and take into account the policy-induced leakage of wood extraction to other countries.","container-title":"Proceedings of the National Academy of Sciences","DOI":"10.1073/pnas.0904942106","issue":"38","note":"publisher: Proceedings of the National Academy of Sciences","page":"16139-16144","source":"pnas.org (Atypon)","title":"Forest transition in Vietnam and displacement of deforestation abroad","volume":"106","author":[{"family":"Meyfroidt","given":"Patrick"},{"family":"Lambin","given":"Eric F."}],"issued":{"date-parts":[["2009",9,22]]}}}],"schema":"https://github.com/citation-style-language/schema/raw/master/csl-citation.json"} </w:instrText>
      </w:r>
      <w:r w:rsidR="00532F84" w:rsidRPr="00E3690E">
        <w:rPr>
          <w:rFonts w:ascii="Times New Roman" w:hAnsi="Times New Roman" w:cs="Times New Roman"/>
          <w:sz w:val="24"/>
          <w:szCs w:val="24"/>
        </w:rPr>
        <w:fldChar w:fldCharType="separate"/>
      </w:r>
      <w:r w:rsidR="00971CA2" w:rsidRPr="00971CA2">
        <w:rPr>
          <w:rFonts w:ascii="Times New Roman" w:hAnsi="Times New Roman" w:cs="Times New Roman"/>
          <w:sz w:val="24"/>
          <w:vertAlign w:val="superscript"/>
        </w:rPr>
        <w:t>97</w:t>
      </w:r>
      <w:r w:rsidR="00532F84" w:rsidRPr="00E3690E">
        <w:rPr>
          <w:rFonts w:ascii="Times New Roman" w:hAnsi="Times New Roman" w:cs="Times New Roman"/>
          <w:sz w:val="24"/>
          <w:szCs w:val="24"/>
        </w:rPr>
        <w:fldChar w:fldCharType="end"/>
      </w:r>
      <w:r w:rsidR="00137019" w:rsidRPr="00E3690E">
        <w:rPr>
          <w:rFonts w:ascii="Times New Roman" w:hAnsi="Times New Roman" w:cs="Times New Roman"/>
          <w:sz w:val="24"/>
          <w:szCs w:val="24"/>
        </w:rPr>
        <w:t xml:space="preserve">. </w:t>
      </w:r>
      <w:r w:rsidR="00867E37">
        <w:rPr>
          <w:rFonts w:ascii="Times New Roman" w:hAnsi="Times New Roman" w:cs="Times New Roman"/>
          <w:sz w:val="24"/>
          <w:szCs w:val="24"/>
        </w:rPr>
        <w:t>For example,</w:t>
      </w:r>
      <w:r w:rsidR="00BA71E4" w:rsidRPr="00E3690E">
        <w:rPr>
          <w:rFonts w:ascii="Times New Roman" w:hAnsi="Times New Roman" w:cs="Times New Roman"/>
          <w:sz w:val="24"/>
          <w:szCs w:val="24"/>
        </w:rPr>
        <w:t xml:space="preserve"> </w:t>
      </w:r>
      <w:r w:rsidR="00137019" w:rsidRPr="00E3690E">
        <w:rPr>
          <w:rFonts w:ascii="Times New Roman" w:hAnsi="Times New Roman" w:cs="Times New Roman"/>
          <w:sz w:val="24"/>
          <w:szCs w:val="24"/>
        </w:rPr>
        <w:t>a</w:t>
      </w:r>
      <w:r w:rsidR="0056663B" w:rsidRPr="00E3690E">
        <w:rPr>
          <w:rFonts w:ascii="Times New Roman" w:hAnsi="Times New Roman" w:cs="Times New Roman"/>
          <w:sz w:val="24"/>
          <w:szCs w:val="24"/>
        </w:rPr>
        <w:t xml:space="preserve"> relatively</w:t>
      </w:r>
      <w:r w:rsidR="00137019" w:rsidRPr="00E3690E">
        <w:rPr>
          <w:rFonts w:ascii="Times New Roman" w:hAnsi="Times New Roman" w:cs="Times New Roman"/>
          <w:sz w:val="24"/>
          <w:szCs w:val="24"/>
        </w:rPr>
        <w:t xml:space="preserve"> simple analysis of consumptive demand (production plus imports, minus exports) used associated timber requirement</w:t>
      </w:r>
      <w:r w:rsidR="0056663B" w:rsidRPr="00E3690E">
        <w:rPr>
          <w:rFonts w:ascii="Times New Roman" w:hAnsi="Times New Roman" w:cs="Times New Roman"/>
          <w:sz w:val="24"/>
          <w:szCs w:val="24"/>
        </w:rPr>
        <w:t>s</w:t>
      </w:r>
      <w:r w:rsidR="00137019" w:rsidRPr="00E3690E">
        <w:rPr>
          <w:rFonts w:ascii="Times New Roman" w:hAnsi="Times New Roman" w:cs="Times New Roman"/>
          <w:sz w:val="24"/>
          <w:szCs w:val="24"/>
        </w:rPr>
        <w:t xml:space="preserve"> as a proxy for extraction</w:t>
      </w:r>
      <w:r w:rsidR="00867E37">
        <w:rPr>
          <w:rFonts w:ascii="Times New Roman" w:hAnsi="Times New Roman" w:cs="Times New Roman"/>
          <w:sz w:val="24"/>
          <w:szCs w:val="24"/>
        </w:rPr>
        <w:t xml:space="preserve"> to infer </w:t>
      </w:r>
      <w:r w:rsidR="006B0A09">
        <w:rPr>
          <w:rFonts w:ascii="Times New Roman" w:hAnsi="Times New Roman" w:cs="Times New Roman"/>
          <w:sz w:val="24"/>
          <w:szCs w:val="24"/>
        </w:rPr>
        <w:t>deforestation</w:t>
      </w:r>
      <w:r w:rsidR="004832ED" w:rsidRPr="00E3690E">
        <w:rPr>
          <w:rFonts w:ascii="Times New Roman" w:hAnsi="Times New Roman" w:cs="Times New Roman"/>
          <w:sz w:val="24"/>
          <w:szCs w:val="24"/>
        </w:rPr>
        <w:fldChar w:fldCharType="begin"/>
      </w:r>
      <w:r w:rsidR="00971CA2">
        <w:rPr>
          <w:rFonts w:ascii="Times New Roman" w:hAnsi="Times New Roman" w:cs="Times New Roman"/>
          <w:sz w:val="24"/>
          <w:szCs w:val="24"/>
        </w:rPr>
        <w:instrText xml:space="preserve"> ADDIN ZOTERO_ITEM CSL_CITATION {"citationID":"jkVr7nLw","properties":{"formattedCitation":"\\super 98\\nosupersub{}","plainCitation":"98","noteIndex":0},"citationItems":[{"id":13709,"uris":["http://zotero.org/groups/5171254/items/R2M4WPSL"],"itemData":{"id":13709,"type":"article-journal","abstract":"Analysis of production and trade data from 176 countries reveals that patterns of wood product consumption and harvest differ significantly across income groups. Poorer countries’ consumption consists primarily of domestic fuelwood, yet between 1972 and 2009, low-income countries harvested &gt;171 million hectares of forest products for export. High-income countries were the only group to act as net importers, suggesting that rich countries practice preservation within borders but appropriate resources from poorer countries to sustain consumption. Harvests in poorer countries do occur at relatively low harvest efficiencies, implying that losses may be attenuated via technological improvement. However, efficiency does not mitigate the effects of high consumption. Despite exceptionally high efficiencies, high-income countries are still responsible for just as much (or more) consumption-driven forest loss as any other group. These findings highlight the importance of reducing consumption and suggest that neither technocentric solutions nor national-level conservation policies are sufficient means to preserve global forests.","container-title":"Conservation Letters","DOI":"10.1111/j.1755-263X.2012.00304.x","ISSN":"1755-263X","issue":"3","language":"en","license":"Copyright and Photocopying: ©2012 Wiley Periodicals, Inc.","note":"_eprint: https://onlinelibrary.wiley.com/doi/pdf/10.1111/j.1755-263X.2012.00304.x","page":"192-199","source":"Wiley Online Library","title":"Deforestation beyond borders: Addressing the disparity between production and consumption of global resources","title-short":"Deforestation beyond borders","volume":"6","author":[{"family":"Mills Busa","given":"Julianne H."}],"issued":{"date-parts":[["2013"]]}}}],"schema":"https://github.com/citation-style-language/schema/raw/master/csl-citation.json"} </w:instrText>
      </w:r>
      <w:r w:rsidR="004832ED" w:rsidRPr="00E3690E">
        <w:rPr>
          <w:rFonts w:ascii="Times New Roman" w:hAnsi="Times New Roman" w:cs="Times New Roman"/>
          <w:sz w:val="24"/>
          <w:szCs w:val="24"/>
        </w:rPr>
        <w:fldChar w:fldCharType="separate"/>
      </w:r>
      <w:r w:rsidR="00971CA2" w:rsidRPr="00971CA2">
        <w:rPr>
          <w:rFonts w:ascii="Times New Roman" w:hAnsi="Times New Roman" w:cs="Times New Roman"/>
          <w:sz w:val="24"/>
          <w:vertAlign w:val="superscript"/>
        </w:rPr>
        <w:t>98</w:t>
      </w:r>
      <w:r w:rsidR="004832ED" w:rsidRPr="00E3690E">
        <w:rPr>
          <w:rFonts w:ascii="Times New Roman" w:hAnsi="Times New Roman" w:cs="Times New Roman"/>
          <w:sz w:val="24"/>
          <w:szCs w:val="24"/>
        </w:rPr>
        <w:fldChar w:fldCharType="end"/>
      </w:r>
      <w:r w:rsidR="00137019" w:rsidRPr="00E3690E">
        <w:rPr>
          <w:rFonts w:ascii="Times New Roman" w:hAnsi="Times New Roman" w:cs="Times New Roman"/>
          <w:sz w:val="24"/>
          <w:szCs w:val="24"/>
        </w:rPr>
        <w:t xml:space="preserve">. </w:t>
      </w:r>
      <w:r w:rsidR="00971CA2">
        <w:rPr>
          <w:rFonts w:ascii="Times New Roman" w:hAnsi="Times New Roman" w:cs="Times New Roman"/>
          <w:sz w:val="24"/>
          <w:szCs w:val="24"/>
        </w:rPr>
        <w:t>Another example for</w:t>
      </w:r>
      <w:r w:rsidR="00137019" w:rsidRPr="00E3690E">
        <w:rPr>
          <w:rFonts w:ascii="Times New Roman" w:hAnsi="Times New Roman" w:cs="Times New Roman"/>
          <w:sz w:val="24"/>
          <w:szCs w:val="24"/>
        </w:rPr>
        <w:t xml:space="preserve"> Vietnam</w:t>
      </w:r>
      <w:r w:rsidR="00191E8B">
        <w:rPr>
          <w:rFonts w:ascii="Times New Roman" w:hAnsi="Times New Roman" w:cs="Times New Roman"/>
          <w:sz w:val="24"/>
          <w:szCs w:val="24"/>
        </w:rPr>
        <w:t>,</w:t>
      </w:r>
      <w:r w:rsidR="00971CA2">
        <w:rPr>
          <w:rFonts w:ascii="Times New Roman" w:hAnsi="Times New Roman" w:cs="Times New Roman"/>
          <w:sz w:val="24"/>
          <w:szCs w:val="24"/>
        </w:rPr>
        <w:t xml:space="preserve"> demonstrates that</w:t>
      </w:r>
      <w:r w:rsidR="00EF750B" w:rsidRPr="00E3690E">
        <w:rPr>
          <w:rFonts w:ascii="Times New Roman" w:hAnsi="Times New Roman" w:cs="Times New Roman"/>
          <w:sz w:val="24"/>
          <w:szCs w:val="24"/>
        </w:rPr>
        <w:t xml:space="preserve"> </w:t>
      </w:r>
      <w:r w:rsidR="00CE6BB3" w:rsidRPr="00E3690E">
        <w:rPr>
          <w:rFonts w:ascii="Times New Roman" w:hAnsi="Times New Roman" w:cs="Times New Roman"/>
          <w:sz w:val="24"/>
          <w:szCs w:val="24"/>
        </w:rPr>
        <w:t xml:space="preserve">net </w:t>
      </w:r>
      <w:r w:rsidR="00EF750B" w:rsidRPr="00E3690E">
        <w:rPr>
          <w:rFonts w:ascii="Times New Roman" w:hAnsi="Times New Roman" w:cs="Times New Roman"/>
          <w:sz w:val="24"/>
          <w:szCs w:val="24"/>
        </w:rPr>
        <w:t xml:space="preserve">reforestation </w:t>
      </w:r>
      <w:r w:rsidR="00191E8B" w:rsidRPr="00E3690E">
        <w:rPr>
          <w:rFonts w:ascii="Times New Roman" w:hAnsi="Times New Roman" w:cs="Times New Roman"/>
          <w:sz w:val="24"/>
          <w:szCs w:val="24"/>
        </w:rPr>
        <w:t xml:space="preserve">was achieved </w:t>
      </w:r>
      <w:r w:rsidR="00EF750B" w:rsidRPr="00E3690E">
        <w:rPr>
          <w:rFonts w:ascii="Times New Roman" w:hAnsi="Times New Roman" w:cs="Times New Roman"/>
          <w:sz w:val="24"/>
          <w:szCs w:val="24"/>
        </w:rPr>
        <w:t>from 1992</w:t>
      </w:r>
      <w:r w:rsidR="00867E37">
        <w:rPr>
          <w:rFonts w:ascii="Times New Roman" w:hAnsi="Times New Roman" w:cs="Times New Roman"/>
          <w:sz w:val="24"/>
          <w:szCs w:val="24"/>
        </w:rPr>
        <w:t xml:space="preserve">, partly </w:t>
      </w:r>
      <w:r w:rsidR="00EF750B" w:rsidRPr="00E3690E">
        <w:rPr>
          <w:rFonts w:ascii="Times New Roman" w:hAnsi="Times New Roman" w:cs="Times New Roman"/>
          <w:sz w:val="24"/>
          <w:szCs w:val="24"/>
        </w:rPr>
        <w:t xml:space="preserve">via the displacement of forest extraction to other </w:t>
      </w:r>
      <w:r w:rsidR="00F90E2F">
        <w:rPr>
          <w:rFonts w:ascii="Times New Roman" w:hAnsi="Times New Roman" w:cs="Times New Roman"/>
          <w:sz w:val="24"/>
          <w:szCs w:val="24"/>
        </w:rPr>
        <w:t>nations</w:t>
      </w:r>
      <w:r w:rsidR="00EF750B" w:rsidRPr="00E3690E">
        <w:rPr>
          <w:rFonts w:ascii="Times New Roman" w:hAnsi="Times New Roman" w:cs="Times New Roman"/>
          <w:sz w:val="24"/>
          <w:szCs w:val="24"/>
        </w:rPr>
        <w:t xml:space="preserve">, </w:t>
      </w:r>
      <w:r w:rsidR="00191E8B">
        <w:rPr>
          <w:rFonts w:ascii="Times New Roman" w:hAnsi="Times New Roman" w:cs="Times New Roman"/>
          <w:sz w:val="24"/>
          <w:szCs w:val="24"/>
        </w:rPr>
        <w:t xml:space="preserve">which resulted in overseas </w:t>
      </w:r>
      <w:r w:rsidR="00EF750B" w:rsidRPr="00E3690E">
        <w:rPr>
          <w:rFonts w:ascii="Times New Roman" w:hAnsi="Times New Roman" w:cs="Times New Roman"/>
          <w:sz w:val="24"/>
          <w:szCs w:val="24"/>
        </w:rPr>
        <w:t xml:space="preserve">deforestation </w:t>
      </w:r>
      <w:r w:rsidR="00191E8B">
        <w:rPr>
          <w:rFonts w:ascii="Times New Roman" w:hAnsi="Times New Roman" w:cs="Times New Roman"/>
          <w:sz w:val="24"/>
          <w:szCs w:val="24"/>
        </w:rPr>
        <w:t>equating to</w:t>
      </w:r>
      <w:r w:rsidR="00EF750B" w:rsidRPr="00E3690E">
        <w:rPr>
          <w:rFonts w:ascii="Times New Roman" w:hAnsi="Times New Roman" w:cs="Times New Roman"/>
          <w:sz w:val="24"/>
          <w:szCs w:val="24"/>
        </w:rPr>
        <w:t xml:space="preserve"> 39% of the total forest regrowth within Vietnam itself</w:t>
      </w:r>
      <w:r w:rsidR="004832ED" w:rsidRPr="00E3690E">
        <w:rPr>
          <w:rFonts w:ascii="Times New Roman" w:hAnsi="Times New Roman" w:cs="Times New Roman"/>
          <w:sz w:val="24"/>
          <w:szCs w:val="24"/>
        </w:rPr>
        <w:fldChar w:fldCharType="begin"/>
      </w:r>
      <w:r w:rsidR="00971CA2">
        <w:rPr>
          <w:rFonts w:ascii="Times New Roman" w:hAnsi="Times New Roman" w:cs="Times New Roman"/>
          <w:sz w:val="24"/>
          <w:szCs w:val="24"/>
        </w:rPr>
        <w:instrText xml:space="preserve"> ADDIN ZOTERO_ITEM CSL_CITATION {"citationID":"oco7mq2J","properties":{"formattedCitation":"\\super 97\\nosupersub{}","plainCitation":"97","noteIndex":0},"citationItems":[{"id":13706,"uris":["http://zotero.org/groups/5171254/items/AUR5LIAN"],"itemData":{"id":13706,"type":"article-journal","abstract":"In some countries across the globe, tropical forest cover is increasing. The national-scale reforestation of Vietnam since 1992 is assumed to contribute to this recovery. It is achieved, however, by the displacement of forest extraction to other countries on the order of 49 (34–70) M m3, or ≈39% of the regrowth of Vietnam's forests from 1987 to 2006. Approximately half of wood imports to Vietnam during this period were illegal. Leakage due to policies restricting forest exploitation and displacement due to growing domestic consumption and exports contributed respectively to an estimated 58% and 42% of total displacement. Exports of wood products from Vietnam also grew rapidly, amounting to 84% of the displacement, which is a remarkable feature of the forest transition in Vietnam. Attribution of the displacement and corresponding forest extraction to Vietnam, the source countries or the final consumers is thus debatable. Sixty-one percent of the regrowth in Vietnam was, thus, not associated with displacement abroad. Policies allocating credits to countries for reducing deforestation and forest degradation should monitor illegal timber trade and take into account the policy-induced leakage of wood extraction to other countries.","container-title":"Proceedings of the National Academy of Sciences","DOI":"10.1073/pnas.0904942106","issue":"38","note":"publisher: Proceedings of the National Academy of Sciences","page":"16139-16144","source":"pnas.org (Atypon)","title":"Forest transition in Vietnam and displacement of deforestation abroad","volume":"106","author":[{"family":"Meyfroidt","given":"Patrick"},{"family":"Lambin","given":"Eric F."}],"issued":{"date-parts":[["2009",9,22]]}}}],"schema":"https://github.com/citation-style-language/schema/raw/master/csl-citation.json"} </w:instrText>
      </w:r>
      <w:r w:rsidR="004832ED" w:rsidRPr="00E3690E">
        <w:rPr>
          <w:rFonts w:ascii="Times New Roman" w:hAnsi="Times New Roman" w:cs="Times New Roman"/>
          <w:sz w:val="24"/>
          <w:szCs w:val="24"/>
        </w:rPr>
        <w:fldChar w:fldCharType="separate"/>
      </w:r>
      <w:r w:rsidR="00971CA2" w:rsidRPr="00971CA2">
        <w:rPr>
          <w:rFonts w:ascii="Times New Roman" w:hAnsi="Times New Roman" w:cs="Times New Roman"/>
          <w:sz w:val="24"/>
          <w:vertAlign w:val="superscript"/>
        </w:rPr>
        <w:t>97</w:t>
      </w:r>
      <w:r w:rsidR="004832ED" w:rsidRPr="00E3690E">
        <w:rPr>
          <w:rFonts w:ascii="Times New Roman" w:hAnsi="Times New Roman" w:cs="Times New Roman"/>
          <w:sz w:val="24"/>
          <w:szCs w:val="24"/>
        </w:rPr>
        <w:fldChar w:fldCharType="end"/>
      </w:r>
      <w:r w:rsidR="00EF750B" w:rsidRPr="00E3690E">
        <w:rPr>
          <w:rFonts w:ascii="Times New Roman" w:hAnsi="Times New Roman" w:cs="Times New Roman"/>
          <w:sz w:val="24"/>
          <w:szCs w:val="24"/>
        </w:rPr>
        <w:t xml:space="preserve"> </w:t>
      </w:r>
      <w:r w:rsidR="004832ED" w:rsidRPr="00E3690E">
        <w:rPr>
          <w:rFonts w:ascii="Times New Roman" w:hAnsi="Times New Roman" w:cs="Times New Roman"/>
          <w:sz w:val="24"/>
          <w:szCs w:val="24"/>
        </w:rPr>
        <w:t>(</w:t>
      </w:r>
      <w:r w:rsidR="004832ED" w:rsidRPr="001A5ED7">
        <w:rPr>
          <w:rFonts w:ascii="Times New Roman" w:hAnsi="Times New Roman" w:cs="Times New Roman"/>
          <w:color w:val="FF0000"/>
          <w:sz w:val="24"/>
          <w:szCs w:val="24"/>
        </w:rPr>
        <w:t>Fig</w:t>
      </w:r>
      <w:r w:rsidR="00191E8B" w:rsidRPr="001A5ED7">
        <w:rPr>
          <w:rFonts w:ascii="Times New Roman" w:hAnsi="Times New Roman" w:cs="Times New Roman"/>
          <w:color w:val="FF0000"/>
          <w:sz w:val="24"/>
          <w:szCs w:val="24"/>
        </w:rPr>
        <w:t>.</w:t>
      </w:r>
      <w:r w:rsidR="004832ED" w:rsidRPr="001A5ED7">
        <w:rPr>
          <w:rFonts w:ascii="Times New Roman" w:hAnsi="Times New Roman" w:cs="Times New Roman"/>
          <w:color w:val="FF0000"/>
          <w:sz w:val="24"/>
          <w:szCs w:val="24"/>
        </w:rPr>
        <w:t xml:space="preserve"> </w:t>
      </w:r>
      <w:r w:rsidR="00BC507D" w:rsidRPr="001A5ED7">
        <w:rPr>
          <w:rFonts w:ascii="Times New Roman" w:hAnsi="Times New Roman" w:cs="Times New Roman"/>
          <w:color w:val="FF0000"/>
          <w:sz w:val="24"/>
          <w:szCs w:val="24"/>
        </w:rPr>
        <w:t>2</w:t>
      </w:r>
      <w:r w:rsidR="004832ED" w:rsidRPr="00E3690E">
        <w:rPr>
          <w:rFonts w:ascii="Times New Roman" w:hAnsi="Times New Roman" w:cs="Times New Roman"/>
          <w:sz w:val="24"/>
          <w:szCs w:val="24"/>
        </w:rPr>
        <w:t>)</w:t>
      </w:r>
      <w:r w:rsidR="00137019" w:rsidRPr="00E3690E">
        <w:rPr>
          <w:rFonts w:ascii="Times New Roman" w:hAnsi="Times New Roman" w:cs="Times New Roman"/>
          <w:sz w:val="24"/>
          <w:szCs w:val="24"/>
        </w:rPr>
        <w:t>.</w:t>
      </w:r>
    </w:p>
    <w:p w14:paraId="447550F1" w14:textId="77777777" w:rsidR="00110EAA" w:rsidRPr="00E3690E" w:rsidRDefault="00110EAA" w:rsidP="00E3690E">
      <w:pPr>
        <w:spacing w:line="240" w:lineRule="auto"/>
        <w:rPr>
          <w:rFonts w:ascii="Times New Roman" w:hAnsi="Times New Roman" w:cs="Times New Roman"/>
          <w:b/>
          <w:bCs/>
          <w:sz w:val="24"/>
          <w:szCs w:val="24"/>
        </w:rPr>
      </w:pPr>
    </w:p>
    <w:p w14:paraId="2ADF28FE" w14:textId="12F73BA0" w:rsidR="00200AC3" w:rsidRPr="00E3690E" w:rsidRDefault="00226647" w:rsidP="00E3690E">
      <w:pPr>
        <w:spacing w:line="240" w:lineRule="auto"/>
        <w:rPr>
          <w:rFonts w:ascii="Times New Roman" w:hAnsi="Times New Roman" w:cs="Times New Roman"/>
          <w:sz w:val="24"/>
          <w:szCs w:val="24"/>
        </w:rPr>
      </w:pPr>
      <w:r w:rsidRPr="00E3690E">
        <w:rPr>
          <w:rFonts w:ascii="Times New Roman" w:hAnsi="Times New Roman" w:cs="Times New Roman"/>
          <w:sz w:val="24"/>
          <w:szCs w:val="24"/>
        </w:rPr>
        <w:t xml:space="preserve">Collectively, </w:t>
      </w:r>
      <w:r w:rsidR="00BA71E4" w:rsidRPr="00E3690E">
        <w:rPr>
          <w:rFonts w:ascii="Times New Roman" w:hAnsi="Times New Roman" w:cs="Times New Roman"/>
          <w:sz w:val="24"/>
          <w:szCs w:val="24"/>
        </w:rPr>
        <w:t xml:space="preserve">these </w:t>
      </w:r>
      <w:r w:rsidR="00191E8B">
        <w:rPr>
          <w:rFonts w:ascii="Times New Roman" w:hAnsi="Times New Roman" w:cs="Times New Roman"/>
          <w:sz w:val="24"/>
          <w:szCs w:val="24"/>
        </w:rPr>
        <w:t xml:space="preserve">early analyses </w:t>
      </w:r>
      <w:r w:rsidR="00BA71E4" w:rsidRPr="00E3690E">
        <w:rPr>
          <w:rFonts w:ascii="Times New Roman" w:hAnsi="Times New Roman" w:cs="Times New Roman"/>
          <w:sz w:val="24"/>
          <w:szCs w:val="24"/>
        </w:rPr>
        <w:t xml:space="preserve">laid </w:t>
      </w:r>
      <w:r w:rsidRPr="00E3690E">
        <w:rPr>
          <w:rFonts w:ascii="Times New Roman" w:hAnsi="Times New Roman" w:cs="Times New Roman"/>
          <w:sz w:val="24"/>
          <w:szCs w:val="24"/>
        </w:rPr>
        <w:t xml:space="preserve">the foundations for deforestation </w:t>
      </w:r>
      <w:proofErr w:type="spellStart"/>
      <w:r w:rsidRPr="00E3690E">
        <w:rPr>
          <w:rFonts w:ascii="Times New Roman" w:hAnsi="Times New Roman" w:cs="Times New Roman"/>
          <w:sz w:val="24"/>
          <w:szCs w:val="24"/>
        </w:rPr>
        <w:t>footprinting</w:t>
      </w:r>
      <w:proofErr w:type="spellEnd"/>
      <w:r w:rsidRPr="00E3690E">
        <w:rPr>
          <w:rFonts w:ascii="Times New Roman" w:hAnsi="Times New Roman" w:cs="Times New Roman"/>
          <w:sz w:val="24"/>
          <w:szCs w:val="24"/>
        </w:rPr>
        <w:t xml:space="preserve"> as</w:t>
      </w:r>
      <w:r w:rsidR="00A536E2" w:rsidRPr="00E3690E">
        <w:rPr>
          <w:rFonts w:ascii="Times New Roman" w:hAnsi="Times New Roman" w:cs="Times New Roman"/>
          <w:sz w:val="24"/>
          <w:szCs w:val="24"/>
        </w:rPr>
        <w:t xml:space="preserve"> it is now</w:t>
      </w:r>
      <w:r w:rsidRPr="00E3690E">
        <w:rPr>
          <w:rFonts w:ascii="Times New Roman" w:hAnsi="Times New Roman" w:cs="Times New Roman"/>
          <w:sz w:val="24"/>
          <w:szCs w:val="24"/>
        </w:rPr>
        <w:t xml:space="preserve"> consider</w:t>
      </w:r>
      <w:r w:rsidR="00A536E2" w:rsidRPr="00E3690E">
        <w:rPr>
          <w:rFonts w:ascii="Times New Roman" w:hAnsi="Times New Roman" w:cs="Times New Roman"/>
          <w:sz w:val="24"/>
          <w:szCs w:val="24"/>
        </w:rPr>
        <w:t>ed</w:t>
      </w:r>
      <w:r w:rsidRPr="00E3690E">
        <w:rPr>
          <w:rFonts w:ascii="Times New Roman" w:hAnsi="Times New Roman" w:cs="Times New Roman"/>
          <w:sz w:val="24"/>
          <w:szCs w:val="24"/>
        </w:rPr>
        <w:t xml:space="preserve">. Importantly, </w:t>
      </w:r>
      <w:r w:rsidR="00BA71E4" w:rsidRPr="00E3690E">
        <w:rPr>
          <w:rFonts w:ascii="Times New Roman" w:hAnsi="Times New Roman" w:cs="Times New Roman"/>
          <w:sz w:val="24"/>
          <w:szCs w:val="24"/>
        </w:rPr>
        <w:t>most</w:t>
      </w:r>
      <w:r w:rsidR="00FC4C22" w:rsidRPr="00E3690E">
        <w:rPr>
          <w:rFonts w:ascii="Times New Roman" w:hAnsi="Times New Roman" w:cs="Times New Roman"/>
          <w:sz w:val="24"/>
          <w:szCs w:val="24"/>
        </w:rPr>
        <w:t xml:space="preserve"> of </w:t>
      </w:r>
      <w:r w:rsidRPr="00E3690E">
        <w:rPr>
          <w:rFonts w:ascii="Times New Roman" w:hAnsi="Times New Roman" w:cs="Times New Roman"/>
          <w:sz w:val="24"/>
          <w:szCs w:val="24"/>
        </w:rPr>
        <w:t xml:space="preserve">these </w:t>
      </w:r>
      <w:r w:rsidR="00191E8B">
        <w:rPr>
          <w:rFonts w:ascii="Times New Roman" w:hAnsi="Times New Roman" w:cs="Times New Roman"/>
          <w:sz w:val="24"/>
          <w:szCs w:val="24"/>
        </w:rPr>
        <w:t>approaches</w:t>
      </w:r>
      <w:r w:rsidR="00191E8B" w:rsidRPr="00E3690E">
        <w:rPr>
          <w:rFonts w:ascii="Times New Roman" w:hAnsi="Times New Roman" w:cs="Times New Roman"/>
          <w:sz w:val="24"/>
          <w:szCs w:val="24"/>
        </w:rPr>
        <w:t xml:space="preserve"> </w:t>
      </w:r>
      <w:r w:rsidR="00FC4C22" w:rsidRPr="00E3690E">
        <w:rPr>
          <w:rFonts w:ascii="Times New Roman" w:hAnsi="Times New Roman" w:cs="Times New Roman"/>
          <w:sz w:val="24"/>
          <w:szCs w:val="24"/>
        </w:rPr>
        <w:t>include</w:t>
      </w:r>
      <w:r w:rsidRPr="00E3690E">
        <w:rPr>
          <w:rFonts w:ascii="Times New Roman" w:hAnsi="Times New Roman" w:cs="Times New Roman"/>
          <w:sz w:val="24"/>
          <w:szCs w:val="24"/>
        </w:rPr>
        <w:t xml:space="preserve"> a mechanism </w:t>
      </w:r>
      <w:r w:rsidR="0056663B" w:rsidRPr="00E3690E">
        <w:rPr>
          <w:rFonts w:ascii="Times New Roman" w:hAnsi="Times New Roman" w:cs="Times New Roman"/>
          <w:sz w:val="24"/>
          <w:szCs w:val="24"/>
        </w:rPr>
        <w:t xml:space="preserve">- </w:t>
      </w:r>
      <w:r w:rsidRPr="00E3690E">
        <w:rPr>
          <w:rFonts w:ascii="Times New Roman" w:hAnsi="Times New Roman" w:cs="Times New Roman"/>
          <w:sz w:val="24"/>
          <w:szCs w:val="24"/>
        </w:rPr>
        <w:t>and associated data</w:t>
      </w:r>
      <w:r w:rsidR="0056663B" w:rsidRPr="00E3690E">
        <w:rPr>
          <w:rFonts w:ascii="Times New Roman" w:hAnsi="Times New Roman" w:cs="Times New Roman"/>
          <w:sz w:val="24"/>
          <w:szCs w:val="24"/>
        </w:rPr>
        <w:t xml:space="preserve"> -</w:t>
      </w:r>
      <w:r w:rsidRPr="00E3690E">
        <w:rPr>
          <w:rFonts w:ascii="Times New Roman" w:hAnsi="Times New Roman" w:cs="Times New Roman"/>
          <w:sz w:val="24"/>
          <w:szCs w:val="24"/>
        </w:rPr>
        <w:t xml:space="preserve"> to quantify deforestation activity</w:t>
      </w:r>
      <w:r w:rsidR="00191E8B">
        <w:rPr>
          <w:rFonts w:ascii="Times New Roman" w:hAnsi="Times New Roman" w:cs="Times New Roman"/>
          <w:sz w:val="24"/>
          <w:szCs w:val="24"/>
        </w:rPr>
        <w:t xml:space="preserve">, which serves as a key component of deforestation </w:t>
      </w:r>
      <w:proofErr w:type="spellStart"/>
      <w:r w:rsidR="00191E8B">
        <w:rPr>
          <w:rFonts w:ascii="Times New Roman" w:hAnsi="Times New Roman" w:cs="Times New Roman"/>
          <w:sz w:val="24"/>
          <w:szCs w:val="24"/>
        </w:rPr>
        <w:t>footprinting</w:t>
      </w:r>
      <w:proofErr w:type="spellEnd"/>
      <w:r w:rsidRPr="00E3690E">
        <w:rPr>
          <w:rFonts w:ascii="Times New Roman" w:hAnsi="Times New Roman" w:cs="Times New Roman"/>
          <w:sz w:val="24"/>
          <w:szCs w:val="24"/>
        </w:rPr>
        <w:t xml:space="preserve">. </w:t>
      </w:r>
      <w:r w:rsidR="00191E8B">
        <w:rPr>
          <w:rFonts w:ascii="Times New Roman" w:hAnsi="Times New Roman" w:cs="Times New Roman"/>
          <w:sz w:val="24"/>
          <w:szCs w:val="24"/>
        </w:rPr>
        <w:t>These early estimates</w:t>
      </w:r>
      <w:r w:rsidR="00A334A3" w:rsidRPr="00E3690E">
        <w:rPr>
          <w:rFonts w:ascii="Times New Roman" w:hAnsi="Times New Roman" w:cs="Times New Roman"/>
          <w:sz w:val="24"/>
          <w:szCs w:val="24"/>
        </w:rPr>
        <w:fldChar w:fldCharType="begin"/>
      </w:r>
      <w:r w:rsidR="00A334A3">
        <w:rPr>
          <w:rFonts w:ascii="Times New Roman" w:hAnsi="Times New Roman" w:cs="Times New Roman"/>
          <w:sz w:val="24"/>
          <w:szCs w:val="24"/>
        </w:rPr>
        <w:instrText xml:space="preserve"> ADDIN ZOTERO_ITEM CSL_CITATION {"citationID":"2fJ5qukS","properties":{"formattedCitation":"\\super 90,92\\uc0\\u8211{}96\\nosupersub{}","plainCitation":"90,92–96","noteIndex":0},"citationItems":[{"id":13691,"uris":["http://zotero.org/groups/5171254/items/BQ2F4QZ8"],"itemData":{"id":13691,"type":"article-journal","abstract":"The theory of ecologically unequal exchange posits that through the vertical flow of exports from less-developed countries, the stratified world economy enables more-developed countries to externa...","archive_location":"world","container-title":"Society and Natural Resources","DOI":"10.1080/08941920802334361","language":"EN","license":"Copyright Taylor and Francis Group, LLC","note":"publisher: Taylor &amp; Francis Group","source":"www.tandfonline.com","title":"The Vertical Flow of Primary Sector Exports and Deforestation in Less-Developed Countries: A Test of Ecologically Unequal Exchange Theory","title-short":"The Vertical Flow of Primary Sector Exports and Deforestation in Less-Developed Countries","URL":"https://www.tandfonline.com/doi/abs/10.1080/08941920802334361","author":[{"family":"Jorgenson","given":"Andrew K."},{"family":"Dick","given":"Christopher"},{"family":"Austin","given":"Kelly"}],"accessed":{"date-parts":[["2025",1,6]]},"issued":{"date-parts":[["2010",7,22]]}}},{"id":13700,"uris":["http://zotero.org/groups/5171254/items/BPKA7445"],"itemData":{"id":13700,"type":"article-journal","abstract":"Reducing tropical deforestation is an international priority, given its impacts on carbon emissions and biodiversity. We examined whether recent forest transitions—a shift from net deforestation to net reforestation—involved a geographic displacement of forest clearing across countries through trade in agricultural and forest products. In most of the seven developing countries that recently experienced a forest transition, displacement of land use abroad accompanied local reforestation. Additional global land-use change embodied in their net wood trade offset 74% of their total reforested area. Because the reforesting countries continued to export more agricultural goods than they imported, this net displacement offset 22% of their total reforested area when both agriculture and forestry sectors are included. However, this net displacement increased to 52% during the last 5 y. These countries thus have contributed to a net global reforestation and/or decrease in the pressure on forests, but this global environmental benefit has been shrinking during recent years. The net decrease in the pressure on forests does not account for differences in their ecological quality. Assessments of the impacts of international policies aimed at reducing global deforestation should integrate international trade in agricultural and forest commodities.","container-title":"Proceedings of the National Academy of Sciences","DOI":"10.1073/pnas.1014773107","issue":"49","note":"publisher: Proceedings of the National Academy of Sciences","page":"20917-20922","source":"pnas.org (Atypon)","title":"Forest transitions, trade, and the global displacement of land use","volume":"107","author":[{"family":"Meyfroidt","given":"Patrick"},{"family":"Rudel","given":"Thomas K."},{"family":"Lambin","given":"Eric F."}],"issued":{"date-parts":[["2010",12,7]]}}},{"id":13835,"uris":["http://zotero.org/groups/5171254/items/7MZGHVQ9"],"itemData":{"id":13835,"type":"article-journal","abstract":"The theory of ecologically unequal exchange suggests that rich nations are able to externalize their resource demands and environmental degradation onto the poor nations of the world through the vertical flow of exports. However, there has been no cross-national research that examines if forestry export flows from poor to rich nations is associated with higher rates of deforestation in poor nations. As such, we seek to address this gap in the literature by constructing cross-national regression models of forest loss from 1990 to 2005 for a sample of 60 poor nations. In doing so, we find substantial support for ecologically unequal exchange theory that poor nations with higher levels of forestry export flows to rich nations tend to have higher rates of deforestation.We also find that a number of other factors are related to deforestation. These include international nongovernmental organizations, democracy, total forestry production, total population growth, rural population growth, and tropical climate. We conclude with a discussion of the findings, theoretical implications, methodological implications, policy suggestions, and possible directions for future research.","container-title":"Organization &amp; Environment","DOI":"10.1177/1086026609343097","ISSN":"1086-0266","issue":"3","language":"en","note":"publisher: SAGE Publications Inc","page":"293-310","source":"SAGE Journals","title":"Ecologically Unequal Exchange and Deforestation: A Cross-National Analysis of Forestry Export Flows","title-short":"Ecologically Unequal Exchange and Deforestation","volume":"22","author":[{"family":"Shandra","given":"John M."},{"family":"Leckband","given":"Christopher"},{"family":"London","given":"Bruce"}],"issued":{"date-parts":[["2009",9,1]]}}},{"id":13702,"uris":["http://zotero.org/groups/5171254/items/XNXK4AEZ"],"itemData":{"id":13702,"type":"article-journal","abstract":"Abstract This study explores Norman Myers's concept of the ?hamburger connection? as a form of ecologically unequal exchange, where more-developed nations are able to transfer the environmental costs of beef consumption to less-developed nations. I used ordinary least squares (OLS) regression to test whether deforestation in less-developed nations is associated with the vertical flow of beef exports to more-developed nations. An interaction term also examines whether this relationship is more pronounced in Latin American nations, as posited by Myers. The sample includes all nondesert, less-developed nations for which there are available data across all indicators (N= 48). Overall, the results confirm the tested hypotheses. The findings also provide unique contextual support for ecologically unequal exchange theory by demonstrating that unequal trade relationships can operate at the level of a single commodity type.","container-title":"Rural Sociology","DOI":"10.1111/j.1549-0831.2010.00017.x","ISSN":"0036-0112","issue":"2","note":"publisher: John Wiley &amp; Sons, Ltd","page":"270-299","source":"onlinelibrary.wiley.com (Atypon)","title":"The “Hamburger Connection” as Ecologically Unequal Exchange: A Cross-National Investigation of Beef Exports and Deforestation in Less-Developed Countries","title-short":"The “Hamburger Connection” as Ecologically Unequal Exchange","volume":"75","author":[{"family":"Austin","given":"Kelly"}],"issued":{"date-parts":[["2010",6]]}}},{"id":13703,"uris":["http://zotero.org/groups/5171254/items/TUYN4MGH"],"itemData":{"id":13703,"type":"article-journal","abstract":"This study employs an unequal exchange perspective to assess if dependency on coffee exports in less-developed nations significantly impacts rates of deforestation, secondary schooling, and malnutrition, capturing specific dimensions of environmental, social, and physical well-being. OLS regression analyses reveal that dependency on coffee exports is positively associated with deforestation, malnutrition, and low participation in secondary level education in coffee-producing nations, net of other relevant factors. The findings thus demonstrate that specialization in coffee cultivation is likely to produce limited developmental benefits in poor nations.","container-title":"International Journal of Comparative Sociology","DOI":"10.1177/0020715212455350","ISSN":"0020-7152","issue":"3","language":"en","note":"publisher: SAGE Publications Ltd","page":"155-180","source":"SAGE Journals","title":"Coffee exports as ecological, social, and physical unequal exchange: A cross-national investigation of the java trade","title-short":"Coffee exports as ecological, social, and physical unequal exchange","volume":"53","author":[{"family":"Austin","given":"Kelly"}],"issued":{"date-parts":[["2012",6,1]]}}},{"id":13836,"uris":["http://zotero.org/groups/5171254/items/CNI923TJ"],"itemData":{"id":13836,"type":"article-journal","abstract":"This article draws on world-system theorizing to explore the relationship between deforestation and the vertical flow of soybean exports from less-developed nations to more-developed nations as a specific form of ecologically unequal exchange. Despite overwhelming case-study research exploring soybean–deforestation dynamics in less-developed countries, the current literature lacks any cross-national investigation of this trend. Ordinary least squares regression is used to examine whether soybean exports are associated with deforestation and if the magnitude of this relationship varies by region. Overall, the findings confirm the proposed hypotheses and suggest that having a comparative advantage in soybean production is not a viable development strategy.","container-title":"The Sociological Quarterly","DOI":"10.1111/j.1533-8525.2010.01180.x","ISSN":"0038-0253","issue":"3","note":"publisher: Routledge\n_eprint: https://doi.org/10.1111/j.1533-8525.2010.01180.x\nPMID: 20607926","page":"511-536","source":"Taylor and Francis+NEJM","title":"Soybean Exports and Deforestation from A World-Systems Perspective: A Cross-National Investigation of Comparative Disadvantage","title-short":"Soybean Exports and Deforestation from A World-Systems Perspective","volume":"51","author":[{"family":"Austin","given":"Kelly F."}],"issued":{"date-parts":[["2010",8,1]]}}}],"schema":"https://github.com/citation-style-language/schema/raw/master/csl-citation.json"} </w:instrText>
      </w:r>
      <w:r w:rsidR="00A334A3" w:rsidRPr="00E3690E">
        <w:rPr>
          <w:rFonts w:ascii="Times New Roman" w:hAnsi="Times New Roman" w:cs="Times New Roman"/>
          <w:sz w:val="24"/>
          <w:szCs w:val="24"/>
        </w:rPr>
        <w:fldChar w:fldCharType="separate"/>
      </w:r>
      <w:r w:rsidR="00A334A3" w:rsidRPr="00A334A3">
        <w:rPr>
          <w:rFonts w:ascii="Times New Roman" w:hAnsi="Times New Roman" w:cs="Times New Roman"/>
          <w:sz w:val="24"/>
          <w:vertAlign w:val="superscript"/>
        </w:rPr>
        <w:t>90,92–96</w:t>
      </w:r>
      <w:r w:rsidR="00A334A3" w:rsidRPr="00E3690E">
        <w:rPr>
          <w:rFonts w:ascii="Times New Roman" w:hAnsi="Times New Roman" w:cs="Times New Roman"/>
          <w:sz w:val="24"/>
          <w:szCs w:val="24"/>
        </w:rPr>
        <w:fldChar w:fldCharType="end"/>
      </w:r>
      <w:r w:rsidR="00191E8B">
        <w:rPr>
          <w:rFonts w:ascii="Times New Roman" w:hAnsi="Times New Roman" w:cs="Times New Roman"/>
          <w:sz w:val="24"/>
          <w:szCs w:val="24"/>
        </w:rPr>
        <w:t xml:space="preserve"> typically used</w:t>
      </w:r>
      <w:r w:rsidR="00FC4C22" w:rsidRPr="00E3690E">
        <w:rPr>
          <w:rFonts w:ascii="Times New Roman" w:hAnsi="Times New Roman" w:cs="Times New Roman"/>
          <w:sz w:val="24"/>
          <w:szCs w:val="24"/>
        </w:rPr>
        <w:t xml:space="preserve"> national, non-spatial,</w:t>
      </w:r>
      <w:r w:rsidRPr="00E3690E">
        <w:rPr>
          <w:rFonts w:ascii="Times New Roman" w:hAnsi="Times New Roman" w:cs="Times New Roman"/>
          <w:sz w:val="24"/>
          <w:szCs w:val="24"/>
        </w:rPr>
        <w:t xml:space="preserve"> </w:t>
      </w:r>
      <w:r w:rsidR="00C45990" w:rsidRPr="00E3690E">
        <w:rPr>
          <w:rFonts w:ascii="Times New Roman" w:hAnsi="Times New Roman" w:cs="Times New Roman"/>
          <w:sz w:val="24"/>
          <w:szCs w:val="24"/>
        </w:rPr>
        <w:t xml:space="preserve">forest cover and </w:t>
      </w:r>
      <w:r w:rsidRPr="00E3690E">
        <w:rPr>
          <w:rFonts w:ascii="Times New Roman" w:hAnsi="Times New Roman" w:cs="Times New Roman"/>
          <w:sz w:val="24"/>
          <w:szCs w:val="24"/>
        </w:rPr>
        <w:t xml:space="preserve">deforestation </w:t>
      </w:r>
      <w:r w:rsidR="00FC4C22" w:rsidRPr="00E3690E">
        <w:rPr>
          <w:rFonts w:ascii="Times New Roman" w:hAnsi="Times New Roman" w:cs="Times New Roman"/>
          <w:sz w:val="24"/>
          <w:szCs w:val="24"/>
        </w:rPr>
        <w:t>statistics</w:t>
      </w:r>
      <w:r w:rsidRPr="00E3690E">
        <w:rPr>
          <w:rFonts w:ascii="Times New Roman" w:hAnsi="Times New Roman" w:cs="Times New Roman"/>
          <w:sz w:val="24"/>
          <w:szCs w:val="24"/>
        </w:rPr>
        <w:t xml:space="preserve"> from the FAO’s Forest Resources Assessment</w:t>
      </w:r>
      <w:r w:rsidR="00FC4C22" w:rsidRPr="00E3690E">
        <w:rPr>
          <w:rFonts w:ascii="Times New Roman" w:hAnsi="Times New Roman" w:cs="Times New Roman"/>
          <w:sz w:val="24"/>
          <w:szCs w:val="24"/>
        </w:rPr>
        <w:t xml:space="preserve"> (FRA)</w:t>
      </w:r>
      <w:r w:rsidR="00E458E4" w:rsidRPr="00E3690E">
        <w:rPr>
          <w:rFonts w:ascii="Times New Roman" w:hAnsi="Times New Roman" w:cs="Times New Roman"/>
          <w:sz w:val="24"/>
          <w:szCs w:val="24"/>
        </w:rPr>
        <w:t xml:space="preserve"> </w:t>
      </w:r>
      <w:r w:rsidR="00890853" w:rsidRPr="00E3690E">
        <w:rPr>
          <w:rFonts w:ascii="Times New Roman" w:hAnsi="Times New Roman" w:cs="Times New Roman"/>
          <w:sz w:val="24"/>
          <w:szCs w:val="24"/>
        </w:rPr>
        <w:t>(although</w:t>
      </w:r>
      <w:r w:rsidR="00E458E4" w:rsidRPr="00E3690E">
        <w:rPr>
          <w:rFonts w:ascii="Times New Roman" w:hAnsi="Times New Roman" w:cs="Times New Roman"/>
          <w:sz w:val="24"/>
          <w:szCs w:val="24"/>
        </w:rPr>
        <w:t xml:space="preserve"> </w:t>
      </w:r>
      <w:r w:rsidR="00BA71E4" w:rsidRPr="00E3690E">
        <w:rPr>
          <w:rFonts w:ascii="Times New Roman" w:hAnsi="Times New Roman" w:cs="Times New Roman"/>
          <w:sz w:val="24"/>
          <w:szCs w:val="24"/>
        </w:rPr>
        <w:t>some</w:t>
      </w:r>
      <w:r w:rsidR="00890853" w:rsidRPr="00E3690E">
        <w:rPr>
          <w:rFonts w:ascii="Times New Roman" w:hAnsi="Times New Roman" w:cs="Times New Roman"/>
          <w:sz w:val="24"/>
          <w:szCs w:val="24"/>
        </w:rPr>
        <w:t xml:space="preserve"> use</w:t>
      </w:r>
      <w:r w:rsidR="00191E8B">
        <w:rPr>
          <w:rFonts w:ascii="Times New Roman" w:hAnsi="Times New Roman" w:cs="Times New Roman"/>
          <w:sz w:val="24"/>
          <w:szCs w:val="24"/>
        </w:rPr>
        <w:t>d</w:t>
      </w:r>
      <w:r w:rsidR="00890853" w:rsidRPr="00E3690E">
        <w:rPr>
          <w:rFonts w:ascii="Times New Roman" w:hAnsi="Times New Roman" w:cs="Times New Roman"/>
          <w:sz w:val="24"/>
          <w:szCs w:val="24"/>
        </w:rPr>
        <w:t xml:space="preserve"> remote-sensing data</w:t>
      </w:r>
      <w:r w:rsidR="002978CA" w:rsidRPr="00E3690E">
        <w:rPr>
          <w:rFonts w:ascii="Times New Roman" w:hAnsi="Times New Roman" w:cs="Times New Roman"/>
          <w:sz w:val="24"/>
          <w:szCs w:val="24"/>
        </w:rPr>
        <w:fldChar w:fldCharType="begin"/>
      </w:r>
      <w:r w:rsidR="00A334A3">
        <w:rPr>
          <w:rFonts w:ascii="Times New Roman" w:hAnsi="Times New Roman" w:cs="Times New Roman"/>
          <w:sz w:val="24"/>
          <w:szCs w:val="24"/>
        </w:rPr>
        <w:instrText xml:space="preserve"> ADDIN ZOTERO_ITEM CSL_CITATION {"citationID":"4NDPog8J","properties":{"formattedCitation":"\\super 91,99\\nosupersub{}","plainCitation":"91,99","noteIndex":0},"citationItems":[{"id":13693,"uris":["http://zotero.org/groups/5171254/items/Y9SXJUIT"],"itemData":{"id":13693,"type":"article-journal","abstract":"Reducing tropical deforestation is at present considered a cost-effective option for mitigating climate change. Satellite-based estimates of forest loss suggest that urban population growth and urban and international demand for agricultural products are key drivers of deforestation in the tropics.","container-title":"Nature Geoscience","DOI":"10.1038/ngeo756","ISSN":"1752-0908","issue":"3","journalAbbreviation":"Nature Geosci","language":"en","license":"2010 Springer Nature Limited","note":"publisher: Nature Publishing Group","page":"178-181","source":"www.nature.com","title":"Deforestation driven by urban population growth and agricultural trade in the twenty-first century","volume":"3","author":[{"family":"DeFries","given":"Ruth S."},{"family":"Rudel","given":"Thomas"},{"family":"Uriarte","given":"Maria"},{"family":"Hansen","given":"Matthew"}],"issued":{"date-parts":[["2010",3]]}}},{"id":13718,"uris":["http://zotero.org/groups/5171254/items/3N7JDRIZ"],"itemData":{"id":13718,"type":"article-journal","abstract":"This paper explores China’s role in deforestation in Latin America. Brazil’s Amazon region contains vast natural resources including land, timber, minerals and hydroelectric potential. China’s strong economy and large demands relative to domestic supplies of these resources mean that China has become Brazil’s largest trading partner, primarily for natural resources. The paper examines how China influences deforestation in Brazilian Amazonia in a variety of ways, including through the direct influence of Chinese enterprises through land purchases and other mechanisms. This paper finds that the rapid rise in exports of soy and beef products to China are two of the major drivers of Amazonian deforestation in Brazil. The paper further argues that Chinese purchases of agricultural and forest land and Chinese imports of commodities such as timber and aluminum also cause environmental impacts in Amazonia. Chinese financing and investment in Amazonian infrastructure such as railways and mineral processing facilities have additional impacts.","container-title":"Environment, Development and Sustainability","DOI":"10.1007/s10668-012-9412-2","ISSN":"1573-2975","issue":"2","journalAbbreviation":"Environ Dev Sustain","language":"en","page":"325-338","source":"Springer Link","title":"Amazonian forest loss and the long reach of China’s influence","volume":"15","author":[{"family":"Fearnside","given":"Philip M."},{"family":"Figueiredo","given":"Adriano M. R."},{"family":"Bonjour","given":"Sandra C. M."}],"issued":{"date-parts":[["2013",4,1]]}}}],"schema":"https://github.com/citation-style-language/schema/raw/master/csl-citation.json"} </w:instrText>
      </w:r>
      <w:r w:rsidR="002978CA" w:rsidRPr="00E3690E">
        <w:rPr>
          <w:rFonts w:ascii="Times New Roman" w:hAnsi="Times New Roman" w:cs="Times New Roman"/>
          <w:sz w:val="24"/>
          <w:szCs w:val="24"/>
        </w:rPr>
        <w:fldChar w:fldCharType="separate"/>
      </w:r>
      <w:r w:rsidR="00A334A3" w:rsidRPr="00A334A3">
        <w:rPr>
          <w:rFonts w:ascii="Times New Roman" w:hAnsi="Times New Roman" w:cs="Times New Roman"/>
          <w:sz w:val="24"/>
          <w:vertAlign w:val="superscript"/>
        </w:rPr>
        <w:t>91,99</w:t>
      </w:r>
      <w:r w:rsidR="002978CA" w:rsidRPr="00E3690E">
        <w:rPr>
          <w:rFonts w:ascii="Times New Roman" w:hAnsi="Times New Roman" w:cs="Times New Roman"/>
          <w:sz w:val="24"/>
          <w:szCs w:val="24"/>
        </w:rPr>
        <w:fldChar w:fldCharType="end"/>
      </w:r>
      <w:r w:rsidR="00191E8B" w:rsidRPr="00E3690E">
        <w:rPr>
          <w:rFonts w:ascii="Times New Roman" w:hAnsi="Times New Roman" w:cs="Times New Roman"/>
          <w:sz w:val="24"/>
          <w:szCs w:val="24"/>
        </w:rPr>
        <w:t>)</w:t>
      </w:r>
      <w:r w:rsidR="00191E8B">
        <w:rPr>
          <w:rFonts w:ascii="Times New Roman" w:hAnsi="Times New Roman" w:cs="Times New Roman"/>
          <w:sz w:val="24"/>
          <w:szCs w:val="24"/>
        </w:rPr>
        <w:t xml:space="preserve">, which </w:t>
      </w:r>
      <w:r w:rsidR="00FC4C22" w:rsidRPr="00E3690E">
        <w:rPr>
          <w:rFonts w:ascii="Times New Roman" w:eastAsia="Times New Roman" w:hAnsi="Times New Roman" w:cs="Times New Roman"/>
          <w:sz w:val="24"/>
          <w:szCs w:val="24"/>
        </w:rPr>
        <w:t>are collated by the FAO based on estimates of forest cover submitted via national reporting processes</w:t>
      </w:r>
      <w:r w:rsidR="00E53757" w:rsidRPr="00E3690E">
        <w:rPr>
          <w:rFonts w:ascii="Times New Roman" w:eastAsia="Times New Roman" w:hAnsi="Times New Roman" w:cs="Times New Roman"/>
          <w:sz w:val="24"/>
          <w:szCs w:val="24"/>
        </w:rPr>
        <w:fldChar w:fldCharType="begin"/>
      </w:r>
      <w:r w:rsidR="002A4278">
        <w:rPr>
          <w:rFonts w:ascii="Times New Roman" w:eastAsia="Times New Roman" w:hAnsi="Times New Roman" w:cs="Times New Roman"/>
          <w:sz w:val="24"/>
          <w:szCs w:val="24"/>
        </w:rPr>
        <w:instrText xml:space="preserve"> ADDIN ZOTERO_ITEM CSL_CITATION {"citationID":"2iS2d77R","properties":{"formattedCitation":"\\super 100\\nosupersub{}","plainCitation":"100","noteIndex":0},"citationItems":[{"id":13721,"uris":["http://zotero.org/groups/5171254/items/FWVQP7ZN"],"itemData":{"id":13721,"type":"book","call-number":"333.75","event-place":"Rome","ISBN":"978-92-5-130062-6","language":"en","publisher":"Food and agriculture organization of the United Nations","publisher-place":"Rome","source":"BnF ISBN","title":"1948-2018 seventy years of FAO's global forest resources assessment: historical overview and future prospects","title-short":"1948-2018 seventy years of FAO's global forest resources assessment","URL":"https://openknowledge.fao.org/handle/20.500.14283/i8227en","author":[{"family":"Garzuglia","given":"Monica"}],"issued":{"date-parts":[["2018"]]}}}],"schema":"https://github.com/citation-style-language/schema/raw/master/csl-citation.json"} </w:instrText>
      </w:r>
      <w:r w:rsidR="00E53757"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100</w:t>
      </w:r>
      <w:r w:rsidR="00E53757" w:rsidRPr="00E3690E">
        <w:rPr>
          <w:rFonts w:ascii="Times New Roman" w:eastAsia="Times New Roman" w:hAnsi="Times New Roman" w:cs="Times New Roman"/>
          <w:sz w:val="24"/>
          <w:szCs w:val="24"/>
        </w:rPr>
        <w:fldChar w:fldCharType="end"/>
      </w:r>
      <w:r w:rsidR="00E53757" w:rsidRPr="00E3690E">
        <w:rPr>
          <w:rFonts w:ascii="Times New Roman" w:eastAsia="Times New Roman" w:hAnsi="Times New Roman" w:cs="Times New Roman"/>
          <w:sz w:val="24"/>
          <w:szCs w:val="24"/>
        </w:rPr>
        <w:t>.</w:t>
      </w:r>
      <w:r w:rsidR="00FC4C22" w:rsidRPr="00E3690E">
        <w:rPr>
          <w:rFonts w:ascii="Times New Roman" w:eastAsia="Times New Roman" w:hAnsi="Times New Roman" w:cs="Times New Roman"/>
          <w:sz w:val="24"/>
          <w:szCs w:val="24"/>
        </w:rPr>
        <w:t xml:space="preserve"> </w:t>
      </w:r>
    </w:p>
    <w:p w14:paraId="7DEDA042" w14:textId="77777777" w:rsidR="00E3690E" w:rsidRPr="00E3690E" w:rsidRDefault="00E3690E" w:rsidP="00E3690E">
      <w:pPr>
        <w:spacing w:line="240" w:lineRule="auto"/>
        <w:rPr>
          <w:rFonts w:ascii="Times New Roman" w:hAnsi="Times New Roman" w:cs="Times New Roman"/>
          <w:b/>
          <w:bCs/>
          <w:i/>
          <w:iCs/>
          <w:sz w:val="24"/>
          <w:szCs w:val="24"/>
        </w:rPr>
      </w:pPr>
    </w:p>
    <w:p w14:paraId="49C6F3E6" w14:textId="3567FAEE" w:rsidR="00EE6BB5" w:rsidRDefault="00E3690E" w:rsidP="00E3690E">
      <w:pPr>
        <w:spacing w:line="240" w:lineRule="auto"/>
        <w:rPr>
          <w:rFonts w:ascii="Times New Roman" w:hAnsi="Times New Roman" w:cs="Times New Roman"/>
          <w:b/>
          <w:bCs/>
          <w:sz w:val="24"/>
          <w:szCs w:val="24"/>
        </w:rPr>
      </w:pPr>
      <w:r w:rsidRPr="00E3690E">
        <w:rPr>
          <w:rFonts w:ascii="Times New Roman" w:hAnsi="Times New Roman" w:cs="Times New Roman"/>
          <w:b/>
          <w:bCs/>
          <w:sz w:val="24"/>
          <w:szCs w:val="24"/>
        </w:rPr>
        <w:t xml:space="preserve">[H2] </w:t>
      </w:r>
      <w:r w:rsidR="00EE6BB5" w:rsidRPr="00E3690E">
        <w:rPr>
          <w:rFonts w:ascii="Times New Roman" w:hAnsi="Times New Roman" w:cs="Times New Roman"/>
          <w:b/>
          <w:bCs/>
          <w:sz w:val="24"/>
          <w:szCs w:val="24"/>
        </w:rPr>
        <w:t xml:space="preserve">Global deforestation </w:t>
      </w:r>
      <w:proofErr w:type="spellStart"/>
      <w:r w:rsidR="00EE6BB5" w:rsidRPr="00E3690E">
        <w:rPr>
          <w:rFonts w:ascii="Times New Roman" w:hAnsi="Times New Roman" w:cs="Times New Roman"/>
          <w:b/>
          <w:bCs/>
          <w:sz w:val="24"/>
          <w:szCs w:val="24"/>
        </w:rPr>
        <w:t>footprinting</w:t>
      </w:r>
      <w:proofErr w:type="spellEnd"/>
    </w:p>
    <w:p w14:paraId="6BC95EE3" w14:textId="77777777" w:rsidR="00024AEE" w:rsidRPr="00E3690E" w:rsidRDefault="00024AEE" w:rsidP="00E3690E">
      <w:pPr>
        <w:spacing w:line="240" w:lineRule="auto"/>
        <w:rPr>
          <w:rFonts w:ascii="Times New Roman" w:hAnsi="Times New Roman" w:cs="Times New Roman"/>
          <w:b/>
          <w:bCs/>
          <w:sz w:val="24"/>
          <w:szCs w:val="24"/>
        </w:rPr>
      </w:pPr>
    </w:p>
    <w:p w14:paraId="100E05B2" w14:textId="6F865DCD" w:rsidR="00B44874" w:rsidRPr="00E3690E" w:rsidRDefault="00EE6BB5" w:rsidP="00E3690E">
      <w:pPr>
        <w:spacing w:line="240" w:lineRule="auto"/>
        <w:rPr>
          <w:rFonts w:ascii="Times New Roman" w:hAnsi="Times New Roman" w:cs="Times New Roman"/>
          <w:sz w:val="24"/>
          <w:szCs w:val="24"/>
        </w:rPr>
      </w:pPr>
      <w:r w:rsidRPr="00E3690E">
        <w:rPr>
          <w:rFonts w:ascii="Times New Roman" w:hAnsi="Times New Roman" w:cs="Times New Roman"/>
          <w:sz w:val="24"/>
          <w:szCs w:val="24"/>
        </w:rPr>
        <w:t xml:space="preserve">An early example of deforestation </w:t>
      </w:r>
      <w:proofErr w:type="spellStart"/>
      <w:r w:rsidRPr="00E3690E">
        <w:rPr>
          <w:rFonts w:ascii="Times New Roman" w:hAnsi="Times New Roman" w:cs="Times New Roman"/>
          <w:sz w:val="24"/>
          <w:szCs w:val="24"/>
        </w:rPr>
        <w:t>footprinting</w:t>
      </w:r>
      <w:proofErr w:type="spellEnd"/>
      <w:r w:rsidRPr="00E3690E">
        <w:rPr>
          <w:rFonts w:ascii="Times New Roman" w:hAnsi="Times New Roman" w:cs="Times New Roman"/>
          <w:sz w:val="24"/>
          <w:szCs w:val="24"/>
        </w:rPr>
        <w:t xml:space="preserve"> </w:t>
      </w:r>
      <w:r w:rsidR="00BA71E4" w:rsidRPr="00E3690E">
        <w:rPr>
          <w:rFonts w:ascii="Times New Roman" w:hAnsi="Times New Roman" w:cs="Times New Roman"/>
          <w:sz w:val="24"/>
          <w:szCs w:val="24"/>
        </w:rPr>
        <w:t xml:space="preserve">conducted </w:t>
      </w:r>
      <w:r w:rsidR="007426A9" w:rsidRPr="00E3690E">
        <w:rPr>
          <w:rFonts w:ascii="Times New Roman" w:hAnsi="Times New Roman" w:cs="Times New Roman"/>
          <w:sz w:val="24"/>
          <w:szCs w:val="24"/>
        </w:rPr>
        <w:t>at</w:t>
      </w:r>
      <w:r w:rsidR="00314422" w:rsidRPr="00E3690E">
        <w:rPr>
          <w:rFonts w:ascii="Times New Roman" w:hAnsi="Times New Roman" w:cs="Times New Roman"/>
          <w:sz w:val="24"/>
          <w:szCs w:val="24"/>
        </w:rPr>
        <w:t xml:space="preserve"> global scale</w:t>
      </w:r>
      <w:r w:rsidRPr="00E3690E">
        <w:rPr>
          <w:sz w:val="24"/>
          <w:szCs w:val="24"/>
        </w:rPr>
        <w:fldChar w:fldCharType="begin"/>
      </w:r>
      <w:r w:rsidR="00E335CF">
        <w:rPr>
          <w:sz w:val="24"/>
          <w:szCs w:val="24"/>
        </w:rPr>
        <w:instrText xml:space="preserve"> ADDIN ZOTERO_ITEM CSL_CITATION {"citationID":"33GoIH1g","properties":{"formattedCitation":"\\super 48\\nosupersub{}","plainCitation":"48","noteIndex":0},"citationItems":[{"id":13496,"uris":["http://zotero.org/groups/5171254/items/UJWWCDF9"],"itemData":{"id":13496,"type":"report","language":"en","number":"Technical Report - 2013 - 063","publisher":"European Commission","source":"Zotero","title":"The impact of EU consumption on deforestation: Comprehensive analysis of the impact of EU consumption on deforestation","URL":"https://pure.iiasa.ac.at/id/eprint/14868/1/1.%20Report%20analysis%20of%20impact.pdf","author":[{"family":"Cuypers","given":"D"},{"family":"Geerken","given":"T"},{"family":"Gorissen","given":"L"},{"family":"Lust","given":"A"},{"family":"Peters","given":"G"},{"family":"Karstensen","given":"J"},{"family":"Prieler","given":"S"},{"family":"Fischer","given":"G"},{"family":"Hizsnyik","given":"E"},{"family":"Velthuizen","given":"H","non-dropping-particle":"van"}],"issued":{"date-parts":[["2013"]]}}}],"schema":"https://github.com/citation-style-language/schema/raw/master/csl-citation.json"} </w:instrText>
      </w:r>
      <w:r w:rsidRPr="00E3690E">
        <w:rPr>
          <w:sz w:val="24"/>
          <w:szCs w:val="24"/>
        </w:rPr>
        <w:fldChar w:fldCharType="separate"/>
      </w:r>
      <w:r w:rsidR="00E335CF" w:rsidRPr="00E335CF">
        <w:rPr>
          <w:sz w:val="24"/>
          <w:vertAlign w:val="superscript"/>
        </w:rPr>
        <w:t>48</w:t>
      </w:r>
      <w:r w:rsidRPr="00E3690E">
        <w:rPr>
          <w:sz w:val="24"/>
          <w:szCs w:val="24"/>
        </w:rPr>
        <w:fldChar w:fldCharType="end"/>
      </w:r>
      <w:r w:rsidR="00E53757" w:rsidRPr="00E3690E">
        <w:rPr>
          <w:sz w:val="24"/>
          <w:szCs w:val="24"/>
        </w:rPr>
        <w:t xml:space="preserve"> </w:t>
      </w:r>
      <w:r w:rsidR="00E53757" w:rsidRPr="00E3690E">
        <w:rPr>
          <w:rFonts w:ascii="Times New Roman" w:hAnsi="Times New Roman" w:cs="Times New Roman"/>
          <w:sz w:val="24"/>
          <w:szCs w:val="24"/>
        </w:rPr>
        <w:t xml:space="preserve">also made use of </w:t>
      </w:r>
      <w:r w:rsidR="00BA71E4" w:rsidRPr="00E3690E">
        <w:rPr>
          <w:rFonts w:ascii="Times New Roman" w:hAnsi="Times New Roman" w:cs="Times New Roman"/>
          <w:sz w:val="24"/>
          <w:szCs w:val="24"/>
        </w:rPr>
        <w:t xml:space="preserve">2010 </w:t>
      </w:r>
      <w:r w:rsidR="00E53757" w:rsidRPr="00E3690E">
        <w:rPr>
          <w:rFonts w:ascii="Times New Roman" w:hAnsi="Times New Roman" w:cs="Times New Roman"/>
          <w:sz w:val="24"/>
          <w:szCs w:val="24"/>
        </w:rPr>
        <w:t>FRA data</w:t>
      </w:r>
      <w:r w:rsidRPr="00E3690E">
        <w:rPr>
          <w:sz w:val="24"/>
          <w:szCs w:val="24"/>
        </w:rPr>
        <w:fldChar w:fldCharType="begin"/>
      </w:r>
      <w:r w:rsidR="00A334A3">
        <w:rPr>
          <w:sz w:val="24"/>
          <w:szCs w:val="24"/>
        </w:rPr>
        <w:instrText xml:space="preserve"> ADDIN ZOTERO_ITEM CSL_CITATION {"citationID":"PBh8S64j","properties":{"formattedCitation":"\\super 101\\nosupersub{}","plainCitation":"101","noteIndex":0},"citationItems":[{"id":13499,"uris":["http://zotero.org/groups/5171254/items/KPL26Z5G"],"itemData":{"id":13499,"type":"report","number":"FAO Forestry Paper 163","publisher":"UN Food and Agriculture Organization","title":"Global Forest Resources Assessment 2010 - Main Report","URL":"https://openknowledge.fao.org/server/api/core/bitstreams/748a4f51-dcd5-49da-a52a-c00ebff17782/content","author":[{"family":"UN FAO","given":""}],"accessed":{"date-parts":[["2024",7,19]]},"issued":{"date-parts":[["2010"]]}}}],"schema":"https://github.com/citation-style-language/schema/raw/master/csl-citation.json"} </w:instrText>
      </w:r>
      <w:r w:rsidRPr="00E3690E">
        <w:rPr>
          <w:sz w:val="24"/>
          <w:szCs w:val="24"/>
        </w:rPr>
        <w:fldChar w:fldCharType="separate"/>
      </w:r>
      <w:r w:rsidR="00A334A3" w:rsidRPr="00A334A3">
        <w:rPr>
          <w:sz w:val="24"/>
          <w:vertAlign w:val="superscript"/>
        </w:rPr>
        <w:t>101</w:t>
      </w:r>
      <w:r w:rsidRPr="00E3690E">
        <w:rPr>
          <w:sz w:val="24"/>
          <w:szCs w:val="24"/>
        </w:rPr>
        <w:fldChar w:fldCharType="end"/>
      </w:r>
      <w:r w:rsidR="004E1444" w:rsidRPr="00E3690E">
        <w:rPr>
          <w:rFonts w:ascii="Times New Roman" w:eastAsia="Times New Roman" w:hAnsi="Times New Roman" w:cs="Times New Roman"/>
          <w:sz w:val="24"/>
          <w:szCs w:val="24"/>
        </w:rPr>
        <w:t>(</w:t>
      </w:r>
      <w:r w:rsidR="004E1444" w:rsidRPr="00362165">
        <w:rPr>
          <w:rFonts w:ascii="Times New Roman" w:eastAsia="Times New Roman" w:hAnsi="Times New Roman" w:cs="Times New Roman"/>
          <w:color w:val="FF0000"/>
          <w:sz w:val="24"/>
          <w:szCs w:val="24"/>
        </w:rPr>
        <w:t>Fig. 1</w:t>
      </w:r>
      <w:r w:rsidR="004E1444"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4E1444">
        <w:rPr>
          <w:rFonts w:ascii="Times New Roman" w:eastAsia="Times New Roman" w:hAnsi="Times New Roman" w:cs="Times New Roman"/>
          <w:sz w:val="24"/>
          <w:szCs w:val="24"/>
        </w:rPr>
        <w:t>T</w:t>
      </w:r>
      <w:r w:rsidRPr="00E3690E">
        <w:rPr>
          <w:rFonts w:ascii="Times New Roman" w:eastAsia="Times New Roman" w:hAnsi="Times New Roman" w:cs="Times New Roman"/>
          <w:sz w:val="24"/>
          <w:szCs w:val="24"/>
        </w:rPr>
        <w:t>hese deforestation statistics were explicitly attributed</w:t>
      </w:r>
      <w:r w:rsidR="004E1444">
        <w:rPr>
          <w:rFonts w:ascii="Times New Roman" w:eastAsia="Times New Roman" w:hAnsi="Times New Roman" w:cs="Times New Roman"/>
          <w:sz w:val="24"/>
          <w:szCs w:val="24"/>
        </w:rPr>
        <w:t xml:space="preserve"> and </w:t>
      </w:r>
      <w:r w:rsidRPr="00E3690E">
        <w:rPr>
          <w:rFonts w:ascii="Times New Roman" w:eastAsia="Times New Roman" w:hAnsi="Times New Roman" w:cs="Times New Roman"/>
          <w:sz w:val="24"/>
          <w:szCs w:val="24"/>
        </w:rPr>
        <w:t>quantitatively linked</w:t>
      </w:r>
      <w:r w:rsidR="00C02ECD">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to a range of associated production systems (</w:t>
      </w:r>
      <w:r w:rsidR="004E1444">
        <w:rPr>
          <w:rFonts w:ascii="Times New Roman" w:eastAsia="Times New Roman" w:hAnsi="Times New Roman" w:cs="Times New Roman"/>
          <w:sz w:val="24"/>
          <w:szCs w:val="24"/>
        </w:rPr>
        <w:t xml:space="preserve">including </w:t>
      </w:r>
      <w:r w:rsidRPr="00E3690E">
        <w:rPr>
          <w:rFonts w:ascii="Times New Roman" w:eastAsia="Times New Roman" w:hAnsi="Times New Roman" w:cs="Times New Roman"/>
          <w:sz w:val="24"/>
          <w:szCs w:val="24"/>
        </w:rPr>
        <w:t>crops, livestock production, logging, natural hazards and an unexplained category) via a stepwise land use transition model</w:t>
      </w:r>
      <w:r w:rsidR="004E1444">
        <w:rPr>
          <w:rFonts w:ascii="Times New Roman" w:eastAsia="Times New Roman" w:hAnsi="Times New Roman" w:cs="Times New Roman"/>
          <w:sz w:val="24"/>
          <w:szCs w:val="24"/>
        </w:rPr>
        <w:t>, which</w:t>
      </w:r>
      <w:r w:rsidRPr="00E3690E">
        <w:rPr>
          <w:rFonts w:ascii="Times New Roman" w:eastAsia="Times New Roman" w:hAnsi="Times New Roman" w:cs="Times New Roman"/>
          <w:sz w:val="24"/>
          <w:szCs w:val="24"/>
        </w:rPr>
        <w:t xml:space="preserve"> </w:t>
      </w:r>
      <w:r w:rsidR="004E1444" w:rsidRPr="00E3690E">
        <w:rPr>
          <w:rFonts w:ascii="Times New Roman" w:eastAsia="Times New Roman" w:hAnsi="Times New Roman" w:cs="Times New Roman"/>
          <w:sz w:val="24"/>
          <w:szCs w:val="24"/>
        </w:rPr>
        <w:t>apportion</w:t>
      </w:r>
      <w:r w:rsidR="004E1444">
        <w:rPr>
          <w:rFonts w:ascii="Times New Roman" w:eastAsia="Times New Roman" w:hAnsi="Times New Roman" w:cs="Times New Roman"/>
          <w:sz w:val="24"/>
          <w:szCs w:val="24"/>
        </w:rPr>
        <w:t>ed</w:t>
      </w:r>
      <w:r w:rsidR="004E1444" w:rsidRPr="00E3690E">
        <w:rPr>
          <w:rFonts w:ascii="Times New Roman" w:eastAsia="Times New Roman" w:hAnsi="Times New Roman" w:cs="Times New Roman"/>
          <w:sz w:val="24"/>
          <w:szCs w:val="24"/>
        </w:rPr>
        <w:t xml:space="preserve"> responsibility for forest loss</w:t>
      </w:r>
      <w:r w:rsidRPr="00E3690E">
        <w:rPr>
          <w:rFonts w:ascii="Times New Roman" w:eastAsia="Times New Roman" w:hAnsi="Times New Roman" w:cs="Times New Roman"/>
          <w:sz w:val="24"/>
          <w:szCs w:val="24"/>
        </w:rPr>
        <w:t xml:space="preserve">. </w:t>
      </w:r>
      <w:r w:rsidR="00721F9A">
        <w:rPr>
          <w:rFonts w:ascii="Times New Roman" w:hAnsi="Times New Roman" w:cs="Times New Roman"/>
          <w:sz w:val="24"/>
          <w:szCs w:val="24"/>
        </w:rPr>
        <w:t xml:space="preserve">Since </w:t>
      </w:r>
      <w:r w:rsidR="00971CA2">
        <w:rPr>
          <w:rFonts w:ascii="Times New Roman" w:hAnsi="Times New Roman" w:cs="Times New Roman"/>
          <w:sz w:val="24"/>
          <w:szCs w:val="24"/>
        </w:rPr>
        <w:t>the early 2010s</w:t>
      </w:r>
      <w:r w:rsidR="0056663B" w:rsidRPr="00E3690E">
        <w:rPr>
          <w:rFonts w:ascii="Times New Roman" w:hAnsi="Times New Roman" w:cs="Times New Roman"/>
          <w:sz w:val="24"/>
          <w:szCs w:val="24"/>
        </w:rPr>
        <w:t>,</w:t>
      </w:r>
      <w:r w:rsidR="00FC4C22" w:rsidRPr="00E3690E">
        <w:rPr>
          <w:rFonts w:ascii="Times New Roman" w:hAnsi="Times New Roman" w:cs="Times New Roman"/>
          <w:sz w:val="24"/>
          <w:szCs w:val="24"/>
        </w:rPr>
        <w:t xml:space="preserve"> geospatial data </w:t>
      </w:r>
      <w:r w:rsidR="00B27C8D" w:rsidRPr="00E3690E">
        <w:rPr>
          <w:rFonts w:ascii="Times New Roman" w:hAnsi="Times New Roman" w:cs="Times New Roman"/>
          <w:sz w:val="24"/>
          <w:szCs w:val="24"/>
        </w:rPr>
        <w:t>influence</w:t>
      </w:r>
      <w:r w:rsidR="00721F9A">
        <w:rPr>
          <w:rFonts w:ascii="Times New Roman" w:hAnsi="Times New Roman" w:cs="Times New Roman"/>
          <w:sz w:val="24"/>
          <w:szCs w:val="24"/>
        </w:rPr>
        <w:t>d</w:t>
      </w:r>
      <w:r w:rsidR="00FC4C22" w:rsidRPr="00E3690E">
        <w:rPr>
          <w:rFonts w:ascii="Times New Roman" w:hAnsi="Times New Roman" w:cs="Times New Roman"/>
          <w:sz w:val="24"/>
          <w:szCs w:val="24"/>
        </w:rPr>
        <w:t xml:space="preserve"> the</w:t>
      </w:r>
      <w:r w:rsidR="00BA71E4" w:rsidRPr="00E3690E">
        <w:rPr>
          <w:rFonts w:ascii="Times New Roman" w:hAnsi="Times New Roman" w:cs="Times New Roman"/>
          <w:sz w:val="24"/>
          <w:szCs w:val="24"/>
        </w:rPr>
        <w:t xml:space="preserve"> </w:t>
      </w:r>
      <w:r w:rsidR="0056663B" w:rsidRPr="00E3690E">
        <w:rPr>
          <w:rFonts w:ascii="Times New Roman" w:hAnsi="Times New Roman" w:cs="Times New Roman"/>
          <w:sz w:val="24"/>
          <w:szCs w:val="24"/>
        </w:rPr>
        <w:t xml:space="preserve">trajectory of </w:t>
      </w:r>
      <w:r w:rsidR="00FC4C22" w:rsidRPr="00E3690E">
        <w:rPr>
          <w:rFonts w:ascii="Times New Roman" w:hAnsi="Times New Roman" w:cs="Times New Roman"/>
          <w:sz w:val="24"/>
          <w:szCs w:val="24"/>
        </w:rPr>
        <w:t xml:space="preserve">deforestation </w:t>
      </w:r>
      <w:proofErr w:type="spellStart"/>
      <w:r w:rsidR="00FC4C22" w:rsidRPr="00E3690E">
        <w:rPr>
          <w:rFonts w:ascii="Times New Roman" w:hAnsi="Times New Roman" w:cs="Times New Roman"/>
          <w:sz w:val="24"/>
          <w:szCs w:val="24"/>
        </w:rPr>
        <w:t>footprinting</w:t>
      </w:r>
      <w:proofErr w:type="spellEnd"/>
      <w:r w:rsidR="00FC4C22" w:rsidRPr="00E3690E">
        <w:rPr>
          <w:rFonts w:ascii="Times New Roman" w:hAnsi="Times New Roman" w:cs="Times New Roman"/>
          <w:sz w:val="24"/>
          <w:szCs w:val="24"/>
        </w:rPr>
        <w:t xml:space="preserve">. Of particular importance </w:t>
      </w:r>
      <w:r w:rsidR="0056663B" w:rsidRPr="00E3690E">
        <w:rPr>
          <w:rFonts w:ascii="Times New Roman" w:hAnsi="Times New Roman" w:cs="Times New Roman"/>
          <w:sz w:val="24"/>
          <w:szCs w:val="24"/>
        </w:rPr>
        <w:t>is the</w:t>
      </w:r>
      <w:r w:rsidR="00FC4C22" w:rsidRPr="00E3690E">
        <w:rPr>
          <w:rFonts w:ascii="Times New Roman" w:hAnsi="Times New Roman" w:cs="Times New Roman"/>
          <w:sz w:val="24"/>
          <w:szCs w:val="24"/>
        </w:rPr>
        <w:t xml:space="preserve"> global tree cover loss</w:t>
      </w:r>
      <w:r w:rsidR="0056663B" w:rsidRPr="00E3690E">
        <w:rPr>
          <w:rFonts w:ascii="Times New Roman" w:hAnsi="Times New Roman" w:cs="Times New Roman"/>
          <w:sz w:val="24"/>
          <w:szCs w:val="24"/>
        </w:rPr>
        <w:t xml:space="preserve"> data</w:t>
      </w:r>
      <w:r w:rsidR="00200AC3" w:rsidRPr="00E3690E">
        <w:rPr>
          <w:rFonts w:ascii="Times New Roman" w:hAnsi="Times New Roman" w:cs="Times New Roman"/>
          <w:sz w:val="24"/>
          <w:szCs w:val="24"/>
        </w:rPr>
        <w:t xml:space="preserve"> from Global Forest Watch (GFW)</w:t>
      </w:r>
      <w:r w:rsidR="00200AC3" w:rsidRPr="00E3690E">
        <w:rPr>
          <w:sz w:val="24"/>
          <w:szCs w:val="24"/>
        </w:rPr>
        <w:fldChar w:fldCharType="begin"/>
      </w:r>
      <w:r w:rsidR="002A4278">
        <w:rPr>
          <w:sz w:val="24"/>
          <w:szCs w:val="24"/>
        </w:rPr>
        <w:instrText xml:space="preserve"> ADDIN ZOTERO_ITEM CSL_CITATION {"citationID":"CIbPalWR","properties":{"formattedCitation":"\\super 102,103\\nosupersub{}","plainCitation":"102,103","noteIndex":0},"citationItems":[{"id":13224,"uris":["http://zotero.org/groups/5171254/items/7YLZCEAN"],"itemData":{"id":13224,"type":"article-journal","abstract":"Quantification of global forest change has been lacking despite the recognized importance of forest ecosystem services. In this study, Earth observation satellite data were used to map global forest loss (2.3 million square kilometers) and gain (0.8 million square kilometers) from 2000 to 2012 at a spatial resolution of 30 meters. The tropics were the only climate domain to exhibit a trend, with forest loss increasing by 2101 square kilometers per year. Brazil’s well-documented reduction in deforestation was offset by increasing forest loss in Indonesia, Malaysia, Paraguay, Bolivia, Zambia, Angola, and elsewhere. Intensive forestry practiced within subtropical forests resulted in the highest rates of forest change globally. Boreal forest loss due largely to fire and forestry was second to that in the tropics in absolute and proportional terms. These results depict a globally consistent and locally relevant record of forest change.","container-title":"Science","DOI":"10.1126/science.1244693","issue":"6160","note":"publisher: American Association for the Advancement of Science","page":"850-853","source":"science.org (Atypon)","title":"High-Resolution Global Maps of 21st-Century Forest Cover Change","volume":"342","author":[{"family":"Hansen","given":"M. C."},{"family":"Potapov","given":"P. V."},{"family":"Moore","given":"R."},{"family":"Hancher","given":"M."},{"family":"Turubanova","given":"S. A."},{"family":"Tyukavina","given":"A."},{"family":"Thau","given":"D."},{"family":"Stehman","given":"S. V."},{"family":"Goetz","given":"S. J."},{"family":"Loveland","given":"T. R."},{"family":"Kommareddy","given":"A."},{"family":"Egorov","given":"A."},{"family":"Chini","given":"L."},{"family":"Justice","given":"C. O."},{"family":"Townshend","given":"J. R. G."}],"issued":{"date-parts":[["2013",11,15]]}}},{"id":13517,"uris":["http://zotero.org/groups/5171254/items/F833TVDK"],"itemData":{"id":13517,"type":"webpage","abstract":"Identifies areas of gross tree cover loss","language":"en-us","title":"Tree Cover Loss","URL":"https://data.globalforestwatch.org/documents/gfw::tree-cover-loss/explore","author":[{"family":"Global Forest Watch","given":""}],"accessed":{"date-parts":[["2024",7,19]]},"issued":{"date-parts":[["2024"]]}}}],"schema":"https://github.com/citation-style-language/schema/raw/master/csl-citation.json"} </w:instrText>
      </w:r>
      <w:r w:rsidR="00200AC3" w:rsidRPr="00E3690E">
        <w:rPr>
          <w:sz w:val="24"/>
          <w:szCs w:val="24"/>
        </w:rPr>
        <w:fldChar w:fldCharType="separate"/>
      </w:r>
      <w:r w:rsidR="00A334A3" w:rsidRPr="00A334A3">
        <w:rPr>
          <w:sz w:val="24"/>
          <w:vertAlign w:val="superscript"/>
        </w:rPr>
        <w:t>102,103</w:t>
      </w:r>
      <w:r w:rsidR="00200AC3" w:rsidRPr="00E3690E">
        <w:rPr>
          <w:sz w:val="24"/>
          <w:szCs w:val="24"/>
        </w:rPr>
        <w:fldChar w:fldCharType="end"/>
      </w:r>
      <w:r w:rsidR="00200AC3" w:rsidRPr="00E3690E">
        <w:rPr>
          <w:rFonts w:ascii="Times New Roman" w:hAnsi="Times New Roman" w:cs="Times New Roman"/>
          <w:sz w:val="24"/>
          <w:szCs w:val="24"/>
        </w:rPr>
        <w:t xml:space="preserve">. This </w:t>
      </w:r>
      <w:r w:rsidR="00200AC3" w:rsidRPr="00E3690E">
        <w:rPr>
          <w:rFonts w:ascii="Times New Roman" w:hAnsi="Times New Roman" w:cs="Times New Roman"/>
          <w:sz w:val="24"/>
          <w:szCs w:val="24"/>
        </w:rPr>
        <w:lastRenderedPageBreak/>
        <w:t>dataset underpi</w:t>
      </w:r>
      <w:r w:rsidR="004C0D38" w:rsidRPr="00E3690E">
        <w:rPr>
          <w:rFonts w:ascii="Times New Roman" w:hAnsi="Times New Roman" w:cs="Times New Roman"/>
          <w:sz w:val="24"/>
          <w:szCs w:val="24"/>
        </w:rPr>
        <w:t>ns</w:t>
      </w:r>
      <w:r w:rsidR="00200AC3" w:rsidRPr="00E3690E">
        <w:rPr>
          <w:rFonts w:ascii="Times New Roman" w:hAnsi="Times New Roman" w:cs="Times New Roman"/>
          <w:sz w:val="24"/>
          <w:szCs w:val="24"/>
        </w:rPr>
        <w:t xml:space="preserve"> two seminal global deforestation-footprint </w:t>
      </w:r>
      <w:r w:rsidR="00721F9A">
        <w:rPr>
          <w:rFonts w:ascii="Times New Roman" w:hAnsi="Times New Roman" w:cs="Times New Roman"/>
          <w:sz w:val="24"/>
          <w:szCs w:val="24"/>
        </w:rPr>
        <w:t>estimates</w:t>
      </w:r>
      <w:r w:rsidR="00721F9A" w:rsidRPr="00E3690E">
        <w:rPr>
          <w:sz w:val="24"/>
          <w:szCs w:val="24"/>
        </w:rPr>
        <w:fldChar w:fldCharType="begin"/>
      </w:r>
      <w:r w:rsidR="000731F0">
        <w:rPr>
          <w:sz w:val="24"/>
          <w:szCs w:val="24"/>
        </w:rPr>
        <w:instrText xml:space="preserve"> ADDIN ZOTERO_ITEM CSL_CITATION {"citationID":"LJ514VrU","properties":{"formattedCitation":"\\super 39,53\\nosupersub{}","plainCitation":"39,53","noteIndex":0},"citationItems":[{"id":10003,"uris":["http://zotero.org/groups/5171254/items/KB4R5IFQ"],"itemData":{"id":10003,"type":"article-journal","abstract":"Deforestation,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Tien"},{"family":"Kanemoto","given":"Keiichiro"}],"issued":{"date-parts":[["2021",6]]}}},{"id":8440,"uris":["http://zotero.org/groups/5171254/items/NVSIS6TK","http://zotero.org/groups/5171254/items/SFJGEI94"],"itemData":{"id":8440,"type":"article-journal","abstract":"While many developed countries are increasing their forest cover, deforestation is still rife in the tropics and subtropics. With international trade in forest-risk commodities on the rise, it is becoming increasingly important to consider between-country trade linkages in assessing the drivers of—and possible connections between—forest loss and gain across countries. Previous studies have shown that countries that have undergone a forest transition (and are now increasing their forest cover) tend to displace land use outside their borders. However, lack of comprehensive data on deforestation drivers imply that it has not been possible to ascertain whether this has accelerated forest loss in sourcing countries. To remedy this, we present a land-balance model that quantifies deforestation embodied in production of agricultural and forestry commodities at country level across the tropics and subtropics, subsequently tracing embodied deforestation to countries of apparent consumption using a physical, country-to-country trade model. We find that in the period 2005–2013, 62% (5.5 Mha yr−1) of forest loss could be attributed to expanding commercial cropland, pastures and tree plantations. The commodity groups most commonly associated with deforestation were cattle meat, forestry products, oil palm, cereals and soybeans, though variation between countries and regions was large. A large (26%) and slightly increasing share of deforestation was attributed to international demand, the bulk of which (87%) was exported to countries that either exhibit decreasing deforestation rates or increasing forest cover (late- or post-forest transition countries), particularly in Europe and Asia (China, India, and Russia). About a third of the net forest gains in post-forest transition countries was in this way offset by imports of commodities causing deforestation elsewhere, suggesting that achieving a global forest transition will be substantially more challenging than achieving national or regional ones.","container-title":"Environmental Research Letters","DOI":"10.1088/1748-9326/ab0d41","ISSN":"1748-9326","issue":"5","journalAbbreviation":"Environ. Res. Lett.","language":"en","note":"publisher: IOP Publishing","page":"055003","source":"Institute of Physics","title":"Deforestation displaced: trade in forest-risk commodities and the prospects for a global forest transition","title-short":"Deforestation displaced","volume":"14","author":[{"family":"Pendrill","given":"Florence"},{"family":"Persson","given":"U. Martin"},{"family":"Godar","given":"Javier"},{"family":"Kastner","given":"Thomas"}],"issued":{"date-parts":[["2019",5]]}}}],"schema":"https://github.com/citation-style-language/schema/raw/master/csl-citation.json"} </w:instrText>
      </w:r>
      <w:r w:rsidR="00721F9A" w:rsidRPr="00E3690E">
        <w:rPr>
          <w:sz w:val="24"/>
          <w:szCs w:val="24"/>
        </w:rPr>
        <w:fldChar w:fldCharType="separate"/>
      </w:r>
      <w:r w:rsidR="000731F0" w:rsidRPr="000731F0">
        <w:rPr>
          <w:sz w:val="24"/>
          <w:vertAlign w:val="superscript"/>
        </w:rPr>
        <w:t>39,53</w:t>
      </w:r>
      <w:r w:rsidR="00721F9A" w:rsidRPr="00E3690E">
        <w:rPr>
          <w:sz w:val="24"/>
          <w:szCs w:val="24"/>
        </w:rPr>
        <w:fldChar w:fldCharType="end"/>
      </w:r>
      <w:r w:rsidR="00BA71E4" w:rsidRPr="00E3690E">
        <w:rPr>
          <w:rFonts w:ascii="Times New Roman" w:hAnsi="Times New Roman" w:cs="Times New Roman"/>
          <w:sz w:val="24"/>
          <w:szCs w:val="24"/>
        </w:rPr>
        <w:t xml:space="preserve"> that – </w:t>
      </w:r>
      <w:r w:rsidR="00721F9A">
        <w:rPr>
          <w:rFonts w:ascii="Times New Roman" w:hAnsi="Times New Roman" w:cs="Times New Roman"/>
          <w:sz w:val="24"/>
          <w:szCs w:val="24"/>
        </w:rPr>
        <w:t xml:space="preserve">despite </w:t>
      </w:r>
      <w:r w:rsidR="00B44874" w:rsidRPr="00E3690E">
        <w:rPr>
          <w:rFonts w:ascii="Times New Roman" w:eastAsia="Times New Roman" w:hAnsi="Times New Roman" w:cs="Times New Roman"/>
          <w:sz w:val="24"/>
          <w:szCs w:val="24"/>
        </w:rPr>
        <w:t>sharing a common forest-loss dataset</w:t>
      </w:r>
      <w:r w:rsidR="00BA71E4" w:rsidRPr="00E3690E">
        <w:rPr>
          <w:rFonts w:ascii="Times New Roman" w:eastAsia="Times New Roman" w:hAnsi="Times New Roman" w:cs="Times New Roman"/>
          <w:sz w:val="24"/>
          <w:szCs w:val="24"/>
        </w:rPr>
        <w:t xml:space="preserve"> </w:t>
      </w:r>
      <w:r w:rsidR="00721F9A">
        <w:rPr>
          <w:rFonts w:ascii="Times New Roman" w:eastAsia="Times New Roman" w:hAnsi="Times New Roman" w:cs="Times New Roman"/>
          <w:sz w:val="24"/>
          <w:szCs w:val="24"/>
        </w:rPr>
        <w:t>–</w:t>
      </w:r>
      <w:r w:rsidR="00C02ECD">
        <w:rPr>
          <w:rFonts w:ascii="Times New Roman" w:eastAsia="Times New Roman" w:hAnsi="Times New Roman" w:cs="Times New Roman"/>
          <w:sz w:val="24"/>
          <w:szCs w:val="24"/>
        </w:rPr>
        <w:t xml:space="preserve"> </w:t>
      </w:r>
      <w:r w:rsidR="00B44874" w:rsidRPr="00E3690E">
        <w:rPr>
          <w:rFonts w:ascii="Times New Roman" w:eastAsia="Times New Roman" w:hAnsi="Times New Roman" w:cs="Times New Roman"/>
          <w:sz w:val="24"/>
          <w:szCs w:val="24"/>
        </w:rPr>
        <w:t xml:space="preserve">offer diverging methods of </w:t>
      </w:r>
      <w:r w:rsidR="00721F9A" w:rsidRPr="00E3690E">
        <w:rPr>
          <w:rFonts w:ascii="Times New Roman" w:eastAsia="Times New Roman" w:hAnsi="Times New Roman" w:cs="Times New Roman"/>
          <w:sz w:val="24"/>
          <w:szCs w:val="24"/>
        </w:rPr>
        <w:t>attributi</w:t>
      </w:r>
      <w:r w:rsidR="00721F9A">
        <w:rPr>
          <w:rFonts w:ascii="Times New Roman" w:eastAsia="Times New Roman" w:hAnsi="Times New Roman" w:cs="Times New Roman"/>
          <w:sz w:val="24"/>
          <w:szCs w:val="24"/>
        </w:rPr>
        <w:t>ng</w:t>
      </w:r>
      <w:r w:rsidR="00721F9A" w:rsidRPr="00E3690E">
        <w:rPr>
          <w:rFonts w:ascii="Times New Roman" w:eastAsia="Times New Roman" w:hAnsi="Times New Roman" w:cs="Times New Roman"/>
          <w:sz w:val="24"/>
          <w:szCs w:val="24"/>
        </w:rPr>
        <w:t xml:space="preserve"> </w:t>
      </w:r>
      <w:r w:rsidR="00B44874" w:rsidRPr="00E3690E">
        <w:rPr>
          <w:rFonts w:ascii="Times New Roman" w:eastAsia="Times New Roman" w:hAnsi="Times New Roman" w:cs="Times New Roman"/>
          <w:sz w:val="24"/>
          <w:szCs w:val="24"/>
        </w:rPr>
        <w:t xml:space="preserve">deforestation </w:t>
      </w:r>
      <w:r w:rsidR="00721F9A">
        <w:rPr>
          <w:rFonts w:ascii="Times New Roman" w:eastAsia="Times New Roman" w:hAnsi="Times New Roman" w:cs="Times New Roman"/>
          <w:sz w:val="24"/>
          <w:szCs w:val="24"/>
        </w:rPr>
        <w:t>to</w:t>
      </w:r>
      <w:r w:rsidR="00721F9A" w:rsidRPr="00E3690E">
        <w:rPr>
          <w:rFonts w:ascii="Times New Roman" w:eastAsia="Times New Roman" w:hAnsi="Times New Roman" w:cs="Times New Roman"/>
          <w:sz w:val="24"/>
          <w:szCs w:val="24"/>
        </w:rPr>
        <w:t xml:space="preserve"> </w:t>
      </w:r>
      <w:r w:rsidR="00B44874" w:rsidRPr="00E3690E">
        <w:rPr>
          <w:rFonts w:ascii="Times New Roman" w:eastAsia="Times New Roman" w:hAnsi="Times New Roman" w:cs="Times New Roman"/>
          <w:sz w:val="24"/>
          <w:szCs w:val="24"/>
        </w:rPr>
        <w:t>productive outputs from land.</w:t>
      </w:r>
    </w:p>
    <w:p w14:paraId="7582F330" w14:textId="77777777" w:rsidR="00E3690E" w:rsidRDefault="00E3690E" w:rsidP="00E3690E">
      <w:pPr>
        <w:spacing w:line="240" w:lineRule="auto"/>
        <w:rPr>
          <w:rFonts w:ascii="Times New Roman" w:hAnsi="Times New Roman" w:cs="Times New Roman"/>
          <w:sz w:val="24"/>
          <w:szCs w:val="24"/>
        </w:rPr>
      </w:pPr>
    </w:p>
    <w:p w14:paraId="763AD195" w14:textId="2C59B64F" w:rsidR="00C754A4" w:rsidRPr="001A5ED7" w:rsidRDefault="00C754A4" w:rsidP="00E3690E">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[H3] The land balance approach </w:t>
      </w:r>
    </w:p>
    <w:p w14:paraId="7A8C92C4" w14:textId="77777777" w:rsidR="00C754A4" w:rsidRPr="00E3690E" w:rsidRDefault="00C754A4" w:rsidP="00E3690E">
      <w:pPr>
        <w:spacing w:line="240" w:lineRule="auto"/>
        <w:rPr>
          <w:rFonts w:ascii="Times New Roman" w:hAnsi="Times New Roman" w:cs="Times New Roman"/>
          <w:sz w:val="24"/>
          <w:szCs w:val="24"/>
        </w:rPr>
      </w:pPr>
    </w:p>
    <w:p w14:paraId="5083AB2E" w14:textId="49224BBA" w:rsidR="00B27C8D" w:rsidRDefault="00DA60F5" w:rsidP="00E3690E">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One global analysis</w:t>
      </w:r>
      <w:r w:rsidR="00200AC3" w:rsidRPr="00E3690E">
        <w:rPr>
          <w:sz w:val="24"/>
          <w:szCs w:val="24"/>
        </w:rPr>
        <w:fldChar w:fldCharType="begin"/>
      </w:r>
      <w:r w:rsidR="000731F0">
        <w:rPr>
          <w:sz w:val="24"/>
          <w:szCs w:val="24"/>
        </w:rPr>
        <w:instrText xml:space="preserve"> ADDIN ZOTERO_ITEM CSL_CITATION {"citationID":"zWqdY2qC","properties":{"formattedCitation":"\\super 53\\nosupersub{}","plainCitation":"53","noteIndex":0},"citationItems":[{"id":8440,"uris":["http://zotero.org/groups/5171254/items/NVSIS6TK","http://zotero.org/groups/5171254/items/SFJGEI94"],"itemData":{"id":8440,"type":"article-journal","abstract":"While many developed countries are increasing their forest cover, deforestation is still rife in the tropics and subtropics. With international trade in forest-risk commodities on the rise, it is becoming increasingly important to consider between-country trade linkages in assessing the drivers of—and possible connections between—forest loss and gain across countries. Previous studies have shown that countries that have undergone a forest transition (and are now increasing their forest cover) tend to displace land use outside their borders. However, lack of comprehensive data on deforestation drivers imply that it has not been possible to ascertain whether this has accelerated forest loss in sourcing countries. To remedy this, we present a land-balance model that quantifies deforestation embodied in production of agricultural and forestry commodities at country level across the tropics and subtropics, subsequently tracing embodied deforestation to countries of apparent consumption using a physical, country-to-country trade model. We find that in the period 2005–2013, 62% (5.5 Mha yr−1) of forest loss could be attributed to expanding commercial cropland, pastures and tree plantations. The commodity groups most commonly associated with deforestation were cattle meat, forestry products, oil palm, cereals and soybeans, though variation between countries and regions was large. A large (26%) and slightly increasing share of deforestation was attributed to international demand, the bulk of which (87%) was exported to countries that either exhibit decreasing deforestation rates or increasing forest cover (late- or post-forest transition countries), particularly in Europe and Asia (China, India, and Russia). About a third of the net forest gains in post-forest transition countries was in this way offset by imports of commodities causing deforestation elsewhere, suggesting that achieving a global forest transition will be substantially more challenging than achieving national or regional ones.","container-title":"Environmental Research Letters","DOI":"10.1088/1748-9326/ab0d41","ISSN":"1748-9326","issue":"5","journalAbbreviation":"Environ. Res. Lett.","language":"en","note":"publisher: IOP Publishing","page":"055003","source":"Institute of Physics","title":"Deforestation displaced: trade in forest-risk commodities and the prospects for a global forest transition","title-short":"Deforestation displaced","volume":"14","author":[{"family":"Pendrill","given":"Florence"},{"family":"Persson","given":"U. Martin"},{"family":"Godar","given":"Javier"},{"family":"Kastner","given":"Thomas"}],"issued":{"date-parts":[["2019",5]]}}}],"schema":"https://github.com/citation-style-language/schema/raw/master/csl-citation.json"} </w:instrText>
      </w:r>
      <w:r w:rsidR="00200AC3" w:rsidRPr="00E3690E">
        <w:rPr>
          <w:sz w:val="24"/>
          <w:szCs w:val="24"/>
        </w:rPr>
        <w:fldChar w:fldCharType="separate"/>
      </w:r>
      <w:r w:rsidR="000731F0" w:rsidRPr="000731F0">
        <w:rPr>
          <w:sz w:val="24"/>
          <w:vertAlign w:val="superscript"/>
        </w:rPr>
        <w:t>53</w:t>
      </w:r>
      <w:r w:rsidR="00200AC3" w:rsidRPr="00E3690E">
        <w:rPr>
          <w:sz w:val="24"/>
          <w:szCs w:val="24"/>
        </w:rPr>
        <w:fldChar w:fldCharType="end"/>
      </w:r>
      <w:r w:rsidR="00200AC3" w:rsidRPr="00E3690E">
        <w:rPr>
          <w:rFonts w:ascii="Times New Roman" w:hAnsi="Times New Roman" w:cs="Times New Roman"/>
          <w:sz w:val="24"/>
          <w:szCs w:val="24"/>
        </w:rPr>
        <w:t xml:space="preserve"> use</w:t>
      </w:r>
      <w:r w:rsidR="00B44874" w:rsidRPr="00E3690E">
        <w:rPr>
          <w:rFonts w:ascii="Times New Roman" w:hAnsi="Times New Roman" w:cs="Times New Roman"/>
          <w:sz w:val="24"/>
          <w:szCs w:val="24"/>
        </w:rPr>
        <w:t>s</w:t>
      </w:r>
      <w:r w:rsidR="00200AC3" w:rsidRPr="00E3690E">
        <w:rPr>
          <w:rFonts w:ascii="Times New Roman" w:hAnsi="Times New Roman" w:cs="Times New Roman"/>
          <w:sz w:val="24"/>
          <w:szCs w:val="24"/>
        </w:rPr>
        <w:t xml:space="preserve"> the GFW data </w:t>
      </w:r>
      <w:r w:rsidR="00721F9A" w:rsidRPr="00E3690E">
        <w:rPr>
          <w:rFonts w:ascii="Times New Roman" w:eastAsia="Times New Roman" w:hAnsi="Times New Roman" w:cs="Times New Roman"/>
          <w:sz w:val="24"/>
          <w:szCs w:val="24"/>
        </w:rPr>
        <w:t>together with a land balance model</w:t>
      </w:r>
      <w:r w:rsidR="00721F9A" w:rsidRPr="00E3690E">
        <w:rPr>
          <w:rFonts w:ascii="Times New Roman" w:eastAsia="Times New Roman" w:hAnsi="Times New Roman" w:cs="Times New Roman"/>
          <w:sz w:val="24"/>
          <w:szCs w:val="24"/>
        </w:rPr>
        <w:fldChar w:fldCharType="begin"/>
      </w:r>
      <w:r w:rsidR="00E335CF">
        <w:rPr>
          <w:rFonts w:ascii="Times New Roman" w:eastAsia="Times New Roman" w:hAnsi="Times New Roman" w:cs="Times New Roman"/>
          <w:sz w:val="24"/>
          <w:szCs w:val="24"/>
        </w:rPr>
        <w:instrText xml:space="preserve"> ADDIN ZOTERO_ITEM CSL_CITATION {"citationID":"MN1MPvIM","properties":{"formattedCitation":"\\super 48\\nosupersub{}","plainCitation":"48","noteIndex":0},"citationItems":[{"id":13496,"uris":["http://zotero.org/groups/5171254/items/UJWWCDF9"],"itemData":{"id":13496,"type":"report","language":"en","number":"Technical Report - 2013 - 063","publisher":"European Commission","source":"Zotero","title":"The impact of EU consumption on deforestation: Comprehensive analysis of the impact of EU consumption on deforestation","URL":"https://pure.iiasa.ac.at/id/eprint/14868/1/1.%20Report%20analysis%20of%20impact.pdf","author":[{"family":"Cuypers","given":"D"},{"family":"Geerken","given":"T"},{"family":"Gorissen","given":"L"},{"family":"Lust","given":"A"},{"family":"Peters","given":"G"},{"family":"Karstensen","given":"J"},{"family":"Prieler","given":"S"},{"family":"Fischer","given":"G"},{"family":"Hizsnyik","given":"E"},{"family":"Velthuizen","given":"H","non-dropping-particle":"van"}],"issued":{"date-parts":[["2013"]]}}}],"schema":"https://github.com/citation-style-language/schema/raw/master/csl-citation.json"} </w:instrText>
      </w:r>
      <w:r w:rsidR="00721F9A" w:rsidRPr="00E3690E">
        <w:rPr>
          <w:rFonts w:ascii="Times New Roman" w:eastAsia="Times New Roman" w:hAnsi="Times New Roman" w:cs="Times New Roman"/>
          <w:sz w:val="24"/>
          <w:szCs w:val="24"/>
        </w:rPr>
        <w:fldChar w:fldCharType="separate"/>
      </w:r>
      <w:r w:rsidR="00E335CF" w:rsidRPr="00E335CF">
        <w:rPr>
          <w:rFonts w:ascii="Times New Roman" w:hAnsi="Times New Roman" w:cs="Times New Roman"/>
          <w:sz w:val="24"/>
          <w:vertAlign w:val="superscript"/>
        </w:rPr>
        <w:t>48</w:t>
      </w:r>
      <w:r w:rsidR="00721F9A" w:rsidRPr="00E3690E">
        <w:rPr>
          <w:rFonts w:ascii="Times New Roman" w:eastAsia="Times New Roman" w:hAnsi="Times New Roman" w:cs="Times New Roman"/>
          <w:sz w:val="24"/>
          <w:szCs w:val="24"/>
        </w:rPr>
        <w:fldChar w:fldCharType="end"/>
      </w:r>
      <w:r w:rsidR="00721F9A">
        <w:rPr>
          <w:rFonts w:ascii="Times New Roman" w:eastAsia="Times New Roman" w:hAnsi="Times New Roman" w:cs="Times New Roman"/>
          <w:sz w:val="24"/>
          <w:szCs w:val="24"/>
        </w:rPr>
        <w:t xml:space="preserve">. </w:t>
      </w:r>
      <w:r w:rsidR="00265985">
        <w:rPr>
          <w:rFonts w:ascii="Times New Roman" w:eastAsia="Times New Roman" w:hAnsi="Times New Roman" w:cs="Times New Roman"/>
          <w:sz w:val="24"/>
          <w:szCs w:val="24"/>
        </w:rPr>
        <w:t>This analysis</w:t>
      </w:r>
      <w:r w:rsidR="00BF60DF">
        <w:rPr>
          <w:rFonts w:ascii="Times New Roman" w:eastAsia="Times New Roman" w:hAnsi="Times New Roman" w:cs="Times New Roman"/>
          <w:sz w:val="24"/>
          <w:szCs w:val="24"/>
        </w:rPr>
        <w:t xml:space="preserve"> excluded </w:t>
      </w:r>
      <w:r w:rsidR="00721F9A">
        <w:rPr>
          <w:rFonts w:ascii="Times New Roman" w:eastAsia="Times New Roman" w:hAnsi="Times New Roman" w:cs="Times New Roman"/>
          <w:sz w:val="24"/>
          <w:szCs w:val="24"/>
        </w:rPr>
        <w:t xml:space="preserve">GFW data </w:t>
      </w:r>
      <w:r w:rsidR="00BF60DF">
        <w:rPr>
          <w:rFonts w:ascii="Times New Roman" w:eastAsia="Times New Roman" w:hAnsi="Times New Roman" w:cs="Times New Roman"/>
          <w:sz w:val="24"/>
          <w:szCs w:val="24"/>
        </w:rPr>
        <w:t>for</w:t>
      </w:r>
      <w:r w:rsidR="00B925FB" w:rsidRPr="00E3690E">
        <w:rPr>
          <w:rFonts w:ascii="Times New Roman" w:eastAsia="Times New Roman" w:hAnsi="Times New Roman" w:cs="Times New Roman"/>
          <w:sz w:val="24"/>
          <w:szCs w:val="24"/>
        </w:rPr>
        <w:t xml:space="preserve"> non-tropical regions</w:t>
      </w:r>
      <w:r w:rsidR="0056663B" w:rsidRPr="00E3690E">
        <w:rPr>
          <w:rFonts w:ascii="Times New Roman" w:eastAsia="Times New Roman" w:hAnsi="Times New Roman" w:cs="Times New Roman"/>
          <w:sz w:val="24"/>
          <w:szCs w:val="24"/>
        </w:rPr>
        <w:t xml:space="preserve"> </w:t>
      </w:r>
      <w:r w:rsidR="00721F9A">
        <w:rPr>
          <w:rFonts w:ascii="Times New Roman" w:eastAsia="Times New Roman" w:hAnsi="Times New Roman" w:cs="Times New Roman"/>
          <w:sz w:val="24"/>
          <w:szCs w:val="24"/>
        </w:rPr>
        <w:t>because of</w:t>
      </w:r>
      <w:r w:rsidR="00B925FB" w:rsidRPr="00E3690E">
        <w:rPr>
          <w:rFonts w:ascii="Times New Roman" w:eastAsia="Times New Roman" w:hAnsi="Times New Roman" w:cs="Times New Roman"/>
          <w:sz w:val="24"/>
          <w:szCs w:val="24"/>
        </w:rPr>
        <w:t xml:space="preserve"> </w:t>
      </w:r>
      <w:r w:rsidR="00265985">
        <w:rPr>
          <w:rFonts w:ascii="Times New Roman" w:eastAsia="Times New Roman" w:hAnsi="Times New Roman" w:cs="Times New Roman"/>
          <w:sz w:val="24"/>
          <w:szCs w:val="24"/>
        </w:rPr>
        <w:t xml:space="preserve">the </w:t>
      </w:r>
      <w:r w:rsidR="00B925FB" w:rsidRPr="00E3690E">
        <w:rPr>
          <w:rFonts w:ascii="Times New Roman" w:eastAsia="Times New Roman" w:hAnsi="Times New Roman" w:cs="Times New Roman"/>
          <w:sz w:val="24"/>
          <w:szCs w:val="24"/>
        </w:rPr>
        <w:t xml:space="preserve">challenges </w:t>
      </w:r>
      <w:r w:rsidR="00721F9A">
        <w:rPr>
          <w:rFonts w:ascii="Times New Roman" w:eastAsia="Times New Roman" w:hAnsi="Times New Roman" w:cs="Times New Roman"/>
          <w:sz w:val="24"/>
          <w:szCs w:val="24"/>
        </w:rPr>
        <w:t>in</w:t>
      </w:r>
      <w:r w:rsidR="00721F9A" w:rsidRPr="00E3690E">
        <w:rPr>
          <w:rFonts w:ascii="Times New Roman" w:eastAsia="Times New Roman" w:hAnsi="Times New Roman" w:cs="Times New Roman"/>
          <w:sz w:val="24"/>
          <w:szCs w:val="24"/>
        </w:rPr>
        <w:t xml:space="preserve"> </w:t>
      </w:r>
      <w:r w:rsidR="00B925FB" w:rsidRPr="00E3690E">
        <w:rPr>
          <w:rFonts w:ascii="Times New Roman" w:eastAsia="Times New Roman" w:hAnsi="Times New Roman" w:cs="Times New Roman"/>
          <w:sz w:val="24"/>
          <w:szCs w:val="24"/>
        </w:rPr>
        <w:t>separating permanent forest loss from temporary managed-forest rotation</w:t>
      </w:r>
      <w:r w:rsidR="00E9566B" w:rsidRPr="00E3690E">
        <w:rPr>
          <w:rFonts w:ascii="Times New Roman" w:eastAsia="Times New Roman" w:hAnsi="Times New Roman" w:cs="Times New Roman"/>
          <w:sz w:val="24"/>
          <w:szCs w:val="24"/>
        </w:rPr>
        <w:t xml:space="preserve">, </w:t>
      </w:r>
      <w:r w:rsidR="00BF60DF">
        <w:rPr>
          <w:rFonts w:ascii="Times New Roman" w:eastAsia="Times New Roman" w:hAnsi="Times New Roman" w:cs="Times New Roman"/>
          <w:sz w:val="24"/>
          <w:szCs w:val="24"/>
        </w:rPr>
        <w:t>as well as</w:t>
      </w:r>
      <w:r w:rsidR="00E9566B" w:rsidRPr="00E3690E">
        <w:rPr>
          <w:rFonts w:ascii="Times New Roman" w:eastAsia="Times New Roman" w:hAnsi="Times New Roman" w:cs="Times New Roman"/>
          <w:sz w:val="24"/>
          <w:szCs w:val="24"/>
        </w:rPr>
        <w:t xml:space="preserve"> excluding forest loss in existing plantations in Indonesia and Malaysia</w:t>
      </w:r>
      <w:r w:rsidR="007B6B96" w:rsidRPr="00E3690E">
        <w:rPr>
          <w:rFonts w:ascii="Times New Roman" w:eastAsia="Times New Roman" w:hAnsi="Times New Roman" w:cs="Times New Roman"/>
          <w:sz w:val="24"/>
          <w:szCs w:val="24"/>
        </w:rPr>
        <w:fldChar w:fldCharType="begin"/>
      </w:r>
      <w:r w:rsidR="00A334A3">
        <w:rPr>
          <w:rFonts w:ascii="Times New Roman" w:eastAsia="Times New Roman" w:hAnsi="Times New Roman" w:cs="Times New Roman"/>
          <w:sz w:val="24"/>
          <w:szCs w:val="24"/>
        </w:rPr>
        <w:instrText xml:space="preserve"> ADDIN ZOTERO_ITEM CSL_CITATION {"citationID":"xJ7GboTu","properties":{"formattedCitation":"\\super 104\\nosupersub{}","plainCitation":"104","noteIndex":0},"citationItems":[{"id":13715,"uris":["http://zotero.org/groups/5171254/items/LSZP3Y94"],"itemData":{"id":13715,"type":"dataset","abstract":"This dataset contains estimates of commodity-driven deforestation and associated carbon emissions for the period 2001-2022, estimated by the Deforestation Driver and Carbon Emission (DeDuCE) model (Singh &amp; Persson 2024), which combines remote sensing data on forest loss and land-use with agricultural statistics to identify and attribute deforestation across the world to expansion of cropland, pastures and forest plantation, and the commodities produced on this land. This also contains data on deforestation embodied in the production, exports, imports, and consumption of agricultural and forestry commodities by country, year, and commodity for the time period 2005-2022 derived using physical and monetary trade models. The data is an update of the results presented in Pendrill et al. (2022) and the differences between the two datasets are detailed in the explainer available here.","DOI":"10.5281/zenodo.10633818","language":"eng","publisher":"Zenodo","source":"Zenodo","title":"Commodity-driven deforestation, associated carbon emissions and trade 2001-2022","URL":"https://zenodo.org/records/10633818","version":"2.0","author":[{"family":"Singh","given":"Chandrakant"},{"family":"Persson","given":"U. Martin"},{"family":"Croft","given":"Simon"},{"family":"Kastner","given":"Thomas"},{"family":"West","given":"Christopher D."}],"accessed":{"date-parts":[["2025",1,6]]},"issued":{"date-parts":[["2024",4,22]]}}}],"schema":"https://github.com/citation-style-language/schema/raw/master/csl-citation.json"} </w:instrText>
      </w:r>
      <w:r w:rsidR="007B6B96"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104</w:t>
      </w:r>
      <w:r w:rsidR="007B6B96" w:rsidRPr="00E3690E">
        <w:rPr>
          <w:rFonts w:ascii="Times New Roman" w:eastAsia="Times New Roman" w:hAnsi="Times New Roman" w:cs="Times New Roman"/>
          <w:sz w:val="24"/>
          <w:szCs w:val="24"/>
        </w:rPr>
        <w:fldChar w:fldCharType="end"/>
      </w:r>
      <w:r w:rsidR="00721F9A">
        <w:rPr>
          <w:rFonts w:ascii="Times New Roman" w:eastAsia="Times New Roman" w:hAnsi="Times New Roman" w:cs="Times New Roman"/>
          <w:sz w:val="24"/>
          <w:szCs w:val="24"/>
        </w:rPr>
        <w:t xml:space="preserve">. The land balance model is </w:t>
      </w:r>
      <w:r w:rsidR="00764DFD" w:rsidRPr="00E3690E">
        <w:rPr>
          <w:rFonts w:ascii="Times New Roman" w:eastAsia="Times New Roman" w:hAnsi="Times New Roman" w:cs="Times New Roman"/>
          <w:sz w:val="24"/>
          <w:szCs w:val="24"/>
        </w:rPr>
        <w:t>conceptually similar to the land use transition model</w:t>
      </w:r>
      <w:r w:rsidR="00BF60DF">
        <w:rPr>
          <w:rFonts w:ascii="Times New Roman" w:eastAsia="Times New Roman" w:hAnsi="Times New Roman" w:cs="Times New Roman"/>
          <w:sz w:val="24"/>
          <w:szCs w:val="24"/>
        </w:rPr>
        <w:t xml:space="preserve"> discussed above</w:t>
      </w:r>
      <w:r w:rsidR="007B6B96" w:rsidRPr="00E3690E">
        <w:rPr>
          <w:rFonts w:ascii="Times New Roman" w:eastAsia="Times New Roman" w:hAnsi="Times New Roman" w:cs="Times New Roman"/>
          <w:sz w:val="24"/>
          <w:szCs w:val="24"/>
        </w:rPr>
        <w:fldChar w:fldCharType="begin"/>
      </w:r>
      <w:r w:rsidR="00E335CF">
        <w:rPr>
          <w:rFonts w:ascii="Times New Roman" w:eastAsia="Times New Roman" w:hAnsi="Times New Roman" w:cs="Times New Roman"/>
          <w:sz w:val="24"/>
          <w:szCs w:val="24"/>
        </w:rPr>
        <w:instrText xml:space="preserve"> ADDIN ZOTERO_ITEM CSL_CITATION {"citationID":"BDNWosmg","properties":{"formattedCitation":"\\super 48\\nosupersub{}","plainCitation":"48","noteIndex":0},"citationItems":[{"id":13496,"uris":["http://zotero.org/groups/5171254/items/UJWWCDF9"],"itemData":{"id":13496,"type":"report","language":"en","number":"Technical Report - 2013 - 063","publisher":"European Commission","source":"Zotero","title":"The impact of EU consumption on deforestation: Comprehensive analysis of the impact of EU consumption on deforestation","URL":"https://pure.iiasa.ac.at/id/eprint/14868/1/1.%20Report%20analysis%20of%20impact.pdf","author":[{"family":"Cuypers","given":"D"},{"family":"Geerken","given":"T"},{"family":"Gorissen","given":"L"},{"family":"Lust","given":"A"},{"family":"Peters","given":"G"},{"family":"Karstensen","given":"J"},{"family":"Prieler","given":"S"},{"family":"Fischer","given":"G"},{"family":"Hizsnyik","given":"E"},{"family":"Velthuizen","given":"H","non-dropping-particle":"van"}],"issued":{"date-parts":[["2013"]]}}}],"schema":"https://github.com/citation-style-language/schema/raw/master/csl-citation.json"} </w:instrText>
      </w:r>
      <w:r w:rsidR="007B6B96" w:rsidRPr="00E3690E">
        <w:rPr>
          <w:rFonts w:ascii="Times New Roman" w:eastAsia="Times New Roman" w:hAnsi="Times New Roman" w:cs="Times New Roman"/>
          <w:sz w:val="24"/>
          <w:szCs w:val="24"/>
        </w:rPr>
        <w:fldChar w:fldCharType="separate"/>
      </w:r>
      <w:r w:rsidR="00E335CF" w:rsidRPr="00E335CF">
        <w:rPr>
          <w:rFonts w:ascii="Times New Roman" w:hAnsi="Times New Roman" w:cs="Times New Roman"/>
          <w:sz w:val="24"/>
          <w:vertAlign w:val="superscript"/>
        </w:rPr>
        <w:t>48</w:t>
      </w:r>
      <w:r w:rsidR="007B6B96" w:rsidRPr="00E3690E">
        <w:rPr>
          <w:rFonts w:ascii="Times New Roman" w:eastAsia="Times New Roman" w:hAnsi="Times New Roman" w:cs="Times New Roman"/>
          <w:sz w:val="24"/>
          <w:szCs w:val="24"/>
        </w:rPr>
        <w:fldChar w:fldCharType="end"/>
      </w:r>
      <w:r w:rsidR="00764DFD" w:rsidRPr="00E3690E">
        <w:rPr>
          <w:rFonts w:ascii="Times New Roman" w:eastAsia="Times New Roman" w:hAnsi="Times New Roman" w:cs="Times New Roman"/>
          <w:sz w:val="24"/>
          <w:szCs w:val="24"/>
        </w:rPr>
        <w:t>. The land balance approach</w:t>
      </w:r>
      <w:r w:rsidR="004C0D38" w:rsidRPr="00E3690E">
        <w:rPr>
          <w:rFonts w:ascii="Times New Roman" w:eastAsia="Times New Roman" w:hAnsi="Times New Roman" w:cs="Times New Roman"/>
          <w:sz w:val="24"/>
          <w:szCs w:val="24"/>
        </w:rPr>
        <w:t xml:space="preserve"> applies</w:t>
      </w:r>
      <w:r w:rsidR="00764DFD" w:rsidRPr="00E3690E">
        <w:rPr>
          <w:rFonts w:ascii="Times New Roman" w:eastAsia="Times New Roman" w:hAnsi="Times New Roman" w:cs="Times New Roman"/>
          <w:sz w:val="24"/>
          <w:szCs w:val="24"/>
        </w:rPr>
        <w:t xml:space="preserve"> </w:t>
      </w:r>
      <w:r w:rsidR="00FC4C22" w:rsidRPr="00E3690E">
        <w:rPr>
          <w:rFonts w:ascii="Times New Roman" w:eastAsia="Times New Roman" w:hAnsi="Times New Roman" w:cs="Times New Roman"/>
          <w:sz w:val="24"/>
          <w:szCs w:val="24"/>
        </w:rPr>
        <w:t>statistical (non-geospatial) estimation of</w:t>
      </w:r>
      <w:r w:rsidR="00E9566B" w:rsidRPr="00E3690E">
        <w:rPr>
          <w:rFonts w:ascii="Times New Roman" w:eastAsia="Times New Roman" w:hAnsi="Times New Roman" w:cs="Times New Roman"/>
          <w:sz w:val="24"/>
          <w:szCs w:val="24"/>
        </w:rPr>
        <w:t xml:space="preserve"> gross expansion of</w:t>
      </w:r>
      <w:r w:rsidR="00FC4C22" w:rsidRPr="00E3690E">
        <w:rPr>
          <w:rFonts w:ascii="Times New Roman" w:eastAsia="Times New Roman" w:hAnsi="Times New Roman" w:cs="Times New Roman"/>
          <w:sz w:val="24"/>
          <w:szCs w:val="24"/>
        </w:rPr>
        <w:t xml:space="preserve"> permanent pasture</w:t>
      </w:r>
      <w:r w:rsidR="00E9566B" w:rsidRPr="00E3690E">
        <w:rPr>
          <w:rFonts w:ascii="Times New Roman" w:eastAsia="Times New Roman" w:hAnsi="Times New Roman" w:cs="Times New Roman"/>
          <w:sz w:val="24"/>
          <w:szCs w:val="24"/>
        </w:rPr>
        <w:t>s</w:t>
      </w:r>
      <w:r w:rsidR="00FC4C22" w:rsidRPr="00E3690E">
        <w:rPr>
          <w:rFonts w:ascii="Times New Roman" w:eastAsia="Times New Roman" w:hAnsi="Times New Roman" w:cs="Times New Roman"/>
          <w:sz w:val="24"/>
          <w:szCs w:val="24"/>
        </w:rPr>
        <w:t>, cropland</w:t>
      </w:r>
      <w:r w:rsidR="00E9566B" w:rsidRPr="00E3690E">
        <w:rPr>
          <w:rFonts w:ascii="Times New Roman" w:eastAsia="Times New Roman" w:hAnsi="Times New Roman" w:cs="Times New Roman"/>
          <w:sz w:val="24"/>
          <w:szCs w:val="24"/>
        </w:rPr>
        <w:t>s</w:t>
      </w:r>
      <w:r w:rsidR="00FC4C22" w:rsidRPr="00E3690E">
        <w:rPr>
          <w:rFonts w:ascii="Times New Roman" w:eastAsia="Times New Roman" w:hAnsi="Times New Roman" w:cs="Times New Roman"/>
          <w:sz w:val="24"/>
          <w:szCs w:val="24"/>
        </w:rPr>
        <w:t>, and forest plantatio</w:t>
      </w:r>
      <w:r w:rsidR="00E9566B" w:rsidRPr="00E3690E">
        <w:rPr>
          <w:rFonts w:ascii="Times New Roman" w:eastAsia="Times New Roman" w:hAnsi="Times New Roman" w:cs="Times New Roman"/>
          <w:sz w:val="24"/>
          <w:szCs w:val="24"/>
        </w:rPr>
        <w:t xml:space="preserve">ns, based on </w:t>
      </w:r>
      <w:r w:rsidR="008F3597" w:rsidRPr="008F3597">
        <w:rPr>
          <w:rFonts w:ascii="Times New Roman" w:eastAsia="Times New Roman" w:hAnsi="Times New Roman" w:cs="Times New Roman"/>
          <w:sz w:val="24"/>
          <w:szCs w:val="24"/>
        </w:rPr>
        <w:t xml:space="preserve">Global Food and Agriculture Statistics of FAO </w:t>
      </w:r>
      <w:r w:rsidR="008F3597">
        <w:rPr>
          <w:rFonts w:ascii="Times New Roman" w:eastAsia="Times New Roman" w:hAnsi="Times New Roman" w:cs="Times New Roman"/>
          <w:sz w:val="24"/>
          <w:szCs w:val="24"/>
        </w:rPr>
        <w:t>(</w:t>
      </w:r>
      <w:r w:rsidR="00FC4C22" w:rsidRPr="00E3690E">
        <w:rPr>
          <w:rFonts w:ascii="Times New Roman" w:eastAsia="Times New Roman" w:hAnsi="Times New Roman" w:cs="Times New Roman"/>
          <w:sz w:val="24"/>
          <w:szCs w:val="24"/>
        </w:rPr>
        <w:t>FAO</w:t>
      </w:r>
      <w:r w:rsidR="001E3378" w:rsidRPr="00E3690E">
        <w:rPr>
          <w:rFonts w:ascii="Times New Roman" w:eastAsia="Times New Roman" w:hAnsi="Times New Roman" w:cs="Times New Roman"/>
          <w:sz w:val="24"/>
          <w:szCs w:val="24"/>
        </w:rPr>
        <w:t>STAT</w:t>
      </w:r>
      <w:r w:rsidR="008F3597">
        <w:rPr>
          <w:rFonts w:ascii="Times New Roman" w:eastAsia="Times New Roman" w:hAnsi="Times New Roman" w:cs="Times New Roman"/>
          <w:sz w:val="24"/>
          <w:szCs w:val="24"/>
        </w:rPr>
        <w:t>)</w:t>
      </w:r>
      <w:r w:rsidR="00FC4C22" w:rsidRPr="00E3690E">
        <w:rPr>
          <w:sz w:val="24"/>
          <w:szCs w:val="24"/>
        </w:rPr>
        <w:fldChar w:fldCharType="begin"/>
      </w:r>
      <w:r w:rsidR="002A4278">
        <w:rPr>
          <w:sz w:val="24"/>
          <w:szCs w:val="24"/>
        </w:rPr>
        <w:instrText xml:space="preserve"> ADDIN ZOTERO_ITEM CSL_CITATION {"citationID":"VHeWDBHx","properties":{"formattedCitation":"\\super 105\\nosupersub{}","plainCitation":"105","noteIndex":0},"citationItems":[{"id":13580,"uris":["http://zotero.org/groups/5171254/items/77BD6JDV"],"itemData":{"id":13580,"type":"dataset","DOI":"https://www.fao.org/faostat/en/#data","title":"FAOStat Database","URL":"https://www.fao.org/faostat/en/#data","author":[{"family":"UN FAO","given":""}],"issued":{"date-parts":[["2024"]]}}}],"schema":"https://github.com/citation-style-language/schema/raw/master/csl-citation.json"} </w:instrText>
      </w:r>
      <w:r w:rsidR="00FC4C22" w:rsidRPr="00E3690E">
        <w:rPr>
          <w:sz w:val="24"/>
          <w:szCs w:val="24"/>
        </w:rPr>
        <w:fldChar w:fldCharType="separate"/>
      </w:r>
      <w:r w:rsidR="00A334A3" w:rsidRPr="00A334A3">
        <w:rPr>
          <w:sz w:val="24"/>
          <w:vertAlign w:val="superscript"/>
        </w:rPr>
        <w:t>105</w:t>
      </w:r>
      <w:r w:rsidR="00FC4C22" w:rsidRPr="00E3690E">
        <w:rPr>
          <w:sz w:val="24"/>
          <w:szCs w:val="24"/>
        </w:rPr>
        <w:fldChar w:fldCharType="end"/>
      </w:r>
      <w:r w:rsidR="00FC4C22" w:rsidRPr="00E3690E">
        <w:rPr>
          <w:rFonts w:ascii="Times New Roman" w:eastAsia="Times New Roman" w:hAnsi="Times New Roman" w:cs="Times New Roman"/>
          <w:sz w:val="24"/>
          <w:szCs w:val="24"/>
        </w:rPr>
        <w:t xml:space="preserve"> national-scale data</w:t>
      </w:r>
      <w:r w:rsidR="00E9566B" w:rsidRPr="00E3690E">
        <w:rPr>
          <w:rFonts w:ascii="Times New Roman" w:eastAsia="Times New Roman" w:hAnsi="Times New Roman" w:cs="Times New Roman"/>
          <w:sz w:val="24"/>
          <w:szCs w:val="24"/>
        </w:rPr>
        <w:t xml:space="preserve"> (</w:t>
      </w:r>
      <w:r w:rsidR="00FC4C22" w:rsidRPr="00E3690E">
        <w:rPr>
          <w:rFonts w:ascii="Times New Roman" w:eastAsia="Times New Roman" w:hAnsi="Times New Roman" w:cs="Times New Roman"/>
          <w:sz w:val="24"/>
          <w:szCs w:val="24"/>
        </w:rPr>
        <w:t>aside from Brazil and Indonesia where subnational records are used)</w:t>
      </w:r>
      <w:r w:rsidR="00E9566B" w:rsidRPr="00E3690E">
        <w:rPr>
          <w:rFonts w:ascii="Times New Roman" w:eastAsia="Times New Roman" w:hAnsi="Times New Roman" w:cs="Times New Roman"/>
          <w:sz w:val="24"/>
          <w:szCs w:val="24"/>
        </w:rPr>
        <w:t xml:space="preserve"> and remote sensing data on cropland and grassland loss</w:t>
      </w:r>
      <w:r w:rsidR="007B6B96" w:rsidRPr="00E3690E">
        <w:rPr>
          <w:rFonts w:ascii="Times New Roman" w:eastAsia="Times New Roman" w:hAnsi="Times New Roman" w:cs="Times New Roman"/>
          <w:sz w:val="24"/>
          <w:szCs w:val="24"/>
        </w:rPr>
        <w:fldChar w:fldCharType="begin"/>
      </w:r>
      <w:r w:rsidR="00A334A3">
        <w:rPr>
          <w:rFonts w:ascii="Times New Roman" w:eastAsia="Times New Roman" w:hAnsi="Times New Roman" w:cs="Times New Roman"/>
          <w:sz w:val="24"/>
          <w:szCs w:val="24"/>
        </w:rPr>
        <w:instrText xml:space="preserve"> ADDIN ZOTERO_ITEM CSL_CITATION {"citationID":"OaBTblkM","properties":{"formattedCitation":"\\super 106\\nosupersub{}","plainCitation":"106","noteIndex":0},"citationItems":[{"id":13726,"uris":["http://zotero.org/groups/5171254/items/YMRJMNTV"],"itemData":{"id":13726,"type":"article-journal","abstract":"Land-use and land-cover change (LULCC) impacts local energy and water balance and contributes on global scale to a net carbon emission to the atmosphere. The newly released annual ESA CCI (climate change initiative) land cover maps provide continuous land cover changes at 300&amp;thinsp;m resolution from 1992 to 2015, and can be used in land surface models (LSMs) to simulate LULCC effects on carbon stocks and on surface energy budgets. Here we investigate the absolute areas and gross and net changes in different plant functional types (PFTs) derived from ESA CCI products. The results are compared with other datasets. Global areas of forest, cropland and grassland PFTs from ESA are 30.4, 19.3 and 35.7 million&amp;thinsp;km2 in the year 2000. The global forest area is lower than that from LUH2v2h (Hurtt et al., 2011), Hansen et al. (2013) or Houghton and Nassikas (2017) while cropland area is higher than LUH2v2h (Hurtt et al., 2011), in which cropland area is from HYDE 3.2 (Klein Goldewijk et al., 2016). Gross forest loss and gain during 1992–2015 are 1.5 and 0.9 million&amp;thinsp;km2 respectively, resulting in a net forest loss of 0.6 million&amp;thinsp;km2, mainly occurring in South and Central America. The magnitudes of gross changes in forest, cropland and grassland PFTs in the ESA CCI are smaller than those in other datasets. The magnitude of global net cropland gain for the whole period is consistent with HYDE 3.2 (Klein Goldewijk et al., 2016), but most of the increases happened before 2004 in ESA and after 2007 in HYDE 3.2. Brazil, Bolivia and Indonesia are the countries with the largest net forest loss from 1992 to 2015, and the decreased areas are generally consistent with those from Hansen et al. (2013) based on Landsat 30&amp;thinsp;m resolution images. Despite discrepancies compared to other datasets, and uncertainties in converting into PFTs, the new ESA CCI products provide the first detailed long-term time series of land-cover change and can be implemented in LSMs to characterize recent carbon dynamics, and in climate models to simulate land-cover change feedbacks on climate. The annual ESA CCI land cover products can be downloaded from http://maps.elie.ucl.ac.be/CCI/viewer/download.php (Land Cover Maps – v2.0.7; see details in Sect. 5). The PFT map translation protocol and an example in 2000 can be downloaded from https://doi.org/10.5281/zenodo.834229. The annual ESA CCI PFT maps from 1992 to 2015 at 0.5</w:instrText>
      </w:r>
      <w:r w:rsidR="00A334A3">
        <w:rPr>
          <w:rFonts w:ascii="Cambria Math" w:eastAsia="Times New Roman" w:hAnsi="Cambria Math" w:cs="Cambria Math"/>
          <w:sz w:val="24"/>
          <w:szCs w:val="24"/>
        </w:rPr>
        <w:instrText>∘</w:instrText>
      </w:r>
      <w:r w:rsidR="00A334A3">
        <w:rPr>
          <w:rFonts w:ascii="Times New Roman" w:eastAsia="Times New Roman" w:hAnsi="Times New Roman" w:cs="Times New Roman"/>
          <w:sz w:val="24"/>
          <w:szCs w:val="24"/>
        </w:rPr>
        <w:instrText>×0.5</w:instrText>
      </w:r>
      <w:r w:rsidR="00A334A3">
        <w:rPr>
          <w:rFonts w:ascii="Cambria Math" w:eastAsia="Times New Roman" w:hAnsi="Cambria Math" w:cs="Cambria Math"/>
          <w:sz w:val="24"/>
          <w:szCs w:val="24"/>
        </w:rPr>
        <w:instrText>∘</w:instrText>
      </w:r>
      <w:r w:rsidR="00A334A3">
        <w:rPr>
          <w:rFonts w:ascii="Times New Roman" w:eastAsia="Times New Roman" w:hAnsi="Times New Roman" w:cs="Times New Roman"/>
          <w:sz w:val="24"/>
          <w:szCs w:val="24"/>
        </w:rPr>
        <w:instrText xml:space="preserve"> resolution can also be downloaded from https://doi.org/10.5281/zenodo.1048163.","container-title":"Earth System Science Data","DOI":"10.5194/essd-10-219-2018","ISSN":"1866-3508","issue":"1","language":"English","note":"publisher: Copernicus GmbH","page":"219-234","source":"Copernicus Online Journals","title":"Gross and net land cover changes in the main plant functional types derived from the annual ESA CCI land cover maps (1992–2015)","volume":"10","author":[{"family":"Li","given":"Wei"},{"family":"MacBean","given":"Natasha"},{"family":"Ciais","given":"Philippe"},{"family":"Defourny","given":"Pierre"},{"family":"Lamarche","given":"Céline"},{"family":"Bontemps","given":"Sophie"},{"family":"Houghton","given":"Richard A."},{"family":"Peng","given":"Shushi"}],"issued":{"date-parts":[["2018",1,30]]}}}],"schema":"https://github.com/citation-style-language/schema/raw/master/csl-citation.json"} </w:instrText>
      </w:r>
      <w:r w:rsidR="007B6B96"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106</w:t>
      </w:r>
      <w:r w:rsidR="007B6B96" w:rsidRPr="00E3690E">
        <w:rPr>
          <w:rFonts w:ascii="Times New Roman" w:eastAsia="Times New Roman" w:hAnsi="Times New Roman" w:cs="Times New Roman"/>
          <w:sz w:val="24"/>
          <w:szCs w:val="24"/>
        </w:rPr>
        <w:fldChar w:fldCharType="end"/>
      </w:r>
      <w:r w:rsidR="007B6B96" w:rsidRPr="00E3690E">
        <w:rPr>
          <w:rFonts w:ascii="Times New Roman" w:eastAsia="Times New Roman" w:hAnsi="Times New Roman" w:cs="Times New Roman"/>
          <w:sz w:val="24"/>
          <w:szCs w:val="24"/>
        </w:rPr>
        <w:t>.</w:t>
      </w:r>
      <w:r w:rsidR="00FC4C22" w:rsidRPr="00E3690E">
        <w:rPr>
          <w:rFonts w:ascii="Times New Roman" w:eastAsia="Times New Roman" w:hAnsi="Times New Roman" w:cs="Times New Roman"/>
          <w:sz w:val="24"/>
          <w:szCs w:val="24"/>
        </w:rPr>
        <w:t xml:space="preserve"> </w:t>
      </w:r>
      <w:r w:rsidR="00DA0D85" w:rsidRPr="00E3690E">
        <w:rPr>
          <w:rFonts w:ascii="Times New Roman" w:eastAsia="Times New Roman" w:hAnsi="Times New Roman" w:cs="Times New Roman"/>
          <w:sz w:val="24"/>
          <w:szCs w:val="24"/>
        </w:rPr>
        <w:t>F</w:t>
      </w:r>
      <w:r w:rsidR="00FC4C22" w:rsidRPr="00E3690E">
        <w:rPr>
          <w:rFonts w:ascii="Times New Roman" w:eastAsia="Times New Roman" w:hAnsi="Times New Roman" w:cs="Times New Roman"/>
          <w:sz w:val="24"/>
          <w:szCs w:val="24"/>
        </w:rPr>
        <w:t>orest loss is proportionally attributed to pasture, cropland</w:t>
      </w:r>
      <w:r w:rsidR="00764DFD" w:rsidRPr="00E3690E">
        <w:rPr>
          <w:rFonts w:ascii="Times New Roman" w:eastAsia="Times New Roman" w:hAnsi="Times New Roman" w:cs="Times New Roman"/>
          <w:sz w:val="24"/>
          <w:szCs w:val="24"/>
        </w:rPr>
        <w:t xml:space="preserve"> (and then further to individual crops)</w:t>
      </w:r>
      <w:r w:rsidR="00FC4C22" w:rsidRPr="00E3690E">
        <w:rPr>
          <w:rFonts w:ascii="Times New Roman" w:eastAsia="Times New Roman" w:hAnsi="Times New Roman" w:cs="Times New Roman"/>
          <w:sz w:val="24"/>
          <w:szCs w:val="24"/>
        </w:rPr>
        <w:t>, and forest plantations based on re</w:t>
      </w:r>
      <w:r w:rsidR="00E9566B" w:rsidRPr="00E3690E">
        <w:rPr>
          <w:rFonts w:ascii="Times New Roman" w:eastAsia="Times New Roman" w:hAnsi="Times New Roman" w:cs="Times New Roman"/>
          <w:sz w:val="24"/>
          <w:szCs w:val="24"/>
        </w:rPr>
        <w:t>lative</w:t>
      </w:r>
      <w:r w:rsidR="00FC4C22" w:rsidRPr="00E3690E">
        <w:rPr>
          <w:rFonts w:ascii="Times New Roman" w:eastAsia="Times New Roman" w:hAnsi="Times New Roman" w:cs="Times New Roman"/>
          <w:sz w:val="24"/>
          <w:szCs w:val="24"/>
        </w:rPr>
        <w:t xml:space="preserve"> expansion. </w:t>
      </w:r>
      <w:r w:rsidR="00721F9A">
        <w:rPr>
          <w:rFonts w:ascii="Times New Roman" w:eastAsia="Times New Roman" w:hAnsi="Times New Roman" w:cs="Times New Roman"/>
          <w:sz w:val="24"/>
          <w:szCs w:val="24"/>
        </w:rPr>
        <w:t>This approach attempts to</w:t>
      </w:r>
      <w:r w:rsidR="00DA0D85" w:rsidRPr="00E3690E">
        <w:rPr>
          <w:rFonts w:ascii="Times New Roman" w:eastAsia="Times New Roman" w:hAnsi="Times New Roman" w:cs="Times New Roman"/>
          <w:sz w:val="24"/>
          <w:szCs w:val="24"/>
        </w:rPr>
        <w:t xml:space="preserve"> capture</w:t>
      </w:r>
      <w:r w:rsidR="00764DFD" w:rsidRPr="00E3690E">
        <w:rPr>
          <w:rFonts w:ascii="Times New Roman" w:eastAsia="Times New Roman" w:hAnsi="Times New Roman" w:cs="Times New Roman"/>
          <w:sz w:val="24"/>
          <w:szCs w:val="24"/>
        </w:rPr>
        <w:t xml:space="preserve"> lags between deforestation activities and productive use of land</w:t>
      </w:r>
      <w:r w:rsidR="00721F9A">
        <w:rPr>
          <w:rFonts w:ascii="Times New Roman" w:eastAsia="Times New Roman" w:hAnsi="Times New Roman" w:cs="Times New Roman"/>
          <w:sz w:val="24"/>
          <w:szCs w:val="24"/>
        </w:rPr>
        <w:t>, assuming a period of</w:t>
      </w:r>
      <w:r w:rsidR="00C02ECD">
        <w:rPr>
          <w:rFonts w:ascii="Times New Roman" w:eastAsia="Times New Roman" w:hAnsi="Times New Roman" w:cs="Times New Roman"/>
          <w:sz w:val="24"/>
          <w:szCs w:val="24"/>
        </w:rPr>
        <w:t xml:space="preserve"> </w:t>
      </w:r>
      <w:r w:rsidR="00764DFD" w:rsidRPr="00E3690E">
        <w:rPr>
          <w:rFonts w:ascii="Times New Roman" w:eastAsia="Times New Roman" w:hAnsi="Times New Roman" w:cs="Times New Roman"/>
          <w:sz w:val="24"/>
          <w:szCs w:val="24"/>
        </w:rPr>
        <w:t>3 years</w:t>
      </w:r>
      <w:r w:rsidR="00971CA2">
        <w:rPr>
          <w:rFonts w:ascii="Times New Roman" w:eastAsia="Times New Roman" w:hAnsi="Times New Roman" w:cs="Times New Roman"/>
          <w:sz w:val="24"/>
          <w:szCs w:val="24"/>
        </w:rPr>
        <w:fldChar w:fldCharType="begin"/>
      </w:r>
      <w:r w:rsidR="00971CA2">
        <w:rPr>
          <w:rFonts w:ascii="Times New Roman" w:eastAsia="Times New Roman" w:hAnsi="Times New Roman" w:cs="Times New Roman"/>
          <w:sz w:val="24"/>
          <w:szCs w:val="24"/>
        </w:rPr>
        <w:instrText xml:space="preserve"> ADDIN ZOTERO_ITEM CSL_CITATION {"citationID":"JOQUlafA","properties":{"formattedCitation":"\\super 53\\nosupersub{}","plainCitation":"53","noteIndex":0},"citationItems":[{"id":8440,"uris":["http://zotero.org/groups/5171254/items/NVSIS6TK","http://zotero.org/groups/5171254/items/SFJGEI94"],"itemData":{"id":8440,"type":"article-journal","abstract":"While many developed countries are increasing their forest cover, deforestation is still rife in the tropics and subtropics. With international trade in forest-risk commodities on the rise, it is becoming increasingly important to consider between-country trade linkages in assessing the drivers of—and possible connections between—forest loss and gain across countries. Previous studies have shown that countries that have undergone a forest transition (and are now increasing their forest cover) tend to displace land use outside their borders. However, lack of comprehensive data on deforestation drivers imply that it has not been possible to ascertain whether this has accelerated forest loss in sourcing countries. To remedy this, we present a land-balance model that quantifies deforestation embodied in production of agricultural and forestry commodities at country level across the tropics and subtropics, subsequently tracing embodied deforestation to countries of apparent consumption using a physical, country-to-country trade model. We find that in the period 2005–2013, 62% (5.5 Mha yr−1) of forest loss could be attributed to expanding commercial cropland, pastures and tree plantations. The commodity groups most commonly associated with deforestation were cattle meat, forestry products, oil palm, cereals and soybeans, though variation between countries and regions was large. A large (26%) and slightly increasing share of deforestation was attributed to international demand, the bulk of which (87%) was exported to countries that either exhibit decreasing deforestation rates or increasing forest cover (late- or post-forest transition countries), particularly in Europe and Asia (China, India, and Russia). About a third of the net forest gains in post-forest transition countries was in this way offset by imports of commodities causing deforestation elsewhere, suggesting that achieving a global forest transition will be substantially more challenging than achieving national or regional ones.","container-title":"Environmental Research Letters","DOI":"10.1088/1748-9326/ab0d41","ISSN":"1748-9326","issue":"5","journalAbbreviation":"Environ. Res. Lett.","language":"en","note":"publisher: IOP Publishing","page":"055003","source":"Institute of Physics","title":"Deforestation displaced: trade in forest-risk commodities and the prospects for a global forest transition","title-short":"Deforestation displaced","volume":"14","author":[{"family":"Pendrill","given":"Florence"},{"family":"Persson","given":"U. Martin"},{"family":"Godar","given":"Javier"},{"family":"Kastner","given":"Thomas"}],"issued":{"date-parts":[["2019",5]]}}}],"schema":"https://github.com/citation-style-language/schema/raw/master/csl-citation.json"} </w:instrText>
      </w:r>
      <w:r w:rsidR="00971CA2">
        <w:rPr>
          <w:rFonts w:ascii="Times New Roman" w:eastAsia="Times New Roman" w:hAnsi="Times New Roman" w:cs="Times New Roman"/>
          <w:sz w:val="24"/>
          <w:szCs w:val="24"/>
        </w:rPr>
        <w:fldChar w:fldCharType="separate"/>
      </w:r>
      <w:r w:rsidR="00971CA2" w:rsidRPr="00971CA2">
        <w:rPr>
          <w:rFonts w:ascii="Times New Roman" w:hAnsi="Times New Roman" w:cs="Times New Roman"/>
          <w:sz w:val="24"/>
          <w:vertAlign w:val="superscript"/>
        </w:rPr>
        <w:t>53</w:t>
      </w:r>
      <w:r w:rsidR="00971CA2">
        <w:rPr>
          <w:rFonts w:ascii="Times New Roman" w:eastAsia="Times New Roman" w:hAnsi="Times New Roman" w:cs="Times New Roman"/>
          <w:sz w:val="24"/>
          <w:szCs w:val="24"/>
        </w:rPr>
        <w:fldChar w:fldCharType="end"/>
      </w:r>
      <w:r w:rsidR="007B6B96" w:rsidRPr="00E3690E">
        <w:rPr>
          <w:rFonts w:ascii="Times New Roman" w:eastAsia="Times New Roman" w:hAnsi="Times New Roman" w:cs="Times New Roman"/>
          <w:sz w:val="24"/>
          <w:szCs w:val="24"/>
        </w:rPr>
        <w:t>.</w:t>
      </w:r>
    </w:p>
    <w:p w14:paraId="72339BB7" w14:textId="77777777" w:rsidR="00C754A4" w:rsidRDefault="00C754A4" w:rsidP="00E3690E">
      <w:pPr>
        <w:spacing w:line="240" w:lineRule="auto"/>
        <w:rPr>
          <w:rFonts w:ascii="Times New Roman" w:eastAsia="Times New Roman" w:hAnsi="Times New Roman" w:cs="Times New Roman"/>
          <w:sz w:val="24"/>
          <w:szCs w:val="24"/>
        </w:rPr>
      </w:pPr>
    </w:p>
    <w:p w14:paraId="065797A6" w14:textId="73ABB913" w:rsidR="00C754A4" w:rsidRPr="004515A2" w:rsidRDefault="00C754A4" w:rsidP="00C754A4">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[H3] </w:t>
      </w:r>
      <w:r w:rsidR="00971CA2">
        <w:rPr>
          <w:rFonts w:ascii="Times New Roman" w:eastAsia="Times New Roman" w:hAnsi="Times New Roman" w:cs="Times New Roman"/>
          <w:b/>
          <w:bCs/>
          <w:sz w:val="24"/>
          <w:szCs w:val="24"/>
        </w:rPr>
        <w:t>The dominant driver approach</w:t>
      </w:r>
      <w:r>
        <w:rPr>
          <w:rFonts w:ascii="Times New Roman" w:eastAsia="Times New Roman" w:hAnsi="Times New Roman" w:cs="Times New Roman"/>
          <w:b/>
          <w:bCs/>
          <w:sz w:val="24"/>
          <w:szCs w:val="24"/>
        </w:rPr>
        <w:t xml:space="preserve"> </w:t>
      </w:r>
    </w:p>
    <w:p w14:paraId="0DA8C320" w14:textId="77777777" w:rsidR="00E3690E" w:rsidRPr="00E3690E" w:rsidRDefault="00E3690E" w:rsidP="00E3690E">
      <w:pPr>
        <w:spacing w:line="240" w:lineRule="auto"/>
        <w:rPr>
          <w:rFonts w:ascii="Times New Roman" w:eastAsia="Times New Roman" w:hAnsi="Times New Roman" w:cs="Times New Roman"/>
          <w:sz w:val="24"/>
          <w:szCs w:val="24"/>
        </w:rPr>
      </w:pPr>
    </w:p>
    <w:p w14:paraId="748595AA" w14:textId="739995A4" w:rsidR="00B27C8D" w:rsidRPr="00E3690E" w:rsidRDefault="00B925FB"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A second global analysis </w:t>
      </w:r>
      <w:r w:rsidR="00DA0D85" w:rsidRPr="00E3690E">
        <w:rPr>
          <w:rFonts w:ascii="Times New Roman" w:eastAsia="Times New Roman" w:hAnsi="Times New Roman" w:cs="Times New Roman"/>
          <w:sz w:val="24"/>
          <w:szCs w:val="24"/>
        </w:rPr>
        <w:t>based on the</w:t>
      </w:r>
      <w:r w:rsidRPr="00E3690E">
        <w:rPr>
          <w:rFonts w:ascii="Times New Roman" w:eastAsia="Times New Roman" w:hAnsi="Times New Roman" w:cs="Times New Roman"/>
          <w:sz w:val="24"/>
          <w:szCs w:val="24"/>
        </w:rPr>
        <w:t xml:space="preserve"> GFW dataset </w:t>
      </w:r>
      <w:r w:rsidR="0060097F">
        <w:rPr>
          <w:rFonts w:ascii="Times New Roman" w:eastAsia="Times New Roman" w:hAnsi="Times New Roman" w:cs="Times New Roman"/>
          <w:sz w:val="24"/>
          <w:szCs w:val="24"/>
        </w:rPr>
        <w:t>takes</w:t>
      </w:r>
      <w:r w:rsidR="0060097F"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an alternative approach to </w:t>
      </w:r>
      <w:r w:rsidR="0003633B" w:rsidRPr="00E3690E">
        <w:rPr>
          <w:rFonts w:ascii="Times New Roman" w:eastAsia="Times New Roman" w:hAnsi="Times New Roman" w:cs="Times New Roman"/>
          <w:sz w:val="24"/>
          <w:szCs w:val="24"/>
        </w:rPr>
        <w:t>attribution</w:t>
      </w:r>
      <w:r w:rsidRPr="00E3690E">
        <w:rPr>
          <w:sz w:val="24"/>
          <w:szCs w:val="24"/>
        </w:rPr>
        <w:fldChar w:fldCharType="begin"/>
      </w:r>
      <w:r w:rsidR="00D572FA">
        <w:rPr>
          <w:sz w:val="24"/>
          <w:szCs w:val="24"/>
        </w:rPr>
        <w:instrText xml:space="preserve"> ADDIN ZOTERO_ITEM CSL_CITATION {"citationID":"yOkOQbhp","properties":{"formattedCitation":"\\super 39\\nosupersub{}","plainCitation":"39","noteIndex":0},"citationItems":[{"id":10003,"uris":["http://zotero.org/groups/5171254/items/KB4R5IFQ"],"itemData":{"id":10003,"type":"article-journal","abstract":"Deforestation,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Tien"},{"family":"Kanemoto","given":"Keiichiro"}],"issued":{"date-parts":[["2021",6]]}}}],"schema":"https://github.com/citation-style-language/schema/raw/master/csl-citation.json"} </w:instrText>
      </w:r>
      <w:r w:rsidRPr="00E3690E">
        <w:rPr>
          <w:sz w:val="24"/>
          <w:szCs w:val="24"/>
        </w:rPr>
        <w:fldChar w:fldCharType="separate"/>
      </w:r>
      <w:r w:rsidR="00D572FA" w:rsidRPr="00D572FA">
        <w:rPr>
          <w:sz w:val="24"/>
          <w:vertAlign w:val="superscript"/>
        </w:rPr>
        <w:t>39</w:t>
      </w:r>
      <w:r w:rsidRPr="00E3690E">
        <w:rPr>
          <w:sz w:val="24"/>
          <w:szCs w:val="24"/>
        </w:rPr>
        <w:fldChar w:fldCharType="end"/>
      </w:r>
      <w:r w:rsidRPr="00E3690E">
        <w:rPr>
          <w:sz w:val="24"/>
          <w:szCs w:val="24"/>
        </w:rPr>
        <w:t xml:space="preserve">. </w:t>
      </w:r>
      <w:r w:rsidR="0060097F">
        <w:rPr>
          <w:rFonts w:ascii="Times New Roman" w:hAnsi="Times New Roman" w:cs="Times New Roman"/>
          <w:sz w:val="24"/>
          <w:szCs w:val="24"/>
        </w:rPr>
        <w:t>S</w:t>
      </w:r>
      <w:r w:rsidR="005D3660" w:rsidRPr="00E3690E">
        <w:rPr>
          <w:rFonts w:ascii="Times New Roman" w:hAnsi="Times New Roman" w:cs="Times New Roman"/>
          <w:sz w:val="24"/>
          <w:szCs w:val="24"/>
        </w:rPr>
        <w:t>imilar to the</w:t>
      </w:r>
      <w:r w:rsidR="007B6B96" w:rsidRPr="00E3690E">
        <w:rPr>
          <w:rFonts w:ascii="Times New Roman" w:hAnsi="Times New Roman" w:cs="Times New Roman"/>
          <w:sz w:val="24"/>
          <w:szCs w:val="24"/>
        </w:rPr>
        <w:t xml:space="preserve"> land balance</w:t>
      </w:r>
      <w:r w:rsidR="005D3660" w:rsidRPr="00E3690E">
        <w:rPr>
          <w:rFonts w:ascii="Times New Roman" w:hAnsi="Times New Roman" w:cs="Times New Roman"/>
          <w:sz w:val="24"/>
          <w:szCs w:val="24"/>
        </w:rPr>
        <w:t xml:space="preserve"> </w:t>
      </w:r>
      <w:r w:rsidR="00F90E2F">
        <w:rPr>
          <w:rFonts w:ascii="Times New Roman" w:hAnsi="Times New Roman" w:cs="Times New Roman"/>
          <w:sz w:val="24"/>
          <w:szCs w:val="24"/>
        </w:rPr>
        <w:t>analysis</w:t>
      </w:r>
      <w:r w:rsidR="007B6B96" w:rsidRPr="00E3690E">
        <w:rPr>
          <w:rFonts w:ascii="Times New Roman" w:hAnsi="Times New Roman" w:cs="Times New Roman"/>
          <w:sz w:val="24"/>
          <w:szCs w:val="24"/>
        </w:rPr>
        <w:fldChar w:fldCharType="begin"/>
      </w:r>
      <w:r w:rsidR="000731F0">
        <w:rPr>
          <w:rFonts w:ascii="Times New Roman" w:hAnsi="Times New Roman" w:cs="Times New Roman"/>
          <w:sz w:val="24"/>
          <w:szCs w:val="24"/>
        </w:rPr>
        <w:instrText xml:space="preserve"> ADDIN ZOTERO_ITEM CSL_CITATION {"citationID":"2VNQvpCw","properties":{"formattedCitation":"\\super 53\\nosupersub{}","plainCitation":"53","noteIndex":0},"citationItems":[{"id":8440,"uris":["http://zotero.org/groups/5171254/items/NVSIS6TK","http://zotero.org/groups/5171254/items/SFJGEI94"],"itemData":{"id":8440,"type":"article-journal","abstract":"While many developed countries are increasing their forest cover, deforestation is still rife in the tropics and subtropics. With international trade in forest-risk commodities on the rise, it is becoming increasingly important to consider between-country trade linkages in assessing the drivers of—and possible connections between—forest loss and gain across countries. Previous studies have shown that countries that have undergone a forest transition (and are now increasing their forest cover) tend to displace land use outside their borders. However, lack of comprehensive data on deforestation drivers imply that it has not been possible to ascertain whether this has accelerated forest loss in sourcing countries. To remedy this, we present a land-balance model that quantifies deforestation embodied in production of agricultural and forestry commodities at country level across the tropics and subtropics, subsequently tracing embodied deforestation to countries of apparent consumption using a physical, country-to-country trade model. We find that in the period 2005–2013, 62% (5.5 Mha yr−1) of forest loss could be attributed to expanding commercial cropland, pastures and tree plantations. The commodity groups most commonly associated with deforestation were cattle meat, forestry products, oil palm, cereals and soybeans, though variation between countries and regions was large. A large (26%) and slightly increasing share of deforestation was attributed to international demand, the bulk of which (87%) was exported to countries that either exhibit decreasing deforestation rates or increasing forest cover (late- or post-forest transition countries), particularly in Europe and Asia (China, India, and Russia). About a third of the net forest gains in post-forest transition countries was in this way offset by imports of commodities causing deforestation elsewhere, suggesting that achieving a global forest transition will be substantially more challenging than achieving national or regional ones.","container-title":"Environmental Research Letters","DOI":"10.1088/1748-9326/ab0d41","ISSN":"1748-9326","issue":"5","journalAbbreviation":"Environ. Res. Lett.","language":"en","note":"publisher: IOP Publishing","page":"055003","source":"Institute of Physics","title":"Deforestation displaced: trade in forest-risk commodities and the prospects for a global forest transition","title-short":"Deforestation displaced","volume":"14","author":[{"family":"Pendrill","given":"Florence"},{"family":"Persson","given":"U. Martin"},{"family":"Godar","given":"Javier"},{"family":"Kastner","given":"Thomas"}],"issued":{"date-parts":[["2019",5]]}}}],"schema":"https://github.com/citation-style-language/schema/raw/master/csl-citation.json"} </w:instrText>
      </w:r>
      <w:r w:rsidR="007B6B96" w:rsidRPr="00E3690E">
        <w:rPr>
          <w:rFonts w:ascii="Times New Roman" w:hAnsi="Times New Roman" w:cs="Times New Roman"/>
          <w:sz w:val="24"/>
          <w:szCs w:val="24"/>
        </w:rPr>
        <w:fldChar w:fldCharType="separate"/>
      </w:r>
      <w:r w:rsidR="000731F0" w:rsidRPr="000731F0">
        <w:rPr>
          <w:rFonts w:ascii="Times New Roman" w:hAnsi="Times New Roman" w:cs="Times New Roman"/>
          <w:sz w:val="24"/>
          <w:vertAlign w:val="superscript"/>
        </w:rPr>
        <w:t>53</w:t>
      </w:r>
      <w:r w:rsidR="007B6B96" w:rsidRPr="00E3690E">
        <w:rPr>
          <w:rFonts w:ascii="Times New Roman" w:hAnsi="Times New Roman" w:cs="Times New Roman"/>
          <w:sz w:val="24"/>
          <w:szCs w:val="24"/>
        </w:rPr>
        <w:fldChar w:fldCharType="end"/>
      </w:r>
      <w:r w:rsidR="0060097F">
        <w:rPr>
          <w:rFonts w:ascii="Times New Roman" w:hAnsi="Times New Roman" w:cs="Times New Roman"/>
          <w:sz w:val="24"/>
          <w:szCs w:val="24"/>
        </w:rPr>
        <w:t>,</w:t>
      </w:r>
      <w:r w:rsidRPr="00E3690E">
        <w:rPr>
          <w:rFonts w:ascii="Times New Roman" w:eastAsia="Times New Roman" w:hAnsi="Times New Roman" w:cs="Times New Roman"/>
          <w:sz w:val="24"/>
          <w:szCs w:val="24"/>
        </w:rPr>
        <w:t xml:space="preserve"> forest loss data </w:t>
      </w:r>
      <w:r w:rsidR="0060097F">
        <w:rPr>
          <w:rFonts w:ascii="Times New Roman" w:eastAsia="Times New Roman" w:hAnsi="Times New Roman" w:cs="Times New Roman"/>
          <w:sz w:val="24"/>
          <w:szCs w:val="24"/>
        </w:rPr>
        <w:t>is</w:t>
      </w:r>
      <w:r w:rsidR="0060097F" w:rsidRPr="00E3690E">
        <w:rPr>
          <w:rFonts w:ascii="Times New Roman" w:eastAsia="Times New Roman" w:hAnsi="Times New Roman" w:cs="Times New Roman"/>
          <w:sz w:val="24"/>
          <w:szCs w:val="24"/>
        </w:rPr>
        <w:t xml:space="preserve"> </w:t>
      </w:r>
      <w:r w:rsidR="00DA0D85" w:rsidRPr="00E3690E">
        <w:rPr>
          <w:rFonts w:ascii="Times New Roman" w:eastAsia="Times New Roman" w:hAnsi="Times New Roman" w:cs="Times New Roman"/>
          <w:sz w:val="24"/>
          <w:szCs w:val="24"/>
        </w:rPr>
        <w:t xml:space="preserve">first </w:t>
      </w:r>
      <w:r w:rsidRPr="00E3690E">
        <w:rPr>
          <w:rFonts w:ascii="Times New Roman" w:eastAsia="Times New Roman" w:hAnsi="Times New Roman" w:cs="Times New Roman"/>
          <w:sz w:val="24"/>
          <w:szCs w:val="24"/>
        </w:rPr>
        <w:t>combined with bespoke</w:t>
      </w:r>
      <w:r w:rsidR="00DA0D85" w:rsidRPr="00E3690E">
        <w:rPr>
          <w:rFonts w:ascii="Times New Roman" w:eastAsia="Times New Roman" w:hAnsi="Times New Roman" w:cs="Times New Roman"/>
          <w:sz w:val="24"/>
          <w:szCs w:val="24"/>
        </w:rPr>
        <w:t xml:space="preserve"> oil palm and rubber</w:t>
      </w:r>
      <w:r w:rsidRPr="00E3690E">
        <w:rPr>
          <w:rFonts w:ascii="Times New Roman" w:eastAsia="Times New Roman" w:hAnsi="Times New Roman" w:cs="Times New Roman"/>
          <w:sz w:val="24"/>
          <w:szCs w:val="24"/>
        </w:rPr>
        <w:t xml:space="preserve"> plantation masks to account for areas that would otherwise be included within deforestation estimates</w:t>
      </w:r>
      <w:r w:rsidR="0060097F">
        <w:rPr>
          <w:rFonts w:ascii="Times New Roman" w:eastAsia="Times New Roman" w:hAnsi="Times New Roman" w:cs="Times New Roman"/>
          <w:sz w:val="24"/>
          <w:szCs w:val="24"/>
        </w:rPr>
        <w:t>. C</w:t>
      </w:r>
      <w:r w:rsidRPr="00E3690E">
        <w:rPr>
          <w:rFonts w:ascii="Times New Roman" w:eastAsia="Times New Roman" w:hAnsi="Times New Roman" w:cs="Times New Roman"/>
          <w:sz w:val="24"/>
          <w:szCs w:val="24"/>
        </w:rPr>
        <w:t>alculated forest loss is</w:t>
      </w:r>
      <w:r w:rsidR="00DA0D85" w:rsidRPr="00E3690E">
        <w:rPr>
          <w:rFonts w:ascii="Times New Roman" w:eastAsia="Times New Roman" w:hAnsi="Times New Roman" w:cs="Times New Roman"/>
          <w:sz w:val="24"/>
          <w:szCs w:val="24"/>
        </w:rPr>
        <w:t xml:space="preserve"> then</w:t>
      </w:r>
      <w:r w:rsidRPr="00E3690E">
        <w:rPr>
          <w:rFonts w:ascii="Times New Roman" w:eastAsia="Times New Roman" w:hAnsi="Times New Roman" w:cs="Times New Roman"/>
          <w:sz w:val="24"/>
          <w:szCs w:val="24"/>
        </w:rPr>
        <w:t xml:space="preserve"> allocated according to </w:t>
      </w:r>
      <w:r w:rsidR="007B6B96" w:rsidRPr="00E3690E">
        <w:rPr>
          <w:rFonts w:ascii="Times New Roman" w:eastAsia="Times New Roman" w:hAnsi="Times New Roman" w:cs="Times New Roman"/>
          <w:sz w:val="24"/>
          <w:szCs w:val="24"/>
        </w:rPr>
        <w:t>the</w:t>
      </w:r>
      <w:r w:rsidRPr="00E3690E">
        <w:rPr>
          <w:rFonts w:ascii="Times New Roman" w:eastAsia="Times New Roman" w:hAnsi="Times New Roman" w:cs="Times New Roman"/>
          <w:sz w:val="24"/>
          <w:szCs w:val="24"/>
        </w:rPr>
        <w:t xml:space="preserve"> </w:t>
      </w:r>
      <w:r w:rsidR="00EF1A1C" w:rsidRPr="00E3690E">
        <w:rPr>
          <w:rFonts w:ascii="Times New Roman" w:eastAsia="Times New Roman" w:hAnsi="Times New Roman" w:cs="Times New Roman"/>
          <w:sz w:val="24"/>
          <w:szCs w:val="24"/>
        </w:rPr>
        <w:t>g</w:t>
      </w:r>
      <w:r w:rsidRPr="00E3690E">
        <w:rPr>
          <w:rFonts w:ascii="Times New Roman" w:eastAsia="Times New Roman" w:hAnsi="Times New Roman" w:cs="Times New Roman"/>
          <w:sz w:val="24"/>
          <w:szCs w:val="24"/>
        </w:rPr>
        <w:t xml:space="preserve">eospatial </w:t>
      </w:r>
      <w:r w:rsidR="003F748A" w:rsidRPr="00E3690E">
        <w:rPr>
          <w:rFonts w:ascii="Times New Roman" w:eastAsia="Times New Roman" w:hAnsi="Times New Roman" w:cs="Times New Roman"/>
          <w:sz w:val="24"/>
          <w:szCs w:val="24"/>
        </w:rPr>
        <w:t>dominant</w:t>
      </w:r>
      <w:r w:rsidRPr="00E3690E">
        <w:rPr>
          <w:rFonts w:ascii="Times New Roman" w:eastAsia="Times New Roman" w:hAnsi="Times New Roman" w:cs="Times New Roman"/>
          <w:sz w:val="24"/>
          <w:szCs w:val="24"/>
        </w:rPr>
        <w:t xml:space="preserve"> driver</w:t>
      </w:r>
      <w:r w:rsidR="00D32C21" w:rsidRPr="00E3690E">
        <w:rPr>
          <w:rFonts w:ascii="Times New Roman" w:eastAsia="Times New Roman" w:hAnsi="Times New Roman" w:cs="Times New Roman"/>
          <w:sz w:val="24"/>
          <w:szCs w:val="24"/>
        </w:rPr>
        <w:t>s</w:t>
      </w:r>
      <w:r w:rsidRPr="00E3690E">
        <w:rPr>
          <w:rFonts w:ascii="Times New Roman" w:eastAsia="Times New Roman" w:hAnsi="Times New Roman" w:cs="Times New Roman"/>
          <w:sz w:val="24"/>
          <w:szCs w:val="24"/>
        </w:rPr>
        <w:t xml:space="preserve"> dataset</w:t>
      </w:r>
      <w:r w:rsidRPr="00E3690E">
        <w:rPr>
          <w:sz w:val="24"/>
          <w:szCs w:val="24"/>
        </w:rPr>
        <w:fldChar w:fldCharType="begin"/>
      </w:r>
      <w:r w:rsidRPr="00E3690E">
        <w:rPr>
          <w:sz w:val="24"/>
          <w:szCs w:val="24"/>
        </w:rPr>
        <w:instrText xml:space="preserve"> ADDIN ZOTERO_ITEM CSL_CITATION {"citationID":"0u3X6x9B","properties":{"formattedCitation":"\\super 11\\nosupersub{}","plainCitation":"11","noteIndex":0},"citationItems":[{"id":13149,"uris":["http://zotero.org/groups/5171254/items/NT8JWQEX"],"itemData":{"id":13149,"type":"article-journal","abstract":"Global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year.","container-title":"Science","DOI":"10.1126/science.aau3445","issue":"6407","note":"publisher: American Association for the Advancement of Science","page":"1108-1111","source":"science.org (Atypon)","title":"Classifying drivers of global forest loss","volume":"361","author":[{"family":"Curtis","given":"Philip G."},{"family":"Slay","given":"Christy M."},{"family":"Harris","given":"Nancy L."},{"family":"Tyukavina","given":"Alexandra"},{"family":"Hansen","given":"Matthew C."}],"issued":{"date-parts":[["2018",9,14]]}}}],"schema":"https://github.com/citation-style-language/schema/raw/master/csl-citation.json"} </w:instrText>
      </w:r>
      <w:r w:rsidRPr="00E3690E">
        <w:rPr>
          <w:sz w:val="24"/>
          <w:szCs w:val="24"/>
        </w:rPr>
        <w:fldChar w:fldCharType="separate"/>
      </w:r>
      <w:r w:rsidRPr="00E3690E">
        <w:rPr>
          <w:sz w:val="24"/>
          <w:szCs w:val="24"/>
          <w:vertAlign w:val="superscript"/>
        </w:rPr>
        <w:t>11</w:t>
      </w:r>
      <w:r w:rsidRPr="00E3690E">
        <w:rPr>
          <w:sz w:val="24"/>
          <w:szCs w:val="24"/>
        </w:rPr>
        <w:fldChar w:fldCharType="end"/>
      </w:r>
      <w:r w:rsidR="007B6B96"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EF1A1C" w:rsidRPr="00E3690E">
        <w:rPr>
          <w:rFonts w:ascii="Times New Roman" w:eastAsia="Times New Roman" w:hAnsi="Times New Roman" w:cs="Times New Roman"/>
          <w:sz w:val="24"/>
          <w:szCs w:val="24"/>
        </w:rPr>
        <w:t>This data</w:t>
      </w:r>
      <w:r w:rsidR="005D3660" w:rsidRPr="00E3690E">
        <w:rPr>
          <w:rFonts w:ascii="Times New Roman" w:eastAsia="Times New Roman" w:hAnsi="Times New Roman" w:cs="Times New Roman"/>
          <w:sz w:val="24"/>
          <w:szCs w:val="24"/>
        </w:rPr>
        <w:t xml:space="preserve"> is used to </w:t>
      </w:r>
      <w:r w:rsidRPr="00E3690E">
        <w:rPr>
          <w:rFonts w:ascii="Times New Roman" w:eastAsia="Times New Roman" w:hAnsi="Times New Roman" w:cs="Times New Roman"/>
          <w:sz w:val="24"/>
          <w:szCs w:val="24"/>
        </w:rPr>
        <w:t>assign</w:t>
      </w:r>
      <w:r w:rsidR="005D3660" w:rsidRPr="00E3690E">
        <w:rPr>
          <w:rFonts w:ascii="Times New Roman" w:eastAsia="Times New Roman" w:hAnsi="Times New Roman" w:cs="Times New Roman"/>
          <w:sz w:val="24"/>
          <w:szCs w:val="24"/>
        </w:rPr>
        <w:t xml:space="preserve"> forest loss to</w:t>
      </w:r>
      <w:r w:rsidRPr="00E3690E">
        <w:rPr>
          <w:rFonts w:ascii="Times New Roman" w:eastAsia="Times New Roman" w:hAnsi="Times New Roman" w:cs="Times New Roman"/>
          <w:sz w:val="24"/>
          <w:szCs w:val="24"/>
        </w:rPr>
        <w:t xml:space="preserve"> forestry, urbanization and agriculture and other commodities</w:t>
      </w:r>
      <w:r w:rsidR="0060097F">
        <w:rPr>
          <w:rFonts w:ascii="Times New Roman" w:eastAsia="Times New Roman" w:hAnsi="Times New Roman" w:cs="Times New Roman"/>
          <w:sz w:val="24"/>
          <w:szCs w:val="24"/>
        </w:rPr>
        <w:t>,</w:t>
      </w:r>
      <w:r w:rsidR="00C02ECD">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which includes energy and mining in addition to crops. </w:t>
      </w:r>
      <w:r w:rsidR="00170DB9">
        <w:rPr>
          <w:rFonts w:ascii="Times New Roman" w:eastAsia="Times New Roman" w:hAnsi="Times New Roman" w:cs="Times New Roman"/>
          <w:sz w:val="24"/>
          <w:szCs w:val="24"/>
        </w:rPr>
        <w:t>Compared</w:t>
      </w:r>
      <w:r w:rsidR="004C0D38" w:rsidRPr="00E3690E">
        <w:rPr>
          <w:rFonts w:ascii="Times New Roman" w:eastAsia="Times New Roman" w:hAnsi="Times New Roman" w:cs="Times New Roman"/>
          <w:sz w:val="24"/>
          <w:szCs w:val="24"/>
        </w:rPr>
        <w:t xml:space="preserve"> to the land balance model</w:t>
      </w:r>
      <w:r w:rsidR="007426A9" w:rsidRPr="00E3690E">
        <w:rPr>
          <w:rFonts w:ascii="Times New Roman" w:eastAsia="Times New Roman" w:hAnsi="Times New Roman" w:cs="Times New Roman"/>
          <w:sz w:val="24"/>
          <w:szCs w:val="24"/>
        </w:rPr>
        <w:fldChar w:fldCharType="begin"/>
      </w:r>
      <w:r w:rsidR="000731F0">
        <w:rPr>
          <w:rFonts w:ascii="Times New Roman" w:eastAsia="Times New Roman" w:hAnsi="Times New Roman" w:cs="Times New Roman"/>
          <w:sz w:val="24"/>
          <w:szCs w:val="24"/>
        </w:rPr>
        <w:instrText xml:space="preserve"> ADDIN ZOTERO_ITEM CSL_CITATION {"citationID":"C8bIjnQo","properties":{"formattedCitation":"\\super 53\\nosupersub{}","plainCitation":"53","noteIndex":0},"citationItems":[{"id":8440,"uris":["http://zotero.org/groups/5171254/items/NVSIS6TK","http://zotero.org/groups/5171254/items/SFJGEI94"],"itemData":{"id":8440,"type":"article-journal","abstract":"While many developed countries are increasing their forest cover, deforestation is still rife in the tropics and subtropics. With international trade in forest-risk commodities on the rise, it is becoming increasingly important to consider between-country trade linkages in assessing the drivers of—and possible connections between—forest loss and gain across countries. Previous studies have shown that countries that have undergone a forest transition (and are now increasing their forest cover) tend to displace land use outside their borders. However, lack of comprehensive data on deforestation drivers imply that it has not been possible to ascertain whether this has accelerated forest loss in sourcing countries. To remedy this, we present a land-balance model that quantifies deforestation embodied in production of agricultural and forestry commodities at country level across the tropics and subtropics, subsequently tracing embodied deforestation to countries of apparent consumption using a physical, country-to-country trade model. We find that in the period 2005–2013, 62% (5.5 Mha yr−1) of forest loss could be attributed to expanding commercial cropland, pastures and tree plantations. The commodity groups most commonly associated with deforestation were cattle meat, forestry products, oil palm, cereals and soybeans, though variation between countries and regions was large. A large (26%) and slightly increasing share of deforestation was attributed to international demand, the bulk of which (87%) was exported to countries that either exhibit decreasing deforestation rates or increasing forest cover (late- or post-forest transition countries), particularly in Europe and Asia (China, India, and Russia). About a third of the net forest gains in post-forest transition countries was in this way offset by imports of commodities causing deforestation elsewhere, suggesting that achieving a global forest transition will be substantially more challenging than achieving national or regional ones.","container-title":"Environmental Research Letters","DOI":"10.1088/1748-9326/ab0d41","ISSN":"1748-9326","issue":"5","journalAbbreviation":"Environ. Res. Lett.","language":"en","note":"publisher: IOP Publishing","page":"055003","source":"Institute of Physics","title":"Deforestation displaced: trade in forest-risk commodities and the prospects for a global forest transition","title-short":"Deforestation displaced","volume":"14","author":[{"family":"Pendrill","given":"Florence"},{"family":"Persson","given":"U. Martin"},{"family":"Godar","given":"Javier"},{"family":"Kastner","given":"Thomas"}],"issued":{"date-parts":[["2019",5]]}}}],"schema":"https://github.com/citation-style-language/schema/raw/master/csl-citation.json"} </w:instrText>
      </w:r>
      <w:r w:rsidR="007426A9" w:rsidRPr="00E3690E">
        <w:rPr>
          <w:rFonts w:ascii="Times New Roman" w:eastAsia="Times New Roman" w:hAnsi="Times New Roman" w:cs="Times New Roman"/>
          <w:sz w:val="24"/>
          <w:szCs w:val="24"/>
        </w:rPr>
        <w:fldChar w:fldCharType="separate"/>
      </w:r>
      <w:r w:rsidR="000731F0" w:rsidRPr="000731F0">
        <w:rPr>
          <w:rFonts w:ascii="Times New Roman" w:hAnsi="Times New Roman" w:cs="Times New Roman"/>
          <w:sz w:val="24"/>
          <w:vertAlign w:val="superscript"/>
        </w:rPr>
        <w:t>53</w:t>
      </w:r>
      <w:r w:rsidR="007426A9" w:rsidRPr="00E3690E">
        <w:rPr>
          <w:rFonts w:ascii="Times New Roman" w:eastAsia="Times New Roman" w:hAnsi="Times New Roman" w:cs="Times New Roman"/>
          <w:sz w:val="24"/>
          <w:szCs w:val="24"/>
        </w:rPr>
        <w:fldChar w:fldCharType="end"/>
      </w:r>
      <w:r w:rsidR="00170DB9">
        <w:rPr>
          <w:rFonts w:ascii="Times New Roman" w:eastAsia="Times New Roman" w:hAnsi="Times New Roman" w:cs="Times New Roman"/>
          <w:sz w:val="24"/>
          <w:szCs w:val="24"/>
        </w:rPr>
        <w:t>, this analysis</w:t>
      </w:r>
      <w:r w:rsidRPr="00E3690E">
        <w:rPr>
          <w:rFonts w:ascii="Times New Roman" w:eastAsia="Times New Roman" w:hAnsi="Times New Roman" w:cs="Times New Roman"/>
          <w:sz w:val="24"/>
          <w:szCs w:val="24"/>
        </w:rPr>
        <w:t xml:space="preserve"> provides estimates of non-tropical</w:t>
      </w:r>
      <w:r w:rsidR="0003633B"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in addition to tropical</w:t>
      </w:r>
      <w:r w:rsidR="0003633B" w:rsidRPr="00E3690E">
        <w:rPr>
          <w:rFonts w:ascii="Times New Roman" w:eastAsia="Times New Roman" w:hAnsi="Times New Roman" w:cs="Times New Roman"/>
          <w:sz w:val="24"/>
          <w:szCs w:val="24"/>
        </w:rPr>
        <w:t>,</w:t>
      </w:r>
      <w:r w:rsidR="00BF60DF">
        <w:rPr>
          <w:rFonts w:ascii="Times New Roman" w:eastAsia="Times New Roman" w:hAnsi="Times New Roman" w:cs="Times New Roman"/>
          <w:sz w:val="24"/>
          <w:szCs w:val="24"/>
        </w:rPr>
        <w:t xml:space="preserve"> forest loss</w:t>
      </w:r>
      <w:r w:rsidR="004C0D38" w:rsidRPr="00E3690E">
        <w:rPr>
          <w:rFonts w:ascii="Times New Roman" w:eastAsia="Times New Roman" w:hAnsi="Times New Roman" w:cs="Times New Roman"/>
          <w:sz w:val="24"/>
          <w:szCs w:val="24"/>
        </w:rPr>
        <w:t xml:space="preserve"> linked to all productive economic output (not just agriculture)</w:t>
      </w:r>
      <w:r w:rsidR="00971CA2">
        <w:rPr>
          <w:rFonts w:ascii="Times New Roman" w:eastAsia="Times New Roman" w:hAnsi="Times New Roman" w:cs="Times New Roman"/>
          <w:sz w:val="24"/>
          <w:szCs w:val="24"/>
        </w:rPr>
        <w:fldChar w:fldCharType="begin"/>
      </w:r>
      <w:r w:rsidR="00971CA2">
        <w:rPr>
          <w:rFonts w:ascii="Times New Roman" w:eastAsia="Times New Roman" w:hAnsi="Times New Roman" w:cs="Times New Roman"/>
          <w:sz w:val="24"/>
          <w:szCs w:val="24"/>
        </w:rPr>
        <w:instrText xml:space="preserve"> ADDIN ZOTERO_ITEM CSL_CITATION {"citationID":"uGGlPcnv","properties":{"formattedCitation":"\\super 39\\nosupersub{}","plainCitation":"39","noteIndex":0},"citationItems":[{"id":10003,"uris":["http://zotero.org/groups/5171254/items/KB4R5IFQ"],"itemData":{"id":10003,"type":"article-journal","abstract":"Deforestation,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Tien"},{"family":"Kanemoto","given":"Keiichiro"}],"issued":{"date-parts":[["2021",6]]}}}],"schema":"https://github.com/citation-style-language/schema/raw/master/csl-citation.json"} </w:instrText>
      </w:r>
      <w:r w:rsidR="00971CA2">
        <w:rPr>
          <w:rFonts w:ascii="Times New Roman" w:eastAsia="Times New Roman" w:hAnsi="Times New Roman" w:cs="Times New Roman"/>
          <w:sz w:val="24"/>
          <w:szCs w:val="24"/>
        </w:rPr>
        <w:fldChar w:fldCharType="separate"/>
      </w:r>
      <w:r w:rsidR="00971CA2" w:rsidRPr="00971CA2">
        <w:rPr>
          <w:rFonts w:ascii="Times New Roman" w:hAnsi="Times New Roman" w:cs="Times New Roman"/>
          <w:sz w:val="24"/>
          <w:vertAlign w:val="superscript"/>
        </w:rPr>
        <w:t>39</w:t>
      </w:r>
      <w:r w:rsidR="00971CA2">
        <w:rPr>
          <w:rFonts w:ascii="Times New Roman" w:eastAsia="Times New Roman" w:hAnsi="Times New Roman" w:cs="Times New Roman"/>
          <w:sz w:val="24"/>
          <w:szCs w:val="24"/>
        </w:rPr>
        <w:fldChar w:fldCharType="end"/>
      </w:r>
      <w:r w:rsidR="004C0D38" w:rsidRPr="00E3690E">
        <w:rPr>
          <w:rFonts w:ascii="Times New Roman" w:eastAsia="Times New Roman" w:hAnsi="Times New Roman" w:cs="Times New Roman"/>
          <w:sz w:val="24"/>
          <w:szCs w:val="24"/>
        </w:rPr>
        <w:t xml:space="preserve">. </w:t>
      </w:r>
      <w:r w:rsidR="005D3660" w:rsidRPr="00E3690E">
        <w:rPr>
          <w:rFonts w:ascii="Times New Roman" w:eastAsia="Times New Roman" w:hAnsi="Times New Roman" w:cs="Times New Roman"/>
          <w:sz w:val="24"/>
          <w:szCs w:val="24"/>
        </w:rPr>
        <w:t xml:space="preserve">However, </w:t>
      </w:r>
      <w:r w:rsidR="0003633B" w:rsidRPr="00E3690E">
        <w:rPr>
          <w:rFonts w:ascii="Times New Roman" w:eastAsia="Times New Roman" w:hAnsi="Times New Roman" w:cs="Times New Roman"/>
          <w:sz w:val="24"/>
          <w:szCs w:val="24"/>
        </w:rPr>
        <w:t>it also</w:t>
      </w:r>
      <w:r w:rsidR="005D3660" w:rsidRPr="00E3690E">
        <w:rPr>
          <w:rFonts w:ascii="Times New Roman" w:eastAsia="Times New Roman" w:hAnsi="Times New Roman" w:cs="Times New Roman"/>
          <w:sz w:val="24"/>
          <w:szCs w:val="24"/>
        </w:rPr>
        <w:t xml:space="preserve"> includes forest loss that is not deforestation, </w:t>
      </w:r>
      <w:r w:rsidR="0003633B" w:rsidRPr="00E3690E">
        <w:rPr>
          <w:rFonts w:ascii="Times New Roman" w:eastAsia="Times New Roman" w:hAnsi="Times New Roman" w:cs="Times New Roman"/>
          <w:sz w:val="24"/>
          <w:szCs w:val="24"/>
        </w:rPr>
        <w:t>particularly</w:t>
      </w:r>
      <w:r w:rsidR="005D3660" w:rsidRPr="00E3690E">
        <w:rPr>
          <w:rFonts w:ascii="Times New Roman" w:eastAsia="Times New Roman" w:hAnsi="Times New Roman" w:cs="Times New Roman"/>
          <w:sz w:val="24"/>
          <w:szCs w:val="24"/>
        </w:rPr>
        <w:t xml:space="preserve"> in the non-tropics where non-permanent loss from forest management dominates. </w:t>
      </w:r>
      <w:r w:rsidR="004C0D38" w:rsidRPr="00E3690E">
        <w:rPr>
          <w:rFonts w:ascii="Times New Roman" w:eastAsia="Times New Roman" w:hAnsi="Times New Roman" w:cs="Times New Roman"/>
          <w:sz w:val="24"/>
          <w:szCs w:val="24"/>
        </w:rPr>
        <w:t xml:space="preserve">Another </w:t>
      </w:r>
      <w:r w:rsidR="0003633B" w:rsidRPr="00E3690E">
        <w:rPr>
          <w:rFonts w:ascii="Times New Roman" w:eastAsia="Times New Roman" w:hAnsi="Times New Roman" w:cs="Times New Roman"/>
          <w:sz w:val="24"/>
          <w:szCs w:val="24"/>
        </w:rPr>
        <w:t>difference</w:t>
      </w:r>
      <w:r w:rsidR="004C0D38" w:rsidRPr="00E3690E">
        <w:rPr>
          <w:rFonts w:ascii="Times New Roman" w:eastAsia="Times New Roman" w:hAnsi="Times New Roman" w:cs="Times New Roman"/>
          <w:sz w:val="24"/>
          <w:szCs w:val="24"/>
        </w:rPr>
        <w:t xml:space="preserve"> is the absence of </w:t>
      </w:r>
      <w:r w:rsidR="00D63D91">
        <w:rPr>
          <w:rFonts w:ascii="Times New Roman" w:eastAsia="Times New Roman" w:hAnsi="Times New Roman" w:cs="Times New Roman"/>
          <w:sz w:val="24"/>
          <w:szCs w:val="24"/>
        </w:rPr>
        <w:t xml:space="preserve">accounting for </w:t>
      </w:r>
      <w:r w:rsidR="004C0D38" w:rsidRPr="00E3690E">
        <w:rPr>
          <w:rFonts w:ascii="Times New Roman" w:eastAsia="Times New Roman" w:hAnsi="Times New Roman" w:cs="Times New Roman"/>
          <w:sz w:val="24"/>
          <w:szCs w:val="24"/>
        </w:rPr>
        <w:t xml:space="preserve">a </w:t>
      </w:r>
      <w:r w:rsidR="0003633B" w:rsidRPr="00E3690E">
        <w:rPr>
          <w:rFonts w:ascii="Times New Roman" w:eastAsia="Times New Roman" w:hAnsi="Times New Roman" w:cs="Times New Roman"/>
          <w:sz w:val="24"/>
          <w:szCs w:val="24"/>
        </w:rPr>
        <w:t>lag</w:t>
      </w:r>
      <w:r w:rsidR="00D63D91">
        <w:rPr>
          <w:rFonts w:ascii="Times New Roman" w:eastAsia="Times New Roman" w:hAnsi="Times New Roman" w:cs="Times New Roman"/>
          <w:sz w:val="24"/>
          <w:szCs w:val="24"/>
        </w:rPr>
        <w:t xml:space="preserve"> between deforestation and productive outputs</w:t>
      </w:r>
      <w:r w:rsidR="004C0D38" w:rsidRPr="00E3690E">
        <w:rPr>
          <w:rFonts w:ascii="Times New Roman" w:eastAsia="Times New Roman" w:hAnsi="Times New Roman" w:cs="Times New Roman"/>
          <w:sz w:val="24"/>
          <w:szCs w:val="24"/>
        </w:rPr>
        <w:t xml:space="preserve">, with annual </w:t>
      </w:r>
      <w:r w:rsidR="006B0A09">
        <w:rPr>
          <w:rFonts w:ascii="Times New Roman" w:eastAsia="Times New Roman" w:hAnsi="Times New Roman" w:cs="Times New Roman"/>
          <w:sz w:val="24"/>
          <w:szCs w:val="24"/>
        </w:rPr>
        <w:t>forest</w:t>
      </w:r>
      <w:r w:rsidR="004C0D38" w:rsidRPr="00E3690E">
        <w:rPr>
          <w:rFonts w:ascii="Times New Roman" w:eastAsia="Times New Roman" w:hAnsi="Times New Roman" w:cs="Times New Roman"/>
          <w:sz w:val="24"/>
          <w:szCs w:val="24"/>
        </w:rPr>
        <w:t xml:space="preserve"> loss simply being linked to the equivalent year</w:t>
      </w:r>
      <w:r w:rsidR="00FC05E8" w:rsidRPr="00E3690E">
        <w:rPr>
          <w:rFonts w:ascii="Times New Roman" w:eastAsia="Times New Roman" w:hAnsi="Times New Roman" w:cs="Times New Roman"/>
          <w:sz w:val="24"/>
          <w:szCs w:val="24"/>
        </w:rPr>
        <w:t>’s</w:t>
      </w:r>
      <w:r w:rsidR="004C0D38" w:rsidRPr="00E3690E">
        <w:rPr>
          <w:rFonts w:ascii="Times New Roman" w:eastAsia="Times New Roman" w:hAnsi="Times New Roman" w:cs="Times New Roman"/>
          <w:sz w:val="24"/>
          <w:szCs w:val="24"/>
        </w:rPr>
        <w:t xml:space="preserve"> data for productive output</w:t>
      </w:r>
      <w:r w:rsidR="00971CA2">
        <w:rPr>
          <w:rFonts w:ascii="Times New Roman" w:eastAsia="Times New Roman" w:hAnsi="Times New Roman" w:cs="Times New Roman"/>
          <w:sz w:val="24"/>
          <w:szCs w:val="24"/>
        </w:rPr>
        <w:fldChar w:fldCharType="begin"/>
      </w:r>
      <w:r w:rsidR="00971CA2">
        <w:rPr>
          <w:rFonts w:ascii="Times New Roman" w:eastAsia="Times New Roman" w:hAnsi="Times New Roman" w:cs="Times New Roman"/>
          <w:sz w:val="24"/>
          <w:szCs w:val="24"/>
        </w:rPr>
        <w:instrText xml:space="preserve"> ADDIN ZOTERO_ITEM CSL_CITATION {"citationID":"eZKOrgSm","properties":{"formattedCitation":"\\super 39\\nosupersub{}","plainCitation":"39","noteIndex":0},"citationItems":[{"id":10003,"uris":["http://zotero.org/groups/5171254/items/KB4R5IFQ"],"itemData":{"id":10003,"type":"article-journal","abstract":"Deforestation,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Tien"},{"family":"Kanemoto","given":"Keiichiro"}],"issued":{"date-parts":[["2021",6]]}}}],"schema":"https://github.com/citation-style-language/schema/raw/master/csl-citation.json"} </w:instrText>
      </w:r>
      <w:r w:rsidR="00971CA2">
        <w:rPr>
          <w:rFonts w:ascii="Times New Roman" w:eastAsia="Times New Roman" w:hAnsi="Times New Roman" w:cs="Times New Roman"/>
          <w:sz w:val="24"/>
          <w:szCs w:val="24"/>
        </w:rPr>
        <w:fldChar w:fldCharType="separate"/>
      </w:r>
      <w:r w:rsidR="00971CA2" w:rsidRPr="00971CA2">
        <w:rPr>
          <w:rFonts w:ascii="Times New Roman" w:hAnsi="Times New Roman" w:cs="Times New Roman"/>
          <w:sz w:val="24"/>
          <w:vertAlign w:val="superscript"/>
        </w:rPr>
        <w:t>39</w:t>
      </w:r>
      <w:r w:rsidR="00971CA2">
        <w:rPr>
          <w:rFonts w:ascii="Times New Roman" w:eastAsia="Times New Roman" w:hAnsi="Times New Roman" w:cs="Times New Roman"/>
          <w:sz w:val="24"/>
          <w:szCs w:val="24"/>
        </w:rPr>
        <w:fldChar w:fldCharType="end"/>
      </w:r>
      <w:r w:rsidR="004C0D38" w:rsidRPr="00E3690E">
        <w:rPr>
          <w:rFonts w:ascii="Times New Roman" w:eastAsia="Times New Roman" w:hAnsi="Times New Roman" w:cs="Times New Roman"/>
          <w:sz w:val="24"/>
          <w:szCs w:val="24"/>
        </w:rPr>
        <w:t>.</w:t>
      </w:r>
    </w:p>
    <w:p w14:paraId="3F464DA5" w14:textId="77777777" w:rsidR="00E3690E" w:rsidRPr="00E3690E" w:rsidRDefault="00E3690E" w:rsidP="00E3690E">
      <w:pPr>
        <w:spacing w:line="240" w:lineRule="auto"/>
        <w:rPr>
          <w:rFonts w:ascii="Times New Roman" w:eastAsia="Times New Roman" w:hAnsi="Times New Roman" w:cs="Times New Roman"/>
          <w:sz w:val="24"/>
          <w:szCs w:val="24"/>
        </w:rPr>
      </w:pPr>
    </w:p>
    <w:p w14:paraId="0A96808E" w14:textId="2808A996" w:rsidR="00C754A4" w:rsidRPr="004515A2" w:rsidRDefault="00C754A4" w:rsidP="00C754A4">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[H3] The </w:t>
      </w:r>
      <w:proofErr w:type="spellStart"/>
      <w:r>
        <w:rPr>
          <w:rFonts w:ascii="Times New Roman" w:eastAsia="Times New Roman" w:hAnsi="Times New Roman" w:cs="Times New Roman"/>
          <w:b/>
          <w:bCs/>
          <w:sz w:val="24"/>
          <w:szCs w:val="24"/>
        </w:rPr>
        <w:t>DeDuCE</w:t>
      </w:r>
      <w:proofErr w:type="spellEnd"/>
      <w:r>
        <w:rPr>
          <w:rFonts w:ascii="Times New Roman" w:eastAsia="Times New Roman" w:hAnsi="Times New Roman" w:cs="Times New Roman"/>
          <w:b/>
          <w:bCs/>
          <w:sz w:val="24"/>
          <w:szCs w:val="24"/>
        </w:rPr>
        <w:t xml:space="preserve"> method </w:t>
      </w:r>
    </w:p>
    <w:p w14:paraId="59BB26FC" w14:textId="77777777" w:rsidR="00C754A4" w:rsidRDefault="00C754A4" w:rsidP="00E3690E">
      <w:pPr>
        <w:spacing w:line="240" w:lineRule="auto"/>
        <w:rPr>
          <w:rFonts w:ascii="Times New Roman" w:eastAsia="Times New Roman" w:hAnsi="Times New Roman" w:cs="Times New Roman"/>
          <w:sz w:val="24"/>
          <w:szCs w:val="24"/>
        </w:rPr>
      </w:pPr>
    </w:p>
    <w:p w14:paraId="0528A405" w14:textId="2E918B6F" w:rsidR="00F74A7A" w:rsidRPr="00E3690E" w:rsidRDefault="00B44874"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L</w:t>
      </w:r>
      <w:r w:rsidR="00B27C8D" w:rsidRPr="00E3690E">
        <w:rPr>
          <w:rFonts w:ascii="Times New Roman" w:eastAsia="Times New Roman" w:hAnsi="Times New Roman" w:cs="Times New Roman"/>
          <w:sz w:val="24"/>
          <w:szCs w:val="24"/>
        </w:rPr>
        <w:t>atterly, an improved global attribution dataset combine</w:t>
      </w:r>
      <w:r w:rsidR="007D0F46">
        <w:rPr>
          <w:rFonts w:ascii="Times New Roman" w:eastAsia="Times New Roman" w:hAnsi="Times New Roman" w:cs="Times New Roman"/>
          <w:sz w:val="24"/>
          <w:szCs w:val="24"/>
        </w:rPr>
        <w:t>s</w:t>
      </w:r>
      <w:r w:rsidR="00B27C8D" w:rsidRPr="00E3690E">
        <w:rPr>
          <w:rFonts w:ascii="Times New Roman" w:eastAsia="Times New Roman" w:hAnsi="Times New Roman" w:cs="Times New Roman"/>
          <w:sz w:val="24"/>
          <w:szCs w:val="24"/>
        </w:rPr>
        <w:t xml:space="preserve"> aspects of these methods and introduce</w:t>
      </w:r>
      <w:r w:rsidR="007D0F46">
        <w:rPr>
          <w:rFonts w:ascii="Times New Roman" w:eastAsia="Times New Roman" w:hAnsi="Times New Roman" w:cs="Times New Roman"/>
          <w:sz w:val="24"/>
          <w:szCs w:val="24"/>
        </w:rPr>
        <w:t>s</w:t>
      </w:r>
      <w:r w:rsidR="00B27C8D" w:rsidRPr="00E3690E">
        <w:rPr>
          <w:rFonts w:ascii="Times New Roman" w:eastAsia="Times New Roman" w:hAnsi="Times New Roman" w:cs="Times New Roman"/>
          <w:sz w:val="24"/>
          <w:szCs w:val="24"/>
        </w:rPr>
        <w:t xml:space="preserve"> additional geospatial data</w:t>
      </w:r>
      <w:r w:rsidR="00971CA2">
        <w:rPr>
          <w:rFonts w:ascii="Times New Roman" w:eastAsia="Times New Roman" w:hAnsi="Times New Roman" w:cs="Times New Roman"/>
          <w:sz w:val="24"/>
          <w:szCs w:val="24"/>
        </w:rPr>
        <w:fldChar w:fldCharType="begin"/>
      </w:r>
      <w:r w:rsidR="00AF47D4">
        <w:rPr>
          <w:rFonts w:ascii="Times New Roman" w:eastAsia="Times New Roman" w:hAnsi="Times New Roman" w:cs="Times New Roman"/>
          <w:sz w:val="24"/>
          <w:szCs w:val="24"/>
        </w:rPr>
        <w:instrText xml:space="preserve"> ADDIN ZOTERO_ITEM CSL_CITATION {"citationID":"CMsJUSmq","properties":{"formattedCitation":"\\super 38\\nosupersub{}","plainCitation":"38","noteIndex":0},"citationItems":[{"id":13256,"uris":["http://zotero.org/groups/5171254/items/WVXWRKF6"],"itemData":{"id":13256,"type":"article-journal","abstract":"Achieving global climate and biodiversity targets and ensuring future food security will require halting agriculture-driven deforestation. Accurate data on the commodities driving deforestation across time and space is crucial for informing policy development, implementation and evaluation. However, such information is currently hampered by limited and heterogeneous data availability (in both comprehensiveness and scope), computational challenges, and lack of updates to the existing databases, that diminish their accuracy and relevance over time. To tackle these challenges, we introduce the Deforestation Driver and Carbon Emission (DeDuCE) model, a framework that merges remotely sensed datasets with comprehensive agricultural statistics to enhance the quantification of agriculture and forestry-driven deforestation globally. Developed using Google Earth Engine and Python, DeDuCE is designed to integrate new and emerging datasets, ensuring the model remains efficient and relevant despite increasing data volumes. This approach also ensures adherence to FAIR data principles, emphasising replicability, adaptability and utility. DeDuCE reports over 9,100 unique country-commodity deforestation footprints across 176 countries and 184 commodities from 2001-2022, surpassing existing databases in scope and detail. The insights from DeDuCE are crucial for governments, companies, and financial institutions aiming to undertake deforestation and emissions accounting, risk assessments, and sustainability evaluations of investments.","container-title":"Earth ArXiV (pre-print)","DOI":"https://doi.org/10.31223/X5T69B","language":"en","license":"CC BY Attribution 4.0 International","note":"publisher: EarthArXiv","source":"eartharxiv.org","title":"Global patterns of commodity-driven deforestation and associated carbon emissions","URL":"https://eartharxiv.org/repository/view/7000/","author":[{"family":"Singh","given":"Chandrakant"},{"family":"Persson","given":"U. Martin"}],"accessed":{"date-parts":[["2024",7,16]]},"issued":{"date-parts":[["2024",4,18]]}}}],"schema":"https://github.com/citation-style-language/schema/raw/master/csl-citation.json"} </w:instrText>
      </w:r>
      <w:r w:rsidR="00971CA2">
        <w:rPr>
          <w:rFonts w:ascii="Times New Roman" w:eastAsia="Times New Roman" w:hAnsi="Times New Roman" w:cs="Times New Roman"/>
          <w:sz w:val="24"/>
          <w:szCs w:val="24"/>
        </w:rPr>
        <w:fldChar w:fldCharType="separate"/>
      </w:r>
      <w:r w:rsidR="00971CA2" w:rsidRPr="00971CA2">
        <w:rPr>
          <w:rFonts w:ascii="Times New Roman" w:hAnsi="Times New Roman" w:cs="Times New Roman"/>
          <w:sz w:val="24"/>
          <w:vertAlign w:val="superscript"/>
        </w:rPr>
        <w:t>38</w:t>
      </w:r>
      <w:r w:rsidR="00971CA2">
        <w:rPr>
          <w:rFonts w:ascii="Times New Roman" w:eastAsia="Times New Roman" w:hAnsi="Times New Roman" w:cs="Times New Roman"/>
          <w:sz w:val="24"/>
          <w:szCs w:val="24"/>
        </w:rPr>
        <w:fldChar w:fldCharType="end"/>
      </w:r>
      <w:r w:rsidR="00B27C8D" w:rsidRPr="00E3690E">
        <w:rPr>
          <w:rFonts w:ascii="Times New Roman" w:eastAsia="Times New Roman" w:hAnsi="Times New Roman" w:cs="Times New Roman"/>
          <w:sz w:val="24"/>
          <w:szCs w:val="24"/>
        </w:rPr>
        <w:t>. In th</w:t>
      </w:r>
      <w:r w:rsidR="005D3660" w:rsidRPr="00E3690E">
        <w:rPr>
          <w:rFonts w:ascii="Times New Roman" w:eastAsia="Times New Roman" w:hAnsi="Times New Roman" w:cs="Times New Roman"/>
          <w:sz w:val="24"/>
          <w:szCs w:val="24"/>
        </w:rPr>
        <w:t>e</w:t>
      </w:r>
      <w:r w:rsidR="00B27C8D" w:rsidRPr="00E3690E">
        <w:rPr>
          <w:rFonts w:ascii="Times New Roman" w:eastAsia="Times New Roman" w:hAnsi="Times New Roman" w:cs="Times New Roman"/>
          <w:sz w:val="24"/>
          <w:szCs w:val="24"/>
        </w:rPr>
        <w:t xml:space="preserve"> Deforestation Driver and Carbon Emission (</w:t>
      </w:r>
      <w:proofErr w:type="spellStart"/>
      <w:r w:rsidR="00B27C8D" w:rsidRPr="00E3690E">
        <w:rPr>
          <w:rFonts w:ascii="Times New Roman" w:eastAsia="Times New Roman" w:hAnsi="Times New Roman" w:cs="Times New Roman"/>
          <w:sz w:val="24"/>
          <w:szCs w:val="24"/>
        </w:rPr>
        <w:t>DeDuCE</w:t>
      </w:r>
      <w:proofErr w:type="spellEnd"/>
      <w:r w:rsidR="00B27C8D" w:rsidRPr="00E3690E">
        <w:rPr>
          <w:rFonts w:ascii="Times New Roman" w:eastAsia="Times New Roman" w:hAnsi="Times New Roman" w:cs="Times New Roman"/>
          <w:sz w:val="24"/>
          <w:szCs w:val="24"/>
        </w:rPr>
        <w:t>) model</w:t>
      </w:r>
      <w:r w:rsidR="0003633B" w:rsidRPr="00E3690E">
        <w:rPr>
          <w:sz w:val="24"/>
          <w:szCs w:val="24"/>
        </w:rPr>
        <w:fldChar w:fldCharType="begin"/>
      </w:r>
      <w:r w:rsidR="00AF47D4">
        <w:rPr>
          <w:sz w:val="24"/>
          <w:szCs w:val="24"/>
        </w:rPr>
        <w:instrText xml:space="preserve"> ADDIN ZOTERO_ITEM CSL_CITATION {"citationID":"1phR2xHw","properties":{"formattedCitation":"\\super 38\\nosupersub{}","plainCitation":"38","noteIndex":0},"citationItems":[{"id":13256,"uris":["http://zotero.org/groups/5171254/items/WVXWRKF6"],"itemData":{"id":13256,"type":"article-journal","abstract":"Achieving global climate and biodiversity targets and ensuring future food security will require halting agriculture-driven deforestation. Accurate data on the commodities driving deforestation across time and space is crucial for informing policy development, implementation and evaluation. However, such information is currently hampered by limited and heterogeneous data availability (in both comprehensiveness and scope), computational challenges, and lack of updates to the existing databases, that diminish their accuracy and relevance over time. To tackle these challenges, we introduce the Deforestation Driver and Carbon Emission (DeDuCE) model, a framework that merges remotely sensed datasets with comprehensive agricultural statistics to enhance the quantification of agriculture and forestry-driven deforestation globally. Developed using Google Earth Engine and Python, DeDuCE is designed to integrate new and emerging datasets, ensuring the model remains efficient and relevant despite increasing data volumes. This approach also ensures adherence to FAIR data principles, emphasising replicability, adaptability and utility. DeDuCE reports over 9,100 unique country-commodity deforestation footprints across 176 countries and 184 commodities from 2001-2022, surpassing existing databases in scope and detail. The insights from DeDuCE are crucial for governments, companies, and financial institutions aiming to undertake deforestation and emissions accounting, risk assessments, and sustainability evaluations of investments.","container-title":"Earth ArXiV (pre-print)","DOI":"https://doi.org/10.31223/X5T69B","language":"en","license":"CC BY Attribution 4.0 International","note":"publisher: EarthArXiv","source":"eartharxiv.org","title":"Global patterns of commodity-driven deforestation and associated carbon emissions","URL":"https://eartharxiv.org/repository/view/7000/","author":[{"family":"Singh","given":"Chandrakant"},{"family":"Persson","given":"U. Martin"}],"accessed":{"date-parts":[["2024",7,16]]},"issued":{"date-parts":[["2024",4,18]]}}}],"schema":"https://github.com/citation-style-language/schema/raw/master/csl-citation.json"} </w:instrText>
      </w:r>
      <w:r w:rsidR="0003633B" w:rsidRPr="00E3690E">
        <w:rPr>
          <w:sz w:val="24"/>
          <w:szCs w:val="24"/>
        </w:rPr>
        <w:fldChar w:fldCharType="separate"/>
      </w:r>
      <w:r w:rsidR="00D572FA" w:rsidRPr="00D572FA">
        <w:rPr>
          <w:sz w:val="24"/>
          <w:vertAlign w:val="superscript"/>
        </w:rPr>
        <w:t>38</w:t>
      </w:r>
      <w:r w:rsidR="0003633B" w:rsidRPr="00E3690E">
        <w:rPr>
          <w:sz w:val="24"/>
          <w:szCs w:val="24"/>
        </w:rPr>
        <w:fldChar w:fldCharType="end"/>
      </w:r>
      <w:r w:rsidR="00B27C8D" w:rsidRPr="00E3690E">
        <w:rPr>
          <w:rFonts w:ascii="Times New Roman" w:eastAsia="Times New Roman" w:hAnsi="Times New Roman" w:cs="Times New Roman"/>
          <w:sz w:val="24"/>
          <w:szCs w:val="24"/>
        </w:rPr>
        <w:t>, tree cover loss data (GFW</w:t>
      </w:r>
      <w:r w:rsidR="00B27C8D" w:rsidRPr="00E3690E">
        <w:rPr>
          <w:sz w:val="24"/>
          <w:szCs w:val="24"/>
        </w:rPr>
        <w:fldChar w:fldCharType="begin"/>
      </w:r>
      <w:r w:rsidR="002A4278">
        <w:rPr>
          <w:sz w:val="24"/>
          <w:szCs w:val="24"/>
        </w:rPr>
        <w:instrText xml:space="preserve"> ADDIN ZOTERO_ITEM CSL_CITATION {"citationID":"Dd2b2W4M","properties":{"formattedCitation":"\\super 102,103\\nosupersub{}","plainCitation":"102,103","noteIndex":0},"citationItems":[{"id":13224,"uris":["http://zotero.org/groups/5171254/items/7YLZCEAN"],"itemData":{"id":13224,"type":"article-journal","abstract":"Quantification of global forest change has been lacking despite the recognized importance of forest ecosystem services. In this study, Earth observation satellite data were used to map global forest loss (2.3 million square kilometers) and gain (0.8 million square kilometers) from 2000 to 2012 at a spatial resolution of 30 meters. The tropics were the only climate domain to exhibit a trend, with forest loss increasing by 2101 square kilometers per year. Brazil’s well-documented reduction in deforestation was offset by increasing forest loss in Indonesia, Malaysia, Paraguay, Bolivia, Zambia, Angola, and elsewhere. Intensive forestry practiced within subtropical forests resulted in the highest rates of forest change globally. Boreal forest loss due largely to fire and forestry was second to that in the tropics in absolute and proportional terms. These results depict a globally consistent and locally relevant record of forest change.","container-title":"Science","DOI":"10.1126/science.1244693","issue":"6160","note":"publisher: American Association for the Advancement of Science","page":"850-853","source":"science.org (Atypon)","title":"High-Resolution Global Maps of 21st-Century Forest Cover Change","volume":"342","author":[{"family":"Hansen","given":"M. C."},{"family":"Potapov","given":"P. V."},{"family":"Moore","given":"R."},{"family":"Hancher","given":"M."},{"family":"Turubanova","given":"S. A."},{"family":"Tyukavina","given":"A."},{"family":"Thau","given":"D."},{"family":"Stehman","given":"S. V."},{"family":"Goetz","given":"S. J."},{"family":"Loveland","given":"T. R."},{"family":"Kommareddy","given":"A."},{"family":"Egorov","given":"A."},{"family":"Chini","given":"L."},{"family":"Justice","given":"C. O."},{"family":"Townshend","given":"J. R. G."}],"issued":{"date-parts":[["2013",11,15]]}}},{"id":13517,"uris":["http://zotero.org/groups/5171254/items/F833TVDK"],"itemData":{"id":13517,"type":"webpage","abstract":"Identifies areas of gross tree cover loss","language":"en-us","title":"Tree Cover Loss","URL":"https://data.globalforestwatch.org/documents/gfw::tree-cover-loss/explore","author":[{"family":"Global Forest Watch","given":""}],"accessed":{"date-parts":[["2024",7,19]]},"issued":{"date-parts":[["2024"]]}}}],"schema":"https://github.com/citation-style-language/schema/raw/master/csl-citation.json"} </w:instrText>
      </w:r>
      <w:r w:rsidR="00B27C8D" w:rsidRPr="00E3690E">
        <w:rPr>
          <w:sz w:val="24"/>
          <w:szCs w:val="24"/>
        </w:rPr>
        <w:fldChar w:fldCharType="separate"/>
      </w:r>
      <w:r w:rsidR="00A334A3" w:rsidRPr="00A334A3">
        <w:rPr>
          <w:sz w:val="24"/>
          <w:vertAlign w:val="superscript"/>
        </w:rPr>
        <w:t>102,103</w:t>
      </w:r>
      <w:r w:rsidR="00B27C8D" w:rsidRPr="00E3690E">
        <w:rPr>
          <w:sz w:val="24"/>
          <w:szCs w:val="24"/>
        </w:rPr>
        <w:fldChar w:fldCharType="end"/>
      </w:r>
      <w:r w:rsidR="00B27C8D" w:rsidRPr="00E3690E">
        <w:rPr>
          <w:rFonts w:ascii="Times New Roman" w:eastAsia="Times New Roman" w:hAnsi="Times New Roman" w:cs="Times New Roman"/>
          <w:sz w:val="24"/>
          <w:szCs w:val="24"/>
        </w:rPr>
        <w:t>) is overlaid with other datasets provid</w:t>
      </w:r>
      <w:r w:rsidR="00D63D91">
        <w:rPr>
          <w:rFonts w:ascii="Times New Roman" w:eastAsia="Times New Roman" w:hAnsi="Times New Roman" w:cs="Times New Roman"/>
          <w:sz w:val="24"/>
          <w:szCs w:val="24"/>
        </w:rPr>
        <w:t>ing</w:t>
      </w:r>
      <w:r w:rsidR="00B27C8D" w:rsidRPr="00E3690E">
        <w:rPr>
          <w:rFonts w:ascii="Times New Roman" w:eastAsia="Times New Roman" w:hAnsi="Times New Roman" w:cs="Times New Roman"/>
          <w:sz w:val="24"/>
          <w:szCs w:val="24"/>
        </w:rPr>
        <w:t xml:space="preserve"> </w:t>
      </w:r>
      <w:proofErr w:type="spellStart"/>
      <w:r w:rsidR="00B27C8D" w:rsidRPr="00E3690E">
        <w:rPr>
          <w:rFonts w:ascii="Times New Roman" w:eastAsia="Times New Roman" w:hAnsi="Times New Roman" w:cs="Times New Roman"/>
          <w:sz w:val="24"/>
          <w:szCs w:val="24"/>
        </w:rPr>
        <w:t>spatio</w:t>
      </w:r>
      <w:proofErr w:type="spellEnd"/>
      <w:r w:rsidR="00B27C8D" w:rsidRPr="00E3690E">
        <w:rPr>
          <w:rFonts w:ascii="Times New Roman" w:eastAsia="Times New Roman" w:hAnsi="Times New Roman" w:cs="Times New Roman"/>
          <w:sz w:val="24"/>
          <w:szCs w:val="24"/>
        </w:rPr>
        <w:t xml:space="preserve">-temporal land-use </w:t>
      </w:r>
      <w:r w:rsidR="005D3660" w:rsidRPr="00E3690E">
        <w:rPr>
          <w:rFonts w:ascii="Times New Roman" w:eastAsia="Times New Roman" w:hAnsi="Times New Roman" w:cs="Times New Roman"/>
          <w:sz w:val="24"/>
          <w:szCs w:val="24"/>
        </w:rPr>
        <w:t>(</w:t>
      </w:r>
      <w:r w:rsidR="00B27C8D" w:rsidRPr="00E3690E">
        <w:rPr>
          <w:rFonts w:ascii="Times New Roman" w:eastAsia="Times New Roman" w:hAnsi="Times New Roman" w:cs="Times New Roman"/>
          <w:sz w:val="24"/>
          <w:szCs w:val="24"/>
        </w:rPr>
        <w:t>change</w:t>
      </w:r>
      <w:r w:rsidR="005D3660" w:rsidRPr="00E3690E">
        <w:rPr>
          <w:rFonts w:ascii="Times New Roman" w:eastAsia="Times New Roman" w:hAnsi="Times New Roman" w:cs="Times New Roman"/>
          <w:sz w:val="24"/>
          <w:szCs w:val="24"/>
        </w:rPr>
        <w:t>)</w:t>
      </w:r>
      <w:r w:rsidR="00B27C8D" w:rsidRPr="00E3690E">
        <w:rPr>
          <w:rFonts w:ascii="Times New Roman" w:eastAsia="Times New Roman" w:hAnsi="Times New Roman" w:cs="Times New Roman"/>
          <w:sz w:val="24"/>
          <w:szCs w:val="24"/>
        </w:rPr>
        <w:t xml:space="preserve"> information. </w:t>
      </w:r>
      <w:r w:rsidR="00D63D91">
        <w:rPr>
          <w:rFonts w:ascii="Times New Roman" w:eastAsia="Times New Roman" w:hAnsi="Times New Roman" w:cs="Times New Roman"/>
          <w:sz w:val="24"/>
          <w:szCs w:val="24"/>
        </w:rPr>
        <w:t>Although</w:t>
      </w:r>
      <w:r w:rsidR="00D63D91" w:rsidRPr="00E3690E">
        <w:rPr>
          <w:rFonts w:ascii="Times New Roman" w:eastAsia="Times New Roman" w:hAnsi="Times New Roman" w:cs="Times New Roman"/>
          <w:sz w:val="24"/>
          <w:szCs w:val="24"/>
        </w:rPr>
        <w:t xml:space="preserve"> </w:t>
      </w:r>
      <w:r w:rsidR="00B27C8D" w:rsidRPr="00E3690E">
        <w:rPr>
          <w:rFonts w:ascii="Times New Roman" w:eastAsia="Times New Roman" w:hAnsi="Times New Roman" w:cs="Times New Roman"/>
          <w:sz w:val="24"/>
          <w:szCs w:val="24"/>
        </w:rPr>
        <w:t>the model aims to include a wide range of available commodity extents, most existing crop commodity datasets are</w:t>
      </w:r>
      <w:r w:rsidR="0003633B" w:rsidRPr="00E3690E">
        <w:rPr>
          <w:rFonts w:ascii="Times New Roman" w:eastAsia="Times New Roman" w:hAnsi="Times New Roman" w:cs="Times New Roman"/>
          <w:sz w:val="24"/>
          <w:szCs w:val="24"/>
        </w:rPr>
        <w:t xml:space="preserve"> </w:t>
      </w:r>
      <w:r w:rsidR="00B27C8D" w:rsidRPr="00E3690E">
        <w:rPr>
          <w:rFonts w:ascii="Times New Roman" w:eastAsia="Times New Roman" w:hAnsi="Times New Roman" w:cs="Times New Roman"/>
          <w:sz w:val="24"/>
          <w:szCs w:val="24"/>
        </w:rPr>
        <w:t>focused on the tropics, including</w:t>
      </w:r>
      <w:r w:rsidR="00DA60F5">
        <w:rPr>
          <w:rFonts w:ascii="Times New Roman" w:eastAsia="Times New Roman" w:hAnsi="Times New Roman" w:cs="Times New Roman"/>
          <w:sz w:val="24"/>
          <w:szCs w:val="24"/>
        </w:rPr>
        <w:t>,</w:t>
      </w:r>
      <w:r w:rsidR="00B27C8D" w:rsidRPr="00E3690E">
        <w:rPr>
          <w:rFonts w:ascii="Times New Roman" w:eastAsia="Times New Roman" w:hAnsi="Times New Roman" w:cs="Times New Roman"/>
          <w:sz w:val="24"/>
          <w:szCs w:val="24"/>
        </w:rPr>
        <w:t xml:space="preserve"> for</w:t>
      </w:r>
      <w:r w:rsidR="00DA60F5">
        <w:rPr>
          <w:rFonts w:ascii="Times New Roman" w:eastAsia="Times New Roman" w:hAnsi="Times New Roman" w:cs="Times New Roman"/>
          <w:sz w:val="24"/>
          <w:szCs w:val="24"/>
        </w:rPr>
        <w:t xml:space="preserve"> instance,</w:t>
      </w:r>
      <w:r w:rsidR="00B27C8D" w:rsidRPr="00E3690E">
        <w:rPr>
          <w:rFonts w:ascii="Times New Roman" w:eastAsia="Times New Roman" w:hAnsi="Times New Roman" w:cs="Times New Roman"/>
          <w:sz w:val="24"/>
          <w:szCs w:val="24"/>
        </w:rPr>
        <w:t xml:space="preserve"> soybeans across South America</w:t>
      </w:r>
      <w:r w:rsidR="00B27C8D" w:rsidRPr="00E3690E">
        <w:rPr>
          <w:sz w:val="24"/>
          <w:szCs w:val="24"/>
        </w:rPr>
        <w:fldChar w:fldCharType="begin"/>
      </w:r>
      <w:r w:rsidR="00A334A3">
        <w:rPr>
          <w:sz w:val="24"/>
          <w:szCs w:val="24"/>
        </w:rPr>
        <w:instrText xml:space="preserve"> ADDIN ZOTERO_ITEM CSL_CITATION {"citationID":"cf1aCj7K","properties":{"formattedCitation":"\\super 107\\nosupersub{}","plainCitation":"107","noteIndex":0},"citationItems":[{"id":13462,"uris":["http://zotero.org/groups/5171254/items/MSP5KYXN"],"itemData":{"id":13462,"type":"article-journal","abstract":"A prominent goal of policies mitigating climate change and biodiversity loss is to achieve zero deforestation in the global supply chain of key commodities, such as palm oil and soybean. However, the extent and dynamics of deforestation driven by commodity expansion are largely unknown. Here we mapped annual soybean expansion in South America between 2000 and 2019 by combining satellite observations and sample field data. From 2000 to 2019, the area cultivated with soybean more than doubled from 26.4 Mha to 55.1 Mha. Most soybean expansion occurred on pastures originally converted from natural vegetation for cattle production. The most rapid expansion occurred in the Brazilian Amazon, where soybean area increased more than tenfold, from 0.4 Mha to 4.6 Mha. Across the continent, 9% of forest loss was converted to soybean by 2016. Soybean-driven deforestation was concentrated at the active frontiers, nearly half located in the Brazilian Cerrado. Efforts to limit future deforestation must consider how soybean expansion may drive deforestation indirectly by displacing pasture or other land uses. Holistic approaches that track land use across all commodities coupled with vegetation monitoring are required to maintain critical ecosystem services.","container-title":"Nature Sustainability","DOI":"10.1038/s41893-021-00729-z","ISSN":"2398-9629","issue":"9","journalAbbreviation":"Nat Sustain","language":"en","license":"2021 The Author(s), under exclusive licence to Springer Nature Limited","note":"publisher: Nature Publishing Group","page":"784-792","source":"www.nature.com","title":"Massive soybean expansion in South America since 2000 and implications for conservation","volume":"4","author":[{"family":"Song","given":"Xiao-Peng"},{"family":"Hansen","given":"Matthew C."},{"family":"Potapov","given":"Peter"},{"family":"Adusei","given":"Bernard"},{"family":"Pickering","given":"Jeffrey"},{"family":"Adami","given":"Marcos"},{"family":"Lima","given":"Andre"},{"family":"Zalles","given":"Viviana"},{"family":"Stehman","given":"Stephen V."},{"family":"Di Bella","given":"Carlos M."},{"family":"Conde","given":"Maria C."},{"family":"Copati","given":"Esteban J."},{"family":"Fernandes","given":"Lucas B."},{"family":"Hernandez-Serna","given":"Andres"},{"family":"Jantz","given":"Samuel M."},{"family":"Pickens","given":"Amy H."},{"family":"Turubanova","given":"Svetlana"},{"family":"Tyukavina","given":"Alexandra"}],"issued":{"date-parts":[["2021",9]]}}}],"schema":"https://github.com/citation-style-language/schema/raw/master/csl-citation.json"} </w:instrText>
      </w:r>
      <w:r w:rsidR="00B27C8D" w:rsidRPr="00E3690E">
        <w:rPr>
          <w:sz w:val="24"/>
          <w:szCs w:val="24"/>
        </w:rPr>
        <w:fldChar w:fldCharType="separate"/>
      </w:r>
      <w:r w:rsidR="00A334A3" w:rsidRPr="00A334A3">
        <w:rPr>
          <w:sz w:val="24"/>
          <w:vertAlign w:val="superscript"/>
        </w:rPr>
        <w:t>107</w:t>
      </w:r>
      <w:r w:rsidR="00B27C8D" w:rsidRPr="00E3690E">
        <w:rPr>
          <w:sz w:val="24"/>
          <w:szCs w:val="24"/>
        </w:rPr>
        <w:fldChar w:fldCharType="end"/>
      </w:r>
      <w:r w:rsidR="00B27C8D" w:rsidRPr="00E3690E">
        <w:rPr>
          <w:rFonts w:ascii="Times New Roman" w:eastAsia="Times New Roman" w:hAnsi="Times New Roman" w:cs="Times New Roman"/>
          <w:sz w:val="24"/>
          <w:szCs w:val="24"/>
        </w:rPr>
        <w:t>, cocoa in Côte d’Ivoire and Ghana</w:t>
      </w:r>
      <w:r w:rsidR="00B27C8D" w:rsidRPr="00E3690E">
        <w:rPr>
          <w:sz w:val="24"/>
          <w:szCs w:val="24"/>
        </w:rPr>
        <w:fldChar w:fldCharType="begin"/>
      </w:r>
      <w:r w:rsidR="00A334A3">
        <w:rPr>
          <w:sz w:val="24"/>
          <w:szCs w:val="24"/>
        </w:rPr>
        <w:instrText xml:space="preserve"> ADDIN ZOTERO_ITEM CSL_CITATION {"citationID":"UGJPSL2S","properties":{"formattedCitation":"\\super 108\\nosupersub{}","plainCitation":"108","noteIndex":0},"citationItems":[{"id":13464,"uris":["http://zotero.org/groups/5171254/items/Q5JP5JNH"],"itemData":{"id":13464,"type":"article-journal","abstract":"Côte d’Ivoire and Ghana, the world’s largest producers of cocoa, account for two thirds of the global cocoa production. In both countries, cocoa is the primary perennial crop, providing income to almost two million farmers. Yet precise maps of the area planted with cocoa are missing, hindering accurate quantification of expansion in protected areas, production and yields and limiting information available for improved sustainability governance. Here we combine cocoa plantation data with publicly available satellite imagery in a deep learning framework and create high-resolution maps of cocoa plantations for both countries, validated in situ. Our results suggest that cocoa cultivation is an underlying driver of over 37% of forest loss in protected areas in Côte d’Ivoire and over 13% in Ghana, and that official reports substantially underestimate the planted area (up to 40% in Ghana). These maps serve as a crucial building block to advance our understanding of conservation and economic development in cocoa-producing regions.","container-title":"Nature Food","DOI":"10.1038/s43016-023-00751-8","ISSN":"2662-1355","issue":"5","journalAbbreviation":"Nat Food","language":"en","license":"2023 The Author(s)","note":"publisher: Nature Publishing Group","page":"384-393","source":"www.nature.com","title":"Cocoa plantations are associated with deforestation in Côte d’Ivoire and Ghana","volume":"4","author":[{"family":"Kalischek","given":"Nikolai"},{"family":"Lang","given":"Nico"},{"family":"Renier","given":"Cécile"},{"family":"Daudt","given":"Rodrigo Caye"},{"family":"Addoah","given":"Thomas"},{"family":"Thompson","given":"William"},{"family":"Blaser-Hart","given":"Wilma J."},{"family":"Garrett","given":"Rachael"},{"family":"Schindler","given":"Konrad"},{"family":"Wegner","given":"Jan D."}],"issued":{"date-parts":[["2023",5]]}}}],"schema":"https://github.com/citation-style-language/schema/raw/master/csl-citation.json"} </w:instrText>
      </w:r>
      <w:r w:rsidR="00B27C8D" w:rsidRPr="00E3690E">
        <w:rPr>
          <w:sz w:val="24"/>
          <w:szCs w:val="24"/>
        </w:rPr>
        <w:fldChar w:fldCharType="separate"/>
      </w:r>
      <w:r w:rsidR="00A334A3" w:rsidRPr="00A334A3">
        <w:rPr>
          <w:sz w:val="24"/>
          <w:vertAlign w:val="superscript"/>
        </w:rPr>
        <w:t>108</w:t>
      </w:r>
      <w:r w:rsidR="00B27C8D" w:rsidRPr="00E3690E">
        <w:rPr>
          <w:sz w:val="24"/>
          <w:szCs w:val="24"/>
        </w:rPr>
        <w:fldChar w:fldCharType="end"/>
      </w:r>
      <w:r w:rsidR="00B27C8D" w:rsidRPr="00E3690E">
        <w:rPr>
          <w:rFonts w:ascii="Times New Roman" w:eastAsia="Times New Roman" w:hAnsi="Times New Roman" w:cs="Times New Roman"/>
          <w:sz w:val="24"/>
          <w:szCs w:val="24"/>
        </w:rPr>
        <w:t>, and oil palm across the tropics</w:t>
      </w:r>
      <w:r w:rsidR="00B27C8D" w:rsidRPr="00E3690E">
        <w:rPr>
          <w:sz w:val="24"/>
          <w:szCs w:val="24"/>
        </w:rPr>
        <w:fldChar w:fldCharType="begin"/>
      </w:r>
      <w:r w:rsidR="00A334A3">
        <w:rPr>
          <w:sz w:val="24"/>
          <w:szCs w:val="24"/>
        </w:rPr>
        <w:instrText xml:space="preserve"> ADDIN ZOTERO_ITEM CSL_CITATION {"citationID":"rKpPmvY3","properties":{"formattedCitation":"\\super 109\\uc0\\u8211{}111\\nosupersub{}","plainCitation":"109–111","noteIndex":0},"citationItems":[{"id":13470,"uris":["http://zotero.org/groups/5171254/items/4Y2242GL"],"itemData":{"id":13470,"type":"article-journal","abstract":"Much concern about tropical deforestation focuses on oil palm plantations, but their impacts remain poorly quantified. Using nation-wide interpretation of satellite imagery, and sample-based error calibration, we estimated the impact of large-scale (industrial) and smallholder oil palm plantations on natural old-growth (“primary”) forests from 2001 to 2019 in Indonesia, the world’s largest palm oil producer. Over nineteen years, the area mapped under oil palm doubled, reaching 16.24 Mha in 2019 (64% industrial; 36% smallholder), more than the official estimates of 14.72 Mha. The forest area declined by 11% (9.79 Mha), including 32% (3.09 Mha) ultimately converted into oil palm, and 29% (2.85 Mha) cleared and converted in the same year. Industrial plantations replaced more forest than detected smallholder plantings (2.13 Mha vs 0.72 Mha). New plantations peaked in 2009 and 2012 and declined thereafter. Expansion of industrial plantations and forest loss were correlated with palm oil prices. A price decline of 1% was associated with a 1.08% decrease in new industrial plantations and with a 0.68% decrease of forest loss. Deforestation fell below pre-2004 levels in 2017–2019 providing an opportunity to focus on sustainable management. As the price of palm oil has doubled since the start of the COVID-19 pandemic, effective regulation is key to minimising future forest conversion.","container-title":"PLOS ONE","DOI":"10.1371/journal.pone.0266178","ISSN":"1932-6203","issue":"3","journalAbbreviation":"PLOS ONE","language":"en","note":"publisher: Public Library of Science","page":"e0266178","source":"PLoS Journals","title":"Slowing deforestation in Indonesia follows declining oil palm expansion and lower oil prices","volume":"17","author":[{"family":"Gaveau","given":"David L. A."},{"family":"Locatelli","given":"Bruno"},{"family":"Salim","given":"Mohammad A."},{"family":"Husnayaen","given":""},{"family":"Manurung","given":"Timer"},{"family":"Descals","given":"Adrià"},{"family":"Angelsen","given":"Arild"},{"family":"Meijaard","given":"Erik"},{"family":"Sheil","given":"Douglas"}],"issued":{"date-parts":[["2022",3,29]]}}},{"id":13466,"uris":["http://zotero.org/groups/5171254/items/RHR3T2BU"],"itemData":{"id":13466,"type":"article-journal","abstract":"Increasing global demand of vegetable oils and biofuels results in significant oil palm expansion in southeastern Asia, predominately in Malaysia and Indonesia. The land conversion to oil palm plantations has posed risks to deforestation (50&amp;thinsp;% of the oil palm was taken from forest during 1990–2005; Koh and Wilcove, 2008), loss of biodiversity and greenhouse gas emission over the past decades. Quantifying the consequences of oil palm expansion requires fine-scale and frequently updated datasets of land cover dynamics. Previous studies focused on total changes for a multi-year interval without identifying the exact time of conversion, causing uncertainty in the timing of carbon emission estimates from land cover change. Using Advanced Land Observing Satellite (ALOS) Phased Array type L-band Synthetic Aperture Radar (PALSAR), ALOS-2 PALSAR-2 and Moderate Resolution Imaging Spectroradiometer (MODIS) datasets, we produced an annual oil palm area dataset (AOPD) at 100&amp;thinsp;m resolution in Malaysia and Indonesia from 2001 to 2016. We first mapped the oil palm extent using PALSAR and PALSAR-2 data for 2007–2010 and 2015–2016 and then applied a disturbance and recovery algorithm (Breaks For Additive Season and Trend – BFAST) to detect land cover change time points using MODIS data during the years without PALSAR data (2011–2014 and 2001–2006). The new oil palm land cover maps are assessed to have an accuracy of 86.61&amp;thinsp;% in the mapping step (2007–2010 and 2015–2016). During the intervening years when MODIS data are used, 75.74&amp;thinsp;% of the detected change time matched the timing of actual conversion using Google Earth and Landsat images. The AOPD revealed spatiotemporal oil palm dynamics every year and shows that plantations expanded from 2.59 to 6.39×106&amp;thinsp;ha and from 3.00 to 12.66×106&amp;thinsp;ha in Malaysia and Indonesia, respectively (i.e. a net increase of 146.60&amp;thinsp;% and 322.46&amp;thinsp;%) between 2001 and 2016. The higher trends from our dataset are consistent with those from the national inventories, with limited annual average difference in Malaysia (0.2×106&amp;thinsp;ha) and Indonesia (−0.17×106&amp;thinsp;ha). We highlight the capability of combining multiple-resolution radar and optical satellite datasets in annual plantation mapping to a large extent by using image classification and statistical boundary-based change detection to achieve long time series. The consistent characterization of oil palm dynamics can be further used in downstream applications. The annual oil palm plantation maps from 2001 to 2016 at 100&amp;thinsp;m resolution are published in the Tagged Image File Format with georeferencing information (GeoTIFF) at https://doi.org/10.5281/zenodo.3467071 (Xu et al., 2019).","container-title":"Earth System Science Data","DOI":"10.5194/essd-12-847-2020","ISSN":"1866-3508","issue":"2","language":"English","note":"publisher: Copernicus GmbH","page":"847-867","source":"Copernicus Online Journals","title":"Annual oil palm plantation maps in Malaysia and Indonesia from 2001 to 2016","volume":"12","author":[{"family":"Xu","given":"Yidi"},{"family":"Yu","given":"Le"},{"family":"Li","given":"Wei"},{"family":"Ciais","given":"Philippe"},{"family":"Cheng","given":"Yuqi"},{"family":"Gong","given":"Peng"}],"issued":{"date-parts":[["2020",4,16]]}}},{"id":13468,"uris":["http://zotero.org/groups/5171254/items/BQCAQB4G"],"itemData":{"id":13468,"type":"article-journal","abstract":"Oil seed crops, especially oil palm, are among the most rapidly expanding agricultural land uses, and their expansion is known to cause significant environmental damage. Accordingly, these crops often feature in public and policy debates which are hampered or biased by a lack of accurate information on environmental impacts. In particular, the lack of accurate global crop maps remains a concern. Recent advances in deep-learning and remotely sensed data access make it possible to address this gap. We present a map of closed-canopy oil palm (Elaeis guineensis) plantations by typology (industrial versus smallholder plantations) at the global scale and with unprecedented detail (10 m resolution) for the year 2019. The DeepLabv3+ model, a convolutional neural network (CNN) for semantic segmentation, was trained to classify Sentinel-1 and Sentinel-2 images onto an oil palm land cover map. The characteristic backscatter response of closed-canopy oil palm stands in Sentinel-1 and the ability of CNN to learn spatial patterns, such as the harvest road networks, allowed the distinction between industrial and smallholder plantations globally (overall accuracy =98.52±0.20 %), outperforming the accuracy of existing regional oil palm datasets that used conventional machine-learning algorithms. The user's accuracy, reflecting commission error, in industrial and smallholders was 88.22 ± 2.73 % and 76.56 ± 4.53 %, and the producer's accuracy, reflecting omission error, was 75.78 ± 3.55 % and 86.92 ± 5.12 %, respectively. The global oil palm layer reveals that closed-canopy oil palm plantations are found in 49 countries, covering a mapped area of 19.60 Mha; the area estimate was 21.00 ± 0.42 Mha (72.7 % industrial and 27.3 % smallholder plantations). Southeast Asia ranks as the main producing region with an oil palm area estimate of 18.69 ± 0.33 Mha or 89 % of global closed-canopy plantations. Our analysis confirms significant regional variation in the ratio of industrial versus smallholder growers, but it also confirms that, from a typical land development perspective, large areas of legally defined smallholder oil palm resemble industrial-scale plantings. Since our study identified only closed-canopy oil palm stands, our area estimate was lower than the harvested area reported by the Food and Agriculture Organization (FAO), particularly in West Africa, due to the omission of young and sparse oil palm stands, oil palm in nonhomogeneous settings, and semi-wild oil palm plantations. An accurate global map of planted oil palm can help to shape the ongoing debate about the environmental impacts of oil seed crop expansion, especially if other crops can be mapped to the same level of accuracy. As our model can be regularly rerun as new images become available, it can be used to monitor the expansion of the crop in monocultural settings. The global oil palm layer for the second half of 2019 at a spatial resolution of 10 m can be found at https://doi.org/10.5281/zenodo.4473715 (Descals et al., 2021).","container-title":"Earth System Science Data","DOI":"10.5194/essd-13-1211-2021","ISSN":"1866-3508","issue":"3","language":"English","note":"publisher: Copernicus GmbH","page":"1211-1231","source":"Copernicus Online Journals","title":"High-resolution global map of smallholder and industrial closed-canopy oil palm plantations","volume":"13","author":[{"family":"Descals","given":"Adrià"},{"family":"Wich","given":"Serge"},{"family":"Meijaard","given":"Erik"},{"family":"Gaveau","given":"David L. A."},{"family":"Peedell","given":"Stephen"},{"family":"Szantoi","given":"Zoltan"}],"issued":{"date-parts":[["2021",3,24]]}}}],"schema":"https://github.com/citation-style-language/schema/raw/master/csl-citation.json"} </w:instrText>
      </w:r>
      <w:r w:rsidR="00B27C8D" w:rsidRPr="00E3690E">
        <w:rPr>
          <w:sz w:val="24"/>
          <w:szCs w:val="24"/>
        </w:rPr>
        <w:fldChar w:fldCharType="separate"/>
      </w:r>
      <w:r w:rsidR="00A334A3" w:rsidRPr="00A334A3">
        <w:rPr>
          <w:sz w:val="24"/>
          <w:vertAlign w:val="superscript"/>
        </w:rPr>
        <w:t>109–111</w:t>
      </w:r>
      <w:r w:rsidR="00B27C8D" w:rsidRPr="00E3690E">
        <w:rPr>
          <w:sz w:val="24"/>
          <w:szCs w:val="24"/>
        </w:rPr>
        <w:fldChar w:fldCharType="end"/>
      </w:r>
      <w:r w:rsidR="00B27C8D" w:rsidRPr="00E3690E">
        <w:rPr>
          <w:rFonts w:ascii="Times New Roman" w:eastAsia="Times New Roman" w:hAnsi="Times New Roman" w:cs="Times New Roman"/>
          <w:sz w:val="24"/>
          <w:szCs w:val="24"/>
        </w:rPr>
        <w:t>. Spatial</w:t>
      </w:r>
      <w:r w:rsidR="0003633B" w:rsidRPr="00E3690E">
        <w:rPr>
          <w:rFonts w:ascii="Times New Roman" w:eastAsia="Times New Roman" w:hAnsi="Times New Roman" w:cs="Times New Roman"/>
          <w:sz w:val="24"/>
          <w:szCs w:val="24"/>
        </w:rPr>
        <w:t xml:space="preserve"> </w:t>
      </w:r>
      <w:r w:rsidR="00B27C8D" w:rsidRPr="00E3690E">
        <w:rPr>
          <w:rFonts w:ascii="Times New Roman" w:eastAsia="Times New Roman" w:hAnsi="Times New Roman" w:cs="Times New Roman"/>
          <w:sz w:val="24"/>
          <w:szCs w:val="24"/>
        </w:rPr>
        <w:t>datasets</w:t>
      </w:r>
      <w:r w:rsidR="00B27C8D" w:rsidRPr="00E3690E">
        <w:rPr>
          <w:sz w:val="24"/>
          <w:szCs w:val="24"/>
        </w:rPr>
        <w:fldChar w:fldCharType="begin"/>
      </w:r>
      <w:r w:rsidR="00A334A3">
        <w:rPr>
          <w:sz w:val="24"/>
          <w:szCs w:val="24"/>
        </w:rPr>
        <w:instrText xml:space="preserve"> ADDIN ZOTERO_ITEM CSL_CITATION {"citationID":"h3zIuG33","properties":{"formattedCitation":"\\super 112,113\\nosupersub{}","plainCitation":"112,113","noteIndex":0},"citationItems":[{"id":13457,"uris":["http://zotero.org/groups/5171254/items/7I3EM7EE"],"itemData":{"id":13457,"type":"article-journal","abstract":"Plantation is an important land use type that differs from natural forests and affects the economy and the environment. Tree age is one of the key factors used to quantify the impact of plantations. However, there is a lack of datasets explicitly documenting the planting years of global plantations. Here we used time-series Landsat archive from 1982 to 2020 and the LandTrendr algorithm to generate global maps of planting years based on the global plantation extent products in Google Earth Engine (GEE) platform. The datasets developed in this study are in a GeoTIFF format with 30-meter spatial resolution by recording gridded specie types and planting years of global plantations. The derived dataset could be used for yield prediction of tree crops and social and ecological cost-benefit analysis of plantations.","container-title":"Scientific Data","DOI":"10.1038/s41597-022-01260-2","ISSN":"2052-4463","issue":"1","journalAbbreviation":"Sci Data","language":"en","license":"2022 The Author(s)","note":"publisher: Nature Publishing Group","page":"141","source":"www.nature.com","title":"A global map of planting years of plantations","volume":"9","author":[{"family":"Du","given":"Zhenrong"},{"family":"Yu","given":"Le"},{"family":"Yang","given":"Jianyu"},{"family":"Xu","given":"Yidi"},{"family":"Chen","given":"Bin"},{"family":"Peng","given":"Shushi"},{"family":"Zhang","given":"Tingting"},{"family":"Fu","given":"Haohuan"},{"family":"Harris","given":"Nancy"},{"family":"Gong","given":"Peng"}],"issued":{"date-parts":[["2022",4,1]]}}},{"id":13459,"uris":["http://zotero.org/groups/5171254/items/DSPGFMYK"],"itemData":{"id":13459,"type":"article-journal","abstract":"Spatially explicit information on forest management at a global scale is critical for understanding the status of forests, for planning sustainable forest management and restoration, and conservation activities. Here, we produce the first reference data set and a prototype of a globally consistent forest management map with high spatial detail on the most prevalent forest management classes such as intact forests, managed forests with natural regeneration, planted forests, plantation forest (rotation up to 15 years), oil palm plantations, and agroforestry. We developed the reference dataset of 226 K unique locations through a series of expert and crowdsourcing campaigns using Geo-Wiki (https://www.geo-wiki.org/). We then combined the reference samples with time series from PROBA-V satellite imagery to create a global wall-to-wall map of forest management at a 100 m resolution for the year 2015, with forest management class accuracies ranging from 58% to 80%. The reference data set and the map present the status of forest ecosystems and can be used for investigating the value of forests for species, ecosystems and their services.","container-title":"Scientific Data","DOI":"10.1038/s41597-022-01332-3","ISSN":"2052-4463","issue":"1","journalAbbreviation":"Sci Data","language":"en","license":"2022 The Author(s)","note":"publisher: Nature Publishing Group","page":"199","source":"www.nature.com","title":"Global forest management data for 2015 at a 100 m resolution","volume":"9","author":[{"family":"Lesiv","given":"Myroslava"},{"family":"Schepaschenko","given":"Dmitry"},{"family":"Buchhorn","given":"Marcel"},{"family":"See","given":"Linda"},{"family":"Dürauer","given":"Martina"},{"family":"Georgieva","given":"Ivelina"},{"family":"Jung","given":"Martin"},{"family":"Hofhansl","given":"Florian"},{"family":"Schulze","given":"Katharina"},{"family":"Bilous","given":"Andrii"},{"family":"Blyshchyk","given":"Volodymyr"},{"family":"Mukhortova","given":"Liudmila"},{"family":"Brenes","given":"Carlos Luis Muñoz"},{"family":"Krivobokov","given":"Leonid"},{"family":"Ntie","given":"Stephan"},{"family":"Tsogt","given":"Khongor"},{"family":"Pietsch","given":"Stephan Alexander"},{"family":"Tikhonova","given":"Elena"},{"family":"Kim","given":"Moonil"},{"family":"Di Fulvio","given":"Fulvio"},{"family":"Su","given":"Yuan-Fong"},{"family":"Zadorozhniuk","given":"Roma"},{"family":"Sirbu","given":"Flavius Sorin"},{"family":"Panging","given":"Kripal"},{"family":"Bilous","given":"Svitlana"},{"family":"Kovalevskii","given":"Sergii B."},{"family":"Kraxner","given":"Florian"},{"family":"Rabia","given":"Ahmed Harb"},{"family":"Vasylyshyn","given":"Roman"},{"family":"Ahmed","given":"Rekib"},{"family":"Diachuk","given":"Petro"},{"family":"Kovalevskyi","given":"Serhii S."},{"family":"Bungnamei","given":"Khangsembou"},{"family":"Bordoloi","given":"Kusumbor"},{"family":"Churilov","given":"Andrii"},{"family":"Vasylyshyn","given":"Olesia"},{"family":"Sahariah","given":"Dhrubajyoti"},{"family":"Tertyshnyi","given":"Anatolii P."},{"family":"Saikia","given":"Anup"},{"family":"Malek","given":"Žiga"},{"family":"Singha","given":"Kuleswar"},{"family":"Feshchenko","given":"Roman"},{"family":"Prestele","given":"Reinhard"},{"family":"Akhtar","given":"Ibrar ul Hassan"},{"family":"Sharma","given":"Kiran"},{"family":"Domashovets","given":"Galyna"},{"family":"Spawn-Lee","given":"Seth A."},{"family":"Blyshchyk","given":"Oleksii"},{"family":"Slyva","given":"Oleksandr"},{"family":"Ilkiv","given":"Mariia"},{"family":"Melnyk","given":"Oleksandr"},{"family":"Sliusarchuk","given":"Vitalii"},{"family":"Karpuk","given":"Anatolii"},{"family":"Terentiev","given":"Andrii"},{"family":"Bilous","given":"Valentin"},{"family":"Blyshchyk","given":"Kateryna"},{"family":"Bilous","given":"Maxim"},{"family":"Bogovyk","given":"Nataliia"},{"family":"Blyshchyk","given":"Ivan"},{"family":"Bartalev","given":"Sergey"},{"family":"Yatskov","given":"Mikhail"},{"family":"Smets","given":"Bruno"},{"family":"Visconti","given":"Piero"},{"family":"Mccallum","given":"Ian"},{"family":"Obersteiner","given":"Michael"},{"family":"Fritz","given":"Steffen"}],"issued":{"date-parts":[["2022",5,10]]}}}],"schema":"https://github.com/citation-style-language/schema/raw/master/csl-citation.json"} </w:instrText>
      </w:r>
      <w:r w:rsidR="00B27C8D" w:rsidRPr="00E3690E">
        <w:rPr>
          <w:sz w:val="24"/>
          <w:szCs w:val="24"/>
        </w:rPr>
        <w:fldChar w:fldCharType="separate"/>
      </w:r>
      <w:r w:rsidR="00A334A3" w:rsidRPr="00A334A3">
        <w:rPr>
          <w:sz w:val="24"/>
          <w:vertAlign w:val="superscript"/>
        </w:rPr>
        <w:t>112,113</w:t>
      </w:r>
      <w:r w:rsidR="00B27C8D" w:rsidRPr="00E3690E">
        <w:rPr>
          <w:sz w:val="24"/>
          <w:szCs w:val="24"/>
        </w:rPr>
        <w:fldChar w:fldCharType="end"/>
      </w:r>
      <w:r w:rsidR="00B27C8D" w:rsidRPr="00E3690E">
        <w:rPr>
          <w:rFonts w:ascii="Times New Roman" w:eastAsia="Times New Roman" w:hAnsi="Times New Roman" w:cs="Times New Roman"/>
          <w:sz w:val="24"/>
          <w:szCs w:val="24"/>
        </w:rPr>
        <w:t xml:space="preserve"> for </w:t>
      </w:r>
      <w:r w:rsidR="005D3660" w:rsidRPr="00E3690E">
        <w:rPr>
          <w:rFonts w:ascii="Times New Roman" w:eastAsia="Times New Roman" w:hAnsi="Times New Roman" w:cs="Times New Roman"/>
          <w:sz w:val="24"/>
          <w:szCs w:val="24"/>
        </w:rPr>
        <w:t>forestry and tree crops</w:t>
      </w:r>
      <w:r w:rsidR="00B27C8D" w:rsidRPr="00E3690E">
        <w:rPr>
          <w:rFonts w:ascii="Times New Roman" w:eastAsia="Times New Roman" w:hAnsi="Times New Roman" w:cs="Times New Roman"/>
          <w:sz w:val="24"/>
          <w:szCs w:val="24"/>
        </w:rPr>
        <w:t xml:space="preserve"> and forest </w:t>
      </w:r>
      <w:r w:rsidR="005D3660" w:rsidRPr="00E3690E">
        <w:rPr>
          <w:rFonts w:ascii="Times New Roman" w:eastAsia="Times New Roman" w:hAnsi="Times New Roman" w:cs="Times New Roman"/>
          <w:sz w:val="24"/>
          <w:szCs w:val="24"/>
        </w:rPr>
        <w:t xml:space="preserve">management status </w:t>
      </w:r>
      <w:r w:rsidR="00B27C8D" w:rsidRPr="00E3690E">
        <w:rPr>
          <w:rFonts w:ascii="Times New Roman" w:eastAsia="Times New Roman" w:hAnsi="Times New Roman" w:cs="Times New Roman"/>
          <w:sz w:val="24"/>
          <w:szCs w:val="24"/>
        </w:rPr>
        <w:t xml:space="preserve">are also used to distinguish natural forest loss from rotational </w:t>
      </w:r>
      <w:r w:rsidR="0003633B" w:rsidRPr="00E3690E">
        <w:rPr>
          <w:rFonts w:ascii="Times New Roman" w:eastAsia="Times New Roman" w:hAnsi="Times New Roman" w:cs="Times New Roman"/>
          <w:sz w:val="24"/>
          <w:szCs w:val="24"/>
        </w:rPr>
        <w:t>clearing</w:t>
      </w:r>
      <w:r w:rsidR="00B27C8D" w:rsidRPr="00E3690E">
        <w:rPr>
          <w:rFonts w:ascii="Times New Roman" w:eastAsia="Times New Roman" w:hAnsi="Times New Roman" w:cs="Times New Roman"/>
          <w:sz w:val="24"/>
          <w:szCs w:val="24"/>
        </w:rPr>
        <w:t xml:space="preserve">. </w:t>
      </w:r>
    </w:p>
    <w:p w14:paraId="57B073E4" w14:textId="77777777" w:rsidR="00E3690E" w:rsidRPr="00E3690E" w:rsidRDefault="00E3690E" w:rsidP="00E3690E">
      <w:pPr>
        <w:spacing w:line="240" w:lineRule="auto"/>
        <w:rPr>
          <w:rFonts w:ascii="Times New Roman" w:eastAsia="Times New Roman" w:hAnsi="Times New Roman" w:cs="Times New Roman"/>
          <w:sz w:val="24"/>
          <w:szCs w:val="24"/>
        </w:rPr>
      </w:pPr>
    </w:p>
    <w:p w14:paraId="6E07BB64" w14:textId="38ACB44E" w:rsidR="00EE6BB5" w:rsidRPr="00E3690E" w:rsidRDefault="0003633B"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Within </w:t>
      </w:r>
      <w:proofErr w:type="spellStart"/>
      <w:r w:rsidRPr="00E3690E">
        <w:rPr>
          <w:rFonts w:ascii="Times New Roman" w:eastAsia="Times New Roman" w:hAnsi="Times New Roman" w:cs="Times New Roman"/>
          <w:sz w:val="24"/>
          <w:szCs w:val="24"/>
        </w:rPr>
        <w:t>DeDuCE</w:t>
      </w:r>
      <w:proofErr w:type="spellEnd"/>
      <w:r w:rsidRPr="00E3690E">
        <w:rPr>
          <w:rFonts w:ascii="Times New Roman" w:eastAsia="Times New Roman" w:hAnsi="Times New Roman" w:cs="Times New Roman"/>
          <w:sz w:val="24"/>
          <w:szCs w:val="24"/>
        </w:rPr>
        <w:t>, a</w:t>
      </w:r>
      <w:r w:rsidR="00B27C8D" w:rsidRPr="00E3690E">
        <w:rPr>
          <w:rFonts w:ascii="Times New Roman" w:eastAsia="Times New Roman" w:hAnsi="Times New Roman" w:cs="Times New Roman"/>
          <w:sz w:val="24"/>
          <w:szCs w:val="24"/>
        </w:rPr>
        <w:t xml:space="preserve"> staged approach to attribution is adopted</w:t>
      </w:r>
      <w:r w:rsidR="007D0F46">
        <w:rPr>
          <w:rFonts w:ascii="Times New Roman" w:eastAsia="Times New Roman" w:hAnsi="Times New Roman" w:cs="Times New Roman"/>
          <w:sz w:val="24"/>
          <w:szCs w:val="24"/>
        </w:rPr>
        <w:t>. Where available,</w:t>
      </w:r>
      <w:r w:rsidR="007D0F46" w:rsidRPr="00E3690E">
        <w:rPr>
          <w:rFonts w:ascii="Times New Roman" w:eastAsia="Times New Roman" w:hAnsi="Times New Roman" w:cs="Times New Roman"/>
          <w:sz w:val="24"/>
          <w:szCs w:val="24"/>
        </w:rPr>
        <w:t xml:space="preserve"> </w:t>
      </w:r>
      <w:r w:rsidR="00B27C8D" w:rsidRPr="00E3690E">
        <w:rPr>
          <w:rFonts w:ascii="Times New Roman" w:eastAsia="Times New Roman" w:hAnsi="Times New Roman" w:cs="Times New Roman"/>
          <w:sz w:val="24"/>
          <w:szCs w:val="24"/>
        </w:rPr>
        <w:t>spatial</w:t>
      </w:r>
      <w:r w:rsidR="007D0F46">
        <w:rPr>
          <w:rFonts w:ascii="Times New Roman" w:eastAsia="Times New Roman" w:hAnsi="Times New Roman" w:cs="Times New Roman"/>
          <w:sz w:val="24"/>
          <w:szCs w:val="24"/>
        </w:rPr>
        <w:t xml:space="preserve"> and</w:t>
      </w:r>
      <w:r w:rsidR="00B27C8D" w:rsidRPr="00E3690E">
        <w:rPr>
          <w:rFonts w:ascii="Times New Roman" w:eastAsia="Times New Roman" w:hAnsi="Times New Roman" w:cs="Times New Roman"/>
          <w:sz w:val="24"/>
          <w:szCs w:val="24"/>
        </w:rPr>
        <w:t xml:space="preserve"> crop-specific information is used, </w:t>
      </w:r>
      <w:r w:rsidR="007D0F46">
        <w:rPr>
          <w:rFonts w:ascii="Times New Roman" w:eastAsia="Times New Roman" w:hAnsi="Times New Roman" w:cs="Times New Roman"/>
          <w:sz w:val="24"/>
          <w:szCs w:val="24"/>
        </w:rPr>
        <w:t>otherwise</w:t>
      </w:r>
      <w:r w:rsidRPr="00E3690E">
        <w:rPr>
          <w:rFonts w:ascii="Times New Roman" w:eastAsia="Times New Roman" w:hAnsi="Times New Roman" w:cs="Times New Roman"/>
          <w:sz w:val="24"/>
          <w:szCs w:val="24"/>
        </w:rPr>
        <w:t xml:space="preserve"> </w:t>
      </w:r>
      <w:r w:rsidR="00B27C8D" w:rsidRPr="00E3690E">
        <w:rPr>
          <w:rFonts w:ascii="Times New Roman" w:eastAsia="Times New Roman" w:hAnsi="Times New Roman" w:cs="Times New Roman"/>
          <w:sz w:val="24"/>
          <w:szCs w:val="24"/>
        </w:rPr>
        <w:t>a land balance-equivalent approach</w:t>
      </w:r>
      <w:r w:rsidR="00B27C8D" w:rsidRPr="00E3690E">
        <w:rPr>
          <w:sz w:val="24"/>
          <w:szCs w:val="24"/>
        </w:rPr>
        <w:fldChar w:fldCharType="begin"/>
      </w:r>
      <w:r w:rsidR="000731F0">
        <w:rPr>
          <w:sz w:val="24"/>
          <w:szCs w:val="24"/>
        </w:rPr>
        <w:instrText xml:space="preserve"> ADDIN ZOTERO_ITEM CSL_CITATION {"citationID":"Zw3NsYhK","properties":{"formattedCitation":"\\super 53\\nosupersub{}","plainCitation":"53","noteIndex":0},"citationItems":[{"id":8440,"uris":["http://zotero.org/groups/5171254/items/NVSIS6TK","http://zotero.org/groups/5171254/items/SFJGEI94"],"itemData":{"id":8440,"type":"article-journal","abstract":"While many developed countries are increasing their forest cover, deforestation is still rife in the tropics and subtropics. With international trade in forest-risk commodities on the rise, it is becoming increasingly important to consider between-country trade linkages in assessing the drivers of—and possible connections between—forest loss and gain across countries. Previous studies have shown that countries that have undergone a forest transition (and are now increasing their forest cover) tend to displace land use outside their borders. However, lack of comprehensive data on deforestation drivers imply that it has not been possible to ascertain whether this has accelerated forest loss in sourcing countries. To remedy this, we present a land-balance model that quantifies deforestation embodied in production of agricultural and forestry commodities at country level across the tropics and subtropics, subsequently tracing embodied deforestation to countries of apparent consumption using a physical, country-to-country trade model. We find that in the period 2005–2013, 62% (5.5 Mha yr−1) of forest loss could be attributed to expanding commercial cropland, pastures and tree plantations. The commodity groups most commonly associated with deforestation were cattle meat, forestry products, oil palm, cereals and soybeans, though variation between countries and regions was large. A large (26%) and slightly increasing share of deforestation was attributed to international demand, the bulk of which (87%) was exported to countries that either exhibit decreasing deforestation rates or increasing forest cover (late- or post-forest transition countries), particularly in Europe and Asia (China, India, and Russia). About a third of the net forest gains in post-forest transition countries was in this way offset by imports of commodities causing deforestation elsewhere, suggesting that achieving a global forest transition will be substantially more challenging than achieving national or regional ones.","container-title":"Environmental Research Letters","DOI":"10.1088/1748-9326/ab0d41","ISSN":"1748-9326","issue":"5","journalAbbreviation":"Environ. Res. Lett.","language":"en","note":"publisher: IOP Publishing","page":"055003","source":"Institute of Physics","title":"Deforestation displaced: trade in forest-risk commodities and the prospects for a global forest transition","title-short":"Deforestation displaced","volume":"14","author":[{"family":"Pendrill","given":"Florence"},{"family":"Persson","given":"U. Martin"},{"family":"Godar","given":"Javier"},{"family":"Kastner","given":"Thomas"}],"issued":{"date-parts":[["2019",5]]}}}],"schema":"https://github.com/citation-style-language/schema/raw/master/csl-citation.json"} </w:instrText>
      </w:r>
      <w:r w:rsidR="00B27C8D" w:rsidRPr="00E3690E">
        <w:rPr>
          <w:sz w:val="24"/>
          <w:szCs w:val="24"/>
        </w:rPr>
        <w:fldChar w:fldCharType="separate"/>
      </w:r>
      <w:r w:rsidR="000731F0" w:rsidRPr="000731F0">
        <w:rPr>
          <w:sz w:val="24"/>
          <w:vertAlign w:val="superscript"/>
        </w:rPr>
        <w:t>53</w:t>
      </w:r>
      <w:r w:rsidR="00B27C8D" w:rsidRPr="00E3690E">
        <w:rPr>
          <w:sz w:val="24"/>
          <w:szCs w:val="24"/>
        </w:rPr>
        <w:fldChar w:fldCharType="end"/>
      </w:r>
      <w:r w:rsidR="00B27C8D" w:rsidRPr="00E3690E">
        <w:rPr>
          <w:rFonts w:ascii="Times New Roman" w:eastAsia="Times New Roman" w:hAnsi="Times New Roman" w:cs="Times New Roman"/>
          <w:sz w:val="24"/>
          <w:szCs w:val="24"/>
        </w:rPr>
        <w:t xml:space="preserve"> (with FAO statistics on crop expansion) is </w:t>
      </w:r>
      <w:r w:rsidR="007D0F46">
        <w:rPr>
          <w:rFonts w:ascii="Times New Roman" w:eastAsia="Times New Roman" w:hAnsi="Times New Roman" w:cs="Times New Roman"/>
          <w:sz w:val="24"/>
          <w:szCs w:val="24"/>
        </w:rPr>
        <w:t>applied</w:t>
      </w:r>
      <w:r w:rsidR="00B27C8D"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The</w:t>
      </w:r>
      <w:r w:rsidR="00B27C8D" w:rsidRPr="00E3690E">
        <w:rPr>
          <w:rFonts w:ascii="Times New Roman" w:eastAsia="Times New Roman" w:hAnsi="Times New Roman" w:cs="Times New Roman"/>
          <w:sz w:val="24"/>
          <w:szCs w:val="24"/>
        </w:rPr>
        <w:t xml:space="preserve"> inclusion of dominant-driver</w:t>
      </w:r>
      <w:r w:rsidR="00B27C8D" w:rsidRPr="00E3690E">
        <w:rPr>
          <w:sz w:val="24"/>
          <w:szCs w:val="24"/>
        </w:rPr>
        <w:fldChar w:fldCharType="begin"/>
      </w:r>
      <w:r w:rsidR="00B27C8D" w:rsidRPr="00E3690E">
        <w:rPr>
          <w:sz w:val="24"/>
          <w:szCs w:val="24"/>
        </w:rPr>
        <w:instrText xml:space="preserve"> ADDIN ZOTERO_ITEM CSL_CITATION {"citationID":"BinyPyWn","properties":{"formattedCitation":"\\super 11\\nosupersub{}","plainCitation":"11","noteIndex":0},"citationItems":[{"id":13149,"uris":["http://zotero.org/groups/5171254/items/NT8JWQEX"],"itemData":{"id":13149,"type":"article-journal","abstract":"Global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year.","container-title":"Science","DOI":"10.1126/science.aau3445","issue":"6407","note":"publisher: American Association for the Advancement of Science","page":"1108-1111","source":"science.org (Atypon)","title":"Classifying drivers of global forest loss","volume":"361","author":[{"family":"Curtis","given":"Philip G."},{"family":"Slay","given":"Christy M."},{"family":"Harris","given":"Nancy L."},{"family":"Tyukavina","given":"Alexandra"},{"family":"Hansen","given":"Matthew C."}],"issued":{"date-parts":[["2018",9,14]]}}}],"schema":"https://github.com/citation-style-language/schema/raw/master/csl-citation.json"} </w:instrText>
      </w:r>
      <w:r w:rsidR="00B27C8D" w:rsidRPr="00E3690E">
        <w:rPr>
          <w:sz w:val="24"/>
          <w:szCs w:val="24"/>
        </w:rPr>
        <w:fldChar w:fldCharType="separate"/>
      </w:r>
      <w:r w:rsidR="00B27C8D" w:rsidRPr="00E3690E">
        <w:rPr>
          <w:sz w:val="24"/>
          <w:szCs w:val="24"/>
          <w:vertAlign w:val="superscript"/>
        </w:rPr>
        <w:t>11</w:t>
      </w:r>
      <w:r w:rsidR="00B27C8D" w:rsidRPr="00E3690E">
        <w:rPr>
          <w:sz w:val="24"/>
          <w:szCs w:val="24"/>
        </w:rPr>
        <w:fldChar w:fldCharType="end"/>
      </w:r>
      <w:r w:rsidR="00B27C8D" w:rsidRPr="00E3690E">
        <w:rPr>
          <w:rFonts w:ascii="Times New Roman" w:eastAsia="Times New Roman" w:hAnsi="Times New Roman" w:cs="Times New Roman"/>
          <w:sz w:val="24"/>
          <w:szCs w:val="24"/>
        </w:rPr>
        <w:t xml:space="preserve"> data for non-</w:t>
      </w:r>
      <w:r w:rsidR="00B27C8D" w:rsidRPr="00E3690E">
        <w:rPr>
          <w:rFonts w:ascii="Times New Roman" w:eastAsia="Times New Roman" w:hAnsi="Times New Roman" w:cs="Times New Roman"/>
          <w:sz w:val="24"/>
          <w:szCs w:val="24"/>
        </w:rPr>
        <w:lastRenderedPageBreak/>
        <w:t xml:space="preserve">tropical areas </w:t>
      </w:r>
      <w:r w:rsidR="00DC64E8" w:rsidRPr="00E3690E">
        <w:rPr>
          <w:rFonts w:ascii="Times New Roman" w:eastAsia="Times New Roman" w:hAnsi="Times New Roman" w:cs="Times New Roman"/>
          <w:sz w:val="24"/>
          <w:szCs w:val="24"/>
        </w:rPr>
        <w:t>also</w:t>
      </w:r>
      <w:r w:rsidR="00B27C8D" w:rsidRPr="00E3690E">
        <w:rPr>
          <w:rFonts w:ascii="Times New Roman" w:eastAsia="Times New Roman" w:hAnsi="Times New Roman" w:cs="Times New Roman"/>
          <w:sz w:val="24"/>
          <w:szCs w:val="24"/>
        </w:rPr>
        <w:t xml:space="preserve"> allows for </w:t>
      </w:r>
      <w:r w:rsidR="007D0F46">
        <w:rPr>
          <w:rFonts w:ascii="Times New Roman" w:eastAsia="Times New Roman" w:hAnsi="Times New Roman" w:cs="Times New Roman"/>
          <w:sz w:val="24"/>
          <w:szCs w:val="24"/>
        </w:rPr>
        <w:t xml:space="preserve">inclusion of </w:t>
      </w:r>
      <w:r w:rsidR="00B27C8D" w:rsidRPr="00E3690E">
        <w:rPr>
          <w:rFonts w:ascii="Times New Roman" w:eastAsia="Times New Roman" w:hAnsi="Times New Roman" w:cs="Times New Roman"/>
          <w:sz w:val="24"/>
          <w:szCs w:val="24"/>
        </w:rPr>
        <w:t>temperate and boreal regions</w:t>
      </w:r>
      <w:r w:rsidR="005D3660" w:rsidRPr="00E3690E">
        <w:rPr>
          <w:rFonts w:ascii="Times New Roman" w:eastAsia="Times New Roman" w:hAnsi="Times New Roman" w:cs="Times New Roman"/>
          <w:sz w:val="24"/>
          <w:szCs w:val="24"/>
        </w:rPr>
        <w:t xml:space="preserve">, though limited to forest loss identified as </w:t>
      </w:r>
      <w:r w:rsidR="00DA6775" w:rsidRPr="00E3690E">
        <w:rPr>
          <w:rFonts w:ascii="Times New Roman" w:eastAsia="Times New Roman" w:hAnsi="Times New Roman" w:cs="Times New Roman"/>
          <w:sz w:val="24"/>
          <w:szCs w:val="24"/>
        </w:rPr>
        <w:t xml:space="preserve">forest-plantation or </w:t>
      </w:r>
      <w:proofErr w:type="spellStart"/>
      <w:r w:rsidR="00DA6775" w:rsidRPr="00E3690E">
        <w:rPr>
          <w:rFonts w:ascii="Times New Roman" w:eastAsia="Times New Roman" w:hAnsi="Times New Roman" w:cs="Times New Roman"/>
          <w:sz w:val="24"/>
          <w:szCs w:val="24"/>
        </w:rPr>
        <w:t>agri</w:t>
      </w:r>
      <w:r w:rsidR="005D3660" w:rsidRPr="00E3690E">
        <w:rPr>
          <w:rFonts w:ascii="Times New Roman" w:eastAsia="Times New Roman" w:hAnsi="Times New Roman" w:cs="Times New Roman"/>
          <w:sz w:val="24"/>
          <w:szCs w:val="24"/>
        </w:rPr>
        <w:t>commodity</w:t>
      </w:r>
      <w:proofErr w:type="spellEnd"/>
      <w:r w:rsidR="005D3660" w:rsidRPr="00E3690E">
        <w:rPr>
          <w:rFonts w:ascii="Times New Roman" w:eastAsia="Times New Roman" w:hAnsi="Times New Roman" w:cs="Times New Roman"/>
          <w:sz w:val="24"/>
          <w:szCs w:val="24"/>
        </w:rPr>
        <w:t>-driven (to not include forest loss that is not deforestation)</w:t>
      </w:r>
      <w:r w:rsidR="006071FE" w:rsidRPr="00E3690E">
        <w:rPr>
          <w:rFonts w:ascii="Times New Roman" w:eastAsia="Times New Roman" w:hAnsi="Times New Roman" w:cs="Times New Roman"/>
          <w:sz w:val="24"/>
          <w:szCs w:val="24"/>
        </w:rPr>
        <w:t>.</w:t>
      </w:r>
      <w:r w:rsidR="00B27C8D" w:rsidRPr="00E3690E">
        <w:rPr>
          <w:rFonts w:ascii="Times New Roman" w:eastAsia="Times New Roman" w:hAnsi="Times New Roman" w:cs="Times New Roman"/>
          <w:sz w:val="24"/>
          <w:szCs w:val="24"/>
        </w:rPr>
        <w:t xml:space="preserve"> Finally, forest plantation</w:t>
      </w:r>
      <w:r w:rsidR="00DC64E8" w:rsidRPr="00E3690E">
        <w:rPr>
          <w:rFonts w:ascii="Times New Roman" w:eastAsia="Times New Roman" w:hAnsi="Times New Roman" w:cs="Times New Roman"/>
          <w:sz w:val="24"/>
          <w:szCs w:val="24"/>
        </w:rPr>
        <w:t xml:space="preserve"> attribution</w:t>
      </w:r>
      <w:r w:rsidR="00B27C8D" w:rsidRPr="00E3690E">
        <w:rPr>
          <w:rFonts w:ascii="Times New Roman" w:eastAsia="Times New Roman" w:hAnsi="Times New Roman" w:cs="Times New Roman"/>
          <w:sz w:val="24"/>
          <w:szCs w:val="24"/>
        </w:rPr>
        <w:t xml:space="preserve"> is capped based on</w:t>
      </w:r>
      <w:r w:rsidR="00EF1A1C" w:rsidRPr="00E3690E">
        <w:rPr>
          <w:rFonts w:ascii="Times New Roman" w:eastAsia="Times New Roman" w:hAnsi="Times New Roman" w:cs="Times New Roman"/>
          <w:sz w:val="24"/>
          <w:szCs w:val="24"/>
        </w:rPr>
        <w:t xml:space="preserve"> </w:t>
      </w:r>
      <w:r w:rsidR="00B27C8D" w:rsidRPr="00E3690E">
        <w:rPr>
          <w:rFonts w:ascii="Times New Roman" w:eastAsia="Times New Roman" w:hAnsi="Times New Roman" w:cs="Times New Roman"/>
          <w:sz w:val="24"/>
          <w:szCs w:val="24"/>
        </w:rPr>
        <w:t>Global Forest Resources Assessment</w:t>
      </w:r>
      <w:r w:rsidR="00EF1A1C" w:rsidRPr="00E3690E">
        <w:rPr>
          <w:rFonts w:ascii="Times New Roman" w:eastAsia="Times New Roman" w:hAnsi="Times New Roman" w:cs="Times New Roman"/>
          <w:sz w:val="24"/>
          <w:szCs w:val="24"/>
        </w:rPr>
        <w:t xml:space="preserve"> 2020</w:t>
      </w:r>
      <w:r w:rsidR="00EF1A1C" w:rsidRPr="00E3690E">
        <w:rPr>
          <w:rFonts w:ascii="Times New Roman" w:eastAsia="Times New Roman" w:hAnsi="Times New Roman" w:cs="Times New Roman"/>
          <w:sz w:val="24"/>
          <w:szCs w:val="24"/>
        </w:rPr>
        <w:fldChar w:fldCharType="begin"/>
      </w:r>
      <w:r w:rsidR="0051487E">
        <w:rPr>
          <w:rFonts w:ascii="Times New Roman" w:eastAsia="Times New Roman" w:hAnsi="Times New Roman" w:cs="Times New Roman"/>
          <w:sz w:val="24"/>
          <w:szCs w:val="24"/>
        </w:rPr>
        <w:instrText xml:space="preserve"> ADDIN ZOTERO_ITEM CSL_CITATION {"citationID":"cpONw8oq","properties":{"formattedCitation":"\\super 114\\nosupersub{}","plainCitation":"114","noteIndex":0},"citationItems":[{"id":13728,"uris":["http://zotero.org/groups/5171254/items/MPF3E2B8"],"itemData":{"id":13728,"type":"report","abstract":"FAO completed its first assessment of the world’s forest resources in 1948. At that time, its major objective was to collect information on available timber supply to satisfy post-war reconstruction demand. Since then, the Global Forest Resources Assessment (FRA) has evolved into a comprehensive evaluation of forest resources and their condition, management and uses, covering all the thematic elements of sustainable forest management. This, the latest of these assessments, examines the status of, and trends in, forest resources over the period 1990–2020, drawing on the efforts of hundreds of experts worldwide. The production of FRA 2020 also involved collaboration among many partner organizations, thereby reducing the reporting burden on countries, increasing synergies among reporting processes, and improving data consistency. The results of FRA 2020 are available in several formats, including this report and an online database containing the original inputs of countries and territories as well as desk studies and regional and global analyses prepared by FAO. I invite you to use these materials to support our common journey towards a more sustainable future with forests.","language":"English","publisher":"UN FAO","source":"openknowledge.fao.org","title":"Global Forest Resources Assessment 2020","URL":"https://openknowledge.fao.org/handle/20.500.14283/ca9825en","author":[{"family":"UN FAO","given":""}],"accessed":{"date-parts":[["2025",1,6]]},"issued":{"date-parts":[["2020"]]}}}],"schema":"https://github.com/citation-style-language/schema/raw/master/csl-citation.json"} </w:instrText>
      </w:r>
      <w:r w:rsidR="00EF1A1C"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114</w:t>
      </w:r>
      <w:r w:rsidR="00EF1A1C" w:rsidRPr="00E3690E">
        <w:rPr>
          <w:rFonts w:ascii="Times New Roman" w:eastAsia="Times New Roman" w:hAnsi="Times New Roman" w:cs="Times New Roman"/>
          <w:sz w:val="24"/>
          <w:szCs w:val="24"/>
        </w:rPr>
        <w:fldChar w:fldCharType="end"/>
      </w:r>
      <w:r w:rsidR="00B27C8D" w:rsidRPr="00E3690E">
        <w:rPr>
          <w:rFonts w:ascii="Times New Roman" w:eastAsia="Times New Roman" w:hAnsi="Times New Roman" w:cs="Times New Roman"/>
          <w:sz w:val="24"/>
          <w:szCs w:val="24"/>
        </w:rPr>
        <w:t xml:space="preserve"> statistics</w:t>
      </w:r>
      <w:r w:rsidR="007D0F46">
        <w:rPr>
          <w:rFonts w:ascii="Times New Roman" w:eastAsia="Times New Roman" w:hAnsi="Times New Roman" w:cs="Times New Roman"/>
          <w:sz w:val="24"/>
          <w:szCs w:val="24"/>
        </w:rPr>
        <w:t>. A</w:t>
      </w:r>
      <w:r w:rsidR="00977A93" w:rsidRPr="00E3690E">
        <w:rPr>
          <w:rFonts w:ascii="Times New Roman" w:eastAsia="Times New Roman" w:hAnsi="Times New Roman" w:cs="Times New Roman"/>
          <w:sz w:val="24"/>
          <w:szCs w:val="24"/>
        </w:rPr>
        <w:t xml:space="preserve">n important distinction with the dominant </w:t>
      </w:r>
      <w:proofErr w:type="gramStart"/>
      <w:r w:rsidR="00977A93" w:rsidRPr="00E3690E">
        <w:rPr>
          <w:rFonts w:ascii="Times New Roman" w:eastAsia="Times New Roman" w:hAnsi="Times New Roman" w:cs="Times New Roman"/>
          <w:sz w:val="24"/>
          <w:szCs w:val="24"/>
        </w:rPr>
        <w:t>driver</w:t>
      </w:r>
      <w:r w:rsidR="00D32C21" w:rsidRPr="00E3690E">
        <w:rPr>
          <w:rFonts w:ascii="Times New Roman" w:eastAsia="Times New Roman" w:hAnsi="Times New Roman" w:cs="Times New Roman"/>
          <w:sz w:val="24"/>
          <w:szCs w:val="24"/>
        </w:rPr>
        <w:t>s</w:t>
      </w:r>
      <w:proofErr w:type="gramEnd"/>
      <w:r w:rsidR="00977A93" w:rsidRPr="00E3690E">
        <w:rPr>
          <w:rFonts w:ascii="Times New Roman" w:eastAsia="Times New Roman" w:hAnsi="Times New Roman" w:cs="Times New Roman"/>
          <w:sz w:val="24"/>
          <w:szCs w:val="24"/>
        </w:rPr>
        <w:t xml:space="preserve"> approach is that</w:t>
      </w:r>
      <w:r w:rsidR="007D0F46">
        <w:rPr>
          <w:rFonts w:ascii="Times New Roman" w:eastAsia="Times New Roman" w:hAnsi="Times New Roman" w:cs="Times New Roman"/>
          <w:sz w:val="24"/>
          <w:szCs w:val="24"/>
        </w:rPr>
        <w:t xml:space="preserve">, owing to </w:t>
      </w:r>
      <w:r w:rsidR="00581ECA" w:rsidRPr="00E3690E">
        <w:rPr>
          <w:rFonts w:ascii="Times New Roman" w:eastAsia="Times New Roman" w:hAnsi="Times New Roman" w:cs="Times New Roman"/>
          <w:sz w:val="24"/>
          <w:szCs w:val="24"/>
        </w:rPr>
        <w:t>data gaps</w:t>
      </w:r>
      <w:r w:rsidR="007D0F46">
        <w:rPr>
          <w:rFonts w:ascii="Times New Roman" w:eastAsia="Times New Roman" w:hAnsi="Times New Roman" w:cs="Times New Roman"/>
          <w:sz w:val="24"/>
          <w:szCs w:val="24"/>
        </w:rPr>
        <w:t>,</w:t>
      </w:r>
      <w:r w:rsidR="00977A93" w:rsidRPr="00E3690E">
        <w:rPr>
          <w:rFonts w:ascii="Times New Roman" w:eastAsia="Times New Roman" w:hAnsi="Times New Roman" w:cs="Times New Roman"/>
          <w:sz w:val="24"/>
          <w:szCs w:val="24"/>
        </w:rPr>
        <w:t xml:space="preserve"> forestry-linked deforestation overall captures just the expansion of dedicated tree plantations and not</w:t>
      </w:r>
      <w:r w:rsidR="00680FC4">
        <w:rPr>
          <w:rFonts w:ascii="Times New Roman" w:eastAsia="Times New Roman" w:hAnsi="Times New Roman" w:cs="Times New Roman"/>
          <w:sz w:val="24"/>
          <w:szCs w:val="24"/>
        </w:rPr>
        <w:t xml:space="preserve"> the broader phenomenon of logging</w:t>
      </w:r>
      <w:r w:rsidR="00977A93" w:rsidRPr="00E3690E">
        <w:rPr>
          <w:rFonts w:ascii="Times New Roman" w:eastAsia="Times New Roman" w:hAnsi="Times New Roman" w:cs="Times New Roman"/>
          <w:sz w:val="24"/>
          <w:szCs w:val="24"/>
        </w:rPr>
        <w:t xml:space="preserve"> of natural forests for timber</w:t>
      </w:r>
      <w:r w:rsidR="00B27C8D" w:rsidRPr="00E3690E">
        <w:rPr>
          <w:rFonts w:ascii="Times New Roman" w:eastAsia="Times New Roman" w:hAnsi="Times New Roman" w:cs="Times New Roman"/>
          <w:sz w:val="24"/>
          <w:szCs w:val="24"/>
        </w:rPr>
        <w:t>.</w:t>
      </w:r>
      <w:r w:rsidR="00BA15E0" w:rsidRPr="00E3690E">
        <w:rPr>
          <w:rFonts w:ascii="Times New Roman" w:eastAsia="Times New Roman" w:hAnsi="Times New Roman" w:cs="Times New Roman"/>
          <w:sz w:val="24"/>
          <w:szCs w:val="24"/>
        </w:rPr>
        <w:t xml:space="preserve"> </w:t>
      </w:r>
      <w:r w:rsidR="002445B5" w:rsidRPr="00E3690E">
        <w:rPr>
          <w:rFonts w:ascii="Times New Roman" w:eastAsia="Times New Roman" w:hAnsi="Times New Roman" w:cs="Times New Roman"/>
          <w:sz w:val="24"/>
          <w:szCs w:val="24"/>
        </w:rPr>
        <w:t>Mixing</w:t>
      </w:r>
      <w:r w:rsidR="00DC64E8" w:rsidRPr="00E3690E">
        <w:rPr>
          <w:rFonts w:ascii="Times New Roman" w:eastAsia="Times New Roman" w:hAnsi="Times New Roman" w:cs="Times New Roman"/>
          <w:sz w:val="24"/>
          <w:szCs w:val="24"/>
        </w:rPr>
        <w:t xml:space="preserve"> both spatial and non-spatial data within </w:t>
      </w:r>
      <w:proofErr w:type="spellStart"/>
      <w:r w:rsidR="00DC64E8" w:rsidRPr="00E3690E">
        <w:rPr>
          <w:rFonts w:ascii="Times New Roman" w:eastAsia="Times New Roman" w:hAnsi="Times New Roman" w:cs="Times New Roman"/>
          <w:sz w:val="24"/>
          <w:szCs w:val="24"/>
        </w:rPr>
        <w:t>DeDuCE</w:t>
      </w:r>
      <w:proofErr w:type="spellEnd"/>
      <w:r w:rsidR="00DC64E8" w:rsidRPr="00E3690E">
        <w:rPr>
          <w:rFonts w:ascii="Times New Roman" w:eastAsia="Times New Roman" w:hAnsi="Times New Roman" w:cs="Times New Roman"/>
          <w:sz w:val="24"/>
          <w:szCs w:val="24"/>
        </w:rPr>
        <w:t xml:space="preserve"> introduces additional uncertainties and potential inconsistencies, and therefore the </w:t>
      </w:r>
      <w:r w:rsidR="00DF0298">
        <w:rPr>
          <w:rFonts w:ascii="Times New Roman" w:eastAsia="Times New Roman" w:hAnsi="Times New Roman" w:cs="Times New Roman"/>
          <w:sz w:val="24"/>
          <w:szCs w:val="24"/>
        </w:rPr>
        <w:t>approach</w:t>
      </w:r>
      <w:r w:rsidR="00DF0298" w:rsidRPr="00E3690E">
        <w:rPr>
          <w:rFonts w:ascii="Times New Roman" w:eastAsia="Times New Roman" w:hAnsi="Times New Roman" w:cs="Times New Roman"/>
          <w:sz w:val="24"/>
          <w:szCs w:val="24"/>
        </w:rPr>
        <w:t xml:space="preserve"> </w:t>
      </w:r>
      <w:r w:rsidR="00DC64E8" w:rsidRPr="00E3690E">
        <w:rPr>
          <w:rFonts w:ascii="Times New Roman" w:eastAsia="Times New Roman" w:hAnsi="Times New Roman" w:cs="Times New Roman"/>
          <w:sz w:val="24"/>
          <w:szCs w:val="24"/>
        </w:rPr>
        <w:t>also provides a quality score for each of its attribution estimates</w:t>
      </w:r>
      <w:r w:rsidR="00DC64E8" w:rsidRPr="00E3690E">
        <w:rPr>
          <w:rFonts w:ascii="Times New Roman" w:eastAsia="Times New Roman" w:hAnsi="Times New Roman" w:cs="Times New Roman"/>
          <w:sz w:val="24"/>
          <w:szCs w:val="24"/>
        </w:rPr>
        <w:fldChar w:fldCharType="begin"/>
      </w:r>
      <w:r w:rsidR="00AF47D4">
        <w:rPr>
          <w:rFonts w:ascii="Times New Roman" w:eastAsia="Times New Roman" w:hAnsi="Times New Roman" w:cs="Times New Roman"/>
          <w:sz w:val="24"/>
          <w:szCs w:val="24"/>
        </w:rPr>
        <w:instrText xml:space="preserve"> ADDIN ZOTERO_ITEM CSL_CITATION {"citationID":"yIn8yX8z","properties":{"formattedCitation":"\\super 38\\nosupersub{}","plainCitation":"38","noteIndex":0},"citationItems":[{"id":13256,"uris":["http://zotero.org/groups/5171254/items/WVXWRKF6"],"itemData":{"id":13256,"type":"article-journal","abstract":"Achieving global climate and biodiversity targets and ensuring future food security will require halting agriculture-driven deforestation. Accurate data on the commodities driving deforestation across time and space is crucial for informing policy development, implementation and evaluation. However, such information is currently hampered by limited and heterogeneous data availability (in both comprehensiveness and scope), computational challenges, and lack of updates to the existing databases, that diminish their accuracy and relevance over time. To tackle these challenges, we introduce the Deforestation Driver and Carbon Emission (DeDuCE) model, a framework that merges remotely sensed datasets with comprehensive agricultural statistics to enhance the quantification of agriculture and forestry-driven deforestation globally. Developed using Google Earth Engine and Python, DeDuCE is designed to integrate new and emerging datasets, ensuring the model remains efficient and relevant despite increasing data volumes. This approach also ensures adherence to FAIR data principles, emphasising replicability, adaptability and utility. DeDuCE reports over 9,100 unique country-commodity deforestation footprints across 176 countries and 184 commodities from 2001-2022, surpassing existing databases in scope and detail. The insights from DeDuCE are crucial for governments, companies, and financial institutions aiming to undertake deforestation and emissions accounting, risk assessments, and sustainability evaluations of investments.","container-title":"Earth ArXiV (pre-print)","DOI":"https://doi.org/10.31223/X5T69B","language":"en","license":"CC BY Attribution 4.0 International","note":"publisher: EarthArXiv","source":"eartharxiv.org","title":"Global patterns of commodity-driven deforestation and associated carbon emissions","URL":"https://eartharxiv.org/repository/view/7000/","author":[{"family":"Singh","given":"Chandrakant"},{"family":"Persson","given":"U. Martin"}],"accessed":{"date-parts":[["2024",7,16]]},"issued":{"date-parts":[["2024",4,18]]}}}],"schema":"https://github.com/citation-style-language/schema/raw/master/csl-citation.json"} </w:instrText>
      </w:r>
      <w:r w:rsidR="00DC64E8" w:rsidRPr="00E3690E">
        <w:rPr>
          <w:rFonts w:ascii="Times New Roman" w:eastAsia="Times New Roman" w:hAnsi="Times New Roman" w:cs="Times New Roman"/>
          <w:sz w:val="24"/>
          <w:szCs w:val="24"/>
        </w:rPr>
        <w:fldChar w:fldCharType="separate"/>
      </w:r>
      <w:r w:rsidR="00D572FA" w:rsidRPr="00D572FA">
        <w:rPr>
          <w:rFonts w:ascii="Times New Roman" w:hAnsi="Times New Roman" w:cs="Times New Roman"/>
          <w:sz w:val="24"/>
          <w:vertAlign w:val="superscript"/>
        </w:rPr>
        <w:t>38</w:t>
      </w:r>
      <w:r w:rsidR="00DC64E8" w:rsidRPr="00E3690E">
        <w:rPr>
          <w:rFonts w:ascii="Times New Roman" w:eastAsia="Times New Roman" w:hAnsi="Times New Roman" w:cs="Times New Roman"/>
          <w:sz w:val="24"/>
          <w:szCs w:val="24"/>
        </w:rPr>
        <w:fldChar w:fldCharType="end"/>
      </w:r>
      <w:r w:rsidR="00DC64E8" w:rsidRPr="00E3690E">
        <w:rPr>
          <w:rFonts w:ascii="Times New Roman" w:eastAsia="Times New Roman" w:hAnsi="Times New Roman" w:cs="Times New Roman"/>
          <w:sz w:val="24"/>
          <w:szCs w:val="24"/>
        </w:rPr>
        <w:t xml:space="preserve">. </w:t>
      </w:r>
      <w:r w:rsidR="00DF0298">
        <w:rPr>
          <w:rFonts w:ascii="Times New Roman" w:eastAsia="Times New Roman" w:hAnsi="Times New Roman" w:cs="Times New Roman"/>
          <w:sz w:val="24"/>
          <w:szCs w:val="24"/>
        </w:rPr>
        <w:t>Further</w:t>
      </w:r>
      <w:r w:rsidR="00DF0298" w:rsidRPr="00E3690E">
        <w:rPr>
          <w:rFonts w:ascii="Times New Roman" w:eastAsia="Times New Roman" w:hAnsi="Times New Roman" w:cs="Times New Roman"/>
          <w:sz w:val="24"/>
          <w:szCs w:val="24"/>
        </w:rPr>
        <w:t xml:space="preserve"> </w:t>
      </w:r>
      <w:r w:rsidR="00BA15E0" w:rsidRPr="00E3690E">
        <w:rPr>
          <w:rFonts w:ascii="Times New Roman" w:eastAsia="Times New Roman" w:hAnsi="Times New Roman" w:cs="Times New Roman"/>
          <w:sz w:val="24"/>
          <w:szCs w:val="24"/>
        </w:rPr>
        <w:t xml:space="preserve">advances have </w:t>
      </w:r>
      <w:r w:rsidR="00B44874" w:rsidRPr="00E3690E">
        <w:rPr>
          <w:rFonts w:ascii="Times New Roman" w:eastAsia="Times New Roman" w:hAnsi="Times New Roman" w:cs="Times New Roman"/>
          <w:sz w:val="24"/>
          <w:szCs w:val="24"/>
        </w:rPr>
        <w:t>utilized</w:t>
      </w:r>
      <w:r w:rsidR="00BA15E0" w:rsidRPr="00E3690E">
        <w:rPr>
          <w:rFonts w:ascii="Times New Roman" w:eastAsia="Times New Roman" w:hAnsi="Times New Roman" w:cs="Times New Roman"/>
          <w:sz w:val="24"/>
          <w:szCs w:val="24"/>
        </w:rPr>
        <w:t xml:space="preserve"> </w:t>
      </w:r>
      <w:r w:rsidR="005D3660" w:rsidRPr="00E3690E">
        <w:rPr>
          <w:rFonts w:ascii="Times New Roman" w:eastAsia="Times New Roman" w:hAnsi="Times New Roman" w:cs="Times New Roman"/>
          <w:sz w:val="24"/>
          <w:szCs w:val="24"/>
        </w:rPr>
        <w:t>sub-national</w:t>
      </w:r>
      <w:r w:rsidR="00BA15E0" w:rsidRPr="00E3690E">
        <w:rPr>
          <w:rFonts w:ascii="Times New Roman" w:eastAsia="Times New Roman" w:hAnsi="Times New Roman" w:cs="Times New Roman"/>
          <w:sz w:val="24"/>
          <w:szCs w:val="24"/>
        </w:rPr>
        <w:t xml:space="preserve"> production statistics across the Amazon to improve attribution of deforestation to commodities</w:t>
      </w:r>
      <w:r w:rsidR="00EF1A1C" w:rsidRPr="00E3690E">
        <w:rPr>
          <w:rFonts w:ascii="Times New Roman" w:eastAsia="Times New Roman" w:hAnsi="Times New Roman" w:cs="Times New Roman"/>
          <w:sz w:val="24"/>
          <w:szCs w:val="24"/>
        </w:rPr>
        <w:fldChar w:fldCharType="begin"/>
      </w:r>
      <w:r w:rsidR="0051487E">
        <w:rPr>
          <w:rFonts w:ascii="Times New Roman" w:eastAsia="Times New Roman" w:hAnsi="Times New Roman" w:cs="Times New Roman"/>
          <w:sz w:val="24"/>
          <w:szCs w:val="24"/>
        </w:rPr>
        <w:instrText xml:space="preserve"> ADDIN ZOTERO_ITEM CSL_CITATION {"citationID":"C5N5ePHq","properties":{"formattedCitation":"\\super 115\\nosupersub{}","plainCitation":"115","noteIndex":0},"citationItems":[{"id":13731,"uris":["http://zotero.org/groups/5171254/items/43M9JKR3"],"itemData":{"id":13731,"type":"report","title":"Uncovering Sub-Regional Drivers of Deforestation in the Amazon: A Tool for Targeted Solutions","URL":"https://wwfint.awsassets.panda.org/downloads/uncovering-sub-regional-drivers-of-deforestation-in-the-amazon.pdf","author":[{"family":"Ribeiro","given":"V"},{"family":"Singh","given":"C"},{"family":"Pacheco","given":"P"},{"family":"Persson","given":"U. M."},{"family":"Vergara","given":"A"},{"family":"Holle","given":"K"},{"family":"Flach","given":"R"}],"accessed":{"date-parts":[["2025",1,6]]},"issued":{"date-parts":[["2024"]]}}}],"schema":"https://github.com/citation-style-language/schema/raw/master/csl-citation.json"} </w:instrText>
      </w:r>
      <w:r w:rsidR="00EF1A1C"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115</w:t>
      </w:r>
      <w:r w:rsidR="00EF1A1C" w:rsidRPr="00E3690E">
        <w:rPr>
          <w:rFonts w:ascii="Times New Roman" w:eastAsia="Times New Roman" w:hAnsi="Times New Roman" w:cs="Times New Roman"/>
          <w:sz w:val="24"/>
          <w:szCs w:val="24"/>
        </w:rPr>
        <w:fldChar w:fldCharType="end"/>
      </w:r>
      <w:r w:rsidR="00EF1A1C" w:rsidRPr="00E3690E">
        <w:rPr>
          <w:rFonts w:ascii="Times New Roman" w:eastAsia="Times New Roman" w:hAnsi="Times New Roman" w:cs="Times New Roman"/>
          <w:sz w:val="24"/>
          <w:szCs w:val="24"/>
        </w:rPr>
        <w:t>.</w:t>
      </w:r>
    </w:p>
    <w:p w14:paraId="597CF996" w14:textId="77777777" w:rsidR="00E3690E" w:rsidRPr="00E3690E" w:rsidRDefault="00E3690E" w:rsidP="00E3690E">
      <w:pPr>
        <w:spacing w:line="240" w:lineRule="auto"/>
        <w:rPr>
          <w:rFonts w:ascii="Times New Roman" w:eastAsia="Times New Roman" w:hAnsi="Times New Roman" w:cs="Times New Roman"/>
          <w:b/>
          <w:bCs/>
          <w:i/>
          <w:iCs/>
          <w:sz w:val="24"/>
          <w:szCs w:val="24"/>
        </w:rPr>
      </w:pPr>
    </w:p>
    <w:p w14:paraId="444B3C10" w14:textId="03DD250C" w:rsidR="001E3378" w:rsidRDefault="00E3690E" w:rsidP="00E3690E">
      <w:pPr>
        <w:spacing w:line="240" w:lineRule="auto"/>
        <w:rPr>
          <w:rFonts w:ascii="Times New Roman" w:eastAsia="Times New Roman" w:hAnsi="Times New Roman" w:cs="Times New Roman"/>
          <w:b/>
          <w:bCs/>
          <w:sz w:val="24"/>
          <w:szCs w:val="24"/>
        </w:rPr>
      </w:pPr>
      <w:r w:rsidRPr="00E3690E">
        <w:rPr>
          <w:rFonts w:ascii="Times New Roman" w:eastAsia="Times New Roman" w:hAnsi="Times New Roman" w:cs="Times New Roman"/>
          <w:b/>
          <w:bCs/>
          <w:sz w:val="24"/>
          <w:szCs w:val="24"/>
        </w:rPr>
        <w:t xml:space="preserve">[H2] </w:t>
      </w:r>
      <w:r w:rsidR="001E3378" w:rsidRPr="00E3690E">
        <w:rPr>
          <w:rFonts w:ascii="Times New Roman" w:eastAsia="Times New Roman" w:hAnsi="Times New Roman" w:cs="Times New Roman"/>
          <w:b/>
          <w:bCs/>
          <w:sz w:val="24"/>
          <w:szCs w:val="24"/>
        </w:rPr>
        <w:t>Linking deforestation to trade and consumption</w:t>
      </w:r>
    </w:p>
    <w:p w14:paraId="1F8F1EA0" w14:textId="77777777" w:rsidR="00024AEE" w:rsidRPr="00E3690E" w:rsidRDefault="00024AEE" w:rsidP="00E3690E">
      <w:pPr>
        <w:spacing w:line="240" w:lineRule="auto"/>
        <w:rPr>
          <w:rFonts w:ascii="Times New Roman" w:eastAsia="Times New Roman" w:hAnsi="Times New Roman" w:cs="Times New Roman"/>
          <w:b/>
          <w:bCs/>
          <w:sz w:val="24"/>
          <w:szCs w:val="24"/>
        </w:rPr>
      </w:pPr>
    </w:p>
    <w:p w14:paraId="51F91C84" w14:textId="69259419" w:rsidR="00B44874" w:rsidRPr="00E3690E" w:rsidRDefault="00B44874"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Following </w:t>
      </w:r>
      <w:proofErr w:type="gramStart"/>
      <w:r w:rsidRPr="00E3690E">
        <w:rPr>
          <w:rFonts w:ascii="Times New Roman" w:eastAsia="Times New Roman" w:hAnsi="Times New Roman" w:cs="Times New Roman"/>
          <w:sz w:val="24"/>
          <w:szCs w:val="24"/>
        </w:rPr>
        <w:t>attribution</w:t>
      </w:r>
      <w:proofErr w:type="gramEnd"/>
      <w:r w:rsidR="00DC64E8" w:rsidRPr="00E3690E">
        <w:rPr>
          <w:rFonts w:ascii="Times New Roman" w:eastAsia="Times New Roman" w:hAnsi="Times New Roman" w:cs="Times New Roman"/>
          <w:sz w:val="24"/>
          <w:szCs w:val="24"/>
        </w:rPr>
        <w:t xml:space="preserve"> of deforestation</w:t>
      </w:r>
      <w:r w:rsidRPr="00E3690E">
        <w:rPr>
          <w:rFonts w:ascii="Times New Roman" w:eastAsia="Times New Roman" w:hAnsi="Times New Roman" w:cs="Times New Roman"/>
          <w:sz w:val="24"/>
          <w:szCs w:val="24"/>
        </w:rPr>
        <w:t xml:space="preserve"> to producti</w:t>
      </w:r>
      <w:r w:rsidR="00DC64E8" w:rsidRPr="00E3690E">
        <w:rPr>
          <w:rFonts w:ascii="Times New Roman" w:eastAsia="Times New Roman" w:hAnsi="Times New Roman" w:cs="Times New Roman"/>
          <w:sz w:val="24"/>
          <w:szCs w:val="24"/>
        </w:rPr>
        <w:t>ve</w:t>
      </w:r>
      <w:r w:rsidRPr="00E3690E">
        <w:rPr>
          <w:rFonts w:ascii="Times New Roman" w:eastAsia="Times New Roman" w:hAnsi="Times New Roman" w:cs="Times New Roman"/>
          <w:sz w:val="24"/>
          <w:szCs w:val="24"/>
        </w:rPr>
        <w:t xml:space="preserve"> sectors, t</w:t>
      </w:r>
      <w:r w:rsidR="00BF4D0B" w:rsidRPr="00E3690E">
        <w:rPr>
          <w:rFonts w:ascii="Times New Roman" w:eastAsia="Times New Roman" w:hAnsi="Times New Roman" w:cs="Times New Roman"/>
          <w:sz w:val="24"/>
          <w:szCs w:val="24"/>
        </w:rPr>
        <w:t xml:space="preserve">he final component of deforestation </w:t>
      </w:r>
      <w:proofErr w:type="spellStart"/>
      <w:r w:rsidR="00BF4D0B" w:rsidRPr="00E3690E">
        <w:rPr>
          <w:rFonts w:ascii="Times New Roman" w:eastAsia="Times New Roman" w:hAnsi="Times New Roman" w:cs="Times New Roman"/>
          <w:sz w:val="24"/>
          <w:szCs w:val="24"/>
        </w:rPr>
        <w:t>footprinting</w:t>
      </w:r>
      <w:proofErr w:type="spellEnd"/>
      <w:r w:rsidR="00BF4D0B" w:rsidRPr="00E3690E">
        <w:rPr>
          <w:rFonts w:ascii="Times New Roman" w:eastAsia="Times New Roman" w:hAnsi="Times New Roman" w:cs="Times New Roman"/>
          <w:sz w:val="24"/>
          <w:szCs w:val="24"/>
        </w:rPr>
        <w:t xml:space="preserve"> entails linking </w:t>
      </w:r>
      <w:r w:rsidR="00DF0298">
        <w:rPr>
          <w:rFonts w:ascii="Times New Roman" w:eastAsia="Times New Roman" w:hAnsi="Times New Roman" w:cs="Times New Roman"/>
          <w:sz w:val="24"/>
          <w:szCs w:val="24"/>
        </w:rPr>
        <w:t xml:space="preserve">attribution </w:t>
      </w:r>
      <w:r w:rsidR="00BF4D0B" w:rsidRPr="00E3690E">
        <w:rPr>
          <w:rFonts w:ascii="Times New Roman" w:eastAsia="Times New Roman" w:hAnsi="Times New Roman" w:cs="Times New Roman"/>
          <w:sz w:val="24"/>
          <w:szCs w:val="24"/>
        </w:rPr>
        <w:t xml:space="preserve">through global (and domestic) supply chains to points of consumptive use. </w:t>
      </w:r>
      <w:r w:rsidR="00DF0298">
        <w:rPr>
          <w:rFonts w:ascii="Times New Roman" w:eastAsia="Times New Roman" w:hAnsi="Times New Roman" w:cs="Times New Roman"/>
          <w:sz w:val="24"/>
          <w:szCs w:val="24"/>
        </w:rPr>
        <w:t>Although</w:t>
      </w:r>
      <w:r w:rsidR="00DF0298" w:rsidRPr="00E3690E">
        <w:rPr>
          <w:rFonts w:ascii="Times New Roman" w:eastAsia="Times New Roman" w:hAnsi="Times New Roman" w:cs="Times New Roman"/>
          <w:sz w:val="24"/>
          <w:szCs w:val="24"/>
        </w:rPr>
        <w:t xml:space="preserve"> </w:t>
      </w:r>
      <w:r w:rsidR="00BF4D0B" w:rsidRPr="00E3690E">
        <w:rPr>
          <w:rFonts w:ascii="Times New Roman" w:eastAsia="Times New Roman" w:hAnsi="Times New Roman" w:cs="Times New Roman"/>
          <w:sz w:val="24"/>
          <w:szCs w:val="24"/>
        </w:rPr>
        <w:t>trade information</w:t>
      </w:r>
      <w:r w:rsidR="00DC64E8" w:rsidRPr="00E3690E">
        <w:rPr>
          <w:rFonts w:ascii="Times New Roman" w:eastAsia="Times New Roman" w:hAnsi="Times New Roman" w:cs="Times New Roman"/>
          <w:sz w:val="24"/>
          <w:szCs w:val="24"/>
        </w:rPr>
        <w:t xml:space="preserve"> can be used directly</w:t>
      </w:r>
      <w:r w:rsidR="00EF1A1C" w:rsidRPr="00E3690E">
        <w:rPr>
          <w:rFonts w:ascii="Times New Roman" w:eastAsia="Times New Roman" w:hAnsi="Times New Roman" w:cs="Times New Roman"/>
          <w:sz w:val="24"/>
          <w:szCs w:val="24"/>
        </w:rPr>
        <w:fldChar w:fldCharType="begin"/>
      </w:r>
      <w:r w:rsidR="00B06C86">
        <w:rPr>
          <w:rFonts w:ascii="Times New Roman" w:eastAsia="Times New Roman" w:hAnsi="Times New Roman" w:cs="Times New Roman"/>
          <w:sz w:val="24"/>
          <w:szCs w:val="24"/>
        </w:rPr>
        <w:instrText xml:space="preserve"> ADDIN ZOTERO_ITEM CSL_CITATION {"citationID":"sHhUtpH7","properties":{"formattedCitation":"\\super 46\\nosupersub{}","plainCitation":"46","noteIndex":0},"citationItems":[{"id":13672,"uris":["http://zotero.org/groups/5171254/items/FQ5BIY3Y"],"itemData":{"id":13672,"type":"report","language":"en","license":"Creative Commons Attribution 4.0 International","note":"DOI: 10.48650/PV1P-Q331","publisher":"Trase","source":"DOI.org (Datacite)","title":"Assessing tropical deforestation risk in Germany’s agricultural commodity supply chains","URL":"https://resources.trase.earth/documents/GIZ-report_Assessing-tropical-deforestation-in-Germanys-agricultural-commodity-supply-chains.pdf","author":[{"family":"West","given":"Chris"},{"family":"Croft","given":"Simon"},{"family":"Titley","given":"Mark"},{"family":"Ebrey","given":"Rhian"},{"family":"Gollub","given":"Emma"},{"family":"Simpson","given":"Joe"},{"family":"Smythe","given":"John"}],"contributor":[{"family":"Richens","given":"James"}],"accessed":{"date-parts":[["2025",1,6]]},"issued":{"date-parts":[["2022"]]}}}],"schema":"https://github.com/citation-style-language/schema/raw/master/csl-citation.json"} </w:instrText>
      </w:r>
      <w:r w:rsidR="00EF1A1C" w:rsidRPr="00E3690E">
        <w:rPr>
          <w:rFonts w:ascii="Times New Roman" w:eastAsia="Times New Roman" w:hAnsi="Times New Roman" w:cs="Times New Roman"/>
          <w:sz w:val="24"/>
          <w:szCs w:val="24"/>
        </w:rPr>
        <w:fldChar w:fldCharType="separate"/>
      </w:r>
      <w:r w:rsidR="00B06C86" w:rsidRPr="00B06C86">
        <w:rPr>
          <w:rFonts w:ascii="Times New Roman" w:hAnsi="Times New Roman" w:cs="Times New Roman"/>
          <w:sz w:val="24"/>
          <w:vertAlign w:val="superscript"/>
        </w:rPr>
        <w:t>46</w:t>
      </w:r>
      <w:r w:rsidR="00EF1A1C" w:rsidRPr="00E3690E">
        <w:rPr>
          <w:rFonts w:ascii="Times New Roman" w:eastAsia="Times New Roman" w:hAnsi="Times New Roman" w:cs="Times New Roman"/>
          <w:sz w:val="24"/>
          <w:szCs w:val="24"/>
        </w:rPr>
        <w:fldChar w:fldCharType="end"/>
      </w:r>
      <w:r w:rsidR="00EF1A1C" w:rsidRPr="00E3690E">
        <w:rPr>
          <w:rFonts w:ascii="Times New Roman" w:eastAsia="Times New Roman" w:hAnsi="Times New Roman" w:cs="Times New Roman"/>
          <w:sz w:val="24"/>
          <w:szCs w:val="24"/>
        </w:rPr>
        <w:t>,</w:t>
      </w:r>
      <w:r w:rsidR="00BF4D0B" w:rsidRPr="00E3690E">
        <w:rPr>
          <w:rFonts w:ascii="Times New Roman" w:eastAsia="Times New Roman" w:hAnsi="Times New Roman" w:cs="Times New Roman"/>
          <w:sz w:val="24"/>
          <w:szCs w:val="24"/>
        </w:rPr>
        <w:t xml:space="preserve"> </w:t>
      </w:r>
      <w:r w:rsidR="00247E14" w:rsidRPr="00E3690E">
        <w:rPr>
          <w:rFonts w:ascii="Times New Roman" w:eastAsia="Times New Roman" w:hAnsi="Times New Roman" w:cs="Times New Roman"/>
          <w:sz w:val="24"/>
          <w:szCs w:val="24"/>
        </w:rPr>
        <w:t xml:space="preserve">it is </w:t>
      </w:r>
      <w:r w:rsidR="00BF4D0B" w:rsidRPr="00E3690E">
        <w:rPr>
          <w:rFonts w:ascii="Times New Roman" w:eastAsia="Times New Roman" w:hAnsi="Times New Roman" w:cs="Times New Roman"/>
          <w:sz w:val="24"/>
          <w:szCs w:val="24"/>
        </w:rPr>
        <w:t>more</w:t>
      </w:r>
      <w:r w:rsidR="00157953" w:rsidRPr="00E3690E">
        <w:rPr>
          <w:rFonts w:ascii="Times New Roman" w:eastAsia="Times New Roman" w:hAnsi="Times New Roman" w:cs="Times New Roman"/>
          <w:sz w:val="24"/>
          <w:szCs w:val="24"/>
        </w:rPr>
        <w:t xml:space="preserve"> common</w:t>
      </w:r>
      <w:r w:rsidR="00BF4D0B" w:rsidRPr="00E3690E">
        <w:rPr>
          <w:rFonts w:ascii="Times New Roman" w:eastAsia="Times New Roman" w:hAnsi="Times New Roman" w:cs="Times New Roman"/>
          <w:sz w:val="24"/>
          <w:szCs w:val="24"/>
        </w:rPr>
        <w:t xml:space="preserve"> </w:t>
      </w:r>
      <w:r w:rsidR="00247E14" w:rsidRPr="00E3690E">
        <w:rPr>
          <w:rFonts w:ascii="Times New Roman" w:eastAsia="Times New Roman" w:hAnsi="Times New Roman" w:cs="Times New Roman"/>
          <w:sz w:val="24"/>
          <w:szCs w:val="24"/>
        </w:rPr>
        <w:t>for</w:t>
      </w:r>
      <w:r w:rsidR="00BF4D0B" w:rsidRPr="00E3690E">
        <w:rPr>
          <w:rFonts w:ascii="Times New Roman" w:eastAsia="Times New Roman" w:hAnsi="Times New Roman" w:cs="Times New Roman"/>
          <w:sz w:val="24"/>
          <w:szCs w:val="24"/>
        </w:rPr>
        <w:t xml:space="preserve"> global footprint </w:t>
      </w:r>
      <w:r w:rsidR="00DF0298">
        <w:rPr>
          <w:rFonts w:ascii="Times New Roman" w:eastAsia="Times New Roman" w:hAnsi="Times New Roman" w:cs="Times New Roman"/>
          <w:sz w:val="24"/>
          <w:szCs w:val="24"/>
        </w:rPr>
        <w:t>estimates</w:t>
      </w:r>
      <w:r w:rsidR="00DF0298" w:rsidRPr="00E3690E">
        <w:rPr>
          <w:rFonts w:ascii="Times New Roman" w:eastAsia="Times New Roman" w:hAnsi="Times New Roman" w:cs="Times New Roman"/>
          <w:sz w:val="24"/>
          <w:szCs w:val="24"/>
        </w:rPr>
        <w:t xml:space="preserve"> </w:t>
      </w:r>
      <w:r w:rsidR="00247E14" w:rsidRPr="00E3690E">
        <w:rPr>
          <w:rFonts w:ascii="Times New Roman" w:eastAsia="Times New Roman" w:hAnsi="Times New Roman" w:cs="Times New Roman"/>
          <w:sz w:val="24"/>
          <w:szCs w:val="24"/>
        </w:rPr>
        <w:t>to</w:t>
      </w:r>
      <w:r w:rsidR="00BF4D0B" w:rsidRPr="00E3690E">
        <w:rPr>
          <w:rFonts w:ascii="Times New Roman" w:eastAsia="Times New Roman" w:hAnsi="Times New Roman" w:cs="Times New Roman"/>
          <w:sz w:val="24"/>
          <w:szCs w:val="24"/>
        </w:rPr>
        <w:t xml:space="preserve"> </w:t>
      </w:r>
      <w:r w:rsidR="00DC64E8" w:rsidRPr="00E3690E">
        <w:rPr>
          <w:rFonts w:ascii="Times New Roman" w:eastAsia="Times New Roman" w:hAnsi="Times New Roman" w:cs="Times New Roman"/>
          <w:sz w:val="24"/>
          <w:szCs w:val="24"/>
        </w:rPr>
        <w:t xml:space="preserve">use modelling to </w:t>
      </w:r>
      <w:r w:rsidR="00BF4D0B" w:rsidRPr="00E3690E">
        <w:rPr>
          <w:rFonts w:ascii="Times New Roman" w:eastAsia="Times New Roman" w:hAnsi="Times New Roman" w:cs="Times New Roman"/>
          <w:sz w:val="24"/>
          <w:szCs w:val="24"/>
        </w:rPr>
        <w:t>account for either apparent or full consumption</w:t>
      </w:r>
      <w:r w:rsidR="00680FC4">
        <w:rPr>
          <w:rFonts w:ascii="Times New Roman" w:eastAsia="Times New Roman" w:hAnsi="Times New Roman" w:cs="Times New Roman"/>
          <w:sz w:val="24"/>
          <w:szCs w:val="24"/>
        </w:rPr>
        <w:t>, with the latter providing a more comprehensive assessment of the role of economies in driving deforestation</w:t>
      </w:r>
      <w:r w:rsidR="00BF4D0B" w:rsidRPr="00E3690E">
        <w:rPr>
          <w:rFonts w:ascii="Times New Roman" w:eastAsia="Times New Roman" w:hAnsi="Times New Roman" w:cs="Times New Roman"/>
          <w:sz w:val="24"/>
          <w:szCs w:val="24"/>
        </w:rPr>
        <w:t>.</w:t>
      </w:r>
      <w:r w:rsidR="00C02ECD">
        <w:rPr>
          <w:rFonts w:ascii="Times New Roman" w:eastAsia="Times New Roman" w:hAnsi="Times New Roman" w:cs="Times New Roman"/>
          <w:sz w:val="24"/>
          <w:szCs w:val="24"/>
        </w:rPr>
        <w:t xml:space="preserve"> </w:t>
      </w:r>
    </w:p>
    <w:p w14:paraId="5C8A9610" w14:textId="77777777" w:rsidR="00E3690E" w:rsidRPr="00E3690E" w:rsidRDefault="00E3690E" w:rsidP="00E3690E">
      <w:pPr>
        <w:spacing w:line="240" w:lineRule="auto"/>
        <w:rPr>
          <w:rFonts w:ascii="Times New Roman" w:eastAsia="Times New Roman" w:hAnsi="Times New Roman" w:cs="Times New Roman"/>
          <w:sz w:val="24"/>
          <w:szCs w:val="24"/>
        </w:rPr>
      </w:pPr>
    </w:p>
    <w:p w14:paraId="6226CACC" w14:textId="454B5A81" w:rsidR="00BD4B08" w:rsidRPr="00E3690E" w:rsidRDefault="00DF0298"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3690E">
        <w:rPr>
          <w:rFonts w:ascii="Times New Roman" w:eastAsia="Times New Roman" w:hAnsi="Times New Roman" w:cs="Times New Roman"/>
          <w:sz w:val="24"/>
          <w:szCs w:val="24"/>
        </w:rPr>
        <w:t xml:space="preserve">n </w:t>
      </w:r>
      <w:r w:rsidR="00587FCC" w:rsidRPr="00E3690E">
        <w:rPr>
          <w:rFonts w:ascii="Times New Roman" w:eastAsia="Times New Roman" w:hAnsi="Times New Roman" w:cs="Times New Roman"/>
          <w:sz w:val="24"/>
          <w:szCs w:val="24"/>
        </w:rPr>
        <w:t>the</w:t>
      </w:r>
      <w:r w:rsidR="00DC64E8" w:rsidRPr="00E3690E">
        <w:rPr>
          <w:rFonts w:ascii="Times New Roman" w:eastAsia="Times New Roman" w:hAnsi="Times New Roman" w:cs="Times New Roman"/>
          <w:sz w:val="24"/>
          <w:szCs w:val="24"/>
        </w:rPr>
        <w:t xml:space="preserve"> early </w:t>
      </w:r>
      <w:r w:rsidR="00587FCC" w:rsidRPr="00E3690E">
        <w:rPr>
          <w:rFonts w:ascii="Times New Roman" w:eastAsia="Times New Roman" w:hAnsi="Times New Roman" w:cs="Times New Roman"/>
          <w:sz w:val="24"/>
          <w:szCs w:val="24"/>
        </w:rPr>
        <w:t>land use transition model</w:t>
      </w:r>
      <w:r w:rsidR="00DC64E8" w:rsidRPr="00E3690E">
        <w:rPr>
          <w:rFonts w:ascii="Times New Roman" w:eastAsia="Times New Roman" w:hAnsi="Times New Roman" w:cs="Times New Roman"/>
          <w:sz w:val="24"/>
          <w:szCs w:val="24"/>
        </w:rPr>
        <w:fldChar w:fldCharType="begin"/>
      </w:r>
      <w:r w:rsidR="00A334A3">
        <w:rPr>
          <w:rFonts w:ascii="Times New Roman" w:eastAsia="Times New Roman" w:hAnsi="Times New Roman" w:cs="Times New Roman"/>
          <w:sz w:val="24"/>
          <w:szCs w:val="24"/>
        </w:rPr>
        <w:instrText xml:space="preserve"> ADDIN ZOTERO_ITEM CSL_CITATION {"citationID":"OCTzOojW","properties":{"formattedCitation":"\\super 116\\nosupersub{}","plainCitation":"116","noteIndex":0},"citationItems":[{"id":13732,"uris":["http://zotero.org/users/721161/items/52MSA8LW"],"itemData":{"id":13732,"type":"article-journal","abstract":"Efforts to reduce deforestation to mitigate climate change and to conserve biodiversity are taking place on a global scale. While many studies have estimated the emissions occurring from deforestation, few studies have quantified the domestic and international drivers sustaining deforestation rates. In this study we establish the link between Brazilian deforestation and production of cattle and soybeans, and allocate emissions between 1990 and 2010 along the global supply chain to the countries that consume products dependent on Brazilian deforestation. We find that 30% of the carbon emissions associated with deforestation were exported from Brazil in the last decade, of which 29% were due to soybean production and 71% cattle ranching. The share exported is growing, with industrialized nations and emerging markets (especially Russia and China) greatly increasing imports. We find a correlation between exports (and hence global consumption) of Brazilian cattle and soybeans and emissions from deforestation. We conclude that trade is emerging as a key driver of deforestation in Brazil, and this may indirectly contribute to loss of the forests that industrialized countries are seeking to protect through international agreements.","container-title":"Environmental Research Letters","DOI":"10.1088/1748-9326/8/2/024005","ISSN":"1748-9326","issue":"2","journalAbbreviation":"Environ. Res. Lett.","language":"en","note":"publisher: IOP Publishing","page":"024005","source":"Institute of Physics","title":"Attribution of CO2 emissions from Brazilian deforestation to consumers between 1990 and 2010","volume":"8","author":[{"family":"Karstensen","given":"Jonas"},{"family":"Peters","given":"Glen P."},{"family":"Andrew","given":"Robbie M."}],"issued":{"date-parts":[["2013",4]]}}}],"schema":"https://github.com/citation-style-language/schema/raw/master/csl-citation.json"} </w:instrText>
      </w:r>
      <w:r w:rsidR="00DC64E8"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116</w:t>
      </w:r>
      <w:r w:rsidR="00DC64E8" w:rsidRPr="00E3690E">
        <w:rPr>
          <w:rFonts w:ascii="Times New Roman" w:eastAsia="Times New Roman" w:hAnsi="Times New Roman" w:cs="Times New Roman"/>
          <w:sz w:val="24"/>
          <w:szCs w:val="24"/>
        </w:rPr>
        <w:fldChar w:fldCharType="end"/>
      </w:r>
      <w:r w:rsidR="00FC05E8" w:rsidRPr="00E3690E">
        <w:rPr>
          <w:rFonts w:ascii="Times New Roman" w:eastAsia="Times New Roman" w:hAnsi="Times New Roman" w:cs="Times New Roman"/>
          <w:sz w:val="24"/>
          <w:szCs w:val="24"/>
        </w:rPr>
        <w:t>,</w:t>
      </w:r>
      <w:r w:rsidR="00B44874" w:rsidRPr="00E3690E">
        <w:rPr>
          <w:rFonts w:ascii="Times New Roman" w:eastAsia="Times New Roman" w:hAnsi="Times New Roman" w:cs="Times New Roman"/>
          <w:sz w:val="24"/>
          <w:szCs w:val="24"/>
        </w:rPr>
        <w:t xml:space="preserve"> </w:t>
      </w:r>
      <w:r w:rsidR="00587FCC" w:rsidRPr="00E3690E">
        <w:rPr>
          <w:rFonts w:ascii="Times New Roman" w:eastAsia="Times New Roman" w:hAnsi="Times New Roman" w:cs="Times New Roman"/>
          <w:sz w:val="24"/>
          <w:szCs w:val="24"/>
        </w:rPr>
        <w:t>both</w:t>
      </w:r>
      <w:r w:rsidR="00B44874" w:rsidRPr="00E3690E">
        <w:rPr>
          <w:rFonts w:ascii="Times New Roman" w:eastAsia="Times New Roman" w:hAnsi="Times New Roman" w:cs="Times New Roman"/>
          <w:sz w:val="24"/>
          <w:szCs w:val="24"/>
        </w:rPr>
        <w:t xml:space="preserve"> apparent and full consumption</w:t>
      </w:r>
      <w:r w:rsidR="00587FCC" w:rsidRPr="00E3690E">
        <w:rPr>
          <w:rFonts w:ascii="Times New Roman" w:eastAsia="Times New Roman" w:hAnsi="Times New Roman" w:cs="Times New Roman"/>
          <w:sz w:val="24"/>
          <w:szCs w:val="24"/>
        </w:rPr>
        <w:t xml:space="preserve"> methods were </w:t>
      </w:r>
      <w:r w:rsidR="00DC64E8" w:rsidRPr="00E3690E">
        <w:rPr>
          <w:rFonts w:ascii="Times New Roman" w:eastAsia="Times New Roman" w:hAnsi="Times New Roman" w:cs="Times New Roman"/>
          <w:sz w:val="24"/>
          <w:szCs w:val="24"/>
        </w:rPr>
        <w:t xml:space="preserve">used </w:t>
      </w:r>
      <w:r w:rsidR="00587FCC" w:rsidRPr="00E3690E">
        <w:rPr>
          <w:rFonts w:ascii="Times New Roman" w:eastAsia="Times New Roman" w:hAnsi="Times New Roman" w:cs="Times New Roman"/>
          <w:sz w:val="24"/>
          <w:szCs w:val="24"/>
        </w:rPr>
        <w:t>via a</w:t>
      </w:r>
      <w:r w:rsidR="00FC4C22" w:rsidRPr="00E3690E">
        <w:rPr>
          <w:rFonts w:ascii="Times New Roman" w:eastAsia="Times New Roman" w:hAnsi="Times New Roman" w:cs="Times New Roman"/>
          <w:sz w:val="24"/>
          <w:szCs w:val="24"/>
        </w:rPr>
        <w:t xml:space="preserve"> physical material flow model (LANDFLOW</w:t>
      </w:r>
      <w:r w:rsidR="00FC4C22" w:rsidRPr="00E3690E">
        <w:rPr>
          <w:sz w:val="24"/>
          <w:szCs w:val="24"/>
        </w:rPr>
        <w:fldChar w:fldCharType="begin"/>
      </w:r>
      <w:r w:rsidR="00A334A3">
        <w:rPr>
          <w:sz w:val="24"/>
          <w:szCs w:val="24"/>
        </w:rPr>
        <w:instrText xml:space="preserve"> ADDIN ZOTERO_ITEM CSL_CITATION {"citationID":"eZeq9A6Q","properties":{"formattedCitation":"\\super 117\\nosupersub{}","plainCitation":"117","noteIndex":0},"citationItems":[{"id":13445,"uris":["http://zotero.org/groups/5171254/items/AIEQMEVT"],"itemData":{"id":13445,"type":"report","title":"Land Use Change and Agriculture Program - Metadata","URL":"https://pure.iiasa.ac.at/id/eprint/10172/1/XO-12-001.pdf","author":[{"family":"Ermolieva","given":"T"},{"family":"Fischer","given":"G"},{"family":"Hizsnyik","given":"E"},{"family":"Prieler","given":"S"},{"family":"Sun","given":"L"},{"family":"Toth","given":"G"},{"family":"Velthuizen","given":"H","non-dropping-particle":"van"},{"family":"Wiberg","given":"D"}],"accessed":{"date-parts":[["2024",7,18]]},"issued":{"date-parts":[["2012",3]]}}}],"schema":"https://github.com/citation-style-language/schema/raw/master/csl-citation.json"} </w:instrText>
      </w:r>
      <w:r w:rsidR="00FC4C22" w:rsidRPr="00E3690E">
        <w:rPr>
          <w:sz w:val="24"/>
          <w:szCs w:val="24"/>
        </w:rPr>
        <w:fldChar w:fldCharType="separate"/>
      </w:r>
      <w:r w:rsidR="00A334A3" w:rsidRPr="00A334A3">
        <w:rPr>
          <w:sz w:val="24"/>
          <w:vertAlign w:val="superscript"/>
        </w:rPr>
        <w:t>117</w:t>
      </w:r>
      <w:r w:rsidR="00FC4C22" w:rsidRPr="00E3690E">
        <w:rPr>
          <w:sz w:val="24"/>
          <w:szCs w:val="24"/>
        </w:rPr>
        <w:fldChar w:fldCharType="end"/>
      </w:r>
      <w:r w:rsidR="00FC4C22" w:rsidRPr="00E3690E">
        <w:rPr>
          <w:rFonts w:ascii="Times New Roman" w:eastAsia="Times New Roman" w:hAnsi="Times New Roman" w:cs="Times New Roman"/>
          <w:sz w:val="24"/>
          <w:szCs w:val="24"/>
        </w:rPr>
        <w:t>) and a</w:t>
      </w:r>
      <w:r w:rsidR="00FC05E8" w:rsidRPr="00E3690E">
        <w:rPr>
          <w:rFonts w:ascii="Times New Roman" w:eastAsia="Times New Roman" w:hAnsi="Times New Roman" w:cs="Times New Roman"/>
          <w:sz w:val="24"/>
          <w:szCs w:val="24"/>
        </w:rPr>
        <w:t xml:space="preserve"> monetary</w:t>
      </w:r>
      <w:r w:rsidR="00B44874" w:rsidRPr="00E3690E">
        <w:rPr>
          <w:rFonts w:ascii="Times New Roman" w:eastAsia="Times New Roman" w:hAnsi="Times New Roman" w:cs="Times New Roman"/>
          <w:sz w:val="24"/>
          <w:szCs w:val="24"/>
        </w:rPr>
        <w:t xml:space="preserve"> </w:t>
      </w:r>
      <w:r w:rsidR="00FC4C22" w:rsidRPr="00E3690E">
        <w:rPr>
          <w:rFonts w:ascii="Times New Roman" w:eastAsia="Times New Roman" w:hAnsi="Times New Roman" w:cs="Times New Roman"/>
          <w:sz w:val="24"/>
          <w:szCs w:val="24"/>
        </w:rPr>
        <w:t>MRIO</w:t>
      </w:r>
      <w:r w:rsidR="00DC64E8" w:rsidRPr="00E3690E">
        <w:rPr>
          <w:rFonts w:ascii="Times New Roman" w:eastAsia="Times New Roman" w:hAnsi="Times New Roman" w:cs="Times New Roman"/>
          <w:sz w:val="24"/>
          <w:szCs w:val="24"/>
        </w:rPr>
        <w:t xml:space="preserve"> (</w:t>
      </w:r>
      <w:r w:rsidR="00680FC4">
        <w:rPr>
          <w:rFonts w:ascii="Times New Roman" w:eastAsia="Times New Roman" w:hAnsi="Times New Roman" w:cs="Times New Roman"/>
          <w:sz w:val="24"/>
          <w:szCs w:val="24"/>
        </w:rPr>
        <w:t xml:space="preserve">Global Trade Analysis Project; </w:t>
      </w:r>
      <w:r w:rsidR="00FC4C22" w:rsidRPr="00E3690E">
        <w:rPr>
          <w:rFonts w:ascii="Times New Roman" w:eastAsia="Times New Roman" w:hAnsi="Times New Roman" w:cs="Times New Roman"/>
          <w:sz w:val="24"/>
          <w:szCs w:val="24"/>
        </w:rPr>
        <w:t>GTAP</w:t>
      </w:r>
      <w:r w:rsidR="00FC4C22" w:rsidRPr="00E3690E">
        <w:rPr>
          <w:sz w:val="24"/>
          <w:szCs w:val="24"/>
        </w:rPr>
        <w:fldChar w:fldCharType="begin"/>
      </w:r>
      <w:r w:rsidR="00A334A3">
        <w:rPr>
          <w:sz w:val="24"/>
          <w:szCs w:val="24"/>
        </w:rPr>
        <w:instrText xml:space="preserve"> ADDIN ZOTERO_ITEM CSL_CITATION {"citationID":"pRxaBBYW","properties":{"formattedCitation":"\\super 118\\nosupersub{}","plainCitation":"118","noteIndex":0},"citationItems":[{"id":13446,"uris":["http://zotero.org/groups/5171254/items/JIKYQPYW"],"itemData":{"id":13446,"type":"article-journal","abstract":"This paper provides complete documentation for version 7 of the ‘standard’ Global Trade Analysis Project (GTAP) model. This is the first comprehensive documentation of the model since the 1997 ‘GTAP book’ and this updated version includes some important new features. On a substantive level, commodities and activities are separated, allowing for multi-product sectors, as well as multiple sectors producing the same commodity. Additional flexibility is provided for modeling of production and consumption behavior, and the valuation and naming conventions have been modified. In addition, this paper folds in important advances since the 1997 publication, including the revised treatment of non-homotheticity in final demand, the welfare decomposition and multi-modal international transportation. The paper opens with an overview which puts this widely used model in broader context. The model exposition is comprehensive and includes a bridging table linking the original, ‘classic’ model with the current version. This is followed by a section discussing the major extensions of the standard model and how they are being used. The paper closes with an overall assessment and a discussion of future research directions.","container-title":"Journal of Global Economic Analysis","DOI":"10.21642/JGEA.020101AF","ISSN":"2377-2999","issue":"1","language":"en","license":"Copyright (c) 2017 Erwin Lucban Corong","note":"number: 1","page":"1-119","source":"www.jgea.org","title":"The Standard GTAP Model, Version 7","volume":"2","author":[{"family":"Corong","given":"Erwin L."},{"family":"Hertel","given":"Thomas W."},{"family":"McDougall","given":"Robert"},{"family":"Tsigas","given":"Marinos E."},{"family":"Mensbrugghe","given":"Dominique","dropping-particle":"van der"}],"issued":{"date-parts":[["2017",6,22]]}}}],"schema":"https://github.com/citation-style-language/schema/raw/master/csl-citation.json"} </w:instrText>
      </w:r>
      <w:r w:rsidR="00FC4C22" w:rsidRPr="00E3690E">
        <w:rPr>
          <w:sz w:val="24"/>
          <w:szCs w:val="24"/>
        </w:rPr>
        <w:fldChar w:fldCharType="separate"/>
      </w:r>
      <w:r w:rsidR="00A334A3" w:rsidRPr="00A334A3">
        <w:rPr>
          <w:sz w:val="24"/>
          <w:vertAlign w:val="superscript"/>
        </w:rPr>
        <w:t>118</w:t>
      </w:r>
      <w:r w:rsidR="00FC4C22" w:rsidRPr="00E3690E">
        <w:rPr>
          <w:sz w:val="24"/>
          <w:szCs w:val="24"/>
        </w:rPr>
        <w:fldChar w:fldCharType="end"/>
      </w:r>
      <w:r w:rsidR="00FC4C22" w:rsidRPr="00E3690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C64E8" w:rsidRPr="00E3690E">
        <w:rPr>
          <w:rFonts w:ascii="Times New Roman" w:eastAsia="Times New Roman" w:hAnsi="Times New Roman" w:cs="Times New Roman"/>
          <w:sz w:val="24"/>
          <w:szCs w:val="24"/>
        </w:rPr>
        <w:t xml:space="preserve"> respectively</w:t>
      </w:r>
      <w:r w:rsidR="00FC4C22" w:rsidRPr="00E3690E">
        <w:rPr>
          <w:rFonts w:ascii="Times New Roman" w:eastAsia="Times New Roman" w:hAnsi="Times New Roman" w:cs="Times New Roman"/>
          <w:sz w:val="24"/>
          <w:szCs w:val="24"/>
        </w:rPr>
        <w:t>. The former used timeseries data on crop and livestock production, supply and utilization from FAOS</w:t>
      </w:r>
      <w:r w:rsidR="001E3378" w:rsidRPr="00E3690E">
        <w:rPr>
          <w:rFonts w:ascii="Times New Roman" w:eastAsia="Times New Roman" w:hAnsi="Times New Roman" w:cs="Times New Roman"/>
          <w:sz w:val="24"/>
          <w:szCs w:val="24"/>
        </w:rPr>
        <w:t>TAT</w:t>
      </w:r>
      <w:r w:rsidR="00FC4C22" w:rsidRPr="00E3690E">
        <w:rPr>
          <w:sz w:val="24"/>
          <w:szCs w:val="24"/>
        </w:rPr>
        <w:fldChar w:fldCharType="begin"/>
      </w:r>
      <w:r w:rsidR="002A4278">
        <w:rPr>
          <w:sz w:val="24"/>
          <w:szCs w:val="24"/>
        </w:rPr>
        <w:instrText xml:space="preserve"> ADDIN ZOTERO_ITEM CSL_CITATION {"citationID":"1PZ7yrcH","properties":{"formattedCitation":"\\super 105\\nosupersub{}","plainCitation":"105","noteIndex":0},"citationItems":[{"id":13580,"uris":["http://zotero.org/groups/5171254/items/77BD6JDV"],"itemData":{"id":13580,"type":"dataset","DOI":"https://www.fao.org/faostat/en/#data","title":"FAOStat Database","URL":"https://www.fao.org/faostat/en/#data","author":[{"family":"UN FAO","given":""}],"issued":{"date-parts":[["2024"]]}}}],"schema":"https://github.com/citation-style-language/schema/raw/master/csl-citation.json"} </w:instrText>
      </w:r>
      <w:r w:rsidR="00FC4C22" w:rsidRPr="00E3690E">
        <w:rPr>
          <w:sz w:val="24"/>
          <w:szCs w:val="24"/>
        </w:rPr>
        <w:fldChar w:fldCharType="separate"/>
      </w:r>
      <w:r w:rsidR="00A334A3" w:rsidRPr="00A334A3">
        <w:rPr>
          <w:sz w:val="24"/>
          <w:vertAlign w:val="superscript"/>
        </w:rPr>
        <w:t>105</w:t>
      </w:r>
      <w:r w:rsidR="00FC4C22" w:rsidRPr="00E3690E">
        <w:rPr>
          <w:sz w:val="24"/>
          <w:szCs w:val="24"/>
        </w:rPr>
        <w:fldChar w:fldCharType="end"/>
      </w:r>
      <w:r w:rsidR="00FC4C22" w:rsidRPr="00E3690E">
        <w:rPr>
          <w:rFonts w:ascii="Times New Roman" w:eastAsia="Times New Roman" w:hAnsi="Times New Roman" w:cs="Times New Roman"/>
          <w:sz w:val="24"/>
          <w:szCs w:val="24"/>
        </w:rPr>
        <w:t>, integrated into trade matrices to track physical quantities (and associated deforestation estimates) through to apparent consumption (excluding more processed products downstream</w:t>
      </w:r>
      <w:r w:rsidR="00C02E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those categorized as </w:t>
      </w:r>
      <w:r w:rsidR="00FC4C22" w:rsidRPr="00E3690E">
        <w:rPr>
          <w:rFonts w:ascii="Times New Roman" w:eastAsia="Times New Roman" w:hAnsi="Times New Roman" w:cs="Times New Roman"/>
          <w:sz w:val="24"/>
          <w:szCs w:val="24"/>
        </w:rPr>
        <w:t>other utilization</w:t>
      </w:r>
      <w:r>
        <w:rPr>
          <w:rFonts w:ascii="Times New Roman" w:eastAsia="Times New Roman" w:hAnsi="Times New Roman" w:cs="Times New Roman"/>
          <w:sz w:val="24"/>
          <w:szCs w:val="24"/>
        </w:rPr>
        <w:t xml:space="preserve"> outputs</w:t>
      </w:r>
      <w:r w:rsidR="00FC4C22" w:rsidRPr="00E3690E">
        <w:rPr>
          <w:rFonts w:ascii="Times New Roman" w:eastAsia="Times New Roman" w:hAnsi="Times New Roman" w:cs="Times New Roman"/>
          <w:sz w:val="24"/>
          <w:szCs w:val="24"/>
        </w:rPr>
        <w:t>). The MRIO</w:t>
      </w:r>
      <w:r w:rsidR="00B44874" w:rsidRPr="00E3690E">
        <w:rPr>
          <w:rFonts w:ascii="Times New Roman" w:eastAsia="Times New Roman" w:hAnsi="Times New Roman" w:cs="Times New Roman"/>
          <w:sz w:val="24"/>
          <w:szCs w:val="24"/>
        </w:rPr>
        <w:t xml:space="preserve"> method</w:t>
      </w:r>
      <w:r w:rsidR="00FC4C22" w:rsidRPr="00E3690E">
        <w:rPr>
          <w:rFonts w:ascii="Times New Roman" w:eastAsia="Times New Roman" w:hAnsi="Times New Roman" w:cs="Times New Roman"/>
          <w:sz w:val="24"/>
          <w:szCs w:val="24"/>
        </w:rPr>
        <w:t xml:space="preserve"> attributed estimates of deforestation to the appropriate economic sectors of the input-output tables. A follow-on</w:t>
      </w:r>
      <w:r>
        <w:rPr>
          <w:rFonts w:ascii="Times New Roman" w:eastAsia="Times New Roman" w:hAnsi="Times New Roman" w:cs="Times New Roman"/>
          <w:sz w:val="24"/>
          <w:szCs w:val="24"/>
        </w:rPr>
        <w:t xml:space="preserve"> approach</w:t>
      </w:r>
      <w:r w:rsidR="00FC4C22" w:rsidRPr="00E3690E">
        <w:rPr>
          <w:sz w:val="24"/>
          <w:szCs w:val="24"/>
        </w:rPr>
        <w:fldChar w:fldCharType="begin"/>
      </w:r>
      <w:r w:rsidR="00A334A3">
        <w:rPr>
          <w:sz w:val="24"/>
          <w:szCs w:val="24"/>
        </w:rPr>
        <w:instrText xml:space="preserve"> ADDIN ZOTERO_ITEM CSL_CITATION {"citationID":"zPwR8rNu","properties":{"formattedCitation":"\\super 119,120\\nosupersub{}","plainCitation":"119,120","noteIndex":0},"citationItems":[{"id":13450,"uris":["http://zotero.org/groups/5171254/items/ZZMB4MBA"],"itemData":{"id":13450,"type":"report","abstract":"This report discusses extensions of area-based land foot-prints with meaningful impact-oriented indicators for the assessment of the effects of different con-sumption patterns on the ecosystems and sustainability of land use. First, existing indicators for representing the environmental impacts of land use are introduced in the context of their linkages and complementarity to area-based land footprints. The report discusses the following key indicators, which were identified as particularly relevant during an export workshop: System indicators, which qualify the area-based footprints across globally very different potential land productivities, deforestation footprint, energy use in agriculture, and irrigation water use in agriculture classified by degree of water scarcity. It introduces the methods developed for the quantification of system indicators for cropland and grassland footprints and for the deforestation footprint, and present results for Germany and the EU.","genre":"Report","language":"English","note":"ISSN: 1862-4804","publisher":"Umweltbundesamt","source":"www.ecologic.eu","title":"Extending Land Footprints Towards Characterizing Sustainability of Land Use","URL":"https://www.ecologic.eu/sites/default/files/publication/2018/2527-2017-09-06_texte_79-2017_extended-land-footprint.pdf","author":[{"family":"Fischer","given":"Günther"},{"family":"Tramberend","given":"Sylvia"},{"family":"Velthuizen","given":"Harrij","non-dropping-particle":"van","dropping-particle":"van"},{"family":"Wunder","given":"S"},{"family":"Kaphengst","given":"T"},{"family":"McFarland","given":"K"},{"family":"Bruckner","given":"M"},{"family":"Giljum","given":"S"}],"accessed":{"date-parts":[["2024",7,18]]},"issued":{"date-parts":[["2017",9,30]]}}},{"id":13449,"uris":["http://zotero.org/groups/5171254/items/NXIG3NAL"],"itemData":{"id":13449,"type":"report","abstract":"With this UFOPLAN project on land use indicators, the German Federal Environment Agency aimed at further developing indicators from a consumption perspective in support of Germany’s sustainability strategy, covering both area-based and impact-oriented land footprint indicators. The project also aimed at calculating selected land footprint indicators for Germany and the EU. These indicators should provide an improved understanding of the global teleconnections of consumption and land use relevant for policy making towards achieving sustainable land use.","language":"en","number":"TEXTE 80/2017","publisher":"Umwelt Bundesamt","source":"Zotero","title":"Development of consumption-based land use indicators - Synthesis Report","URL":"https://www.umweltbundesamt.de/sites/default/files/medien/1410/publikationen/2017-09-06_texte_80-2017_synthesis-report.pdf","author":[{"family":"Bruckner","given":"M"},{"family":"Giljum","given":"S"},{"family":"Fischer","given":"G"},{"family":"Tramberend","given":"S"},{"family":"Wunder","given":"S"},{"family":"Kaphengst","given":"T"}],"issued":{"date-parts":[["2017"]]}}}],"schema":"https://github.com/citation-style-language/schema/raw/master/csl-citation.json"} </w:instrText>
      </w:r>
      <w:r w:rsidR="00FC4C22" w:rsidRPr="00E3690E">
        <w:rPr>
          <w:sz w:val="24"/>
          <w:szCs w:val="24"/>
        </w:rPr>
        <w:fldChar w:fldCharType="separate"/>
      </w:r>
      <w:r w:rsidR="00A334A3" w:rsidRPr="00A334A3">
        <w:rPr>
          <w:sz w:val="24"/>
          <w:vertAlign w:val="superscript"/>
        </w:rPr>
        <w:t>119,120</w:t>
      </w:r>
      <w:r w:rsidR="00FC4C22" w:rsidRPr="00E3690E">
        <w:rPr>
          <w:sz w:val="24"/>
          <w:szCs w:val="24"/>
        </w:rPr>
        <w:fldChar w:fldCharType="end"/>
      </w:r>
      <w:r w:rsidR="00FC4C22" w:rsidRPr="00E3690E">
        <w:rPr>
          <w:rFonts w:ascii="Times New Roman" w:eastAsia="Times New Roman" w:hAnsi="Times New Roman" w:cs="Times New Roman"/>
          <w:sz w:val="24"/>
          <w:szCs w:val="24"/>
        </w:rPr>
        <w:t xml:space="preserve"> used equivalent deforestation attribution methods but adopted a hybrid-trade model for downstream attribution, with other utilization outputs</w:t>
      </w:r>
      <w:r w:rsidR="00BD4B08" w:rsidRPr="00E3690E">
        <w:rPr>
          <w:rFonts w:ascii="Times New Roman" w:eastAsia="Times New Roman" w:hAnsi="Times New Roman" w:cs="Times New Roman"/>
          <w:sz w:val="24"/>
          <w:szCs w:val="24"/>
        </w:rPr>
        <w:t xml:space="preserve"> from LANDFLOW</w:t>
      </w:r>
      <w:r w:rsidR="00FC4C22" w:rsidRPr="00E3690E">
        <w:rPr>
          <w:rFonts w:ascii="Times New Roman" w:eastAsia="Times New Roman" w:hAnsi="Times New Roman" w:cs="Times New Roman"/>
          <w:sz w:val="24"/>
          <w:szCs w:val="24"/>
        </w:rPr>
        <w:t xml:space="preserve"> being adjoined to non-food-linked sectors within the EXIOBASE</w:t>
      </w:r>
      <w:r>
        <w:rPr>
          <w:rFonts w:ascii="Times New Roman" w:eastAsia="Times New Roman" w:hAnsi="Times New Roman" w:cs="Times New Roman"/>
          <w:sz w:val="24"/>
          <w:szCs w:val="24"/>
        </w:rPr>
        <w:t xml:space="preserve"> </w:t>
      </w:r>
      <w:r w:rsidR="00FC4C22" w:rsidRPr="00E3690E">
        <w:rPr>
          <w:rFonts w:ascii="Times New Roman" w:eastAsia="Times New Roman" w:hAnsi="Times New Roman" w:cs="Times New Roman"/>
          <w:sz w:val="24"/>
          <w:szCs w:val="24"/>
        </w:rPr>
        <w:t>MRIO</w:t>
      </w:r>
      <w:r w:rsidR="00FC4C22" w:rsidRPr="00E3690E">
        <w:rPr>
          <w:sz w:val="24"/>
          <w:szCs w:val="24"/>
        </w:rPr>
        <w:fldChar w:fldCharType="begin"/>
      </w:r>
      <w:r w:rsidR="00A334A3">
        <w:rPr>
          <w:sz w:val="24"/>
          <w:szCs w:val="24"/>
        </w:rPr>
        <w:instrText xml:space="preserve"> ADDIN ZOTERO_ITEM CSL_CITATION {"citationID":"kVViOZsJ","properties":{"formattedCitation":"\\super 121,122\\nosupersub{}","plainCitation":"121,122","noteIndex":0},"citationItems":[{"id":13228,"uris":["http://zotero.org/groups/5171254/items/6EUSPYCN"],"itemData":{"id":13228,"type":"article-journal","abstract":"Measuring progress towards sustainable development requires appropriate frameworks and databases. The System of Environmental-Economic Accounts (SEEA) is undergoing continuous refinement with these objectives in mind. In SEEA, there is a need for databases to encompass the global dimension of societal metabolism. In this paper, we focus on the latest effort to construct a global multi-regional input−output database (EXIOBASE) with a focus on environmentally relevant activities. The database and its broader analytical framework allows for the as yet most detailed insight into the production-related impacts and “footprints” of our consumption. We explore the methods used to arrive at the database, and some key relationships extracted from the database.","container-title":"Sustainability","DOI":"10.3390/su7010138","ISSN":"2071-1050","issue":"1","language":"en","license":"http://creativecommons.org/licenses/by/3.0/","note":"number: 1\npublisher: Multidisciplinary Digital Publishing Institute","page":"138-163","source":"www.mdpi.com","title":"Global Sustainability Accounting—Developing EXIOBASE for Multi-Regional Footprint Analysis","volume":"7","author":[{"family":"Wood","given":"Richard"},{"family":"Stadler","given":"Konstantin"},{"family":"Bulavskaya","given":"Tatyana"},{"family":"Lutter","given":"Stephan"},{"family":"Giljum","given":"Stefan"},{"family":"De Koning","given":"Arjan"},{"family":"Kuenen","given":"Jeroen"},{"family":"Schütz","given":"Helmut"},{"family":"Acosta-Fernández","given":"José"},{"family":"Usubiaga","given":"Arkaitz"},{"family":"Simas","given":"Moana"},{"family":"Ivanova","given":"Olga"},{"family":"Weinzettel","given":"Jan"},{"family":"Schmidt","given":"Jannick H."},{"family":"Merciai","given":"Stefano"},{"family":"Tukker","given":"Arnold"}],"issued":{"date-parts":[["2015",1]]}}},{"id":13236,"uris":["http://zotero.org/groups/5171254/items/AKMF39BT"],"itemData":{"id":13236,"type":"article-journal","abstract":"Environmentally extended multiregional input-output (EE MRIO) tables have emerged as a key framework to provide a comprehensive description of the global economy and analyze its effects on the environment. Of the available EE MRIO databases, EXIOBASE stands out as a database compatible with the System of Environmental-Economic Accounting (SEEA) with a high sectorial detail matched with multiple social and environmental satellite accounts. In this paper, we present the latest developments realized with EXIOBASE 3—a time series of EE MRIO tables ranging from 1995 to 2011 for 44 countries (28 EU member plus 16 major economies) and five rest of the world regions. EXIOBASE 3 builds upon the previous versions of EXIOBASE by using rectangular supply-use tables (SUTs) in a 163 industry by 200 products classification as the main building blocks. In order to capture structural changes, economic developments, as reported by national statistical agencies, were imposed on the available, disaggregated SUTs from EXIOBASE 2. These initial estimates were further refined by incorporating detailed data on energy, agricultural production, resource extraction, and bilateral trade. EXIOBASE 3 inherits the high level of environmental stressor detail from its precursor, with further improvement in the level of detail for resource extraction. To account for the expansion of the European Union (EU), EXIOBASE 3 was developed with the full EU28 country set (including the new member state Croatia). EXIOBASE 3 provides a unique tool for analyzing the dynamics of environmental pressures of economic activities over time.","container-title":"Journal of Industrial Ecology","DOI":"10.1111/jiec.12715","ISSN":"1530-9290","issue":"3","language":"en","license":"© 2018 The Authors. Journal of Industrial Ecology, published by Wiley Periodicals, Inc., on behalf of Yale University.","note":"_eprint: https://onlinelibrary.wiley.com/doi/pdf/10.1111/jiec.12715","page":"502-515","source":"Wiley Online Library","title":"EXIOBASE 3: Developing a Time Series of Detailed Environmentally Extended Multi-Regional Input-Output Tables","title-short":"EXIOBASE 3","volume":"22","author":[{"family":"Stadler","given":"Konstantin"},{"family":"Wood","given":"Richard"},{"family":"Bulavskaya","given":"Tatyana"},{"family":"Södersten","given":"Carl-Johan"},{"family":"Simas","given":"Moana"},{"family":"Schmidt","given":"Sarah"},{"family":"Usubiaga","given":"Arkaitz"},{"family":"Acosta-Fernández","given":"José"},{"family":"Kuenen","given":"Jeroen"},{"family":"Bruckner","given":"Martin"},{"family":"Giljum","given":"Stefan"},{"family":"Lutter","given":"Stephan"},{"family":"Merciai","given":"Stefano"},{"family":"Schmidt","given":"Jannick H."},{"family":"Theurl","given":"Michaela C."},{"family":"Plutzar","given":"Christoph"},{"family":"Kastner","given":"Thomas"},{"family":"Eisenmenger","given":"Nina"},{"family":"Erb","given":"Karl-Heinz"},{"family":"Koning","given":"Arjan","non-dropping-particle":"de"},{"family":"Tukker","given":"Arnold"}],"issued":{"date-parts":[["2018"]]}}}],"schema":"https://github.com/citation-style-language/schema/raw/master/csl-citation.json"} </w:instrText>
      </w:r>
      <w:r w:rsidR="00FC4C22" w:rsidRPr="00E3690E">
        <w:rPr>
          <w:sz w:val="24"/>
          <w:szCs w:val="24"/>
        </w:rPr>
        <w:fldChar w:fldCharType="separate"/>
      </w:r>
      <w:r w:rsidR="00A334A3" w:rsidRPr="00A334A3">
        <w:rPr>
          <w:sz w:val="24"/>
          <w:vertAlign w:val="superscript"/>
        </w:rPr>
        <w:t>121,122</w:t>
      </w:r>
      <w:r w:rsidR="00FC4C22" w:rsidRPr="00E3690E">
        <w:rPr>
          <w:sz w:val="24"/>
          <w:szCs w:val="24"/>
        </w:rPr>
        <w:fldChar w:fldCharType="end"/>
      </w:r>
      <w:r w:rsidR="00FC4C22" w:rsidRPr="00E3690E">
        <w:rPr>
          <w:rFonts w:ascii="Times New Roman" w:eastAsia="Times New Roman" w:hAnsi="Times New Roman" w:cs="Times New Roman"/>
          <w:sz w:val="24"/>
          <w:szCs w:val="24"/>
        </w:rPr>
        <w:t>.</w:t>
      </w:r>
      <w:r w:rsidR="00587FCC" w:rsidRPr="00E3690E">
        <w:rPr>
          <w:rFonts w:ascii="Times New Roman" w:eastAsia="Times New Roman" w:hAnsi="Times New Roman" w:cs="Times New Roman"/>
          <w:sz w:val="24"/>
          <w:szCs w:val="24"/>
        </w:rPr>
        <w:t xml:space="preserve"> </w:t>
      </w:r>
    </w:p>
    <w:p w14:paraId="05497C87" w14:textId="77777777" w:rsidR="00E3690E" w:rsidRPr="00E3690E" w:rsidRDefault="00E3690E" w:rsidP="00E3690E">
      <w:pPr>
        <w:spacing w:line="240" w:lineRule="auto"/>
        <w:rPr>
          <w:rFonts w:ascii="Times New Roman" w:eastAsia="Times New Roman" w:hAnsi="Times New Roman" w:cs="Times New Roman"/>
          <w:sz w:val="24"/>
          <w:szCs w:val="24"/>
        </w:rPr>
      </w:pPr>
    </w:p>
    <w:p w14:paraId="0501A34B" w14:textId="372CAFD0" w:rsidR="00711E40" w:rsidRPr="00E3690E" w:rsidRDefault="00587FCC"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Similarly, both the land balance and </w:t>
      </w:r>
      <w:proofErr w:type="spellStart"/>
      <w:r w:rsidRPr="00E3690E">
        <w:rPr>
          <w:rFonts w:ascii="Times New Roman" w:eastAsia="Times New Roman" w:hAnsi="Times New Roman" w:cs="Times New Roman"/>
          <w:sz w:val="24"/>
          <w:szCs w:val="24"/>
        </w:rPr>
        <w:t>DeDuCE</w:t>
      </w:r>
      <w:proofErr w:type="spellEnd"/>
      <w:r w:rsidRPr="00E3690E">
        <w:rPr>
          <w:rFonts w:ascii="Times New Roman" w:eastAsia="Times New Roman" w:hAnsi="Times New Roman" w:cs="Times New Roman"/>
          <w:sz w:val="24"/>
          <w:szCs w:val="24"/>
        </w:rPr>
        <w:t xml:space="preserve"> methodologies have been linked to models of apparent and full consumption, </w:t>
      </w:r>
      <w:r w:rsidR="00F04D10">
        <w:rPr>
          <w:rFonts w:ascii="Times New Roman" w:eastAsia="Times New Roman" w:hAnsi="Times New Roman" w:cs="Times New Roman"/>
          <w:sz w:val="24"/>
          <w:szCs w:val="24"/>
        </w:rPr>
        <w:t>applying</w:t>
      </w:r>
      <w:r w:rsidR="00F04D10"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physical-trade methods</w:t>
      </w:r>
      <w:r w:rsidRPr="00E3690E">
        <w:rPr>
          <w:sz w:val="24"/>
          <w:szCs w:val="24"/>
        </w:rPr>
        <w:fldChar w:fldCharType="begin"/>
      </w:r>
      <w:r w:rsidR="00A334A3">
        <w:rPr>
          <w:sz w:val="24"/>
          <w:szCs w:val="24"/>
        </w:rPr>
        <w:instrText xml:space="preserve"> ADDIN ZOTERO_ITEM CSL_CITATION {"citationID":"YYHUhyTT","properties":{"formattedCitation":"\\super 123,124\\nosupersub{}","plainCitation":"123,124","noteIndex":0},"citationItems":[{"id":13258,"uris":["http://zotero.org/groups/5171254/items/RVB37AXG"],"itemData":{"id":13258,"type":"article-journal","abstract":"Globally, trade flows of agricultural products are increasing. While value is typically added along the whole production chain, certain environmental impacts, such as land and water use, biomass appropriation, and soil degradation, are intrinsically linked to where the primary products originate from. When taking a consumer oriented approach on environmental problems, bilateral trade statistics can help in providing a clearer picture about the location of impacts caused by consumption elsewhere. However, in today's increasingly globalized world, consumer goods are often imported from countries other than where the primary product originated from. For instance, soybeans are transported from Brazil to the Netherlands, where they are processed into soy oil, which is shipped to Austria, where it is consumed. Utilizing bilateral trade matrices and matrix algebra, we present a method that allows to clearly link consumption patterns to the origin of primary products. In this, the method can help to provide information about consumption related, distant environmental impacts. We employ the case of land and water use linked to Austria's soy product consumption to demonstrate the approach's relevance. Finally, we outline some possible applications of this method to show its potential in enhancing understanding for informed consumer based environmental decision making.","container-title":"Ecological Economics","DOI":"10.1016/j.ecolecon.2011.01.012","ISSN":"0921-8009","issue":"6","journalAbbreviation":"Ecological Economics","page":"1032-1040","source":"ScienceDirect","title":"Tracing distant environmental impacts of agricultural products from a consumer perspective","volume":"70","author":[{"family":"Kastner","given":"Thomas"},{"family":"Kastner","given":"Michael"},{"family":"Nonhebel","given":"Sanderine"}],"issued":{"date-parts":[["2011",4,15]]}}},{"id":13260,"uris":["http://zotero.org/groups/5171254/items/CISS4LVZ"],"itemData":{"id":13260,"type":"article-journal","abstract":"Cropland is crucial for supplying humans with biomass products, above all, food. Globalization has led to soaring volumes of international trade, resulting in strongly increasing distances between the locations where land use takes place and where the products are consumed. Based on a dataset that allows tracing the flows of almost 450 crop and livestock products and consistently allocating them to cropland areas in over 200 nations, we analyze this rapidly growing spatial disconnect between production and consumption for the period from 1986 to 2009. At the global level, land for export production grew rapidly (by about 100 Mha), while land supplying crops for direct domestic use remained virtually unchanged. We show that international trade on average flows from high-yield to low-yield regions: compared to a hypothetical no-trade counterfactual that assumes equal consumption and yield levels, trade lowered global cropland demand by almost 90 Mha in 2008 (3-year mean). An analysis using yield gap data (which quantify the distance of prevailing yields to those attainable through the best currently available production techniques) revealed that differences in land management and in natural endowments contribute almost equally to the yield differences between exporting and importing nations. A comparison of the effect of yield differences between exporting and importing regions with the potential of closing yield gaps suggests that increasing yields holds greater potentials for reducing future cropland demand than increasing and adjusting trade volumes based on differences in current land productivity.","container-title":"Environmental Research Letters","DOI":"10.1088/1748-9326/9/3/034015","ISSN":"1748-9326","issue":"3","journalAbbreviation":"Environ. Res. Lett.","language":"en","note":"publisher: IOP Publishing","page":"034015","source":"Institute of Physics","title":"Rapid growth in agricultural trade: effects on global area efficiency and the role of management","title-short":"Rapid growth in agricultural trade","volume":"9","author":[{"family":"Kastner","given":"Thomas"},{"family":"Erb","given":"Karl-Heinz"},{"family":"Haberl","given":"Helmut"}],"issued":{"date-parts":[["2014",3]]}}}],"schema":"https://github.com/citation-style-language/schema/raw/master/csl-citation.json"} </w:instrText>
      </w:r>
      <w:r w:rsidRPr="00E3690E">
        <w:rPr>
          <w:sz w:val="24"/>
          <w:szCs w:val="24"/>
        </w:rPr>
        <w:fldChar w:fldCharType="separate"/>
      </w:r>
      <w:r w:rsidR="00A334A3" w:rsidRPr="00A334A3">
        <w:rPr>
          <w:sz w:val="24"/>
          <w:vertAlign w:val="superscript"/>
        </w:rPr>
        <w:t>123,124</w:t>
      </w:r>
      <w:r w:rsidRPr="00E3690E">
        <w:rPr>
          <w:sz w:val="24"/>
          <w:szCs w:val="24"/>
        </w:rPr>
        <w:fldChar w:fldCharType="end"/>
      </w:r>
      <w:r w:rsidR="00171DAB" w:rsidRPr="00E3690E">
        <w:rPr>
          <w:sz w:val="24"/>
          <w:szCs w:val="24"/>
        </w:rPr>
        <w:t xml:space="preserve"> </w:t>
      </w:r>
      <w:r w:rsidR="00F04D10">
        <w:rPr>
          <w:rFonts w:ascii="Times New Roman" w:eastAsia="Times New Roman" w:hAnsi="Times New Roman" w:cs="Times New Roman"/>
          <w:sz w:val="24"/>
          <w:szCs w:val="24"/>
        </w:rPr>
        <w:t>that</w:t>
      </w:r>
      <w:r w:rsidR="00DC64E8" w:rsidRPr="00E3690E">
        <w:rPr>
          <w:rFonts w:ascii="Times New Roman" w:eastAsia="Times New Roman" w:hAnsi="Times New Roman" w:cs="Times New Roman"/>
          <w:sz w:val="24"/>
          <w:szCs w:val="24"/>
        </w:rPr>
        <w:t xml:space="preserve"> </w:t>
      </w:r>
      <w:r w:rsidR="00F04D10" w:rsidRPr="00E3690E">
        <w:rPr>
          <w:rFonts w:ascii="Times New Roman" w:eastAsia="Times New Roman" w:hAnsi="Times New Roman" w:cs="Times New Roman"/>
          <w:sz w:val="24"/>
          <w:szCs w:val="24"/>
        </w:rPr>
        <w:t>us</w:t>
      </w:r>
      <w:r w:rsidR="00F04D10">
        <w:rPr>
          <w:rFonts w:ascii="Times New Roman" w:eastAsia="Times New Roman" w:hAnsi="Times New Roman" w:cs="Times New Roman"/>
          <w:sz w:val="24"/>
          <w:szCs w:val="24"/>
        </w:rPr>
        <w:t>e</w:t>
      </w:r>
      <w:r w:rsidR="00F04D10" w:rsidRPr="00E3690E">
        <w:rPr>
          <w:rFonts w:ascii="Times New Roman" w:eastAsia="Times New Roman" w:hAnsi="Times New Roman" w:cs="Times New Roman"/>
          <w:sz w:val="24"/>
          <w:szCs w:val="24"/>
        </w:rPr>
        <w:t xml:space="preserve"> </w:t>
      </w:r>
      <w:r w:rsidR="00DC64E8" w:rsidRPr="00E3690E">
        <w:rPr>
          <w:rFonts w:ascii="Times New Roman" w:eastAsia="Times New Roman" w:hAnsi="Times New Roman" w:cs="Times New Roman"/>
          <w:sz w:val="24"/>
          <w:szCs w:val="24"/>
        </w:rPr>
        <w:t>different assumptions</w:t>
      </w:r>
      <w:r w:rsidR="00171DAB" w:rsidRPr="00E3690E">
        <w:rPr>
          <w:rFonts w:ascii="Times New Roman" w:eastAsia="Times New Roman" w:hAnsi="Times New Roman" w:cs="Times New Roman"/>
          <w:sz w:val="24"/>
          <w:szCs w:val="24"/>
        </w:rPr>
        <w:t xml:space="preserve"> to LANDFLOW, </w:t>
      </w:r>
      <w:r w:rsidR="00BD4B08" w:rsidRPr="00E3690E">
        <w:rPr>
          <w:rFonts w:ascii="Times New Roman" w:eastAsia="Times New Roman" w:hAnsi="Times New Roman" w:cs="Times New Roman"/>
          <w:sz w:val="24"/>
          <w:szCs w:val="24"/>
        </w:rPr>
        <w:t xml:space="preserve">and </w:t>
      </w:r>
      <w:r w:rsidR="00171DAB" w:rsidRPr="00E3690E">
        <w:rPr>
          <w:rFonts w:ascii="Times New Roman" w:eastAsia="Times New Roman" w:hAnsi="Times New Roman" w:cs="Times New Roman"/>
          <w:sz w:val="24"/>
          <w:szCs w:val="24"/>
        </w:rPr>
        <w:t>the EXIOBASE MRIO</w:t>
      </w:r>
      <w:r w:rsidR="00171DAB" w:rsidRPr="00E3690E">
        <w:rPr>
          <w:sz w:val="24"/>
          <w:szCs w:val="24"/>
        </w:rPr>
        <w:fldChar w:fldCharType="begin"/>
      </w:r>
      <w:r w:rsidR="00A334A3">
        <w:rPr>
          <w:sz w:val="24"/>
          <w:szCs w:val="24"/>
        </w:rPr>
        <w:instrText xml:space="preserve"> ADDIN ZOTERO_ITEM CSL_CITATION {"citationID":"WbTnNwyf","properties":{"formattedCitation":"\\super 122\\nosupersub{}","plainCitation":"122","noteIndex":0},"citationItems":[{"id":13236,"uris":["http://zotero.org/groups/5171254/items/AKMF39BT"],"itemData":{"id":13236,"type":"article-journal","abstract":"Environmentally extended multiregional input-output (EE MRIO) tables have emerged as a key framework to provide a comprehensive description of the global economy and analyze its effects on the environment. Of the available EE MRIO databases, EXIOBASE stands out as a database compatible with the System of Environmental-Economic Accounting (SEEA) with a high sectorial detail matched with multiple social and environmental satellite accounts. In this paper, we present the latest developments realized with EXIOBASE 3—a time series of EE MRIO tables ranging from 1995 to 2011 for 44 countries (28 EU member plus 16 major economies) and five rest of the world regions. EXIOBASE 3 builds upon the previous versions of EXIOBASE by using rectangular supply-use tables (SUTs) in a 163 industry by 200 products classification as the main building blocks. In order to capture structural changes, economic developments, as reported by national statistical agencies, were imposed on the available, disaggregated SUTs from EXIOBASE 2. These initial estimates were further refined by incorporating detailed data on energy, agricultural production, resource extraction, and bilateral trade. EXIOBASE 3 inherits the high level of environmental stressor detail from its precursor, with further improvement in the level of detail for resource extraction. To account for the expansion of the European Union (EU), EXIOBASE 3 was developed with the full EU28 country set (including the new member state Croatia). EXIOBASE 3 provides a unique tool for analyzing the dynamics of environmental pressures of economic activities over time.","container-title":"Journal of Industrial Ecology","DOI":"10.1111/jiec.12715","ISSN":"1530-9290","issue":"3","language":"en","license":"© 2018 The Authors. Journal of Industrial Ecology, published by Wiley Periodicals, Inc., on behalf of Yale University.","note":"_eprint: https://onlinelibrary.wiley.com/doi/pdf/10.1111/jiec.12715","page":"502-515","source":"Wiley Online Library","title":"EXIOBASE 3: Developing a Time Series of Detailed Environmentally Extended Multi-Regional Input-Output Tables","title-short":"EXIOBASE 3","volume":"22","author":[{"family":"Stadler","given":"Konstantin"},{"family":"Wood","given":"Richard"},{"family":"Bulavskaya","given":"Tatyana"},{"family":"Södersten","given":"Carl-Johan"},{"family":"Simas","given":"Moana"},{"family":"Schmidt","given":"Sarah"},{"family":"Usubiaga","given":"Arkaitz"},{"family":"Acosta-Fernández","given":"José"},{"family":"Kuenen","given":"Jeroen"},{"family":"Bruckner","given":"Martin"},{"family":"Giljum","given":"Stefan"},{"family":"Lutter","given":"Stephan"},{"family":"Merciai","given":"Stefano"},{"family":"Schmidt","given":"Jannick H."},{"family":"Theurl","given":"Michaela C."},{"family":"Plutzar","given":"Christoph"},{"family":"Kastner","given":"Thomas"},{"family":"Eisenmenger","given":"Nina"},{"family":"Erb","given":"Karl-Heinz"},{"family":"Koning","given":"Arjan","non-dropping-particle":"de"},{"family":"Tukker","given":"Arnold"}],"issued":{"date-parts":[["2018"]]}}}],"schema":"https://github.com/citation-style-language/schema/raw/master/csl-citation.json"} </w:instrText>
      </w:r>
      <w:r w:rsidR="00171DAB" w:rsidRPr="00E3690E">
        <w:rPr>
          <w:sz w:val="24"/>
          <w:szCs w:val="24"/>
        </w:rPr>
        <w:fldChar w:fldCharType="separate"/>
      </w:r>
      <w:r w:rsidR="00A334A3" w:rsidRPr="00A334A3">
        <w:rPr>
          <w:sz w:val="24"/>
          <w:vertAlign w:val="superscript"/>
        </w:rPr>
        <w:t>122</w:t>
      </w:r>
      <w:r w:rsidR="00171DAB" w:rsidRPr="00E3690E">
        <w:rPr>
          <w:sz w:val="24"/>
          <w:szCs w:val="24"/>
        </w:rPr>
        <w:fldChar w:fldCharType="end"/>
      </w:r>
      <w:r w:rsidR="00171DAB" w:rsidRPr="00E3690E">
        <w:rPr>
          <w:sz w:val="24"/>
          <w:szCs w:val="24"/>
          <w:vertAlign w:val="superscript"/>
        </w:rPr>
        <w:t>,</w:t>
      </w:r>
      <w:r w:rsidR="00171DAB" w:rsidRPr="00E3690E">
        <w:rPr>
          <w:sz w:val="24"/>
          <w:szCs w:val="24"/>
        </w:rPr>
        <w:fldChar w:fldCharType="begin"/>
      </w:r>
      <w:r w:rsidR="00A334A3">
        <w:rPr>
          <w:sz w:val="24"/>
          <w:szCs w:val="24"/>
        </w:rPr>
        <w:instrText xml:space="preserve"> ADDIN ZOTERO_ITEM CSL_CITATION {"citationID":"1ZrVp7zS","properties":{"formattedCitation":"\\super 125\\nosupersub{}","plainCitation":"125","noteIndex":0},"citationItems":[{"id":13451,"uris":["http://zotero.org/groups/5171254/items/WNFXF2JG"],"itemData":{"id":13451,"type":"dataset","abstract":"This dataset is an update of Pendrill et al. (2020) and contains estimates of tropical deforestation embodied in the production, exports, imports and consumption of agricultural and forestry commodities by country, year, and commodity, in the time period 2005-2018. The data is derived using a land-balance model to attribute deforestation across 135 countries in the tropics to expansion of cropland, pastures and forest plantation and the commodities produced on this land, and tracing these commodities to consumption using a two different trade models: a physical trade model and a multi-regional input-output model. The model and original results are presented in Pendrill et al. (2019a, b).","DOI":"10.5281/zenodo.5886600","language":"eng","publisher":"Zenodo","source":"Zenodo","title":"Deforestation risk embodied in production and consumption of agricultural and forestry commodities 2005-2018","URL":"https://zenodo.org/records/5886600","version":"1.1","author":[{"family":"Pendrill","given":"Florence"},{"family":"Persson","given":"U. Martin"},{"family":"Kastner","given":"Thomas"},{"family":"Wood","given":"Richard"}],"accessed":{"date-parts":[["2024",7,18]]},"issued":{"date-parts":[["2022",1,21]]}}}],"schema":"https://github.com/citation-style-language/schema/raw/master/csl-citation.json"} </w:instrText>
      </w:r>
      <w:r w:rsidR="00171DAB" w:rsidRPr="00E3690E">
        <w:rPr>
          <w:sz w:val="24"/>
          <w:szCs w:val="24"/>
        </w:rPr>
        <w:fldChar w:fldCharType="separate"/>
      </w:r>
      <w:r w:rsidR="00A334A3" w:rsidRPr="00A334A3">
        <w:rPr>
          <w:sz w:val="24"/>
          <w:vertAlign w:val="superscript"/>
        </w:rPr>
        <w:t>125</w:t>
      </w:r>
      <w:r w:rsidR="00171DAB" w:rsidRPr="00E3690E">
        <w:rPr>
          <w:sz w:val="24"/>
          <w:szCs w:val="24"/>
        </w:rPr>
        <w:fldChar w:fldCharType="end"/>
      </w:r>
      <w:r w:rsidRPr="00E3690E">
        <w:rPr>
          <w:rFonts w:ascii="Times New Roman" w:eastAsia="Times New Roman" w:hAnsi="Times New Roman" w:cs="Times New Roman"/>
          <w:sz w:val="24"/>
          <w:szCs w:val="24"/>
        </w:rPr>
        <w:t>.</w:t>
      </w:r>
      <w:r w:rsidR="007B6B96" w:rsidRPr="00E3690E">
        <w:rPr>
          <w:rFonts w:ascii="Times New Roman" w:eastAsia="Times New Roman" w:hAnsi="Times New Roman" w:cs="Times New Roman"/>
          <w:sz w:val="24"/>
          <w:szCs w:val="24"/>
        </w:rPr>
        <w:t xml:space="preserve"> Linkage to consumption models includes the application of an amortization approach</w:t>
      </w:r>
      <w:r w:rsidR="007B6B96" w:rsidRPr="00E3690E">
        <w:rPr>
          <w:sz w:val="24"/>
          <w:szCs w:val="24"/>
        </w:rPr>
        <w:t xml:space="preserve"> </w:t>
      </w:r>
      <w:r w:rsidR="007B6B96" w:rsidRPr="00E3690E">
        <w:rPr>
          <w:rFonts w:ascii="Times New Roman" w:eastAsia="Times New Roman" w:hAnsi="Times New Roman" w:cs="Times New Roman"/>
          <w:sz w:val="24"/>
          <w:szCs w:val="24"/>
        </w:rPr>
        <w:t xml:space="preserve">to reflect the fact that productive output can reasonably be attributed back to earlier deforestation (a 5-year amortization period is </w:t>
      </w:r>
      <w:r w:rsidR="00DC64E8" w:rsidRPr="00E3690E">
        <w:rPr>
          <w:rFonts w:ascii="Times New Roman" w:eastAsia="Times New Roman" w:hAnsi="Times New Roman" w:cs="Times New Roman"/>
          <w:sz w:val="24"/>
          <w:szCs w:val="24"/>
        </w:rPr>
        <w:t xml:space="preserve">commonly </w:t>
      </w:r>
      <w:r w:rsidR="007B6B96" w:rsidRPr="00E3690E">
        <w:rPr>
          <w:rFonts w:ascii="Times New Roman" w:eastAsia="Times New Roman" w:hAnsi="Times New Roman" w:cs="Times New Roman"/>
          <w:sz w:val="24"/>
          <w:szCs w:val="24"/>
        </w:rPr>
        <w:t>adopted).</w:t>
      </w:r>
      <w:r w:rsidR="00171DAB" w:rsidRPr="00E3690E">
        <w:rPr>
          <w:rFonts w:ascii="Times New Roman" w:eastAsia="Times New Roman" w:hAnsi="Times New Roman" w:cs="Times New Roman"/>
          <w:sz w:val="24"/>
          <w:szCs w:val="24"/>
        </w:rPr>
        <w:t xml:space="preserve"> Latterly, these datasets have also been integrated into a </w:t>
      </w:r>
      <w:r w:rsidR="00DC64E8" w:rsidRPr="00E3690E">
        <w:rPr>
          <w:rFonts w:ascii="Times New Roman" w:eastAsia="Times New Roman" w:hAnsi="Times New Roman" w:cs="Times New Roman"/>
          <w:sz w:val="24"/>
          <w:szCs w:val="24"/>
        </w:rPr>
        <w:t xml:space="preserve">hybridized </w:t>
      </w:r>
      <w:r w:rsidR="00171DAB" w:rsidRPr="00E3690E">
        <w:rPr>
          <w:rFonts w:ascii="Times New Roman" w:eastAsia="Times New Roman" w:hAnsi="Times New Roman" w:cs="Times New Roman"/>
          <w:sz w:val="24"/>
          <w:szCs w:val="24"/>
        </w:rPr>
        <w:t>MRIO</w:t>
      </w:r>
      <w:r w:rsidR="00BD4B08" w:rsidRPr="00E3690E">
        <w:rPr>
          <w:rFonts w:ascii="Times New Roman" w:eastAsia="Times New Roman" w:hAnsi="Times New Roman" w:cs="Times New Roman"/>
          <w:sz w:val="24"/>
          <w:szCs w:val="24"/>
        </w:rPr>
        <w:t xml:space="preserve"> modelling framework</w:t>
      </w:r>
      <w:r w:rsidR="00B925FB" w:rsidRPr="00E3690E">
        <w:rPr>
          <w:rFonts w:ascii="Times New Roman" w:eastAsia="Times New Roman" w:hAnsi="Times New Roman" w:cs="Times New Roman"/>
          <w:sz w:val="24"/>
          <w:szCs w:val="24"/>
        </w:rPr>
        <w:t xml:space="preserve"> as the basis of the Global Environmental Impacts of Consumption (GEIC) indicator</w:t>
      </w:r>
      <w:r w:rsidR="00B925FB" w:rsidRPr="00E3690E">
        <w:rPr>
          <w:sz w:val="24"/>
          <w:szCs w:val="24"/>
        </w:rPr>
        <w:fldChar w:fldCharType="begin"/>
      </w:r>
      <w:r w:rsidR="0051487E">
        <w:rPr>
          <w:sz w:val="24"/>
          <w:szCs w:val="24"/>
        </w:rPr>
        <w:instrText xml:space="preserve"> ADDIN ZOTERO_ITEM CSL_CITATION {"citationID":"aH8Jpyhp","properties":{"formattedCitation":"\\super 52,126\\nosupersub{}","plainCitation":"52,126","noteIndex":0},"citationItems":[{"id":13454,"uris":["http://zotero.org/groups/5171254/items/DNK7Y6CC"],"itemData":{"id":13454,"type":"report","language":"en","number":"695","publisher":"UK Joint Nature Conservation Committee","source":"Zotero","title":"Technical documentation for an experimental statistic estimating the global environmental impacts of UK consumption","URL":"https://webarchive.nationalarchives.gov.uk/ukgwa/20220901105721mp_/https://data.jncc.gov.uk/data/91efc19d-f675-426f-9333-ed0195cc729d/JNCC-Report-695-FINAL-WEB.pdf","author":[{"family":"Croft","given":"S"},{"family":"West","given":"C"},{"family":"Harris","given":"M"},{"family":"Green","given":"J"},{"family":"Molotoks","given":"A"},{"family":"Harris","given":"V"},{"family":"Way","given":"L"}],"issued":{"date-parts":[["2021"]]}}},{"id":13456,"uris":["http://zotero.org/groups/5171254/items/WPTE326N"],"itemData":{"id":13456,"type":"dataset","DOI":"https://commodityfootprints.earth/","title":"The Global Environmental Impacts of Consumption (GEIC) Indicator","URL":"https://commodityfootprints.earth/","author":[{"family":"JNCC &amp; SEI","given":""}],"issued":{"date-parts":[["2024"]]}}}],"schema":"https://github.com/citation-style-language/schema/raw/master/csl-citation.json"} </w:instrText>
      </w:r>
      <w:r w:rsidR="00B925FB" w:rsidRPr="00E3690E">
        <w:rPr>
          <w:sz w:val="24"/>
          <w:szCs w:val="24"/>
        </w:rPr>
        <w:fldChar w:fldCharType="separate"/>
      </w:r>
      <w:r w:rsidR="00A334A3" w:rsidRPr="00A334A3">
        <w:rPr>
          <w:sz w:val="24"/>
          <w:vertAlign w:val="superscript"/>
        </w:rPr>
        <w:t>52,126</w:t>
      </w:r>
      <w:r w:rsidR="00B925FB" w:rsidRPr="00E3690E">
        <w:rPr>
          <w:sz w:val="24"/>
          <w:szCs w:val="24"/>
        </w:rPr>
        <w:fldChar w:fldCharType="end"/>
      </w:r>
      <w:r w:rsidR="00FC05E8" w:rsidRPr="00E3690E">
        <w:rPr>
          <w:sz w:val="24"/>
          <w:szCs w:val="24"/>
        </w:rPr>
        <w:t xml:space="preserve">, </w:t>
      </w:r>
      <w:r w:rsidR="00FC05E8" w:rsidRPr="00E3690E">
        <w:rPr>
          <w:rFonts w:ascii="Times New Roman" w:eastAsia="Times New Roman" w:hAnsi="Times New Roman" w:cs="Times New Roman"/>
          <w:sz w:val="24"/>
          <w:szCs w:val="24"/>
        </w:rPr>
        <w:t>which uses physical trade information combined with monetary MRIO data</w:t>
      </w:r>
      <w:r w:rsidR="00711E40" w:rsidRPr="00E3690E">
        <w:rPr>
          <w:rFonts w:ascii="Times New Roman" w:eastAsia="Times New Roman" w:hAnsi="Times New Roman" w:cs="Times New Roman"/>
          <w:sz w:val="24"/>
          <w:szCs w:val="24"/>
        </w:rPr>
        <w:t xml:space="preserve"> from either EXIOBASE</w:t>
      </w:r>
      <w:r w:rsidR="00157953" w:rsidRPr="00E3690E">
        <w:rPr>
          <w:rFonts w:ascii="Times New Roman" w:eastAsia="Times New Roman" w:hAnsi="Times New Roman" w:cs="Times New Roman"/>
          <w:sz w:val="24"/>
          <w:szCs w:val="24"/>
        </w:rPr>
        <w:t xml:space="preserve"> or GTAP</w:t>
      </w:r>
      <w:r w:rsidR="00B925FB" w:rsidRPr="00E3690E">
        <w:rPr>
          <w:rFonts w:ascii="Times New Roman" w:eastAsia="Times New Roman" w:hAnsi="Times New Roman" w:cs="Times New Roman"/>
          <w:sz w:val="24"/>
          <w:szCs w:val="24"/>
        </w:rPr>
        <w:t xml:space="preserve">. </w:t>
      </w:r>
    </w:p>
    <w:p w14:paraId="4F983B4B" w14:textId="77777777" w:rsidR="00E3690E" w:rsidRPr="00E3690E" w:rsidRDefault="00E3690E" w:rsidP="00E3690E">
      <w:pPr>
        <w:spacing w:line="240" w:lineRule="auto"/>
        <w:rPr>
          <w:rFonts w:ascii="Times New Roman" w:eastAsia="Times New Roman" w:hAnsi="Times New Roman" w:cs="Times New Roman"/>
          <w:sz w:val="24"/>
          <w:szCs w:val="24"/>
        </w:rPr>
      </w:pPr>
    </w:p>
    <w:p w14:paraId="743BE2F3" w14:textId="61EEBD6D" w:rsidR="00FC05E8" w:rsidRPr="00E3690E" w:rsidRDefault="00FC05E8"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In the dominant driver</w:t>
      </w:r>
      <w:r w:rsidR="00D32C21" w:rsidRPr="00E3690E">
        <w:rPr>
          <w:rFonts w:ascii="Times New Roman" w:eastAsia="Times New Roman" w:hAnsi="Times New Roman" w:cs="Times New Roman"/>
          <w:sz w:val="24"/>
          <w:szCs w:val="24"/>
        </w:rPr>
        <w:t>s</w:t>
      </w:r>
      <w:r w:rsidR="00532668"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{"citationID":"7prbiaYz","properties":{"formattedCitation":"\\super 39\\nosupersub{}","plainCitation":"39","noteIndex":0},"citationItems":[{"id":10003,"uris":["http://zotero.org/groups/5171254/items/KB4R5IFQ"],"itemData":{"id":10003,"type":"article-journal","abstract":"Deforestation,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Tien"},{"family":"Kanemoto","given":"Keiichiro"}],"issued":{"date-parts":[["2021",6]]}}}],"schema":"https://github.com/citation-style-language/schema/raw/master/csl-citation.json"} </w:instrText>
      </w:r>
      <w:r w:rsidR="00532668"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39</w:t>
      </w:r>
      <w:r w:rsidR="00532668" w:rsidRPr="00E3690E">
        <w:rPr>
          <w:rFonts w:ascii="Times New Roman" w:eastAsia="Times New Roman" w:hAnsi="Times New Roman" w:cs="Times New Roman"/>
          <w:sz w:val="24"/>
          <w:szCs w:val="24"/>
        </w:rPr>
        <w:fldChar w:fldCharType="end"/>
      </w:r>
      <w:r w:rsidR="00532668"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and a</w:t>
      </w:r>
      <w:r w:rsidR="00532668">
        <w:rPr>
          <w:rFonts w:ascii="Times New Roman" w:eastAsia="Times New Roman" w:hAnsi="Times New Roman" w:cs="Times New Roman"/>
          <w:sz w:val="24"/>
          <w:szCs w:val="24"/>
        </w:rPr>
        <w:t>nother</w:t>
      </w:r>
      <w:r w:rsidRPr="00E3690E">
        <w:rPr>
          <w:rFonts w:ascii="Times New Roman" w:eastAsia="Times New Roman" w:hAnsi="Times New Roman" w:cs="Times New Roman"/>
          <w:sz w:val="24"/>
          <w:szCs w:val="24"/>
        </w:rPr>
        <w:t xml:space="preserve"> conceptually similar </w:t>
      </w:r>
      <w:r w:rsidR="00532668">
        <w:rPr>
          <w:rFonts w:ascii="Times New Roman" w:eastAsia="Times New Roman" w:hAnsi="Times New Roman" w:cs="Times New Roman"/>
          <w:sz w:val="24"/>
          <w:szCs w:val="24"/>
        </w:rPr>
        <w:t>approach</w:t>
      </w:r>
      <w:r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{"citationID":"L0JpStCD","properties":{"formattedCitation":"\\super 127\\nosupersub{}","plainCitation":"127","noteIndex":0},"citationItems":[{"id":12760,"uris":["http://zotero.org/groups/5171254/items/P2MF3BPQ"],"itemData":{"id":12760,"type":"article-journal","container-title":"Journal of Environmental Management","DOI":"10.1016/j.jenvman.2022.116479","ISSN":"03014797","journalAbbreviation":"Journal of Environmental Management","language":"en","page":"116479","source":"DOI.org (Crossref)","title":"Deforestation embodied in global trade: Integrating environmental extended input-output method and complex network analysis","title-short":"Deforestation embodied in global trade","volume":"325","author":[{"family":"Sun","given":"Luxi"},{"family":"Zhou","given":"Wanni"},{"family":"Zhu","given":"Xintong"},{"family":"Xia","given":"Xiaohua"}],"issued":{"date-parts":[["2023",1]]}}}],"schema":"https://github.com/citation-style-language/schema/raw/master/csl-citation.json"} </w:instrText>
      </w:r>
      <w:r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127</w:t>
      </w:r>
      <w:r w:rsidRPr="00E3690E">
        <w:rPr>
          <w:rFonts w:ascii="Times New Roman" w:eastAsia="Times New Roman" w:hAnsi="Times New Roman" w:cs="Times New Roman"/>
          <w:sz w:val="24"/>
          <w:szCs w:val="24"/>
        </w:rPr>
        <w:fldChar w:fldCharType="end"/>
      </w:r>
      <w:r w:rsidR="00532668">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linkage is made to the appropriate industrial sectors within</w:t>
      </w:r>
      <w:r w:rsidR="00711E40" w:rsidRPr="00E3690E">
        <w:rPr>
          <w:rFonts w:ascii="Times New Roman" w:eastAsia="Times New Roman" w:hAnsi="Times New Roman" w:cs="Times New Roman"/>
          <w:sz w:val="24"/>
          <w:szCs w:val="24"/>
        </w:rPr>
        <w:t xml:space="preserve"> Eora</w:t>
      </w:r>
      <w:r w:rsidR="00711E40"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{"citationID":"QsmiwZaz","properties":{"formattedCitation":"\\super 128\\nosupersub{}","plainCitation":"128","noteIndex":0},"citationItems":[{"id":13249,"uris":["http://zotero.org/users/721161/items/9IGR3TKD"],"itemData":{"id":13249,"type":"article-journal","container-title":"Economic Systems Research","DOI":"10.1080/09535314.2013.769938","ISSN":"0953-5314","issue":"1","note":"publisher: Routledge","page":"20-49","source":"tandfonline.com (Atypon)","title":"Building eora: a global multi-region input–output database at high country and sector resolution","title-short":"Building eora","volume":"25","author":[{"family":"Lenzen","given":"Manfred"},{"family":"Moran","given":"Daniel"},{"family":"Kanemoto","given":"Keiichiro"},{"family":"Geschke","given":"Arne"}],"issued":{"date-parts":[["2013",3]]}}}],"schema":"https://github.com/citation-style-language/schema/raw/master/csl-citation.json"} </w:instrText>
      </w:r>
      <w:r w:rsidR="00711E40"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128</w:t>
      </w:r>
      <w:r w:rsidR="00711E40" w:rsidRPr="00E3690E">
        <w:rPr>
          <w:rFonts w:ascii="Times New Roman" w:eastAsia="Times New Roman" w:hAnsi="Times New Roman" w:cs="Times New Roman"/>
          <w:sz w:val="24"/>
          <w:szCs w:val="24"/>
        </w:rPr>
        <w:fldChar w:fldCharType="end"/>
      </w:r>
      <w:r w:rsidR="00711E40" w:rsidRPr="00E3690E">
        <w:rPr>
          <w:rFonts w:ascii="Times New Roman" w:eastAsia="Times New Roman" w:hAnsi="Times New Roman" w:cs="Times New Roman"/>
          <w:sz w:val="24"/>
          <w:szCs w:val="24"/>
        </w:rPr>
        <w:t>, a</w:t>
      </w:r>
      <w:r w:rsidRPr="00E3690E">
        <w:rPr>
          <w:rFonts w:ascii="Times New Roman" w:eastAsia="Times New Roman" w:hAnsi="Times New Roman" w:cs="Times New Roman"/>
          <w:sz w:val="24"/>
          <w:szCs w:val="24"/>
        </w:rPr>
        <w:t xml:space="preserve"> monetary MRIO, with deforestation distributions </w:t>
      </w:r>
      <w:r w:rsidR="00532668" w:rsidRPr="00E3690E">
        <w:rPr>
          <w:rFonts w:ascii="Times New Roman" w:eastAsia="Times New Roman" w:hAnsi="Times New Roman" w:cs="Times New Roman"/>
          <w:sz w:val="24"/>
          <w:szCs w:val="24"/>
        </w:rPr>
        <w:t>ma</w:t>
      </w:r>
      <w:r w:rsidR="00532668">
        <w:rPr>
          <w:rFonts w:ascii="Times New Roman" w:eastAsia="Times New Roman" w:hAnsi="Times New Roman" w:cs="Times New Roman"/>
          <w:sz w:val="24"/>
          <w:szCs w:val="24"/>
        </w:rPr>
        <w:t xml:space="preserve">pped </w:t>
      </w:r>
      <w:r w:rsidRPr="00E3690E">
        <w:rPr>
          <w:rFonts w:ascii="Times New Roman" w:eastAsia="Times New Roman" w:hAnsi="Times New Roman" w:cs="Times New Roman"/>
          <w:sz w:val="24"/>
          <w:szCs w:val="24"/>
        </w:rPr>
        <w:t>according to the sectors’ gross economic output.</w:t>
      </w:r>
      <w:r w:rsidR="006321CA" w:rsidRPr="00E3690E">
        <w:rPr>
          <w:rFonts w:ascii="Times New Roman" w:eastAsia="Times New Roman" w:hAnsi="Times New Roman" w:cs="Times New Roman"/>
          <w:sz w:val="24"/>
          <w:szCs w:val="24"/>
        </w:rPr>
        <w:t xml:space="preserve"> A further contemporary example </w:t>
      </w:r>
      <w:r w:rsidR="00532668">
        <w:rPr>
          <w:rFonts w:ascii="Times New Roman" w:eastAsia="Times New Roman" w:hAnsi="Times New Roman" w:cs="Times New Roman"/>
          <w:sz w:val="24"/>
          <w:szCs w:val="24"/>
        </w:rPr>
        <w:t>that</w:t>
      </w:r>
      <w:r w:rsidR="00532668" w:rsidRPr="00E3690E">
        <w:rPr>
          <w:rFonts w:ascii="Times New Roman" w:eastAsia="Times New Roman" w:hAnsi="Times New Roman" w:cs="Times New Roman"/>
          <w:sz w:val="24"/>
          <w:szCs w:val="24"/>
        </w:rPr>
        <w:t xml:space="preserve"> </w:t>
      </w:r>
      <w:r w:rsidR="006321CA" w:rsidRPr="00E3690E">
        <w:rPr>
          <w:rFonts w:ascii="Times New Roman" w:eastAsia="Times New Roman" w:hAnsi="Times New Roman" w:cs="Times New Roman"/>
          <w:sz w:val="24"/>
          <w:szCs w:val="24"/>
        </w:rPr>
        <w:t xml:space="preserve">also </w:t>
      </w:r>
      <w:r w:rsidR="00532668" w:rsidRPr="00E3690E">
        <w:rPr>
          <w:rFonts w:ascii="Times New Roman" w:eastAsia="Times New Roman" w:hAnsi="Times New Roman" w:cs="Times New Roman"/>
          <w:sz w:val="24"/>
          <w:szCs w:val="24"/>
        </w:rPr>
        <w:t>us</w:t>
      </w:r>
      <w:r w:rsidR="00532668">
        <w:rPr>
          <w:rFonts w:ascii="Times New Roman" w:eastAsia="Times New Roman" w:hAnsi="Times New Roman" w:cs="Times New Roman"/>
          <w:sz w:val="24"/>
          <w:szCs w:val="24"/>
        </w:rPr>
        <w:t>es</w:t>
      </w:r>
      <w:r w:rsidR="00532668" w:rsidRPr="00E3690E">
        <w:rPr>
          <w:rFonts w:ascii="Times New Roman" w:eastAsia="Times New Roman" w:hAnsi="Times New Roman" w:cs="Times New Roman"/>
          <w:sz w:val="24"/>
          <w:szCs w:val="24"/>
        </w:rPr>
        <w:t xml:space="preserve"> </w:t>
      </w:r>
      <w:r w:rsidR="006321CA" w:rsidRPr="00E3690E">
        <w:rPr>
          <w:rFonts w:ascii="Times New Roman" w:eastAsia="Times New Roman" w:hAnsi="Times New Roman" w:cs="Times New Roman"/>
          <w:sz w:val="24"/>
          <w:szCs w:val="24"/>
        </w:rPr>
        <w:t>Eora</w:t>
      </w:r>
      <w:r w:rsidR="00C02ECD">
        <w:rPr>
          <w:rFonts w:ascii="Times New Roman" w:eastAsia="Times New Roman" w:hAnsi="Times New Roman" w:cs="Times New Roman"/>
          <w:sz w:val="24"/>
          <w:szCs w:val="24"/>
        </w:rPr>
        <w:t xml:space="preserve"> </w:t>
      </w:r>
      <w:r w:rsidR="006321CA" w:rsidRPr="00E3690E">
        <w:rPr>
          <w:rFonts w:ascii="Times New Roman" w:eastAsia="Times New Roman" w:hAnsi="Times New Roman" w:cs="Times New Roman"/>
          <w:sz w:val="24"/>
          <w:szCs w:val="24"/>
        </w:rPr>
        <w:t>combines this model with estimates of deforestation derived from FAO FRA deforestation statistics</w:t>
      </w:r>
      <w:r w:rsidR="006321CA"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{"citationID":"2SWD8uaY","properties":{"formattedCitation":"\\super 129\\nosupersub{}","plainCitation":"129","noteIndex":0},"citationItems":[{"id":13753,"uris":["http://zotero.org/groups/5368137/items/JZA8MYZG"],"itemData":{"id":13753,"type":"article-journal","container-title":"Revue d'économie du développement","DOI":"10.3917/edd.371.0005","ISSN":"1245-4060","issue":"1","language":"fr","note":"publisher: De Boeck Supérieur","page":"5-53","source":"shs.cairn.info","title":"Commerce international et déforestation : méthode et calcul d’une empreinte déforestation des nations","title-short":"Commerce international et déforestation","volume":"33","author":[{"family":"Mittempergher","given":"Damien"},{"family":"Vergez","given":"Antonin"},{"family":"Puydarrieux","given":"Philippe"}],"issued":{"date-parts":[["2023",8,7]]}}}],"schema":"https://github.com/citation-style-language/schema/raw/master/csl-citation.json"} </w:instrText>
      </w:r>
      <w:r w:rsidR="006321CA"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129</w:t>
      </w:r>
      <w:r w:rsidR="006321CA" w:rsidRPr="00E3690E">
        <w:rPr>
          <w:rFonts w:ascii="Times New Roman" w:eastAsia="Times New Roman" w:hAnsi="Times New Roman" w:cs="Times New Roman"/>
          <w:sz w:val="24"/>
          <w:szCs w:val="24"/>
        </w:rPr>
        <w:fldChar w:fldCharType="end"/>
      </w:r>
      <w:r w:rsidR="006321CA" w:rsidRPr="00E3690E">
        <w:rPr>
          <w:rFonts w:ascii="Times New Roman" w:eastAsia="Times New Roman" w:hAnsi="Times New Roman" w:cs="Times New Roman"/>
          <w:sz w:val="24"/>
          <w:szCs w:val="24"/>
        </w:rPr>
        <w:t>.</w:t>
      </w:r>
    </w:p>
    <w:p w14:paraId="0932903E" w14:textId="77777777" w:rsidR="00E3690E" w:rsidRPr="00E3690E" w:rsidRDefault="00E3690E" w:rsidP="00E3690E">
      <w:pPr>
        <w:spacing w:line="240" w:lineRule="auto"/>
        <w:rPr>
          <w:rFonts w:ascii="Times New Roman" w:eastAsia="Times New Roman" w:hAnsi="Times New Roman" w:cs="Times New Roman"/>
          <w:b/>
          <w:bCs/>
          <w:i/>
          <w:iCs/>
          <w:sz w:val="24"/>
          <w:szCs w:val="24"/>
        </w:rPr>
      </w:pPr>
    </w:p>
    <w:p w14:paraId="7BA25452" w14:textId="0A978362" w:rsidR="00EE6BB5" w:rsidRDefault="00E3690E" w:rsidP="00E3690E">
      <w:pPr>
        <w:spacing w:line="240" w:lineRule="auto"/>
        <w:rPr>
          <w:rFonts w:ascii="Times New Roman" w:eastAsia="Times New Roman" w:hAnsi="Times New Roman" w:cs="Times New Roman"/>
          <w:b/>
          <w:bCs/>
          <w:sz w:val="24"/>
          <w:szCs w:val="24"/>
        </w:rPr>
      </w:pPr>
      <w:r w:rsidRPr="00E3690E">
        <w:rPr>
          <w:rFonts w:ascii="Times New Roman" w:eastAsia="Times New Roman" w:hAnsi="Times New Roman" w:cs="Times New Roman"/>
          <w:b/>
          <w:bCs/>
          <w:sz w:val="24"/>
          <w:szCs w:val="24"/>
        </w:rPr>
        <w:t xml:space="preserve">[H2] </w:t>
      </w:r>
      <w:r w:rsidR="00EE6BB5" w:rsidRPr="00E3690E">
        <w:rPr>
          <w:rFonts w:ascii="Times New Roman" w:eastAsia="Times New Roman" w:hAnsi="Times New Roman" w:cs="Times New Roman"/>
          <w:b/>
          <w:bCs/>
          <w:sz w:val="24"/>
          <w:szCs w:val="24"/>
        </w:rPr>
        <w:t xml:space="preserve">Advances via regional and sectoral </w:t>
      </w:r>
      <w:r w:rsidR="00532668">
        <w:rPr>
          <w:rFonts w:ascii="Times New Roman" w:eastAsia="Times New Roman" w:hAnsi="Times New Roman" w:cs="Times New Roman"/>
          <w:b/>
          <w:bCs/>
          <w:sz w:val="24"/>
          <w:szCs w:val="24"/>
        </w:rPr>
        <w:t>analyses</w:t>
      </w:r>
    </w:p>
    <w:p w14:paraId="676A6FD0" w14:textId="77777777" w:rsidR="00024AEE" w:rsidRPr="00E3690E" w:rsidRDefault="00024AEE" w:rsidP="00E3690E">
      <w:pPr>
        <w:spacing w:line="240" w:lineRule="auto"/>
        <w:rPr>
          <w:rFonts w:ascii="Times New Roman" w:eastAsia="Times New Roman" w:hAnsi="Times New Roman" w:cs="Times New Roman"/>
          <w:b/>
          <w:bCs/>
          <w:sz w:val="24"/>
          <w:szCs w:val="24"/>
        </w:rPr>
      </w:pPr>
    </w:p>
    <w:p w14:paraId="6A63F705" w14:textId="2E9C9AA5" w:rsidR="000F2691" w:rsidRPr="00E3690E" w:rsidRDefault="006B3A7B"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The examples above have global coverage in terms </w:t>
      </w:r>
      <w:r w:rsidR="00BD4B08" w:rsidRPr="00E3690E">
        <w:rPr>
          <w:rFonts w:ascii="Times New Roman" w:eastAsia="Times New Roman" w:hAnsi="Times New Roman" w:cs="Times New Roman"/>
          <w:sz w:val="24"/>
          <w:szCs w:val="24"/>
        </w:rPr>
        <w:t>of</w:t>
      </w:r>
      <w:r w:rsidR="00711E40"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locations of production, trade flows</w:t>
      </w:r>
      <w:r w:rsidR="00BD4B08"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commodit</w:t>
      </w:r>
      <w:r w:rsidR="00711E40" w:rsidRPr="00E3690E">
        <w:rPr>
          <w:rFonts w:ascii="Times New Roman" w:eastAsia="Times New Roman" w:hAnsi="Times New Roman" w:cs="Times New Roman"/>
          <w:sz w:val="24"/>
          <w:szCs w:val="24"/>
        </w:rPr>
        <w:t>ies and/or economic sectors</w:t>
      </w:r>
      <w:r w:rsidRPr="00E3690E">
        <w:rPr>
          <w:rFonts w:ascii="Times New Roman" w:eastAsia="Times New Roman" w:hAnsi="Times New Roman" w:cs="Times New Roman"/>
          <w:sz w:val="24"/>
          <w:szCs w:val="24"/>
        </w:rPr>
        <w:t xml:space="preserve">. However, </w:t>
      </w:r>
      <w:r w:rsidR="000624AE" w:rsidRPr="00E3690E">
        <w:rPr>
          <w:rFonts w:ascii="Times New Roman" w:eastAsia="Times New Roman" w:hAnsi="Times New Roman" w:cs="Times New Roman"/>
          <w:sz w:val="24"/>
          <w:szCs w:val="24"/>
        </w:rPr>
        <w:t xml:space="preserve">this small number of truly global </w:t>
      </w:r>
      <w:r w:rsidR="008704B2">
        <w:rPr>
          <w:rFonts w:ascii="Times New Roman" w:eastAsia="Times New Roman" w:hAnsi="Times New Roman" w:cs="Times New Roman"/>
          <w:sz w:val="24"/>
          <w:szCs w:val="24"/>
        </w:rPr>
        <w:t>estimates</w:t>
      </w:r>
      <w:r w:rsidR="008704B2" w:rsidRPr="00E3690E">
        <w:rPr>
          <w:rFonts w:ascii="Times New Roman" w:eastAsia="Times New Roman" w:hAnsi="Times New Roman" w:cs="Times New Roman"/>
          <w:sz w:val="24"/>
          <w:szCs w:val="24"/>
        </w:rPr>
        <w:t xml:space="preserve"> </w:t>
      </w:r>
      <w:r w:rsidR="000624AE" w:rsidRPr="00E3690E">
        <w:rPr>
          <w:rFonts w:ascii="Times New Roman" w:eastAsia="Times New Roman" w:hAnsi="Times New Roman" w:cs="Times New Roman"/>
          <w:sz w:val="24"/>
          <w:szCs w:val="24"/>
        </w:rPr>
        <w:t xml:space="preserve">are complemented by </w:t>
      </w:r>
      <w:r w:rsidR="008704B2">
        <w:rPr>
          <w:rFonts w:ascii="Times New Roman" w:eastAsia="Times New Roman" w:hAnsi="Times New Roman" w:cs="Times New Roman"/>
          <w:sz w:val="24"/>
          <w:szCs w:val="24"/>
        </w:rPr>
        <w:t>national scale</w:t>
      </w:r>
      <w:r w:rsidR="008704B2" w:rsidRPr="00E3690E">
        <w:rPr>
          <w:rFonts w:ascii="Times New Roman" w:eastAsia="Times New Roman" w:hAnsi="Times New Roman" w:cs="Times New Roman"/>
          <w:sz w:val="24"/>
          <w:szCs w:val="24"/>
        </w:rPr>
        <w:t xml:space="preserve"> </w:t>
      </w:r>
      <w:r w:rsidR="008704B2">
        <w:rPr>
          <w:rFonts w:ascii="Times New Roman" w:eastAsia="Times New Roman" w:hAnsi="Times New Roman" w:cs="Times New Roman"/>
          <w:sz w:val="24"/>
          <w:szCs w:val="24"/>
        </w:rPr>
        <w:t>estimates</w:t>
      </w:r>
      <w:r w:rsidR="000624AE" w:rsidRPr="00E3690E">
        <w:rPr>
          <w:rFonts w:ascii="Times New Roman" w:eastAsia="Times New Roman" w:hAnsi="Times New Roman" w:cs="Times New Roman"/>
          <w:sz w:val="24"/>
          <w:szCs w:val="24"/>
        </w:rPr>
        <w:t>, often focusing on single or a handful of commodities</w:t>
      </w:r>
      <w:r w:rsidRPr="00E3690E">
        <w:rPr>
          <w:rFonts w:ascii="Times New Roman" w:eastAsia="Times New Roman" w:hAnsi="Times New Roman" w:cs="Times New Roman"/>
          <w:sz w:val="24"/>
          <w:szCs w:val="24"/>
        </w:rPr>
        <w:t xml:space="preserve">. </w:t>
      </w:r>
      <w:r w:rsidR="008704B2">
        <w:rPr>
          <w:rFonts w:ascii="Times New Roman" w:eastAsia="Times New Roman" w:hAnsi="Times New Roman" w:cs="Times New Roman"/>
          <w:sz w:val="24"/>
          <w:szCs w:val="24"/>
        </w:rPr>
        <w:t>For example, a regional scale analysis</w:t>
      </w:r>
      <w:r w:rsidRPr="00E3690E">
        <w:rPr>
          <w:sz w:val="24"/>
          <w:szCs w:val="24"/>
        </w:rPr>
        <w:fldChar w:fldCharType="begin"/>
      </w:r>
      <w:r w:rsidR="00DA6D93">
        <w:rPr>
          <w:sz w:val="24"/>
          <w:szCs w:val="24"/>
        </w:rPr>
        <w:instrText xml:space="preserve"> ADDIN ZOTERO_ITEM CSL_CITATION {"citationID":"yo0MRMwZ","properties":{"formattedCitation":"\\super 130\\nosupersub{}","plainCitation":"130","noteIndex":0},"citationItems":[{"id":13265,"uris":["http://zotero.org/groups/5171254/items/E6DP8CE5"],"itemData":{"id":13265,"type":"article-journal","abstract":"Production of commercial agricultural commodities for domestic and foreign markets is increasingly driving land clearing in tropical regions, creating links and feedback effects between geographically separated consumption and production locations. Such teleconnections are commonly studied through calculating consumption footprints and quantifying environmental impacts embodied in trade flows, e.g., virtual water and land, biomass, or greenhouse gas emissions. The extent to which land-use change (LUC) and associated carbon emissions are embodied in the production and export of agricultural commodities has been less studied. Here we quantify tropical deforestation area and carbon emissions from LUC induced by the production and the export of four commodities (beef, soybeans, palm oil, and wood products) in seven countries with high deforestation rates (Argentina, Bolivia, Brazil, Paraguay, Indonesia, Malaysia, and Papua New Guinea). We show that in the period 2000–2011, the production of the four analyzed commodities in our seven case countries was responsible for 40% of total tropical deforestation and resulting carbon losses. Over a third of these impacts was embodied in exports in 2011, up from a fifth in 2000. This trend highlights the growing influence of global markets in deforestation dynamics. Main flows of embodied LUC are Latin American beef and soybean exports to markets in Europe, China, the former Soviet bloc, the Middle East and Northern Africa, whereas embodied emission flows are dominated by Southeast Asian exports of palm oil and wood products to consumers in China, India and the rest of Asia, as well as to the European Union. Our findings illustrate the growing role that global consumers play in tropical LUC trajectories and highlight the need for demand-side policies covering whole supply chains. We also discuss the limitations of such demand-side measures and call for a combination of supply- and demand-side policies to effectively limit tropical deforestation, along with research into the interactions of different types of policy interventions.","container-title":"Environmental Research Letters","DOI":"10.1088/1748-9326/10/12/125012","ISSN":"1748-9326","issue":"12","journalAbbreviation":"Environ. Res. Lett.","language":"en","note":"publisher: IOP Publishing","page":"125012","source":"Institute of Physics","title":"Trading forests: land-use change and carbon emissions embodied in production and exports of forest-risk commodities","title-short":"Trading forests","volume":"10","author":[{"family":"Henders","given":"Sabine"},{"family":"Persson","given":"U. Martin"},{"family":"Kastner","given":"Thomas"}],"issued":{"date-parts":[["2015",12]]}}}],"schema":"https://github.com/citation-style-language/schema/raw/master/csl-citation.json"} </w:instrText>
      </w:r>
      <w:r w:rsidRPr="00E3690E">
        <w:rPr>
          <w:sz w:val="24"/>
          <w:szCs w:val="24"/>
        </w:rPr>
        <w:fldChar w:fldCharType="separate"/>
      </w:r>
      <w:r w:rsidR="00DA6D93" w:rsidRPr="00DA6D93">
        <w:rPr>
          <w:sz w:val="24"/>
          <w:vertAlign w:val="superscript"/>
        </w:rPr>
        <w:t>130</w:t>
      </w:r>
      <w:r w:rsidRPr="00E3690E">
        <w:rPr>
          <w:sz w:val="24"/>
          <w:szCs w:val="24"/>
        </w:rPr>
        <w:fldChar w:fldCharType="end"/>
      </w:r>
      <w:r w:rsidRPr="00E3690E">
        <w:rPr>
          <w:rFonts w:ascii="Times New Roman" w:eastAsia="Times New Roman" w:hAnsi="Times New Roman" w:cs="Times New Roman"/>
          <w:sz w:val="24"/>
          <w:szCs w:val="24"/>
        </w:rPr>
        <w:t xml:space="preserve"> </w:t>
      </w:r>
      <w:r w:rsidR="00890853" w:rsidRPr="00E3690E">
        <w:rPr>
          <w:rFonts w:ascii="Times New Roman" w:eastAsia="Times New Roman" w:hAnsi="Times New Roman" w:cs="Times New Roman"/>
          <w:sz w:val="24"/>
          <w:szCs w:val="24"/>
        </w:rPr>
        <w:t>provides an apparent consumption based approach for pastures, soybean, palm oil, and wood plantations</w:t>
      </w:r>
      <w:r w:rsidR="000624AE" w:rsidRPr="00E3690E">
        <w:rPr>
          <w:rFonts w:ascii="Times New Roman" w:eastAsia="Times New Roman" w:hAnsi="Times New Roman" w:cs="Times New Roman"/>
          <w:sz w:val="24"/>
          <w:szCs w:val="24"/>
        </w:rPr>
        <w:t xml:space="preserve"> in </w:t>
      </w:r>
      <w:r w:rsidR="00890853" w:rsidRPr="00E3690E">
        <w:rPr>
          <w:rFonts w:ascii="Times New Roman" w:eastAsia="Times New Roman" w:hAnsi="Times New Roman" w:cs="Times New Roman"/>
          <w:sz w:val="24"/>
          <w:szCs w:val="24"/>
        </w:rPr>
        <w:t>Argentina, Bolivia, Brazil, Paraguay, Indonesia, Malaysia, and Papua New Guinea. This approach uses attribution methods</w:t>
      </w:r>
      <w:r w:rsidR="00890853" w:rsidRPr="00E3690E">
        <w:rPr>
          <w:sz w:val="24"/>
          <w:szCs w:val="24"/>
        </w:rPr>
        <w:fldChar w:fldCharType="begin"/>
      </w:r>
      <w:r w:rsidR="00DA6D93">
        <w:rPr>
          <w:sz w:val="24"/>
          <w:szCs w:val="24"/>
        </w:rPr>
        <w:instrText xml:space="preserve"> ADDIN ZOTERO_ITEM CSL_CITATION {"citationID":"4EuMArOC","properties":{"formattedCitation":"\\super 131\\nosupersub{}","plainCitation":"131","noteIndex":0},"citationItems":[{"id":12860,"uris":["http://zotero.org/groups/5171254/items/XSYKF9IS"],"itemData":{"id":12860,"type":"article-journal","abstract":"The world's agricultural system has come under increasing scrutiny recently as an important driver of global climate change, creating a demand for indicators that estimate the climatic impacts of agricultural commodities. Such carbon footprints, however, have in most cases excluded emissions from land-use change and the proposed methodologies for including this significant emissions source suffer from different shortcomings. Here, we propose a new methodology for calculating land-use change carbon footprints for agricultural commodities and illustrate this methodology by applying it to three of the most prominent agricultural commodities driving tropical deforestation: Brazilian beef and soybeans, and Indonesian palm oil. We estimate land-use change carbon footprints in 2010 to be 66 tCO2/t meat (carcass weight) for Brazilian beef, 0.89 tCO2/t for Brazilian soybeans, and 7.5 tCO2/t for Indonesian palm oil, using a 10 year amortization period. The main advantage of the proposed methodology is its flexibility: it can be applied in a tiered approach, using detailed data where it is available while still allowing for estimation of footprints for a broad set of countries and agricultural commodities; it can be applied at different scales, estimating both national and subnational footprints; it can be adopted to account both for direct (proximate) and indirect drivers of land-use change. It is argued that with an increasing commercialization and globalization of the drivers of land-use change, the proposed carbon footprint methodology could help leverage the power needed to alter environmentally destructive land-use practices within the global agricultural system by providing a tool for assessing the environmental impacts of production, thereby informing consumers about the impacts of consumption and incentivizing producers to become more environmentally responsible.","container-title":"Global Change Biology","DOI":"10.1111/gcb.12635","ISSN":"1365-2486","issue":"11","language":"en","license":"© 2014 John Wiley &amp; Sons Ltd","note":"_eprint: https://onlinelibrary.wiley.com/doi/pdf/10.1111/gcb.12635","page":"3482-3491","source":"Wiley Online Library","title":"A method for calculating a land-use change carbon footprint (LUC-CFP) for agricultural commodities – applications to Brazilian beef and soy, Indonesian palm oil","volume":"20","author":[{"family":"Persson","given":"U. Martin"},{"family":"Henders","given":"Sabine"},{"family":"Cederberg","given":"Christel"}],"issued":{"date-parts":[["2014"]]}}}],"schema":"https://github.com/citation-style-language/schema/raw/master/csl-citation.json"} </w:instrText>
      </w:r>
      <w:r w:rsidR="00890853" w:rsidRPr="00E3690E">
        <w:rPr>
          <w:sz w:val="24"/>
          <w:szCs w:val="24"/>
        </w:rPr>
        <w:fldChar w:fldCharType="separate"/>
      </w:r>
      <w:r w:rsidR="00DA6D93" w:rsidRPr="00DA6D93">
        <w:rPr>
          <w:sz w:val="24"/>
          <w:vertAlign w:val="superscript"/>
        </w:rPr>
        <w:t>131</w:t>
      </w:r>
      <w:r w:rsidR="00890853" w:rsidRPr="00E3690E">
        <w:rPr>
          <w:sz w:val="24"/>
          <w:szCs w:val="24"/>
        </w:rPr>
        <w:fldChar w:fldCharType="end"/>
      </w:r>
      <w:r w:rsidR="00890853" w:rsidRPr="00E3690E">
        <w:rPr>
          <w:rFonts w:ascii="Times New Roman" w:eastAsia="Times New Roman" w:hAnsi="Times New Roman" w:cs="Times New Roman"/>
          <w:sz w:val="24"/>
          <w:szCs w:val="24"/>
        </w:rPr>
        <w:t xml:space="preserve"> derived from remote sensing information with physical trade methods</w:t>
      </w:r>
      <w:r w:rsidR="00890853" w:rsidRPr="00E3690E">
        <w:rPr>
          <w:sz w:val="24"/>
          <w:szCs w:val="24"/>
        </w:rPr>
        <w:fldChar w:fldCharType="begin"/>
      </w:r>
      <w:r w:rsidR="00A334A3">
        <w:rPr>
          <w:sz w:val="24"/>
          <w:szCs w:val="24"/>
        </w:rPr>
        <w:instrText xml:space="preserve"> ADDIN ZOTERO_ITEM CSL_CITATION {"citationID":"HaR6zBJM","properties":{"formattedCitation":"\\super 123\\nosupersub{}","plainCitation":"123","noteIndex":0},"citationItems":[{"id":13258,"uris":["http://zotero.org/groups/5171254/items/RVB37AXG"],"itemData":{"id":13258,"type":"article-journal","abstract":"Globally, trade flows of agricultural products are increasing. While value is typically added along the whole production chain, certain environmental impacts, such as land and water use, biomass appropriation, and soil degradation, are intrinsically linked to where the primary products originate from. When taking a consumer oriented approach on environmental problems, bilateral trade statistics can help in providing a clearer picture about the location of impacts caused by consumption elsewhere. However, in today's increasingly globalized world, consumer goods are often imported from countries other than where the primary product originated from. For instance, soybeans are transported from Brazil to the Netherlands, where they are processed into soy oil, which is shipped to Austria, where it is consumed. Utilizing bilateral trade matrices and matrix algebra, we present a method that allows to clearly link consumption patterns to the origin of primary products. In this, the method can help to provide information about consumption related, distant environmental impacts. We employ the case of land and water use linked to Austria's soy product consumption to demonstrate the approach's relevance. Finally, we outline some possible applications of this method to show its potential in enhancing understanding for informed consumer based environmental decision making.","container-title":"Ecological Economics","DOI":"10.1016/j.ecolecon.2011.01.012","ISSN":"0921-8009","issue":"6","journalAbbreviation":"Ecological Economics","page":"1032-1040","source":"ScienceDirect","title":"Tracing distant environmental impacts of agricultural products from a consumer perspective","volume":"70","author":[{"family":"Kastner","given":"Thomas"},{"family":"Kastner","given":"Michael"},{"family":"Nonhebel","given":"Sanderine"}],"issued":{"date-parts":[["2011",4,15]]}}}],"schema":"https://github.com/citation-style-language/schema/raw/master/csl-citation.json"} </w:instrText>
      </w:r>
      <w:r w:rsidR="00890853" w:rsidRPr="00E3690E">
        <w:rPr>
          <w:sz w:val="24"/>
          <w:szCs w:val="24"/>
        </w:rPr>
        <w:fldChar w:fldCharType="separate"/>
      </w:r>
      <w:r w:rsidR="00A334A3" w:rsidRPr="00A334A3">
        <w:rPr>
          <w:sz w:val="24"/>
          <w:vertAlign w:val="superscript"/>
        </w:rPr>
        <w:t>123</w:t>
      </w:r>
      <w:r w:rsidR="00890853" w:rsidRPr="00E3690E">
        <w:rPr>
          <w:sz w:val="24"/>
          <w:szCs w:val="24"/>
        </w:rPr>
        <w:fldChar w:fldCharType="end"/>
      </w:r>
      <w:r w:rsidR="00890853" w:rsidRPr="00E3690E">
        <w:rPr>
          <w:rFonts w:ascii="Times New Roman" w:eastAsia="Times New Roman" w:hAnsi="Times New Roman" w:cs="Times New Roman"/>
          <w:sz w:val="24"/>
          <w:szCs w:val="24"/>
        </w:rPr>
        <w:t xml:space="preserve"> used for attribution downstream</w:t>
      </w:r>
      <w:r w:rsidR="008F3597">
        <w:rPr>
          <w:rFonts w:ascii="Times New Roman" w:eastAsia="Times New Roman" w:hAnsi="Times New Roman" w:cs="Times New Roman"/>
          <w:sz w:val="24"/>
          <w:szCs w:val="24"/>
        </w:rPr>
        <w:t xml:space="preserve"> and illustrated that </w:t>
      </w:r>
      <w:r w:rsidR="008F3597" w:rsidRPr="008F3597">
        <w:rPr>
          <w:rFonts w:ascii="Times New Roman" w:eastAsia="Times New Roman" w:hAnsi="Times New Roman" w:cs="Times New Roman"/>
          <w:sz w:val="24"/>
          <w:szCs w:val="24"/>
        </w:rPr>
        <w:t xml:space="preserve">the production of the four commodities </w:t>
      </w:r>
      <w:r w:rsidR="008F3597">
        <w:rPr>
          <w:rFonts w:ascii="Times New Roman" w:eastAsia="Times New Roman" w:hAnsi="Times New Roman" w:cs="Times New Roman"/>
          <w:sz w:val="24"/>
          <w:szCs w:val="24"/>
        </w:rPr>
        <w:t>across the</w:t>
      </w:r>
      <w:r w:rsidR="008F3597" w:rsidRPr="008F3597">
        <w:rPr>
          <w:rFonts w:ascii="Times New Roman" w:eastAsia="Times New Roman" w:hAnsi="Times New Roman" w:cs="Times New Roman"/>
          <w:sz w:val="24"/>
          <w:szCs w:val="24"/>
        </w:rPr>
        <w:t xml:space="preserve"> seven </w:t>
      </w:r>
      <w:r w:rsidR="008F3597">
        <w:rPr>
          <w:rFonts w:ascii="Times New Roman" w:eastAsia="Times New Roman" w:hAnsi="Times New Roman" w:cs="Times New Roman"/>
          <w:sz w:val="24"/>
          <w:szCs w:val="24"/>
        </w:rPr>
        <w:t xml:space="preserve">focal </w:t>
      </w:r>
      <w:r w:rsidR="008F3597" w:rsidRPr="008F3597">
        <w:rPr>
          <w:rFonts w:ascii="Times New Roman" w:eastAsia="Times New Roman" w:hAnsi="Times New Roman" w:cs="Times New Roman"/>
          <w:sz w:val="24"/>
          <w:szCs w:val="24"/>
        </w:rPr>
        <w:t>countries was responsible for 40% of total tropical deforestation</w:t>
      </w:r>
      <w:r w:rsidR="00BF60DF">
        <w:rPr>
          <w:rFonts w:ascii="Times New Roman" w:eastAsia="Times New Roman" w:hAnsi="Times New Roman" w:cs="Times New Roman"/>
          <w:sz w:val="24"/>
          <w:szCs w:val="24"/>
        </w:rPr>
        <w:t>, and increasingly driven by international trade</w:t>
      </w:r>
      <w:r w:rsidR="00890853"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Another</w:t>
      </w:r>
      <w:r w:rsidR="000624AE" w:rsidRPr="00E3690E">
        <w:rPr>
          <w:rFonts w:ascii="Times New Roman" w:eastAsia="Times New Roman" w:hAnsi="Times New Roman" w:cs="Times New Roman"/>
          <w:sz w:val="24"/>
          <w:szCs w:val="24"/>
        </w:rPr>
        <w:t xml:space="preserve"> </w:t>
      </w:r>
      <w:r w:rsidR="008704B2">
        <w:rPr>
          <w:rFonts w:ascii="Times New Roman" w:eastAsia="Times New Roman" w:hAnsi="Times New Roman" w:cs="Times New Roman"/>
          <w:sz w:val="24"/>
          <w:szCs w:val="24"/>
        </w:rPr>
        <w:t>analysis</w:t>
      </w:r>
      <w:r w:rsidR="008704B2" w:rsidRPr="00E3690E">
        <w:rPr>
          <w:rFonts w:ascii="Times New Roman" w:eastAsia="Times New Roman" w:hAnsi="Times New Roman" w:cs="Times New Roman"/>
          <w:sz w:val="24"/>
          <w:szCs w:val="24"/>
        </w:rPr>
        <w:fldChar w:fldCharType="begin"/>
      </w:r>
      <w:r w:rsidR="00A334A3">
        <w:rPr>
          <w:rFonts w:ascii="Times New Roman" w:eastAsia="Times New Roman" w:hAnsi="Times New Roman" w:cs="Times New Roman"/>
          <w:sz w:val="24"/>
          <w:szCs w:val="24"/>
        </w:rPr>
        <w:instrText xml:space="preserve"> ADDIN ZOTERO_ITEM CSL_CITATION {"citationID":"SkzZ0c31","properties":{"formattedCitation":"\\super 116\\nosupersub{}","plainCitation":"116","noteIndex":0},"citationItems":[{"id":13732,"uris":["http://zotero.org/users/721161/items/52MSA8LW"],"itemData":{"id":13732,"type":"article-journal","abstract":"Efforts to reduce deforestation to mitigate climate change and to conserve biodiversity are taking place on a global scale. While many studies have estimated the emissions occurring from deforestation, few studies have quantified the domestic and international drivers sustaining deforestation rates. In this study we establish the link between Brazilian deforestation and production of cattle and soybeans, and allocate emissions between 1990 and 2010 along the global supply chain to the countries that consume products dependent on Brazilian deforestation. We find that 30% of the carbon emissions associated with deforestation were exported from Brazil in the last decade, of which 29% were due to soybean production and 71% cattle ranching. The share exported is growing, with industrialized nations and emerging markets (especially Russia and China) greatly increasing imports. We find a correlation between exports (and hence global consumption) of Brazilian cattle and soybeans and emissions from deforestation. We conclude that trade is emerging as a key driver of deforestation in Brazil, and this may indirectly contribute to loss of the forests that industrialized countries are seeking to protect through international agreements.","container-title":"Environmental Research Letters","DOI":"10.1088/1748-9326/8/2/024005","ISSN":"1748-9326","issue":"2","journalAbbreviation":"Environ. Res. Lett.","language":"en","note":"publisher: IOP Publishing","page":"024005","source":"Institute of Physics","title":"Attribution of CO2 emissions from Brazilian deforestation to consumers between 1990 and 2010","volume":"8","author":[{"family":"Karstensen","given":"Jonas"},{"family":"Peters","given":"Glen P."},{"family":"Andrew","given":"Robbie M."}],"issued":{"date-parts":[["2013",4]]}}}],"schema":"https://github.com/citation-style-language/schema/raw/master/csl-citation.json"} </w:instrText>
      </w:r>
      <w:r w:rsidR="008704B2"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116</w:t>
      </w:r>
      <w:r w:rsidR="008704B2" w:rsidRPr="00E3690E">
        <w:rPr>
          <w:rFonts w:ascii="Times New Roman" w:eastAsia="Times New Roman" w:hAnsi="Times New Roman" w:cs="Times New Roman"/>
          <w:sz w:val="24"/>
          <w:szCs w:val="24"/>
        </w:rPr>
        <w:fldChar w:fldCharType="end"/>
      </w:r>
      <w:r w:rsidR="008704B2"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focuses on emissions from deforestation in Brazil (rather than quantifying deforested </w:t>
      </w:r>
      <w:r w:rsidR="000624AE" w:rsidRPr="00E3690E">
        <w:rPr>
          <w:rFonts w:ascii="Times New Roman" w:eastAsia="Times New Roman" w:hAnsi="Times New Roman" w:cs="Times New Roman"/>
          <w:sz w:val="24"/>
          <w:szCs w:val="24"/>
        </w:rPr>
        <w:t>area</w:t>
      </w:r>
      <w:r w:rsidRPr="00E3690E">
        <w:rPr>
          <w:rFonts w:ascii="Times New Roman" w:eastAsia="Times New Roman" w:hAnsi="Times New Roman" w:cs="Times New Roman"/>
          <w:sz w:val="24"/>
          <w:szCs w:val="24"/>
        </w:rPr>
        <w:t>)</w:t>
      </w:r>
      <w:r w:rsidR="005B24ED" w:rsidRPr="00E3690E">
        <w:rPr>
          <w:rFonts w:ascii="Times New Roman" w:eastAsia="Times New Roman" w:hAnsi="Times New Roman" w:cs="Times New Roman"/>
          <w:sz w:val="24"/>
          <w:szCs w:val="24"/>
        </w:rPr>
        <w:t xml:space="preserve">, using remotely sensed deforestation estimates from Brazil’s PRODES </w:t>
      </w:r>
      <w:r w:rsidR="00DA60F5">
        <w:rPr>
          <w:rFonts w:ascii="Times New Roman" w:eastAsia="Times New Roman" w:hAnsi="Times New Roman" w:cs="Times New Roman"/>
          <w:sz w:val="24"/>
          <w:szCs w:val="24"/>
        </w:rPr>
        <w:t>system</w:t>
      </w:r>
      <w:r w:rsidR="004051EC"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{"citationID":"HXyLBVXu","properties":{"formattedCitation":"\\super 132\\nosupersub{}","plainCitation":"132","noteIndex":0},"citationItems":[{"id":13837,"uris":["http://zotero.org/groups/5171254/items/PFAY83AY"],"itemData":{"id":13837,"type":"webpage","title":"Terrabrasilis – Geographic Data Platform","URL":"https://terrabrasilis.dpi.inpe.br/en/home-page/","author":[{"family":"INPE","given":""}],"accessed":{"date-parts":[["2025",2,27]]},"issued":{"date-parts":[["2025"]]}}}],"schema":"https://github.com/citation-style-language/schema/raw/master/csl-citation.json"} </w:instrText>
      </w:r>
      <w:r w:rsidR="004051EC"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132</w:t>
      </w:r>
      <w:r w:rsidR="004051EC" w:rsidRPr="00E3690E">
        <w:rPr>
          <w:rFonts w:ascii="Times New Roman" w:eastAsia="Times New Roman" w:hAnsi="Times New Roman" w:cs="Times New Roman"/>
          <w:sz w:val="24"/>
          <w:szCs w:val="24"/>
        </w:rPr>
        <w:fldChar w:fldCharType="end"/>
      </w:r>
      <w:r w:rsidR="008704B2">
        <w:rPr>
          <w:rFonts w:ascii="Times New Roman" w:eastAsia="Times New Roman" w:hAnsi="Times New Roman" w:cs="Times New Roman"/>
          <w:sz w:val="24"/>
          <w:szCs w:val="24"/>
        </w:rPr>
        <w:t>,</w:t>
      </w:r>
      <w:r w:rsidR="005B24ED" w:rsidRPr="00E3690E">
        <w:rPr>
          <w:rFonts w:ascii="Times New Roman" w:eastAsia="Times New Roman" w:hAnsi="Times New Roman" w:cs="Times New Roman"/>
          <w:sz w:val="24"/>
          <w:szCs w:val="24"/>
        </w:rPr>
        <w:t xml:space="preserve"> </w:t>
      </w:r>
      <w:r w:rsidR="004051EC" w:rsidRPr="00E3690E">
        <w:rPr>
          <w:rFonts w:ascii="Times New Roman" w:eastAsia="Times New Roman" w:hAnsi="Times New Roman" w:cs="Times New Roman"/>
          <w:sz w:val="24"/>
          <w:szCs w:val="24"/>
        </w:rPr>
        <w:t>w</w:t>
      </w:r>
      <w:r w:rsidR="005B24ED" w:rsidRPr="00E3690E">
        <w:rPr>
          <w:rFonts w:ascii="Times New Roman" w:eastAsia="Times New Roman" w:hAnsi="Times New Roman" w:cs="Times New Roman"/>
          <w:sz w:val="24"/>
          <w:szCs w:val="24"/>
        </w:rPr>
        <w:t xml:space="preserve">hich </w:t>
      </w:r>
      <w:r w:rsidR="00711E40" w:rsidRPr="00E3690E">
        <w:rPr>
          <w:rFonts w:ascii="Times New Roman" w:eastAsia="Times New Roman" w:hAnsi="Times New Roman" w:cs="Times New Roman"/>
          <w:sz w:val="24"/>
          <w:szCs w:val="24"/>
        </w:rPr>
        <w:t>are</w:t>
      </w:r>
      <w:r w:rsidR="005B24ED" w:rsidRPr="00E3690E">
        <w:rPr>
          <w:rFonts w:ascii="Times New Roman" w:eastAsia="Times New Roman" w:hAnsi="Times New Roman" w:cs="Times New Roman"/>
          <w:sz w:val="24"/>
          <w:szCs w:val="24"/>
        </w:rPr>
        <w:t xml:space="preserve"> linked to land-use and carbon-cycle models before </w:t>
      </w:r>
      <w:r w:rsidR="00711E40" w:rsidRPr="00E3690E">
        <w:rPr>
          <w:rFonts w:ascii="Times New Roman" w:eastAsia="Times New Roman" w:hAnsi="Times New Roman" w:cs="Times New Roman"/>
          <w:sz w:val="24"/>
          <w:szCs w:val="24"/>
        </w:rPr>
        <w:t>the</w:t>
      </w:r>
      <w:r w:rsidR="005B24ED" w:rsidRPr="00E3690E">
        <w:rPr>
          <w:rFonts w:ascii="Times New Roman" w:eastAsia="Times New Roman" w:hAnsi="Times New Roman" w:cs="Times New Roman"/>
          <w:sz w:val="24"/>
          <w:szCs w:val="24"/>
        </w:rPr>
        <w:t xml:space="preserve"> GTAP </w:t>
      </w:r>
      <w:r w:rsidR="00711E40" w:rsidRPr="00E3690E">
        <w:rPr>
          <w:rFonts w:ascii="Times New Roman" w:eastAsia="Times New Roman" w:hAnsi="Times New Roman" w:cs="Times New Roman"/>
          <w:sz w:val="24"/>
          <w:szCs w:val="24"/>
        </w:rPr>
        <w:t xml:space="preserve">MRIO model </w:t>
      </w:r>
      <w:r w:rsidR="005B24ED" w:rsidRPr="00E3690E">
        <w:rPr>
          <w:rFonts w:ascii="Times New Roman" w:eastAsia="Times New Roman" w:hAnsi="Times New Roman" w:cs="Times New Roman"/>
          <w:sz w:val="24"/>
          <w:szCs w:val="24"/>
        </w:rPr>
        <w:t>is used to distribute emissions through to regions of final consumption.</w:t>
      </w:r>
      <w:r w:rsidR="008F3597">
        <w:rPr>
          <w:rFonts w:ascii="Times New Roman" w:eastAsia="Times New Roman" w:hAnsi="Times New Roman" w:cs="Times New Roman"/>
          <w:sz w:val="24"/>
          <w:szCs w:val="24"/>
        </w:rPr>
        <w:t xml:space="preserve"> </w:t>
      </w:r>
      <w:r w:rsidR="00265985">
        <w:rPr>
          <w:rFonts w:ascii="Times New Roman" w:eastAsia="Times New Roman" w:hAnsi="Times New Roman" w:cs="Times New Roman"/>
          <w:sz w:val="24"/>
          <w:szCs w:val="24"/>
        </w:rPr>
        <w:t>This analysis</w:t>
      </w:r>
      <w:r w:rsidR="008F3597">
        <w:rPr>
          <w:rFonts w:ascii="Times New Roman" w:eastAsia="Times New Roman" w:hAnsi="Times New Roman" w:cs="Times New Roman"/>
          <w:sz w:val="24"/>
          <w:szCs w:val="24"/>
        </w:rPr>
        <w:t xml:space="preserve"> highlighted that 30% of emissions linked to deforestation</w:t>
      </w:r>
      <w:r w:rsidR="00CF31A5">
        <w:rPr>
          <w:rFonts w:ascii="Times New Roman" w:eastAsia="Times New Roman" w:hAnsi="Times New Roman" w:cs="Times New Roman"/>
          <w:sz w:val="24"/>
          <w:szCs w:val="24"/>
        </w:rPr>
        <w:t xml:space="preserve"> in Brazil</w:t>
      </w:r>
      <w:r w:rsidR="008F3597">
        <w:rPr>
          <w:rFonts w:ascii="Times New Roman" w:eastAsia="Times New Roman" w:hAnsi="Times New Roman" w:cs="Times New Roman"/>
          <w:sz w:val="24"/>
          <w:szCs w:val="24"/>
        </w:rPr>
        <w:t xml:space="preserve"> were exported</w:t>
      </w:r>
      <w:r w:rsidR="00CF31A5">
        <w:rPr>
          <w:rFonts w:ascii="Times New Roman" w:eastAsia="Times New Roman" w:hAnsi="Times New Roman" w:cs="Times New Roman"/>
          <w:sz w:val="24"/>
          <w:szCs w:val="24"/>
        </w:rPr>
        <w:t>, with export markets such as Russia and China increasingly responsible.</w:t>
      </w:r>
    </w:p>
    <w:p w14:paraId="18EDC8AF" w14:textId="77777777" w:rsidR="00E3690E" w:rsidRPr="00E3690E" w:rsidRDefault="00E3690E" w:rsidP="00E3690E">
      <w:pPr>
        <w:spacing w:line="240" w:lineRule="auto"/>
        <w:rPr>
          <w:rFonts w:ascii="Times New Roman" w:eastAsia="Times New Roman" w:hAnsi="Times New Roman" w:cs="Times New Roman"/>
          <w:sz w:val="24"/>
          <w:szCs w:val="24"/>
        </w:rPr>
      </w:pPr>
    </w:p>
    <w:p w14:paraId="4A8D9761" w14:textId="33E09EEE" w:rsidR="00D92677" w:rsidRPr="00E3690E" w:rsidRDefault="000F2691"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A</w:t>
      </w:r>
      <w:r w:rsidR="00D50280" w:rsidRPr="00E3690E">
        <w:rPr>
          <w:rFonts w:ascii="Times New Roman" w:eastAsia="Times New Roman" w:hAnsi="Times New Roman" w:cs="Times New Roman"/>
          <w:sz w:val="24"/>
          <w:szCs w:val="24"/>
        </w:rPr>
        <w:t>n</w:t>
      </w:r>
      <w:r w:rsidRPr="00E3690E">
        <w:rPr>
          <w:rFonts w:ascii="Times New Roman" w:eastAsia="Times New Roman" w:hAnsi="Times New Roman" w:cs="Times New Roman"/>
          <w:sz w:val="24"/>
          <w:szCs w:val="24"/>
        </w:rPr>
        <w:t xml:space="preserve"> advantage </w:t>
      </w:r>
      <w:r w:rsidR="00711E40" w:rsidRPr="00E3690E">
        <w:rPr>
          <w:rFonts w:ascii="Times New Roman" w:eastAsia="Times New Roman" w:hAnsi="Times New Roman" w:cs="Times New Roman"/>
          <w:sz w:val="24"/>
          <w:szCs w:val="24"/>
        </w:rPr>
        <w:t>of</w:t>
      </w:r>
      <w:r w:rsidRPr="00E3690E">
        <w:rPr>
          <w:rFonts w:ascii="Times New Roman" w:eastAsia="Times New Roman" w:hAnsi="Times New Roman" w:cs="Times New Roman"/>
          <w:sz w:val="24"/>
          <w:szCs w:val="24"/>
        </w:rPr>
        <w:t xml:space="preserve"> </w:t>
      </w:r>
      <w:r w:rsidR="00035BA8">
        <w:rPr>
          <w:rFonts w:ascii="Times New Roman" w:eastAsia="Times New Roman" w:hAnsi="Times New Roman" w:cs="Times New Roman"/>
          <w:sz w:val="24"/>
          <w:szCs w:val="24"/>
        </w:rPr>
        <w:t>regional</w:t>
      </w:r>
      <w:r w:rsidRPr="00E3690E">
        <w:rPr>
          <w:rFonts w:ascii="Times New Roman" w:eastAsia="Times New Roman" w:hAnsi="Times New Roman" w:cs="Times New Roman"/>
          <w:sz w:val="24"/>
          <w:szCs w:val="24"/>
        </w:rPr>
        <w:t xml:space="preserve"> or </w:t>
      </w:r>
      <w:r w:rsidR="00035BA8" w:rsidRPr="00E3690E">
        <w:rPr>
          <w:rFonts w:ascii="Times New Roman" w:eastAsia="Times New Roman" w:hAnsi="Times New Roman" w:cs="Times New Roman"/>
          <w:sz w:val="24"/>
          <w:szCs w:val="24"/>
        </w:rPr>
        <w:t>commodit</w:t>
      </w:r>
      <w:r w:rsidR="00035BA8">
        <w:rPr>
          <w:rFonts w:ascii="Times New Roman" w:eastAsia="Times New Roman" w:hAnsi="Times New Roman" w:cs="Times New Roman"/>
          <w:sz w:val="24"/>
          <w:szCs w:val="24"/>
        </w:rPr>
        <w:t>y-specific analyses</w:t>
      </w:r>
      <w:r w:rsidR="00035BA8"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is that they </w:t>
      </w:r>
      <w:r w:rsidR="00BD4B08" w:rsidRPr="00E3690E">
        <w:rPr>
          <w:rFonts w:ascii="Times New Roman" w:eastAsia="Times New Roman" w:hAnsi="Times New Roman" w:cs="Times New Roman"/>
          <w:sz w:val="24"/>
          <w:szCs w:val="24"/>
        </w:rPr>
        <w:t>can</w:t>
      </w:r>
      <w:r w:rsidRPr="00E3690E">
        <w:rPr>
          <w:rFonts w:ascii="Times New Roman" w:eastAsia="Times New Roman" w:hAnsi="Times New Roman" w:cs="Times New Roman"/>
          <w:sz w:val="24"/>
          <w:szCs w:val="24"/>
        </w:rPr>
        <w:t xml:space="preserve"> focus more explicitly on the characteristics of associated supply chains. For example, employ</w:t>
      </w:r>
      <w:r w:rsidR="00035BA8">
        <w:rPr>
          <w:rFonts w:ascii="Times New Roman" w:eastAsia="Times New Roman" w:hAnsi="Times New Roman" w:cs="Times New Roman"/>
          <w:sz w:val="24"/>
          <w:szCs w:val="24"/>
        </w:rPr>
        <w:t>ing</w:t>
      </w:r>
      <w:r w:rsidR="00D50280" w:rsidRPr="00E3690E">
        <w:rPr>
          <w:rFonts w:ascii="Times New Roman" w:eastAsia="Times New Roman" w:hAnsi="Times New Roman" w:cs="Times New Roman"/>
          <w:sz w:val="24"/>
          <w:szCs w:val="24"/>
        </w:rPr>
        <w:t xml:space="preserve"> sectoral</w:t>
      </w:r>
      <w:r w:rsidRPr="00E3690E">
        <w:rPr>
          <w:rFonts w:ascii="Times New Roman" w:eastAsia="Times New Roman" w:hAnsi="Times New Roman" w:cs="Times New Roman"/>
          <w:sz w:val="24"/>
          <w:szCs w:val="24"/>
        </w:rPr>
        <w:t xml:space="preserve"> material-flow accounting </w:t>
      </w:r>
      <w:r w:rsidR="00D50280" w:rsidRPr="00E3690E">
        <w:rPr>
          <w:rFonts w:ascii="Times New Roman" w:eastAsia="Times New Roman" w:hAnsi="Times New Roman" w:cs="Times New Roman"/>
          <w:sz w:val="24"/>
          <w:szCs w:val="24"/>
        </w:rPr>
        <w:t xml:space="preserve">and network analysis </w:t>
      </w:r>
      <w:r w:rsidRPr="00E3690E">
        <w:rPr>
          <w:rFonts w:ascii="Times New Roman" w:eastAsia="Times New Roman" w:hAnsi="Times New Roman" w:cs="Times New Roman"/>
          <w:sz w:val="24"/>
          <w:szCs w:val="24"/>
        </w:rPr>
        <w:t>provide</w:t>
      </w:r>
      <w:r w:rsidR="00711E40" w:rsidRPr="00E3690E">
        <w:rPr>
          <w:rFonts w:ascii="Times New Roman" w:eastAsia="Times New Roman" w:hAnsi="Times New Roman" w:cs="Times New Roman"/>
          <w:sz w:val="24"/>
          <w:szCs w:val="24"/>
        </w:rPr>
        <w:t>s</w:t>
      </w:r>
      <w:r w:rsidRPr="00E3690E">
        <w:rPr>
          <w:rFonts w:ascii="Times New Roman" w:eastAsia="Times New Roman" w:hAnsi="Times New Roman" w:cs="Times New Roman"/>
          <w:sz w:val="24"/>
          <w:szCs w:val="24"/>
        </w:rPr>
        <w:t xml:space="preserve"> an apparent consumption footprint</w:t>
      </w:r>
      <w:r w:rsidR="00DA60F5">
        <w:rPr>
          <w:rFonts w:ascii="Times New Roman" w:eastAsia="Times New Roman" w:hAnsi="Times New Roman" w:cs="Times New Roman"/>
          <w:sz w:val="24"/>
          <w:szCs w:val="24"/>
        </w:rPr>
        <w:t xml:space="preserve"> of four EU nations</w:t>
      </w:r>
      <w:r w:rsidRPr="00E3690E">
        <w:rPr>
          <w:rFonts w:ascii="Times New Roman" w:eastAsia="Times New Roman" w:hAnsi="Times New Roman" w:cs="Times New Roman"/>
          <w:sz w:val="24"/>
          <w:szCs w:val="24"/>
        </w:rPr>
        <w:t xml:space="preserve"> for palm oil </w:t>
      </w:r>
      <w:r w:rsidR="00711E40" w:rsidRPr="00E3690E">
        <w:rPr>
          <w:rFonts w:ascii="Times New Roman" w:eastAsia="Times New Roman" w:hAnsi="Times New Roman" w:cs="Times New Roman"/>
          <w:sz w:val="24"/>
          <w:szCs w:val="24"/>
        </w:rPr>
        <w:t>from</w:t>
      </w:r>
      <w:r w:rsidRPr="00E3690E">
        <w:rPr>
          <w:rFonts w:ascii="Times New Roman" w:eastAsia="Times New Roman" w:hAnsi="Times New Roman" w:cs="Times New Roman"/>
          <w:sz w:val="24"/>
          <w:szCs w:val="24"/>
        </w:rPr>
        <w:t xml:space="preserve"> three producing regions</w:t>
      </w:r>
      <w:r w:rsidR="004051EC"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{"citationID":"WYDSigZX","properties":{"formattedCitation":"\\super 133\\nosupersub{}","plainCitation":"133","noteIndex":0},"citationItems":[{"id":13737,"uris":["http://zotero.org/users/721161/items/2R7I6T5T"],"itemData":{"id":13737,"type":"article-journal","abstract":"Around 75% of tropical deforestation in the XXI century has been driven by the expansion of agriculture and forest plantations. Since 1990s, palm oil has been standing for a critical global traded product in terms of embodied deforestation. The European Union (EU) is one of the major players in terms of embodied deforestation linked to palm oil consumption. By adopting a biophysical accounting approach, the study: (1) investigated the palm oil imports between 2000 and 2020 by four EU countries (Germany, France, Italy, and Spain) from Indonesia, Malaysia, and Papua New Guinea, (2) estimated the share of imports driven by the demand from the food, oleochemicals, and energy sectors, and (3) quantified land, deforestation, and CO2 emissions associated with Land-Use Change (LUC) embodied in trade. Different trade profiles have emerged among the four importing countries. Italy and Spain showed a major direct trade link with producing countries, while France and Germany have significant connections with non-producing countries (i.e. intermediate trade partners). Overall, our results show that, following different trends, leading consumption sectors have shifted from the food towards the energy sector. Consequently, the growing demand for palm oil as a feedstock for biofuel production has determined increased environmental impacts in South-East Asia. Since 2000, the total embodied land footprint has increased four-fold, while, over the period considered, according to our second and the third attribution approaches (i.e. historical and rapid-conversion), between 5–78 m2 of deforestation and 28–445 kg CO2 emissions associated with LUC activities have been incorporated in the per-capita consumption of palm oil and its co-products in the leading European economies. Moreover, according to the first attribution approach (i.e. concession-level) and the allocation by sector, we concluded that, between 2004 and 2016, the German food sector is the one that embodied the larger deforestation footprint, followed by the Italian and Spanish energy sectors.","container-title":"Agricultural and Food Economics","DOI":"10.1186/s40100-023-00268-5","ISSN":"2193-7532","issue":"1","journalAbbreviation":"Agricultural and Food Economics","page":"35","source":"BioMed Central","title":"Food, biofuels or cosmetics? Land-use, deforestation and CO2 emissions embodied in the palm oil consumption of four European countries: a biophysical accounting approach","title-short":"Food, biofuels or cosmetics?","volume":"11","author":[{"family":"Bausano","given":"Giovanni"},{"family":"Masiero","given":"Mauro"},{"family":"Migliavacca","given":"Mirco"},{"family":"Pettenella","given":"Davide"},{"family":"Rougieux","given":"Paul"}],"issued":{"date-parts":[["2023",9,14]]}}}],"schema":"https://github.com/citation-style-language/schema/raw/master/csl-citation.json"} </w:instrText>
      </w:r>
      <w:r w:rsidR="004051EC"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133</w:t>
      </w:r>
      <w:r w:rsidR="004051EC" w:rsidRPr="00E3690E">
        <w:rPr>
          <w:rFonts w:ascii="Times New Roman" w:eastAsia="Times New Roman" w:hAnsi="Times New Roman" w:cs="Times New Roman"/>
          <w:sz w:val="24"/>
          <w:szCs w:val="24"/>
        </w:rPr>
        <w:fldChar w:fldCharType="end"/>
      </w:r>
      <w:r w:rsidR="00035BA8">
        <w:rPr>
          <w:rFonts w:ascii="Times New Roman" w:eastAsia="Times New Roman" w:hAnsi="Times New Roman" w:cs="Times New Roman"/>
          <w:sz w:val="24"/>
          <w:szCs w:val="24"/>
        </w:rPr>
        <w:t xml:space="preserve">, demonstrating </w:t>
      </w:r>
      <w:r w:rsidR="00763E0E">
        <w:rPr>
          <w:rFonts w:ascii="Times New Roman" w:eastAsia="Times New Roman" w:hAnsi="Times New Roman" w:cs="Times New Roman"/>
          <w:sz w:val="24"/>
          <w:szCs w:val="24"/>
        </w:rPr>
        <w:t>a trend in palm oil consumption</w:t>
      </w:r>
      <w:r w:rsidRPr="00E3690E">
        <w:rPr>
          <w:rFonts w:ascii="Times New Roman" w:eastAsia="Times New Roman" w:hAnsi="Times New Roman" w:cs="Times New Roman"/>
          <w:sz w:val="24"/>
          <w:szCs w:val="24"/>
        </w:rPr>
        <w:t xml:space="preserve"> </w:t>
      </w:r>
      <w:r w:rsidR="00D50280" w:rsidRPr="00E3690E">
        <w:rPr>
          <w:rFonts w:ascii="Times New Roman" w:eastAsia="Times New Roman" w:hAnsi="Times New Roman" w:cs="Times New Roman"/>
          <w:sz w:val="24"/>
          <w:szCs w:val="24"/>
        </w:rPr>
        <w:t xml:space="preserve">away from food and </w:t>
      </w:r>
      <w:r w:rsidRPr="00E3690E">
        <w:rPr>
          <w:rFonts w:ascii="Times New Roman" w:eastAsia="Times New Roman" w:hAnsi="Times New Roman" w:cs="Times New Roman"/>
          <w:sz w:val="24"/>
          <w:szCs w:val="24"/>
        </w:rPr>
        <w:t>towards biofuel</w:t>
      </w:r>
      <w:r w:rsidR="00711E40" w:rsidRPr="00E3690E">
        <w:rPr>
          <w:rFonts w:ascii="Times New Roman" w:eastAsia="Times New Roman" w:hAnsi="Times New Roman" w:cs="Times New Roman"/>
          <w:sz w:val="24"/>
          <w:szCs w:val="24"/>
        </w:rPr>
        <w:t xml:space="preserve">. </w:t>
      </w:r>
      <w:r w:rsidR="00763E0E">
        <w:rPr>
          <w:rFonts w:ascii="Times New Roman" w:eastAsia="Times New Roman" w:hAnsi="Times New Roman" w:cs="Times New Roman"/>
          <w:sz w:val="24"/>
          <w:szCs w:val="24"/>
        </w:rPr>
        <w:t>Focusing</w:t>
      </w:r>
      <w:r w:rsidR="00575CDC" w:rsidRPr="00E3690E">
        <w:rPr>
          <w:rFonts w:ascii="Times New Roman" w:eastAsia="Times New Roman" w:hAnsi="Times New Roman" w:cs="Times New Roman"/>
          <w:sz w:val="24"/>
          <w:szCs w:val="24"/>
        </w:rPr>
        <w:t xml:space="preserve"> on</w:t>
      </w:r>
      <w:r w:rsidR="00BD4B08" w:rsidRPr="00E3690E">
        <w:rPr>
          <w:rFonts w:ascii="Times New Roman" w:eastAsia="Times New Roman" w:hAnsi="Times New Roman" w:cs="Times New Roman"/>
          <w:sz w:val="24"/>
          <w:szCs w:val="24"/>
        </w:rPr>
        <w:t xml:space="preserve"> a single commodity and</w:t>
      </w:r>
      <w:r w:rsidR="00575CDC" w:rsidRPr="00E3690E">
        <w:rPr>
          <w:rFonts w:ascii="Times New Roman" w:eastAsia="Times New Roman" w:hAnsi="Times New Roman" w:cs="Times New Roman"/>
          <w:sz w:val="24"/>
          <w:szCs w:val="24"/>
        </w:rPr>
        <w:t xml:space="preserve"> regional production also </w:t>
      </w:r>
      <w:r w:rsidR="00BD4B08" w:rsidRPr="00E3690E">
        <w:rPr>
          <w:rFonts w:ascii="Times New Roman" w:eastAsia="Times New Roman" w:hAnsi="Times New Roman" w:cs="Times New Roman"/>
          <w:sz w:val="24"/>
          <w:szCs w:val="24"/>
        </w:rPr>
        <w:t>facilitates the integration of</w:t>
      </w:r>
      <w:r w:rsidR="00575CDC" w:rsidRPr="00E3690E">
        <w:rPr>
          <w:rFonts w:ascii="Times New Roman" w:eastAsia="Times New Roman" w:hAnsi="Times New Roman" w:cs="Times New Roman"/>
          <w:sz w:val="24"/>
          <w:szCs w:val="24"/>
        </w:rPr>
        <w:t xml:space="preserve"> three distinct deforestation-attribution </w:t>
      </w:r>
      <w:r w:rsidR="009760B7">
        <w:rPr>
          <w:rFonts w:ascii="Times New Roman" w:eastAsia="Times New Roman" w:hAnsi="Times New Roman" w:cs="Times New Roman"/>
          <w:sz w:val="24"/>
          <w:szCs w:val="24"/>
        </w:rPr>
        <w:t>estimates</w:t>
      </w:r>
      <w:r w:rsidR="001E3378" w:rsidRPr="00E3690E">
        <w:rPr>
          <w:rFonts w:ascii="Times New Roman" w:eastAsia="Times New Roman" w:hAnsi="Times New Roman" w:cs="Times New Roman"/>
          <w:sz w:val="24"/>
          <w:szCs w:val="24"/>
        </w:rPr>
        <w:t xml:space="preserve">, reflecting different methods </w:t>
      </w:r>
      <w:r w:rsidR="00157953" w:rsidRPr="00E3690E">
        <w:rPr>
          <w:rFonts w:ascii="Times New Roman" w:eastAsia="Times New Roman" w:hAnsi="Times New Roman" w:cs="Times New Roman"/>
          <w:sz w:val="24"/>
          <w:szCs w:val="24"/>
        </w:rPr>
        <w:t>for</w:t>
      </w:r>
      <w:r w:rsidR="001E3378" w:rsidRPr="00E3690E">
        <w:rPr>
          <w:rFonts w:ascii="Times New Roman" w:eastAsia="Times New Roman" w:hAnsi="Times New Roman" w:cs="Times New Roman"/>
          <w:sz w:val="24"/>
          <w:szCs w:val="24"/>
        </w:rPr>
        <w:t xml:space="preserve"> deforestation</w:t>
      </w:r>
      <w:r w:rsidR="00157953" w:rsidRPr="00E3690E">
        <w:rPr>
          <w:rFonts w:ascii="Times New Roman" w:eastAsia="Times New Roman" w:hAnsi="Times New Roman" w:cs="Times New Roman"/>
          <w:sz w:val="24"/>
          <w:szCs w:val="24"/>
        </w:rPr>
        <w:t xml:space="preserve"> attribution</w:t>
      </w:r>
      <w:r w:rsidR="001E3378" w:rsidRPr="00E3690E">
        <w:rPr>
          <w:rFonts w:ascii="Times New Roman" w:eastAsia="Times New Roman" w:hAnsi="Times New Roman" w:cs="Times New Roman"/>
          <w:sz w:val="24"/>
          <w:szCs w:val="24"/>
        </w:rPr>
        <w:t xml:space="preserve"> and different temporal perspectives</w:t>
      </w:r>
      <w:r w:rsidR="00307273">
        <w:rPr>
          <w:rFonts w:ascii="Times New Roman" w:eastAsia="Times New Roman" w:hAnsi="Times New Roman" w:cs="Times New Roman"/>
          <w:sz w:val="24"/>
          <w:szCs w:val="24"/>
        </w:rPr>
        <w:t xml:space="preserve"> (Supplementary Note 3)</w:t>
      </w:r>
      <w:r w:rsidR="00D50280" w:rsidRPr="00E3690E">
        <w:rPr>
          <w:rFonts w:ascii="Times New Roman" w:eastAsia="Times New Roman" w:hAnsi="Times New Roman" w:cs="Times New Roman"/>
          <w:sz w:val="24"/>
          <w:szCs w:val="24"/>
        </w:rPr>
        <w:t>.</w:t>
      </w:r>
      <w:r w:rsidR="004C1337" w:rsidRPr="00E3690E">
        <w:rPr>
          <w:rFonts w:ascii="Times New Roman" w:eastAsia="Times New Roman" w:hAnsi="Times New Roman" w:cs="Times New Roman"/>
          <w:sz w:val="24"/>
          <w:szCs w:val="24"/>
        </w:rPr>
        <w:t xml:space="preserve"> </w:t>
      </w:r>
    </w:p>
    <w:p w14:paraId="22F3BE9F" w14:textId="77777777" w:rsidR="00E3690E" w:rsidRPr="00E3690E" w:rsidRDefault="00E3690E" w:rsidP="00E3690E">
      <w:pPr>
        <w:spacing w:line="240" w:lineRule="auto"/>
        <w:rPr>
          <w:rFonts w:ascii="Times New Roman" w:eastAsia="Times New Roman" w:hAnsi="Times New Roman" w:cs="Times New Roman"/>
          <w:sz w:val="24"/>
          <w:szCs w:val="24"/>
        </w:rPr>
      </w:pPr>
    </w:p>
    <w:p w14:paraId="0EEA954D" w14:textId="175671C3" w:rsidR="002010DC" w:rsidRDefault="00763E0E"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711E40" w:rsidRPr="00E3690E">
        <w:rPr>
          <w:rFonts w:ascii="Times New Roman" w:eastAsia="Times New Roman" w:hAnsi="Times New Roman" w:cs="Times New Roman"/>
          <w:sz w:val="24"/>
          <w:szCs w:val="24"/>
        </w:rPr>
        <w:t xml:space="preserve">lobal </w:t>
      </w:r>
      <w:r>
        <w:rPr>
          <w:rFonts w:ascii="Times New Roman" w:eastAsia="Times New Roman" w:hAnsi="Times New Roman" w:cs="Times New Roman"/>
          <w:sz w:val="24"/>
          <w:szCs w:val="24"/>
        </w:rPr>
        <w:t>analyses</w:t>
      </w:r>
      <w:r w:rsidRPr="00E3690E">
        <w:rPr>
          <w:rFonts w:ascii="Times New Roman" w:eastAsia="Times New Roman" w:hAnsi="Times New Roman" w:cs="Times New Roman"/>
          <w:sz w:val="24"/>
          <w:szCs w:val="24"/>
        </w:rPr>
        <w:t xml:space="preserve"> </w:t>
      </w:r>
      <w:r w:rsidR="00D92677" w:rsidRPr="00E3690E">
        <w:rPr>
          <w:rFonts w:ascii="Times New Roman" w:eastAsia="Times New Roman" w:hAnsi="Times New Roman" w:cs="Times New Roman"/>
          <w:sz w:val="24"/>
          <w:szCs w:val="24"/>
        </w:rPr>
        <w:t xml:space="preserve">tend to operate at </w:t>
      </w:r>
      <w:r w:rsidR="00DA69F8" w:rsidRPr="00E3690E">
        <w:rPr>
          <w:rFonts w:ascii="Times New Roman" w:eastAsia="Times New Roman" w:hAnsi="Times New Roman" w:cs="Times New Roman"/>
          <w:sz w:val="24"/>
          <w:szCs w:val="24"/>
        </w:rPr>
        <w:t>national</w:t>
      </w:r>
      <w:r w:rsidR="00D92677" w:rsidRPr="00E3690E">
        <w:rPr>
          <w:rFonts w:ascii="Times New Roman" w:eastAsia="Times New Roman" w:hAnsi="Times New Roman" w:cs="Times New Roman"/>
          <w:sz w:val="24"/>
          <w:szCs w:val="24"/>
        </w:rPr>
        <w:t xml:space="preserve"> scale</w:t>
      </w:r>
      <w:r w:rsidR="00BD4B08" w:rsidRPr="00E3690E">
        <w:rPr>
          <w:rFonts w:ascii="Times New Roman" w:eastAsia="Times New Roman" w:hAnsi="Times New Roman" w:cs="Times New Roman"/>
          <w:sz w:val="24"/>
          <w:szCs w:val="24"/>
        </w:rPr>
        <w:t>s</w:t>
      </w:r>
      <w:r w:rsidR="00D92677"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w:t>
      </w:r>
      <w:r w:rsidR="00D92677" w:rsidRPr="00E3690E">
        <w:rPr>
          <w:rFonts w:ascii="Times New Roman" w:eastAsia="Times New Roman" w:hAnsi="Times New Roman" w:cs="Times New Roman"/>
          <w:sz w:val="24"/>
          <w:szCs w:val="24"/>
        </w:rPr>
        <w:t xml:space="preserve">the potential to derive </w:t>
      </w:r>
      <w:r w:rsidR="00BD4B08" w:rsidRPr="00E3690E">
        <w:rPr>
          <w:rFonts w:ascii="Times New Roman" w:eastAsia="Times New Roman" w:hAnsi="Times New Roman" w:cs="Times New Roman"/>
          <w:sz w:val="24"/>
          <w:szCs w:val="24"/>
        </w:rPr>
        <w:t>more detailed</w:t>
      </w:r>
      <w:r w:rsidR="00D92677" w:rsidRPr="00E3690E">
        <w:rPr>
          <w:rFonts w:ascii="Times New Roman" w:eastAsia="Times New Roman" w:hAnsi="Times New Roman" w:cs="Times New Roman"/>
          <w:sz w:val="24"/>
          <w:szCs w:val="24"/>
        </w:rPr>
        <w:t xml:space="preserve"> connections between points of production and consumption</w:t>
      </w:r>
      <w:r>
        <w:rPr>
          <w:rFonts w:ascii="Times New Roman" w:eastAsia="Times New Roman" w:hAnsi="Times New Roman" w:cs="Times New Roman"/>
          <w:sz w:val="24"/>
          <w:szCs w:val="24"/>
        </w:rPr>
        <w:t xml:space="preserve"> has become apparent</w:t>
      </w:r>
      <w:r w:rsidR="00D92677" w:rsidRPr="00E3690E">
        <w:rPr>
          <w:rFonts w:ascii="Times New Roman" w:eastAsia="Times New Roman" w:hAnsi="Times New Roman" w:cs="Times New Roman"/>
          <w:sz w:val="24"/>
          <w:szCs w:val="24"/>
        </w:rPr>
        <w:t xml:space="preserve">. For example, </w:t>
      </w:r>
      <w:r w:rsidR="00D92677" w:rsidRPr="00CF31A5">
        <w:rPr>
          <w:rFonts w:ascii="Times New Roman" w:eastAsia="Times New Roman" w:hAnsi="Times New Roman" w:cs="Times New Roman"/>
          <w:sz w:val="24"/>
          <w:szCs w:val="24"/>
        </w:rPr>
        <w:t>Trase</w:t>
      </w:r>
      <w:r w:rsidRPr="00466A0D">
        <w:rPr>
          <w:rFonts w:ascii="Times New Roman" w:hAnsi="Times New Roman" w:cs="Times New Roman"/>
          <w:sz w:val="24"/>
          <w:szCs w:val="24"/>
        </w:rPr>
        <w:t xml:space="preserve"> </w:t>
      </w:r>
      <w:r w:rsidR="00CF31A5" w:rsidRPr="00466A0D">
        <w:rPr>
          <w:rFonts w:ascii="Times New Roman" w:hAnsi="Times New Roman" w:cs="Times New Roman"/>
          <w:sz w:val="24"/>
          <w:szCs w:val="24"/>
        </w:rPr>
        <w:t xml:space="preserve">– a </w:t>
      </w:r>
      <w:r w:rsidR="00CF31A5">
        <w:rPr>
          <w:rFonts w:ascii="Times New Roman" w:hAnsi="Times New Roman" w:cs="Times New Roman"/>
          <w:sz w:val="24"/>
          <w:szCs w:val="24"/>
        </w:rPr>
        <w:t xml:space="preserve">data-led non-profit research </w:t>
      </w:r>
      <w:proofErr w:type="spellStart"/>
      <w:r w:rsidR="00CF31A5" w:rsidRPr="00466A0D">
        <w:rPr>
          <w:rFonts w:ascii="Times New Roman" w:hAnsi="Times New Roman" w:cs="Times New Roman"/>
          <w:sz w:val="24"/>
          <w:szCs w:val="24"/>
        </w:rPr>
        <w:t>programme</w:t>
      </w:r>
      <w:proofErr w:type="spellEnd"/>
      <w:r w:rsidR="00CF31A5" w:rsidRPr="00466A0D">
        <w:rPr>
          <w:rFonts w:ascii="Times New Roman" w:hAnsi="Times New Roman" w:cs="Times New Roman"/>
          <w:sz w:val="24"/>
          <w:szCs w:val="24"/>
        </w:rPr>
        <w:t xml:space="preserve"> </w:t>
      </w:r>
      <w:r w:rsidR="00466A0D">
        <w:rPr>
          <w:rFonts w:ascii="Times New Roman" w:hAnsi="Times New Roman" w:cs="Times New Roman"/>
          <w:sz w:val="24"/>
          <w:szCs w:val="24"/>
        </w:rPr>
        <w:t xml:space="preserve">promoting </w:t>
      </w:r>
      <w:r w:rsidR="00CF31A5" w:rsidRPr="00466A0D">
        <w:rPr>
          <w:rFonts w:ascii="Times New Roman" w:hAnsi="Times New Roman" w:cs="Times New Roman"/>
          <w:sz w:val="24"/>
          <w:szCs w:val="24"/>
        </w:rPr>
        <w:t>supply chain transparency for deforestation-linked commodities</w:t>
      </w:r>
      <w:r w:rsidR="00DA6D93">
        <w:rPr>
          <w:rFonts w:ascii="Times New Roman" w:hAnsi="Times New Roman" w:cs="Times New Roman"/>
          <w:sz w:val="24"/>
          <w:szCs w:val="24"/>
        </w:rPr>
        <w:fldChar w:fldCharType="begin"/>
      </w:r>
      <w:r w:rsidR="00DA6D93">
        <w:rPr>
          <w:rFonts w:ascii="Times New Roman" w:hAnsi="Times New Roman" w:cs="Times New Roman"/>
          <w:sz w:val="24"/>
          <w:szCs w:val="24"/>
        </w:rPr>
        <w:instrText xml:space="preserve"> ADDIN ZOTERO_ITEM CSL_CITATION {"citationID":"GfPMcLJT","properties":{"formattedCitation":"\\super 134\\nosupersub{}","plainCitation":"134","noteIndex":0},"citationItems":[{"id":13839,"uris":["http://zotero.org/groups/5171254/items/PQZ8RT2R"],"itemData":{"id":13839,"type":"webpage","abstract":"Trase is a not-for-profit initiative founded in 2015 by the Stockholm Environment Institute and Global Canopy to bring transparency to deforestation and agricultural commodity trade.","container-title":"trase.earth","language":"en","title":"What is Trase? - Trase","title-short":"What is Trase?","URL":"https://trase.earth/about","author":[{"family":"Trase","given":""}],"accessed":{"date-parts":[["2025",2,27]]},"issued":{"date-parts":[["2025"]]}}}],"schema":"https://github.com/citation-style-language/schema/raw/master/csl-citation.json"} </w:instrText>
      </w:r>
      <w:r w:rsidR="00DA6D93">
        <w:rPr>
          <w:rFonts w:ascii="Times New Roman" w:hAnsi="Times New Roman" w:cs="Times New Roman"/>
          <w:sz w:val="24"/>
          <w:szCs w:val="24"/>
        </w:rPr>
        <w:fldChar w:fldCharType="separate"/>
      </w:r>
      <w:r w:rsidR="00DA6D93" w:rsidRPr="00DA6D93">
        <w:rPr>
          <w:rFonts w:ascii="Times New Roman" w:hAnsi="Times New Roman" w:cs="Times New Roman"/>
          <w:sz w:val="24"/>
          <w:vertAlign w:val="superscript"/>
        </w:rPr>
        <w:t>134</w:t>
      </w:r>
      <w:r w:rsidR="00DA6D93">
        <w:rPr>
          <w:rFonts w:ascii="Times New Roman" w:hAnsi="Times New Roman" w:cs="Times New Roman"/>
          <w:sz w:val="24"/>
          <w:szCs w:val="24"/>
        </w:rPr>
        <w:fldChar w:fldCharType="end"/>
      </w:r>
      <w:r w:rsidR="00466A0D" w:rsidRPr="00466A0D">
        <w:rPr>
          <w:rFonts w:ascii="Times New Roman" w:hAnsi="Times New Roman" w:cs="Times New Roman"/>
          <w:sz w:val="24"/>
          <w:szCs w:val="24"/>
        </w:rPr>
        <w:t xml:space="preserve"> – </w:t>
      </w:r>
      <w:r w:rsidR="00D92677" w:rsidRPr="00E3690E">
        <w:rPr>
          <w:rFonts w:ascii="Times New Roman" w:eastAsia="Times New Roman" w:hAnsi="Times New Roman" w:cs="Times New Roman"/>
          <w:sz w:val="24"/>
          <w:szCs w:val="24"/>
        </w:rPr>
        <w:t>and its high-resolution supply chain mapping approach</w:t>
      </w:r>
      <w:r w:rsidR="00D92677" w:rsidRPr="00E3690E">
        <w:rPr>
          <w:sz w:val="24"/>
          <w:szCs w:val="24"/>
        </w:rPr>
        <w:fldChar w:fldCharType="begin"/>
      </w:r>
      <w:r w:rsidR="00DA6D93">
        <w:rPr>
          <w:sz w:val="24"/>
          <w:szCs w:val="24"/>
        </w:rPr>
        <w:instrText xml:space="preserve"> ADDIN ZOTERO_ITEM CSL_CITATION {"citationID":"kEGONlFB","properties":{"formattedCitation":"\\super 135\\nosupersub{}","plainCitation":"135","noteIndex":0},"citationItems":[{"id":109,"uris":["http://zotero.org/users/721161/items/IAJIA6GR"],"itemData":{"id":109,"type":"article-journal","abstract":"The consumption of internationally traded goods causes multiple socio-environmental impacts. Current methods linking production impacts to final consumption typically trace the origin of products back to the country level, lacking fine-scale spatial resolution. This hampers accurate calculation of trade and consumption footprints, masking and distorting the causal links between consumers' choices and their environmental impacts, especially in countries with large spatial variability in socio-environmental conditions and production impacts. Here we present the SEI-PCS model (Spatially Explicit Information on Production to Consumption Systems), which allows for fine-scale sub-national assessments of the origin of, and socio-environmental impacts embedded in, traded commodities. The method connects detailed production data at sub-national scales (e.g., municipalities or provinces), information on domestic flows of goods and in international trade. The model permits the downscaling of country-to-country trade analyses based on either physical allocation from bilateral trade matrices or MRIO models. The importance of producing more spatially-explicit trade analyses is illustrated by identifying the municipalities of Brazil from which different countries source the Brazilian soy they consume. Applications for improving consumption accounting and policy assessment are discussed, including quantification of externalities of consumption, consumer labeling, trade leakages, sustainable resource supply and traceability.","container-title":"Ecological Economics","DOI":"10.1016/j.ecolecon.2015.02.003","ISSN":"0921-8009","journalAbbreviation":"Ecological Economics","page":"25-35","source":"ScienceDirect","title":"Towards more accurate and policy relevant footprint analyses: Tracing fine-scale socio-environmental impacts of production to consumption","title-short":"Towards more accurate and policy relevant footprint analyses","volume":"112","author":[{"family":"Godar","given":"Javier"},{"family":"Persson","given":"U. Martin"},{"family":"Tizado","given":"E. Jorge"},{"family":"Meyfroidt","given":"Patrick"}],"issued":{"date-parts":[["2015",4,1]]}}}],"schema":"https://github.com/citation-style-language/schema/raw/master/csl-citation.json"} </w:instrText>
      </w:r>
      <w:r w:rsidR="00D92677" w:rsidRPr="00E3690E">
        <w:rPr>
          <w:sz w:val="24"/>
          <w:szCs w:val="24"/>
        </w:rPr>
        <w:fldChar w:fldCharType="separate"/>
      </w:r>
      <w:r w:rsidR="00DA6D93" w:rsidRPr="00DA6D93">
        <w:rPr>
          <w:sz w:val="24"/>
          <w:vertAlign w:val="superscript"/>
        </w:rPr>
        <w:t>135</w:t>
      </w:r>
      <w:r w:rsidR="00D92677" w:rsidRPr="00E3690E">
        <w:rPr>
          <w:sz w:val="24"/>
          <w:szCs w:val="24"/>
        </w:rPr>
        <w:fldChar w:fldCharType="end"/>
      </w:r>
      <w:r w:rsidR="00D92677"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can </w:t>
      </w:r>
      <w:r w:rsidR="00D92677" w:rsidRPr="00E3690E">
        <w:rPr>
          <w:rFonts w:ascii="Times New Roman" w:eastAsia="Times New Roman" w:hAnsi="Times New Roman" w:cs="Times New Roman"/>
          <w:sz w:val="24"/>
          <w:szCs w:val="24"/>
        </w:rPr>
        <w:t xml:space="preserve">provide deforestation estimates for </w:t>
      </w:r>
      <w:r w:rsidR="00DA69F8" w:rsidRPr="00E3690E">
        <w:rPr>
          <w:rFonts w:ascii="Times New Roman" w:eastAsia="Times New Roman" w:hAnsi="Times New Roman" w:cs="Times New Roman"/>
          <w:sz w:val="24"/>
          <w:szCs w:val="24"/>
        </w:rPr>
        <w:t>selected</w:t>
      </w:r>
      <w:r w:rsidR="00D92677" w:rsidRPr="00E3690E">
        <w:rPr>
          <w:rFonts w:ascii="Times New Roman" w:eastAsia="Times New Roman" w:hAnsi="Times New Roman" w:cs="Times New Roman"/>
          <w:sz w:val="24"/>
          <w:szCs w:val="24"/>
        </w:rPr>
        <w:t xml:space="preserve"> commodities at subnational scale</w:t>
      </w:r>
      <w:r>
        <w:rPr>
          <w:rFonts w:ascii="Times New Roman" w:eastAsia="Times New Roman" w:hAnsi="Times New Roman" w:cs="Times New Roman"/>
          <w:sz w:val="24"/>
          <w:szCs w:val="24"/>
        </w:rPr>
        <w:t>s</w:t>
      </w:r>
      <w:r w:rsidR="00D92677" w:rsidRPr="00E3690E">
        <w:rPr>
          <w:rFonts w:ascii="Times New Roman" w:eastAsia="Times New Roman" w:hAnsi="Times New Roman" w:cs="Times New Roman"/>
          <w:sz w:val="24"/>
          <w:szCs w:val="24"/>
        </w:rPr>
        <w:t>. Trase combines trade, shipment and tax records, industry information on storage and processing facilities, and optimization modeling based on the costs or time of transport</w:t>
      </w:r>
      <w:r w:rsidR="00D92677" w:rsidRPr="00E3690E">
        <w:rPr>
          <w:sz w:val="24"/>
          <w:szCs w:val="24"/>
        </w:rPr>
        <w:fldChar w:fldCharType="begin"/>
      </w:r>
      <w:r w:rsidR="00FA6370">
        <w:rPr>
          <w:sz w:val="24"/>
          <w:szCs w:val="24"/>
        </w:rPr>
        <w:instrText xml:space="preserve"> ADDIN ZOTERO_ITEM CSL_CITATION {"citationID":"jXJo6OBB","properties":{"formattedCitation":"\\super 135,136\\nosupersub{}","plainCitation":"135,136","noteIndex":0},"citationItems":[{"id":109,"uris":["http://zotero.org/users/721161/items/IAJIA6GR"],"itemData":{"id":109,"type":"article-journal","abstract":"The consumption of internationally traded goods causes multiple socio-environmental impacts. Current methods linking production impacts to final consumption typically trace the origin of products back to the country level, lacking fine-scale spatial resolution. This hampers accurate calculation of trade and consumption footprints, masking and distorting the causal links between consumers' choices and their environmental impacts, especially in countries with large spatial variability in socio-environmental conditions and production impacts. Here we present the SEI-PCS model (Spatially Explicit Information on Production to Consumption Systems), which allows for fine-scale sub-national assessments of the origin of, and socio-environmental impacts embedded in, traded commodities. The method connects detailed production data at sub-national scales (e.g., municipalities or provinces), information on domestic flows of goods and in international trade. The model permits the downscaling of country-to-country trade analyses based on either physical allocation from bilateral trade matrices or MRIO models. The importance of producing more spatially-explicit trade analyses is illustrated by identifying the municipalities of Brazil from which different countries source the Brazilian soy they consume. Applications for improving consumption accounting and policy assessment are discussed, including quantification of externalities of consumption, consumer labeling, trade leakages, sustainable resource supply and traceability.","container-title":"Ecological Economics","DOI":"10.1016/j.ecolecon.2015.02.003","ISSN":"0921-8009","journalAbbreviation":"Ecological Economics","page":"25-35","source":"ScienceDirect","title":"Towards more accurate and policy relevant footprint analyses: Tracing fine-scale socio-environmental impacts of production to consumption","title-short":"Towards more accurate and policy relevant footprint analyses","volume":"112","author":[{"family":"Godar","given":"Javier"},{"family":"Persson","given":"U. Martin"},{"family":"Tizado","given":"E. Jorge"},{"family":"Meyfroidt","given":"Patrick"}],"issued":{"date-parts":[["2015",4,1]]}}},{"id":13502,"uris":["http://zotero.org/groups/5171254/items/F5XEP6E3"],"itemData":{"id":13502,"type":"webpage","abstract":"How we calculate our supply chains datasets","container-title":"trase.earth","language":"en","title":"Supply chains methodology","URL":"https://trase.earth/methodology/supply-chains-methodology","author":[{"family":"Trase","given":""}],"accessed":{"date-parts":[["2024",7,19]]},"issued":{"date-parts":[["2024"]]}}}],"schema":"https://github.com/citation-style-language/schema/raw/master/csl-citation.json"} </w:instrText>
      </w:r>
      <w:r w:rsidR="00D92677" w:rsidRPr="00E3690E">
        <w:rPr>
          <w:sz w:val="24"/>
          <w:szCs w:val="24"/>
        </w:rPr>
        <w:fldChar w:fldCharType="separate"/>
      </w:r>
      <w:r w:rsidR="00DA6D93" w:rsidRPr="00DA6D93">
        <w:rPr>
          <w:sz w:val="24"/>
          <w:vertAlign w:val="superscript"/>
        </w:rPr>
        <w:t>135,136</w:t>
      </w:r>
      <w:r w:rsidR="00D92677" w:rsidRPr="00E3690E">
        <w:rPr>
          <w:sz w:val="24"/>
          <w:szCs w:val="24"/>
        </w:rPr>
        <w:fldChar w:fldCharType="end"/>
      </w:r>
      <w:r w:rsidR="00D92677" w:rsidRPr="00E3690E">
        <w:rPr>
          <w:rFonts w:ascii="Times New Roman" w:eastAsia="Times New Roman" w:hAnsi="Times New Roman" w:cs="Times New Roman"/>
          <w:sz w:val="24"/>
          <w:szCs w:val="24"/>
        </w:rPr>
        <w:t xml:space="preserve">. </w:t>
      </w:r>
      <w:r w:rsidR="000624AE" w:rsidRPr="00E3690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006C2B4F" w:rsidRPr="00E3690E">
        <w:rPr>
          <w:rFonts w:ascii="Times New Roman" w:eastAsia="Times New Roman" w:hAnsi="Times New Roman" w:cs="Times New Roman"/>
          <w:sz w:val="24"/>
          <w:szCs w:val="24"/>
        </w:rPr>
        <w:t>advantage</w:t>
      </w:r>
      <w:r w:rsidR="000624AE" w:rsidRPr="00E3690E">
        <w:rPr>
          <w:rFonts w:ascii="Times New Roman" w:eastAsia="Times New Roman" w:hAnsi="Times New Roman" w:cs="Times New Roman"/>
          <w:sz w:val="24"/>
          <w:szCs w:val="24"/>
        </w:rPr>
        <w:t xml:space="preserve"> of such </w:t>
      </w:r>
      <w:r w:rsidR="00DA60F5">
        <w:rPr>
          <w:rFonts w:ascii="Times New Roman" w:eastAsia="Times New Roman" w:hAnsi="Times New Roman" w:cs="Times New Roman"/>
          <w:sz w:val="24"/>
          <w:szCs w:val="24"/>
        </w:rPr>
        <w:t xml:space="preserve">a </w:t>
      </w:r>
      <w:r w:rsidR="000624AE" w:rsidRPr="00E3690E">
        <w:rPr>
          <w:rFonts w:ascii="Times New Roman" w:eastAsia="Times New Roman" w:hAnsi="Times New Roman" w:cs="Times New Roman"/>
          <w:sz w:val="24"/>
          <w:szCs w:val="24"/>
        </w:rPr>
        <w:t xml:space="preserve">fine-scale analysis is that it </w:t>
      </w:r>
      <w:r w:rsidR="009D7CDA">
        <w:rPr>
          <w:rFonts w:ascii="Times New Roman" w:eastAsia="Times New Roman" w:hAnsi="Times New Roman" w:cs="Times New Roman"/>
          <w:sz w:val="24"/>
          <w:szCs w:val="24"/>
        </w:rPr>
        <w:t xml:space="preserve">can </w:t>
      </w:r>
      <w:r w:rsidR="000624AE" w:rsidRPr="00E3690E">
        <w:rPr>
          <w:rFonts w:ascii="Times New Roman" w:eastAsia="Times New Roman" w:hAnsi="Times New Roman" w:cs="Times New Roman"/>
          <w:sz w:val="24"/>
          <w:szCs w:val="24"/>
        </w:rPr>
        <w:t xml:space="preserve">highlight </w:t>
      </w:r>
      <w:r w:rsidR="00CF31A5">
        <w:rPr>
          <w:rFonts w:ascii="Times New Roman" w:eastAsia="Times New Roman" w:hAnsi="Times New Roman" w:cs="Times New Roman"/>
          <w:sz w:val="24"/>
          <w:szCs w:val="24"/>
        </w:rPr>
        <w:t xml:space="preserve">discrete </w:t>
      </w:r>
      <w:r w:rsidR="000624AE" w:rsidRPr="00E3690E">
        <w:rPr>
          <w:rFonts w:ascii="Times New Roman" w:eastAsia="Times New Roman" w:hAnsi="Times New Roman" w:cs="Times New Roman"/>
          <w:sz w:val="24"/>
          <w:szCs w:val="24"/>
        </w:rPr>
        <w:t xml:space="preserve">differences </w:t>
      </w:r>
      <w:r w:rsidR="009D7CDA">
        <w:rPr>
          <w:rFonts w:ascii="Times New Roman" w:eastAsia="Times New Roman" w:hAnsi="Times New Roman" w:cs="Times New Roman"/>
          <w:sz w:val="24"/>
          <w:szCs w:val="24"/>
        </w:rPr>
        <w:t>between</w:t>
      </w:r>
      <w:r w:rsidR="00CF31A5">
        <w:rPr>
          <w:rFonts w:ascii="Times New Roman" w:eastAsia="Times New Roman" w:hAnsi="Times New Roman" w:cs="Times New Roman"/>
          <w:sz w:val="24"/>
          <w:szCs w:val="24"/>
        </w:rPr>
        <w:t xml:space="preserve"> the deforestation footprints of</w:t>
      </w:r>
      <w:r w:rsidR="009E785A" w:rsidRPr="00E3690E">
        <w:rPr>
          <w:rFonts w:ascii="Times New Roman" w:eastAsia="Times New Roman" w:hAnsi="Times New Roman" w:cs="Times New Roman"/>
          <w:sz w:val="24"/>
          <w:szCs w:val="24"/>
        </w:rPr>
        <w:t xml:space="preserve"> </w:t>
      </w:r>
      <w:r w:rsidR="006C2B4F" w:rsidRPr="00E3690E">
        <w:rPr>
          <w:rFonts w:ascii="Times New Roman" w:eastAsia="Times New Roman" w:hAnsi="Times New Roman" w:cs="Times New Roman"/>
          <w:sz w:val="24"/>
          <w:szCs w:val="24"/>
        </w:rPr>
        <w:t>consum</w:t>
      </w:r>
      <w:r w:rsidR="009E785A">
        <w:rPr>
          <w:rFonts w:ascii="Times New Roman" w:eastAsia="Times New Roman" w:hAnsi="Times New Roman" w:cs="Times New Roman"/>
          <w:sz w:val="24"/>
          <w:szCs w:val="24"/>
        </w:rPr>
        <w:t>er</w:t>
      </w:r>
      <w:r w:rsidR="009D7CDA">
        <w:rPr>
          <w:rFonts w:ascii="Times New Roman" w:eastAsia="Times New Roman" w:hAnsi="Times New Roman" w:cs="Times New Roman"/>
          <w:sz w:val="24"/>
          <w:szCs w:val="24"/>
        </w:rPr>
        <w:t>s</w:t>
      </w:r>
      <w:r w:rsidR="009E785A">
        <w:rPr>
          <w:rFonts w:ascii="Times New Roman" w:eastAsia="Times New Roman" w:hAnsi="Times New Roman" w:cs="Times New Roman"/>
          <w:sz w:val="24"/>
          <w:szCs w:val="24"/>
        </w:rPr>
        <w:t xml:space="preserve"> </w:t>
      </w:r>
      <w:r w:rsidR="009D7CDA">
        <w:rPr>
          <w:rFonts w:ascii="Times New Roman" w:eastAsia="Times New Roman" w:hAnsi="Times New Roman" w:cs="Times New Roman"/>
          <w:sz w:val="24"/>
          <w:szCs w:val="24"/>
        </w:rPr>
        <w:t>and</w:t>
      </w:r>
      <w:r w:rsidR="009D7CDA" w:rsidRPr="00E3690E">
        <w:rPr>
          <w:rFonts w:ascii="Times New Roman" w:eastAsia="Times New Roman" w:hAnsi="Times New Roman" w:cs="Times New Roman"/>
          <w:sz w:val="24"/>
          <w:szCs w:val="24"/>
        </w:rPr>
        <w:t xml:space="preserve"> </w:t>
      </w:r>
      <w:r w:rsidR="004051EC" w:rsidRPr="00E3690E">
        <w:rPr>
          <w:rFonts w:ascii="Times New Roman" w:eastAsia="Times New Roman" w:hAnsi="Times New Roman" w:cs="Times New Roman"/>
          <w:sz w:val="24"/>
          <w:szCs w:val="24"/>
        </w:rPr>
        <w:t>actor</w:t>
      </w:r>
      <w:r w:rsidR="009D7CDA">
        <w:rPr>
          <w:rFonts w:ascii="Times New Roman" w:eastAsia="Times New Roman" w:hAnsi="Times New Roman" w:cs="Times New Roman"/>
          <w:sz w:val="24"/>
          <w:szCs w:val="24"/>
        </w:rPr>
        <w:t>s,</w:t>
      </w:r>
      <w:r w:rsidR="006C2B4F" w:rsidRPr="00E3690E">
        <w:rPr>
          <w:rFonts w:ascii="Times New Roman" w:eastAsia="Times New Roman" w:hAnsi="Times New Roman" w:cs="Times New Roman"/>
          <w:sz w:val="24"/>
          <w:szCs w:val="24"/>
        </w:rPr>
        <w:t xml:space="preserve"> </w:t>
      </w:r>
      <w:r w:rsidR="000624AE" w:rsidRPr="00E3690E">
        <w:rPr>
          <w:rFonts w:ascii="Times New Roman" w:eastAsia="Times New Roman" w:hAnsi="Times New Roman" w:cs="Times New Roman"/>
          <w:sz w:val="24"/>
          <w:szCs w:val="24"/>
        </w:rPr>
        <w:t>within a</w:t>
      </w:r>
      <w:r w:rsidR="00DA69F8" w:rsidRPr="00E3690E">
        <w:rPr>
          <w:rFonts w:ascii="Times New Roman" w:eastAsia="Times New Roman" w:hAnsi="Times New Roman" w:cs="Times New Roman"/>
          <w:sz w:val="24"/>
          <w:szCs w:val="24"/>
        </w:rPr>
        <w:t xml:space="preserve"> </w:t>
      </w:r>
      <w:r w:rsidR="009D7CDA">
        <w:rPr>
          <w:rFonts w:ascii="Times New Roman" w:eastAsia="Times New Roman" w:hAnsi="Times New Roman" w:cs="Times New Roman"/>
          <w:sz w:val="24"/>
          <w:szCs w:val="24"/>
        </w:rPr>
        <w:t>region</w:t>
      </w:r>
      <w:r w:rsidR="009D7CDA" w:rsidRPr="00E3690E">
        <w:rPr>
          <w:rFonts w:ascii="Times New Roman" w:eastAsia="Times New Roman" w:hAnsi="Times New Roman" w:cs="Times New Roman"/>
          <w:sz w:val="24"/>
          <w:szCs w:val="24"/>
        </w:rPr>
        <w:t xml:space="preserve"> </w:t>
      </w:r>
      <w:r w:rsidR="000624AE" w:rsidRPr="00E3690E">
        <w:rPr>
          <w:rFonts w:ascii="Times New Roman" w:eastAsia="Times New Roman" w:hAnsi="Times New Roman" w:cs="Times New Roman"/>
          <w:sz w:val="24"/>
          <w:szCs w:val="24"/>
        </w:rPr>
        <w:t>of production</w:t>
      </w:r>
      <w:r w:rsidR="009760B7">
        <w:rPr>
          <w:rFonts w:ascii="Times New Roman" w:eastAsia="Times New Roman" w:hAnsi="Times New Roman" w:cs="Times New Roman"/>
          <w:sz w:val="24"/>
          <w:szCs w:val="24"/>
        </w:rPr>
        <w:t>,</w:t>
      </w:r>
      <w:r w:rsidR="00CF31A5">
        <w:rPr>
          <w:rFonts w:ascii="Times New Roman" w:eastAsia="Times New Roman" w:hAnsi="Times New Roman" w:cs="Times New Roman"/>
          <w:sz w:val="24"/>
          <w:szCs w:val="24"/>
        </w:rPr>
        <w:t xml:space="preserve"> that would otherwise b</w:t>
      </w:r>
      <w:r w:rsidR="009760B7">
        <w:rPr>
          <w:rFonts w:ascii="Times New Roman" w:eastAsia="Times New Roman" w:hAnsi="Times New Roman" w:cs="Times New Roman"/>
          <w:sz w:val="24"/>
          <w:szCs w:val="24"/>
        </w:rPr>
        <w:t>e</w:t>
      </w:r>
      <w:r w:rsidR="00CF31A5">
        <w:rPr>
          <w:rFonts w:ascii="Times New Roman" w:eastAsia="Times New Roman" w:hAnsi="Times New Roman" w:cs="Times New Roman"/>
          <w:sz w:val="24"/>
          <w:szCs w:val="24"/>
        </w:rPr>
        <w:t xml:space="preserve"> unapparent</w:t>
      </w:r>
      <w:r w:rsidR="004051EC"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{"citationID":"OEpTXJPF","properties":{"formattedCitation":"\\super 135,137\\nosupersub{}","plainCitation":"135,137","noteIndex":0},"citationItems":[{"id":109,"uris":["http://zotero.org/users/721161/items/IAJIA6GR"],"itemData":{"id":109,"type":"article-journal","abstract":"The consumption of internationally traded goods causes multiple socio-environmental impacts. Current methods linking production impacts to final consumption typically trace the origin of products back to the country level, lacking fine-scale spatial resolution. This hampers accurate calculation of trade and consumption footprints, masking and distorting the causal links between consumers' choices and their environmental impacts, especially in countries with large spatial variability in socio-environmental conditions and production impacts. Here we present the SEI-PCS model (Spatially Explicit Information on Production to Consumption Systems), which allows for fine-scale sub-national assessments of the origin of, and socio-environmental impacts embedded in, traded commodities. The method connects detailed production data at sub-national scales (e.g., municipalities or provinces), information on domestic flows of goods and in international trade. The model permits the downscaling of country-to-country trade analyses based on either physical allocation from bilateral trade matrices or MRIO models. The importance of producing more spatially-explicit trade analyses is illustrated by identifying the municipalities of Brazil from which different countries source the Brazilian soy they consume. Applications for improving consumption accounting and policy assessment are discussed, including quantification of externalities of consumption, consumer labeling, trade leakages, sustainable resource supply and traceability.","container-title":"Ecological Economics","DOI":"10.1016/j.ecolecon.2015.02.003","ISSN":"0921-8009","journalAbbreviation":"Ecological Economics","page":"25-35","source":"ScienceDirect","title":"Towards more accurate and policy relevant footprint analyses: Tracing fine-scale socio-environmental impacts of production to consumption","title-short":"Towards more accurate and policy relevant footprint analyses","volume":"112","author":[{"family":"Godar","given":"Javier"},{"family":"Persson","given":"U. Martin"},{"family":"Tizado","given":"E. Jorge"},{"family":"Meyfroidt","given":"Patrick"}],"issued":{"date-parts":[["2015",4,1]]}}},{"id":13741,"uris":["http://zotero.org/users/721161/items/AUE3SVF2"],"itemData":{"id":13741,"type":"article-journal","abstract":"Zero deforestation commitments (ZDCs) are voluntary initiatives where companies or countries pledge to eliminate deforestation from their supply chains. These commitments offer much promise for sustainable commodity production, but are undermined by a lack of transparency about their coverage and impacts. Here, using state-of-the-art supply chain data, we introduce an approach to evaluate the impact of ZDCs, linking traders and international markets to commodity-associated deforestation in the sub-national jurisdictions from which they source. We focus on the Brazilian soy sector, where we find that ZDC coverage is increasing, but under-represents the Cerrado biome where most soy-associated deforestation currently takes place. Though soy-associated deforestation declined in the Amazon after the introduction of the Soy Moratorium, we observe no change in the exposure of companies or countries adopting ZDCs to soy-associated deforestation in the Cerrado. We further assess the formulation and implementation of these ZDCs and identify several systematic weaknesses that must be addressed to increase the likelihood that they achieve meaningful reductions in deforestation in future. As the 2020 deadline for several of these commitments approaches, our approach can provide independent monitoring of progress toward the goal of ending commodity-associated deforestation.","container-title":"Environmental Research Letters","DOI":"10.1088/1748-9326/ab6497","ISSN":"1748-9326","issue":"3","journalAbbreviation":"Environ. Res. Lett.","language":"en","note":"publisher: IOP Publishing","page":"035003","source":"Institute of Physics","title":"Using supply chain data to monitor zero deforestation commitments: an assessment of progress in the Brazilian soy sector","title-short":"Using supply chain data to monitor zero deforestation commitments","volume":"15","author":[{"family":"Ermgassen","given":"Erasmus K. H. J.","dropping-particle":"zu"},{"family":"Ayre","given":"Ben"},{"family":"Godar","given":"Javier"},{"family":"Lima","given":"Mairon G. Bastos"},{"family":"Bauch","given":"Simone"},{"family":"Garrett","given":"Rachael"},{"family":"Green","given":"Jonathan"},{"family":"Lathuillière","given":"Michael J."},{"family":"Löfgren","given":"Pernilla"},{"family":"MacFarquhar","given":"Christina"},{"family":"Meyfroidt","given":"Patrick"},{"family":"Suavet","given":"Clément"},{"family":"West","given":"Chris"},{"family":"Gardner","given":"Toby"}],"issued":{"date-parts":[["2020",2]]}}}],"schema":"https://github.com/citation-style-language/schema/raw/master/csl-citation.json"} </w:instrText>
      </w:r>
      <w:r w:rsidR="004051EC"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135,137</w:t>
      </w:r>
      <w:r w:rsidR="004051EC" w:rsidRPr="00E3690E">
        <w:rPr>
          <w:rFonts w:ascii="Times New Roman" w:eastAsia="Times New Roman" w:hAnsi="Times New Roman" w:cs="Times New Roman"/>
          <w:sz w:val="24"/>
          <w:szCs w:val="24"/>
        </w:rPr>
        <w:fldChar w:fldCharType="end"/>
      </w:r>
      <w:r w:rsidR="000624AE" w:rsidRPr="00E3690E">
        <w:rPr>
          <w:rFonts w:ascii="Times New Roman" w:eastAsia="Times New Roman" w:hAnsi="Times New Roman" w:cs="Times New Roman"/>
          <w:sz w:val="24"/>
          <w:szCs w:val="24"/>
        </w:rPr>
        <w:t xml:space="preserve">. </w:t>
      </w:r>
      <w:r w:rsidR="001D2443" w:rsidRPr="00E3690E">
        <w:rPr>
          <w:rFonts w:ascii="Times New Roman" w:eastAsia="Times New Roman" w:hAnsi="Times New Roman" w:cs="Times New Roman"/>
          <w:sz w:val="24"/>
          <w:szCs w:val="24"/>
        </w:rPr>
        <w:t xml:space="preserve">For example, </w:t>
      </w:r>
      <w:r w:rsidR="0066630B">
        <w:rPr>
          <w:rFonts w:ascii="Times New Roman" w:eastAsia="Times New Roman" w:hAnsi="Times New Roman" w:cs="Times New Roman"/>
          <w:sz w:val="24"/>
          <w:szCs w:val="24"/>
        </w:rPr>
        <w:t>exports of</w:t>
      </w:r>
      <w:r w:rsidR="009D7CDA">
        <w:rPr>
          <w:rFonts w:ascii="Times New Roman" w:eastAsia="Times New Roman" w:hAnsi="Times New Roman" w:cs="Times New Roman"/>
          <w:sz w:val="24"/>
          <w:szCs w:val="24"/>
        </w:rPr>
        <w:t xml:space="preserve"> </w:t>
      </w:r>
      <w:r w:rsidR="001D2443" w:rsidRPr="00E3690E">
        <w:rPr>
          <w:rFonts w:ascii="Times New Roman" w:eastAsia="Times New Roman" w:hAnsi="Times New Roman" w:cs="Times New Roman"/>
          <w:sz w:val="24"/>
          <w:szCs w:val="24"/>
        </w:rPr>
        <w:t xml:space="preserve">Brazilian </w:t>
      </w:r>
      <w:r w:rsidR="00DA60F5">
        <w:rPr>
          <w:rFonts w:ascii="Times New Roman" w:eastAsia="Times New Roman" w:hAnsi="Times New Roman" w:cs="Times New Roman"/>
          <w:sz w:val="24"/>
          <w:szCs w:val="24"/>
        </w:rPr>
        <w:t>beef</w:t>
      </w:r>
      <w:r w:rsidR="001D2443" w:rsidRPr="00E3690E">
        <w:rPr>
          <w:rFonts w:ascii="Times New Roman" w:eastAsia="Times New Roman" w:hAnsi="Times New Roman" w:cs="Times New Roman"/>
          <w:sz w:val="24"/>
          <w:szCs w:val="24"/>
        </w:rPr>
        <w:t xml:space="preserve"> to China</w:t>
      </w:r>
      <w:r w:rsidR="00490790">
        <w:rPr>
          <w:rFonts w:ascii="Times New Roman" w:eastAsia="Times New Roman" w:hAnsi="Times New Roman" w:cs="Times New Roman"/>
          <w:sz w:val="24"/>
          <w:szCs w:val="24"/>
        </w:rPr>
        <w:t xml:space="preserve"> in 2020</w:t>
      </w:r>
      <w:r w:rsidR="001D2443" w:rsidRPr="00E3690E">
        <w:rPr>
          <w:rFonts w:ascii="Times New Roman" w:eastAsia="Times New Roman" w:hAnsi="Times New Roman" w:cs="Times New Roman"/>
          <w:sz w:val="24"/>
          <w:szCs w:val="24"/>
        </w:rPr>
        <w:t xml:space="preserve"> </w:t>
      </w:r>
      <w:r w:rsidR="0066630B">
        <w:rPr>
          <w:rFonts w:ascii="Times New Roman" w:eastAsia="Times New Roman" w:hAnsi="Times New Roman" w:cs="Times New Roman"/>
          <w:sz w:val="24"/>
          <w:szCs w:val="24"/>
        </w:rPr>
        <w:t xml:space="preserve">– </w:t>
      </w:r>
      <w:r w:rsidR="00466A0D">
        <w:rPr>
          <w:rFonts w:ascii="Times New Roman" w:eastAsia="Times New Roman" w:hAnsi="Times New Roman" w:cs="Times New Roman"/>
          <w:sz w:val="24"/>
          <w:szCs w:val="24"/>
        </w:rPr>
        <w:t xml:space="preserve">of </w:t>
      </w:r>
      <w:r w:rsidR="0066630B">
        <w:rPr>
          <w:rFonts w:ascii="Times New Roman" w:eastAsia="Times New Roman" w:hAnsi="Times New Roman" w:cs="Times New Roman"/>
          <w:sz w:val="24"/>
          <w:szCs w:val="24"/>
        </w:rPr>
        <w:t xml:space="preserve">which </w:t>
      </w:r>
      <w:r w:rsidR="00466A0D">
        <w:rPr>
          <w:rFonts w:ascii="Times New Roman" w:eastAsia="Times New Roman" w:hAnsi="Times New Roman" w:cs="Times New Roman"/>
          <w:sz w:val="24"/>
          <w:szCs w:val="24"/>
        </w:rPr>
        <w:t>proportionally more originates</w:t>
      </w:r>
      <w:r w:rsidR="0066630B">
        <w:rPr>
          <w:rFonts w:ascii="Times New Roman" w:eastAsia="Times New Roman" w:hAnsi="Times New Roman" w:cs="Times New Roman"/>
          <w:sz w:val="24"/>
          <w:szCs w:val="24"/>
        </w:rPr>
        <w:t xml:space="preserve"> from the higher risk Amazon biome</w:t>
      </w:r>
      <w:r w:rsidR="00466A0D" w:rsidRPr="00E3690E">
        <w:rPr>
          <w:rFonts w:ascii="Times New Roman" w:eastAsia="Times New Roman" w:hAnsi="Times New Roman" w:cs="Times New Roman"/>
          <w:sz w:val="24"/>
          <w:szCs w:val="24"/>
        </w:rPr>
        <w:t xml:space="preserve"> </w:t>
      </w:r>
      <w:r w:rsidR="00466A0D">
        <w:rPr>
          <w:rFonts w:ascii="Times New Roman" w:eastAsia="Times New Roman" w:hAnsi="Times New Roman" w:cs="Times New Roman"/>
          <w:sz w:val="24"/>
          <w:szCs w:val="24"/>
        </w:rPr>
        <w:t xml:space="preserve">– </w:t>
      </w:r>
      <w:r w:rsidR="001D2443" w:rsidRPr="00E3690E">
        <w:rPr>
          <w:rFonts w:ascii="Times New Roman" w:eastAsia="Times New Roman" w:hAnsi="Times New Roman" w:cs="Times New Roman"/>
          <w:sz w:val="24"/>
          <w:szCs w:val="24"/>
        </w:rPr>
        <w:t xml:space="preserve">have </w:t>
      </w:r>
      <w:r w:rsidR="009D7CDA">
        <w:rPr>
          <w:rFonts w:ascii="Times New Roman" w:eastAsia="Times New Roman" w:hAnsi="Times New Roman" w:cs="Times New Roman"/>
          <w:sz w:val="24"/>
          <w:szCs w:val="24"/>
        </w:rPr>
        <w:t xml:space="preserve">a </w:t>
      </w:r>
      <w:r w:rsidR="009D7CDA" w:rsidRPr="00E3690E">
        <w:rPr>
          <w:rFonts w:ascii="Times New Roman" w:eastAsia="Times New Roman" w:hAnsi="Times New Roman" w:cs="Times New Roman"/>
          <w:sz w:val="24"/>
          <w:szCs w:val="24"/>
        </w:rPr>
        <w:t>deforestation risk</w:t>
      </w:r>
      <w:r w:rsidR="00490790">
        <w:rPr>
          <w:rFonts w:ascii="Times New Roman" w:eastAsia="Times New Roman" w:hAnsi="Times New Roman" w:cs="Times New Roman"/>
          <w:sz w:val="24"/>
          <w:szCs w:val="24"/>
        </w:rPr>
        <w:t xml:space="preserve"> per </w:t>
      </w:r>
      <w:proofErr w:type="spellStart"/>
      <w:r w:rsidR="00490790">
        <w:rPr>
          <w:rFonts w:ascii="Times New Roman" w:eastAsia="Times New Roman" w:hAnsi="Times New Roman" w:cs="Times New Roman"/>
          <w:sz w:val="24"/>
          <w:szCs w:val="24"/>
        </w:rPr>
        <w:t>tonne</w:t>
      </w:r>
      <w:proofErr w:type="spellEnd"/>
      <w:r w:rsidR="009D7CDA">
        <w:rPr>
          <w:rFonts w:ascii="Times New Roman" w:eastAsia="Times New Roman" w:hAnsi="Times New Roman" w:cs="Times New Roman"/>
          <w:sz w:val="24"/>
          <w:szCs w:val="24"/>
        </w:rPr>
        <w:t xml:space="preserve"> that</w:t>
      </w:r>
      <w:r w:rsidR="00490790">
        <w:rPr>
          <w:rFonts w:ascii="Times New Roman" w:eastAsia="Times New Roman" w:hAnsi="Times New Roman" w:cs="Times New Roman"/>
          <w:sz w:val="24"/>
          <w:szCs w:val="24"/>
        </w:rPr>
        <w:t xml:space="preserve"> is almost double (0.28 ha tonne</w:t>
      </w:r>
      <w:r w:rsidR="00490790">
        <w:rPr>
          <w:rFonts w:ascii="Times New Roman" w:eastAsia="Times New Roman" w:hAnsi="Times New Roman" w:cs="Times New Roman"/>
          <w:sz w:val="24"/>
          <w:szCs w:val="24"/>
          <w:vertAlign w:val="superscript"/>
        </w:rPr>
        <w:t>-1</w:t>
      </w:r>
      <w:r w:rsidR="00490790">
        <w:rPr>
          <w:rFonts w:ascii="Times New Roman" w:eastAsia="Times New Roman" w:hAnsi="Times New Roman" w:cs="Times New Roman"/>
          <w:sz w:val="24"/>
          <w:szCs w:val="24"/>
        </w:rPr>
        <w:t xml:space="preserve"> </w:t>
      </w:r>
      <w:r w:rsidR="00466A0D">
        <w:rPr>
          <w:rFonts w:ascii="Times New Roman" w:eastAsia="Times New Roman" w:hAnsi="Times New Roman" w:cs="Times New Roman"/>
          <w:sz w:val="24"/>
          <w:szCs w:val="24"/>
        </w:rPr>
        <w:t>versus</w:t>
      </w:r>
      <w:r w:rsidR="00490790">
        <w:rPr>
          <w:rFonts w:ascii="Times New Roman" w:eastAsia="Times New Roman" w:hAnsi="Times New Roman" w:cs="Times New Roman"/>
          <w:sz w:val="24"/>
          <w:szCs w:val="24"/>
        </w:rPr>
        <w:t xml:space="preserve"> 0.15 ha tonne</w:t>
      </w:r>
      <w:r w:rsidR="00490790">
        <w:rPr>
          <w:rFonts w:ascii="Times New Roman" w:eastAsia="Times New Roman" w:hAnsi="Times New Roman" w:cs="Times New Roman"/>
          <w:sz w:val="24"/>
          <w:szCs w:val="24"/>
          <w:vertAlign w:val="superscript"/>
        </w:rPr>
        <w:t>-1</w:t>
      </w:r>
      <w:r w:rsidR="00490790" w:rsidRPr="00466A0D">
        <w:rPr>
          <w:rFonts w:ascii="Times New Roman" w:eastAsia="Times New Roman" w:hAnsi="Times New Roman" w:cs="Times New Roman"/>
          <w:sz w:val="24"/>
          <w:szCs w:val="24"/>
        </w:rPr>
        <w:t>)</w:t>
      </w:r>
      <w:r w:rsidR="001D2443" w:rsidRPr="00E3690E">
        <w:rPr>
          <w:rFonts w:ascii="Times New Roman" w:eastAsia="Times New Roman" w:hAnsi="Times New Roman" w:cs="Times New Roman"/>
          <w:sz w:val="24"/>
          <w:szCs w:val="24"/>
        </w:rPr>
        <w:t xml:space="preserve"> </w:t>
      </w:r>
      <w:r w:rsidR="00490790">
        <w:rPr>
          <w:rFonts w:ascii="Times New Roman" w:eastAsia="Times New Roman" w:hAnsi="Times New Roman" w:cs="Times New Roman"/>
          <w:sz w:val="24"/>
          <w:szCs w:val="24"/>
        </w:rPr>
        <w:t>that of</w:t>
      </w:r>
      <w:r w:rsidR="001D2443" w:rsidRPr="00E3690E">
        <w:rPr>
          <w:rFonts w:ascii="Times New Roman" w:eastAsia="Times New Roman" w:hAnsi="Times New Roman" w:cs="Times New Roman"/>
          <w:sz w:val="24"/>
          <w:szCs w:val="24"/>
        </w:rPr>
        <w:t xml:space="preserve"> exports to the EU</w:t>
      </w:r>
      <w:r w:rsidR="001D2443"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{"citationID":"Hi85p1as","properties":{"formattedCitation":"\\super 40,138\\nosupersub{}","plainCitation":"40,138","noteIndex":0},"citationItems":[{"id":12794,"uris":["http://zotero.org/groups/5171254/items/FIVNA3LK"],"itemData":{"id":12794,"type":"article-journal","abstract":"Though the international trade in agricultural commodities is worth more than $1.6 trillion/year, we still have a poor understanding of the supply chains connecting places of production and consumption and the socioeconomic and environmental impacts of this trade. In this study, we provide a wall-to-wall subnational map of the origin and supply chain of Brazilian meat, offal, and live cattle exports from 2015 to 2017, a trade worth more than $5.4 billion/year. Brazil is the world’s largest beef exporter, exporting approximately one-fifth of its production, and the sector has a notable environmental footprint, linked to one-fifth of all commodity-driven deforestation across the tropics. By combining official per-shipment trade records, slaughterhouse export licenses, subnational agricultural statistics, and data on the origin of cattle per slaughterhouse, we mapped the flow of cattle from more than 2,800 municipalities where cattle were raised to 152 exporting slaughterhouses where they were slaughtered, via the 204 exporting and 3,383 importing companies handling that trade, and finally to 152 importing countries. We find stark differences in the subnational origin of the sourcing of different actors and link this supply chain mapping to spatially explicit data on cattle-associated deforestation, to estimate the “deforestation risk” (in hectares/year) of each supply chain actor over time. Our results provide an unprecedented insight into the global trade of a deforestation-risk commodity and demonstrate the potential for improved supply chain transparency based on currently available data.","container-title":"Proceedings of the National Academy of Sciences","DOI":"10.1073/pnas.2003270117","issue":"50","note":"publisher: Proceedings of the National Academy of Sciences","page":"31770-31779","source":"pnas.org (Atypon)","title":"The origin, supply chain, and deforestation risk of Brazil’s beef exports","volume":"117","author":[{"family":"Ermgassen","given":"Erasmus K. H. J.","non-dropping-particle":"zu"},{"family":"Godar","given":"Javier"},{"family":"Lathuillière","given":"Michael J."},{"family":"Löfgren","given":"Pernilla"},{"family":"Gardner","given":"Toby"},{"family":"Vasconcelos","given":"André"},{"family":"Meyfroidt","given":"Patrick"}],"issued":{"date-parts":[["2020",12,15]]}}},{"id":13522,"uris":["http://zotero.org/groups/5171254/items/EVZFZI9A"],"itemData":{"id":13522,"type":"report","abstract":"Trase maps supply chains for agricultural commodities, making it possible to link products and supply chain actors with specific areas of production and their associated deforestation. It uses an approach called Spatially Explicit Information on Production to Consumption Systems (SEI-PCS) (Godar et al 2015) as the basis for this work. This document describes the data and methods that Trase has used to map the supply chain for Brazilian beef, generating data called 'SEI-PCS Brazil beef v2.2'.","language":"en","license":"Creative Commons Attribution 4.0 International","note":"publisher: Trase","source":"DOI.org (Datacite)","title":"SEI-PCS Brazil beef v2.2 supply chain map: Data sources and methods","title-short":"SEI-PCS Brazil beef v2.2 supply chain map","URL":"https://resources.trase.earth/documents/data_methods/SEI_PCS_Brazil_beef_2.2._EN.pdf","author":[{"literal":"Trase"}],"accessed":{"date-parts":[["2024",7,19]]},"issued":{"date-parts":[["2023"]]}}}],"schema":"https://github.com/citation-style-language/schema/raw/master/csl-citation.json"} </w:instrText>
      </w:r>
      <w:r w:rsidR="001D2443"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40,138</w:t>
      </w:r>
      <w:r w:rsidR="001D2443" w:rsidRPr="00E3690E">
        <w:rPr>
          <w:rFonts w:ascii="Times New Roman" w:eastAsia="Times New Roman" w:hAnsi="Times New Roman" w:cs="Times New Roman"/>
          <w:sz w:val="24"/>
          <w:szCs w:val="24"/>
        </w:rPr>
        <w:fldChar w:fldCharType="end"/>
      </w:r>
      <w:r w:rsidR="001D2443" w:rsidRPr="00E3690E">
        <w:rPr>
          <w:rFonts w:ascii="Times New Roman" w:eastAsia="Times New Roman" w:hAnsi="Times New Roman" w:cs="Times New Roman"/>
          <w:sz w:val="24"/>
          <w:szCs w:val="24"/>
        </w:rPr>
        <w:t>.</w:t>
      </w:r>
    </w:p>
    <w:p w14:paraId="66458EFD" w14:textId="77777777" w:rsidR="002010DC" w:rsidRDefault="002010DC" w:rsidP="00E3690E">
      <w:pPr>
        <w:spacing w:line="240" w:lineRule="auto"/>
        <w:rPr>
          <w:rFonts w:ascii="Times New Roman" w:eastAsia="Times New Roman" w:hAnsi="Times New Roman" w:cs="Times New Roman"/>
          <w:sz w:val="24"/>
          <w:szCs w:val="24"/>
        </w:rPr>
      </w:pPr>
    </w:p>
    <w:p w14:paraId="094584B1" w14:textId="0BE88BF0" w:rsidR="00BA15E0" w:rsidRPr="00E3690E" w:rsidRDefault="00D92677"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The conceptually similar</w:t>
      </w:r>
      <w:r w:rsidR="00466A0D">
        <w:rPr>
          <w:rFonts w:ascii="Times New Roman" w:eastAsia="Times New Roman" w:hAnsi="Times New Roman" w:cs="Times New Roman"/>
          <w:sz w:val="24"/>
          <w:szCs w:val="24"/>
        </w:rPr>
        <w:t xml:space="preserve"> </w:t>
      </w:r>
      <w:proofErr w:type="spellStart"/>
      <w:r w:rsidR="007832C0" w:rsidRPr="007832C0">
        <w:rPr>
          <w:rFonts w:ascii="Times New Roman" w:eastAsia="Times New Roman" w:hAnsi="Times New Roman" w:cs="Times New Roman"/>
          <w:sz w:val="24"/>
          <w:szCs w:val="24"/>
        </w:rPr>
        <w:t>TRAcking</w:t>
      </w:r>
      <w:proofErr w:type="spellEnd"/>
      <w:r w:rsidR="007832C0" w:rsidRPr="007832C0">
        <w:rPr>
          <w:rFonts w:ascii="Times New Roman" w:eastAsia="Times New Roman" w:hAnsi="Times New Roman" w:cs="Times New Roman"/>
          <w:sz w:val="24"/>
          <w:szCs w:val="24"/>
        </w:rPr>
        <w:t xml:space="preserve"> Corporations Across Space and Time </w:t>
      </w:r>
      <w:r w:rsidR="007832C0">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TRACAST</w:t>
      </w:r>
      <w:r w:rsidR="007832C0">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method</w:t>
      </w:r>
      <w:r w:rsidRPr="00E3690E">
        <w:rPr>
          <w:sz w:val="24"/>
          <w:szCs w:val="24"/>
        </w:rPr>
        <w:fldChar w:fldCharType="begin"/>
      </w:r>
      <w:r w:rsidR="00DA6D93">
        <w:rPr>
          <w:sz w:val="24"/>
          <w:szCs w:val="24"/>
        </w:rPr>
        <w:instrText xml:space="preserve"> ADDIN ZOTERO_ITEM CSL_CITATION {"citationID":"twg1ooTx","properties":{"formattedCitation":"\\super 139\\nosupersub{}","plainCitation":"139","noteIndex":0},"citationItems":[{"id":13274,"uris":["http://zotero.org/groups/5171254/items/MV3L3YX7"],"itemData":{"id":13274,"type":"article-journal","abstract":"Globalization processes lead to supply chains that sprawl across space and time. Where and how products are produced and consumed shape the environmental and social conditions of regions, far and wide. Distance, fluidity, and complexity in supply chains mask their uneven impacts. Researchers have prioritized the study of ‘sectors’ (e.g. automobile manufacturing, garment production) over specific corporations (e.g. Toyota, Nike), even though these corporations `move and shape` the global economy. Research by NGOs reveals the importance of focusing on individual corporations to highlight unsustainable production practices and to foster transparency and accountability. This paper introduces a methodological framework, “TRAcking Corporations Across Space and Time” (TRACAST), to tell the ‘story’ behind a product by systematically linking companies across a supply chain and identifying environmental and social hotspots and key nodes of governance. TRACAST combines in-situ (e.g. interviews, surveys, fieldwork) and ex-situ (e.g. document analysis, mining of trade data) approaches. To illustrate its utility, we link Walmart, Lowe’s, and The Home Depot in the United States to Russian logging companies via Chinese flooring manufacturers. TRACAST enables scholars studying the global flows of goods to engage deeply with questions related to specific corporations and how they affect people and the planet.","container-title":"Ecological Economics","DOI":"10.1016/j.ecolecon.2019.106492","ISSN":"0921-8009","journalAbbreviation":"Ecological Economics","page":"106492","source":"ScienceDirect","title":"How to track corporations across space and time","volume":"169","author":[{"family":"Goldstein","given":"Benjamin"},{"family":"Newell","given":"Joshua P."}],"issued":{"date-parts":[["2020",3,1]]}}}],"schema":"https://github.com/citation-style-language/schema/raw/master/csl-citation.json"} </w:instrText>
      </w:r>
      <w:r w:rsidRPr="00E3690E">
        <w:rPr>
          <w:sz w:val="24"/>
          <w:szCs w:val="24"/>
        </w:rPr>
        <w:fldChar w:fldCharType="separate"/>
      </w:r>
      <w:r w:rsidR="00DA6D93" w:rsidRPr="00DA6D93">
        <w:rPr>
          <w:sz w:val="24"/>
          <w:vertAlign w:val="superscript"/>
        </w:rPr>
        <w:t>139</w:t>
      </w:r>
      <w:r w:rsidRPr="00E3690E">
        <w:rPr>
          <w:sz w:val="24"/>
          <w:szCs w:val="24"/>
        </w:rPr>
        <w:fldChar w:fldCharType="end"/>
      </w:r>
      <w:r w:rsidRPr="00E3690E">
        <w:rPr>
          <w:rFonts w:ascii="Times New Roman" w:eastAsia="Times New Roman" w:hAnsi="Times New Roman" w:cs="Times New Roman"/>
          <w:sz w:val="24"/>
          <w:szCs w:val="24"/>
        </w:rPr>
        <w:t xml:space="preserve"> has also been applied </w:t>
      </w:r>
      <w:r w:rsidR="00DA69F8" w:rsidRPr="00E3690E">
        <w:rPr>
          <w:rFonts w:ascii="Times New Roman" w:eastAsia="Times New Roman" w:hAnsi="Times New Roman" w:cs="Times New Roman"/>
          <w:sz w:val="24"/>
          <w:szCs w:val="24"/>
        </w:rPr>
        <w:t xml:space="preserve">for </w:t>
      </w:r>
      <w:r w:rsidRPr="00E3690E">
        <w:rPr>
          <w:rFonts w:ascii="Times New Roman" w:eastAsia="Times New Roman" w:hAnsi="Times New Roman" w:cs="Times New Roman"/>
          <w:sz w:val="24"/>
          <w:szCs w:val="24"/>
        </w:rPr>
        <w:t xml:space="preserve">detailed </w:t>
      </w:r>
      <w:r w:rsidR="00DA69F8" w:rsidRPr="00E3690E">
        <w:rPr>
          <w:rFonts w:ascii="Times New Roman" w:eastAsia="Times New Roman" w:hAnsi="Times New Roman" w:cs="Times New Roman"/>
          <w:sz w:val="24"/>
          <w:szCs w:val="24"/>
        </w:rPr>
        <w:t xml:space="preserve">local </w:t>
      </w:r>
      <w:r w:rsidRPr="00E3690E">
        <w:rPr>
          <w:rFonts w:ascii="Times New Roman" w:eastAsia="Times New Roman" w:hAnsi="Times New Roman" w:cs="Times New Roman"/>
          <w:sz w:val="24"/>
          <w:szCs w:val="24"/>
        </w:rPr>
        <w:t xml:space="preserve">exploration of deforestation embedded </w:t>
      </w:r>
      <w:r w:rsidR="00DA69F8" w:rsidRPr="00E3690E">
        <w:rPr>
          <w:rFonts w:ascii="Times New Roman" w:eastAsia="Times New Roman" w:hAnsi="Times New Roman" w:cs="Times New Roman"/>
          <w:sz w:val="24"/>
          <w:szCs w:val="24"/>
        </w:rPr>
        <w:t xml:space="preserve">in traded supply </w:t>
      </w:r>
      <w:r w:rsidRPr="00E3690E">
        <w:rPr>
          <w:rFonts w:ascii="Times New Roman" w:eastAsia="Times New Roman" w:hAnsi="Times New Roman" w:cs="Times New Roman"/>
          <w:sz w:val="24"/>
          <w:szCs w:val="24"/>
        </w:rPr>
        <w:t>chains</w:t>
      </w:r>
      <w:r w:rsidR="0066630B">
        <w:rPr>
          <w:rFonts w:ascii="Times New Roman" w:eastAsia="Times New Roman" w:hAnsi="Times New Roman" w:cs="Times New Roman"/>
          <w:sz w:val="24"/>
          <w:szCs w:val="24"/>
        </w:rPr>
        <w:t xml:space="preserve">, such as </w:t>
      </w:r>
      <w:r w:rsidR="001E3378" w:rsidRPr="00E3690E">
        <w:rPr>
          <w:rFonts w:ascii="Times New Roman" w:eastAsia="Times New Roman" w:hAnsi="Times New Roman" w:cs="Times New Roman"/>
          <w:sz w:val="24"/>
          <w:szCs w:val="24"/>
        </w:rPr>
        <w:t>US imports of rubber from Sri Lanka</w:t>
      </w:r>
      <w:r w:rsidR="001E3378"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{"citationID":"L52AcUKX","properties":{"formattedCitation":"\\super 140\\nosupersub{}","plainCitation":"140","noteIndex":0},"citationItems":[{"id":12954,"uris":["http://zotero.org/groups/5171254/items/UFDP24UI"],"itemData":{"id":12954,"type":"article-journal","container-title":"Journal of Cleaner Production","DOI":"10.1016/j.jclepro.2022.131275","ISSN":"09596526","journalAbbreviation":"Journal of Cleaner Production","language":"en","page":"131275","source":"DOI.org (Crossref)","title":"Hidden risks of deforestation in global supply chains: A study of natural rubber flows from Sri Lanka to the United States","title-short":"Hidden risks of deforestation in global supply chains","volume":"349","author":[{"family":"Cho","given":"Kimin"},{"family":"Goldstein","given":"Benjamin"},{"family":"Gounaridis","given":"Dimitrios"},{"family":"Newell","given":"Joshua P."}],"issued":{"date-parts":[["2022",5]]}}}],"schema":"https://github.com/citation-style-language/schema/raw/master/csl-citation.json"} </w:instrText>
      </w:r>
      <w:r w:rsidR="001E3378"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140</w:t>
      </w:r>
      <w:r w:rsidR="001E3378" w:rsidRPr="00E3690E">
        <w:rPr>
          <w:rFonts w:ascii="Times New Roman" w:eastAsia="Times New Roman" w:hAnsi="Times New Roman" w:cs="Times New Roman"/>
          <w:sz w:val="24"/>
          <w:szCs w:val="24"/>
        </w:rPr>
        <w:fldChar w:fldCharType="end"/>
      </w:r>
      <w:r w:rsidR="001E3378" w:rsidRPr="00E3690E">
        <w:rPr>
          <w:rFonts w:ascii="Times New Roman" w:eastAsia="Times New Roman" w:hAnsi="Times New Roman" w:cs="Times New Roman"/>
          <w:sz w:val="24"/>
          <w:szCs w:val="24"/>
        </w:rPr>
        <w:t xml:space="preserve"> and avocadoes from Mexico</w:t>
      </w:r>
      <w:r w:rsidR="001E3378"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{"citationID":"UST763aM","properties":{"formattedCitation":"\\super 141\\nosupersub{}","plainCitation":"141","noteIndex":0},"citationItems":[{"id":12988,"uris":["http://zotero.org/groups/5171254/items/3BIWKPHY"],"itemData":{"id":12988,"type":"article-journal","container-title":"Journal of Environmental Management","DOI":"10.1016/j.jenvman.2020.111482","ISSN":"03014797","journalAbbreviation":"Journal of Environmental Management","language":"en","page":"111482","source":"DOI.org (Crossref)","title":"Where does your guacamole come from? Detecting deforestation associated with the export of avocados from Mexico to the United States","title-short":"Where does your guacamole come from?","volume":"278","author":[{"family":"Cho","given":"Kimin"},{"family":"Goldstein","given":"Benjamin"},{"family":"Gounaridis","given":"Dimitrios"},{"family":"Newell","given":"Joshua P."}],"issued":{"date-parts":[["2021",1]]}}}],"schema":"https://github.com/citation-style-language/schema/raw/master/csl-citation.json"} </w:instrText>
      </w:r>
      <w:r w:rsidR="001E3378"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141</w:t>
      </w:r>
      <w:r w:rsidR="001E3378" w:rsidRPr="00E3690E">
        <w:rPr>
          <w:rFonts w:ascii="Times New Roman" w:eastAsia="Times New Roman" w:hAnsi="Times New Roman" w:cs="Times New Roman"/>
          <w:sz w:val="24"/>
          <w:szCs w:val="24"/>
        </w:rPr>
        <w:fldChar w:fldCharType="end"/>
      </w:r>
      <w:r w:rsidR="00466A0D">
        <w:rPr>
          <w:rFonts w:ascii="Times New Roman" w:eastAsia="Times New Roman" w:hAnsi="Times New Roman" w:cs="Times New Roman"/>
          <w:sz w:val="24"/>
          <w:szCs w:val="24"/>
        </w:rPr>
        <w:t xml:space="preserve">. </w:t>
      </w:r>
      <w:r w:rsidR="00157953" w:rsidRPr="00E3690E">
        <w:rPr>
          <w:rFonts w:ascii="Times New Roman" w:eastAsia="Times New Roman" w:hAnsi="Times New Roman" w:cs="Times New Roman"/>
          <w:sz w:val="24"/>
          <w:szCs w:val="24"/>
        </w:rPr>
        <w:t>S</w:t>
      </w:r>
      <w:r w:rsidR="00DA69F8" w:rsidRPr="00E3690E">
        <w:rPr>
          <w:rFonts w:ascii="Times New Roman" w:eastAsia="Times New Roman" w:hAnsi="Times New Roman" w:cs="Times New Roman"/>
          <w:sz w:val="24"/>
          <w:szCs w:val="24"/>
        </w:rPr>
        <w:t>uch</w:t>
      </w:r>
      <w:r w:rsidRPr="00E3690E">
        <w:rPr>
          <w:rFonts w:ascii="Times New Roman" w:eastAsia="Times New Roman" w:hAnsi="Times New Roman" w:cs="Times New Roman"/>
          <w:sz w:val="24"/>
          <w:szCs w:val="24"/>
        </w:rPr>
        <w:t xml:space="preserve"> </w:t>
      </w:r>
      <w:r w:rsidR="00144CF8">
        <w:rPr>
          <w:rFonts w:ascii="Times New Roman" w:eastAsia="Times New Roman" w:hAnsi="Times New Roman" w:cs="Times New Roman"/>
          <w:sz w:val="24"/>
          <w:szCs w:val="24"/>
        </w:rPr>
        <w:t>estimates</w:t>
      </w:r>
      <w:r w:rsidR="00144CF8"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depend on relatively intensive data collection and processing activities</w:t>
      </w:r>
      <w:r w:rsidR="00DA69F8" w:rsidRPr="00E3690E">
        <w:rPr>
          <w:rFonts w:ascii="Times New Roman" w:eastAsia="Times New Roman" w:hAnsi="Times New Roman" w:cs="Times New Roman"/>
          <w:sz w:val="24"/>
          <w:szCs w:val="24"/>
        </w:rPr>
        <w:t xml:space="preserve"> which</w:t>
      </w:r>
      <w:r w:rsidRPr="00E3690E">
        <w:rPr>
          <w:rFonts w:ascii="Times New Roman" w:eastAsia="Times New Roman" w:hAnsi="Times New Roman" w:cs="Times New Roman"/>
          <w:sz w:val="24"/>
          <w:szCs w:val="24"/>
        </w:rPr>
        <w:t>, coupled with a lack of global availability of the data on which they depend</w:t>
      </w:r>
      <w:r w:rsidRPr="00E3690E">
        <w:rPr>
          <w:sz w:val="24"/>
          <w:szCs w:val="24"/>
        </w:rPr>
        <w:fldChar w:fldCharType="begin"/>
      </w:r>
      <w:r w:rsidR="00E335CF">
        <w:rPr>
          <w:sz w:val="24"/>
          <w:szCs w:val="24"/>
        </w:rPr>
        <w:instrText xml:space="preserve"> ADDIN ZOTERO_ITEM CSL_CITATION {"citationID":"SaKwrsis","properties":{"formattedCitation":"\\super 49\\nosupersub{}","plainCitation":"49","noteIndex":0},"citationItems":[{"id":13342,"uris":["http://zotero.org/groups/5171254/items/Q3U223X8"],"itemData":{"id":13342,"type":"article-journal","abstract":"Over the last few decades rapid advances in processes to collect, monitor, disclose, and disseminate information have contributed towards the development of entirely new modes of sustainability governance for global commodity supply chains. However, there has been very little critical appraisal of the contribution made by different transparency initiatives to sustainability and the ways in which they can (and cannot) influence new governance arrangements. Here we seek to strengthen the theoretical underpinning of research and action on supply chain transparency by addressing four questions: (1) What is meant by supply chain transparency? (2) What is the relevance of supply chain transparency to supply chain sustainability governance? (3) What is the current status of supply chain transparency, and what are the strengths and weaknesses of existing initiatives? and (4) What propositions can be advanced for how transparency can have a positive transformative effect on the governance interventions that seek to strengthen sustainability outcomes? We use examples from agricultural supply chains and the zero-deforestation agenda as a focus of our analysis but draw insights that are relevant to the transparency and sustainability of supply chains in general. We propose a typology to distinguish among types of supply chain information that are needed to support improvements in sustainability governance, and illustrate a number of major shortfalls and systematic biases in existing information systems. We also propose a set of ten propositions that, taken together, serve to expose some of the potential pitfalls and undesirable outcomes that may result from (inevitably) limited or poorly designed transparency systems, whilst offering guidance on some of the ways in which greater transparency can make a more effective, lasting and positive contribution to sustainability.","container-title":"World Development","DOI":"10.1016/j.worlddev.2018.05.025","ISSN":"0305-750X","journalAbbreviation":"World Development","page":"163-177","source":"ScienceDirect","title":"Transparency and sustainability in global commodity supply chains","volume":"121","author":[{"family":"Gardner","given":"T. A."},{"family":"Benzie","given":"M."},{"family":"Börner","given":"J."},{"family":"Dawkins","given":"E."},{"family":"Fick","given":"S."},{"family":"Garrett","given":"R."},{"family":"Godar","given":"J."},{"family":"Grimard","given":"A."},{"family":"Lake","given":"S."},{"family":"Larsen","given":"R. K."},{"family":"Mardas","given":"N."},{"family":"McDermott","given":"C. L."},{"family":"Meyfroidt","given":"P."},{"family":"Osbeck","given":"M."},{"family":"Persson","given":"M."},{"family":"Sembres","given":"T."},{"family":"Suavet","given":"C."},{"family":"Strassburg","given":"B."},{"family":"Trevisan","given":"A."},{"family":"West","given":"C."},{"family":"Wolvekamp","given":"P."}],"issued":{"date-parts":[["2019",9,1]]}}}],"schema":"https://github.com/citation-style-language/schema/raw/master/csl-citation.json"} </w:instrText>
      </w:r>
      <w:r w:rsidRPr="00E3690E">
        <w:rPr>
          <w:sz w:val="24"/>
          <w:szCs w:val="24"/>
        </w:rPr>
        <w:fldChar w:fldCharType="separate"/>
      </w:r>
      <w:r w:rsidR="00E335CF" w:rsidRPr="00E335CF">
        <w:rPr>
          <w:sz w:val="24"/>
          <w:vertAlign w:val="superscript"/>
        </w:rPr>
        <w:t>49</w:t>
      </w:r>
      <w:r w:rsidRPr="00E3690E">
        <w:rPr>
          <w:sz w:val="24"/>
          <w:szCs w:val="24"/>
        </w:rPr>
        <w:fldChar w:fldCharType="end"/>
      </w:r>
      <w:r w:rsidRPr="00E3690E">
        <w:rPr>
          <w:rFonts w:ascii="Times New Roman" w:eastAsia="Times New Roman" w:hAnsi="Times New Roman" w:cs="Times New Roman"/>
          <w:sz w:val="24"/>
          <w:szCs w:val="24"/>
        </w:rPr>
        <w:t xml:space="preserve">, means that they </w:t>
      </w:r>
      <w:r w:rsidR="00F00A4F">
        <w:rPr>
          <w:rFonts w:ascii="Times New Roman" w:eastAsia="Times New Roman" w:hAnsi="Times New Roman" w:cs="Times New Roman"/>
          <w:sz w:val="24"/>
          <w:szCs w:val="24"/>
        </w:rPr>
        <w:t>are often</w:t>
      </w:r>
      <w:r w:rsidRPr="00E3690E">
        <w:rPr>
          <w:rFonts w:ascii="Times New Roman" w:eastAsia="Times New Roman" w:hAnsi="Times New Roman" w:cs="Times New Roman"/>
          <w:sz w:val="24"/>
          <w:szCs w:val="24"/>
        </w:rPr>
        <w:t xml:space="preserve"> limited in scope and coverage. </w:t>
      </w:r>
      <w:r w:rsidR="00DA69F8" w:rsidRPr="00E3690E">
        <w:rPr>
          <w:rFonts w:ascii="Times New Roman" w:eastAsia="Times New Roman" w:hAnsi="Times New Roman" w:cs="Times New Roman"/>
          <w:sz w:val="24"/>
          <w:szCs w:val="24"/>
        </w:rPr>
        <w:t>These approaches</w:t>
      </w:r>
      <w:r w:rsidRPr="00E3690E">
        <w:rPr>
          <w:rFonts w:ascii="Times New Roman" w:eastAsia="Times New Roman" w:hAnsi="Times New Roman" w:cs="Times New Roman"/>
          <w:sz w:val="24"/>
          <w:szCs w:val="24"/>
        </w:rPr>
        <w:t xml:space="preserve"> tend to focus on direct-trade,</w:t>
      </w:r>
      <w:r w:rsidR="00DA69F8" w:rsidRPr="00E3690E">
        <w:rPr>
          <w:rFonts w:ascii="Times New Roman" w:eastAsia="Times New Roman" w:hAnsi="Times New Roman" w:cs="Times New Roman"/>
          <w:sz w:val="24"/>
          <w:szCs w:val="24"/>
        </w:rPr>
        <w:t xml:space="preserve"> but</w:t>
      </w:r>
      <w:r w:rsidRPr="00E3690E">
        <w:rPr>
          <w:rFonts w:ascii="Times New Roman" w:eastAsia="Times New Roman" w:hAnsi="Times New Roman" w:cs="Times New Roman"/>
          <w:sz w:val="24"/>
          <w:szCs w:val="24"/>
        </w:rPr>
        <w:t xml:space="preserve"> they have also been coupled to apparent and full consumption-footprint assessments</w:t>
      </w:r>
      <w:r w:rsidR="00A16627"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{"citationID":"9SYE5gej","properties":{"formattedCitation":"\\super 46,142\\nosupersub{}","plainCitation":"46,142","noteIndex":0},"citationItems":[{"id":13672,"uris":["http://zotero.org/groups/5171254/items/FQ5BIY3Y"],"itemData":{"id":13672,"type":"report","language":"en","license":"Creative Commons Attribution 4.0 International","note":"DOI: 10.48650/PV1P-Q331","publisher":"Trase","source":"DOI.org (Datacite)","title":"Assessing tropical deforestation risk in Germany’s agricultural commodity supply chains","URL":"https://resources.trase.earth/documents/GIZ-report_Assessing-tropical-deforestation-in-Germanys-agricultural-commodity-supply-chains.pdf","author":[{"family":"West","given":"Chris"},{"family":"Croft","given":"Simon"},{"family":"Titley","given":"Mark"},{"family":"Ebrey","given":"Rhian"},{"family":"Gollub","given":"Emma"},{"family":"Simpson","given":"Joe"},{"family":"Smythe","given":"John"}],"contributor":[{"family":"Richens","given":"James"}],"accessed":{"date-parts":[["2025",1,6]]},"issued":{"date-parts":[["2022"]]}}},{"id":13239,"uris":["http://zotero.org/groups/5171254/items/PHZRJ5IF"],"itemData":{"id":13239,"type":"article-journal","abstract":"With increasingly complex and globalised supply chains, agricultural production and related impacts are often far removed from the point of final demand and difficult to trace. Accurately linking consumption to production is essential to understand drivers, key actors, and to facilitate actionable adaptation strategies to minimise negative impacts and guarantee food security. Here a hybridised multiregional input-output (MRIO) model, IOTA, is introduced. IOTA utilises sub-national and national level production, trade and environmental data, national scale commodity-use data, and a global economic MRIO, to link sub-national production and associated impacts to regional final consumption. In an example case-study, applying the model to Brazilian soy production and related land use for EU consumption, the relative levels of production in Brazilian states to meet EU demand differ from those of total production, and differ further still between the EU's constituent countries. Patterns can also vary considerably within a country's consumption profile depending on the sector of purchase. The linking of consumption to sub-national production and trade allows for more accurate and meaningful connections to be made between consumer behaviour and the associated impacts and risks. This enhanced understanding of consumption-driven impacts in turn informs, and allows for, more targeted and effective policy interventions to tackle the pressures and risks associated with agricultural commodity production for a global market.","container-title":"Journal of Cleaner Production","DOI":"10.1016/j.jclepro.2018.08.267","ISSN":"0959-6526","journalAbbreviation":"Journal of Cleaner Production","page":"1106-1118","source":"ScienceDirect","title":"Capturing the heterogeneity of sub-national production in global trade flows","volume":"203","author":[{"family":"Croft","given":"Simon A."},{"family":"West","given":"Christopher D."},{"family":"Green","given":"Jonathan M. H."}],"issued":{"date-parts":[["2018",12,1]]}}}],"schema":"https://github.com/citation-style-language/schema/raw/master/csl-citation.json"} </w:instrText>
      </w:r>
      <w:r w:rsidR="00A16627"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46,142</w:t>
      </w:r>
      <w:r w:rsidR="00A16627" w:rsidRPr="00E3690E">
        <w:rPr>
          <w:rFonts w:ascii="Times New Roman" w:eastAsia="Times New Roman" w:hAnsi="Times New Roman" w:cs="Times New Roman"/>
          <w:sz w:val="24"/>
          <w:szCs w:val="24"/>
        </w:rPr>
        <w:fldChar w:fldCharType="end"/>
      </w:r>
      <w:r w:rsidR="00A16627" w:rsidRPr="00E3690E">
        <w:rPr>
          <w:rFonts w:ascii="Times New Roman" w:eastAsia="Times New Roman" w:hAnsi="Times New Roman" w:cs="Times New Roman"/>
          <w:sz w:val="24"/>
          <w:szCs w:val="24"/>
        </w:rPr>
        <w:t>.</w:t>
      </w:r>
      <w:r w:rsidR="00713BA4" w:rsidRPr="00E3690E">
        <w:rPr>
          <w:rFonts w:ascii="Times New Roman" w:eastAsia="Times New Roman" w:hAnsi="Times New Roman" w:cs="Times New Roman"/>
          <w:sz w:val="24"/>
          <w:szCs w:val="24"/>
        </w:rPr>
        <w:t xml:space="preserve"> </w:t>
      </w:r>
      <w:r w:rsidR="00DA69F8" w:rsidRPr="00E3690E">
        <w:rPr>
          <w:rFonts w:ascii="Times New Roman" w:eastAsia="Times New Roman" w:hAnsi="Times New Roman" w:cs="Times New Roman"/>
          <w:sz w:val="24"/>
          <w:szCs w:val="24"/>
        </w:rPr>
        <w:t>Locali</w:t>
      </w:r>
      <w:r w:rsidR="00157953" w:rsidRPr="00E3690E">
        <w:rPr>
          <w:rFonts w:ascii="Times New Roman" w:eastAsia="Times New Roman" w:hAnsi="Times New Roman" w:cs="Times New Roman"/>
          <w:sz w:val="24"/>
          <w:szCs w:val="24"/>
        </w:rPr>
        <w:t>z</w:t>
      </w:r>
      <w:r w:rsidR="00DA69F8" w:rsidRPr="00E3690E">
        <w:rPr>
          <w:rFonts w:ascii="Times New Roman" w:eastAsia="Times New Roman" w:hAnsi="Times New Roman" w:cs="Times New Roman"/>
          <w:sz w:val="24"/>
          <w:szCs w:val="24"/>
        </w:rPr>
        <w:t>ation</w:t>
      </w:r>
      <w:r w:rsidR="00713BA4" w:rsidRPr="00E3690E">
        <w:rPr>
          <w:rFonts w:ascii="Times New Roman" w:eastAsia="Times New Roman" w:hAnsi="Times New Roman" w:cs="Times New Roman"/>
          <w:sz w:val="24"/>
          <w:szCs w:val="24"/>
        </w:rPr>
        <w:t xml:space="preserve"> of footprints has also been explored at the demand-</w:t>
      </w:r>
      <w:r w:rsidR="00713BA4" w:rsidRPr="00E3690E">
        <w:rPr>
          <w:rFonts w:ascii="Times New Roman" w:eastAsia="Times New Roman" w:hAnsi="Times New Roman" w:cs="Times New Roman"/>
          <w:sz w:val="24"/>
          <w:szCs w:val="24"/>
        </w:rPr>
        <w:lastRenderedPageBreak/>
        <w:t xml:space="preserve">end, </w:t>
      </w:r>
      <w:r w:rsidR="00DA69F8" w:rsidRPr="00E3690E">
        <w:rPr>
          <w:rFonts w:ascii="Times New Roman" w:eastAsia="Times New Roman" w:hAnsi="Times New Roman" w:cs="Times New Roman"/>
          <w:sz w:val="24"/>
          <w:szCs w:val="24"/>
        </w:rPr>
        <w:t>with the derivation of</w:t>
      </w:r>
      <w:r w:rsidR="00BA15E0" w:rsidRPr="00E3690E">
        <w:rPr>
          <w:rFonts w:ascii="Times New Roman" w:eastAsia="Times New Roman" w:hAnsi="Times New Roman" w:cs="Times New Roman"/>
          <w:sz w:val="24"/>
          <w:szCs w:val="24"/>
        </w:rPr>
        <w:t xml:space="preserve"> city-scale deforestation footprints based on the land balance deforestation attribution approach</w:t>
      </w:r>
      <w:r w:rsidR="00A16627"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{"citationID":"QY1xZIO5","properties":{"formattedCitation":"\\super 143\\nosupersub{}","plainCitation":"143","noteIndex":0},"citationItems":[{"id":13746,"uris":["http://zotero.org/users/721161/items/3LFDGLRX"],"itemData":{"id":13746,"type":"article-journal","abstract":"This paper provides a method for understanding how city actions impact trees and forests outside their boundaries. The Forest Footprint for Cities methodology connects global estimates of tropical and subtropical deforestation linked to agricultural production to commodity-specific international trade and city consumption. The methods ultimately present the city’s Forest Footprint in terms of hectares of embodied deforestation consumed and the associated CO2 emissions.","container-title":"World Resources Institute","DOI":"10.46830/writn.20.00128","journalAbbreviation":"WRIPUB","language":"en","source":"DOI.org (Crossref)","title":"Forest Footprint for Cities: Methods for Estimating Deforestation and Associated CO2 Emissions Embodied in Products Consumed in Cities","title-short":"Forest Footprint for Cities","URL":"https://www.wri.org/research/forest-footprint-cities-methods-estimating-deforestation-and-associated-co2-emissions","author":[{"family":"Phillips","given":"Mack"},{"family":"Francisco","given":"Scott"},{"family":"Wilson","given":"Sarah"},{"family":"Langer","given":"Paige"},{"family":"Jarvis","given":"Larissa"},{"family":"Garcia","given":"Noah"}],"accessed":{"date-parts":[["2025",1,6]]},"issued":{"date-parts":[["2022",12]]}}}],"schema":"https://github.com/citation-style-language/schema/raw/master/csl-citation.json"} </w:instrText>
      </w:r>
      <w:r w:rsidR="00A16627"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143</w:t>
      </w:r>
      <w:r w:rsidR="00A16627" w:rsidRPr="00E3690E">
        <w:rPr>
          <w:rFonts w:ascii="Times New Roman" w:eastAsia="Times New Roman" w:hAnsi="Times New Roman" w:cs="Times New Roman"/>
          <w:sz w:val="24"/>
          <w:szCs w:val="24"/>
        </w:rPr>
        <w:fldChar w:fldCharType="end"/>
      </w:r>
      <w:r w:rsidR="00BA15E0" w:rsidRPr="00E3690E">
        <w:rPr>
          <w:rFonts w:ascii="Times New Roman" w:eastAsia="Times New Roman" w:hAnsi="Times New Roman" w:cs="Times New Roman"/>
          <w:sz w:val="24"/>
          <w:szCs w:val="24"/>
        </w:rPr>
        <w:t xml:space="preserve">. </w:t>
      </w:r>
    </w:p>
    <w:p w14:paraId="6C252901" w14:textId="77777777" w:rsidR="00E3690E" w:rsidRPr="00E3690E" w:rsidRDefault="00E3690E" w:rsidP="00E3690E">
      <w:pPr>
        <w:spacing w:line="240" w:lineRule="auto"/>
        <w:rPr>
          <w:rFonts w:ascii="Times New Roman" w:eastAsia="Times New Roman" w:hAnsi="Times New Roman" w:cs="Times New Roman"/>
          <w:sz w:val="24"/>
          <w:szCs w:val="24"/>
        </w:rPr>
      </w:pPr>
    </w:p>
    <w:p w14:paraId="3F9917E8" w14:textId="13058CCF" w:rsidR="00713BA4" w:rsidRPr="00E3690E" w:rsidRDefault="00841647" w:rsidP="00E3690E">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w:t>
      </w:r>
      <w:r w:rsidR="00D92677" w:rsidRPr="00E3690E">
        <w:rPr>
          <w:rFonts w:ascii="Times New Roman" w:eastAsia="Times New Roman" w:hAnsi="Times New Roman" w:cs="Times New Roman"/>
          <w:sz w:val="24"/>
          <w:szCs w:val="24"/>
        </w:rPr>
        <w:t>ootprinting</w:t>
      </w:r>
      <w:proofErr w:type="spellEnd"/>
      <w:r w:rsidR="00D92677" w:rsidRPr="00E3690E">
        <w:rPr>
          <w:rFonts w:ascii="Times New Roman" w:eastAsia="Times New Roman" w:hAnsi="Times New Roman" w:cs="Times New Roman"/>
          <w:sz w:val="24"/>
          <w:szCs w:val="24"/>
        </w:rPr>
        <w:t xml:space="preserve"> methods have developed rapidly </w:t>
      </w:r>
      <w:r w:rsidR="00502D18" w:rsidRPr="00E3690E">
        <w:rPr>
          <w:rFonts w:ascii="Times New Roman" w:eastAsia="Times New Roman" w:hAnsi="Times New Roman" w:cs="Times New Roman"/>
          <w:sz w:val="24"/>
          <w:szCs w:val="24"/>
        </w:rPr>
        <w:t>since the early 2010s</w:t>
      </w:r>
      <w:r w:rsidR="00713BA4" w:rsidRPr="00E3690E">
        <w:rPr>
          <w:rFonts w:ascii="Times New Roman" w:eastAsia="Times New Roman" w:hAnsi="Times New Roman" w:cs="Times New Roman"/>
          <w:sz w:val="24"/>
          <w:szCs w:val="24"/>
        </w:rPr>
        <w:t xml:space="preserve">. </w:t>
      </w:r>
      <w:r w:rsidR="0019703F">
        <w:rPr>
          <w:rFonts w:ascii="Times New Roman" w:eastAsia="Times New Roman" w:hAnsi="Times New Roman" w:cs="Times New Roman"/>
          <w:sz w:val="24"/>
          <w:szCs w:val="24"/>
        </w:rPr>
        <w:t>Although</w:t>
      </w:r>
      <w:r w:rsidR="00713BA4" w:rsidRPr="00E3690E">
        <w:rPr>
          <w:rFonts w:ascii="Times New Roman" w:eastAsia="Times New Roman" w:hAnsi="Times New Roman" w:cs="Times New Roman"/>
          <w:sz w:val="24"/>
          <w:szCs w:val="24"/>
        </w:rPr>
        <w:t xml:space="preserve"> statistical</w:t>
      </w:r>
      <w:r w:rsidR="006C2B4F" w:rsidRPr="00E3690E">
        <w:rPr>
          <w:rFonts w:ascii="Times New Roman" w:eastAsia="Times New Roman" w:hAnsi="Times New Roman" w:cs="Times New Roman"/>
          <w:sz w:val="24"/>
          <w:szCs w:val="24"/>
        </w:rPr>
        <w:t xml:space="preserve"> data for</w:t>
      </w:r>
      <w:r w:rsidR="00713BA4" w:rsidRPr="00E3690E">
        <w:rPr>
          <w:rFonts w:ascii="Times New Roman" w:eastAsia="Times New Roman" w:hAnsi="Times New Roman" w:cs="Times New Roman"/>
          <w:sz w:val="24"/>
          <w:szCs w:val="24"/>
        </w:rPr>
        <w:t xml:space="preserve"> attribution</w:t>
      </w:r>
      <w:r w:rsidR="006C2B4F" w:rsidRPr="00E3690E">
        <w:rPr>
          <w:rFonts w:ascii="Times New Roman" w:eastAsia="Times New Roman" w:hAnsi="Times New Roman" w:cs="Times New Roman"/>
          <w:sz w:val="24"/>
          <w:szCs w:val="24"/>
        </w:rPr>
        <w:t xml:space="preserve"> </w:t>
      </w:r>
      <w:r w:rsidR="00713BA4" w:rsidRPr="00E3690E">
        <w:rPr>
          <w:rFonts w:ascii="Times New Roman" w:eastAsia="Times New Roman" w:hAnsi="Times New Roman" w:cs="Times New Roman"/>
          <w:sz w:val="24"/>
          <w:szCs w:val="24"/>
        </w:rPr>
        <w:t>(either alone</w:t>
      </w:r>
      <w:r w:rsidR="007E3F1B"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{"citationID":"K7QQhRgf","properties":{"formattedCitation":"\\super 129\\nosupersub{}","plainCitation":"129","noteIndex":0},"citationItems":[{"id":13753,"uris":["http://zotero.org/groups/5368137/items/JZA8MYZG"],"itemData":{"id":13753,"type":"article-journal","container-title":"Revue d'économie du développement","DOI":"10.3917/edd.371.0005","ISSN":"1245-4060","issue":"1","language":"fr","note":"publisher: De Boeck Supérieur","page":"5-53","source":"shs.cairn.info","title":"Commerce international et déforestation : méthode et calcul d’une empreinte déforestation des nations","title-short":"Commerce international et déforestation","volume":"33","author":[{"family":"Mittempergher","given":"Damien"},{"family":"Vergez","given":"Antonin"},{"family":"Puydarrieux","given":"Philippe"}],"issued":{"date-parts":[["2023",8,7]]}}}],"schema":"https://github.com/citation-style-language/schema/raw/master/csl-citation.json"} </w:instrText>
      </w:r>
      <w:r w:rsidR="007E3F1B"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129</w:t>
      </w:r>
      <w:r w:rsidR="007E3F1B" w:rsidRPr="00E3690E">
        <w:rPr>
          <w:rFonts w:ascii="Times New Roman" w:eastAsia="Times New Roman" w:hAnsi="Times New Roman" w:cs="Times New Roman"/>
          <w:sz w:val="24"/>
          <w:szCs w:val="24"/>
        </w:rPr>
        <w:fldChar w:fldCharType="end"/>
      </w:r>
      <w:r w:rsidR="00713BA4" w:rsidRPr="00E3690E">
        <w:rPr>
          <w:rFonts w:ascii="Times New Roman" w:eastAsia="Times New Roman" w:hAnsi="Times New Roman" w:cs="Times New Roman"/>
          <w:sz w:val="24"/>
          <w:szCs w:val="24"/>
        </w:rPr>
        <w:t>, or in combination with spatial data</w:t>
      </w:r>
      <w:r w:rsidR="007E3F1B" w:rsidRPr="00E3690E">
        <w:rPr>
          <w:rFonts w:ascii="Times New Roman" w:eastAsia="Times New Roman" w:hAnsi="Times New Roman" w:cs="Times New Roman"/>
          <w:sz w:val="24"/>
          <w:szCs w:val="24"/>
        </w:rPr>
        <w:fldChar w:fldCharType="begin"/>
      </w:r>
      <w:r w:rsidR="00AF47D4">
        <w:rPr>
          <w:rFonts w:ascii="Times New Roman" w:eastAsia="Times New Roman" w:hAnsi="Times New Roman" w:cs="Times New Roman"/>
          <w:sz w:val="24"/>
          <w:szCs w:val="24"/>
        </w:rPr>
        <w:instrText xml:space="preserve"> ADDIN ZOTERO_ITEM CSL_CITATION {"citationID":"zZtrOzoI","properties":{"formattedCitation":"\\super 38\\nosupersub{}","plainCitation":"38","noteIndex":0},"citationItems":[{"id":13256,"uris":["http://zotero.org/groups/5171254/items/WVXWRKF6"],"itemData":{"id":13256,"type":"article-journal","abstract":"Achieving global climate and biodiversity targets and ensuring future food security will require halting agriculture-driven deforestation. Accurate data on the commodities driving deforestation across time and space is crucial for informing policy development, implementation and evaluation. However, such information is currently hampered by limited and heterogeneous data availability (in both comprehensiveness and scope), computational challenges, and lack of updates to the existing databases, that diminish their accuracy and relevance over time. To tackle these challenges, we introduce the Deforestation Driver and Carbon Emission (DeDuCE) model, a framework that merges remotely sensed datasets with comprehensive agricultural statistics to enhance the quantification of agriculture and forestry-driven deforestation globally. Developed using Google Earth Engine and Python, DeDuCE is designed to integrate new and emerging datasets, ensuring the model remains efficient and relevant despite increasing data volumes. This approach also ensures adherence to FAIR data principles, emphasising replicability, adaptability and utility. DeDuCE reports over 9,100 unique country-commodity deforestation footprints across 176 countries and 184 commodities from 2001-2022, surpassing existing databases in scope and detail. The insights from DeDuCE are crucial for governments, companies, and financial institutions aiming to undertake deforestation and emissions accounting, risk assessments, and sustainability evaluations of investments.","container-title":"Earth ArXiV (pre-print)","DOI":"https://doi.org/10.31223/X5T69B","language":"en","license":"CC BY Attribution 4.0 International","note":"publisher: EarthArXiv","source":"eartharxiv.org","title":"Global patterns of commodity-driven deforestation and associated carbon emissions","URL":"https://eartharxiv.org/repository/view/7000/","author":[{"family":"Singh","given":"Chandrakant"},{"family":"Persson","given":"U. Martin"}],"accessed":{"date-parts":[["2024",7,16]]},"issued":{"date-parts":[["2024",4,18]]}}}],"schema":"https://github.com/citation-style-language/schema/raw/master/csl-citation.json"} </w:instrText>
      </w:r>
      <w:r w:rsidR="007E3F1B" w:rsidRPr="00E3690E">
        <w:rPr>
          <w:rFonts w:ascii="Times New Roman" w:eastAsia="Times New Roman" w:hAnsi="Times New Roman" w:cs="Times New Roman"/>
          <w:sz w:val="24"/>
          <w:szCs w:val="24"/>
        </w:rPr>
        <w:fldChar w:fldCharType="separate"/>
      </w:r>
      <w:r w:rsidR="00D572FA" w:rsidRPr="00D572FA">
        <w:rPr>
          <w:rFonts w:ascii="Times New Roman" w:hAnsi="Times New Roman" w:cs="Times New Roman"/>
          <w:sz w:val="24"/>
          <w:vertAlign w:val="superscript"/>
        </w:rPr>
        <w:t>38</w:t>
      </w:r>
      <w:r w:rsidR="007E3F1B" w:rsidRPr="00E3690E">
        <w:rPr>
          <w:rFonts w:ascii="Times New Roman" w:eastAsia="Times New Roman" w:hAnsi="Times New Roman" w:cs="Times New Roman"/>
          <w:sz w:val="24"/>
          <w:szCs w:val="24"/>
        </w:rPr>
        <w:fldChar w:fldCharType="end"/>
      </w:r>
      <w:r w:rsidR="00713BA4" w:rsidRPr="00E3690E">
        <w:rPr>
          <w:rFonts w:ascii="Times New Roman" w:eastAsia="Times New Roman" w:hAnsi="Times New Roman" w:cs="Times New Roman"/>
          <w:sz w:val="24"/>
          <w:szCs w:val="24"/>
        </w:rPr>
        <w:t>)</w:t>
      </w:r>
      <w:r w:rsidR="0019703F">
        <w:rPr>
          <w:rFonts w:ascii="Times New Roman" w:eastAsia="Times New Roman" w:hAnsi="Times New Roman" w:cs="Times New Roman"/>
          <w:sz w:val="24"/>
          <w:szCs w:val="24"/>
        </w:rPr>
        <w:t xml:space="preserve"> are still </w:t>
      </w:r>
      <w:r w:rsidR="00FB05FF">
        <w:rPr>
          <w:rFonts w:ascii="Times New Roman" w:eastAsia="Times New Roman" w:hAnsi="Times New Roman" w:cs="Times New Roman"/>
          <w:sz w:val="24"/>
          <w:szCs w:val="24"/>
        </w:rPr>
        <w:t>used</w:t>
      </w:r>
      <w:r w:rsidR="00713BA4" w:rsidRPr="00E3690E">
        <w:rPr>
          <w:rFonts w:ascii="Times New Roman" w:eastAsia="Times New Roman" w:hAnsi="Times New Roman" w:cs="Times New Roman"/>
          <w:sz w:val="24"/>
          <w:szCs w:val="24"/>
        </w:rPr>
        <w:t xml:space="preserve">, </w:t>
      </w:r>
      <w:r w:rsidR="00FB05FF">
        <w:rPr>
          <w:rFonts w:ascii="Times New Roman" w:eastAsia="Times New Roman" w:hAnsi="Times New Roman" w:cs="Times New Roman"/>
          <w:sz w:val="24"/>
          <w:szCs w:val="24"/>
        </w:rPr>
        <w:t>approaches now</w:t>
      </w:r>
      <w:r w:rsidR="00713BA4" w:rsidRPr="00E3690E">
        <w:rPr>
          <w:rFonts w:ascii="Times New Roman" w:eastAsia="Times New Roman" w:hAnsi="Times New Roman" w:cs="Times New Roman"/>
          <w:sz w:val="24"/>
          <w:szCs w:val="24"/>
        </w:rPr>
        <w:t xml:space="preserve"> make much</w:t>
      </w:r>
      <w:r w:rsidR="00D92677" w:rsidRPr="00E3690E">
        <w:rPr>
          <w:rFonts w:ascii="Times New Roman" w:eastAsia="Times New Roman" w:hAnsi="Times New Roman" w:cs="Times New Roman"/>
          <w:sz w:val="24"/>
          <w:szCs w:val="24"/>
        </w:rPr>
        <w:t xml:space="preserve"> more extensive use </w:t>
      </w:r>
      <w:r w:rsidR="00DA69F8" w:rsidRPr="00E3690E">
        <w:rPr>
          <w:rFonts w:ascii="Times New Roman" w:eastAsia="Times New Roman" w:hAnsi="Times New Roman" w:cs="Times New Roman"/>
          <w:sz w:val="24"/>
          <w:szCs w:val="24"/>
        </w:rPr>
        <w:t xml:space="preserve">of </w:t>
      </w:r>
      <w:r w:rsidR="00D92677" w:rsidRPr="00E3690E">
        <w:rPr>
          <w:rFonts w:ascii="Times New Roman" w:eastAsia="Times New Roman" w:hAnsi="Times New Roman" w:cs="Times New Roman"/>
          <w:sz w:val="24"/>
          <w:szCs w:val="24"/>
        </w:rPr>
        <w:t xml:space="preserve">remote-sensing data. </w:t>
      </w:r>
      <w:r w:rsidR="00EE6BB5" w:rsidRPr="00E3690E">
        <w:rPr>
          <w:rFonts w:ascii="Times New Roman" w:eastAsia="Times New Roman" w:hAnsi="Times New Roman" w:cs="Times New Roman"/>
          <w:sz w:val="24"/>
          <w:szCs w:val="24"/>
        </w:rPr>
        <w:t>Methods encompassing</w:t>
      </w:r>
      <w:r w:rsidR="00D92677" w:rsidRPr="00E3690E">
        <w:rPr>
          <w:rFonts w:ascii="Times New Roman" w:eastAsia="Times New Roman" w:hAnsi="Times New Roman" w:cs="Times New Roman"/>
          <w:sz w:val="24"/>
          <w:szCs w:val="24"/>
        </w:rPr>
        <w:t xml:space="preserve"> trade- and consumption-linkages have also developed, with the introduction of hybrid models</w:t>
      </w:r>
      <w:r w:rsidR="00DA69F8" w:rsidRPr="00E3690E">
        <w:rPr>
          <w:rFonts w:ascii="Times New Roman" w:eastAsia="Times New Roman" w:hAnsi="Times New Roman" w:cs="Times New Roman"/>
          <w:sz w:val="24"/>
          <w:szCs w:val="24"/>
        </w:rPr>
        <w:t xml:space="preserve"> and</w:t>
      </w:r>
      <w:r w:rsidR="00D92677" w:rsidRPr="00E3690E">
        <w:rPr>
          <w:rFonts w:ascii="Times New Roman" w:eastAsia="Times New Roman" w:hAnsi="Times New Roman" w:cs="Times New Roman"/>
          <w:sz w:val="24"/>
          <w:szCs w:val="24"/>
        </w:rPr>
        <w:t xml:space="preserve"> advanced material flow accounts, and the advent of </w:t>
      </w:r>
      <w:proofErr w:type="spellStart"/>
      <w:r w:rsidR="00D92677" w:rsidRPr="00E3690E">
        <w:rPr>
          <w:rFonts w:ascii="Times New Roman" w:eastAsia="Times New Roman" w:hAnsi="Times New Roman" w:cs="Times New Roman"/>
          <w:sz w:val="24"/>
          <w:szCs w:val="24"/>
        </w:rPr>
        <w:t>subnationally</w:t>
      </w:r>
      <w:proofErr w:type="spellEnd"/>
      <w:r w:rsidR="00D92677" w:rsidRPr="00E3690E">
        <w:rPr>
          <w:rFonts w:ascii="Times New Roman" w:eastAsia="Times New Roman" w:hAnsi="Times New Roman" w:cs="Times New Roman"/>
          <w:sz w:val="24"/>
          <w:szCs w:val="24"/>
        </w:rPr>
        <w:t xml:space="preserve">-specific datasets </w:t>
      </w:r>
      <w:r w:rsidR="00D90094">
        <w:rPr>
          <w:rFonts w:ascii="Times New Roman" w:eastAsia="Times New Roman" w:hAnsi="Times New Roman" w:cs="Times New Roman"/>
          <w:sz w:val="24"/>
          <w:szCs w:val="24"/>
        </w:rPr>
        <w:t>providing</w:t>
      </w:r>
      <w:r w:rsidR="00D92677" w:rsidRPr="00E3690E">
        <w:rPr>
          <w:rFonts w:ascii="Times New Roman" w:eastAsia="Times New Roman" w:hAnsi="Times New Roman" w:cs="Times New Roman"/>
          <w:sz w:val="24"/>
          <w:szCs w:val="24"/>
        </w:rPr>
        <w:t xml:space="preserve"> more granular interrogation of the links between impact, supply and demand. </w:t>
      </w:r>
    </w:p>
    <w:p w14:paraId="59DDD8F6" w14:textId="77777777" w:rsidR="00713BA4" w:rsidRPr="00E3690E" w:rsidRDefault="00713BA4" w:rsidP="00E3690E">
      <w:pPr>
        <w:spacing w:line="240" w:lineRule="auto"/>
        <w:rPr>
          <w:rFonts w:ascii="Times New Roman" w:eastAsia="Times New Roman" w:hAnsi="Times New Roman" w:cs="Times New Roman"/>
          <w:sz w:val="24"/>
          <w:szCs w:val="24"/>
        </w:rPr>
      </w:pPr>
    </w:p>
    <w:p w14:paraId="42455D75" w14:textId="311FA57B" w:rsidR="00110EAA" w:rsidRDefault="00E3690E" w:rsidP="00E3690E">
      <w:pPr>
        <w:spacing w:line="240" w:lineRule="auto"/>
        <w:rPr>
          <w:rFonts w:ascii="Times New Roman" w:hAnsi="Times New Roman" w:cs="Times New Roman"/>
          <w:b/>
          <w:bCs/>
          <w:sz w:val="24"/>
          <w:szCs w:val="24"/>
        </w:rPr>
      </w:pPr>
      <w:r w:rsidRPr="00E3690E">
        <w:rPr>
          <w:rFonts w:ascii="Times New Roman" w:hAnsi="Times New Roman" w:cs="Times New Roman"/>
          <w:b/>
          <w:bCs/>
          <w:sz w:val="24"/>
          <w:szCs w:val="24"/>
        </w:rPr>
        <w:t>[</w:t>
      </w:r>
      <w:r w:rsidR="008D1E9A" w:rsidRPr="00E3690E">
        <w:rPr>
          <w:rFonts w:ascii="Times New Roman" w:hAnsi="Times New Roman" w:cs="Times New Roman"/>
          <w:b/>
          <w:bCs/>
          <w:sz w:val="24"/>
          <w:szCs w:val="24"/>
        </w:rPr>
        <w:t>H</w:t>
      </w:r>
      <w:r w:rsidR="008D1E9A">
        <w:rPr>
          <w:rFonts w:ascii="Times New Roman" w:hAnsi="Times New Roman" w:cs="Times New Roman"/>
          <w:b/>
          <w:bCs/>
          <w:sz w:val="24"/>
          <w:szCs w:val="24"/>
        </w:rPr>
        <w:t>2</w:t>
      </w:r>
      <w:r w:rsidRPr="00E3690E">
        <w:rPr>
          <w:rFonts w:ascii="Times New Roman" w:hAnsi="Times New Roman" w:cs="Times New Roman"/>
          <w:b/>
          <w:bCs/>
          <w:sz w:val="24"/>
          <w:szCs w:val="24"/>
        </w:rPr>
        <w:t xml:space="preserve">] </w:t>
      </w:r>
      <w:r w:rsidR="00110EAA" w:rsidRPr="00E3690E">
        <w:rPr>
          <w:rFonts w:ascii="Times New Roman" w:hAnsi="Times New Roman" w:cs="Times New Roman"/>
          <w:b/>
          <w:bCs/>
          <w:sz w:val="24"/>
          <w:szCs w:val="24"/>
        </w:rPr>
        <w:t>Comparing footprint estimates</w:t>
      </w:r>
    </w:p>
    <w:p w14:paraId="10C78B77" w14:textId="77777777" w:rsidR="00024AEE" w:rsidRPr="00E3690E" w:rsidRDefault="00024AEE" w:rsidP="00E3690E">
      <w:pPr>
        <w:spacing w:line="240" w:lineRule="auto"/>
        <w:rPr>
          <w:rFonts w:ascii="Times New Roman" w:hAnsi="Times New Roman" w:cs="Times New Roman"/>
          <w:b/>
          <w:bCs/>
          <w:sz w:val="24"/>
          <w:szCs w:val="24"/>
        </w:rPr>
      </w:pPr>
    </w:p>
    <w:p w14:paraId="6AFB9812" w14:textId="3929A907" w:rsidR="00110EAA" w:rsidRPr="00E3690E" w:rsidRDefault="00DF5F8F"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Varying </w:t>
      </w:r>
      <w:r w:rsidR="00110EAA" w:rsidRPr="00E3690E">
        <w:rPr>
          <w:rFonts w:ascii="Times New Roman" w:eastAsia="Times New Roman" w:hAnsi="Times New Roman" w:cs="Times New Roman"/>
          <w:sz w:val="24"/>
          <w:szCs w:val="24"/>
        </w:rPr>
        <w:t xml:space="preserve">methods provide contrasting </w:t>
      </w:r>
      <w:r w:rsidRPr="00E3690E">
        <w:rPr>
          <w:rFonts w:ascii="Times New Roman" w:eastAsia="Times New Roman" w:hAnsi="Times New Roman" w:cs="Times New Roman"/>
          <w:sz w:val="24"/>
          <w:szCs w:val="24"/>
        </w:rPr>
        <w:t>results</w:t>
      </w:r>
      <w:r w:rsidR="00676C82">
        <w:rPr>
          <w:rFonts w:ascii="Times New Roman" w:eastAsia="Times New Roman" w:hAnsi="Times New Roman" w:cs="Times New Roman"/>
          <w:sz w:val="24"/>
          <w:szCs w:val="24"/>
        </w:rPr>
        <w:t>, which is now discussed</w:t>
      </w:r>
      <w:r w:rsidR="00D90094" w:rsidRPr="00E3690E">
        <w:rPr>
          <w:rFonts w:ascii="Times New Roman" w:eastAsia="Times New Roman" w:hAnsi="Times New Roman" w:cs="Times New Roman"/>
          <w:sz w:val="24"/>
          <w:szCs w:val="24"/>
        </w:rPr>
        <w:t xml:space="preserve"> </w:t>
      </w:r>
      <w:r w:rsidR="00676C82">
        <w:rPr>
          <w:rFonts w:ascii="Times New Roman" w:eastAsia="Times New Roman" w:hAnsi="Times New Roman" w:cs="Times New Roman"/>
          <w:sz w:val="24"/>
          <w:szCs w:val="24"/>
        </w:rPr>
        <w:t>through</w:t>
      </w:r>
      <w:r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compari</w:t>
      </w:r>
      <w:r w:rsidR="00A536E2" w:rsidRPr="00E3690E">
        <w:rPr>
          <w:rFonts w:ascii="Times New Roman" w:eastAsia="Times New Roman" w:hAnsi="Times New Roman" w:cs="Times New Roman"/>
          <w:sz w:val="24"/>
          <w:szCs w:val="24"/>
        </w:rPr>
        <w:t>son of</w:t>
      </w:r>
      <w:r w:rsidR="00110EAA" w:rsidRPr="00E3690E">
        <w:rPr>
          <w:rFonts w:ascii="Times New Roman" w:eastAsia="Times New Roman" w:hAnsi="Times New Roman" w:cs="Times New Roman"/>
          <w:sz w:val="24"/>
          <w:szCs w:val="24"/>
        </w:rPr>
        <w:t xml:space="preserve"> selected </w:t>
      </w:r>
      <w:r w:rsidRPr="00E3690E">
        <w:rPr>
          <w:rFonts w:ascii="Times New Roman" w:eastAsia="Times New Roman" w:hAnsi="Times New Roman" w:cs="Times New Roman"/>
          <w:sz w:val="24"/>
          <w:szCs w:val="24"/>
        </w:rPr>
        <w:t xml:space="preserve">deforestation footprint </w:t>
      </w:r>
      <w:r w:rsidR="00676C82">
        <w:rPr>
          <w:rFonts w:ascii="Times New Roman" w:eastAsia="Times New Roman" w:hAnsi="Times New Roman" w:cs="Times New Roman"/>
          <w:sz w:val="24"/>
          <w:szCs w:val="24"/>
        </w:rPr>
        <w:t xml:space="preserve">estimates </w:t>
      </w:r>
      <w:r w:rsidR="005A1B8C" w:rsidRPr="00466A0D">
        <w:rPr>
          <w:rFonts w:ascii="Times New Roman" w:eastAsia="Times New Roman" w:hAnsi="Times New Roman" w:cs="Times New Roman"/>
          <w:bCs/>
          <w:sz w:val="24"/>
          <w:szCs w:val="24"/>
        </w:rPr>
        <w:t>(see Supplementary Data 1 for an overview of compared methods)</w:t>
      </w:r>
      <w:r w:rsidR="00110EAA" w:rsidRPr="00E3690E">
        <w:rPr>
          <w:rFonts w:ascii="Times New Roman" w:eastAsia="Times New Roman" w:hAnsi="Times New Roman" w:cs="Times New Roman"/>
          <w:sz w:val="24"/>
          <w:szCs w:val="24"/>
        </w:rPr>
        <w:t xml:space="preserve">. </w:t>
      </w:r>
      <w:r w:rsidR="001B0BB8">
        <w:rPr>
          <w:rFonts w:ascii="Times New Roman" w:eastAsia="Times New Roman" w:hAnsi="Times New Roman" w:cs="Times New Roman"/>
          <w:sz w:val="24"/>
          <w:szCs w:val="24"/>
        </w:rPr>
        <w:t>G</w:t>
      </w:r>
      <w:r w:rsidR="00110EAA" w:rsidRPr="00E3690E">
        <w:rPr>
          <w:rFonts w:ascii="Times New Roman" w:eastAsia="Times New Roman" w:hAnsi="Times New Roman" w:cs="Times New Roman"/>
          <w:sz w:val="24"/>
          <w:szCs w:val="24"/>
        </w:rPr>
        <w:t xml:space="preserve">lobal </w:t>
      </w:r>
      <w:proofErr w:type="spellStart"/>
      <w:r w:rsidR="00110EAA" w:rsidRPr="00E3690E">
        <w:rPr>
          <w:rFonts w:ascii="Times New Roman" w:eastAsia="Times New Roman" w:hAnsi="Times New Roman" w:cs="Times New Roman"/>
          <w:sz w:val="24"/>
          <w:szCs w:val="24"/>
        </w:rPr>
        <w:t>footprinting</w:t>
      </w:r>
      <w:proofErr w:type="spellEnd"/>
      <w:r w:rsidR="00110EAA" w:rsidRPr="00E3690E">
        <w:rPr>
          <w:rFonts w:ascii="Times New Roman" w:eastAsia="Times New Roman" w:hAnsi="Times New Roman" w:cs="Times New Roman"/>
          <w:sz w:val="24"/>
          <w:szCs w:val="24"/>
        </w:rPr>
        <w:t xml:space="preserve"> analyses </w:t>
      </w:r>
      <w:r w:rsidR="00A536E2" w:rsidRPr="00E3690E">
        <w:rPr>
          <w:rFonts w:ascii="Times New Roman" w:eastAsia="Times New Roman" w:hAnsi="Times New Roman" w:cs="Times New Roman"/>
          <w:sz w:val="24"/>
          <w:szCs w:val="24"/>
        </w:rPr>
        <w:t>are the primary focus</w:t>
      </w:r>
      <w:r w:rsidR="00280D55" w:rsidRPr="00E3690E">
        <w:rPr>
          <w:rFonts w:ascii="Times New Roman" w:eastAsia="Times New Roman" w:hAnsi="Times New Roman" w:cs="Times New Roman"/>
          <w:sz w:val="24"/>
          <w:szCs w:val="24"/>
        </w:rPr>
        <w:t>,</w:t>
      </w:r>
      <w:r w:rsidR="00A536E2"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as </w:t>
      </w:r>
      <w:r w:rsidR="001B0BB8">
        <w:rPr>
          <w:rFonts w:ascii="Times New Roman" w:eastAsia="Times New Roman" w:hAnsi="Times New Roman" w:cs="Times New Roman"/>
          <w:sz w:val="24"/>
          <w:szCs w:val="24"/>
        </w:rPr>
        <w:t>they</w:t>
      </w:r>
      <w:r w:rsidR="00110EAA" w:rsidRPr="00E3690E">
        <w:rPr>
          <w:rFonts w:ascii="Times New Roman" w:eastAsia="Times New Roman" w:hAnsi="Times New Roman" w:cs="Times New Roman"/>
          <w:sz w:val="24"/>
          <w:szCs w:val="24"/>
        </w:rPr>
        <w:t xml:space="preserve"> </w:t>
      </w:r>
      <w:r w:rsidR="001B0BB8">
        <w:rPr>
          <w:rFonts w:ascii="Times New Roman" w:eastAsia="Times New Roman" w:hAnsi="Times New Roman" w:cs="Times New Roman"/>
          <w:sz w:val="24"/>
          <w:szCs w:val="24"/>
        </w:rPr>
        <w:t>allow for</w:t>
      </w:r>
      <w:r w:rsidR="00110EAA"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comprehensive </w:t>
      </w:r>
      <w:r w:rsidR="00110EAA" w:rsidRPr="00E3690E">
        <w:rPr>
          <w:rFonts w:ascii="Times New Roman" w:eastAsia="Times New Roman" w:hAnsi="Times New Roman" w:cs="Times New Roman"/>
          <w:sz w:val="24"/>
          <w:szCs w:val="24"/>
        </w:rPr>
        <w:t xml:space="preserve">comparison </w:t>
      </w:r>
      <w:r w:rsidRPr="00E3690E">
        <w:rPr>
          <w:rFonts w:ascii="Times New Roman" w:eastAsia="Times New Roman" w:hAnsi="Times New Roman" w:cs="Times New Roman"/>
          <w:sz w:val="24"/>
          <w:szCs w:val="24"/>
        </w:rPr>
        <w:t>of</w:t>
      </w:r>
      <w:r w:rsidR="00110EAA" w:rsidRPr="00E3690E">
        <w:rPr>
          <w:rFonts w:ascii="Times New Roman" w:eastAsia="Times New Roman" w:hAnsi="Times New Roman" w:cs="Times New Roman"/>
          <w:sz w:val="24"/>
          <w:szCs w:val="24"/>
        </w:rPr>
        <w:t xml:space="preserve"> drivers and</w:t>
      </w:r>
      <w:r w:rsidR="00CE0576" w:rsidRPr="00E3690E">
        <w:rPr>
          <w:rFonts w:ascii="Times New Roman" w:eastAsia="Times New Roman" w:hAnsi="Times New Roman" w:cs="Times New Roman"/>
          <w:sz w:val="24"/>
          <w:szCs w:val="24"/>
        </w:rPr>
        <w:t xml:space="preserve"> trends</w:t>
      </w:r>
      <w:r w:rsidR="00110EAA" w:rsidRPr="00E3690E">
        <w:rPr>
          <w:rFonts w:ascii="Times New Roman" w:eastAsia="Times New Roman" w:hAnsi="Times New Roman" w:cs="Times New Roman"/>
          <w:sz w:val="24"/>
          <w:szCs w:val="24"/>
        </w:rPr>
        <w:t xml:space="preserve">. </w:t>
      </w:r>
      <w:r w:rsidR="00A536E2" w:rsidRPr="00E3690E">
        <w:rPr>
          <w:rFonts w:ascii="Times New Roman" w:eastAsia="Times New Roman" w:hAnsi="Times New Roman" w:cs="Times New Roman"/>
          <w:sz w:val="24"/>
          <w:szCs w:val="24"/>
        </w:rPr>
        <w:t>However,</w:t>
      </w:r>
      <w:r w:rsidR="00110EAA" w:rsidRPr="00E3690E">
        <w:rPr>
          <w:rFonts w:ascii="Times New Roman" w:eastAsia="Times New Roman" w:hAnsi="Times New Roman" w:cs="Times New Roman"/>
          <w:sz w:val="24"/>
          <w:szCs w:val="24"/>
        </w:rPr>
        <w:t xml:space="preserve"> a selection of </w:t>
      </w:r>
      <w:r w:rsidR="00261677">
        <w:rPr>
          <w:rFonts w:ascii="Times New Roman" w:eastAsia="Times New Roman" w:hAnsi="Times New Roman" w:cs="Times New Roman"/>
          <w:sz w:val="24"/>
          <w:szCs w:val="24"/>
        </w:rPr>
        <w:t>regional analyses</w:t>
      </w:r>
      <w:r w:rsidR="00A536E2" w:rsidRPr="00E3690E">
        <w:rPr>
          <w:rFonts w:ascii="Times New Roman" w:eastAsia="Times New Roman" w:hAnsi="Times New Roman" w:cs="Times New Roman"/>
          <w:sz w:val="24"/>
          <w:szCs w:val="24"/>
        </w:rPr>
        <w:t xml:space="preserve"> </w:t>
      </w:r>
      <w:r w:rsidR="00466A0D">
        <w:rPr>
          <w:rFonts w:ascii="Times New Roman" w:eastAsia="Times New Roman" w:hAnsi="Times New Roman" w:cs="Times New Roman"/>
          <w:sz w:val="24"/>
          <w:szCs w:val="24"/>
        </w:rPr>
        <w:t>is</w:t>
      </w:r>
      <w:r w:rsidR="00A536E2" w:rsidRPr="00E3690E">
        <w:rPr>
          <w:rFonts w:ascii="Times New Roman" w:eastAsia="Times New Roman" w:hAnsi="Times New Roman" w:cs="Times New Roman"/>
          <w:sz w:val="24"/>
          <w:szCs w:val="24"/>
        </w:rPr>
        <w:t xml:space="preserve"> also explored</w:t>
      </w:r>
      <w:r w:rsidR="00110EAA"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741547">
        <w:rPr>
          <w:rFonts w:ascii="Times New Roman" w:eastAsia="Times New Roman" w:hAnsi="Times New Roman" w:cs="Times New Roman"/>
          <w:sz w:val="24"/>
          <w:szCs w:val="24"/>
        </w:rPr>
        <w:t>M</w:t>
      </w:r>
      <w:r w:rsidR="00110EAA" w:rsidRPr="00E3690E">
        <w:rPr>
          <w:rFonts w:ascii="Times New Roman" w:eastAsia="Times New Roman" w:hAnsi="Times New Roman" w:cs="Times New Roman"/>
          <w:sz w:val="24"/>
          <w:szCs w:val="24"/>
        </w:rPr>
        <w:t>ethodological differences complicate comparison</w:t>
      </w:r>
      <w:r w:rsidR="00CE0576" w:rsidRPr="00E3690E">
        <w:rPr>
          <w:rFonts w:ascii="Times New Roman" w:eastAsia="Times New Roman" w:hAnsi="Times New Roman" w:cs="Times New Roman"/>
          <w:sz w:val="24"/>
          <w:szCs w:val="24"/>
        </w:rPr>
        <w:t>s</w:t>
      </w:r>
      <w:r w:rsidR="00C02ECD">
        <w:rPr>
          <w:rFonts w:ascii="Times New Roman" w:eastAsia="Times New Roman" w:hAnsi="Times New Roman" w:cs="Times New Roman"/>
          <w:sz w:val="24"/>
          <w:szCs w:val="24"/>
        </w:rPr>
        <w:t xml:space="preserve"> </w:t>
      </w:r>
      <w:r w:rsidR="00741547">
        <w:rPr>
          <w:rFonts w:ascii="Times New Roman" w:eastAsia="Times New Roman" w:hAnsi="Times New Roman" w:cs="Times New Roman"/>
          <w:sz w:val="24"/>
          <w:szCs w:val="24"/>
        </w:rPr>
        <w:t>as</w:t>
      </w:r>
      <w:r w:rsidR="00741547"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there are different </w:t>
      </w:r>
      <w:proofErr w:type="gramStart"/>
      <w:r w:rsidR="00110EAA" w:rsidRPr="00E3690E">
        <w:rPr>
          <w:rFonts w:ascii="Times New Roman" w:eastAsia="Times New Roman" w:hAnsi="Times New Roman" w:cs="Times New Roman"/>
          <w:sz w:val="24"/>
          <w:szCs w:val="24"/>
        </w:rPr>
        <w:t>timeseries</w:t>
      </w:r>
      <w:proofErr w:type="gramEnd"/>
      <w:r w:rsidR="00110EAA" w:rsidRPr="00E3690E">
        <w:rPr>
          <w:rFonts w:ascii="Times New Roman" w:eastAsia="Times New Roman" w:hAnsi="Times New Roman" w:cs="Times New Roman"/>
          <w:sz w:val="24"/>
          <w:szCs w:val="24"/>
        </w:rPr>
        <w:t xml:space="preserve">, different </w:t>
      </w:r>
      <w:proofErr w:type="gramStart"/>
      <w:r w:rsidR="00110EAA" w:rsidRPr="00E3690E">
        <w:rPr>
          <w:rFonts w:ascii="Times New Roman" w:eastAsia="Times New Roman" w:hAnsi="Times New Roman" w:cs="Times New Roman"/>
          <w:sz w:val="24"/>
          <w:szCs w:val="24"/>
        </w:rPr>
        <w:t>commodity</w:t>
      </w:r>
      <w:proofErr w:type="gramEnd"/>
      <w:r w:rsidR="00110EAA" w:rsidRPr="00E3690E">
        <w:rPr>
          <w:rFonts w:ascii="Times New Roman" w:eastAsia="Times New Roman" w:hAnsi="Times New Roman" w:cs="Times New Roman"/>
          <w:sz w:val="24"/>
          <w:szCs w:val="24"/>
        </w:rPr>
        <w:t xml:space="preserve">- and </w:t>
      </w:r>
      <w:r w:rsidR="00F90E2F">
        <w:rPr>
          <w:rFonts w:ascii="Times New Roman" w:eastAsia="Times New Roman" w:hAnsi="Times New Roman" w:cs="Times New Roman"/>
          <w:sz w:val="24"/>
          <w:szCs w:val="24"/>
        </w:rPr>
        <w:t>national</w:t>
      </w:r>
      <w:r w:rsidR="00110EAA" w:rsidRPr="00E3690E">
        <w:rPr>
          <w:rFonts w:ascii="Times New Roman" w:eastAsia="Times New Roman" w:hAnsi="Times New Roman" w:cs="Times New Roman"/>
          <w:sz w:val="24"/>
          <w:szCs w:val="24"/>
        </w:rPr>
        <w:t>-scope</w:t>
      </w:r>
      <w:r w:rsidR="00CE0576" w:rsidRPr="00E3690E">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and granularity, different assumptions adopted, and the scope of published information varies. For example, there is a 2005-2018 timeseries available for footprint results derived from the land balance footprint approach</w:t>
      </w:r>
      <w:r w:rsidRPr="00E3690E">
        <w:rPr>
          <w:rFonts w:ascii="Times New Roman" w:eastAsia="Times New Roman" w:hAnsi="Times New Roman" w:cs="Times New Roman"/>
          <w:sz w:val="24"/>
          <w:szCs w:val="24"/>
        </w:rPr>
        <w:fldChar w:fldCharType="begin"/>
      </w:r>
      <w:r w:rsidR="000731F0">
        <w:rPr>
          <w:rFonts w:ascii="Times New Roman" w:eastAsia="Times New Roman" w:hAnsi="Times New Roman" w:cs="Times New Roman"/>
          <w:sz w:val="24"/>
          <w:szCs w:val="24"/>
        </w:rPr>
        <w:instrText xml:space="preserve"> ADDIN ZOTERO_ITEM CSL_CITATION {"citationID":"1KMGYLDc","properties":{"formattedCitation":"\\super 53\\nosupersub{}","plainCitation":"53","noteIndex":0},"citationItems":[{"id":8440,"uris":["http://zotero.org/groups/5171254/items/NVSIS6TK","http://zotero.org/groups/5171254/items/SFJGEI94"],"itemData":{"id":8440,"type":"article-journal","abstract":"While many developed countries are increasing their forest cover, deforestation is still rife in the tropics and subtropics. With international trade in forest-risk commodities on the rise, it is becoming increasingly important to consider between-country trade linkages in assessing the drivers of—and possible connections between—forest loss and gain across countries. Previous studies have shown that countries that have undergone a forest transition (and are now increasing their forest cover) tend to displace land use outside their borders. However, lack of comprehensive data on deforestation drivers imply that it has not been possible to ascertain whether this has accelerated forest loss in sourcing countries. To remedy this, we present a land-balance model that quantifies deforestation embodied in production of agricultural and forestry commodities at country level across the tropics and subtropics, subsequently tracing embodied deforestation to countries of apparent consumption using a physical, country-to-country trade model. We find that in the period 2005–2013, 62% (5.5 Mha yr−1) of forest loss could be attributed to expanding commercial cropland, pastures and tree plantations. The commodity groups most commonly associated with deforestation were cattle meat, forestry products, oil palm, cereals and soybeans, though variation between countries and regions was large. A large (26%) and slightly increasing share of deforestation was attributed to international demand, the bulk of which (87%) was exported to countries that either exhibit decreasing deforestation rates or increasing forest cover (late- or post-forest transition countries), particularly in Europe and Asia (China, India, and Russia). About a third of the net forest gains in post-forest transition countries was in this way offset by imports of commodities causing deforestation elsewhere, suggesting that achieving a global forest transition will be substantially more challenging than achieving national or regional ones.","container-title":"Environmental Research Letters","DOI":"10.1088/1748-9326/ab0d41","ISSN":"1748-9326","issue":"5","journalAbbreviation":"Environ. Res. Lett.","language":"en","note":"publisher: IOP Publishing","page":"055003","source":"Institute of Physics","title":"Deforestation displaced: trade in forest-risk commodities and the prospects for a global forest transition","title-short":"Deforestation displaced","volume":"14","author":[{"family":"Pendrill","given":"Florence"},{"family":"Persson","given":"U. Martin"},{"family":"Godar","given":"Javier"},{"family":"Kastner","given":"Thomas"}],"issued":{"date-parts":[["2019",5]]}}}],"schema":"https://github.com/citation-style-language/schema/raw/master/csl-citation.json"} </w:instrText>
      </w:r>
      <w:r w:rsidRPr="00E3690E">
        <w:rPr>
          <w:rFonts w:ascii="Times New Roman" w:eastAsia="Times New Roman" w:hAnsi="Times New Roman" w:cs="Times New Roman"/>
          <w:sz w:val="24"/>
          <w:szCs w:val="24"/>
        </w:rPr>
        <w:fldChar w:fldCharType="separate"/>
      </w:r>
      <w:r w:rsidR="000731F0" w:rsidRPr="000731F0">
        <w:rPr>
          <w:rFonts w:ascii="Times New Roman" w:hAnsi="Times New Roman" w:cs="Times New Roman"/>
          <w:sz w:val="24"/>
          <w:vertAlign w:val="superscript"/>
        </w:rPr>
        <w:t>53</w:t>
      </w:r>
      <w:r w:rsidRPr="00E3690E">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 a 2001-2015 timeseries for data derived from the use of dominant driver</w:t>
      </w:r>
      <w:r w:rsidR="00D32C21" w:rsidRPr="00E3690E">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attribution</w:t>
      </w:r>
      <w:r w:rsidRPr="00E3690E">
        <w:rPr>
          <w:rFonts w:ascii="Times New Roman" w:eastAsia="Times New Roman" w:hAnsi="Times New Roman" w:cs="Times New Roman"/>
          <w:sz w:val="24"/>
          <w:szCs w:val="24"/>
        </w:rPr>
        <w:fldChar w:fldCharType="begin"/>
      </w:r>
      <w:r w:rsidR="00F40D8A">
        <w:rPr>
          <w:rFonts w:ascii="Times New Roman" w:eastAsia="Times New Roman" w:hAnsi="Times New Roman" w:cs="Times New Roman"/>
          <w:sz w:val="24"/>
          <w:szCs w:val="24"/>
        </w:rPr>
        <w:instrText xml:space="preserve"> ADDIN ZOTERO_ITEM CSL_CITATION {"citationID":"l8Ju0bUt","properties":{"formattedCitation":"\\super 39\\nosupersub{}","plainCitation":"39","noteIndex":0},"citationItems":[{"id":10003,"uris":["http://zotero.org/groups/5171254/items/KB4R5IFQ"],"itemData":{"id":10003,"type":"article-journal","abstract":"Deforestation,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Tien"},{"family":"Kanemoto","given":"Keiichiro"}],"issued":{"date-parts":[["2021",6]]}}}],"schema":"https://github.com/citation-style-language/schema/raw/master/csl-citation.json"} </w:instrText>
      </w:r>
      <w:r w:rsidRPr="00E3690E">
        <w:rPr>
          <w:rFonts w:ascii="Times New Roman" w:eastAsia="Times New Roman" w:hAnsi="Times New Roman" w:cs="Times New Roman"/>
          <w:sz w:val="24"/>
          <w:szCs w:val="24"/>
        </w:rPr>
        <w:fldChar w:fldCharType="separate"/>
      </w:r>
      <w:r w:rsidR="00F40D8A" w:rsidRPr="00F40D8A">
        <w:rPr>
          <w:rFonts w:ascii="Times New Roman" w:hAnsi="Times New Roman" w:cs="Times New Roman"/>
          <w:sz w:val="24"/>
          <w:vertAlign w:val="superscript"/>
        </w:rPr>
        <w:t>39</w:t>
      </w:r>
      <w:r w:rsidRPr="00E3690E">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 xml:space="preserve">, and a 2005-2022 timeseries available from the </w:t>
      </w:r>
      <w:proofErr w:type="spellStart"/>
      <w:r w:rsidR="00110EAA" w:rsidRPr="00E3690E">
        <w:rPr>
          <w:rFonts w:ascii="Times New Roman" w:eastAsia="Times New Roman" w:hAnsi="Times New Roman" w:cs="Times New Roman"/>
          <w:sz w:val="24"/>
          <w:szCs w:val="24"/>
        </w:rPr>
        <w:t>DeDuCE</w:t>
      </w:r>
      <w:proofErr w:type="spellEnd"/>
      <w:r w:rsidR="00110EAA" w:rsidRPr="00E3690E">
        <w:rPr>
          <w:rFonts w:ascii="Times New Roman" w:eastAsia="Times New Roman" w:hAnsi="Times New Roman" w:cs="Times New Roman"/>
          <w:sz w:val="24"/>
          <w:szCs w:val="24"/>
        </w:rPr>
        <w:t xml:space="preserve"> model</w:t>
      </w:r>
      <w:r w:rsidRPr="00E3690E">
        <w:rPr>
          <w:rFonts w:ascii="Times New Roman" w:eastAsia="Times New Roman" w:hAnsi="Times New Roman" w:cs="Times New Roman"/>
          <w:sz w:val="24"/>
          <w:szCs w:val="24"/>
        </w:rPr>
        <w:fldChar w:fldCharType="begin"/>
      </w:r>
      <w:r w:rsidR="00A334A3">
        <w:rPr>
          <w:rFonts w:ascii="Times New Roman" w:eastAsia="Times New Roman" w:hAnsi="Times New Roman" w:cs="Times New Roman"/>
          <w:sz w:val="24"/>
          <w:szCs w:val="24"/>
        </w:rPr>
        <w:instrText xml:space="preserve"> ADDIN ZOTERO_ITEM CSL_CITATION {"citationID":"DYbRr1Gd","properties":{"formattedCitation":"\\super 104\\nosupersub{}","plainCitation":"104","noteIndex":0},"citationItems":[{"id":13715,"uris":["http://zotero.org/groups/5171254/items/LSZP3Y94"],"itemData":{"id":13715,"type":"dataset","abstract":"This dataset contains estimates of commodity-driven deforestation and associated carbon emissions for the period 2001-2022, estimated by the Deforestation Driver and Carbon Emission (DeDuCE) model (Singh &amp; Persson 2024), which combines remote sensing data on forest loss and land-use with agricultural statistics to identify and attribute deforestation across the world to expansion of cropland, pastures and forest plantation, and the commodities produced on this land. This also contains data on deforestation embodied in the production, exports, imports, and consumption of agricultural and forestry commodities by country, year, and commodity for the time period 2005-2022 derived using physical and monetary trade models. The data is an update of the results presented in Pendrill et al. (2022) and the differences between the two datasets are detailed in the explainer available here.","DOI":"10.5281/zenodo.10633818","language":"eng","publisher":"Zenodo","source":"Zenodo","title":"Commodity-driven deforestation, associated carbon emissions and trade 2001-2022","URL":"https://zenodo.org/records/10633818","version":"2.0","author":[{"family":"Singh","given":"Chandrakant"},{"family":"Persson","given":"U. Martin"},{"family":"Croft","given":"Simon"},{"family":"Kastner","given":"Thomas"},{"family":"West","given":"Christopher D."}],"accessed":{"date-parts":[["2025",1,6]]},"issued":{"date-parts":[["2024",4,22]]}}}],"schema":"https://github.com/citation-style-language/schema/raw/master/csl-citation.json"} </w:instrText>
      </w:r>
      <w:r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104</w:t>
      </w:r>
      <w:r w:rsidRPr="00E3690E">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 xml:space="preserve">. </w:t>
      </w:r>
    </w:p>
    <w:p w14:paraId="4F557D9E" w14:textId="77777777" w:rsidR="00E3690E" w:rsidRPr="00E3690E" w:rsidRDefault="00E3690E" w:rsidP="00E3690E">
      <w:pPr>
        <w:spacing w:line="240" w:lineRule="auto"/>
        <w:rPr>
          <w:rFonts w:ascii="Times New Roman" w:eastAsia="Times New Roman" w:hAnsi="Times New Roman" w:cs="Times New Roman"/>
          <w:sz w:val="24"/>
          <w:szCs w:val="24"/>
        </w:rPr>
      </w:pPr>
    </w:p>
    <w:p w14:paraId="461B9E89" w14:textId="0DB9B67B" w:rsidR="00110EAA" w:rsidRPr="00E3690E" w:rsidRDefault="00247E14" w:rsidP="00E3690E">
      <w:pPr>
        <w:spacing w:line="240" w:lineRule="auto"/>
        <w:rPr>
          <w:rFonts w:ascii="Times New Roman" w:eastAsia="Times New Roman" w:hAnsi="Times New Roman" w:cs="Times New Roman"/>
          <w:b/>
          <w:sz w:val="24"/>
          <w:szCs w:val="24"/>
          <w:shd w:val="clear" w:color="auto" w:fill="FFFF00"/>
        </w:rPr>
      </w:pPr>
      <w:r w:rsidRPr="00E3690E">
        <w:rPr>
          <w:rFonts w:ascii="Times New Roman" w:eastAsia="Times New Roman" w:hAnsi="Times New Roman" w:cs="Times New Roman"/>
          <w:sz w:val="24"/>
          <w:szCs w:val="24"/>
        </w:rPr>
        <w:t>T</w:t>
      </w:r>
      <w:r w:rsidR="00110EAA" w:rsidRPr="00E3690E">
        <w:rPr>
          <w:rFonts w:ascii="Times New Roman" w:eastAsia="Times New Roman" w:hAnsi="Times New Roman" w:cs="Times New Roman"/>
          <w:sz w:val="24"/>
          <w:szCs w:val="24"/>
        </w:rPr>
        <w:t>imeseries of deforestation footprint estimates</w:t>
      </w:r>
      <w:r w:rsidRPr="00E3690E">
        <w:rPr>
          <w:rFonts w:ascii="Times New Roman" w:eastAsia="Times New Roman" w:hAnsi="Times New Roman" w:cs="Times New Roman"/>
          <w:sz w:val="24"/>
          <w:szCs w:val="24"/>
        </w:rPr>
        <w:t xml:space="preserve"> </w:t>
      </w:r>
      <w:r w:rsidR="00A36539">
        <w:rPr>
          <w:rFonts w:ascii="Times New Roman" w:eastAsia="Times New Roman" w:hAnsi="Times New Roman" w:cs="Times New Roman"/>
          <w:sz w:val="24"/>
          <w:szCs w:val="24"/>
        </w:rPr>
        <w:t>are</w:t>
      </w:r>
      <w:r w:rsidRPr="00E3690E">
        <w:rPr>
          <w:rFonts w:ascii="Times New Roman" w:eastAsia="Times New Roman" w:hAnsi="Times New Roman" w:cs="Times New Roman"/>
          <w:sz w:val="24"/>
          <w:szCs w:val="24"/>
        </w:rPr>
        <w:t xml:space="preserve"> compared</w:t>
      </w:r>
      <w:r w:rsidR="00110EAA" w:rsidRPr="00E3690E">
        <w:rPr>
          <w:rFonts w:ascii="Times New Roman" w:eastAsia="Times New Roman" w:hAnsi="Times New Roman" w:cs="Times New Roman"/>
          <w:sz w:val="24"/>
          <w:szCs w:val="24"/>
        </w:rPr>
        <w:t xml:space="preserve"> f</w:t>
      </w:r>
      <w:r w:rsidR="00280D55" w:rsidRPr="00E3690E">
        <w:rPr>
          <w:rFonts w:ascii="Times New Roman" w:eastAsia="Times New Roman" w:hAnsi="Times New Roman" w:cs="Times New Roman"/>
          <w:sz w:val="24"/>
          <w:szCs w:val="24"/>
        </w:rPr>
        <w:t>or</w:t>
      </w:r>
      <w:r w:rsidR="00110EAA" w:rsidRPr="00E3690E">
        <w:rPr>
          <w:rFonts w:ascii="Times New Roman" w:eastAsia="Times New Roman" w:hAnsi="Times New Roman" w:cs="Times New Roman"/>
          <w:sz w:val="24"/>
          <w:szCs w:val="24"/>
        </w:rPr>
        <w:t xml:space="preserve"> selected </w:t>
      </w:r>
      <w:r w:rsidR="00A36539">
        <w:rPr>
          <w:rFonts w:ascii="Times New Roman" w:eastAsia="Times New Roman" w:hAnsi="Times New Roman" w:cs="Times New Roman"/>
          <w:sz w:val="24"/>
          <w:szCs w:val="24"/>
        </w:rPr>
        <w:t>analyses</w:t>
      </w:r>
      <w:r w:rsidR="00A36539" w:rsidRPr="00E3690E">
        <w:rPr>
          <w:rFonts w:ascii="Times New Roman" w:eastAsia="Times New Roman" w:hAnsi="Times New Roman" w:cs="Times New Roman"/>
          <w:sz w:val="24"/>
          <w:szCs w:val="24"/>
        </w:rPr>
        <w:t xml:space="preserve"> </w:t>
      </w:r>
      <w:r w:rsidR="00CE0576" w:rsidRPr="00E3690E">
        <w:rPr>
          <w:rFonts w:ascii="Times New Roman" w:eastAsia="Times New Roman" w:hAnsi="Times New Roman" w:cs="Times New Roman"/>
          <w:sz w:val="24"/>
          <w:szCs w:val="24"/>
        </w:rPr>
        <w:t>and consumption-model variants</w:t>
      </w:r>
      <w:r w:rsidR="00DF5F8F" w:rsidRPr="00E3690E">
        <w:rPr>
          <w:rFonts w:ascii="Times New Roman" w:eastAsia="Times New Roman" w:hAnsi="Times New Roman" w:cs="Times New Roman"/>
          <w:sz w:val="24"/>
          <w:szCs w:val="24"/>
        </w:rPr>
        <w:t xml:space="preserve"> </w:t>
      </w:r>
      <w:r w:rsidR="000E33EA" w:rsidRPr="00E3690E">
        <w:rPr>
          <w:rFonts w:ascii="Times New Roman" w:eastAsia="Times New Roman" w:hAnsi="Times New Roman" w:cs="Times New Roman"/>
          <w:sz w:val="24"/>
          <w:szCs w:val="24"/>
        </w:rPr>
        <w:t xml:space="preserve">for a set of </w:t>
      </w:r>
      <w:r w:rsidR="00F90E2F">
        <w:rPr>
          <w:rFonts w:ascii="Times New Roman" w:eastAsia="Times New Roman" w:hAnsi="Times New Roman" w:cs="Times New Roman"/>
          <w:sz w:val="24"/>
          <w:szCs w:val="24"/>
        </w:rPr>
        <w:t>nations</w:t>
      </w:r>
      <w:r w:rsidR="008228E8">
        <w:rPr>
          <w:rFonts w:ascii="Times New Roman" w:eastAsia="Times New Roman" w:hAnsi="Times New Roman" w:cs="Times New Roman"/>
          <w:sz w:val="24"/>
          <w:szCs w:val="24"/>
        </w:rPr>
        <w:t xml:space="preserve"> common across assessments</w:t>
      </w:r>
      <w:r w:rsidR="00646595">
        <w:rPr>
          <w:rFonts w:ascii="Times New Roman" w:eastAsia="Times New Roman" w:hAnsi="Times New Roman" w:cs="Times New Roman"/>
          <w:sz w:val="24"/>
          <w:szCs w:val="24"/>
        </w:rPr>
        <w:t xml:space="preserve"> (Fig. 3</w:t>
      </w:r>
      <w:r w:rsidR="00307273">
        <w:rPr>
          <w:rFonts w:ascii="Times New Roman" w:eastAsia="Times New Roman" w:hAnsi="Times New Roman" w:cs="Times New Roman"/>
          <w:sz w:val="24"/>
          <w:szCs w:val="24"/>
        </w:rPr>
        <w:t>; see Supplementary Note 4 for additional comparison for EU nations</w:t>
      </w:r>
      <w:r w:rsidR="00646595">
        <w:rPr>
          <w:rFonts w:ascii="Times New Roman" w:eastAsia="Times New Roman" w:hAnsi="Times New Roman" w:cs="Times New Roman"/>
          <w:sz w:val="24"/>
          <w:szCs w:val="24"/>
        </w:rPr>
        <w:t>)</w:t>
      </w:r>
      <w:r w:rsidR="000E33EA">
        <w:rPr>
          <w:rFonts w:ascii="Times New Roman" w:eastAsia="Times New Roman" w:hAnsi="Times New Roman" w:cs="Times New Roman"/>
          <w:sz w:val="24"/>
          <w:szCs w:val="24"/>
        </w:rPr>
        <w:t xml:space="preserve">. This comparison </w:t>
      </w:r>
      <w:r w:rsidR="000E33EA" w:rsidRPr="00E3690E">
        <w:rPr>
          <w:rFonts w:ascii="Times New Roman" w:eastAsia="Times New Roman" w:hAnsi="Times New Roman" w:cs="Times New Roman"/>
          <w:sz w:val="24"/>
          <w:szCs w:val="24"/>
        </w:rPr>
        <w:t>exclud</w:t>
      </w:r>
      <w:r w:rsidR="000E33EA">
        <w:rPr>
          <w:rFonts w:ascii="Times New Roman" w:eastAsia="Times New Roman" w:hAnsi="Times New Roman" w:cs="Times New Roman"/>
          <w:sz w:val="24"/>
          <w:szCs w:val="24"/>
        </w:rPr>
        <w:t>es</w:t>
      </w:r>
      <w:r w:rsidR="000E33EA"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deforestation linked to forestry as these are not included </w:t>
      </w:r>
      <w:r w:rsidR="00CE0576" w:rsidRPr="00E3690E">
        <w:rPr>
          <w:rFonts w:ascii="Times New Roman" w:eastAsia="Times New Roman" w:hAnsi="Times New Roman" w:cs="Times New Roman"/>
          <w:sz w:val="24"/>
          <w:szCs w:val="24"/>
        </w:rPr>
        <w:t>across</w:t>
      </w:r>
      <w:r w:rsidR="00110EAA" w:rsidRPr="00E3690E">
        <w:rPr>
          <w:rFonts w:ascii="Times New Roman" w:eastAsia="Times New Roman" w:hAnsi="Times New Roman" w:cs="Times New Roman"/>
          <w:sz w:val="24"/>
          <w:szCs w:val="24"/>
        </w:rPr>
        <w:t xml:space="preserve"> all </w:t>
      </w:r>
      <w:r w:rsidR="00CE0576" w:rsidRPr="00E3690E">
        <w:rPr>
          <w:rFonts w:ascii="Times New Roman" w:eastAsia="Times New Roman" w:hAnsi="Times New Roman" w:cs="Times New Roman"/>
          <w:sz w:val="24"/>
          <w:szCs w:val="24"/>
        </w:rPr>
        <w:t>variants</w:t>
      </w:r>
      <w:r w:rsidR="00646595">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see </w:t>
      </w:r>
      <w:r w:rsidR="00BC507D" w:rsidRPr="001A5ED7">
        <w:rPr>
          <w:rFonts w:ascii="Times New Roman" w:eastAsia="Times New Roman" w:hAnsi="Times New Roman" w:cs="Times New Roman"/>
          <w:sz w:val="24"/>
          <w:szCs w:val="24"/>
        </w:rPr>
        <w:t xml:space="preserve">Supplementary </w:t>
      </w:r>
      <w:r w:rsidR="00646595" w:rsidRPr="001A5ED7">
        <w:rPr>
          <w:rFonts w:ascii="Times New Roman" w:eastAsia="Times New Roman" w:hAnsi="Times New Roman" w:cs="Times New Roman"/>
          <w:sz w:val="24"/>
          <w:szCs w:val="24"/>
        </w:rPr>
        <w:t xml:space="preserve">Note </w:t>
      </w:r>
      <w:r w:rsidR="00307273">
        <w:rPr>
          <w:rFonts w:ascii="Times New Roman" w:eastAsia="Times New Roman" w:hAnsi="Times New Roman" w:cs="Times New Roman"/>
          <w:sz w:val="24"/>
          <w:szCs w:val="24"/>
        </w:rPr>
        <w:t>5</w:t>
      </w:r>
      <w:r w:rsidR="00466A0D">
        <w:rPr>
          <w:rFonts w:ascii="Times New Roman" w:eastAsia="Times New Roman" w:hAnsi="Times New Roman" w:cs="Times New Roman"/>
          <w:sz w:val="24"/>
          <w:szCs w:val="24"/>
        </w:rPr>
        <w:t xml:space="preserve"> </w:t>
      </w:r>
      <w:r w:rsidR="005D380C" w:rsidRPr="00E3690E">
        <w:rPr>
          <w:rFonts w:ascii="Times New Roman" w:eastAsia="Times New Roman" w:hAnsi="Times New Roman" w:cs="Times New Roman"/>
          <w:sz w:val="24"/>
          <w:szCs w:val="24"/>
        </w:rPr>
        <w:t xml:space="preserve">for an additional comparison </w:t>
      </w:r>
      <w:r w:rsidR="00307273">
        <w:rPr>
          <w:rFonts w:ascii="Times New Roman" w:eastAsia="Times New Roman" w:hAnsi="Times New Roman" w:cs="Times New Roman"/>
          <w:sz w:val="24"/>
          <w:szCs w:val="24"/>
        </w:rPr>
        <w:t>for forestry</w:t>
      </w:r>
      <w:r w:rsidRPr="00E3690E">
        <w:rPr>
          <w:rFonts w:ascii="Times New Roman" w:eastAsia="Times New Roman" w:hAnsi="Times New Roman" w:cs="Times New Roman"/>
          <w:sz w:val="24"/>
          <w:szCs w:val="24"/>
        </w:rPr>
        <w:t>)</w:t>
      </w:r>
      <w:r w:rsidR="00110EAA" w:rsidRPr="00E3690E">
        <w:rPr>
          <w:rFonts w:ascii="Times New Roman" w:eastAsia="Times New Roman" w:hAnsi="Times New Roman" w:cs="Times New Roman"/>
          <w:sz w:val="24"/>
          <w:szCs w:val="24"/>
        </w:rPr>
        <w:t xml:space="preserve">. </w:t>
      </w:r>
      <w:r w:rsidR="00DF5F8F" w:rsidRPr="00E3690E">
        <w:rPr>
          <w:rFonts w:ascii="Times New Roman" w:eastAsia="Times New Roman" w:hAnsi="Times New Roman" w:cs="Times New Roman"/>
          <w:sz w:val="24"/>
          <w:szCs w:val="24"/>
        </w:rPr>
        <w:t>L</w:t>
      </w:r>
      <w:r w:rsidR="00110EAA" w:rsidRPr="00E3690E">
        <w:rPr>
          <w:rFonts w:ascii="Times New Roman" w:eastAsia="Times New Roman" w:hAnsi="Times New Roman" w:cs="Times New Roman"/>
          <w:sz w:val="24"/>
          <w:szCs w:val="24"/>
        </w:rPr>
        <w:t>and balance</w:t>
      </w:r>
      <w:r w:rsidR="00BA0F63">
        <w:rPr>
          <w:rFonts w:ascii="Times New Roman" w:eastAsia="Times New Roman" w:hAnsi="Times New Roman" w:cs="Times New Roman"/>
          <w:sz w:val="24"/>
          <w:szCs w:val="24"/>
        </w:rPr>
        <w:t>-based estimates</w:t>
      </w:r>
      <w:r w:rsidR="00C02ECD">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exclude temperate and boreal forest. The dominant driver</w:t>
      </w:r>
      <w:r w:rsidR="00D32C21" w:rsidRPr="00E3690E">
        <w:rPr>
          <w:rFonts w:ascii="Times New Roman" w:eastAsia="Times New Roman" w:hAnsi="Times New Roman" w:cs="Times New Roman"/>
          <w:sz w:val="24"/>
          <w:szCs w:val="24"/>
        </w:rPr>
        <w:t>s</w:t>
      </w:r>
      <w:r w:rsidR="00BA0F63">
        <w:rPr>
          <w:rFonts w:ascii="Times New Roman" w:eastAsia="Times New Roman" w:hAnsi="Times New Roman" w:cs="Times New Roman"/>
          <w:sz w:val="24"/>
          <w:szCs w:val="24"/>
        </w:rPr>
        <w:t>-based estimates</w:t>
      </w:r>
      <w:r w:rsidR="00110EAA" w:rsidRPr="00E3690E">
        <w:rPr>
          <w:rFonts w:ascii="Times New Roman" w:eastAsia="Times New Roman" w:hAnsi="Times New Roman" w:cs="Times New Roman"/>
          <w:sz w:val="24"/>
          <w:szCs w:val="24"/>
        </w:rPr>
        <w:t xml:space="preserve">, </w:t>
      </w:r>
      <w:r w:rsidR="00BA0F63">
        <w:rPr>
          <w:rFonts w:ascii="Times New Roman" w:eastAsia="Times New Roman" w:hAnsi="Times New Roman" w:cs="Times New Roman"/>
          <w:sz w:val="24"/>
          <w:szCs w:val="24"/>
        </w:rPr>
        <w:t>by</w:t>
      </w:r>
      <w:r w:rsidR="00BA0F63"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contrast, include temperate and boreal deforestation but also include forest loss in managed forested land, which is therefore not in alignment with FAO or Accountability Framework initiative definitions.</w:t>
      </w:r>
      <w:r w:rsidR="00C02ECD">
        <w:rPr>
          <w:rFonts w:ascii="Times New Roman" w:eastAsia="Times New Roman" w:hAnsi="Times New Roman" w:cs="Times New Roman"/>
          <w:sz w:val="24"/>
          <w:szCs w:val="24"/>
        </w:rPr>
        <w:t xml:space="preserve"> </w:t>
      </w:r>
      <w:r w:rsidR="005F13D8">
        <w:rPr>
          <w:rFonts w:ascii="Times New Roman" w:eastAsia="Times New Roman" w:hAnsi="Times New Roman" w:cs="Times New Roman"/>
          <w:sz w:val="24"/>
          <w:szCs w:val="24"/>
        </w:rPr>
        <w:t>Estimates</w:t>
      </w:r>
      <w:r w:rsidR="00110EAA" w:rsidRPr="00E3690E">
        <w:rPr>
          <w:rFonts w:ascii="Times New Roman" w:eastAsia="Times New Roman" w:hAnsi="Times New Roman" w:cs="Times New Roman"/>
          <w:sz w:val="24"/>
          <w:szCs w:val="24"/>
        </w:rPr>
        <w:t xml:space="preserve"> derived from </w:t>
      </w:r>
      <w:proofErr w:type="spellStart"/>
      <w:r w:rsidR="00110EAA" w:rsidRPr="00E3690E">
        <w:rPr>
          <w:rFonts w:ascii="Times New Roman" w:eastAsia="Times New Roman" w:hAnsi="Times New Roman" w:cs="Times New Roman"/>
          <w:sz w:val="24"/>
          <w:szCs w:val="24"/>
        </w:rPr>
        <w:t>DeDuCE</w:t>
      </w:r>
      <w:proofErr w:type="spellEnd"/>
      <w:r w:rsidR="00110EAA" w:rsidRPr="00E3690E">
        <w:rPr>
          <w:rFonts w:ascii="Times New Roman" w:eastAsia="Times New Roman" w:hAnsi="Times New Roman" w:cs="Times New Roman"/>
          <w:sz w:val="24"/>
          <w:szCs w:val="24"/>
        </w:rPr>
        <w:t xml:space="preserve"> include global deforestation (including in temperate and boreal regions) but </w:t>
      </w:r>
      <w:r w:rsidR="005F13D8">
        <w:rPr>
          <w:rFonts w:ascii="Times New Roman" w:eastAsia="Times New Roman" w:hAnsi="Times New Roman" w:cs="Times New Roman"/>
          <w:sz w:val="24"/>
          <w:szCs w:val="24"/>
        </w:rPr>
        <w:t xml:space="preserve">are </w:t>
      </w:r>
      <w:r w:rsidR="00110EAA" w:rsidRPr="00E3690E">
        <w:rPr>
          <w:rFonts w:ascii="Times New Roman" w:eastAsia="Times New Roman" w:hAnsi="Times New Roman" w:cs="Times New Roman"/>
          <w:sz w:val="24"/>
          <w:szCs w:val="24"/>
        </w:rPr>
        <w:t>limit</w:t>
      </w:r>
      <w:r w:rsidR="005F13D8">
        <w:rPr>
          <w:rFonts w:ascii="Times New Roman" w:eastAsia="Times New Roman" w:hAnsi="Times New Roman" w:cs="Times New Roman"/>
          <w:sz w:val="24"/>
          <w:szCs w:val="24"/>
        </w:rPr>
        <w:t>ed</w:t>
      </w:r>
      <w:r w:rsidR="00110EAA" w:rsidRPr="00E3690E">
        <w:rPr>
          <w:rFonts w:ascii="Times New Roman" w:eastAsia="Times New Roman" w:hAnsi="Times New Roman" w:cs="Times New Roman"/>
          <w:sz w:val="24"/>
          <w:szCs w:val="24"/>
        </w:rPr>
        <w:t xml:space="preserve"> to permanent deforestation only</w:t>
      </w:r>
      <w:r w:rsidR="00291AFC">
        <w:rPr>
          <w:rFonts w:ascii="Times New Roman" w:eastAsia="Times New Roman" w:hAnsi="Times New Roman" w:cs="Times New Roman"/>
          <w:sz w:val="24"/>
          <w:szCs w:val="24"/>
        </w:rPr>
        <w:fldChar w:fldCharType="begin"/>
      </w:r>
      <w:r w:rsidR="00AF47D4">
        <w:rPr>
          <w:rFonts w:ascii="Times New Roman" w:eastAsia="Times New Roman" w:hAnsi="Times New Roman" w:cs="Times New Roman"/>
          <w:sz w:val="24"/>
          <w:szCs w:val="24"/>
        </w:rPr>
        <w:instrText xml:space="preserve"> ADDIN ZOTERO_ITEM CSL_CITATION {"citationID":"pPLzCTLs","properties":{"formattedCitation":"\\super 38\\nosupersub{}","plainCitation":"38","noteIndex":0},"citationItems":[{"id":13256,"uris":["http://zotero.org/groups/5171254/items/WVXWRKF6"],"itemData":{"id":13256,"type":"article-journal","abstract":"Achieving global climate and biodiversity targets and ensuring future food security will require halting agriculture-driven deforestation. Accurate data on the commodities driving deforestation across time and space is crucial for informing policy development, implementation and evaluation. However, such information is currently hampered by limited and heterogeneous data availability (in both comprehensiveness and scope), computational challenges, and lack of updates to the existing databases, that diminish their accuracy and relevance over time. To tackle these challenges, we introduce the Deforestation Driver and Carbon Emission (DeDuCE) model, a framework that merges remotely sensed datasets with comprehensive agricultural statistics to enhance the quantification of agriculture and forestry-driven deforestation globally. Developed using Google Earth Engine and Python, DeDuCE is designed to integrate new and emerging datasets, ensuring the model remains efficient and relevant despite increasing data volumes. This approach also ensures adherence to FAIR data principles, emphasising replicability, adaptability and utility. DeDuCE reports over 9,100 unique country-commodity deforestation footprints across 176 countries and 184 commodities from 2001-2022, surpassing existing databases in scope and detail. The insights from DeDuCE are crucial for governments, companies, and financial institutions aiming to undertake deforestation and emissions accounting, risk assessments, and sustainability evaluations of investments.","container-title":"Earth ArXiV (pre-print)","DOI":"https://doi.org/10.31223/X5T69B","language":"en","license":"CC BY Attribution 4.0 International","note":"publisher: EarthArXiv","source":"eartharxiv.org","title":"Global patterns of commodity-driven deforestation and associated carbon emissions","URL":"https://eartharxiv.org/repository/view/7000/","author":[{"family":"Singh","given":"Chandrakant"},{"family":"Persson","given":"U. Martin"}],"accessed":{"date-parts":[["2024",7,16]]},"issued":{"date-parts":[["2024",4,18]]}}}],"schema":"https://github.com/citation-style-language/schema/raw/master/csl-citation.json"} </w:instrText>
      </w:r>
      <w:r w:rsidR="00291AFC">
        <w:rPr>
          <w:rFonts w:ascii="Times New Roman" w:eastAsia="Times New Roman" w:hAnsi="Times New Roman" w:cs="Times New Roman"/>
          <w:sz w:val="24"/>
          <w:szCs w:val="24"/>
        </w:rPr>
        <w:fldChar w:fldCharType="separate"/>
      </w:r>
      <w:r w:rsidR="00291AFC" w:rsidRPr="00291AFC">
        <w:rPr>
          <w:rFonts w:ascii="Times New Roman" w:hAnsi="Times New Roman" w:cs="Times New Roman"/>
          <w:sz w:val="24"/>
          <w:vertAlign w:val="superscript"/>
        </w:rPr>
        <w:t>38</w:t>
      </w:r>
      <w:r w:rsidR="00291AFC">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 xml:space="preserve">. </w:t>
      </w:r>
    </w:p>
    <w:p w14:paraId="73D046CD" w14:textId="61D5DA9B" w:rsidR="00110EAA" w:rsidRPr="00E3690E" w:rsidRDefault="00110EAA" w:rsidP="00E3690E">
      <w:pPr>
        <w:spacing w:line="240" w:lineRule="auto"/>
        <w:rPr>
          <w:rFonts w:ascii="Times New Roman" w:eastAsia="Times New Roman" w:hAnsi="Times New Roman" w:cs="Times New Roman"/>
          <w:sz w:val="24"/>
          <w:szCs w:val="24"/>
        </w:rPr>
      </w:pPr>
    </w:p>
    <w:p w14:paraId="3E5DE15D" w14:textId="1C9A4754" w:rsidR="00110EAA" w:rsidRPr="00E3690E" w:rsidRDefault="00EF0342"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disparity between these estimates </w:t>
      </w:r>
      <w:proofErr w:type="gramStart"/>
      <w:r w:rsidR="00110EAA" w:rsidRPr="00E3690E">
        <w:rPr>
          <w:rFonts w:ascii="Times New Roman" w:eastAsia="Times New Roman" w:hAnsi="Times New Roman" w:cs="Times New Roman"/>
          <w:sz w:val="24"/>
          <w:szCs w:val="24"/>
        </w:rPr>
        <w:t>highlight</w:t>
      </w:r>
      <w:proofErr w:type="gramEnd"/>
      <w:r w:rsidR="00110EAA" w:rsidRPr="00E3690E">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strong influence</w:t>
      </w:r>
      <w:r w:rsidR="00110EAA" w:rsidRPr="00E3690E">
        <w:rPr>
          <w:rFonts w:ascii="Times New Roman" w:eastAsia="Times New Roman" w:hAnsi="Times New Roman" w:cs="Times New Roman"/>
          <w:sz w:val="24"/>
          <w:szCs w:val="24"/>
        </w:rPr>
        <w:t xml:space="preserve"> deforestation definition </w:t>
      </w:r>
      <w:r>
        <w:rPr>
          <w:rFonts w:ascii="Times New Roman" w:eastAsia="Times New Roman" w:hAnsi="Times New Roman" w:cs="Times New Roman"/>
          <w:sz w:val="24"/>
          <w:szCs w:val="24"/>
        </w:rPr>
        <w:t>has on</w:t>
      </w:r>
      <w:r w:rsidR="00110EAA" w:rsidRPr="00E3690E">
        <w:rPr>
          <w:rFonts w:ascii="Times New Roman" w:eastAsia="Times New Roman" w:hAnsi="Times New Roman" w:cs="Times New Roman"/>
          <w:sz w:val="24"/>
          <w:szCs w:val="24"/>
        </w:rPr>
        <w:t xml:space="preserve"> quantified footprint</w:t>
      </w:r>
      <w:r>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w:t>
      </w:r>
      <w:r w:rsidR="006A3345" w:rsidRPr="00E3690E">
        <w:rPr>
          <w:rFonts w:ascii="Times New Roman" w:eastAsia="Times New Roman" w:hAnsi="Times New Roman" w:cs="Times New Roman"/>
          <w:sz w:val="24"/>
          <w:szCs w:val="24"/>
        </w:rPr>
        <w:t>For the latest common year in the timeseries (</w:t>
      </w:r>
      <w:r w:rsidR="000135E8" w:rsidRPr="00E3690E">
        <w:rPr>
          <w:rFonts w:ascii="Times New Roman" w:eastAsia="Times New Roman" w:hAnsi="Times New Roman" w:cs="Times New Roman"/>
          <w:sz w:val="24"/>
          <w:szCs w:val="24"/>
        </w:rPr>
        <w:t>201</w:t>
      </w:r>
      <w:r w:rsidR="006A3345" w:rsidRPr="00E3690E">
        <w:rPr>
          <w:rFonts w:ascii="Times New Roman" w:eastAsia="Times New Roman" w:hAnsi="Times New Roman" w:cs="Times New Roman"/>
          <w:sz w:val="24"/>
          <w:szCs w:val="24"/>
        </w:rPr>
        <w:t>5) the</w:t>
      </w:r>
      <w:r w:rsidR="00110EAA" w:rsidRPr="00E3690E">
        <w:rPr>
          <w:rFonts w:ascii="Times New Roman" w:eastAsia="Times New Roman" w:hAnsi="Times New Roman" w:cs="Times New Roman"/>
          <w:sz w:val="24"/>
          <w:szCs w:val="24"/>
        </w:rPr>
        <w:t xml:space="preserve"> full consumption footprint </w:t>
      </w:r>
      <w:r w:rsidR="008D0C31">
        <w:rPr>
          <w:rFonts w:ascii="Times New Roman" w:eastAsia="Times New Roman" w:hAnsi="Times New Roman" w:cs="Times New Roman"/>
          <w:sz w:val="24"/>
          <w:szCs w:val="24"/>
        </w:rPr>
        <w:t xml:space="preserve">derived </w:t>
      </w:r>
      <w:r w:rsidR="000135E8" w:rsidRPr="00E3690E">
        <w:rPr>
          <w:rFonts w:ascii="Times New Roman" w:eastAsia="Times New Roman" w:hAnsi="Times New Roman" w:cs="Times New Roman"/>
          <w:sz w:val="24"/>
          <w:szCs w:val="24"/>
        </w:rPr>
        <w:t>from the</w:t>
      </w:r>
      <w:r w:rsidR="00110EAA" w:rsidRPr="00E3690E">
        <w:rPr>
          <w:rFonts w:ascii="Times New Roman" w:eastAsia="Times New Roman" w:hAnsi="Times New Roman" w:cs="Times New Roman"/>
          <w:sz w:val="24"/>
          <w:szCs w:val="24"/>
        </w:rPr>
        <w:t xml:space="preserve"> dominant driver</w:t>
      </w:r>
      <w:r w:rsidR="00D32C21" w:rsidRPr="00E3690E">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w:t>
      </w:r>
      <w:r w:rsidR="008D0C31">
        <w:rPr>
          <w:rFonts w:ascii="Times New Roman" w:eastAsia="Times New Roman" w:hAnsi="Times New Roman" w:cs="Times New Roman"/>
          <w:sz w:val="24"/>
          <w:szCs w:val="24"/>
        </w:rPr>
        <w:t>approach</w:t>
      </w:r>
      <w:r w:rsidR="008D0C31"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is </w:t>
      </w:r>
      <w:r w:rsidR="006A3345" w:rsidRPr="00E3690E">
        <w:rPr>
          <w:rFonts w:ascii="Times New Roman" w:eastAsia="Times New Roman" w:hAnsi="Times New Roman" w:cs="Times New Roman"/>
          <w:sz w:val="24"/>
          <w:szCs w:val="24"/>
        </w:rPr>
        <w:t>5</w:t>
      </w:r>
      <w:r w:rsidR="00110EAA" w:rsidRPr="00E3690E">
        <w:rPr>
          <w:rFonts w:ascii="Times New Roman" w:eastAsia="Times New Roman" w:hAnsi="Times New Roman" w:cs="Times New Roman"/>
          <w:sz w:val="24"/>
          <w:szCs w:val="24"/>
        </w:rPr>
        <w:t>,</w:t>
      </w:r>
      <w:r w:rsidR="006A3345" w:rsidRPr="00E3690E">
        <w:rPr>
          <w:rFonts w:ascii="Times New Roman" w:eastAsia="Times New Roman" w:hAnsi="Times New Roman" w:cs="Times New Roman"/>
          <w:sz w:val="24"/>
          <w:szCs w:val="24"/>
        </w:rPr>
        <w:t>767</w:t>
      </w:r>
      <w:r w:rsidR="00110EAA" w:rsidRPr="00E3690E">
        <w:rPr>
          <w:rFonts w:ascii="Times New Roman" w:eastAsia="Times New Roman" w:hAnsi="Times New Roman" w:cs="Times New Roman"/>
          <w:sz w:val="24"/>
          <w:szCs w:val="24"/>
        </w:rPr>
        <w:t>,</w:t>
      </w:r>
      <w:r w:rsidR="006A3345" w:rsidRPr="00E3690E">
        <w:rPr>
          <w:rFonts w:ascii="Times New Roman" w:eastAsia="Times New Roman" w:hAnsi="Times New Roman" w:cs="Times New Roman"/>
          <w:sz w:val="24"/>
          <w:szCs w:val="24"/>
        </w:rPr>
        <w:t>064</w:t>
      </w:r>
      <w:r w:rsidR="00110EAA" w:rsidRPr="00E3690E">
        <w:rPr>
          <w:rFonts w:ascii="Times New Roman" w:eastAsia="Times New Roman" w:hAnsi="Times New Roman" w:cs="Times New Roman"/>
          <w:sz w:val="24"/>
          <w:szCs w:val="24"/>
        </w:rPr>
        <w:t xml:space="preserve"> ha</w:t>
      </w:r>
      <w:r w:rsidR="00137C92">
        <w:rPr>
          <w:rFonts w:ascii="Times New Roman" w:eastAsia="Times New Roman" w:hAnsi="Times New Roman" w:cs="Times New Roman"/>
          <w:sz w:val="24"/>
          <w:szCs w:val="24"/>
        </w:rPr>
        <w:t xml:space="preserve">, </w:t>
      </w:r>
      <w:r w:rsidR="00DF39CA">
        <w:rPr>
          <w:rFonts w:ascii="Times New Roman" w:eastAsia="Times New Roman" w:hAnsi="Times New Roman" w:cs="Times New Roman"/>
          <w:sz w:val="24"/>
          <w:szCs w:val="24"/>
        </w:rPr>
        <w:t>which is much higher than the</w:t>
      </w:r>
      <w:r w:rsidR="00C30F71">
        <w:rPr>
          <w:rFonts w:ascii="Times New Roman" w:eastAsia="Times New Roman" w:hAnsi="Times New Roman" w:cs="Times New Roman"/>
          <w:sz w:val="24"/>
          <w:szCs w:val="24"/>
        </w:rPr>
        <w:t xml:space="preserve"> </w:t>
      </w:r>
      <w:r w:rsidR="00C30F71" w:rsidRPr="00E3690E">
        <w:rPr>
          <w:rFonts w:ascii="Times New Roman" w:eastAsia="Times New Roman" w:hAnsi="Times New Roman" w:cs="Times New Roman"/>
          <w:sz w:val="24"/>
          <w:szCs w:val="24"/>
        </w:rPr>
        <w:t>2,652,253 ha</w:t>
      </w:r>
      <w:r w:rsidR="00C30F71">
        <w:rPr>
          <w:rFonts w:ascii="Times New Roman" w:eastAsia="Times New Roman" w:hAnsi="Times New Roman" w:cs="Times New Roman"/>
          <w:sz w:val="24"/>
          <w:szCs w:val="24"/>
        </w:rPr>
        <w:t xml:space="preserve"> estimate derived from</w:t>
      </w:r>
      <w:r w:rsidR="00C02ECD">
        <w:rPr>
          <w:rFonts w:ascii="Times New Roman" w:eastAsia="Times New Roman" w:hAnsi="Times New Roman" w:cs="Times New Roman"/>
          <w:sz w:val="24"/>
          <w:szCs w:val="24"/>
        </w:rPr>
        <w:t xml:space="preserve"> </w:t>
      </w:r>
      <w:proofErr w:type="spellStart"/>
      <w:r w:rsidR="00110EAA" w:rsidRPr="00E3690E">
        <w:rPr>
          <w:rFonts w:ascii="Times New Roman" w:eastAsia="Times New Roman" w:hAnsi="Times New Roman" w:cs="Times New Roman"/>
          <w:sz w:val="24"/>
          <w:szCs w:val="24"/>
        </w:rPr>
        <w:t>DeDuCE</w:t>
      </w:r>
      <w:proofErr w:type="spellEnd"/>
      <w:r w:rsidR="006A3345" w:rsidRPr="00E3690E">
        <w:rPr>
          <w:rFonts w:ascii="Times New Roman" w:eastAsia="Times New Roman" w:hAnsi="Times New Roman" w:cs="Times New Roman"/>
          <w:sz w:val="24"/>
          <w:szCs w:val="24"/>
        </w:rPr>
        <w:t xml:space="preserve"> hybridi</w:t>
      </w:r>
      <w:r w:rsidR="00D32C21" w:rsidRPr="00E3690E">
        <w:rPr>
          <w:rFonts w:ascii="Times New Roman" w:eastAsia="Times New Roman" w:hAnsi="Times New Roman" w:cs="Times New Roman"/>
          <w:sz w:val="24"/>
          <w:szCs w:val="24"/>
        </w:rPr>
        <w:t>z</w:t>
      </w:r>
      <w:r w:rsidR="006A3345" w:rsidRPr="00E3690E">
        <w:rPr>
          <w:rFonts w:ascii="Times New Roman" w:eastAsia="Times New Roman" w:hAnsi="Times New Roman" w:cs="Times New Roman"/>
          <w:sz w:val="24"/>
          <w:szCs w:val="24"/>
        </w:rPr>
        <w:t>ed full consumption data</w:t>
      </w:r>
      <w:r w:rsidR="00291AFC">
        <w:rPr>
          <w:rFonts w:ascii="Times New Roman" w:eastAsia="Times New Roman" w:hAnsi="Times New Roman" w:cs="Times New Roman"/>
          <w:sz w:val="24"/>
          <w:szCs w:val="24"/>
        </w:rPr>
        <w:fldChar w:fldCharType="begin"/>
      </w:r>
      <w:r w:rsidR="00A334A3">
        <w:rPr>
          <w:rFonts w:ascii="Times New Roman" w:eastAsia="Times New Roman" w:hAnsi="Times New Roman" w:cs="Times New Roman"/>
          <w:sz w:val="24"/>
          <w:szCs w:val="24"/>
        </w:rPr>
        <w:instrText xml:space="preserve"> ADDIN ZOTERO_ITEM CSL_CITATION {"citationID":"a257xBv5","properties":{"formattedCitation":"\\super 104\\nosupersub{}","plainCitation":"104","noteIndex":0},"citationItems":[{"id":13715,"uris":["http://zotero.org/groups/5171254/items/LSZP3Y94"],"itemData":{"id":13715,"type":"dataset","abstract":"This dataset contains estimates of commodity-driven deforestation and associated carbon emissions for the period 2001-2022, estimated by the Deforestation Driver and Carbon Emission (DeDuCE) model (Singh &amp; Persson 2024), which combines remote sensing data on forest loss and land-use with agricultural statistics to identify and attribute deforestation across the world to expansion of cropland, pastures and forest plantation, and the commodities produced on this land. This also contains data on deforestation embodied in the production, exports, imports, and consumption of agricultural and forestry commodities by country, year, and commodity for the time period 2005-2022 derived using physical and monetary trade models. The data is an update of the results presented in Pendrill et al. (2022) and the differences between the two datasets are detailed in the explainer available here.","DOI":"10.5281/zenodo.10633818","language":"eng","publisher":"Zenodo","source":"Zenodo","title":"Commodity-driven deforestation, associated carbon emissions and trade 2001-2022","URL":"https://zenodo.org/records/10633818","version":"2.0","author":[{"family":"Singh","given":"Chandrakant"},{"family":"Persson","given":"U. Martin"},{"family":"Croft","given":"Simon"},{"family":"Kastner","given":"Thomas"},{"family":"West","given":"Christopher D."}],"accessed":{"date-parts":[["2025",1,6]]},"issued":{"date-parts":[["2024",4,22]]}}}],"schema":"https://github.com/citation-style-language/schema/raw/master/csl-citation.json"} </w:instrText>
      </w:r>
      <w:r w:rsidR="00291AFC">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104</w:t>
      </w:r>
      <w:r w:rsidR="00291AFC">
        <w:rPr>
          <w:rFonts w:ascii="Times New Roman" w:eastAsia="Times New Roman" w:hAnsi="Times New Roman" w:cs="Times New Roman"/>
          <w:sz w:val="24"/>
          <w:szCs w:val="24"/>
        </w:rPr>
        <w:fldChar w:fldCharType="end"/>
      </w:r>
      <w:r w:rsidR="00B86C59">
        <w:rPr>
          <w:rFonts w:ascii="Times New Roman" w:eastAsia="Times New Roman" w:hAnsi="Times New Roman" w:cs="Times New Roman"/>
          <w:sz w:val="24"/>
          <w:szCs w:val="24"/>
        </w:rPr>
        <w:t xml:space="preserve"> </w:t>
      </w:r>
      <w:r w:rsidR="00291AFC">
        <w:rPr>
          <w:rFonts w:ascii="Times New Roman" w:eastAsia="Times New Roman" w:hAnsi="Times New Roman" w:cs="Times New Roman"/>
          <w:sz w:val="24"/>
          <w:szCs w:val="24"/>
        </w:rPr>
        <w:t>(Fig 3a)</w:t>
      </w:r>
      <w:r w:rsidR="00110EAA" w:rsidRPr="00E3690E">
        <w:rPr>
          <w:rFonts w:ascii="Times New Roman" w:eastAsia="Times New Roman" w:hAnsi="Times New Roman" w:cs="Times New Roman"/>
          <w:sz w:val="24"/>
          <w:szCs w:val="24"/>
        </w:rPr>
        <w:t xml:space="preserve">. </w:t>
      </w:r>
      <w:r w:rsidR="00B86C59">
        <w:rPr>
          <w:rFonts w:ascii="Times New Roman" w:eastAsia="Times New Roman" w:hAnsi="Times New Roman" w:cs="Times New Roman"/>
          <w:sz w:val="24"/>
          <w:szCs w:val="24"/>
        </w:rPr>
        <w:t>Although t</w:t>
      </w:r>
      <w:r w:rsidR="00110EAA" w:rsidRPr="00E3690E">
        <w:rPr>
          <w:rFonts w:ascii="Times New Roman" w:eastAsia="Times New Roman" w:hAnsi="Times New Roman" w:cs="Times New Roman"/>
          <w:sz w:val="24"/>
          <w:szCs w:val="24"/>
        </w:rPr>
        <w:t>he dominant driver</w:t>
      </w:r>
      <w:r w:rsidR="00D32C21" w:rsidRPr="00E3690E">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w:t>
      </w:r>
      <w:r w:rsidR="000135E8" w:rsidRPr="00E3690E">
        <w:rPr>
          <w:rFonts w:ascii="Times New Roman" w:eastAsia="Times New Roman" w:hAnsi="Times New Roman" w:cs="Times New Roman"/>
          <w:sz w:val="24"/>
          <w:szCs w:val="24"/>
        </w:rPr>
        <w:t>attribution methods</w:t>
      </w:r>
      <w:r w:rsidR="00110EAA" w:rsidRPr="00E3690E">
        <w:rPr>
          <w:rFonts w:ascii="Times New Roman" w:eastAsia="Times New Roman" w:hAnsi="Times New Roman" w:cs="Times New Roman"/>
          <w:sz w:val="24"/>
          <w:szCs w:val="24"/>
        </w:rPr>
        <w:t xml:space="preserve"> </w:t>
      </w:r>
      <w:r w:rsidR="001F1B5F">
        <w:rPr>
          <w:rFonts w:ascii="Times New Roman" w:eastAsia="Times New Roman" w:hAnsi="Times New Roman" w:cs="Times New Roman"/>
          <w:sz w:val="24"/>
          <w:szCs w:val="24"/>
        </w:rPr>
        <w:t>allow for inclusion of</w:t>
      </w:r>
      <w:r w:rsidR="001F1B5F"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the potential for non-agricultural commodities (such as those from mining)</w:t>
      </w:r>
      <w:r w:rsidR="000135E8" w:rsidRPr="00E3690E">
        <w:rPr>
          <w:rFonts w:ascii="Times New Roman" w:eastAsia="Times New Roman" w:hAnsi="Times New Roman" w:cs="Times New Roman"/>
          <w:sz w:val="24"/>
          <w:szCs w:val="24"/>
        </w:rPr>
        <w:t>,</w:t>
      </w:r>
      <w:r w:rsidR="00110EAA" w:rsidRPr="00E3690E">
        <w:rPr>
          <w:rFonts w:ascii="Times New Roman" w:eastAsia="Times New Roman" w:hAnsi="Times New Roman" w:cs="Times New Roman"/>
          <w:sz w:val="24"/>
          <w:szCs w:val="24"/>
        </w:rPr>
        <w:t xml:space="preserve"> and use an alternative MRIO model, most of this difference is </w:t>
      </w:r>
      <w:r w:rsidR="000135E8" w:rsidRPr="00E3690E">
        <w:rPr>
          <w:rFonts w:ascii="Times New Roman" w:eastAsia="Times New Roman" w:hAnsi="Times New Roman" w:cs="Times New Roman"/>
          <w:sz w:val="24"/>
          <w:szCs w:val="24"/>
        </w:rPr>
        <w:t>explained</w:t>
      </w:r>
      <w:r w:rsidR="00110EAA" w:rsidRPr="00E3690E">
        <w:rPr>
          <w:rFonts w:ascii="Times New Roman" w:eastAsia="Times New Roman" w:hAnsi="Times New Roman" w:cs="Times New Roman"/>
          <w:sz w:val="24"/>
          <w:szCs w:val="24"/>
        </w:rPr>
        <w:t xml:space="preserve"> by a lack of control for temporary </w:t>
      </w:r>
      <w:r w:rsidR="006B0A09">
        <w:rPr>
          <w:rFonts w:ascii="Times New Roman" w:eastAsia="Times New Roman" w:hAnsi="Times New Roman" w:cs="Times New Roman"/>
          <w:sz w:val="24"/>
          <w:szCs w:val="24"/>
        </w:rPr>
        <w:t>forest</w:t>
      </w:r>
      <w:r w:rsidR="00110EAA" w:rsidRPr="00E3690E">
        <w:rPr>
          <w:rFonts w:ascii="Times New Roman" w:eastAsia="Times New Roman" w:hAnsi="Times New Roman" w:cs="Times New Roman"/>
          <w:sz w:val="24"/>
          <w:szCs w:val="24"/>
        </w:rPr>
        <w:t xml:space="preserve"> loss</w:t>
      </w:r>
      <w:r w:rsidR="00291AFC">
        <w:rPr>
          <w:rFonts w:ascii="Times New Roman" w:eastAsia="Times New Roman" w:hAnsi="Times New Roman" w:cs="Times New Roman"/>
          <w:sz w:val="24"/>
          <w:szCs w:val="24"/>
        </w:rPr>
        <w:fldChar w:fldCharType="begin"/>
      </w:r>
      <w:r w:rsidR="00F40D8A">
        <w:rPr>
          <w:rFonts w:ascii="Times New Roman" w:eastAsia="Times New Roman" w:hAnsi="Times New Roman" w:cs="Times New Roman"/>
          <w:sz w:val="24"/>
          <w:szCs w:val="24"/>
        </w:rPr>
        <w:instrText xml:space="preserve"> ADDIN ZOTERO_ITEM CSL_CITATION {"citationID":"b7B2l9yb","properties":{"formattedCitation":"\\super 39\\nosupersub{}","plainCitation":"39","noteIndex":0},"citationItems":[{"id":10003,"uris":["http://zotero.org/groups/5171254/items/KB4R5IFQ"],"itemData":{"id":10003,"type":"article-journal","abstract":"Deforestation,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Tien"},{"family":"Kanemoto","given":"Keiichiro"}],"issued":{"date-parts":[["2021",6]]}}}],"schema":"https://github.com/citation-style-language/schema/raw/master/csl-citation.json"} </w:instrText>
      </w:r>
      <w:r w:rsidR="00291AFC">
        <w:rPr>
          <w:rFonts w:ascii="Times New Roman" w:eastAsia="Times New Roman" w:hAnsi="Times New Roman" w:cs="Times New Roman"/>
          <w:sz w:val="24"/>
          <w:szCs w:val="24"/>
        </w:rPr>
        <w:fldChar w:fldCharType="separate"/>
      </w:r>
      <w:r w:rsidR="00F40D8A" w:rsidRPr="00F40D8A">
        <w:rPr>
          <w:rFonts w:ascii="Times New Roman" w:hAnsi="Times New Roman" w:cs="Times New Roman"/>
          <w:sz w:val="24"/>
          <w:vertAlign w:val="superscript"/>
        </w:rPr>
        <w:t>39</w:t>
      </w:r>
      <w:r w:rsidR="00291AFC">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 The lowest estimates are derived from the land balance dataset, which is restricted to tropical deforestation</w:t>
      </w:r>
      <w:r w:rsidR="000135E8" w:rsidRPr="00E3690E">
        <w:rPr>
          <w:rFonts w:ascii="Times New Roman" w:eastAsia="Times New Roman" w:hAnsi="Times New Roman" w:cs="Times New Roman"/>
          <w:sz w:val="24"/>
          <w:szCs w:val="24"/>
        </w:rPr>
        <w:t xml:space="preserve">, and are around </w:t>
      </w:r>
      <w:r w:rsidR="00110EAA" w:rsidRPr="00E3690E">
        <w:rPr>
          <w:rFonts w:ascii="Times New Roman" w:eastAsia="Times New Roman" w:hAnsi="Times New Roman" w:cs="Times New Roman"/>
          <w:sz w:val="24"/>
          <w:szCs w:val="24"/>
        </w:rPr>
        <w:t xml:space="preserve">81% of </w:t>
      </w:r>
      <w:proofErr w:type="spellStart"/>
      <w:r w:rsidR="00110EAA" w:rsidRPr="00E3690E">
        <w:rPr>
          <w:rFonts w:ascii="Times New Roman" w:eastAsia="Times New Roman" w:hAnsi="Times New Roman" w:cs="Times New Roman"/>
          <w:sz w:val="24"/>
          <w:szCs w:val="24"/>
        </w:rPr>
        <w:t>DeDuCE</w:t>
      </w:r>
      <w:proofErr w:type="spellEnd"/>
      <w:r w:rsidR="00110EAA" w:rsidRPr="00E3690E">
        <w:rPr>
          <w:rFonts w:ascii="Times New Roman" w:eastAsia="Times New Roman" w:hAnsi="Times New Roman" w:cs="Times New Roman"/>
          <w:sz w:val="24"/>
          <w:szCs w:val="24"/>
        </w:rPr>
        <w:t xml:space="preserve"> results over the timeseries for common years</w:t>
      </w:r>
      <w:r w:rsidR="00252D26">
        <w:rPr>
          <w:rFonts w:ascii="Times New Roman" w:eastAsia="Times New Roman" w:hAnsi="Times New Roman" w:cs="Times New Roman"/>
          <w:sz w:val="24"/>
          <w:szCs w:val="24"/>
        </w:rPr>
        <w:t>, reflecting</w:t>
      </w:r>
      <w:r w:rsidR="00C02ECD">
        <w:rPr>
          <w:rFonts w:ascii="Times New Roman" w:eastAsia="Times New Roman" w:hAnsi="Times New Roman" w:cs="Times New Roman"/>
          <w:sz w:val="24"/>
          <w:szCs w:val="24"/>
        </w:rPr>
        <w:t xml:space="preserve"> </w:t>
      </w:r>
      <w:r w:rsidR="00252D26" w:rsidRPr="00E3690E">
        <w:rPr>
          <w:rFonts w:ascii="Times New Roman" w:eastAsia="Times New Roman" w:hAnsi="Times New Roman" w:cs="Times New Roman"/>
          <w:sz w:val="24"/>
          <w:szCs w:val="24"/>
        </w:rPr>
        <w:t>r</w:t>
      </w:r>
      <w:r w:rsidR="00252D26">
        <w:rPr>
          <w:rFonts w:ascii="Times New Roman" w:eastAsia="Times New Roman" w:hAnsi="Times New Roman" w:cs="Times New Roman"/>
          <w:sz w:val="24"/>
          <w:szCs w:val="24"/>
        </w:rPr>
        <w:t>elatively</w:t>
      </w:r>
      <w:r w:rsidR="00252D26"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limited agricultur</w:t>
      </w:r>
      <w:r w:rsidR="006C7A5F">
        <w:rPr>
          <w:rFonts w:ascii="Times New Roman" w:eastAsia="Times New Roman" w:hAnsi="Times New Roman" w:cs="Times New Roman"/>
          <w:sz w:val="24"/>
          <w:szCs w:val="24"/>
        </w:rPr>
        <w:t>e-driven deforestation</w:t>
      </w:r>
      <w:r w:rsidR="00110EAA" w:rsidRPr="00E3690E">
        <w:rPr>
          <w:rFonts w:ascii="Times New Roman" w:eastAsia="Times New Roman" w:hAnsi="Times New Roman" w:cs="Times New Roman"/>
          <w:sz w:val="24"/>
          <w:szCs w:val="24"/>
        </w:rPr>
        <w:t xml:space="preserve"> outside the tropics</w:t>
      </w:r>
      <w:r w:rsidR="00110EAA" w:rsidRPr="00E3690E">
        <w:rPr>
          <w:sz w:val="24"/>
          <w:szCs w:val="24"/>
        </w:rPr>
        <w:fldChar w:fldCharType="begin"/>
      </w:r>
      <w:r w:rsidR="00110EAA" w:rsidRPr="00E3690E">
        <w:rPr>
          <w:sz w:val="24"/>
          <w:szCs w:val="24"/>
        </w:rPr>
        <w:instrText xml:space="preserve"> ADDIN ZOTERO_ITEM CSL_CITATION {"citationID":"0tfvhmSP","properties":{"formattedCitation":"\\super 11\\nosupersub{}","plainCitation":"11","noteIndex":0},"citationItems":[{"id":13149,"uris":["http://zotero.org/groups/5171254/items/NT8JWQEX"],"itemData":{"id":13149,"type":"article-journal","abstract":"Global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year.","container-title":"Science","DOI":"10.1126/science.aau3445","issue":"6407","note":"publisher: American Association for the Advancement of Science","page":"1108-1111","source":"science.org (Atypon)","title":"Classifying drivers of global forest loss","volume":"361","author":[{"family":"Curtis","given":"Philip G."},{"family":"Slay","given":"Christy M."},{"family":"Harris","given":"Nancy L."},{"family":"Tyukavina","given":"Alexandra"},{"family":"Hansen","given":"Matthew C."}],"issued":{"date-parts":[["2018",9,14]]}}}],"schema":"https://github.com/citation-style-language/schema/raw/master/csl-citation.json"} </w:instrText>
      </w:r>
      <w:r w:rsidR="00110EAA" w:rsidRPr="00E3690E">
        <w:rPr>
          <w:sz w:val="24"/>
          <w:szCs w:val="24"/>
        </w:rPr>
        <w:fldChar w:fldCharType="separate"/>
      </w:r>
      <w:r w:rsidR="00110EAA" w:rsidRPr="00E3690E">
        <w:rPr>
          <w:sz w:val="24"/>
          <w:szCs w:val="24"/>
          <w:vertAlign w:val="superscript"/>
        </w:rPr>
        <w:t>11</w:t>
      </w:r>
      <w:r w:rsidR="00110EAA" w:rsidRPr="00E3690E">
        <w:rPr>
          <w:sz w:val="24"/>
          <w:szCs w:val="24"/>
        </w:rPr>
        <w:fldChar w:fldCharType="end"/>
      </w:r>
      <w:r w:rsidR="00110EAA" w:rsidRPr="00E3690E">
        <w:rPr>
          <w:rFonts w:ascii="Times New Roman" w:eastAsia="Times New Roman" w:hAnsi="Times New Roman" w:cs="Times New Roman"/>
          <w:sz w:val="24"/>
          <w:szCs w:val="24"/>
        </w:rPr>
        <w:t xml:space="preserve">. </w:t>
      </w:r>
    </w:p>
    <w:p w14:paraId="223932EC" w14:textId="77777777" w:rsidR="00E3690E" w:rsidRPr="00E3690E" w:rsidRDefault="00E3690E" w:rsidP="00E3690E">
      <w:pPr>
        <w:spacing w:line="240" w:lineRule="auto"/>
        <w:rPr>
          <w:rFonts w:ascii="Times New Roman" w:eastAsia="Times New Roman" w:hAnsi="Times New Roman" w:cs="Times New Roman"/>
          <w:sz w:val="24"/>
          <w:szCs w:val="24"/>
        </w:rPr>
      </w:pPr>
    </w:p>
    <w:p w14:paraId="329B93BD" w14:textId="59AAD81B" w:rsidR="00110EAA" w:rsidRPr="00E3690E" w:rsidRDefault="00567B04"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10EAA" w:rsidRPr="00E3690E">
        <w:rPr>
          <w:rFonts w:ascii="Times New Roman" w:eastAsia="Times New Roman" w:hAnsi="Times New Roman" w:cs="Times New Roman"/>
          <w:sz w:val="24"/>
          <w:szCs w:val="24"/>
        </w:rPr>
        <w:t xml:space="preserve">orestry-linked footprints </w:t>
      </w:r>
      <w:r>
        <w:rPr>
          <w:rFonts w:ascii="Times New Roman" w:eastAsia="Times New Roman" w:hAnsi="Times New Roman" w:cs="Times New Roman"/>
          <w:sz w:val="24"/>
          <w:szCs w:val="24"/>
        </w:rPr>
        <w:t xml:space="preserve">derived </w:t>
      </w:r>
      <w:r w:rsidR="00110EAA" w:rsidRPr="00E3690E">
        <w:rPr>
          <w:rFonts w:ascii="Times New Roman" w:eastAsia="Times New Roman" w:hAnsi="Times New Roman" w:cs="Times New Roman"/>
          <w:sz w:val="24"/>
          <w:szCs w:val="24"/>
        </w:rPr>
        <w:t xml:space="preserve">using the </w:t>
      </w:r>
      <w:proofErr w:type="spellStart"/>
      <w:r w:rsidR="00110EAA" w:rsidRPr="00E3690E">
        <w:rPr>
          <w:rFonts w:ascii="Times New Roman" w:eastAsia="Times New Roman" w:hAnsi="Times New Roman" w:cs="Times New Roman"/>
          <w:sz w:val="24"/>
          <w:szCs w:val="24"/>
        </w:rPr>
        <w:t>DeDuCE</w:t>
      </w:r>
      <w:proofErr w:type="spellEnd"/>
      <w:r w:rsidR="00110EAA" w:rsidRPr="00E3690E">
        <w:rPr>
          <w:rFonts w:ascii="Times New Roman" w:eastAsia="Times New Roman" w:hAnsi="Times New Roman" w:cs="Times New Roman"/>
          <w:sz w:val="24"/>
          <w:szCs w:val="24"/>
        </w:rPr>
        <w:t xml:space="preserve"> method </w:t>
      </w:r>
      <w:r w:rsidR="00CC0B70">
        <w:rPr>
          <w:rFonts w:ascii="Times New Roman" w:eastAsia="Times New Roman" w:hAnsi="Times New Roman" w:cs="Times New Roman"/>
          <w:sz w:val="24"/>
          <w:szCs w:val="24"/>
        </w:rPr>
        <w:t>equate to only</w:t>
      </w:r>
      <w:r w:rsidR="00110EAA" w:rsidRPr="00E3690E">
        <w:rPr>
          <w:rFonts w:ascii="Times New Roman" w:eastAsia="Times New Roman" w:hAnsi="Times New Roman" w:cs="Times New Roman"/>
          <w:sz w:val="24"/>
          <w:szCs w:val="24"/>
        </w:rPr>
        <w:t xml:space="preserve"> 12% of th</w:t>
      </w:r>
      <w:r w:rsidR="00D32C21" w:rsidRPr="00E3690E">
        <w:rPr>
          <w:rFonts w:ascii="Times New Roman" w:eastAsia="Times New Roman" w:hAnsi="Times New Roman" w:cs="Times New Roman"/>
          <w:sz w:val="24"/>
          <w:szCs w:val="24"/>
        </w:rPr>
        <w:t xml:space="preserve">e </w:t>
      </w:r>
      <w:r w:rsidR="00110EAA" w:rsidRPr="00E3690E">
        <w:rPr>
          <w:rFonts w:ascii="Times New Roman" w:eastAsia="Times New Roman" w:hAnsi="Times New Roman" w:cs="Times New Roman"/>
          <w:sz w:val="24"/>
          <w:szCs w:val="24"/>
        </w:rPr>
        <w:t xml:space="preserve">dominant </w:t>
      </w:r>
      <w:proofErr w:type="gramStart"/>
      <w:r w:rsidR="000135E8" w:rsidRPr="00E3690E">
        <w:rPr>
          <w:rFonts w:ascii="Times New Roman" w:eastAsia="Times New Roman" w:hAnsi="Times New Roman" w:cs="Times New Roman"/>
          <w:sz w:val="24"/>
          <w:szCs w:val="24"/>
        </w:rPr>
        <w:t>driver</w:t>
      </w:r>
      <w:r w:rsidR="00D32C21" w:rsidRPr="00E3690E">
        <w:rPr>
          <w:rFonts w:ascii="Times New Roman" w:eastAsia="Times New Roman" w:hAnsi="Times New Roman" w:cs="Times New Roman"/>
          <w:sz w:val="24"/>
          <w:szCs w:val="24"/>
        </w:rPr>
        <w:t>s</w:t>
      </w:r>
      <w:proofErr w:type="gramEnd"/>
      <w:r w:rsidR="000135E8" w:rsidRPr="00E3690E">
        <w:rPr>
          <w:rFonts w:ascii="Times New Roman" w:eastAsia="Times New Roman" w:hAnsi="Times New Roman" w:cs="Times New Roman"/>
          <w:sz w:val="24"/>
          <w:szCs w:val="24"/>
        </w:rPr>
        <w:t xml:space="preserve"> </w:t>
      </w:r>
      <w:r w:rsidR="00CC0B70">
        <w:rPr>
          <w:rFonts w:ascii="Times New Roman" w:eastAsia="Times New Roman" w:hAnsi="Times New Roman" w:cs="Times New Roman"/>
          <w:sz w:val="24"/>
          <w:szCs w:val="24"/>
        </w:rPr>
        <w:t>approach</w:t>
      </w:r>
      <w:r w:rsidR="00CC0B70"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across common years (</w:t>
      </w:r>
      <w:r w:rsidR="00CC0B70">
        <w:rPr>
          <w:rFonts w:ascii="Times New Roman" w:eastAsia="Times New Roman" w:hAnsi="Times New Roman" w:cs="Times New Roman"/>
          <w:sz w:val="24"/>
          <w:szCs w:val="24"/>
        </w:rPr>
        <w:t xml:space="preserve">Supplementary Note </w:t>
      </w:r>
      <w:r w:rsidR="00291AFC">
        <w:rPr>
          <w:rFonts w:ascii="Times New Roman" w:eastAsia="Times New Roman" w:hAnsi="Times New Roman" w:cs="Times New Roman"/>
          <w:sz w:val="24"/>
          <w:szCs w:val="24"/>
        </w:rPr>
        <w:t>5</w:t>
      </w:r>
      <w:r w:rsidR="00110EAA" w:rsidRPr="00E3690E">
        <w:rPr>
          <w:rFonts w:ascii="Times New Roman" w:eastAsia="Times New Roman" w:hAnsi="Times New Roman" w:cs="Times New Roman"/>
          <w:sz w:val="24"/>
          <w:szCs w:val="24"/>
        </w:rPr>
        <w:t>).</w:t>
      </w:r>
      <w:r w:rsidR="000135E8" w:rsidRPr="00E3690E">
        <w:rPr>
          <w:rFonts w:ascii="Times New Roman" w:eastAsia="Times New Roman" w:hAnsi="Times New Roman" w:cs="Times New Roman"/>
          <w:sz w:val="24"/>
          <w:szCs w:val="24"/>
        </w:rPr>
        <w:t xml:space="preserve"> </w:t>
      </w:r>
      <w:r w:rsidR="004176C9">
        <w:rPr>
          <w:rFonts w:ascii="Times New Roman" w:eastAsia="Times New Roman" w:hAnsi="Times New Roman" w:cs="Times New Roman"/>
          <w:sz w:val="24"/>
          <w:szCs w:val="24"/>
        </w:rPr>
        <w:t>For example, i</w:t>
      </w:r>
      <w:r w:rsidR="000135E8" w:rsidRPr="00E3690E">
        <w:rPr>
          <w:rFonts w:ascii="Times New Roman" w:eastAsia="Times New Roman" w:hAnsi="Times New Roman" w:cs="Times New Roman"/>
          <w:sz w:val="24"/>
          <w:szCs w:val="24"/>
        </w:rPr>
        <w:t xml:space="preserve">n the dominant </w:t>
      </w:r>
      <w:proofErr w:type="gramStart"/>
      <w:r w:rsidR="000135E8" w:rsidRPr="00E3690E">
        <w:rPr>
          <w:rFonts w:ascii="Times New Roman" w:eastAsia="Times New Roman" w:hAnsi="Times New Roman" w:cs="Times New Roman"/>
          <w:sz w:val="24"/>
          <w:szCs w:val="24"/>
        </w:rPr>
        <w:t>driver</w:t>
      </w:r>
      <w:r w:rsidR="00D32C21" w:rsidRPr="00E3690E">
        <w:rPr>
          <w:rFonts w:ascii="Times New Roman" w:eastAsia="Times New Roman" w:hAnsi="Times New Roman" w:cs="Times New Roman"/>
          <w:sz w:val="24"/>
          <w:szCs w:val="24"/>
        </w:rPr>
        <w:t>s</w:t>
      </w:r>
      <w:proofErr w:type="gramEnd"/>
      <w:r w:rsidR="000135E8" w:rsidRPr="00E3690E">
        <w:rPr>
          <w:rFonts w:ascii="Times New Roman" w:eastAsia="Times New Roman" w:hAnsi="Times New Roman" w:cs="Times New Roman"/>
          <w:sz w:val="24"/>
          <w:szCs w:val="24"/>
        </w:rPr>
        <w:t xml:space="preserve"> approach, </w:t>
      </w:r>
      <w:r w:rsidR="00601B5B">
        <w:rPr>
          <w:rFonts w:ascii="Times New Roman" w:eastAsia="Times New Roman" w:hAnsi="Times New Roman" w:cs="Times New Roman"/>
          <w:sz w:val="24"/>
          <w:szCs w:val="24"/>
        </w:rPr>
        <w:t xml:space="preserve">the </w:t>
      </w:r>
      <w:r w:rsidR="00BD1114" w:rsidRPr="00E3690E">
        <w:rPr>
          <w:rFonts w:ascii="Times New Roman" w:eastAsia="Times New Roman" w:hAnsi="Times New Roman" w:cs="Times New Roman"/>
          <w:sz w:val="24"/>
          <w:szCs w:val="24"/>
        </w:rPr>
        <w:t xml:space="preserve">2015 </w:t>
      </w:r>
      <w:r w:rsidR="00110EAA" w:rsidRPr="00E3690E">
        <w:rPr>
          <w:rFonts w:ascii="Times New Roman" w:eastAsia="Times New Roman" w:hAnsi="Times New Roman" w:cs="Times New Roman"/>
          <w:sz w:val="24"/>
          <w:szCs w:val="24"/>
        </w:rPr>
        <w:t>domestic deforestation footprint</w:t>
      </w:r>
      <w:r w:rsidR="00601B5B">
        <w:rPr>
          <w:rFonts w:ascii="Times New Roman" w:eastAsia="Times New Roman" w:hAnsi="Times New Roman" w:cs="Times New Roman"/>
          <w:sz w:val="24"/>
          <w:szCs w:val="24"/>
        </w:rPr>
        <w:t xml:space="preserve"> of Sweden</w:t>
      </w:r>
      <w:r w:rsidR="00110EAA" w:rsidRPr="00E3690E">
        <w:rPr>
          <w:rFonts w:ascii="Times New Roman" w:eastAsia="Times New Roman" w:hAnsi="Times New Roman" w:cs="Times New Roman"/>
          <w:sz w:val="24"/>
          <w:szCs w:val="24"/>
        </w:rPr>
        <w:t xml:space="preserve"> (associated with domestic forestry) </w:t>
      </w:r>
      <w:r w:rsidR="00601B5B">
        <w:rPr>
          <w:rFonts w:ascii="Times New Roman" w:eastAsia="Times New Roman" w:hAnsi="Times New Roman" w:cs="Times New Roman"/>
          <w:sz w:val="24"/>
          <w:szCs w:val="24"/>
        </w:rPr>
        <w:t>was</w:t>
      </w:r>
      <w:r w:rsidR="00601B5B"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approximately 107 </w:t>
      </w:r>
      <w:r w:rsidR="00601B5B">
        <w:rPr>
          <w:rFonts w:ascii="Times New Roman" w:eastAsia="Times New Roman" w:hAnsi="Times New Roman" w:cs="Times New Roman"/>
          <w:sz w:val="24"/>
          <w:szCs w:val="24"/>
        </w:rPr>
        <w:t>000 ha</w:t>
      </w:r>
      <w:r w:rsidR="00634F75">
        <w:rPr>
          <w:rFonts w:ascii="Times New Roman" w:eastAsia="Times New Roman" w:hAnsi="Times New Roman" w:cs="Times New Roman"/>
          <w:sz w:val="24"/>
          <w:szCs w:val="24"/>
        </w:rPr>
        <w:t>. However,</w:t>
      </w:r>
      <w:r w:rsidR="00634F75" w:rsidRPr="00E3690E">
        <w:rPr>
          <w:rFonts w:ascii="Times New Roman" w:eastAsia="Times New Roman" w:hAnsi="Times New Roman" w:cs="Times New Roman"/>
          <w:sz w:val="24"/>
          <w:szCs w:val="24"/>
        </w:rPr>
        <w:t xml:space="preserve"> </w:t>
      </w:r>
      <w:r w:rsidR="006925D5">
        <w:rPr>
          <w:rFonts w:ascii="Times New Roman" w:eastAsia="Times New Roman" w:hAnsi="Times New Roman" w:cs="Times New Roman"/>
          <w:sz w:val="24"/>
          <w:szCs w:val="24"/>
        </w:rPr>
        <w:t>the</w:t>
      </w:r>
      <w:r w:rsidR="00110EAA" w:rsidRPr="00E3690E">
        <w:rPr>
          <w:rFonts w:ascii="Times New Roman" w:eastAsia="Times New Roman" w:hAnsi="Times New Roman" w:cs="Times New Roman"/>
          <w:sz w:val="24"/>
          <w:szCs w:val="24"/>
        </w:rPr>
        <w:t xml:space="preserve"> </w:t>
      </w:r>
      <w:proofErr w:type="spellStart"/>
      <w:r w:rsidR="00110EAA" w:rsidRPr="00E3690E">
        <w:rPr>
          <w:rFonts w:ascii="Times New Roman" w:eastAsia="Times New Roman" w:hAnsi="Times New Roman" w:cs="Times New Roman"/>
          <w:sz w:val="24"/>
          <w:szCs w:val="24"/>
        </w:rPr>
        <w:t>DeDuCE</w:t>
      </w:r>
      <w:proofErr w:type="spellEnd"/>
      <w:r w:rsidR="006925D5">
        <w:rPr>
          <w:rFonts w:ascii="Times New Roman" w:eastAsia="Times New Roman" w:hAnsi="Times New Roman" w:cs="Times New Roman"/>
          <w:sz w:val="24"/>
          <w:szCs w:val="24"/>
        </w:rPr>
        <w:t xml:space="preserve"> </w:t>
      </w:r>
      <w:r w:rsidR="006925D5">
        <w:rPr>
          <w:rFonts w:ascii="Times New Roman" w:eastAsia="Times New Roman" w:hAnsi="Times New Roman" w:cs="Times New Roman"/>
          <w:sz w:val="24"/>
          <w:szCs w:val="24"/>
        </w:rPr>
        <w:lastRenderedPageBreak/>
        <w:t>method did not allocate any deforestation footprint to domestic forestry as the approach</w:t>
      </w:r>
      <w:r w:rsidR="00157953" w:rsidRPr="00E3690E">
        <w:rPr>
          <w:rFonts w:ascii="Times New Roman" w:eastAsia="Times New Roman" w:hAnsi="Times New Roman" w:cs="Times New Roman"/>
          <w:sz w:val="24"/>
          <w:szCs w:val="24"/>
        </w:rPr>
        <w:t xml:space="preserve"> does not capture conversion of natural to managed forests</w:t>
      </w:r>
      <w:r w:rsidR="00D36EF2" w:rsidRPr="00E3690E">
        <w:rPr>
          <w:sz w:val="24"/>
          <w:szCs w:val="24"/>
        </w:rPr>
        <w:fldChar w:fldCharType="begin"/>
      </w:r>
      <w:r w:rsidR="00F40D8A">
        <w:rPr>
          <w:sz w:val="24"/>
          <w:szCs w:val="24"/>
        </w:rPr>
        <w:instrText xml:space="preserve"> ADDIN ZOTERO_ITEM CSL_CITATION {"citationID":"YK3X6Sl6","properties":{"formattedCitation":"\\super 38\\nosupersub{}","plainCitation":"38","noteIndex":0},"citationItems":[{"id":13256,"uris":["http://zotero.org/groups/5171254/items/WVXWRKF6"],"itemData":{"id":13256,"type":"article-journal","abstract":"Achieving global climate and biodiversity targets and ensuring future food security will require halting agriculture-driven deforestation. Accurate data on the commodities driving deforestation across time and space is crucial for informing policy development, implementation and evaluation. However, such information is currently hampered by limited and heterogeneous data availability (in both comprehensiveness and scope), computational challenges, and lack of updates to the existing databases, that diminish their accuracy and relevance over time. To tackle these challenges, we introduce the Deforestation Driver and Carbon Emission (DeDuCE) model, a framework that merges remotely sensed datasets with comprehensive agricultural statistics to enhance the quantification of agriculture and forestry-driven deforestation globally. Developed using Google Earth Engine and Python, DeDuCE is designed to integrate new and emerging datasets, ensuring the model remains efficient and relevant despite increasing data volumes. This approach also ensures adherence to FAIR data principles, emphasising replicability, adaptability and utility. DeDuCE reports over 9,100 unique country-commodity deforestation footprints across 176 countries and 184 commodities from 2001-2022, surpassing existing databases in scope and detail. The insights from DeDuCE are crucial for governments, companies, and financial institutions aiming to undertake deforestation and emissions accounting, risk assessments, and sustainability evaluations of investments.","container-title":"Earth ArXiV (pre-print)","DOI":"https://doi.org/10.31223/X5T69B","language":"en","license":"CC BY Attribution 4.0 International","note":"publisher: EarthArXiv","source":"eartharxiv.org","title":"Global patterns of commodity-driven deforestation and associated carbon emissions","URL":"https://eartharxiv.org/repository/view/7000/","author":[{"family":"Singh","given":"Chandrakant"},{"family":"Persson","given":"U. Martin"}],"accessed":{"date-parts":[["2024",7,16]]},"issued":{"date-parts":[["2024",4,18]]}}}],"schema":"https://github.com/citation-style-language/schema/raw/master/csl-citation.json"} </w:instrText>
      </w:r>
      <w:r w:rsidR="00D36EF2" w:rsidRPr="00E3690E">
        <w:rPr>
          <w:sz w:val="24"/>
          <w:szCs w:val="24"/>
        </w:rPr>
        <w:fldChar w:fldCharType="separate"/>
      </w:r>
      <w:r w:rsidR="00F40D8A" w:rsidRPr="00F40D8A">
        <w:rPr>
          <w:sz w:val="24"/>
          <w:vertAlign w:val="superscript"/>
        </w:rPr>
        <w:t>38</w:t>
      </w:r>
      <w:r w:rsidR="00D36EF2" w:rsidRPr="00E3690E">
        <w:rPr>
          <w:sz w:val="24"/>
          <w:szCs w:val="24"/>
        </w:rPr>
        <w:fldChar w:fldCharType="end"/>
      </w:r>
      <w:r w:rsidR="00110EAA" w:rsidRPr="00E3690E">
        <w:rPr>
          <w:rFonts w:ascii="Times New Roman" w:eastAsia="Times New Roman" w:hAnsi="Times New Roman" w:cs="Times New Roman"/>
          <w:sz w:val="24"/>
          <w:szCs w:val="24"/>
        </w:rPr>
        <w:t xml:space="preserve">. </w:t>
      </w:r>
      <w:r w:rsidR="006925D5">
        <w:rPr>
          <w:rFonts w:ascii="Times New Roman" w:eastAsia="Times New Roman" w:hAnsi="Times New Roman" w:cs="Times New Roman"/>
          <w:sz w:val="24"/>
          <w:szCs w:val="24"/>
        </w:rPr>
        <w:t>Thus,</w:t>
      </w:r>
      <w:r w:rsidR="00110EAA" w:rsidRPr="00E3690E">
        <w:rPr>
          <w:rFonts w:ascii="Times New Roman" w:eastAsia="Times New Roman" w:hAnsi="Times New Roman" w:cs="Times New Roman"/>
          <w:sz w:val="24"/>
          <w:szCs w:val="24"/>
        </w:rPr>
        <w:t xml:space="preserve"> defining what constitutes deforestation</w:t>
      </w:r>
      <w:r w:rsidR="00157953" w:rsidRPr="00E3690E">
        <w:rPr>
          <w:rFonts w:ascii="Times New Roman" w:eastAsia="Times New Roman" w:hAnsi="Times New Roman" w:cs="Times New Roman"/>
          <w:sz w:val="24"/>
          <w:szCs w:val="24"/>
        </w:rPr>
        <w:t xml:space="preserve"> and having </w:t>
      </w:r>
      <w:r w:rsidR="006925D5">
        <w:rPr>
          <w:rFonts w:ascii="Times New Roman" w:eastAsia="Times New Roman" w:hAnsi="Times New Roman" w:cs="Times New Roman"/>
          <w:sz w:val="24"/>
          <w:szCs w:val="24"/>
        </w:rPr>
        <w:t>sufficient</w:t>
      </w:r>
      <w:r w:rsidR="006925D5" w:rsidRPr="00E3690E">
        <w:rPr>
          <w:rFonts w:ascii="Times New Roman" w:eastAsia="Times New Roman" w:hAnsi="Times New Roman" w:cs="Times New Roman"/>
          <w:sz w:val="24"/>
          <w:szCs w:val="24"/>
        </w:rPr>
        <w:t xml:space="preserve"> </w:t>
      </w:r>
      <w:r w:rsidR="00157953" w:rsidRPr="00E3690E">
        <w:rPr>
          <w:rFonts w:ascii="Times New Roman" w:eastAsia="Times New Roman" w:hAnsi="Times New Roman" w:cs="Times New Roman"/>
          <w:sz w:val="24"/>
          <w:szCs w:val="24"/>
        </w:rPr>
        <w:t xml:space="preserve">data to identify </w:t>
      </w:r>
      <w:r w:rsidR="00B54563">
        <w:rPr>
          <w:rFonts w:ascii="Times New Roman" w:eastAsia="Times New Roman" w:hAnsi="Times New Roman" w:cs="Times New Roman"/>
          <w:sz w:val="24"/>
          <w:szCs w:val="24"/>
        </w:rPr>
        <w:t>such deforestation</w:t>
      </w:r>
      <w:r w:rsidR="00110EAA" w:rsidRPr="00E3690E">
        <w:rPr>
          <w:rFonts w:ascii="Times New Roman" w:eastAsia="Times New Roman" w:hAnsi="Times New Roman" w:cs="Times New Roman"/>
          <w:sz w:val="24"/>
          <w:szCs w:val="24"/>
        </w:rPr>
        <w:t xml:space="preserve"> </w:t>
      </w:r>
      <w:r w:rsidR="00B54563">
        <w:rPr>
          <w:rFonts w:ascii="Times New Roman" w:eastAsia="Times New Roman" w:hAnsi="Times New Roman" w:cs="Times New Roman"/>
          <w:sz w:val="24"/>
          <w:szCs w:val="24"/>
        </w:rPr>
        <w:t>has</w:t>
      </w:r>
      <w:r w:rsidR="00110EAA" w:rsidRPr="00E3690E">
        <w:rPr>
          <w:rFonts w:ascii="Times New Roman" w:eastAsia="Times New Roman" w:hAnsi="Times New Roman" w:cs="Times New Roman"/>
          <w:sz w:val="24"/>
          <w:szCs w:val="24"/>
        </w:rPr>
        <w:t xml:space="preserve"> important implications</w:t>
      </w:r>
      <w:r w:rsidR="00C63EB3">
        <w:rPr>
          <w:rFonts w:ascii="Times New Roman" w:eastAsia="Times New Roman" w:hAnsi="Times New Roman" w:cs="Times New Roman"/>
          <w:sz w:val="24"/>
          <w:szCs w:val="24"/>
        </w:rPr>
        <w:t xml:space="preserve"> for estimating footprints</w:t>
      </w:r>
      <w:r w:rsidR="00D36EF2">
        <w:rPr>
          <w:rFonts w:ascii="Times New Roman" w:eastAsia="Times New Roman" w:hAnsi="Times New Roman" w:cs="Times New Roman"/>
          <w:sz w:val="24"/>
          <w:szCs w:val="24"/>
        </w:rPr>
        <w:t xml:space="preserve"> and identifying deforestation hotspots</w:t>
      </w:r>
      <w:r w:rsidR="00110EAA" w:rsidRPr="00E3690E">
        <w:rPr>
          <w:rFonts w:ascii="Times New Roman" w:eastAsia="Times New Roman" w:hAnsi="Times New Roman" w:cs="Times New Roman"/>
          <w:sz w:val="24"/>
          <w:szCs w:val="24"/>
        </w:rPr>
        <w:t xml:space="preserve">. </w:t>
      </w:r>
    </w:p>
    <w:p w14:paraId="499A22DC" w14:textId="77777777" w:rsidR="00E3690E" w:rsidRPr="00E3690E" w:rsidRDefault="00E3690E" w:rsidP="00E3690E">
      <w:pPr>
        <w:spacing w:line="240" w:lineRule="auto"/>
        <w:rPr>
          <w:rFonts w:ascii="Times New Roman" w:eastAsia="Times New Roman" w:hAnsi="Times New Roman" w:cs="Times New Roman"/>
          <w:sz w:val="24"/>
          <w:szCs w:val="24"/>
        </w:rPr>
      </w:pPr>
    </w:p>
    <w:p w14:paraId="157F832B" w14:textId="3E8D7D7C" w:rsidR="00110EAA" w:rsidRPr="00E3690E" w:rsidRDefault="00524125"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BD1114" w:rsidRPr="00E3690E">
        <w:rPr>
          <w:rFonts w:ascii="Times New Roman" w:eastAsia="Times New Roman" w:hAnsi="Times New Roman" w:cs="Times New Roman"/>
          <w:sz w:val="24"/>
          <w:szCs w:val="24"/>
        </w:rPr>
        <w:t xml:space="preserve">onsumption-model </w:t>
      </w:r>
      <w:r>
        <w:rPr>
          <w:rFonts w:ascii="Times New Roman" w:eastAsia="Times New Roman" w:hAnsi="Times New Roman" w:cs="Times New Roman"/>
          <w:sz w:val="24"/>
          <w:szCs w:val="24"/>
        </w:rPr>
        <w:t>estimate</w:t>
      </w:r>
      <w:r w:rsidRPr="00E3690E">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sharing</w:t>
      </w:r>
      <w:r w:rsidR="00BD1114" w:rsidRPr="00E3690E">
        <w:rPr>
          <w:rFonts w:ascii="Times New Roman" w:eastAsia="Times New Roman" w:hAnsi="Times New Roman" w:cs="Times New Roman"/>
          <w:sz w:val="24"/>
          <w:szCs w:val="24"/>
        </w:rPr>
        <w:t xml:space="preserve"> common deforestation-attribution methods</w:t>
      </w:r>
      <w:r>
        <w:rPr>
          <w:rFonts w:ascii="Times New Roman" w:eastAsia="Times New Roman" w:hAnsi="Times New Roman" w:cs="Times New Roman"/>
          <w:sz w:val="24"/>
          <w:szCs w:val="24"/>
        </w:rPr>
        <w:t xml:space="preserve"> provide more consistent results</w:t>
      </w:r>
      <w:r w:rsidR="00110EAA" w:rsidRPr="00E3690E">
        <w:rPr>
          <w:rFonts w:ascii="Times New Roman" w:eastAsia="Times New Roman" w:hAnsi="Times New Roman" w:cs="Times New Roman"/>
          <w:sz w:val="24"/>
          <w:szCs w:val="24"/>
        </w:rPr>
        <w:t xml:space="preserve">. </w:t>
      </w:r>
      <w:r w:rsidR="00BD1114" w:rsidRPr="00E3690E">
        <w:rPr>
          <w:rFonts w:ascii="Times New Roman" w:eastAsia="Times New Roman" w:hAnsi="Times New Roman" w:cs="Times New Roman"/>
          <w:sz w:val="24"/>
          <w:szCs w:val="24"/>
        </w:rPr>
        <w:t>R</w:t>
      </w:r>
      <w:r w:rsidR="00110EAA" w:rsidRPr="00E3690E">
        <w:rPr>
          <w:rFonts w:ascii="Times New Roman" w:eastAsia="Times New Roman" w:hAnsi="Times New Roman" w:cs="Times New Roman"/>
          <w:sz w:val="24"/>
          <w:szCs w:val="24"/>
        </w:rPr>
        <w:t xml:space="preserve">esults derived from apparent consumption models </w:t>
      </w:r>
      <w:r w:rsidR="00CC512C">
        <w:rPr>
          <w:rFonts w:ascii="Times New Roman" w:eastAsia="Times New Roman" w:hAnsi="Times New Roman" w:cs="Times New Roman"/>
          <w:sz w:val="24"/>
          <w:szCs w:val="24"/>
        </w:rPr>
        <w:t>are typically</w:t>
      </w:r>
      <w:r w:rsidR="00110EAA" w:rsidRPr="00E3690E">
        <w:rPr>
          <w:rFonts w:ascii="Times New Roman" w:eastAsia="Times New Roman" w:hAnsi="Times New Roman" w:cs="Times New Roman"/>
          <w:sz w:val="24"/>
          <w:szCs w:val="24"/>
        </w:rPr>
        <w:t xml:space="preserve"> </w:t>
      </w:r>
      <w:r w:rsidR="00773311">
        <w:rPr>
          <w:rFonts w:ascii="Times New Roman" w:eastAsia="Times New Roman" w:hAnsi="Times New Roman" w:cs="Times New Roman"/>
          <w:sz w:val="24"/>
          <w:szCs w:val="24"/>
        </w:rPr>
        <w:t xml:space="preserve">slightly </w:t>
      </w:r>
      <w:r w:rsidR="00110EAA" w:rsidRPr="00E3690E">
        <w:rPr>
          <w:rFonts w:ascii="Times New Roman" w:eastAsia="Times New Roman" w:hAnsi="Times New Roman" w:cs="Times New Roman"/>
          <w:sz w:val="24"/>
          <w:szCs w:val="24"/>
        </w:rPr>
        <w:t>lower than those derived from MRIOs</w:t>
      </w:r>
      <w:r w:rsidR="00773311">
        <w:rPr>
          <w:rFonts w:ascii="Times New Roman" w:eastAsia="Times New Roman" w:hAnsi="Times New Roman" w:cs="Times New Roman"/>
          <w:sz w:val="24"/>
          <w:szCs w:val="24"/>
        </w:rPr>
        <w:t>. For example,</w:t>
      </w:r>
      <w:r w:rsidR="00C02ECD">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the apparent consumption version of </w:t>
      </w:r>
      <w:proofErr w:type="spellStart"/>
      <w:r w:rsidR="00110EAA" w:rsidRPr="00E3690E">
        <w:rPr>
          <w:rFonts w:ascii="Times New Roman" w:eastAsia="Times New Roman" w:hAnsi="Times New Roman" w:cs="Times New Roman"/>
          <w:sz w:val="24"/>
          <w:szCs w:val="24"/>
        </w:rPr>
        <w:t>DeDuCE</w:t>
      </w:r>
      <w:proofErr w:type="spellEnd"/>
      <w:r w:rsidR="00110EAA" w:rsidRPr="00E3690E">
        <w:rPr>
          <w:rFonts w:ascii="Times New Roman" w:eastAsia="Times New Roman" w:hAnsi="Times New Roman" w:cs="Times New Roman"/>
          <w:sz w:val="24"/>
          <w:szCs w:val="24"/>
        </w:rPr>
        <w:t xml:space="preserve"> averages </w:t>
      </w:r>
      <w:r w:rsidR="00773311">
        <w:rPr>
          <w:rFonts w:ascii="Times New Roman" w:eastAsia="Times New Roman" w:hAnsi="Times New Roman" w:cs="Times New Roman"/>
          <w:sz w:val="24"/>
          <w:szCs w:val="24"/>
        </w:rPr>
        <w:t>~</w:t>
      </w:r>
      <w:r w:rsidR="00110EAA" w:rsidRPr="00E3690E">
        <w:rPr>
          <w:rFonts w:ascii="Times New Roman" w:eastAsia="Times New Roman" w:hAnsi="Times New Roman" w:cs="Times New Roman"/>
          <w:sz w:val="24"/>
          <w:szCs w:val="24"/>
        </w:rPr>
        <w:t>92% of the</w:t>
      </w:r>
      <w:r w:rsidR="00BD1114" w:rsidRPr="00E3690E">
        <w:rPr>
          <w:rFonts w:ascii="Times New Roman" w:eastAsia="Times New Roman" w:hAnsi="Times New Roman" w:cs="Times New Roman"/>
          <w:sz w:val="24"/>
          <w:szCs w:val="24"/>
        </w:rPr>
        <w:t xml:space="preserve"> hybridi</w:t>
      </w:r>
      <w:r w:rsidR="00D32C21" w:rsidRPr="00E3690E">
        <w:rPr>
          <w:rFonts w:ascii="Times New Roman" w:eastAsia="Times New Roman" w:hAnsi="Times New Roman" w:cs="Times New Roman"/>
          <w:sz w:val="24"/>
          <w:szCs w:val="24"/>
        </w:rPr>
        <w:t>z</w:t>
      </w:r>
      <w:r w:rsidR="00BD1114" w:rsidRPr="00E3690E">
        <w:rPr>
          <w:rFonts w:ascii="Times New Roman" w:eastAsia="Times New Roman" w:hAnsi="Times New Roman" w:cs="Times New Roman"/>
          <w:sz w:val="24"/>
          <w:szCs w:val="24"/>
        </w:rPr>
        <w:t>ed</w:t>
      </w:r>
      <w:r w:rsidR="00110EAA" w:rsidRPr="00E3690E">
        <w:rPr>
          <w:rFonts w:ascii="Times New Roman" w:eastAsia="Times New Roman" w:hAnsi="Times New Roman" w:cs="Times New Roman"/>
          <w:sz w:val="24"/>
          <w:szCs w:val="24"/>
        </w:rPr>
        <w:t xml:space="preserve"> full consumption estimates</w:t>
      </w:r>
      <w:r w:rsidR="006321CA" w:rsidRPr="00E3690E">
        <w:rPr>
          <w:rFonts w:ascii="Times New Roman" w:eastAsia="Times New Roman" w:hAnsi="Times New Roman" w:cs="Times New Roman"/>
          <w:sz w:val="24"/>
          <w:szCs w:val="24"/>
        </w:rPr>
        <w:t xml:space="preserve"> for consumer </w:t>
      </w:r>
      <w:r w:rsidR="00024ACF">
        <w:rPr>
          <w:rFonts w:ascii="Times New Roman" w:eastAsia="Times New Roman" w:hAnsi="Times New Roman" w:cs="Times New Roman"/>
          <w:sz w:val="24"/>
          <w:szCs w:val="24"/>
        </w:rPr>
        <w:t>nations</w:t>
      </w:r>
      <w:r w:rsidR="00024ACF" w:rsidRPr="00E3690E">
        <w:rPr>
          <w:rFonts w:ascii="Times New Roman" w:eastAsia="Times New Roman" w:hAnsi="Times New Roman" w:cs="Times New Roman"/>
          <w:sz w:val="24"/>
          <w:szCs w:val="24"/>
        </w:rPr>
        <w:t xml:space="preserve"> </w:t>
      </w:r>
      <w:r w:rsidR="00773311">
        <w:rPr>
          <w:rFonts w:ascii="Times New Roman" w:eastAsia="Times New Roman" w:hAnsi="Times New Roman" w:cs="Times New Roman"/>
          <w:sz w:val="24"/>
          <w:szCs w:val="24"/>
        </w:rPr>
        <w:t>(</w:t>
      </w:r>
      <w:r w:rsidR="00773311" w:rsidRPr="00E3690E">
        <w:rPr>
          <w:rFonts w:ascii="Times New Roman" w:eastAsia="Times New Roman" w:hAnsi="Times New Roman" w:cs="Times New Roman"/>
          <w:sz w:val="24"/>
          <w:szCs w:val="24"/>
        </w:rPr>
        <w:t>Fig</w:t>
      </w:r>
      <w:r w:rsidR="00773311">
        <w:rPr>
          <w:rFonts w:ascii="Times New Roman" w:eastAsia="Times New Roman" w:hAnsi="Times New Roman" w:cs="Times New Roman"/>
          <w:sz w:val="24"/>
          <w:szCs w:val="24"/>
        </w:rPr>
        <w:t>.</w:t>
      </w:r>
      <w:r w:rsidR="00773311" w:rsidRPr="00E3690E">
        <w:rPr>
          <w:rFonts w:ascii="Times New Roman" w:eastAsia="Times New Roman" w:hAnsi="Times New Roman" w:cs="Times New Roman"/>
          <w:sz w:val="24"/>
          <w:szCs w:val="24"/>
        </w:rPr>
        <w:t xml:space="preserve"> </w:t>
      </w:r>
      <w:r w:rsidR="00BD1114" w:rsidRPr="00E3690E">
        <w:rPr>
          <w:rFonts w:ascii="Times New Roman" w:eastAsia="Times New Roman" w:hAnsi="Times New Roman" w:cs="Times New Roman"/>
          <w:sz w:val="24"/>
          <w:szCs w:val="24"/>
        </w:rPr>
        <w:t>3</w:t>
      </w:r>
      <w:r w:rsidR="007122B7" w:rsidRPr="00E3690E">
        <w:rPr>
          <w:rFonts w:ascii="Times New Roman" w:eastAsia="Times New Roman" w:hAnsi="Times New Roman" w:cs="Times New Roman"/>
          <w:sz w:val="24"/>
          <w:szCs w:val="24"/>
        </w:rPr>
        <w:t>a</w:t>
      </w:r>
      <w:r w:rsidR="00110EAA" w:rsidRPr="00E3690E">
        <w:rPr>
          <w:rFonts w:ascii="Times New Roman" w:eastAsia="Times New Roman" w:hAnsi="Times New Roman" w:cs="Times New Roman"/>
          <w:sz w:val="24"/>
          <w:szCs w:val="24"/>
        </w:rPr>
        <w:t xml:space="preserve">). A </w:t>
      </w:r>
      <w:r w:rsidR="00BD1114" w:rsidRPr="00E3690E">
        <w:rPr>
          <w:rFonts w:ascii="Times New Roman" w:eastAsia="Times New Roman" w:hAnsi="Times New Roman" w:cs="Times New Roman"/>
          <w:sz w:val="24"/>
          <w:szCs w:val="24"/>
        </w:rPr>
        <w:t>larger</w:t>
      </w:r>
      <w:r w:rsidR="00110EAA" w:rsidRPr="00E3690E">
        <w:rPr>
          <w:rFonts w:ascii="Times New Roman" w:eastAsia="Times New Roman" w:hAnsi="Times New Roman" w:cs="Times New Roman"/>
          <w:sz w:val="24"/>
          <w:szCs w:val="24"/>
        </w:rPr>
        <w:t xml:space="preserve"> full consumption footprint is unsurprising for common </w:t>
      </w:r>
      <w:r w:rsidR="00024ACF">
        <w:rPr>
          <w:rFonts w:ascii="Times New Roman" w:eastAsia="Times New Roman" w:hAnsi="Times New Roman" w:cs="Times New Roman"/>
          <w:sz w:val="24"/>
          <w:szCs w:val="24"/>
        </w:rPr>
        <w:t>nations with</w:t>
      </w:r>
      <w:r w:rsidR="00110EAA" w:rsidRPr="00E3690E">
        <w:rPr>
          <w:rFonts w:ascii="Times New Roman" w:eastAsia="Times New Roman" w:hAnsi="Times New Roman" w:cs="Times New Roman"/>
          <w:sz w:val="24"/>
          <w:szCs w:val="24"/>
        </w:rPr>
        <w:t xml:space="preserve"> developed economies</w:t>
      </w:r>
      <w:r w:rsidR="00024ACF">
        <w:rPr>
          <w:rFonts w:ascii="Times New Roman" w:eastAsia="Times New Roman" w:hAnsi="Times New Roman" w:cs="Times New Roman"/>
          <w:sz w:val="24"/>
          <w:szCs w:val="24"/>
        </w:rPr>
        <w:t xml:space="preserve">, as such </w:t>
      </w:r>
      <w:r w:rsidR="00742FB4">
        <w:rPr>
          <w:rFonts w:ascii="Times New Roman" w:eastAsia="Times New Roman" w:hAnsi="Times New Roman" w:cs="Times New Roman"/>
          <w:sz w:val="24"/>
          <w:szCs w:val="24"/>
        </w:rPr>
        <w:t>economies</w:t>
      </w:r>
      <w:r w:rsidR="00110EAA" w:rsidRPr="00E3690E">
        <w:rPr>
          <w:rFonts w:ascii="Times New Roman" w:eastAsia="Times New Roman" w:hAnsi="Times New Roman" w:cs="Times New Roman"/>
          <w:sz w:val="24"/>
          <w:szCs w:val="24"/>
        </w:rPr>
        <w:t xml:space="preserve"> – by virtue of high gross domestic product </w:t>
      </w:r>
      <w:r w:rsidR="00742FB4">
        <w:rPr>
          <w:rFonts w:ascii="Times New Roman" w:eastAsia="Times New Roman" w:hAnsi="Times New Roman" w:cs="Times New Roman"/>
          <w:sz w:val="24"/>
          <w:szCs w:val="24"/>
        </w:rPr>
        <w:t>–</w:t>
      </w:r>
      <w:r w:rsidR="00110EAA" w:rsidRPr="00E3690E">
        <w:rPr>
          <w:rFonts w:ascii="Times New Roman" w:eastAsia="Times New Roman" w:hAnsi="Times New Roman" w:cs="Times New Roman"/>
          <w:sz w:val="24"/>
          <w:szCs w:val="24"/>
        </w:rPr>
        <w:t xml:space="preserve"> </w:t>
      </w:r>
      <w:r w:rsidR="00742FB4">
        <w:rPr>
          <w:rFonts w:ascii="Times New Roman" w:eastAsia="Times New Roman" w:hAnsi="Times New Roman" w:cs="Times New Roman"/>
          <w:sz w:val="24"/>
          <w:szCs w:val="24"/>
        </w:rPr>
        <w:t xml:space="preserve">generally </w:t>
      </w:r>
      <w:r w:rsidR="00BD1114" w:rsidRPr="00E3690E">
        <w:rPr>
          <w:rFonts w:ascii="Times New Roman" w:eastAsia="Times New Roman" w:hAnsi="Times New Roman" w:cs="Times New Roman"/>
          <w:sz w:val="24"/>
          <w:szCs w:val="24"/>
        </w:rPr>
        <w:t>display larger fo</w:t>
      </w:r>
      <w:r w:rsidR="00110EAA" w:rsidRPr="00E3690E">
        <w:rPr>
          <w:rFonts w:ascii="Times New Roman" w:eastAsia="Times New Roman" w:hAnsi="Times New Roman" w:cs="Times New Roman"/>
          <w:sz w:val="24"/>
          <w:szCs w:val="24"/>
        </w:rPr>
        <w:t>otprints when all consumption activities are fully accounted for</w:t>
      </w:r>
      <w:r w:rsidR="00742FB4">
        <w:rPr>
          <w:rFonts w:ascii="Times New Roman" w:eastAsia="Times New Roman" w:hAnsi="Times New Roman" w:cs="Times New Roman"/>
          <w:sz w:val="24"/>
          <w:szCs w:val="24"/>
        </w:rPr>
        <w:t xml:space="preserve"> (Fig. 3a)</w:t>
      </w:r>
      <w:r w:rsidR="00110EAA" w:rsidRPr="00E3690E">
        <w:rPr>
          <w:rFonts w:ascii="Times New Roman" w:eastAsia="Times New Roman" w:hAnsi="Times New Roman" w:cs="Times New Roman"/>
          <w:sz w:val="24"/>
          <w:szCs w:val="24"/>
        </w:rPr>
        <w:t xml:space="preserve">. Differences between models </w:t>
      </w:r>
      <w:r w:rsidR="00546AA2">
        <w:rPr>
          <w:rFonts w:ascii="Times New Roman" w:eastAsia="Times New Roman" w:hAnsi="Times New Roman" w:cs="Times New Roman"/>
          <w:sz w:val="24"/>
          <w:szCs w:val="24"/>
        </w:rPr>
        <w:t>are</w:t>
      </w:r>
      <w:r w:rsidR="00110EAA" w:rsidRPr="00E3690E">
        <w:rPr>
          <w:rFonts w:ascii="Times New Roman" w:eastAsia="Times New Roman" w:hAnsi="Times New Roman" w:cs="Times New Roman"/>
          <w:sz w:val="24"/>
          <w:szCs w:val="24"/>
        </w:rPr>
        <w:t xml:space="preserve"> more variable </w:t>
      </w:r>
      <w:r w:rsidR="00D32C21" w:rsidRPr="00E3690E">
        <w:rPr>
          <w:rFonts w:ascii="Times New Roman" w:eastAsia="Times New Roman" w:hAnsi="Times New Roman" w:cs="Times New Roman"/>
          <w:sz w:val="24"/>
          <w:szCs w:val="24"/>
        </w:rPr>
        <w:t>for</w:t>
      </w:r>
      <w:r w:rsidR="00110EAA" w:rsidRPr="00E3690E">
        <w:rPr>
          <w:rFonts w:ascii="Times New Roman" w:eastAsia="Times New Roman" w:hAnsi="Times New Roman" w:cs="Times New Roman"/>
          <w:sz w:val="24"/>
          <w:szCs w:val="24"/>
        </w:rPr>
        <w:t xml:space="preserve"> individual </w:t>
      </w:r>
      <w:r w:rsidR="00546AA2">
        <w:rPr>
          <w:rFonts w:ascii="Times New Roman" w:eastAsia="Times New Roman" w:hAnsi="Times New Roman" w:cs="Times New Roman"/>
          <w:sz w:val="24"/>
          <w:szCs w:val="24"/>
        </w:rPr>
        <w:t>national</w:t>
      </w:r>
      <w:r w:rsidR="00546AA2"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footprints</w:t>
      </w:r>
      <w:r w:rsidR="00F7626A">
        <w:rPr>
          <w:rFonts w:ascii="Times New Roman" w:eastAsia="Times New Roman" w:hAnsi="Times New Roman" w:cs="Times New Roman"/>
          <w:sz w:val="24"/>
          <w:szCs w:val="24"/>
        </w:rPr>
        <w:t xml:space="preserve"> than</w:t>
      </w:r>
      <w:r w:rsidR="00081CD9">
        <w:rPr>
          <w:rFonts w:ascii="Times New Roman" w:eastAsia="Times New Roman" w:hAnsi="Times New Roman" w:cs="Times New Roman"/>
          <w:sz w:val="24"/>
          <w:szCs w:val="24"/>
        </w:rPr>
        <w:t xml:space="preserve"> when the footprints of countries are aggregated</w:t>
      </w:r>
      <w:r w:rsidR="00466A0D">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w:t>
      </w:r>
      <w:r w:rsidR="00546AA2" w:rsidRPr="00E3690E">
        <w:rPr>
          <w:rFonts w:ascii="Times New Roman" w:eastAsia="Times New Roman" w:hAnsi="Times New Roman" w:cs="Times New Roman"/>
          <w:sz w:val="24"/>
          <w:szCs w:val="24"/>
        </w:rPr>
        <w:t>Fig</w:t>
      </w:r>
      <w:r w:rsidR="00546AA2">
        <w:rPr>
          <w:rFonts w:ascii="Times New Roman" w:eastAsia="Times New Roman" w:hAnsi="Times New Roman" w:cs="Times New Roman"/>
          <w:sz w:val="24"/>
          <w:szCs w:val="24"/>
        </w:rPr>
        <w:t>.</w:t>
      </w:r>
      <w:r w:rsidR="00546AA2" w:rsidRPr="00E3690E">
        <w:rPr>
          <w:rFonts w:ascii="Times New Roman" w:eastAsia="Times New Roman" w:hAnsi="Times New Roman" w:cs="Times New Roman"/>
          <w:sz w:val="24"/>
          <w:szCs w:val="24"/>
        </w:rPr>
        <w:t xml:space="preserve"> </w:t>
      </w:r>
      <w:r w:rsidR="00BD1114" w:rsidRPr="00E3690E">
        <w:rPr>
          <w:rFonts w:ascii="Times New Roman" w:eastAsia="Times New Roman" w:hAnsi="Times New Roman" w:cs="Times New Roman"/>
          <w:sz w:val="24"/>
          <w:szCs w:val="24"/>
        </w:rPr>
        <w:t>3</w:t>
      </w:r>
      <w:r w:rsidR="007122B7" w:rsidRPr="00E3690E">
        <w:rPr>
          <w:rFonts w:ascii="Times New Roman" w:eastAsia="Times New Roman" w:hAnsi="Times New Roman" w:cs="Times New Roman"/>
          <w:sz w:val="24"/>
          <w:szCs w:val="24"/>
        </w:rPr>
        <w:t>b</w:t>
      </w:r>
      <w:r w:rsidR="00546AA2">
        <w:rPr>
          <w:rFonts w:ascii="Times New Roman" w:eastAsia="Times New Roman" w:hAnsi="Times New Roman" w:cs="Times New Roman"/>
          <w:sz w:val="24"/>
          <w:szCs w:val="24"/>
        </w:rPr>
        <w:t>,</w:t>
      </w:r>
      <w:r w:rsidR="00BD1114" w:rsidRPr="00E3690E">
        <w:rPr>
          <w:rFonts w:ascii="Times New Roman" w:eastAsia="Times New Roman" w:hAnsi="Times New Roman" w:cs="Times New Roman"/>
          <w:sz w:val="24"/>
          <w:szCs w:val="24"/>
        </w:rPr>
        <w:t xml:space="preserve"> 3</w:t>
      </w:r>
      <w:r w:rsidR="007122B7" w:rsidRPr="00E3690E">
        <w:rPr>
          <w:rFonts w:ascii="Times New Roman" w:eastAsia="Times New Roman" w:hAnsi="Times New Roman" w:cs="Times New Roman"/>
          <w:sz w:val="24"/>
          <w:szCs w:val="24"/>
        </w:rPr>
        <w:t>c</w:t>
      </w:r>
      <w:r w:rsidR="00F7626A" w:rsidRPr="00E3690E">
        <w:rPr>
          <w:rFonts w:ascii="Times New Roman" w:eastAsia="Times New Roman" w:hAnsi="Times New Roman" w:cs="Times New Roman"/>
          <w:sz w:val="24"/>
          <w:szCs w:val="24"/>
        </w:rPr>
        <w:t>)</w:t>
      </w:r>
      <w:r w:rsidR="00F7626A">
        <w:rPr>
          <w:rFonts w:ascii="Times New Roman" w:eastAsia="Times New Roman" w:hAnsi="Times New Roman" w:cs="Times New Roman"/>
          <w:sz w:val="24"/>
          <w:szCs w:val="24"/>
        </w:rPr>
        <w:t>. For example,</w:t>
      </w:r>
      <w:r w:rsidR="00110EAA" w:rsidRPr="00E3690E">
        <w:rPr>
          <w:rFonts w:ascii="Times New Roman" w:eastAsia="Times New Roman" w:hAnsi="Times New Roman" w:cs="Times New Roman"/>
          <w:sz w:val="24"/>
          <w:szCs w:val="24"/>
        </w:rPr>
        <w:t xml:space="preserve"> differences between full and apparent consumption</w:t>
      </w:r>
      <w:r w:rsidR="00BD1114"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for Germany</w:t>
      </w:r>
      <w:r w:rsidR="00081CD9">
        <w:rPr>
          <w:rFonts w:ascii="Times New Roman" w:eastAsia="Times New Roman" w:hAnsi="Times New Roman" w:cs="Times New Roman"/>
          <w:sz w:val="24"/>
          <w:szCs w:val="24"/>
        </w:rPr>
        <w:t xml:space="preserve"> (Fig 3b)</w:t>
      </w:r>
      <w:r w:rsidR="00110EAA" w:rsidRPr="00E3690E">
        <w:rPr>
          <w:rFonts w:ascii="Times New Roman" w:eastAsia="Times New Roman" w:hAnsi="Times New Roman" w:cs="Times New Roman"/>
          <w:sz w:val="24"/>
          <w:szCs w:val="24"/>
        </w:rPr>
        <w:t xml:space="preserve"> </w:t>
      </w:r>
      <w:r w:rsidR="00F7626A">
        <w:rPr>
          <w:rFonts w:ascii="Times New Roman" w:eastAsia="Times New Roman" w:hAnsi="Times New Roman" w:cs="Times New Roman"/>
          <w:sz w:val="24"/>
          <w:szCs w:val="24"/>
        </w:rPr>
        <w:t xml:space="preserve">are </w:t>
      </w:r>
      <w:r w:rsidR="00110EAA" w:rsidRPr="00E3690E">
        <w:rPr>
          <w:rFonts w:ascii="Times New Roman" w:eastAsia="Times New Roman" w:hAnsi="Times New Roman" w:cs="Times New Roman"/>
          <w:sz w:val="24"/>
          <w:szCs w:val="24"/>
        </w:rPr>
        <w:t>larger than for China</w:t>
      </w:r>
      <w:r w:rsidR="00081CD9">
        <w:rPr>
          <w:rFonts w:ascii="Times New Roman" w:eastAsia="Times New Roman" w:hAnsi="Times New Roman" w:cs="Times New Roman"/>
          <w:sz w:val="24"/>
          <w:szCs w:val="24"/>
        </w:rPr>
        <w:t xml:space="preserve"> (Fig 3c)</w:t>
      </w:r>
      <w:r w:rsidR="00110EAA" w:rsidRPr="00E3690E">
        <w:rPr>
          <w:rFonts w:ascii="Times New Roman" w:eastAsia="Times New Roman" w:hAnsi="Times New Roman" w:cs="Times New Roman"/>
          <w:sz w:val="24"/>
          <w:szCs w:val="24"/>
        </w:rPr>
        <w:t>. Overall, however, the choice of consumption-</w:t>
      </w:r>
      <w:r w:rsidR="00A42082" w:rsidRPr="00E3690E">
        <w:rPr>
          <w:rFonts w:ascii="Times New Roman" w:eastAsia="Times New Roman" w:hAnsi="Times New Roman" w:cs="Times New Roman"/>
          <w:sz w:val="24"/>
          <w:szCs w:val="24"/>
        </w:rPr>
        <w:t>approach</w:t>
      </w:r>
      <w:r w:rsidR="00110EAA" w:rsidRPr="00E3690E">
        <w:rPr>
          <w:rFonts w:ascii="Times New Roman" w:eastAsia="Times New Roman" w:hAnsi="Times New Roman" w:cs="Times New Roman"/>
          <w:sz w:val="24"/>
          <w:szCs w:val="24"/>
        </w:rPr>
        <w:t xml:space="preserve"> </w:t>
      </w:r>
      <w:r w:rsidR="00C03E73">
        <w:rPr>
          <w:rFonts w:ascii="Times New Roman" w:eastAsia="Times New Roman" w:hAnsi="Times New Roman" w:cs="Times New Roman"/>
          <w:sz w:val="24"/>
          <w:szCs w:val="24"/>
        </w:rPr>
        <w:t>appears to have</w:t>
      </w:r>
      <w:r w:rsidR="00110EAA" w:rsidRPr="00E3690E">
        <w:rPr>
          <w:rFonts w:ascii="Times New Roman" w:eastAsia="Times New Roman" w:hAnsi="Times New Roman" w:cs="Times New Roman"/>
          <w:sz w:val="24"/>
          <w:szCs w:val="24"/>
        </w:rPr>
        <w:t xml:space="preserve"> a smaller impact on estimates than the</w:t>
      </w:r>
      <w:r w:rsidR="00DE573B" w:rsidRPr="00E3690E">
        <w:rPr>
          <w:rFonts w:ascii="Times New Roman" w:eastAsia="Times New Roman" w:hAnsi="Times New Roman" w:cs="Times New Roman"/>
          <w:sz w:val="24"/>
          <w:szCs w:val="24"/>
        </w:rPr>
        <w:t xml:space="preserve"> assumptions used for deforestation estimation and a</w:t>
      </w:r>
      <w:r w:rsidR="00110EAA" w:rsidRPr="00E3690E">
        <w:rPr>
          <w:rFonts w:ascii="Times New Roman" w:eastAsia="Times New Roman" w:hAnsi="Times New Roman" w:cs="Times New Roman"/>
          <w:sz w:val="24"/>
          <w:szCs w:val="24"/>
        </w:rPr>
        <w:t>ttribution</w:t>
      </w:r>
      <w:r w:rsidR="002637D6">
        <w:rPr>
          <w:rFonts w:ascii="Times New Roman" w:eastAsia="Times New Roman" w:hAnsi="Times New Roman" w:cs="Times New Roman"/>
          <w:sz w:val="24"/>
          <w:szCs w:val="24"/>
        </w:rPr>
        <w:t xml:space="preserve"> </w:t>
      </w:r>
      <w:r w:rsidR="00081CD9">
        <w:rPr>
          <w:rFonts w:ascii="Times New Roman" w:eastAsia="Times New Roman" w:hAnsi="Times New Roman" w:cs="Times New Roman"/>
          <w:sz w:val="24"/>
          <w:szCs w:val="24"/>
        </w:rPr>
        <w:t>(Fig 3)</w:t>
      </w:r>
      <w:r w:rsidR="00BD1114" w:rsidRPr="00E3690E">
        <w:rPr>
          <w:rFonts w:ascii="Times New Roman" w:eastAsia="Times New Roman" w:hAnsi="Times New Roman" w:cs="Times New Roman"/>
          <w:sz w:val="24"/>
          <w:szCs w:val="24"/>
        </w:rPr>
        <w:t>.</w:t>
      </w:r>
    </w:p>
    <w:p w14:paraId="273B7303" w14:textId="77777777" w:rsidR="00E3690E" w:rsidRPr="00E3690E" w:rsidRDefault="00E3690E" w:rsidP="00E3690E">
      <w:pPr>
        <w:spacing w:line="240" w:lineRule="auto"/>
        <w:rPr>
          <w:rFonts w:ascii="Times New Roman" w:eastAsia="Times New Roman" w:hAnsi="Times New Roman" w:cs="Times New Roman"/>
          <w:sz w:val="24"/>
          <w:szCs w:val="24"/>
        </w:rPr>
      </w:pPr>
    </w:p>
    <w:p w14:paraId="57D7C35D" w14:textId="71A77809" w:rsidR="00110EAA" w:rsidRPr="00E3690E" w:rsidRDefault="007B2BCC"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Comparison </w:t>
      </w:r>
      <w:r w:rsidR="00F90E2F">
        <w:rPr>
          <w:rFonts w:ascii="Times New Roman" w:eastAsia="Times New Roman" w:hAnsi="Times New Roman" w:cs="Times New Roman"/>
          <w:sz w:val="24"/>
          <w:szCs w:val="24"/>
        </w:rPr>
        <w:t>across</w:t>
      </w:r>
      <w:r w:rsidR="00110EAA" w:rsidRPr="00E3690E">
        <w:rPr>
          <w:rFonts w:ascii="Times New Roman" w:eastAsia="Times New Roman" w:hAnsi="Times New Roman" w:cs="Times New Roman"/>
          <w:sz w:val="24"/>
          <w:szCs w:val="24"/>
        </w:rPr>
        <w:t xml:space="preserve"> </w:t>
      </w:r>
      <w:r w:rsidR="00F90E2F">
        <w:rPr>
          <w:rFonts w:ascii="Times New Roman" w:eastAsia="Times New Roman" w:hAnsi="Times New Roman" w:cs="Times New Roman"/>
          <w:sz w:val="24"/>
          <w:szCs w:val="24"/>
        </w:rPr>
        <w:t xml:space="preserve">footprint </w:t>
      </w:r>
      <w:proofErr w:type="gramStart"/>
      <w:r w:rsidR="00110EAA" w:rsidRPr="00E3690E">
        <w:rPr>
          <w:rFonts w:ascii="Times New Roman" w:eastAsia="Times New Roman" w:hAnsi="Times New Roman" w:cs="Times New Roman"/>
          <w:sz w:val="24"/>
          <w:szCs w:val="24"/>
        </w:rPr>
        <w:t>timeseries</w:t>
      </w:r>
      <w:proofErr w:type="gramEnd"/>
      <w:r w:rsidR="00110EAA" w:rsidRPr="00E3690E">
        <w:rPr>
          <w:rFonts w:ascii="Times New Roman" w:eastAsia="Times New Roman" w:hAnsi="Times New Roman" w:cs="Times New Roman"/>
          <w:sz w:val="24"/>
          <w:szCs w:val="24"/>
        </w:rPr>
        <w:t xml:space="preserve"> to identify common trends</w:t>
      </w:r>
      <w:r>
        <w:rPr>
          <w:rFonts w:ascii="Times New Roman" w:eastAsia="Times New Roman" w:hAnsi="Times New Roman" w:cs="Times New Roman"/>
          <w:sz w:val="24"/>
          <w:szCs w:val="24"/>
        </w:rPr>
        <w:t xml:space="preserve"> is tempting</w:t>
      </w:r>
      <w:r w:rsidR="00AF196E">
        <w:rPr>
          <w:rFonts w:ascii="Times New Roman" w:eastAsia="Times New Roman" w:hAnsi="Times New Roman" w:cs="Times New Roman"/>
          <w:sz w:val="24"/>
          <w:szCs w:val="24"/>
        </w:rPr>
        <w:t xml:space="preserve"> but complicated</w:t>
      </w:r>
      <w:r w:rsidR="00110EAA" w:rsidRPr="00E3690E">
        <w:rPr>
          <w:rFonts w:ascii="Times New Roman" w:eastAsia="Times New Roman" w:hAnsi="Times New Roman" w:cs="Times New Roman"/>
          <w:sz w:val="24"/>
          <w:szCs w:val="24"/>
        </w:rPr>
        <w:t xml:space="preserve">. Increasing trends </w:t>
      </w:r>
      <w:r w:rsidR="00C53306">
        <w:rPr>
          <w:rFonts w:ascii="Times New Roman" w:eastAsia="Times New Roman" w:hAnsi="Times New Roman" w:cs="Times New Roman"/>
          <w:sz w:val="24"/>
          <w:szCs w:val="24"/>
        </w:rPr>
        <w:t>might</w:t>
      </w:r>
      <w:r w:rsidR="00C53306"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indicate increasing deforestation linked to consumption</w:t>
      </w:r>
      <w:r w:rsidR="00C53306">
        <w:rPr>
          <w:rFonts w:ascii="Times New Roman" w:eastAsia="Times New Roman" w:hAnsi="Times New Roman" w:cs="Times New Roman"/>
          <w:sz w:val="24"/>
          <w:szCs w:val="24"/>
        </w:rPr>
        <w:t>, which</w:t>
      </w:r>
      <w:r w:rsidR="00C53306" w:rsidRPr="00E3690E">
        <w:rPr>
          <w:rFonts w:ascii="Times New Roman" w:eastAsia="Times New Roman" w:hAnsi="Times New Roman" w:cs="Times New Roman"/>
          <w:sz w:val="24"/>
          <w:szCs w:val="24"/>
        </w:rPr>
        <w:t xml:space="preserve"> </w:t>
      </w:r>
      <w:r w:rsidR="00C53306">
        <w:rPr>
          <w:rFonts w:ascii="Times New Roman" w:eastAsia="Times New Roman" w:hAnsi="Times New Roman" w:cs="Times New Roman"/>
          <w:sz w:val="24"/>
          <w:szCs w:val="24"/>
        </w:rPr>
        <w:t>could be concluded</w:t>
      </w:r>
      <w:r w:rsidR="00110EAA" w:rsidRPr="00E3690E">
        <w:rPr>
          <w:rFonts w:ascii="Times New Roman" w:eastAsia="Times New Roman" w:hAnsi="Times New Roman" w:cs="Times New Roman"/>
          <w:sz w:val="24"/>
          <w:szCs w:val="24"/>
        </w:rPr>
        <w:t xml:space="preserve"> from the </w:t>
      </w:r>
      <w:proofErr w:type="gramStart"/>
      <w:r w:rsidR="00C53306">
        <w:rPr>
          <w:rFonts w:ascii="Times New Roman" w:eastAsia="Times New Roman" w:hAnsi="Times New Roman" w:cs="Times New Roman"/>
          <w:sz w:val="24"/>
          <w:szCs w:val="24"/>
        </w:rPr>
        <w:t>timeseries</w:t>
      </w:r>
      <w:proofErr w:type="gramEnd"/>
      <w:r w:rsidR="00C53306">
        <w:rPr>
          <w:rFonts w:ascii="Times New Roman" w:eastAsia="Times New Roman" w:hAnsi="Times New Roman" w:cs="Times New Roman"/>
          <w:sz w:val="24"/>
          <w:szCs w:val="24"/>
        </w:rPr>
        <w:t xml:space="preserve"> derived from the </w:t>
      </w:r>
      <w:r w:rsidR="00110EAA" w:rsidRPr="00E3690E">
        <w:rPr>
          <w:rFonts w:ascii="Times New Roman" w:eastAsia="Times New Roman" w:hAnsi="Times New Roman" w:cs="Times New Roman"/>
          <w:sz w:val="24"/>
          <w:szCs w:val="24"/>
        </w:rPr>
        <w:t xml:space="preserve">dominant </w:t>
      </w:r>
      <w:proofErr w:type="gramStart"/>
      <w:r w:rsidR="00110EAA" w:rsidRPr="00E3690E">
        <w:rPr>
          <w:rFonts w:ascii="Times New Roman" w:eastAsia="Times New Roman" w:hAnsi="Times New Roman" w:cs="Times New Roman"/>
          <w:sz w:val="24"/>
          <w:szCs w:val="24"/>
        </w:rPr>
        <w:t>driver</w:t>
      </w:r>
      <w:r w:rsidR="00D32C21" w:rsidRPr="00E3690E">
        <w:rPr>
          <w:rFonts w:ascii="Times New Roman" w:eastAsia="Times New Roman" w:hAnsi="Times New Roman" w:cs="Times New Roman"/>
          <w:sz w:val="24"/>
          <w:szCs w:val="24"/>
        </w:rPr>
        <w:t>s</w:t>
      </w:r>
      <w:proofErr w:type="gramEnd"/>
      <w:r w:rsidR="00C53306">
        <w:rPr>
          <w:rFonts w:ascii="Times New Roman" w:eastAsia="Times New Roman" w:hAnsi="Times New Roman" w:cs="Times New Roman"/>
          <w:sz w:val="24"/>
          <w:szCs w:val="24"/>
        </w:rPr>
        <w:t xml:space="preserve"> approach</w:t>
      </w:r>
      <w:r w:rsidR="00081CD9">
        <w:rPr>
          <w:rFonts w:ascii="Times New Roman" w:eastAsia="Times New Roman" w:hAnsi="Times New Roman" w:cs="Times New Roman"/>
          <w:sz w:val="24"/>
          <w:szCs w:val="24"/>
        </w:rPr>
        <w:t xml:space="preserve"> (Fig 3a-c)</w:t>
      </w:r>
      <w:r w:rsidR="00110EAA" w:rsidRPr="00E3690E">
        <w:rPr>
          <w:rFonts w:ascii="Times New Roman" w:eastAsia="Times New Roman" w:hAnsi="Times New Roman" w:cs="Times New Roman"/>
          <w:sz w:val="24"/>
          <w:szCs w:val="24"/>
        </w:rPr>
        <w:t xml:space="preserve">. At face value, </w:t>
      </w:r>
      <w:r w:rsidR="000A6E5E">
        <w:rPr>
          <w:rFonts w:ascii="Times New Roman" w:eastAsia="Times New Roman" w:hAnsi="Times New Roman" w:cs="Times New Roman"/>
          <w:sz w:val="24"/>
          <w:szCs w:val="24"/>
        </w:rPr>
        <w:t>estimate</w:t>
      </w:r>
      <w:r w:rsidR="00081CD9">
        <w:rPr>
          <w:rFonts w:ascii="Times New Roman" w:eastAsia="Times New Roman" w:hAnsi="Times New Roman" w:cs="Times New Roman"/>
          <w:sz w:val="24"/>
          <w:szCs w:val="24"/>
        </w:rPr>
        <w:t>s</w:t>
      </w:r>
      <w:r w:rsidR="000A6E5E">
        <w:rPr>
          <w:rFonts w:ascii="Times New Roman" w:eastAsia="Times New Roman" w:hAnsi="Times New Roman" w:cs="Times New Roman"/>
          <w:sz w:val="24"/>
          <w:szCs w:val="24"/>
        </w:rPr>
        <w:t xml:space="preserve"> derived</w:t>
      </w:r>
      <w:r w:rsidR="00110EAA" w:rsidRPr="00E3690E">
        <w:rPr>
          <w:rFonts w:ascii="Times New Roman" w:eastAsia="Times New Roman" w:hAnsi="Times New Roman" w:cs="Times New Roman"/>
          <w:sz w:val="24"/>
          <w:szCs w:val="24"/>
        </w:rPr>
        <w:t xml:space="preserve"> using the land balance and </w:t>
      </w:r>
      <w:proofErr w:type="spellStart"/>
      <w:r w:rsidR="00110EAA" w:rsidRPr="00E3690E">
        <w:rPr>
          <w:rFonts w:ascii="Times New Roman" w:eastAsia="Times New Roman" w:hAnsi="Times New Roman" w:cs="Times New Roman"/>
          <w:sz w:val="24"/>
          <w:szCs w:val="24"/>
        </w:rPr>
        <w:t>DeDuCE</w:t>
      </w:r>
      <w:proofErr w:type="spellEnd"/>
      <w:r w:rsidR="00110EAA" w:rsidRPr="00E3690E">
        <w:rPr>
          <w:rFonts w:ascii="Times New Roman" w:eastAsia="Times New Roman" w:hAnsi="Times New Roman" w:cs="Times New Roman"/>
          <w:sz w:val="24"/>
          <w:szCs w:val="24"/>
        </w:rPr>
        <w:t xml:space="preserve"> data conclude differently, suggesting slight decrease</w:t>
      </w:r>
      <w:r w:rsidR="000A6E5E">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in deforestation rates </w:t>
      </w:r>
      <w:r w:rsidR="000A6E5E">
        <w:rPr>
          <w:rFonts w:ascii="Times New Roman" w:eastAsia="Times New Roman" w:hAnsi="Times New Roman" w:cs="Times New Roman"/>
          <w:sz w:val="24"/>
          <w:szCs w:val="24"/>
        </w:rPr>
        <w:t>after</w:t>
      </w:r>
      <w:r w:rsidR="000A6E5E"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2005 followed by increase</w:t>
      </w:r>
      <w:r w:rsidR="000A6E5E">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between 2013 and 2018 and then further decline</w:t>
      </w:r>
      <w:r w:rsidR="000A6E5E">
        <w:rPr>
          <w:rFonts w:ascii="Times New Roman" w:eastAsia="Times New Roman" w:hAnsi="Times New Roman" w:cs="Times New Roman"/>
          <w:sz w:val="24"/>
          <w:szCs w:val="24"/>
        </w:rPr>
        <w:t xml:space="preserve"> (Fig. 3a)</w:t>
      </w:r>
      <w:r w:rsidR="00110EAA" w:rsidRPr="00E3690E">
        <w:rPr>
          <w:rFonts w:ascii="Times New Roman" w:eastAsia="Times New Roman" w:hAnsi="Times New Roman" w:cs="Times New Roman"/>
          <w:sz w:val="24"/>
          <w:szCs w:val="24"/>
        </w:rPr>
        <w:t xml:space="preserve">. </w:t>
      </w:r>
      <w:r w:rsidR="00D4607B">
        <w:rPr>
          <w:rFonts w:ascii="Times New Roman" w:eastAsia="Times New Roman" w:hAnsi="Times New Roman" w:cs="Times New Roman"/>
          <w:sz w:val="24"/>
          <w:szCs w:val="24"/>
        </w:rPr>
        <w:t>However, s</w:t>
      </w:r>
      <w:r w:rsidR="00D4607B" w:rsidRPr="00E3690E">
        <w:rPr>
          <w:rFonts w:ascii="Times New Roman" w:eastAsia="Times New Roman" w:hAnsi="Times New Roman" w:cs="Times New Roman"/>
          <w:sz w:val="24"/>
          <w:szCs w:val="24"/>
        </w:rPr>
        <w:t xml:space="preserve">uch </w:t>
      </w:r>
      <w:r w:rsidR="004D793E" w:rsidRPr="00E3690E">
        <w:rPr>
          <w:rFonts w:ascii="Times New Roman" w:eastAsia="Times New Roman" w:hAnsi="Times New Roman" w:cs="Times New Roman"/>
          <w:sz w:val="24"/>
          <w:szCs w:val="24"/>
        </w:rPr>
        <w:t>c</w:t>
      </w:r>
      <w:r w:rsidR="00110EAA" w:rsidRPr="00E3690E">
        <w:rPr>
          <w:rFonts w:ascii="Times New Roman" w:eastAsia="Times New Roman" w:hAnsi="Times New Roman" w:cs="Times New Roman"/>
          <w:sz w:val="24"/>
          <w:szCs w:val="24"/>
        </w:rPr>
        <w:t xml:space="preserve">omparisons </w:t>
      </w:r>
      <w:r w:rsidR="004D793E" w:rsidRPr="00E3690E">
        <w:rPr>
          <w:rFonts w:ascii="Times New Roman" w:eastAsia="Times New Roman" w:hAnsi="Times New Roman" w:cs="Times New Roman"/>
          <w:sz w:val="24"/>
          <w:szCs w:val="24"/>
        </w:rPr>
        <w:t>are</w:t>
      </w:r>
      <w:r w:rsidR="00110EAA" w:rsidRPr="00E3690E">
        <w:rPr>
          <w:rFonts w:ascii="Times New Roman" w:eastAsia="Times New Roman" w:hAnsi="Times New Roman" w:cs="Times New Roman"/>
          <w:sz w:val="24"/>
          <w:szCs w:val="24"/>
        </w:rPr>
        <w:t xml:space="preserve"> complicated </w:t>
      </w:r>
      <w:r w:rsidR="00D4607B">
        <w:rPr>
          <w:rFonts w:ascii="Times New Roman" w:eastAsia="Times New Roman" w:hAnsi="Times New Roman" w:cs="Times New Roman"/>
          <w:sz w:val="24"/>
          <w:szCs w:val="24"/>
        </w:rPr>
        <w:t xml:space="preserve">by </w:t>
      </w:r>
      <w:r w:rsidR="00110EAA" w:rsidRPr="00E3690E">
        <w:rPr>
          <w:rFonts w:ascii="Times New Roman" w:eastAsia="Times New Roman" w:hAnsi="Times New Roman" w:cs="Times New Roman"/>
          <w:sz w:val="24"/>
          <w:szCs w:val="24"/>
        </w:rPr>
        <w:t xml:space="preserve">attribution differences. In particular, the dominant driver approach </w:t>
      </w:r>
      <w:r w:rsidR="004D793E" w:rsidRPr="00E3690E">
        <w:rPr>
          <w:rFonts w:ascii="Times New Roman" w:eastAsia="Times New Roman" w:hAnsi="Times New Roman" w:cs="Times New Roman"/>
          <w:sz w:val="24"/>
          <w:szCs w:val="24"/>
        </w:rPr>
        <w:t>has no</w:t>
      </w:r>
      <w:r w:rsidR="00110EAA" w:rsidRPr="00E3690E">
        <w:rPr>
          <w:rFonts w:ascii="Times New Roman" w:eastAsia="Times New Roman" w:hAnsi="Times New Roman" w:cs="Times New Roman"/>
          <w:sz w:val="24"/>
          <w:szCs w:val="24"/>
        </w:rPr>
        <w:t xml:space="preserve"> lags between conversion and </w:t>
      </w:r>
      <w:r w:rsidR="004D793E" w:rsidRPr="00E3690E">
        <w:rPr>
          <w:rFonts w:ascii="Times New Roman" w:eastAsia="Times New Roman" w:hAnsi="Times New Roman" w:cs="Times New Roman"/>
          <w:sz w:val="24"/>
          <w:szCs w:val="24"/>
        </w:rPr>
        <w:t>attribution</w:t>
      </w:r>
      <w:r w:rsidR="00503813">
        <w:rPr>
          <w:rFonts w:ascii="Times New Roman" w:eastAsia="Times New Roman" w:hAnsi="Times New Roman" w:cs="Times New Roman"/>
          <w:sz w:val="24"/>
          <w:szCs w:val="24"/>
        </w:rPr>
        <w:t>, whereas t</w:t>
      </w:r>
      <w:r w:rsidR="00110EAA" w:rsidRPr="00E3690E">
        <w:rPr>
          <w:rFonts w:ascii="Times New Roman" w:eastAsia="Times New Roman" w:hAnsi="Times New Roman" w:cs="Times New Roman"/>
          <w:sz w:val="24"/>
          <w:szCs w:val="24"/>
        </w:rPr>
        <w:t xml:space="preserve">he land balance and </w:t>
      </w:r>
      <w:proofErr w:type="spellStart"/>
      <w:r w:rsidR="00110EAA" w:rsidRPr="00E3690E">
        <w:rPr>
          <w:rFonts w:ascii="Times New Roman" w:eastAsia="Times New Roman" w:hAnsi="Times New Roman" w:cs="Times New Roman"/>
          <w:sz w:val="24"/>
          <w:szCs w:val="24"/>
        </w:rPr>
        <w:t>DeDuCE</w:t>
      </w:r>
      <w:proofErr w:type="spellEnd"/>
      <w:r w:rsidR="00110EAA" w:rsidRPr="00E3690E">
        <w:rPr>
          <w:rFonts w:ascii="Times New Roman" w:eastAsia="Times New Roman" w:hAnsi="Times New Roman" w:cs="Times New Roman"/>
          <w:sz w:val="24"/>
          <w:szCs w:val="24"/>
        </w:rPr>
        <w:t xml:space="preserve"> approaches </w:t>
      </w:r>
      <w:r w:rsidR="00372C7F">
        <w:rPr>
          <w:rFonts w:ascii="Times New Roman" w:eastAsia="Times New Roman" w:hAnsi="Times New Roman" w:cs="Times New Roman"/>
          <w:sz w:val="24"/>
          <w:szCs w:val="24"/>
        </w:rPr>
        <w:t>factor in both</w:t>
      </w:r>
      <w:r w:rsidR="004D793E" w:rsidRPr="00E3690E">
        <w:rPr>
          <w:rFonts w:ascii="Times New Roman" w:eastAsia="Times New Roman" w:hAnsi="Times New Roman" w:cs="Times New Roman"/>
          <w:sz w:val="24"/>
          <w:szCs w:val="24"/>
        </w:rPr>
        <w:t xml:space="preserve"> lags and </w:t>
      </w:r>
      <w:r w:rsidR="00110EAA" w:rsidRPr="00E3690E">
        <w:rPr>
          <w:rFonts w:ascii="Times New Roman" w:eastAsia="Times New Roman" w:hAnsi="Times New Roman" w:cs="Times New Roman"/>
          <w:sz w:val="24"/>
          <w:szCs w:val="24"/>
        </w:rPr>
        <w:t>amortiz</w:t>
      </w:r>
      <w:r w:rsidR="004D793E" w:rsidRPr="00E3690E">
        <w:rPr>
          <w:rFonts w:ascii="Times New Roman" w:eastAsia="Times New Roman" w:hAnsi="Times New Roman" w:cs="Times New Roman"/>
          <w:sz w:val="24"/>
          <w:szCs w:val="24"/>
        </w:rPr>
        <w:t xml:space="preserve">ation </w:t>
      </w:r>
      <w:r w:rsidR="00372C7F">
        <w:rPr>
          <w:rFonts w:ascii="Times New Roman" w:eastAsia="Times New Roman" w:hAnsi="Times New Roman" w:cs="Times New Roman"/>
          <w:sz w:val="24"/>
          <w:szCs w:val="24"/>
        </w:rPr>
        <w:t>periods</w:t>
      </w:r>
      <w:r w:rsidR="00081CD9">
        <w:rPr>
          <w:rFonts w:ascii="Times New Roman" w:eastAsia="Times New Roman" w:hAnsi="Times New Roman" w:cs="Times New Roman"/>
          <w:sz w:val="24"/>
          <w:szCs w:val="24"/>
        </w:rPr>
        <w:fldChar w:fldCharType="begin"/>
      </w:r>
      <w:r w:rsidR="00F40D8A">
        <w:rPr>
          <w:rFonts w:ascii="Times New Roman" w:eastAsia="Times New Roman" w:hAnsi="Times New Roman" w:cs="Times New Roman"/>
          <w:sz w:val="24"/>
          <w:szCs w:val="24"/>
        </w:rPr>
        <w:instrText xml:space="preserve"> ADDIN ZOTERO_ITEM CSL_CITATION {"citationID":"ZxLMkqFZ","properties":{"formattedCitation":"\\super 38,39,53\\nosupersub{}","plainCitation":"38,39,53","noteIndex":0},"citationItems":[{"id":13256,"uris":["http://zotero.org/groups/5171254/items/WVXWRKF6"],"itemData":{"id":13256,"type":"article-journal","abstract":"Achieving global climate and biodiversity targets and ensuring future food security will require halting agriculture-driven deforestation. Accurate data on the commodities driving deforestation across time and space is crucial for informing policy development, implementation and evaluation. However, such information is currently hampered by limited and heterogeneous data availability (in both comprehensiveness and scope), computational challenges, and lack of updates to the existing databases, that diminish their accuracy and relevance over time. To tackle these challenges, we introduce the Deforestation Driver and Carbon Emission (DeDuCE) model, a framework that merges remotely sensed datasets with comprehensive agricultural statistics to enhance the quantification of agriculture and forestry-driven deforestation globally. Developed using Google Earth Engine and Python, DeDuCE is designed to integrate new and emerging datasets, ensuring the model remains efficient and relevant despite increasing data volumes. This approach also ensures adherence to FAIR data principles, emphasising replicability, adaptability and utility. DeDuCE reports over 9,100 unique country-commodity deforestation footprints across 176 countries and 184 commodities from 2001-2022, surpassing existing databases in scope and detail. The insights from DeDuCE are crucial for governments, companies, and financial institutions aiming to undertake deforestation and emissions accounting, risk assessments, and sustainability evaluations of investments.","container-title":"Earth ArXiV (pre-print)","DOI":"https://doi.org/10.31223/X5T69B","language":"en","license":"CC BY Attribution 4.0 International","note":"publisher: EarthArXiv","source":"eartharxiv.org","title":"Global patterns of commodity-driven deforestation and associated carbon emissions","URL":"https://eartharxiv.org/repository/view/7000/","author":[{"family":"Singh","given":"Chandrakant"},{"family":"Persson","given":"U. Martin"}],"accessed":{"date-parts":[["2024",7,16]]},"issued":{"date-parts":[["2024",4,18]]}}},{"id":10003,"uris":["http://zotero.org/groups/5171254/items/KB4R5IFQ"],"itemData":{"id":10003,"type":"article-journal","abstract":"Deforestation,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Tien"},{"family":"Kanemoto","given":"Keiichiro"}],"issued":{"date-parts":[["2021",6]]}}},{"id":8440,"uris":["http://zotero.org/groups/5171254/items/NVSIS6TK","http://zotero.org/groups/5171254/items/SFJGEI94"],"itemData":{"id":8440,"type":"article-journal","abstract":"While many developed countries are increasing their forest cover, deforestation is still rife in the tropics and subtropics. With international trade in forest-risk commodities on the rise, it is becoming increasingly important to consider between-country trade linkages in assessing the drivers of—and possible connections between—forest loss and gain across countries. Previous studies have shown that countries that have undergone a forest transition (and are now increasing their forest cover) tend to displace land use outside their borders. However, lack of comprehensive data on deforestation drivers imply that it has not been possible to ascertain whether this has accelerated forest loss in sourcing countries. To remedy this, we present a land-balance model that quantifies deforestation embodied in production of agricultural and forestry commodities at country level across the tropics and subtropics, subsequently tracing embodied deforestation to countries of apparent consumption using a physical, country-to-country trade model. We find that in the period 2005–2013, 62% (5.5 Mha yr−1) of forest loss could be attributed to expanding commercial cropland, pastures and tree plantations. The commodity groups most commonly associated with deforestation were cattle meat, forestry products, oil palm, cereals and soybeans, though variation between countries and regions was large. A large (26%) and slightly increasing share of deforestation was attributed to international demand, the bulk of which (87%) was exported to countries that either exhibit decreasing deforestation rates or increasing forest cover (late- or post-forest transition countries), particularly in Europe and Asia (China, India, and Russia). About a third of the net forest gains in post-forest transition countries was in this way offset by imports of commodities causing deforestation elsewhere, suggesting that achieving a global forest transition will be substantially more challenging than achieving national or regional ones.","container-title":"Environmental Research Letters","DOI":"10.1088/1748-9326/ab0d41","ISSN":"1748-9326","issue":"5","journalAbbreviation":"Environ. Res. Lett.","language":"en","note":"publisher: IOP Publishing","page":"055003","source":"Institute of Physics","title":"Deforestation displaced: trade in forest-risk commodities and the prospects for a global forest transition","title-short":"Deforestation displaced","volume":"14","author":[{"family":"Pendrill","given":"Florence"},{"family":"Persson","given":"U. Martin"},{"family":"Godar","given":"Javier"},{"family":"Kastner","given":"Thomas"}],"issued":{"date-parts":[["2019",5]]}}}],"schema":"https://github.com/citation-style-language/schema/raw/master/csl-citation.json"} </w:instrText>
      </w:r>
      <w:r w:rsidR="00081CD9">
        <w:rPr>
          <w:rFonts w:ascii="Times New Roman" w:eastAsia="Times New Roman" w:hAnsi="Times New Roman" w:cs="Times New Roman"/>
          <w:sz w:val="24"/>
          <w:szCs w:val="24"/>
        </w:rPr>
        <w:fldChar w:fldCharType="separate"/>
      </w:r>
      <w:r w:rsidR="00F40D8A" w:rsidRPr="00F40D8A">
        <w:rPr>
          <w:rFonts w:ascii="Times New Roman" w:hAnsi="Times New Roman" w:cs="Times New Roman"/>
          <w:sz w:val="24"/>
          <w:vertAlign w:val="superscript"/>
        </w:rPr>
        <w:t>38,39,53</w:t>
      </w:r>
      <w:r w:rsidR="00081CD9">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 xml:space="preserve">. </w:t>
      </w:r>
      <w:r w:rsidR="0018635C">
        <w:rPr>
          <w:rFonts w:ascii="Times New Roman" w:eastAsia="Times New Roman" w:hAnsi="Times New Roman" w:cs="Times New Roman"/>
          <w:sz w:val="24"/>
          <w:szCs w:val="24"/>
        </w:rPr>
        <w:t>The latter</w:t>
      </w:r>
      <w:r w:rsidR="0018635C"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has a smoothing effect and helps explain contrast</w:t>
      </w:r>
      <w:r w:rsidR="0018635C">
        <w:rPr>
          <w:rFonts w:ascii="Times New Roman" w:eastAsia="Times New Roman" w:hAnsi="Times New Roman" w:cs="Times New Roman"/>
          <w:sz w:val="24"/>
          <w:szCs w:val="24"/>
        </w:rPr>
        <w:t>s with</w:t>
      </w:r>
      <w:r w:rsidR="00110EAA" w:rsidRPr="00E3690E">
        <w:rPr>
          <w:rFonts w:ascii="Times New Roman" w:eastAsia="Times New Roman" w:hAnsi="Times New Roman" w:cs="Times New Roman"/>
          <w:sz w:val="24"/>
          <w:szCs w:val="24"/>
        </w:rPr>
        <w:t xml:space="preserve"> the comparatively </w:t>
      </w:r>
      <w:r w:rsidR="008E3460">
        <w:rPr>
          <w:rFonts w:ascii="Times New Roman" w:eastAsia="Times New Roman" w:hAnsi="Times New Roman" w:cs="Times New Roman"/>
          <w:sz w:val="24"/>
          <w:szCs w:val="24"/>
        </w:rPr>
        <w:t xml:space="preserve">variable and </w:t>
      </w:r>
      <w:r w:rsidR="00110EAA" w:rsidRPr="00E3690E">
        <w:rPr>
          <w:rFonts w:ascii="Times New Roman" w:eastAsia="Times New Roman" w:hAnsi="Times New Roman" w:cs="Times New Roman"/>
          <w:sz w:val="24"/>
          <w:szCs w:val="24"/>
        </w:rPr>
        <w:t xml:space="preserve">spiky results derived from the dominant </w:t>
      </w:r>
      <w:proofErr w:type="gramStart"/>
      <w:r w:rsidR="00110EAA" w:rsidRPr="00E3690E">
        <w:rPr>
          <w:rFonts w:ascii="Times New Roman" w:eastAsia="Times New Roman" w:hAnsi="Times New Roman" w:cs="Times New Roman"/>
          <w:sz w:val="24"/>
          <w:szCs w:val="24"/>
        </w:rPr>
        <w:t>driver</w:t>
      </w:r>
      <w:r w:rsidR="00D32C21" w:rsidRPr="00E3690E">
        <w:rPr>
          <w:rFonts w:ascii="Times New Roman" w:eastAsia="Times New Roman" w:hAnsi="Times New Roman" w:cs="Times New Roman"/>
          <w:sz w:val="24"/>
          <w:szCs w:val="24"/>
        </w:rPr>
        <w:t>s</w:t>
      </w:r>
      <w:proofErr w:type="gramEnd"/>
      <w:r w:rsidR="00110EAA" w:rsidRPr="00E3690E">
        <w:rPr>
          <w:rFonts w:ascii="Times New Roman" w:eastAsia="Times New Roman" w:hAnsi="Times New Roman" w:cs="Times New Roman"/>
          <w:sz w:val="24"/>
          <w:szCs w:val="24"/>
        </w:rPr>
        <w:t xml:space="preserve"> </w:t>
      </w:r>
      <w:r w:rsidR="004D793E" w:rsidRPr="00E3690E">
        <w:rPr>
          <w:rFonts w:ascii="Times New Roman" w:eastAsia="Times New Roman" w:hAnsi="Times New Roman" w:cs="Times New Roman"/>
          <w:sz w:val="24"/>
          <w:szCs w:val="24"/>
        </w:rPr>
        <w:t>approach</w:t>
      </w:r>
      <w:r w:rsidR="008E3460">
        <w:rPr>
          <w:rFonts w:ascii="Times New Roman" w:eastAsia="Times New Roman" w:hAnsi="Times New Roman" w:cs="Times New Roman"/>
          <w:sz w:val="24"/>
          <w:szCs w:val="24"/>
        </w:rPr>
        <w:t xml:space="preserve"> </w:t>
      </w:r>
      <w:r w:rsidR="00081CD9">
        <w:rPr>
          <w:rFonts w:ascii="Times New Roman" w:eastAsia="Times New Roman" w:hAnsi="Times New Roman" w:cs="Times New Roman"/>
          <w:sz w:val="24"/>
          <w:szCs w:val="24"/>
        </w:rPr>
        <w:t>(Fig 3a)</w:t>
      </w:r>
      <w:r w:rsidR="00110EAA" w:rsidRPr="00E3690E">
        <w:rPr>
          <w:rFonts w:ascii="Times New Roman" w:eastAsia="Times New Roman" w:hAnsi="Times New Roman" w:cs="Times New Roman"/>
          <w:sz w:val="24"/>
          <w:szCs w:val="24"/>
        </w:rPr>
        <w:t xml:space="preserve">. Despite these methodological differences, </w:t>
      </w:r>
      <w:r w:rsidR="007C6978">
        <w:rPr>
          <w:rFonts w:ascii="Times New Roman" w:eastAsia="Times New Roman" w:hAnsi="Times New Roman" w:cs="Times New Roman"/>
          <w:sz w:val="24"/>
          <w:szCs w:val="24"/>
        </w:rPr>
        <w:t xml:space="preserve">these methods appear to agree in suggesting that </w:t>
      </w:r>
      <w:r w:rsidR="00B95157">
        <w:rPr>
          <w:rFonts w:ascii="Times New Roman" w:eastAsia="Times New Roman" w:hAnsi="Times New Roman" w:cs="Times New Roman"/>
          <w:sz w:val="24"/>
          <w:szCs w:val="24"/>
        </w:rPr>
        <w:t xml:space="preserve">deforestation </w:t>
      </w:r>
      <w:r w:rsidR="007C6978">
        <w:rPr>
          <w:rFonts w:ascii="Times New Roman" w:eastAsia="Times New Roman" w:hAnsi="Times New Roman" w:cs="Times New Roman"/>
          <w:sz w:val="24"/>
          <w:szCs w:val="24"/>
        </w:rPr>
        <w:t xml:space="preserve">footprints in China have continued to increase since </w:t>
      </w:r>
      <w:r w:rsidR="00081CD9">
        <w:rPr>
          <w:rFonts w:ascii="Times New Roman" w:eastAsia="Times New Roman" w:hAnsi="Times New Roman" w:cs="Times New Roman"/>
          <w:sz w:val="24"/>
          <w:szCs w:val="24"/>
        </w:rPr>
        <w:t>2001</w:t>
      </w:r>
      <w:r w:rsidR="007C6978">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w:t>
      </w:r>
      <w:r w:rsidR="007C6978" w:rsidRPr="00E3690E">
        <w:rPr>
          <w:rFonts w:ascii="Times New Roman" w:eastAsia="Times New Roman" w:hAnsi="Times New Roman" w:cs="Times New Roman"/>
          <w:sz w:val="24"/>
          <w:szCs w:val="24"/>
        </w:rPr>
        <w:t>Fig</w:t>
      </w:r>
      <w:r w:rsidR="007C6978">
        <w:rPr>
          <w:rFonts w:ascii="Times New Roman" w:eastAsia="Times New Roman" w:hAnsi="Times New Roman" w:cs="Times New Roman"/>
          <w:sz w:val="24"/>
          <w:szCs w:val="24"/>
        </w:rPr>
        <w:t>.</w:t>
      </w:r>
      <w:r w:rsidR="007C6978" w:rsidRPr="00E3690E">
        <w:rPr>
          <w:rFonts w:ascii="Times New Roman" w:eastAsia="Times New Roman" w:hAnsi="Times New Roman" w:cs="Times New Roman"/>
          <w:sz w:val="24"/>
          <w:szCs w:val="24"/>
        </w:rPr>
        <w:t xml:space="preserve"> </w:t>
      </w:r>
      <w:r w:rsidR="004D793E" w:rsidRPr="00E3690E">
        <w:rPr>
          <w:rFonts w:ascii="Times New Roman" w:eastAsia="Times New Roman" w:hAnsi="Times New Roman" w:cs="Times New Roman"/>
          <w:sz w:val="24"/>
          <w:szCs w:val="24"/>
        </w:rPr>
        <w:t>3</w:t>
      </w:r>
      <w:r w:rsidR="00110EAA" w:rsidRPr="00E3690E">
        <w:rPr>
          <w:rFonts w:ascii="Times New Roman" w:eastAsia="Times New Roman" w:hAnsi="Times New Roman" w:cs="Times New Roman"/>
          <w:sz w:val="24"/>
          <w:szCs w:val="24"/>
        </w:rPr>
        <w:t>c).</w:t>
      </w:r>
    </w:p>
    <w:p w14:paraId="53CA860C" w14:textId="77777777" w:rsidR="00E3690E" w:rsidRPr="00E3690E" w:rsidRDefault="00E3690E" w:rsidP="00E3690E">
      <w:pPr>
        <w:spacing w:line="240" w:lineRule="auto"/>
        <w:rPr>
          <w:rFonts w:ascii="Times New Roman" w:eastAsia="Times New Roman" w:hAnsi="Times New Roman" w:cs="Times New Roman"/>
          <w:sz w:val="24"/>
          <w:szCs w:val="24"/>
        </w:rPr>
      </w:pPr>
    </w:p>
    <w:p w14:paraId="0B6EB036" w14:textId="1F83C363" w:rsidR="00110EAA" w:rsidRPr="00E3690E" w:rsidRDefault="004D793E"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A</w:t>
      </w:r>
      <w:r w:rsidR="00110EAA" w:rsidRPr="00E3690E">
        <w:rPr>
          <w:rFonts w:ascii="Times New Roman" w:eastAsia="Times New Roman" w:hAnsi="Times New Roman" w:cs="Times New Roman"/>
          <w:sz w:val="24"/>
          <w:szCs w:val="24"/>
        </w:rPr>
        <w:t xml:space="preserve"> common theme</w:t>
      </w:r>
      <w:r w:rsidRPr="00E3690E">
        <w:rPr>
          <w:rFonts w:ascii="Times New Roman" w:eastAsia="Times New Roman" w:hAnsi="Times New Roman" w:cs="Times New Roman"/>
          <w:sz w:val="24"/>
          <w:szCs w:val="24"/>
        </w:rPr>
        <w:t xml:space="preserve"> in environmental </w:t>
      </w:r>
      <w:proofErr w:type="spellStart"/>
      <w:r w:rsidRPr="00E3690E">
        <w:rPr>
          <w:rFonts w:ascii="Times New Roman" w:eastAsia="Times New Roman" w:hAnsi="Times New Roman" w:cs="Times New Roman"/>
          <w:sz w:val="24"/>
          <w:szCs w:val="24"/>
        </w:rPr>
        <w:t>footprinting</w:t>
      </w:r>
      <w:proofErr w:type="spellEnd"/>
      <w:r w:rsidR="00110EAA" w:rsidRPr="00E3690E">
        <w:rPr>
          <w:rFonts w:ascii="Times New Roman" w:eastAsia="Times New Roman" w:hAnsi="Times New Roman" w:cs="Times New Roman"/>
          <w:sz w:val="24"/>
          <w:szCs w:val="24"/>
        </w:rPr>
        <w:t xml:space="preserve"> is the important role of </w:t>
      </w:r>
      <w:r w:rsidR="00372C7F">
        <w:rPr>
          <w:rFonts w:ascii="Times New Roman" w:eastAsia="Times New Roman" w:hAnsi="Times New Roman" w:cs="Times New Roman"/>
          <w:sz w:val="24"/>
          <w:szCs w:val="24"/>
        </w:rPr>
        <w:t>Europe and North America</w:t>
      </w:r>
      <w:r w:rsidR="00110EAA" w:rsidRPr="00E3690E">
        <w:rPr>
          <w:rFonts w:ascii="Times New Roman" w:eastAsia="Times New Roman" w:hAnsi="Times New Roman" w:cs="Times New Roman"/>
          <w:sz w:val="24"/>
          <w:szCs w:val="24"/>
        </w:rPr>
        <w:t xml:space="preserve"> as key drivers of impact</w:t>
      </w:r>
      <w:r w:rsidR="00110EAA" w:rsidRPr="00E3690E">
        <w:rPr>
          <w:sz w:val="24"/>
          <w:szCs w:val="24"/>
        </w:rPr>
        <w:fldChar w:fldCharType="begin"/>
      </w:r>
      <w:r w:rsidR="00110EAA" w:rsidRPr="00E3690E">
        <w:rPr>
          <w:sz w:val="24"/>
          <w:szCs w:val="24"/>
        </w:rPr>
        <w:instrText xml:space="preserve"> ADDIN ZOTERO_ITEM CSL_CITATION {"citationID":"YLOgwSCY","properties":{"formattedCitation":"\\super 14,18\\nosupersub{}","plainCitation":"14,18","noteIndex":0},"citationItems":[{"id":13318,"uris":["http://zotero.org/groups/5171254/items/SY6SG79E"],"itemData":{"id":13318,"type":"article-journal","abstract":"Life cycle thinking asks companies and consumers to take responsibility for emissions along their entire supply chain. As the world economy becomes more complex it is increasingly difficult to connect consumers and other downstream users to the origins of their greenhouse gas (GHG) emissions. Given the important role of subnational entities—cities, states, and companies—in GHG abatement efforts, it would be advantageous to better link downstream users to facilities and regulators who control primary emissions. We present a new spatially explicit carbon footprint method for establishing such connections. We find that for most developed countries the carbon footprint has diluted and spread: for example, since 1970 the U.S. carbon footprint has grown 23% territorially, and 38% in consumption-based terms, but nearly 200% in spatial extent (i.e., the minimum area needed to contain 90% of emissions). The rapidly growing carbon footprints of China and India, however, do not show such a spatial expansion of their consumption footprints in spite of their increasing participation in the world economy. In their case, urbanization concentrates domestic pollution and this offsets the increasing importance of imports.","container-title":"Environmental Science &amp; Technology","DOI":"10.1021/acs.est.6b03227","ISSN":"0013-936X","issue":"19","journalAbbreviation":"Environ. Sci. Technol.","note":"publisher: American Chemical Society","page":"10512-10517","source":"ACS Publications","title":"Mapping the Carbon Footprint of Nations","volume":"50","author":[{"family":"Kanemoto","given":"Keiichiro"},{"family":"Moran","given":"Daniel"},{"family":"Hertwich","given":"Edgar G."}],"issued":{"date-parts":[["2016",10,4]]}}},{"id":13327,"uris":["http://zotero.org/groups/5171254/items/N3SURQ5Q"],"itemData":{"id":13327,"type":"article-journal","abstract":"Biodiversity threats from Red Lists are linked with patterns of international trade, identifying the ultimate instigators of the threats; developed countries tend to be net importers of implicated commodities, driving biodiversity decline in developing countries.","container-title":"Nature","DOI":"10.1038/nature11145","ISSN":"1476-4687","issue":"7401","language":"en","license":"2012 Springer Nature Limited","note":"publisher: Nature Publishing Group","page":"109-112","source":"www.nature.com","title":"International trade drives biodiversity threats in developing nations","volume":"486","author":[{"family":"Lenzen","given":"M."},{"family":"Moran","given":"D."},{"family":"Kanemoto","given":"K."},{"family":"Foran","given":"B."},{"family":"Lobefaro","given":"L."},{"family":"Geschke","given":"A."}],"issued":{"date-parts":[["2012",6]]}}}],"schema":"https://github.com/citation-style-language/schema/raw/master/csl-citation.json"} </w:instrText>
      </w:r>
      <w:r w:rsidR="00110EAA" w:rsidRPr="00E3690E">
        <w:rPr>
          <w:sz w:val="24"/>
          <w:szCs w:val="24"/>
        </w:rPr>
        <w:fldChar w:fldCharType="separate"/>
      </w:r>
      <w:r w:rsidR="00110EAA" w:rsidRPr="00E3690E">
        <w:rPr>
          <w:sz w:val="24"/>
          <w:szCs w:val="24"/>
          <w:vertAlign w:val="superscript"/>
        </w:rPr>
        <w:t>14,18</w:t>
      </w:r>
      <w:r w:rsidR="00110EAA" w:rsidRPr="00E3690E">
        <w:rPr>
          <w:sz w:val="24"/>
          <w:szCs w:val="24"/>
        </w:rPr>
        <w:fldChar w:fldCharType="end"/>
      </w:r>
      <w:r w:rsidR="00CA79B0">
        <w:rPr>
          <w:rFonts w:ascii="Times New Roman" w:eastAsia="Times New Roman" w:hAnsi="Times New Roman" w:cs="Times New Roman"/>
          <w:sz w:val="24"/>
          <w:szCs w:val="24"/>
        </w:rPr>
        <w:t>, which</w:t>
      </w:r>
      <w:r w:rsidR="00110EAA" w:rsidRPr="00E3690E">
        <w:rPr>
          <w:rFonts w:ascii="Times New Roman" w:eastAsia="Times New Roman" w:hAnsi="Times New Roman" w:cs="Times New Roman"/>
          <w:sz w:val="24"/>
          <w:szCs w:val="24"/>
        </w:rPr>
        <w:t xml:space="preserve"> also</w:t>
      </w:r>
      <w:r w:rsidRPr="00E3690E">
        <w:rPr>
          <w:rFonts w:ascii="Times New Roman" w:eastAsia="Times New Roman" w:hAnsi="Times New Roman" w:cs="Times New Roman"/>
          <w:sz w:val="24"/>
          <w:szCs w:val="24"/>
        </w:rPr>
        <w:t xml:space="preserve"> holds</w:t>
      </w:r>
      <w:r w:rsidR="00110EAA" w:rsidRPr="00E3690E">
        <w:rPr>
          <w:rFonts w:ascii="Times New Roman" w:eastAsia="Times New Roman" w:hAnsi="Times New Roman" w:cs="Times New Roman"/>
          <w:sz w:val="24"/>
          <w:szCs w:val="24"/>
        </w:rPr>
        <w:t xml:space="preserve"> true </w:t>
      </w:r>
      <w:r w:rsidR="00CA79B0">
        <w:rPr>
          <w:rFonts w:ascii="Times New Roman" w:eastAsia="Times New Roman" w:hAnsi="Times New Roman" w:cs="Times New Roman"/>
          <w:sz w:val="24"/>
          <w:szCs w:val="24"/>
        </w:rPr>
        <w:t>for</w:t>
      </w:r>
      <w:r w:rsidR="00CA79B0"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deforestation footprints</w:t>
      </w:r>
      <w:r w:rsidR="00CA79B0">
        <w:rPr>
          <w:rFonts w:ascii="Times New Roman" w:eastAsia="Times New Roman" w:hAnsi="Times New Roman" w:cs="Times New Roman"/>
          <w:sz w:val="24"/>
          <w:szCs w:val="24"/>
        </w:rPr>
        <w:t xml:space="preserve"> to a degree. For example,</w:t>
      </w:r>
      <w:r w:rsidR="00110EAA" w:rsidRPr="00E3690E">
        <w:rPr>
          <w:rFonts w:ascii="Times New Roman" w:eastAsia="Times New Roman" w:hAnsi="Times New Roman" w:cs="Times New Roman"/>
          <w:sz w:val="24"/>
          <w:szCs w:val="24"/>
        </w:rPr>
        <w:t xml:space="preserve"> the US and Germany appear relatively high in the </w:t>
      </w:r>
      <w:r w:rsidR="00E71D6B" w:rsidRPr="00E3690E">
        <w:rPr>
          <w:rFonts w:ascii="Times New Roman" w:eastAsia="Times New Roman" w:hAnsi="Times New Roman" w:cs="Times New Roman"/>
          <w:sz w:val="24"/>
          <w:szCs w:val="24"/>
        </w:rPr>
        <w:t xml:space="preserve">total </w:t>
      </w:r>
      <w:r w:rsidR="00E71D6B">
        <w:rPr>
          <w:rFonts w:ascii="Times New Roman" w:eastAsia="Times New Roman" w:hAnsi="Times New Roman" w:cs="Times New Roman"/>
          <w:sz w:val="24"/>
          <w:szCs w:val="24"/>
        </w:rPr>
        <w:t xml:space="preserve">deforestation </w:t>
      </w:r>
      <w:r w:rsidR="00E71D6B" w:rsidRPr="00E3690E">
        <w:rPr>
          <w:rFonts w:ascii="Times New Roman" w:eastAsia="Times New Roman" w:hAnsi="Times New Roman" w:cs="Times New Roman"/>
          <w:sz w:val="24"/>
          <w:szCs w:val="24"/>
        </w:rPr>
        <w:t xml:space="preserve">footprint </w:t>
      </w:r>
      <w:r w:rsidR="00110EAA" w:rsidRPr="00E3690E">
        <w:rPr>
          <w:rFonts w:ascii="Times New Roman" w:eastAsia="Times New Roman" w:hAnsi="Times New Roman" w:cs="Times New Roman"/>
          <w:sz w:val="24"/>
          <w:szCs w:val="24"/>
        </w:rPr>
        <w:t xml:space="preserve">rankings </w:t>
      </w:r>
      <w:r w:rsidR="00E71D6B">
        <w:rPr>
          <w:rFonts w:ascii="Times New Roman" w:eastAsia="Times New Roman" w:hAnsi="Times New Roman" w:cs="Times New Roman"/>
          <w:sz w:val="24"/>
          <w:szCs w:val="24"/>
        </w:rPr>
        <w:t>during the</w:t>
      </w:r>
      <w:r w:rsidR="00110EAA"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2005-2015 </w:t>
      </w:r>
      <w:r w:rsidR="00110EAA" w:rsidRPr="00E3690E">
        <w:rPr>
          <w:rFonts w:ascii="Times New Roman" w:eastAsia="Times New Roman" w:hAnsi="Times New Roman" w:cs="Times New Roman"/>
          <w:sz w:val="24"/>
          <w:szCs w:val="24"/>
        </w:rPr>
        <w:t>timeframe</w:t>
      </w:r>
      <w:r w:rsidR="00E71D6B">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(Table </w:t>
      </w:r>
      <w:r w:rsidR="00BE4FC8" w:rsidRPr="00E3690E">
        <w:rPr>
          <w:rFonts w:ascii="Times New Roman" w:eastAsia="Times New Roman" w:hAnsi="Times New Roman" w:cs="Times New Roman"/>
          <w:sz w:val="24"/>
          <w:szCs w:val="24"/>
        </w:rPr>
        <w:t>1</w:t>
      </w:r>
      <w:r w:rsidR="00110EAA" w:rsidRPr="00E3690E">
        <w:rPr>
          <w:rFonts w:ascii="Times New Roman" w:eastAsia="Times New Roman" w:hAnsi="Times New Roman" w:cs="Times New Roman"/>
          <w:sz w:val="24"/>
          <w:szCs w:val="24"/>
        </w:rPr>
        <w:t xml:space="preserve">). </w:t>
      </w:r>
      <w:r w:rsidR="00A80DBE">
        <w:rPr>
          <w:rFonts w:ascii="Times New Roman" w:eastAsia="Times New Roman" w:hAnsi="Times New Roman" w:cs="Times New Roman"/>
          <w:sz w:val="24"/>
          <w:szCs w:val="24"/>
        </w:rPr>
        <w:t>The different estimation approaches are in relative agreement on</w:t>
      </w:r>
      <w:r w:rsidR="00110EAA" w:rsidRPr="00E3690E">
        <w:rPr>
          <w:rFonts w:ascii="Times New Roman" w:eastAsia="Times New Roman" w:hAnsi="Times New Roman" w:cs="Times New Roman"/>
          <w:sz w:val="24"/>
          <w:szCs w:val="24"/>
        </w:rPr>
        <w:t xml:space="preserve"> the positioning of </w:t>
      </w:r>
      <w:r w:rsidRPr="00E3690E">
        <w:rPr>
          <w:rFonts w:ascii="Times New Roman" w:eastAsia="Times New Roman" w:hAnsi="Times New Roman" w:cs="Times New Roman"/>
          <w:sz w:val="24"/>
          <w:szCs w:val="24"/>
        </w:rPr>
        <w:t>common</w:t>
      </w:r>
      <w:r w:rsidR="00110EAA" w:rsidRPr="00E3690E">
        <w:rPr>
          <w:rFonts w:ascii="Times New Roman" w:eastAsia="Times New Roman" w:hAnsi="Times New Roman" w:cs="Times New Roman"/>
          <w:sz w:val="24"/>
          <w:szCs w:val="24"/>
        </w:rPr>
        <w:t xml:space="preserve"> </w:t>
      </w:r>
      <w:r w:rsidR="00DE3E60">
        <w:rPr>
          <w:rFonts w:ascii="Times New Roman" w:eastAsia="Times New Roman" w:hAnsi="Times New Roman" w:cs="Times New Roman"/>
          <w:sz w:val="24"/>
          <w:szCs w:val="24"/>
        </w:rPr>
        <w:t>nations</w:t>
      </w:r>
      <w:r w:rsidR="00DE3E60"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in terms of their </w:t>
      </w:r>
      <w:r w:rsidR="00DE3E60">
        <w:rPr>
          <w:rFonts w:ascii="Times New Roman" w:eastAsia="Times New Roman" w:hAnsi="Times New Roman" w:cs="Times New Roman"/>
          <w:sz w:val="24"/>
          <w:szCs w:val="24"/>
        </w:rPr>
        <w:t>ranking</w:t>
      </w:r>
      <w:r w:rsidR="00110EAA" w:rsidRPr="00E3690E">
        <w:rPr>
          <w:rFonts w:ascii="Times New Roman" w:eastAsia="Times New Roman" w:hAnsi="Times New Roman" w:cs="Times New Roman"/>
          <w:sz w:val="24"/>
          <w:szCs w:val="24"/>
        </w:rPr>
        <w:t xml:space="preserve">. </w:t>
      </w:r>
      <w:r w:rsidR="00DE3E60">
        <w:rPr>
          <w:rFonts w:ascii="Times New Roman" w:eastAsia="Times New Roman" w:hAnsi="Times New Roman" w:cs="Times New Roman"/>
          <w:sz w:val="24"/>
          <w:szCs w:val="24"/>
        </w:rPr>
        <w:t xml:space="preserve">An example of </w:t>
      </w:r>
      <w:r w:rsidR="00367123">
        <w:rPr>
          <w:rFonts w:ascii="Times New Roman" w:eastAsia="Times New Roman" w:hAnsi="Times New Roman" w:cs="Times New Roman"/>
          <w:sz w:val="24"/>
          <w:szCs w:val="24"/>
        </w:rPr>
        <w:t xml:space="preserve">inconsistent ranking is </w:t>
      </w:r>
      <w:r w:rsidR="00110EAA" w:rsidRPr="00E3690E">
        <w:rPr>
          <w:rFonts w:ascii="Times New Roman" w:eastAsia="Times New Roman" w:hAnsi="Times New Roman" w:cs="Times New Roman"/>
          <w:sz w:val="24"/>
          <w:szCs w:val="24"/>
        </w:rPr>
        <w:t>Russia</w:t>
      </w:r>
      <w:r w:rsidR="00367123">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which ranks lower in the land-balance </w:t>
      </w:r>
      <w:r w:rsidR="00270417">
        <w:rPr>
          <w:rFonts w:ascii="Times New Roman" w:eastAsia="Times New Roman" w:hAnsi="Times New Roman" w:cs="Times New Roman"/>
          <w:sz w:val="24"/>
          <w:szCs w:val="24"/>
        </w:rPr>
        <w:t xml:space="preserve">and </w:t>
      </w:r>
      <w:proofErr w:type="spellStart"/>
      <w:proofErr w:type="gramStart"/>
      <w:r w:rsidR="00270417">
        <w:rPr>
          <w:rFonts w:ascii="Times New Roman" w:eastAsia="Times New Roman" w:hAnsi="Times New Roman" w:cs="Times New Roman"/>
          <w:sz w:val="24"/>
          <w:szCs w:val="24"/>
        </w:rPr>
        <w:t>DeDuCE</w:t>
      </w:r>
      <w:proofErr w:type="spellEnd"/>
      <w:proofErr w:type="gramEnd"/>
      <w:r w:rsidR="00270417">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full-consumption and dominant driver</w:t>
      </w:r>
      <w:r w:rsidR="00D32C21" w:rsidRPr="00E3690E">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w:t>
      </w:r>
      <w:r w:rsidR="00367123">
        <w:rPr>
          <w:rFonts w:ascii="Times New Roman" w:eastAsia="Times New Roman" w:hAnsi="Times New Roman" w:cs="Times New Roman"/>
          <w:sz w:val="24"/>
          <w:szCs w:val="24"/>
        </w:rPr>
        <w:t>approaches than</w:t>
      </w:r>
      <w:r w:rsidR="00C02ECD">
        <w:rPr>
          <w:rFonts w:ascii="Times New Roman" w:eastAsia="Times New Roman" w:hAnsi="Times New Roman" w:cs="Times New Roman"/>
          <w:sz w:val="24"/>
          <w:szCs w:val="24"/>
        </w:rPr>
        <w:t xml:space="preserve"> </w:t>
      </w:r>
      <w:r w:rsidR="00270417">
        <w:rPr>
          <w:rFonts w:ascii="Times New Roman" w:eastAsia="Times New Roman" w:hAnsi="Times New Roman" w:cs="Times New Roman"/>
          <w:sz w:val="24"/>
          <w:szCs w:val="24"/>
        </w:rPr>
        <w:t>for apparent consumption approaches</w:t>
      </w:r>
      <w:r w:rsidR="00367123">
        <w:rPr>
          <w:rFonts w:ascii="Times New Roman" w:eastAsia="Times New Roman" w:hAnsi="Times New Roman" w:cs="Times New Roman"/>
          <w:sz w:val="24"/>
          <w:szCs w:val="24"/>
        </w:rPr>
        <w:t>.</w:t>
      </w:r>
      <w:r w:rsidR="00110EAA" w:rsidRPr="00E3690E">
        <w:rPr>
          <w:rFonts w:ascii="Times New Roman" w:eastAsia="Times New Roman" w:hAnsi="Times New Roman" w:cs="Times New Roman"/>
          <w:sz w:val="24"/>
          <w:szCs w:val="24"/>
        </w:rPr>
        <w:t xml:space="preserve"> Mexico</w:t>
      </w:r>
      <w:r w:rsidR="00367123">
        <w:rPr>
          <w:rFonts w:ascii="Times New Roman" w:eastAsia="Times New Roman" w:hAnsi="Times New Roman" w:cs="Times New Roman"/>
          <w:sz w:val="24"/>
          <w:szCs w:val="24"/>
        </w:rPr>
        <w:t xml:space="preserve"> is</w:t>
      </w:r>
      <w:r w:rsidR="00110EAA" w:rsidRPr="00E3690E">
        <w:rPr>
          <w:rFonts w:ascii="Times New Roman" w:eastAsia="Times New Roman" w:hAnsi="Times New Roman" w:cs="Times New Roman"/>
          <w:sz w:val="24"/>
          <w:szCs w:val="24"/>
        </w:rPr>
        <w:t xml:space="preserve"> also </w:t>
      </w:r>
      <w:r w:rsidR="00D32C21" w:rsidRPr="00E3690E">
        <w:rPr>
          <w:rFonts w:ascii="Times New Roman" w:eastAsia="Times New Roman" w:hAnsi="Times New Roman" w:cs="Times New Roman"/>
          <w:sz w:val="24"/>
          <w:szCs w:val="24"/>
        </w:rPr>
        <w:t>ranked</w:t>
      </w:r>
      <w:r w:rsidR="00110EAA" w:rsidRPr="00E3690E">
        <w:rPr>
          <w:rFonts w:ascii="Times New Roman" w:eastAsia="Times New Roman" w:hAnsi="Times New Roman" w:cs="Times New Roman"/>
          <w:sz w:val="24"/>
          <w:szCs w:val="24"/>
        </w:rPr>
        <w:t xml:space="preserve"> notably </w:t>
      </w:r>
      <w:r w:rsidR="00D32C21" w:rsidRPr="00E3690E">
        <w:rPr>
          <w:rFonts w:ascii="Times New Roman" w:eastAsia="Times New Roman" w:hAnsi="Times New Roman" w:cs="Times New Roman"/>
          <w:sz w:val="24"/>
          <w:szCs w:val="24"/>
        </w:rPr>
        <w:t xml:space="preserve">higher </w:t>
      </w:r>
      <w:r w:rsidR="00367123">
        <w:rPr>
          <w:rFonts w:ascii="Times New Roman" w:eastAsia="Times New Roman" w:hAnsi="Times New Roman" w:cs="Times New Roman"/>
          <w:sz w:val="24"/>
          <w:szCs w:val="24"/>
        </w:rPr>
        <w:t>by</w:t>
      </w:r>
      <w:r w:rsidR="00367123"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the dominant </w:t>
      </w:r>
      <w:proofErr w:type="gramStart"/>
      <w:r w:rsidR="00110EAA" w:rsidRPr="00E3690E">
        <w:rPr>
          <w:rFonts w:ascii="Times New Roman" w:eastAsia="Times New Roman" w:hAnsi="Times New Roman" w:cs="Times New Roman"/>
          <w:sz w:val="24"/>
          <w:szCs w:val="24"/>
        </w:rPr>
        <w:t>driver</w:t>
      </w:r>
      <w:r w:rsidR="00D32C21" w:rsidRPr="00E3690E">
        <w:rPr>
          <w:rFonts w:ascii="Times New Roman" w:eastAsia="Times New Roman" w:hAnsi="Times New Roman" w:cs="Times New Roman"/>
          <w:sz w:val="24"/>
          <w:szCs w:val="24"/>
        </w:rPr>
        <w:t>s</w:t>
      </w:r>
      <w:proofErr w:type="gramEnd"/>
      <w:r w:rsidR="00110EAA" w:rsidRPr="00E3690E">
        <w:rPr>
          <w:rFonts w:ascii="Times New Roman" w:eastAsia="Times New Roman" w:hAnsi="Times New Roman" w:cs="Times New Roman"/>
          <w:sz w:val="24"/>
          <w:szCs w:val="24"/>
        </w:rPr>
        <w:t xml:space="preserve"> </w:t>
      </w:r>
      <w:r w:rsidR="00367123">
        <w:rPr>
          <w:rFonts w:ascii="Times New Roman" w:eastAsia="Times New Roman" w:hAnsi="Times New Roman" w:cs="Times New Roman"/>
          <w:sz w:val="24"/>
          <w:szCs w:val="24"/>
        </w:rPr>
        <w:t xml:space="preserve">approach than </w:t>
      </w:r>
      <w:r w:rsidR="00270417">
        <w:rPr>
          <w:rFonts w:ascii="Times New Roman" w:eastAsia="Times New Roman" w:hAnsi="Times New Roman" w:cs="Times New Roman"/>
          <w:sz w:val="24"/>
          <w:szCs w:val="24"/>
        </w:rPr>
        <w:t xml:space="preserve">for land balance and </w:t>
      </w:r>
      <w:proofErr w:type="spellStart"/>
      <w:r w:rsidR="00270417">
        <w:rPr>
          <w:rFonts w:ascii="Times New Roman" w:eastAsia="Times New Roman" w:hAnsi="Times New Roman" w:cs="Times New Roman"/>
          <w:sz w:val="24"/>
          <w:szCs w:val="24"/>
        </w:rPr>
        <w:t>DeDuCE</w:t>
      </w:r>
      <w:proofErr w:type="spellEnd"/>
      <w:r w:rsidR="00270417">
        <w:rPr>
          <w:rFonts w:ascii="Times New Roman" w:eastAsia="Times New Roman" w:hAnsi="Times New Roman" w:cs="Times New Roman"/>
          <w:sz w:val="24"/>
          <w:szCs w:val="24"/>
        </w:rPr>
        <w:t xml:space="preserve"> approaches</w:t>
      </w:r>
      <w:r w:rsidR="00367123">
        <w:rPr>
          <w:rFonts w:ascii="Times New Roman" w:eastAsia="Times New Roman" w:hAnsi="Times New Roman" w:cs="Times New Roman"/>
          <w:sz w:val="24"/>
          <w:szCs w:val="24"/>
        </w:rPr>
        <w:t>.</w:t>
      </w:r>
    </w:p>
    <w:p w14:paraId="00D921DF" w14:textId="77777777" w:rsidR="00110EAA" w:rsidRPr="00E3690E" w:rsidRDefault="00110EAA" w:rsidP="00E3690E">
      <w:pPr>
        <w:spacing w:line="240" w:lineRule="auto"/>
        <w:rPr>
          <w:rFonts w:ascii="Times New Roman" w:eastAsia="Times New Roman" w:hAnsi="Times New Roman" w:cs="Times New Roman"/>
          <w:sz w:val="24"/>
          <w:szCs w:val="24"/>
        </w:rPr>
      </w:pPr>
    </w:p>
    <w:p w14:paraId="79A9ED75" w14:textId="77777777" w:rsidR="000512D2" w:rsidRDefault="00110EAA"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Importantly, </w:t>
      </w:r>
      <w:r w:rsidR="0007718A">
        <w:rPr>
          <w:rFonts w:ascii="Times New Roman" w:eastAsia="Times New Roman" w:hAnsi="Times New Roman" w:cs="Times New Roman"/>
          <w:sz w:val="24"/>
          <w:szCs w:val="24"/>
        </w:rPr>
        <w:t>the various approaches show</w:t>
      </w:r>
      <w:r w:rsidRPr="00E3690E">
        <w:rPr>
          <w:rFonts w:ascii="Times New Roman" w:eastAsia="Times New Roman" w:hAnsi="Times New Roman" w:cs="Times New Roman"/>
          <w:sz w:val="24"/>
          <w:szCs w:val="24"/>
        </w:rPr>
        <w:t xml:space="preserve"> strong agreement </w:t>
      </w:r>
      <w:r w:rsidR="006D7DD8">
        <w:rPr>
          <w:rFonts w:ascii="Times New Roman" w:eastAsia="Times New Roman" w:hAnsi="Times New Roman" w:cs="Times New Roman"/>
          <w:sz w:val="24"/>
          <w:szCs w:val="24"/>
        </w:rPr>
        <w:t>that domestic markets and consumption have an important role in national deforestation footprints, and thus should not be overlooked</w:t>
      </w:r>
      <w:r w:rsidR="004A16BA" w:rsidRPr="00E3690E">
        <w:rPr>
          <w:rFonts w:ascii="Times New Roman" w:eastAsia="Times New Roman" w:hAnsi="Times New Roman" w:cs="Times New Roman"/>
          <w:sz w:val="24"/>
          <w:szCs w:val="24"/>
        </w:rPr>
        <w:fldChar w:fldCharType="begin"/>
      </w:r>
      <w:r w:rsidR="00F40D8A">
        <w:rPr>
          <w:rFonts w:ascii="Times New Roman" w:eastAsia="Times New Roman" w:hAnsi="Times New Roman" w:cs="Times New Roman"/>
          <w:sz w:val="24"/>
          <w:szCs w:val="24"/>
        </w:rPr>
        <w:instrText xml:space="preserve"> ADDIN ZOTERO_ITEM CSL_CITATION {"citationID":"PwWmNZXn","properties":{"formattedCitation":"\\super 144\\nosupersub{}","plainCitation":"144","noteIndex":0},"citationItems":[{"id":13802,"uris":["http://zotero.org/groups/5171254/items/KL98ZUAX"],"itemData":{"id":13802,"type":"article-journal","abstract":"Deforestation in the Brazilian Legal Amazon remains a challenge due to its detrimental effects on ecosystems and the associated increase in greenhouse gas emissions. Such deforestation can be driven by foreign demand in terms of international exports, as well as domestic demand. However, most efforts to quantify the associations between consumer markets and deforestation mainly consider international exports rather than domestic and local sources of demand. Here we show that economic demand originating in the more developed Brazilian centre-south imposes a much stronger pressure on the Amazon’s deforestation than local (within the Amazon) and foreign export demand. Acknowledging domestic markets as a critical driver of changes in forest cover in the region emphasizes the need for increased engagement by national and transnational stakeholders operating in national markets in Brazil. Domestic environmental traceability must be linked to sanitary and fiscal controls at interstate and interregional borders, helping promote transparency in the deforestation intensity of inputs and products originating from the Brazilian Legal Amazon. This would promote sustainability by better informing policymakers about potential future stress regarding the Amazon’s resources under different scenarios of population growth, socio-economic development paths, institutional reforms and technical change.","container-title":"Nature Sustainability","DOI":"10.1038/s41893-024-01387-7","ISSN":"2398-9629","issue":"9","journalAbbreviation":"Nat Sustain","language":"en","license":"2024 The Author(s), under exclusive licence to Springer Nature Limited","note":"publisher: Nature Publishing Group","page":"1141-1148","source":"www.nature.com","title":"Economic drivers of deforestation in the Brazilian Legal Amazon","volume":"7","author":[{"family":"Haddad","given":"Eduardo A."},{"family":"Araújo","given":"Inácio F."},{"family":"Feltran-Barbieri","given":"Rafael"},{"family":"Perobelli","given":"Fernando S."},{"family":"Rocha","given":"Ademir"},{"family":"Sass","given":"Karina S."},{"family":"Nobre","given":"Carlos A."}],"issued":{"date-parts":[["2024",9]]}}}],"schema":"https://github.com/citation-style-language/schema/raw/master/csl-citation.json"} </w:instrText>
      </w:r>
      <w:r w:rsidR="004A16BA" w:rsidRPr="00E3690E">
        <w:rPr>
          <w:rFonts w:ascii="Times New Roman" w:eastAsia="Times New Roman" w:hAnsi="Times New Roman" w:cs="Times New Roman"/>
          <w:sz w:val="24"/>
          <w:szCs w:val="24"/>
        </w:rPr>
        <w:fldChar w:fldCharType="separate"/>
      </w:r>
      <w:r w:rsidR="00F40D8A" w:rsidRPr="00F40D8A">
        <w:rPr>
          <w:rFonts w:ascii="Times New Roman" w:hAnsi="Times New Roman" w:cs="Times New Roman"/>
          <w:sz w:val="24"/>
          <w:vertAlign w:val="superscript"/>
        </w:rPr>
        <w:t>144</w:t>
      </w:r>
      <w:r w:rsidR="004A16BA" w:rsidRPr="00E3690E">
        <w:rPr>
          <w:rFonts w:ascii="Times New Roman" w:eastAsia="Times New Roman" w:hAnsi="Times New Roman" w:cs="Times New Roman"/>
          <w:sz w:val="24"/>
          <w:szCs w:val="24"/>
        </w:rPr>
        <w:fldChar w:fldCharType="end"/>
      </w:r>
      <w:r w:rsidR="006D7DD8">
        <w:rPr>
          <w:rFonts w:ascii="Times New Roman" w:eastAsia="Times New Roman" w:hAnsi="Times New Roman" w:cs="Times New Roman"/>
          <w:sz w:val="24"/>
          <w:szCs w:val="24"/>
          <w:vertAlign w:val="superscript"/>
        </w:rPr>
        <w:t>,</w:t>
      </w:r>
      <w:r w:rsidRPr="00E3690E">
        <w:rPr>
          <w:sz w:val="24"/>
          <w:szCs w:val="24"/>
        </w:rPr>
        <w:fldChar w:fldCharType="begin"/>
      </w:r>
      <w:r w:rsidRPr="00E3690E">
        <w:rPr>
          <w:sz w:val="24"/>
          <w:szCs w:val="24"/>
        </w:rPr>
        <w:instrText xml:space="preserve"> ADDIN ZOTERO_ITEM CSL_CITATION {"citationID":"eU5DsPxd","properties":{"formattedCitation":"\\super 12\\nosupersub{}","plainCitation":"12","noteIndex":0},"citationItems":[{"id":7306,"uris":["http://zotero.org/groups/5171254/items/29CVUBGN"],"itemData":{"id":7306,"type":"article-journal","abstract":"Tropical deforestation continues at alarming rates with profound impacts on ecosystems, climate, and livelihoods, prompting renewed commitments to halt its continuation. Although it is well established that agriculture is a dominant driver of deforestation, rates and mechanisms remain disputed and often lack a clear evidence base. We synthesize the best available pantropical evidence to provide clarity on how agriculture drives deforestation. Although most (90 to 99%) deforestation across the tropics 2011 to 2015 was driven by agriculture, only 45 to 65% of deforested land became productive agriculture within a few years. Therefore, ending deforestation likely requires combining measures to create deforestation-free supply chains with landscape governance interventions. We highlight key remaining evidence gaps including deforestation trends, commodity-specific land-use dynamics, and data from tropical dry forests and forests across Africa.","container-title":"Science","DOI":"10.1126/science.abm9267","issue":"6611","note":"publisher: American Association for the Advancement of Science","page":"eabm9267","source":"science.org (Atypon)","title":"Disentangling the numbers behind agriculture-driven tropical deforestation","volume":"377","author":[{"family":"Pendrill","given":"Florence"},{"family":"Gardner","given":"Toby A."},{"family":"Meyfroidt","given":"Patrick"},{"family":"Persson","given":"U. Martin"},{"family":"Adams","given":"Justin"},{"family":"Azevedo","given":"Tasso"},{"family":"Bastos Lima","given":"Mairon G."},{"family":"Baumann","given":"Matthias"},{"family":"Curtis","given":"Philip G."},{"family":"De Sy","given":"Veronique"},{"family":"Garrett","given":"Rachael"},{"family":"Godar","given":"Javier"},{"family":"Goldman","given":"Elizabeth Dow"},{"family":"Hansen","given":"Matthew C."},{"family":"Heilmayr","given":"Robert"},{"family":"Herold","given":"Martin"},{"family":"Kuemmerle","given":"Tobias"},{"family":"Lathuillière","given":"Michael J."},{"family":"Ribeiro","given":"Vivian"},{"family":"Tyukavina","given":"Alexandra"},{"family":"Weisse","given":"Mikaela J."},{"family":"West","given":"Chris"}],"issued":{"date-parts":[["2022",9,9]]}}}],"schema":"https://github.com/citation-style-language/schema/raw/master/csl-citation.json"} </w:instrText>
      </w:r>
      <w:r w:rsidRPr="00E3690E">
        <w:rPr>
          <w:sz w:val="24"/>
          <w:szCs w:val="24"/>
        </w:rPr>
        <w:fldChar w:fldCharType="separate"/>
      </w:r>
      <w:r w:rsidRPr="00E3690E">
        <w:rPr>
          <w:sz w:val="24"/>
          <w:szCs w:val="24"/>
          <w:vertAlign w:val="superscript"/>
        </w:rPr>
        <w:t>12</w:t>
      </w:r>
      <w:r w:rsidRPr="00E3690E">
        <w:rPr>
          <w:sz w:val="24"/>
          <w:szCs w:val="24"/>
        </w:rPr>
        <w:fldChar w:fldCharType="end"/>
      </w:r>
      <w:r w:rsidRPr="00E3690E">
        <w:rPr>
          <w:rFonts w:ascii="Times New Roman" w:eastAsia="Times New Roman" w:hAnsi="Times New Roman" w:cs="Times New Roman"/>
          <w:sz w:val="24"/>
          <w:szCs w:val="24"/>
        </w:rPr>
        <w:t xml:space="preserve">. Indeed, all </w:t>
      </w:r>
      <w:r w:rsidR="00247E14" w:rsidRPr="00E3690E">
        <w:rPr>
          <w:rFonts w:ascii="Times New Roman" w:eastAsia="Times New Roman" w:hAnsi="Times New Roman" w:cs="Times New Roman"/>
          <w:sz w:val="24"/>
          <w:szCs w:val="24"/>
        </w:rPr>
        <w:t xml:space="preserve">comparison </w:t>
      </w:r>
      <w:r w:rsidR="00E73BEB">
        <w:rPr>
          <w:rFonts w:ascii="Times New Roman" w:eastAsia="Times New Roman" w:hAnsi="Times New Roman" w:cs="Times New Roman"/>
          <w:sz w:val="24"/>
          <w:szCs w:val="24"/>
        </w:rPr>
        <w:t>estimates</w:t>
      </w:r>
      <w:r w:rsidR="00E73BEB" w:rsidRPr="00E3690E">
        <w:rPr>
          <w:rFonts w:ascii="Times New Roman" w:eastAsia="Times New Roman" w:hAnsi="Times New Roman" w:cs="Times New Roman"/>
          <w:sz w:val="24"/>
          <w:szCs w:val="24"/>
        </w:rPr>
        <w:t xml:space="preserve"> </w:t>
      </w:r>
      <w:r w:rsidR="00247E14"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Table </w:t>
      </w:r>
      <w:r w:rsidR="00BE4FC8" w:rsidRPr="00E3690E">
        <w:rPr>
          <w:rFonts w:ascii="Times New Roman" w:eastAsia="Times New Roman" w:hAnsi="Times New Roman" w:cs="Times New Roman"/>
          <w:sz w:val="24"/>
          <w:szCs w:val="24"/>
        </w:rPr>
        <w:t>1</w:t>
      </w:r>
      <w:r w:rsidR="00247E14"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E73BEB">
        <w:rPr>
          <w:rFonts w:ascii="Times New Roman" w:eastAsia="Times New Roman" w:hAnsi="Times New Roman" w:cs="Times New Roman"/>
          <w:sz w:val="24"/>
          <w:szCs w:val="24"/>
        </w:rPr>
        <w:t>indicate that</w:t>
      </w:r>
      <w:r w:rsidR="00E73BEB"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Brazil</w:t>
      </w:r>
      <w:r w:rsidR="00270417">
        <w:rPr>
          <w:rFonts w:ascii="Times New Roman" w:eastAsia="Times New Roman" w:hAnsi="Times New Roman" w:cs="Times New Roman"/>
          <w:sz w:val="24"/>
          <w:szCs w:val="24"/>
        </w:rPr>
        <w:t xml:space="preserve"> </w:t>
      </w:r>
      <w:r w:rsidR="000512D2">
        <w:rPr>
          <w:rFonts w:ascii="Times New Roman" w:eastAsia="Times New Roman" w:hAnsi="Times New Roman" w:cs="Times New Roman"/>
          <w:sz w:val="24"/>
          <w:szCs w:val="24"/>
        </w:rPr>
        <w:t xml:space="preserve">– </w:t>
      </w:r>
      <w:r w:rsidR="00270417">
        <w:rPr>
          <w:rFonts w:ascii="Times New Roman" w:eastAsia="Times New Roman" w:hAnsi="Times New Roman" w:cs="Times New Roman"/>
          <w:sz w:val="24"/>
          <w:szCs w:val="24"/>
        </w:rPr>
        <w:t xml:space="preserve">the </w:t>
      </w:r>
      <w:r w:rsidR="000512D2">
        <w:rPr>
          <w:rFonts w:ascii="Times New Roman" w:eastAsia="Times New Roman" w:hAnsi="Times New Roman" w:cs="Times New Roman"/>
          <w:sz w:val="24"/>
          <w:szCs w:val="24"/>
        </w:rPr>
        <w:t>nation</w:t>
      </w:r>
      <w:r w:rsidR="00270417">
        <w:rPr>
          <w:rFonts w:ascii="Times New Roman" w:eastAsia="Times New Roman" w:hAnsi="Times New Roman" w:cs="Times New Roman"/>
          <w:sz w:val="24"/>
          <w:szCs w:val="24"/>
        </w:rPr>
        <w:t xml:space="preserve"> with highest deforestation rates</w:t>
      </w:r>
      <w:r w:rsidR="000512D2">
        <w:rPr>
          <w:rFonts w:ascii="Times New Roman" w:eastAsia="Times New Roman" w:hAnsi="Times New Roman" w:cs="Times New Roman"/>
          <w:sz w:val="24"/>
          <w:szCs w:val="24"/>
        </w:rPr>
        <w:t xml:space="preserve"> – </w:t>
      </w:r>
      <w:r w:rsidR="00E73BEB">
        <w:rPr>
          <w:rFonts w:ascii="Times New Roman" w:eastAsia="Times New Roman" w:hAnsi="Times New Roman" w:cs="Times New Roman"/>
          <w:sz w:val="24"/>
          <w:szCs w:val="24"/>
        </w:rPr>
        <w:t>has</w:t>
      </w:r>
      <w:r w:rsidRPr="00E3690E">
        <w:rPr>
          <w:rFonts w:ascii="Times New Roman" w:eastAsia="Times New Roman" w:hAnsi="Times New Roman" w:cs="Times New Roman"/>
          <w:sz w:val="24"/>
          <w:szCs w:val="24"/>
        </w:rPr>
        <w:t xml:space="preserve"> a substantial</w:t>
      </w:r>
      <w:r w:rsidR="00270417">
        <w:rPr>
          <w:rFonts w:ascii="Times New Roman" w:eastAsia="Times New Roman" w:hAnsi="Times New Roman" w:cs="Times New Roman"/>
          <w:sz w:val="24"/>
          <w:szCs w:val="24"/>
        </w:rPr>
        <w:t xml:space="preserve"> consumption</w:t>
      </w:r>
      <w:r w:rsidRPr="00E3690E">
        <w:rPr>
          <w:rFonts w:ascii="Times New Roman" w:eastAsia="Times New Roman" w:hAnsi="Times New Roman" w:cs="Times New Roman"/>
          <w:sz w:val="24"/>
          <w:szCs w:val="24"/>
        </w:rPr>
        <w:t xml:space="preserve"> footprint (around half of the total </w:t>
      </w:r>
      <w:r w:rsidR="00854F31">
        <w:rPr>
          <w:rFonts w:ascii="Times New Roman" w:eastAsia="Times New Roman" w:hAnsi="Times New Roman" w:cs="Times New Roman"/>
          <w:sz w:val="24"/>
          <w:szCs w:val="24"/>
        </w:rPr>
        <w:t xml:space="preserve">cumulative national </w:t>
      </w:r>
      <w:r w:rsidRPr="00E3690E">
        <w:rPr>
          <w:rFonts w:ascii="Times New Roman" w:eastAsia="Times New Roman" w:hAnsi="Times New Roman" w:cs="Times New Roman"/>
          <w:sz w:val="24"/>
          <w:szCs w:val="24"/>
        </w:rPr>
        <w:t>footprint</w:t>
      </w:r>
      <w:r w:rsidR="00854F31">
        <w:rPr>
          <w:rFonts w:ascii="Times New Roman" w:eastAsia="Times New Roman" w:hAnsi="Times New Roman" w:cs="Times New Roman"/>
          <w:sz w:val="24"/>
          <w:szCs w:val="24"/>
        </w:rPr>
        <w:t>s shown</w:t>
      </w:r>
      <w:r w:rsidRPr="00E3690E">
        <w:rPr>
          <w:rFonts w:ascii="Times New Roman" w:eastAsia="Times New Roman" w:hAnsi="Times New Roman" w:cs="Times New Roman"/>
          <w:sz w:val="24"/>
          <w:szCs w:val="24"/>
        </w:rPr>
        <w:t>)</w:t>
      </w:r>
      <w:r w:rsidR="00372C7F">
        <w:rPr>
          <w:rFonts w:ascii="Times New Roman" w:eastAsia="Times New Roman" w:hAnsi="Times New Roman" w:cs="Times New Roman"/>
          <w:sz w:val="24"/>
          <w:szCs w:val="24"/>
        </w:rPr>
        <w:t xml:space="preserve">. In Indonesia too, domestic consumption </w:t>
      </w:r>
      <w:r w:rsidR="000512D2">
        <w:rPr>
          <w:rFonts w:ascii="Times New Roman" w:eastAsia="Times New Roman" w:hAnsi="Times New Roman" w:cs="Times New Roman"/>
          <w:sz w:val="24"/>
          <w:szCs w:val="24"/>
        </w:rPr>
        <w:t>has</w:t>
      </w:r>
      <w:r w:rsidRPr="00E3690E">
        <w:rPr>
          <w:rFonts w:ascii="Times New Roman" w:eastAsia="Times New Roman" w:hAnsi="Times New Roman" w:cs="Times New Roman"/>
          <w:sz w:val="24"/>
          <w:szCs w:val="24"/>
        </w:rPr>
        <w:t xml:space="preserve"> an important role. </w:t>
      </w:r>
    </w:p>
    <w:p w14:paraId="34C36DBD" w14:textId="77777777" w:rsidR="000512D2" w:rsidRDefault="000512D2" w:rsidP="00E3690E">
      <w:pPr>
        <w:spacing w:line="240" w:lineRule="auto"/>
        <w:rPr>
          <w:rFonts w:ascii="Times New Roman" w:eastAsia="Times New Roman" w:hAnsi="Times New Roman" w:cs="Times New Roman"/>
          <w:sz w:val="24"/>
          <w:szCs w:val="24"/>
        </w:rPr>
      </w:pPr>
    </w:p>
    <w:p w14:paraId="07621F58" w14:textId="60F5636C" w:rsidR="00110EAA" w:rsidRPr="00E3690E" w:rsidRDefault="000512D2"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w:t>
      </w:r>
      <w:r w:rsidR="00110EAA" w:rsidRPr="00E3690E">
        <w:rPr>
          <w:rFonts w:ascii="Times New Roman" w:eastAsia="Times New Roman" w:hAnsi="Times New Roman" w:cs="Times New Roman"/>
          <w:sz w:val="24"/>
          <w:szCs w:val="24"/>
        </w:rPr>
        <w:t xml:space="preserve">, absolute estimates of the </w:t>
      </w:r>
      <w:r w:rsidR="00165B0B" w:rsidRPr="00E3690E">
        <w:rPr>
          <w:rFonts w:ascii="Times New Roman" w:eastAsia="Times New Roman" w:hAnsi="Times New Roman" w:cs="Times New Roman"/>
          <w:sz w:val="24"/>
          <w:szCs w:val="24"/>
        </w:rPr>
        <w:t xml:space="preserve">footprint </w:t>
      </w:r>
      <w:r w:rsidR="00110EAA" w:rsidRPr="00E3690E">
        <w:rPr>
          <w:rFonts w:ascii="Times New Roman" w:eastAsia="Times New Roman" w:hAnsi="Times New Roman" w:cs="Times New Roman"/>
          <w:sz w:val="24"/>
          <w:szCs w:val="24"/>
        </w:rPr>
        <w:t xml:space="preserve">share linked to domestic versus overseas consumption </w:t>
      </w:r>
      <w:r w:rsidR="00502D18" w:rsidRPr="00E3690E">
        <w:rPr>
          <w:rFonts w:ascii="Times New Roman" w:eastAsia="Times New Roman" w:hAnsi="Times New Roman" w:cs="Times New Roman"/>
          <w:sz w:val="24"/>
          <w:szCs w:val="24"/>
        </w:rPr>
        <w:t>can</w:t>
      </w:r>
      <w:r w:rsidR="00110EAA" w:rsidRPr="00E3690E">
        <w:rPr>
          <w:rFonts w:ascii="Times New Roman" w:eastAsia="Times New Roman" w:hAnsi="Times New Roman" w:cs="Times New Roman"/>
          <w:sz w:val="24"/>
          <w:szCs w:val="24"/>
        </w:rPr>
        <w:t xml:space="preserve"> be heavily influenced by the </w:t>
      </w:r>
      <w:r w:rsidR="007D7EEA">
        <w:rPr>
          <w:rFonts w:ascii="Times New Roman" w:eastAsia="Times New Roman" w:hAnsi="Times New Roman" w:cs="Times New Roman"/>
          <w:sz w:val="24"/>
          <w:szCs w:val="24"/>
        </w:rPr>
        <w:t xml:space="preserve">applied </w:t>
      </w:r>
      <w:r w:rsidR="00110EAA" w:rsidRPr="00E3690E">
        <w:rPr>
          <w:rFonts w:ascii="Times New Roman" w:eastAsia="Times New Roman" w:hAnsi="Times New Roman" w:cs="Times New Roman"/>
          <w:sz w:val="24"/>
          <w:szCs w:val="24"/>
        </w:rPr>
        <w:t xml:space="preserve">consumption model. </w:t>
      </w:r>
      <w:r w:rsidR="007D7EEA">
        <w:rPr>
          <w:rFonts w:ascii="Times New Roman" w:eastAsia="Times New Roman" w:hAnsi="Times New Roman" w:cs="Times New Roman"/>
          <w:sz w:val="24"/>
          <w:szCs w:val="24"/>
        </w:rPr>
        <w:t>For example, c</w:t>
      </w:r>
      <w:r w:rsidR="00110EAA" w:rsidRPr="00E3690E">
        <w:rPr>
          <w:rFonts w:ascii="Times New Roman" w:eastAsia="Times New Roman" w:hAnsi="Times New Roman" w:cs="Times New Roman"/>
          <w:sz w:val="24"/>
          <w:szCs w:val="24"/>
        </w:rPr>
        <w:t>ontrast</w:t>
      </w:r>
      <w:r w:rsidR="00247E14" w:rsidRPr="00E3690E">
        <w:rPr>
          <w:rFonts w:ascii="Times New Roman" w:eastAsia="Times New Roman" w:hAnsi="Times New Roman" w:cs="Times New Roman"/>
          <w:sz w:val="24"/>
          <w:szCs w:val="24"/>
        </w:rPr>
        <w:t>ing</w:t>
      </w:r>
      <w:r w:rsidR="00110EAA" w:rsidRPr="00E3690E">
        <w:rPr>
          <w:rFonts w:ascii="Times New Roman" w:eastAsia="Times New Roman" w:hAnsi="Times New Roman" w:cs="Times New Roman"/>
          <w:sz w:val="24"/>
          <w:szCs w:val="24"/>
        </w:rPr>
        <w:t xml:space="preserve"> </w:t>
      </w:r>
      <w:r w:rsidR="00165B0B" w:rsidRPr="00E3690E">
        <w:rPr>
          <w:rFonts w:ascii="Times New Roman" w:eastAsia="Times New Roman" w:hAnsi="Times New Roman" w:cs="Times New Roman"/>
          <w:sz w:val="24"/>
          <w:szCs w:val="24"/>
        </w:rPr>
        <w:t>the</w:t>
      </w:r>
      <w:r w:rsidR="00110EAA" w:rsidRPr="00E3690E">
        <w:rPr>
          <w:rFonts w:ascii="Times New Roman" w:eastAsia="Times New Roman" w:hAnsi="Times New Roman" w:cs="Times New Roman"/>
          <w:sz w:val="24"/>
          <w:szCs w:val="24"/>
        </w:rPr>
        <w:t xml:space="preserve"> </w:t>
      </w:r>
      <w:proofErr w:type="spellStart"/>
      <w:r w:rsidR="00110EAA" w:rsidRPr="00E3690E">
        <w:rPr>
          <w:rFonts w:ascii="Times New Roman" w:eastAsia="Times New Roman" w:hAnsi="Times New Roman" w:cs="Times New Roman"/>
          <w:sz w:val="24"/>
          <w:szCs w:val="24"/>
        </w:rPr>
        <w:t>DeDuCE</w:t>
      </w:r>
      <w:proofErr w:type="spellEnd"/>
      <w:r w:rsidR="00110EAA" w:rsidRPr="00E3690E">
        <w:rPr>
          <w:rFonts w:ascii="Times New Roman" w:eastAsia="Times New Roman" w:hAnsi="Times New Roman" w:cs="Times New Roman"/>
          <w:sz w:val="24"/>
          <w:szCs w:val="24"/>
        </w:rPr>
        <w:t xml:space="preserve"> </w:t>
      </w:r>
      <w:r w:rsidR="00BE4FC8" w:rsidRPr="00E3690E">
        <w:rPr>
          <w:rFonts w:ascii="Times New Roman" w:eastAsia="Times New Roman" w:hAnsi="Times New Roman" w:cs="Times New Roman"/>
          <w:sz w:val="24"/>
          <w:szCs w:val="24"/>
        </w:rPr>
        <w:t>hybridi</w:t>
      </w:r>
      <w:r w:rsidR="00D32C21" w:rsidRPr="00E3690E">
        <w:rPr>
          <w:rFonts w:ascii="Times New Roman" w:eastAsia="Times New Roman" w:hAnsi="Times New Roman" w:cs="Times New Roman"/>
          <w:sz w:val="24"/>
          <w:szCs w:val="24"/>
        </w:rPr>
        <w:t>z</w:t>
      </w:r>
      <w:r w:rsidR="00BE4FC8" w:rsidRPr="00E3690E">
        <w:rPr>
          <w:rFonts w:ascii="Times New Roman" w:eastAsia="Times New Roman" w:hAnsi="Times New Roman" w:cs="Times New Roman"/>
          <w:sz w:val="24"/>
          <w:szCs w:val="24"/>
        </w:rPr>
        <w:t xml:space="preserve">ed </w:t>
      </w:r>
      <w:r w:rsidR="00110EAA" w:rsidRPr="00E3690E">
        <w:rPr>
          <w:rFonts w:ascii="Times New Roman" w:eastAsia="Times New Roman" w:hAnsi="Times New Roman" w:cs="Times New Roman"/>
          <w:sz w:val="24"/>
          <w:szCs w:val="24"/>
        </w:rPr>
        <w:t xml:space="preserve">full consumption model with a </w:t>
      </w:r>
      <w:r w:rsidR="00D90EC2" w:rsidRPr="00E3690E">
        <w:rPr>
          <w:rFonts w:ascii="Times New Roman" w:eastAsia="Times New Roman" w:hAnsi="Times New Roman" w:cs="Times New Roman"/>
          <w:sz w:val="24"/>
          <w:szCs w:val="24"/>
        </w:rPr>
        <w:t xml:space="preserve">global </w:t>
      </w:r>
      <w:r w:rsidR="00110EAA" w:rsidRPr="00E3690E">
        <w:rPr>
          <w:rFonts w:ascii="Times New Roman" w:eastAsia="Times New Roman" w:hAnsi="Times New Roman" w:cs="Times New Roman"/>
          <w:sz w:val="24"/>
          <w:szCs w:val="24"/>
        </w:rPr>
        <w:t xml:space="preserve">footprint </w:t>
      </w:r>
      <w:r w:rsidR="008572E0">
        <w:rPr>
          <w:rFonts w:ascii="Times New Roman" w:eastAsia="Times New Roman" w:hAnsi="Times New Roman" w:cs="Times New Roman"/>
          <w:sz w:val="24"/>
          <w:szCs w:val="24"/>
        </w:rPr>
        <w:t>estimate based on a combination of</w:t>
      </w:r>
      <w:r w:rsidR="00110EAA" w:rsidRPr="00E3690E">
        <w:rPr>
          <w:rFonts w:ascii="Times New Roman" w:eastAsia="Times New Roman" w:hAnsi="Times New Roman" w:cs="Times New Roman"/>
          <w:sz w:val="24"/>
          <w:szCs w:val="24"/>
        </w:rPr>
        <w:t xml:space="preserve"> Eora-26 monetary MRIO</w:t>
      </w:r>
      <w:r w:rsidR="00D90EC2" w:rsidRPr="00E3690E">
        <w:rPr>
          <w:rFonts w:ascii="Times New Roman" w:eastAsia="Times New Roman" w:hAnsi="Times New Roman" w:cs="Times New Roman"/>
          <w:sz w:val="24"/>
          <w:szCs w:val="24"/>
        </w:rPr>
        <w:fldChar w:fldCharType="begin"/>
      </w:r>
      <w:r w:rsidR="00F40D8A">
        <w:rPr>
          <w:rFonts w:ascii="Times New Roman" w:eastAsia="Times New Roman" w:hAnsi="Times New Roman" w:cs="Times New Roman"/>
          <w:sz w:val="24"/>
          <w:szCs w:val="24"/>
        </w:rPr>
        <w:instrText xml:space="preserve"> ADDIN ZOTERO_ITEM CSL_CITATION {"citationID":"a5nnymT3","properties":{"formattedCitation":"\\super 145\\nosupersub{}","plainCitation":"145","noteIndex":0},"citationItems":[{"id":13461,"uris":["http://zotero.org/groups/5171254/items/ZV8HQ9XQ"],"itemData":{"id":13461,"type":"dataset","DOI":"https://worldmrio.com/eora26/","title":"Eora26","URL":"https://worldmrio.com/eora26/","author":[{"family":"Lenzen","given":"M"},{"family":"Kanemoto","given":"K"},{"family":"Moran","given":"D"},{"family":"Geschke","given":"A"}],"issued":{"date-parts":[["2024"]]}}}],"schema":"https://github.com/citation-style-language/schema/raw/master/csl-citation.json"} </w:instrText>
      </w:r>
      <w:r w:rsidR="00D90EC2" w:rsidRPr="00E3690E">
        <w:rPr>
          <w:rFonts w:ascii="Times New Roman" w:eastAsia="Times New Roman" w:hAnsi="Times New Roman" w:cs="Times New Roman"/>
          <w:sz w:val="24"/>
          <w:szCs w:val="24"/>
        </w:rPr>
        <w:fldChar w:fldCharType="separate"/>
      </w:r>
      <w:r w:rsidR="00F40D8A" w:rsidRPr="00F40D8A">
        <w:rPr>
          <w:rFonts w:ascii="Times New Roman" w:hAnsi="Times New Roman" w:cs="Times New Roman"/>
          <w:sz w:val="24"/>
          <w:vertAlign w:val="superscript"/>
        </w:rPr>
        <w:t>145</w:t>
      </w:r>
      <w:r w:rsidR="00D90EC2" w:rsidRPr="00E3690E">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 xml:space="preserve"> </w:t>
      </w:r>
      <w:r w:rsidR="008572E0">
        <w:rPr>
          <w:rFonts w:ascii="Times New Roman" w:eastAsia="Times New Roman" w:hAnsi="Times New Roman" w:cs="Times New Roman"/>
          <w:sz w:val="24"/>
          <w:szCs w:val="24"/>
        </w:rPr>
        <w:t>and</w:t>
      </w:r>
      <w:r w:rsidR="008572E0"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FRA-</w:t>
      </w:r>
      <w:r w:rsidR="00165B0B" w:rsidRPr="00E3690E">
        <w:rPr>
          <w:rFonts w:ascii="Times New Roman" w:eastAsia="Times New Roman" w:hAnsi="Times New Roman" w:cs="Times New Roman"/>
          <w:sz w:val="24"/>
          <w:szCs w:val="24"/>
        </w:rPr>
        <w:t>based deforestation</w:t>
      </w:r>
      <w:r w:rsidR="00110EAA" w:rsidRPr="00E3690E">
        <w:rPr>
          <w:rFonts w:ascii="Times New Roman" w:eastAsia="Times New Roman" w:hAnsi="Times New Roman" w:cs="Times New Roman"/>
          <w:sz w:val="24"/>
          <w:szCs w:val="24"/>
        </w:rPr>
        <w:t xml:space="preserve"> estimates </w:t>
      </w:r>
      <w:r w:rsidR="00D90EC2" w:rsidRPr="00E3690E">
        <w:rPr>
          <w:rFonts w:ascii="Times New Roman" w:eastAsia="Times New Roman" w:hAnsi="Times New Roman" w:cs="Times New Roman"/>
          <w:sz w:val="24"/>
          <w:szCs w:val="24"/>
        </w:rPr>
        <w:t>(</w:t>
      </w:r>
      <w:r w:rsidR="008572E0">
        <w:rPr>
          <w:rFonts w:ascii="Times New Roman" w:eastAsia="Times New Roman" w:hAnsi="Times New Roman" w:cs="Times New Roman"/>
          <w:sz w:val="24"/>
          <w:szCs w:val="24"/>
        </w:rPr>
        <w:t xml:space="preserve">Supplementary Note </w:t>
      </w:r>
      <w:r w:rsidR="00270417">
        <w:rPr>
          <w:rFonts w:ascii="Times New Roman" w:eastAsia="Times New Roman" w:hAnsi="Times New Roman" w:cs="Times New Roman"/>
          <w:sz w:val="24"/>
          <w:szCs w:val="24"/>
        </w:rPr>
        <w:t>6</w:t>
      </w:r>
      <w:r w:rsidR="00D90EC2" w:rsidRPr="00E3690E">
        <w:rPr>
          <w:rFonts w:ascii="Times New Roman" w:eastAsia="Times New Roman" w:hAnsi="Times New Roman" w:cs="Times New Roman"/>
          <w:sz w:val="24"/>
          <w:szCs w:val="24"/>
        </w:rPr>
        <w:t>)</w:t>
      </w:r>
      <w:r w:rsidR="00247E14" w:rsidRPr="00E3690E">
        <w:rPr>
          <w:rFonts w:ascii="Times New Roman" w:eastAsia="Times New Roman" w:hAnsi="Times New Roman" w:cs="Times New Roman"/>
          <w:sz w:val="24"/>
          <w:szCs w:val="24"/>
        </w:rPr>
        <w:t xml:space="preserve"> demonstrates </w:t>
      </w:r>
      <w:r w:rsidR="00C82684">
        <w:rPr>
          <w:rFonts w:ascii="Times New Roman" w:eastAsia="Times New Roman" w:hAnsi="Times New Roman" w:cs="Times New Roman"/>
          <w:sz w:val="24"/>
          <w:szCs w:val="24"/>
        </w:rPr>
        <w:t xml:space="preserve">the considerable variation in </w:t>
      </w:r>
      <w:r w:rsidR="00247E14" w:rsidRPr="00E3690E">
        <w:rPr>
          <w:rFonts w:ascii="Times New Roman" w:eastAsia="Times New Roman" w:hAnsi="Times New Roman" w:cs="Times New Roman"/>
          <w:sz w:val="24"/>
          <w:szCs w:val="24"/>
        </w:rPr>
        <w:t>e</w:t>
      </w:r>
      <w:r w:rsidR="00110EAA" w:rsidRPr="00E3690E">
        <w:rPr>
          <w:rFonts w:ascii="Times New Roman" w:eastAsia="Times New Roman" w:hAnsi="Times New Roman" w:cs="Times New Roman"/>
          <w:sz w:val="24"/>
          <w:szCs w:val="24"/>
        </w:rPr>
        <w:t xml:space="preserve">stimates of exported consumption </w:t>
      </w:r>
      <w:r w:rsidR="00247E14" w:rsidRPr="00E3690E">
        <w:rPr>
          <w:rFonts w:ascii="Times New Roman" w:eastAsia="Times New Roman" w:hAnsi="Times New Roman" w:cs="Times New Roman"/>
          <w:sz w:val="24"/>
          <w:szCs w:val="24"/>
        </w:rPr>
        <w:t>(Table 2)</w:t>
      </w:r>
      <w:r w:rsidR="00165B0B" w:rsidRPr="00E3690E">
        <w:rPr>
          <w:rFonts w:ascii="Times New Roman" w:eastAsia="Times New Roman" w:hAnsi="Times New Roman" w:cs="Times New Roman"/>
          <w:sz w:val="24"/>
          <w:szCs w:val="24"/>
        </w:rPr>
        <w:t>. F</w:t>
      </w:r>
      <w:r w:rsidR="00110EAA" w:rsidRPr="00E3690E">
        <w:rPr>
          <w:rFonts w:ascii="Times New Roman" w:eastAsia="Times New Roman" w:hAnsi="Times New Roman" w:cs="Times New Roman"/>
          <w:sz w:val="24"/>
          <w:szCs w:val="24"/>
        </w:rPr>
        <w:t xml:space="preserve">or </w:t>
      </w:r>
      <w:r w:rsidR="00C82684">
        <w:rPr>
          <w:rFonts w:ascii="Times New Roman" w:eastAsia="Times New Roman" w:hAnsi="Times New Roman" w:cs="Times New Roman"/>
          <w:sz w:val="24"/>
          <w:szCs w:val="24"/>
        </w:rPr>
        <w:t>instance</w:t>
      </w:r>
      <w:r w:rsidR="00110EAA" w:rsidRPr="00E3690E">
        <w:rPr>
          <w:rFonts w:ascii="Times New Roman" w:eastAsia="Times New Roman" w:hAnsi="Times New Roman" w:cs="Times New Roman"/>
          <w:sz w:val="24"/>
          <w:szCs w:val="24"/>
        </w:rPr>
        <w:t>, the Democratic Republic of Congo export</w:t>
      </w:r>
      <w:r w:rsidR="00165B0B" w:rsidRPr="00E3690E">
        <w:rPr>
          <w:rFonts w:ascii="Times New Roman" w:eastAsia="Times New Roman" w:hAnsi="Times New Roman" w:cs="Times New Roman"/>
          <w:sz w:val="24"/>
          <w:szCs w:val="24"/>
        </w:rPr>
        <w:t xml:space="preserve">s </w:t>
      </w:r>
      <w:r w:rsidR="00110EAA" w:rsidRPr="00E3690E">
        <w:rPr>
          <w:rFonts w:ascii="Times New Roman" w:eastAsia="Times New Roman" w:hAnsi="Times New Roman" w:cs="Times New Roman"/>
          <w:sz w:val="24"/>
          <w:szCs w:val="24"/>
        </w:rPr>
        <w:t xml:space="preserve">30.1% </w:t>
      </w:r>
      <w:r w:rsidR="008B3135" w:rsidRPr="00E3690E">
        <w:rPr>
          <w:rFonts w:ascii="Times New Roman" w:eastAsia="Times New Roman" w:hAnsi="Times New Roman" w:cs="Times New Roman"/>
          <w:sz w:val="24"/>
          <w:szCs w:val="24"/>
        </w:rPr>
        <w:t>of its footprint</w:t>
      </w:r>
      <w:r w:rsidR="008B3135">
        <w:rPr>
          <w:rFonts w:ascii="Times New Roman" w:eastAsia="Times New Roman" w:hAnsi="Times New Roman" w:cs="Times New Roman"/>
          <w:sz w:val="24"/>
          <w:szCs w:val="24"/>
        </w:rPr>
        <w:t xml:space="preserve"> based on </w:t>
      </w:r>
      <w:r w:rsidR="00270417">
        <w:rPr>
          <w:rFonts w:ascii="Times New Roman" w:eastAsia="Times New Roman" w:hAnsi="Times New Roman" w:cs="Times New Roman"/>
          <w:sz w:val="24"/>
          <w:szCs w:val="24"/>
        </w:rPr>
        <w:t xml:space="preserve">Eora-FRA derived methods </w:t>
      </w:r>
      <w:r w:rsidR="00110EAA" w:rsidRPr="00E3690E">
        <w:rPr>
          <w:rFonts w:ascii="Times New Roman" w:eastAsia="Times New Roman" w:hAnsi="Times New Roman" w:cs="Times New Roman"/>
          <w:sz w:val="24"/>
          <w:szCs w:val="24"/>
        </w:rPr>
        <w:t>or 3.4%</w:t>
      </w:r>
      <w:r w:rsidR="008B3135">
        <w:rPr>
          <w:rFonts w:ascii="Times New Roman" w:eastAsia="Times New Roman" w:hAnsi="Times New Roman" w:cs="Times New Roman"/>
          <w:sz w:val="24"/>
          <w:szCs w:val="24"/>
        </w:rPr>
        <w:t xml:space="preserve"> based on </w:t>
      </w:r>
      <w:proofErr w:type="spellStart"/>
      <w:r w:rsidR="00270417">
        <w:rPr>
          <w:rFonts w:ascii="Times New Roman" w:eastAsia="Times New Roman" w:hAnsi="Times New Roman" w:cs="Times New Roman"/>
          <w:sz w:val="24"/>
          <w:szCs w:val="24"/>
        </w:rPr>
        <w:t>DeDuCe</w:t>
      </w:r>
      <w:proofErr w:type="spellEnd"/>
      <w:r w:rsidR="00270417">
        <w:rPr>
          <w:rFonts w:ascii="Times New Roman" w:eastAsia="Times New Roman" w:hAnsi="Times New Roman" w:cs="Times New Roman"/>
          <w:sz w:val="24"/>
          <w:szCs w:val="24"/>
        </w:rPr>
        <w:t xml:space="preserve"> hybridized methods</w:t>
      </w:r>
      <w:r>
        <w:rPr>
          <w:rStyle w:val="CommentReference"/>
        </w:rPr>
        <w:t>.</w:t>
      </w:r>
      <w:r w:rsidR="00110EAA" w:rsidRPr="00E3690E">
        <w:rPr>
          <w:rFonts w:ascii="Times New Roman" w:eastAsia="Times New Roman" w:hAnsi="Times New Roman" w:cs="Times New Roman"/>
          <w:sz w:val="24"/>
          <w:szCs w:val="24"/>
        </w:rPr>
        <w:t xml:space="preserve"> </w:t>
      </w:r>
      <w:r w:rsidR="000D5D5D">
        <w:rPr>
          <w:rFonts w:ascii="Times New Roman" w:eastAsia="Times New Roman" w:hAnsi="Times New Roman" w:cs="Times New Roman"/>
          <w:sz w:val="24"/>
          <w:szCs w:val="24"/>
        </w:rPr>
        <w:t>Although</w:t>
      </w:r>
      <w:r w:rsidR="00165B0B" w:rsidRPr="00E3690E">
        <w:rPr>
          <w:rFonts w:ascii="Times New Roman" w:eastAsia="Times New Roman" w:hAnsi="Times New Roman" w:cs="Times New Roman"/>
          <w:sz w:val="24"/>
          <w:szCs w:val="24"/>
        </w:rPr>
        <w:t xml:space="preserve"> the </w:t>
      </w:r>
      <w:r w:rsidR="00110EAA" w:rsidRPr="00E3690E">
        <w:rPr>
          <w:rFonts w:ascii="Times New Roman" w:eastAsia="Times New Roman" w:hAnsi="Times New Roman" w:cs="Times New Roman"/>
          <w:sz w:val="24"/>
          <w:szCs w:val="24"/>
        </w:rPr>
        <w:t>Eora</w:t>
      </w:r>
      <w:r w:rsidR="00FA7E7A">
        <w:rPr>
          <w:rFonts w:ascii="Times New Roman" w:eastAsia="Times New Roman" w:hAnsi="Times New Roman" w:cs="Times New Roman"/>
          <w:sz w:val="24"/>
          <w:szCs w:val="24"/>
        </w:rPr>
        <w:t>-</w:t>
      </w:r>
      <w:r w:rsidR="00165B0B" w:rsidRPr="00E3690E">
        <w:rPr>
          <w:rFonts w:ascii="Times New Roman" w:eastAsia="Times New Roman" w:hAnsi="Times New Roman" w:cs="Times New Roman"/>
          <w:sz w:val="24"/>
          <w:szCs w:val="24"/>
        </w:rPr>
        <w:t>FRA</w:t>
      </w:r>
      <w:r w:rsidR="00110EAA" w:rsidRPr="00E3690E">
        <w:rPr>
          <w:rFonts w:ascii="Times New Roman" w:eastAsia="Times New Roman" w:hAnsi="Times New Roman" w:cs="Times New Roman"/>
          <w:sz w:val="24"/>
          <w:szCs w:val="24"/>
        </w:rPr>
        <w:t xml:space="preserve"> </w:t>
      </w:r>
      <w:r w:rsidR="00FA7E7A">
        <w:rPr>
          <w:rFonts w:ascii="Times New Roman" w:eastAsia="Times New Roman" w:hAnsi="Times New Roman" w:cs="Times New Roman"/>
          <w:sz w:val="24"/>
          <w:szCs w:val="24"/>
        </w:rPr>
        <w:t>approach</w:t>
      </w:r>
      <w:r w:rsidR="00FA7E7A"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includes estimates of deforestation</w:t>
      </w:r>
      <w:r w:rsidR="00165B0B" w:rsidRPr="00E3690E">
        <w:rPr>
          <w:rFonts w:ascii="Times New Roman" w:eastAsia="Times New Roman" w:hAnsi="Times New Roman" w:cs="Times New Roman"/>
          <w:sz w:val="24"/>
          <w:szCs w:val="24"/>
        </w:rPr>
        <w:t xml:space="preserve"> attributed to sectors</w:t>
      </w:r>
      <w:r w:rsidR="00110EAA" w:rsidRPr="00E3690E">
        <w:rPr>
          <w:rFonts w:ascii="Times New Roman" w:eastAsia="Times New Roman" w:hAnsi="Times New Roman" w:cs="Times New Roman"/>
          <w:sz w:val="24"/>
          <w:szCs w:val="24"/>
        </w:rPr>
        <w:t xml:space="preserve"> </w:t>
      </w:r>
      <w:r w:rsidR="00165B0B" w:rsidRPr="00E3690E">
        <w:rPr>
          <w:rFonts w:ascii="Times New Roman" w:eastAsia="Times New Roman" w:hAnsi="Times New Roman" w:cs="Times New Roman"/>
          <w:sz w:val="24"/>
          <w:szCs w:val="24"/>
        </w:rPr>
        <w:t xml:space="preserve">beyond </w:t>
      </w:r>
      <w:r w:rsidR="00110EAA" w:rsidRPr="00E3690E">
        <w:rPr>
          <w:rFonts w:ascii="Times New Roman" w:eastAsia="Times New Roman" w:hAnsi="Times New Roman" w:cs="Times New Roman"/>
          <w:sz w:val="24"/>
          <w:szCs w:val="24"/>
        </w:rPr>
        <w:t xml:space="preserve">agriculture and forestry, </w:t>
      </w:r>
      <w:r w:rsidR="00FA7E7A">
        <w:rPr>
          <w:rFonts w:ascii="Times New Roman" w:eastAsia="Times New Roman" w:hAnsi="Times New Roman" w:cs="Times New Roman"/>
          <w:sz w:val="24"/>
          <w:szCs w:val="24"/>
        </w:rPr>
        <w:t xml:space="preserve">it is </w:t>
      </w:r>
      <w:r w:rsidR="00FA7E7A" w:rsidRPr="00E3690E">
        <w:rPr>
          <w:rFonts w:ascii="Times New Roman" w:eastAsia="Times New Roman" w:hAnsi="Times New Roman" w:cs="Times New Roman"/>
          <w:sz w:val="24"/>
          <w:szCs w:val="24"/>
        </w:rPr>
        <w:t>the alternative consumption-models</w:t>
      </w:r>
      <w:r w:rsidR="00FA7E7A">
        <w:rPr>
          <w:rFonts w:ascii="Times New Roman" w:eastAsia="Times New Roman" w:hAnsi="Times New Roman" w:cs="Times New Roman"/>
          <w:sz w:val="24"/>
          <w:szCs w:val="24"/>
        </w:rPr>
        <w:t xml:space="preserve"> applied that </w:t>
      </w:r>
      <w:r w:rsidR="007008A5">
        <w:rPr>
          <w:rFonts w:ascii="Times New Roman" w:eastAsia="Times New Roman" w:hAnsi="Times New Roman" w:cs="Times New Roman"/>
          <w:sz w:val="24"/>
          <w:szCs w:val="24"/>
        </w:rPr>
        <w:t>can explain the difference in export-share estimates</w:t>
      </w:r>
      <w:r w:rsidR="00270417">
        <w:rPr>
          <w:rFonts w:ascii="Times New Roman" w:eastAsia="Times New Roman" w:hAnsi="Times New Roman" w:cs="Times New Roman"/>
          <w:sz w:val="24"/>
          <w:szCs w:val="24"/>
        </w:rPr>
        <w:t xml:space="preserve"> (Table 2).</w:t>
      </w:r>
      <w:r w:rsidR="007008A5">
        <w:rPr>
          <w:rFonts w:ascii="Times New Roman" w:eastAsia="Times New Roman" w:hAnsi="Times New Roman" w:cs="Times New Roman"/>
          <w:sz w:val="24"/>
          <w:szCs w:val="24"/>
        </w:rPr>
        <w:t xml:space="preserve"> </w:t>
      </w:r>
    </w:p>
    <w:p w14:paraId="4311BFD4" w14:textId="77777777" w:rsidR="00110EAA" w:rsidRPr="00E3690E" w:rsidRDefault="00110EAA" w:rsidP="00E3690E">
      <w:pPr>
        <w:spacing w:line="240" w:lineRule="auto"/>
        <w:rPr>
          <w:rFonts w:ascii="Times New Roman" w:eastAsia="Times New Roman" w:hAnsi="Times New Roman" w:cs="Times New Roman"/>
          <w:sz w:val="24"/>
          <w:szCs w:val="24"/>
        </w:rPr>
      </w:pPr>
    </w:p>
    <w:p w14:paraId="16656D76" w14:textId="7937E405" w:rsidR="001D2443" w:rsidRPr="00E3690E" w:rsidRDefault="00256C06"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110EAA" w:rsidRPr="00E3690E">
        <w:rPr>
          <w:rFonts w:ascii="Times New Roman" w:eastAsia="Times New Roman" w:hAnsi="Times New Roman" w:cs="Times New Roman"/>
          <w:sz w:val="24"/>
          <w:szCs w:val="24"/>
        </w:rPr>
        <w:t xml:space="preserve">egulation </w:t>
      </w:r>
      <w:r>
        <w:rPr>
          <w:rFonts w:ascii="Times New Roman" w:eastAsia="Times New Roman" w:hAnsi="Times New Roman" w:cs="Times New Roman"/>
          <w:sz w:val="24"/>
          <w:szCs w:val="24"/>
        </w:rPr>
        <w:t xml:space="preserve">is </w:t>
      </w:r>
      <w:r w:rsidR="00110EAA" w:rsidRPr="00E3690E">
        <w:rPr>
          <w:rFonts w:ascii="Times New Roman" w:eastAsia="Times New Roman" w:hAnsi="Times New Roman" w:cs="Times New Roman"/>
          <w:sz w:val="24"/>
          <w:szCs w:val="24"/>
        </w:rPr>
        <w:t xml:space="preserve">increasingly </w:t>
      </w:r>
      <w:r w:rsidR="00742144" w:rsidRPr="00E3690E">
        <w:rPr>
          <w:rFonts w:ascii="Times New Roman" w:eastAsia="Times New Roman" w:hAnsi="Times New Roman" w:cs="Times New Roman"/>
          <w:sz w:val="24"/>
          <w:szCs w:val="24"/>
        </w:rPr>
        <w:t>focus</w:t>
      </w:r>
      <w:r w:rsidR="00742144">
        <w:rPr>
          <w:rFonts w:ascii="Times New Roman" w:eastAsia="Times New Roman" w:hAnsi="Times New Roman" w:cs="Times New Roman"/>
          <w:sz w:val="24"/>
          <w:szCs w:val="24"/>
        </w:rPr>
        <w:t>ed</w:t>
      </w:r>
      <w:r w:rsidR="00742144"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on reducing deforestation associated with key forest-risk commodities</w:t>
      </w:r>
      <w:r>
        <w:rPr>
          <w:rFonts w:ascii="Times New Roman" w:eastAsia="Times New Roman" w:hAnsi="Times New Roman" w:cs="Times New Roman"/>
          <w:sz w:val="24"/>
          <w:szCs w:val="24"/>
        </w:rPr>
        <w:t>,</w:t>
      </w:r>
      <w:r w:rsidR="00110EAA" w:rsidRPr="00E3690E">
        <w:rPr>
          <w:rFonts w:ascii="Times New Roman" w:eastAsia="Times New Roman" w:hAnsi="Times New Roman" w:cs="Times New Roman"/>
          <w:sz w:val="24"/>
          <w:szCs w:val="24"/>
        </w:rPr>
        <w:t xml:space="preserve"> such as soy, beef or palm oil</w:t>
      </w:r>
      <w:r w:rsidR="00110EAA" w:rsidRPr="00E3690E">
        <w:rPr>
          <w:sz w:val="24"/>
          <w:szCs w:val="24"/>
        </w:rPr>
        <w:fldChar w:fldCharType="begin"/>
      </w:r>
      <w:r w:rsidR="00F40D8A">
        <w:rPr>
          <w:sz w:val="24"/>
          <w:szCs w:val="24"/>
        </w:rPr>
        <w:instrText xml:space="preserve"> ADDIN ZOTERO_ITEM CSL_CITATION {"citationID":"5xxgBY6D","properties":{"formattedCitation":"\\super 146\\nosupersub{}","plainCitation":"146","noteIndex":0},"citationItems":[{"id":13509,"uris":["http://zotero.org/groups/5171254/items/CG9GRAUV"],"itemData":{"id":13509,"type":"report","abstract":"While agriculture is generally recognized to be a major driver of deforestation, few studies have attempted to estimate the role that particular commodities play in global deforestation, and even fewer have been spatially explicit. In this analysis, we estimate the extent to which seven commodities—oil palm, soy, cattle, plantation wood fiber, cocoa, coffee, and plantation rubber—are replacing forests, and map their impacts using the best available spatially explicit data. We report results for these seven commodities globally at the second administrative level (e.g., county, municipality, or other administrative subdivision, depending on the country), though the methods are flexible and could be applied to other commodities and geographic scales of analysis. To identify the specific commodities that have replaced forested land, we analyzed the overlap of current commodity extent with global annual tree cover loss from 2001 to 2018. We used recent, detailed crop and pasture maps for relevant regions and commodities where available, and supplemented them with coarser resolution global data where needed.","language":"en","source":"DOI.org (Crossref)","title":"Estimating the Role of Seven Commodities in Agriculture-Linked Deforestation: Oil Palm, Soy, Cattle, Wood Fiber, Cocoa, Coffee, and Rubber","title-short":"Estimating the Role of Seven Commodities in Agriculture-Linked Deforestation","URL":"https://www.wri.org/research/estimating-role-seven-commodities-agriculture-linked-deforestation-oil-palm-soy-cattle","author":[{"family":"Goldman","given":"Elizabeth"},{"family":"Weisse","given":"Mikaela"},{"family":"Harris","given":"Nancy"},{"family":"Schneider","given":"Martina"}],"accessed":{"date-parts":[["2024",7,19]]},"issued":{"date-parts":[["2020"]]}}}],"schema":"https://github.com/citation-style-language/schema/raw/master/csl-citation.json"} </w:instrText>
      </w:r>
      <w:r w:rsidR="00110EAA" w:rsidRPr="00E3690E">
        <w:rPr>
          <w:sz w:val="24"/>
          <w:szCs w:val="24"/>
        </w:rPr>
        <w:fldChar w:fldCharType="separate"/>
      </w:r>
      <w:r w:rsidR="00F40D8A" w:rsidRPr="00F40D8A">
        <w:rPr>
          <w:sz w:val="24"/>
          <w:vertAlign w:val="superscript"/>
        </w:rPr>
        <w:t>146</w:t>
      </w:r>
      <w:r w:rsidR="00110EAA" w:rsidRPr="00E3690E">
        <w:rPr>
          <w:sz w:val="24"/>
          <w:szCs w:val="24"/>
        </w:rPr>
        <w:fldChar w:fldCharType="end"/>
      </w:r>
      <w:r>
        <w:rPr>
          <w:rFonts w:ascii="Times New Roman" w:eastAsia="Times New Roman" w:hAnsi="Times New Roman" w:cs="Times New Roman"/>
          <w:sz w:val="24"/>
          <w:szCs w:val="24"/>
        </w:rPr>
        <w:t>. Therefore,</w:t>
      </w:r>
      <w:r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compar</w:t>
      </w:r>
      <w:r w:rsidR="00911548">
        <w:rPr>
          <w:rFonts w:ascii="Times New Roman" w:eastAsia="Times New Roman" w:hAnsi="Times New Roman" w:cs="Times New Roman"/>
          <w:sz w:val="24"/>
          <w:szCs w:val="24"/>
        </w:rPr>
        <w:t>ing</w:t>
      </w:r>
      <w:r w:rsidR="00110EAA" w:rsidRPr="00E3690E">
        <w:rPr>
          <w:rFonts w:ascii="Times New Roman" w:eastAsia="Times New Roman" w:hAnsi="Times New Roman" w:cs="Times New Roman"/>
          <w:sz w:val="24"/>
          <w:szCs w:val="24"/>
        </w:rPr>
        <w:t xml:space="preserve"> and contrast</w:t>
      </w:r>
      <w:r w:rsidR="00911548">
        <w:rPr>
          <w:rFonts w:ascii="Times New Roman" w:eastAsia="Times New Roman" w:hAnsi="Times New Roman" w:cs="Times New Roman"/>
          <w:sz w:val="24"/>
          <w:szCs w:val="24"/>
        </w:rPr>
        <w:t>ing</w:t>
      </w:r>
      <w:r w:rsidR="00110EAA" w:rsidRPr="00E3690E">
        <w:rPr>
          <w:rFonts w:ascii="Times New Roman" w:eastAsia="Times New Roman" w:hAnsi="Times New Roman" w:cs="Times New Roman"/>
          <w:sz w:val="24"/>
          <w:szCs w:val="24"/>
        </w:rPr>
        <w:t xml:space="preserve"> </w:t>
      </w:r>
      <w:r w:rsidR="00911548">
        <w:rPr>
          <w:rFonts w:ascii="Times New Roman" w:eastAsia="Times New Roman" w:hAnsi="Times New Roman" w:cs="Times New Roman"/>
          <w:sz w:val="24"/>
          <w:szCs w:val="24"/>
        </w:rPr>
        <w:t>estimates</w:t>
      </w:r>
      <w:r w:rsidR="00110EAA" w:rsidRPr="00E3690E">
        <w:rPr>
          <w:rFonts w:ascii="Times New Roman" w:eastAsia="Times New Roman" w:hAnsi="Times New Roman" w:cs="Times New Roman"/>
          <w:sz w:val="24"/>
          <w:szCs w:val="24"/>
        </w:rPr>
        <w:t xml:space="preserve"> </w:t>
      </w:r>
      <w:r w:rsidR="002654BD">
        <w:rPr>
          <w:rFonts w:ascii="Times New Roman" w:eastAsia="Times New Roman" w:hAnsi="Times New Roman" w:cs="Times New Roman"/>
          <w:sz w:val="24"/>
          <w:szCs w:val="24"/>
        </w:rPr>
        <w:t>of</w:t>
      </w:r>
      <w:r w:rsidR="00110EAA" w:rsidRPr="00E3690E">
        <w:rPr>
          <w:rFonts w:ascii="Times New Roman" w:eastAsia="Times New Roman" w:hAnsi="Times New Roman" w:cs="Times New Roman"/>
          <w:sz w:val="24"/>
          <w:szCs w:val="24"/>
        </w:rPr>
        <w:t xml:space="preserve"> individual commodity-</w:t>
      </w:r>
      <w:r w:rsidR="002654BD">
        <w:rPr>
          <w:rFonts w:ascii="Times New Roman" w:eastAsia="Times New Roman" w:hAnsi="Times New Roman" w:cs="Times New Roman"/>
          <w:sz w:val="24"/>
          <w:szCs w:val="24"/>
        </w:rPr>
        <w:t xml:space="preserve">level </w:t>
      </w:r>
      <w:r w:rsidR="00110EAA" w:rsidRPr="00E3690E">
        <w:rPr>
          <w:rFonts w:ascii="Times New Roman" w:eastAsia="Times New Roman" w:hAnsi="Times New Roman" w:cs="Times New Roman"/>
          <w:sz w:val="24"/>
          <w:szCs w:val="24"/>
        </w:rPr>
        <w:t>detail</w:t>
      </w:r>
      <w:r w:rsidR="00911548">
        <w:rPr>
          <w:rFonts w:ascii="Times New Roman" w:eastAsia="Times New Roman" w:hAnsi="Times New Roman" w:cs="Times New Roman"/>
          <w:sz w:val="24"/>
          <w:szCs w:val="24"/>
        </w:rPr>
        <w:t xml:space="preserve"> is </w:t>
      </w:r>
      <w:r w:rsidR="009D05B6">
        <w:rPr>
          <w:rFonts w:ascii="Times New Roman" w:eastAsia="Times New Roman" w:hAnsi="Times New Roman" w:cs="Times New Roman"/>
          <w:sz w:val="24"/>
          <w:szCs w:val="24"/>
        </w:rPr>
        <w:t xml:space="preserve">useful. </w:t>
      </w:r>
      <w:r w:rsidR="00604B3C">
        <w:rPr>
          <w:rFonts w:ascii="Times New Roman" w:eastAsia="Times New Roman" w:hAnsi="Times New Roman" w:cs="Times New Roman"/>
          <w:sz w:val="24"/>
          <w:szCs w:val="24"/>
        </w:rPr>
        <w:t xml:space="preserve">Such detail can support </w:t>
      </w:r>
      <w:r w:rsidR="002654BD">
        <w:rPr>
          <w:rFonts w:ascii="Times New Roman" w:eastAsia="Times New Roman" w:hAnsi="Times New Roman" w:cs="Times New Roman"/>
          <w:sz w:val="24"/>
          <w:szCs w:val="24"/>
        </w:rPr>
        <w:t>regulat</w:t>
      </w:r>
      <w:r w:rsidR="00BA59BB">
        <w:rPr>
          <w:rFonts w:ascii="Times New Roman" w:eastAsia="Times New Roman" w:hAnsi="Times New Roman" w:cs="Times New Roman"/>
          <w:sz w:val="24"/>
          <w:szCs w:val="24"/>
        </w:rPr>
        <w:t>ory decisions</w:t>
      </w:r>
      <w:r w:rsidR="002654BD">
        <w:rPr>
          <w:rFonts w:ascii="Times New Roman" w:eastAsia="Times New Roman" w:hAnsi="Times New Roman" w:cs="Times New Roman"/>
          <w:sz w:val="24"/>
          <w:szCs w:val="24"/>
        </w:rPr>
        <w:t xml:space="preserve"> to reduce deforestation through helping </w:t>
      </w:r>
      <w:r w:rsidR="00604B3C">
        <w:rPr>
          <w:rFonts w:ascii="Times New Roman" w:eastAsia="Times New Roman" w:hAnsi="Times New Roman" w:cs="Times New Roman"/>
          <w:sz w:val="24"/>
          <w:szCs w:val="24"/>
        </w:rPr>
        <w:t>assess</w:t>
      </w:r>
      <w:r w:rsidR="00110EAA" w:rsidRPr="00E3690E">
        <w:rPr>
          <w:rFonts w:ascii="Times New Roman" w:eastAsia="Times New Roman" w:hAnsi="Times New Roman" w:cs="Times New Roman"/>
          <w:sz w:val="24"/>
          <w:szCs w:val="24"/>
        </w:rPr>
        <w:t xml:space="preserve"> </w:t>
      </w:r>
      <w:r w:rsidR="00A63F41">
        <w:rPr>
          <w:rFonts w:ascii="Times New Roman" w:eastAsia="Times New Roman" w:hAnsi="Times New Roman" w:cs="Times New Roman"/>
          <w:sz w:val="24"/>
          <w:szCs w:val="24"/>
        </w:rPr>
        <w:t xml:space="preserve">policy efficacy via </w:t>
      </w:r>
      <w:r w:rsidR="00110EAA" w:rsidRPr="00E3690E">
        <w:rPr>
          <w:rFonts w:ascii="Times New Roman" w:eastAsia="Times New Roman" w:hAnsi="Times New Roman" w:cs="Times New Roman"/>
          <w:sz w:val="24"/>
          <w:szCs w:val="24"/>
        </w:rPr>
        <w:t>the direct influence of changing practices linked to commodities</w:t>
      </w:r>
      <w:r w:rsidR="00C02ECD">
        <w:rPr>
          <w:rFonts w:ascii="Times New Roman" w:eastAsia="Times New Roman" w:hAnsi="Times New Roman" w:cs="Times New Roman"/>
          <w:sz w:val="24"/>
          <w:szCs w:val="24"/>
        </w:rPr>
        <w:t xml:space="preserve"> </w:t>
      </w:r>
      <w:proofErr w:type="gramStart"/>
      <w:r w:rsidR="002654BD">
        <w:rPr>
          <w:rFonts w:ascii="Times New Roman" w:eastAsia="Times New Roman" w:hAnsi="Times New Roman" w:cs="Times New Roman"/>
          <w:sz w:val="24"/>
          <w:szCs w:val="24"/>
        </w:rPr>
        <w:t>and also</w:t>
      </w:r>
      <w:proofErr w:type="gramEnd"/>
      <w:r w:rsidR="002654BD">
        <w:rPr>
          <w:rFonts w:ascii="Times New Roman" w:eastAsia="Times New Roman" w:hAnsi="Times New Roman" w:cs="Times New Roman"/>
          <w:sz w:val="24"/>
          <w:szCs w:val="24"/>
        </w:rPr>
        <w:t xml:space="preserve"> identifying</w:t>
      </w:r>
      <w:r w:rsidR="00C02ECD">
        <w:rPr>
          <w:rFonts w:ascii="Times New Roman" w:eastAsia="Times New Roman" w:hAnsi="Times New Roman" w:cs="Times New Roman"/>
          <w:sz w:val="24"/>
          <w:szCs w:val="24"/>
        </w:rPr>
        <w:t xml:space="preserve"> </w:t>
      </w:r>
      <w:r w:rsidR="00571BA7">
        <w:rPr>
          <w:rFonts w:ascii="Times New Roman" w:eastAsia="Times New Roman" w:hAnsi="Times New Roman" w:cs="Times New Roman"/>
          <w:sz w:val="24"/>
          <w:szCs w:val="24"/>
        </w:rPr>
        <w:t>influential</w:t>
      </w:r>
      <w:r w:rsidR="00571BA7"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commodit</w:t>
      </w:r>
      <w:r w:rsidR="00034EDF">
        <w:rPr>
          <w:rFonts w:ascii="Times New Roman" w:eastAsia="Times New Roman" w:hAnsi="Times New Roman" w:cs="Times New Roman"/>
          <w:sz w:val="24"/>
          <w:szCs w:val="24"/>
        </w:rPr>
        <w:t>ies</w:t>
      </w:r>
      <w:r w:rsidR="00110EAA" w:rsidRPr="00E3690E">
        <w:rPr>
          <w:rFonts w:ascii="Times New Roman" w:eastAsia="Times New Roman" w:hAnsi="Times New Roman" w:cs="Times New Roman"/>
          <w:sz w:val="24"/>
          <w:szCs w:val="24"/>
        </w:rPr>
        <w:t xml:space="preserve"> and </w:t>
      </w:r>
      <w:r w:rsidR="00034EDF">
        <w:rPr>
          <w:rFonts w:ascii="Times New Roman" w:eastAsia="Times New Roman" w:hAnsi="Times New Roman" w:cs="Times New Roman"/>
          <w:sz w:val="24"/>
          <w:szCs w:val="24"/>
        </w:rPr>
        <w:t xml:space="preserve">regions </w:t>
      </w:r>
      <w:r w:rsidR="00571BA7">
        <w:rPr>
          <w:rFonts w:ascii="Times New Roman" w:eastAsia="Times New Roman" w:hAnsi="Times New Roman" w:cs="Times New Roman"/>
          <w:sz w:val="24"/>
          <w:szCs w:val="24"/>
        </w:rPr>
        <w:t xml:space="preserve">to guide </w:t>
      </w:r>
      <w:r w:rsidR="00110EAA" w:rsidRPr="00E3690E">
        <w:rPr>
          <w:rFonts w:ascii="Times New Roman" w:eastAsia="Times New Roman" w:hAnsi="Times New Roman" w:cs="Times New Roman"/>
          <w:sz w:val="24"/>
          <w:szCs w:val="24"/>
        </w:rPr>
        <w:t>regulat</w:t>
      </w:r>
      <w:r w:rsidR="00A63F41">
        <w:rPr>
          <w:rFonts w:ascii="Times New Roman" w:eastAsia="Times New Roman" w:hAnsi="Times New Roman" w:cs="Times New Roman"/>
          <w:sz w:val="24"/>
          <w:szCs w:val="24"/>
        </w:rPr>
        <w:t>ions</w:t>
      </w:r>
      <w:r w:rsidR="00110EAA" w:rsidRPr="00E3690E">
        <w:rPr>
          <w:rFonts w:ascii="Times New Roman" w:eastAsia="Times New Roman" w:hAnsi="Times New Roman" w:cs="Times New Roman"/>
          <w:sz w:val="24"/>
          <w:szCs w:val="24"/>
        </w:rPr>
        <w:t>.</w:t>
      </w:r>
      <w:r w:rsidR="00764FA1" w:rsidRPr="00E3690E">
        <w:rPr>
          <w:rFonts w:ascii="Times New Roman" w:eastAsia="Times New Roman" w:hAnsi="Times New Roman" w:cs="Times New Roman"/>
          <w:sz w:val="24"/>
          <w:szCs w:val="24"/>
        </w:rPr>
        <w:t xml:space="preserve"> </w:t>
      </w:r>
      <w:r w:rsidR="00660BD8">
        <w:rPr>
          <w:rFonts w:ascii="Times New Roman" w:eastAsia="Times New Roman" w:hAnsi="Times New Roman" w:cs="Times New Roman"/>
          <w:sz w:val="24"/>
          <w:szCs w:val="24"/>
        </w:rPr>
        <w:t>T</w:t>
      </w:r>
      <w:r w:rsidR="00660BD8" w:rsidRPr="00E3690E">
        <w:rPr>
          <w:rFonts w:ascii="Times New Roman" w:eastAsia="Times New Roman" w:hAnsi="Times New Roman" w:cs="Times New Roman"/>
          <w:sz w:val="24"/>
          <w:szCs w:val="24"/>
        </w:rPr>
        <w:t xml:space="preserve">he land balance and </w:t>
      </w:r>
      <w:proofErr w:type="spellStart"/>
      <w:r w:rsidR="00660BD8" w:rsidRPr="00E3690E">
        <w:rPr>
          <w:rFonts w:ascii="Times New Roman" w:eastAsia="Times New Roman" w:hAnsi="Times New Roman" w:cs="Times New Roman"/>
          <w:sz w:val="24"/>
          <w:szCs w:val="24"/>
        </w:rPr>
        <w:t>DeDuCE</w:t>
      </w:r>
      <w:proofErr w:type="spellEnd"/>
      <w:r w:rsidR="00660BD8" w:rsidRPr="00E3690E">
        <w:rPr>
          <w:rFonts w:ascii="Times New Roman" w:eastAsia="Times New Roman" w:hAnsi="Times New Roman" w:cs="Times New Roman"/>
          <w:sz w:val="24"/>
          <w:szCs w:val="24"/>
        </w:rPr>
        <w:t xml:space="preserve"> approaches </w:t>
      </w:r>
      <w:r w:rsidR="00660BD8">
        <w:rPr>
          <w:rFonts w:ascii="Times New Roman" w:eastAsia="Times New Roman" w:hAnsi="Times New Roman" w:cs="Times New Roman"/>
          <w:sz w:val="24"/>
          <w:szCs w:val="24"/>
        </w:rPr>
        <w:t>are currently the only</w:t>
      </w:r>
      <w:r w:rsidR="00110EAA" w:rsidRPr="00E3690E">
        <w:rPr>
          <w:rFonts w:ascii="Times New Roman" w:eastAsia="Times New Roman" w:hAnsi="Times New Roman" w:cs="Times New Roman"/>
          <w:sz w:val="24"/>
          <w:szCs w:val="24"/>
        </w:rPr>
        <w:t xml:space="preserve"> global </w:t>
      </w:r>
      <w:r w:rsidR="00660BD8">
        <w:rPr>
          <w:rFonts w:ascii="Times New Roman" w:eastAsia="Times New Roman" w:hAnsi="Times New Roman" w:cs="Times New Roman"/>
          <w:sz w:val="24"/>
          <w:szCs w:val="24"/>
        </w:rPr>
        <w:t>estimates that</w:t>
      </w:r>
      <w:r w:rsidR="00660BD8"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provid</w:t>
      </w:r>
      <w:r w:rsidR="00660BD8">
        <w:rPr>
          <w:rFonts w:ascii="Times New Roman" w:eastAsia="Times New Roman" w:hAnsi="Times New Roman" w:cs="Times New Roman"/>
          <w:sz w:val="24"/>
          <w:szCs w:val="24"/>
        </w:rPr>
        <w:t>e</w:t>
      </w:r>
      <w:r w:rsidR="00110EAA" w:rsidRPr="00E3690E">
        <w:rPr>
          <w:rFonts w:ascii="Times New Roman" w:eastAsia="Times New Roman" w:hAnsi="Times New Roman" w:cs="Times New Roman"/>
          <w:sz w:val="24"/>
          <w:szCs w:val="24"/>
        </w:rPr>
        <w:t xml:space="preserve"> commodity-specific deforestation footprints</w:t>
      </w:r>
      <w:r w:rsidR="00660BD8">
        <w:rPr>
          <w:rFonts w:ascii="Times New Roman" w:eastAsia="Times New Roman" w:hAnsi="Times New Roman" w:cs="Times New Roman"/>
          <w:sz w:val="24"/>
          <w:szCs w:val="24"/>
        </w:rPr>
        <w:t>. However, these estimates are in</w:t>
      </w:r>
      <w:r w:rsidR="00C02ECD">
        <w:rPr>
          <w:rFonts w:ascii="Times New Roman" w:eastAsia="Times New Roman" w:hAnsi="Times New Roman" w:cs="Times New Roman"/>
          <w:sz w:val="24"/>
          <w:szCs w:val="24"/>
        </w:rPr>
        <w:t xml:space="preserve"> </w:t>
      </w:r>
      <w:r w:rsidR="00185803" w:rsidRPr="00E3690E">
        <w:rPr>
          <w:rFonts w:ascii="Times New Roman" w:eastAsia="Times New Roman" w:hAnsi="Times New Roman" w:cs="Times New Roman"/>
          <w:sz w:val="24"/>
          <w:szCs w:val="24"/>
        </w:rPr>
        <w:t>general</w:t>
      </w:r>
      <w:r w:rsidR="00110EAA" w:rsidRPr="00E3690E">
        <w:rPr>
          <w:rFonts w:ascii="Times New Roman" w:eastAsia="Times New Roman" w:hAnsi="Times New Roman" w:cs="Times New Roman"/>
          <w:sz w:val="24"/>
          <w:szCs w:val="24"/>
        </w:rPr>
        <w:t xml:space="preserve"> agreement that meat (cattle and buffalo), </w:t>
      </w:r>
      <w:r w:rsidR="003964BC">
        <w:rPr>
          <w:rFonts w:ascii="Times New Roman" w:eastAsia="Times New Roman" w:hAnsi="Times New Roman" w:cs="Times New Roman"/>
          <w:sz w:val="24"/>
          <w:szCs w:val="24"/>
        </w:rPr>
        <w:t xml:space="preserve">followed by </w:t>
      </w:r>
      <w:r w:rsidR="00110EAA" w:rsidRPr="00E3690E">
        <w:rPr>
          <w:rFonts w:ascii="Times New Roman" w:eastAsia="Times New Roman" w:hAnsi="Times New Roman" w:cs="Times New Roman"/>
          <w:sz w:val="24"/>
          <w:szCs w:val="24"/>
        </w:rPr>
        <w:t>oil palm and soybeans are the top three agricultural drivers</w:t>
      </w:r>
      <w:r w:rsidR="003964BC">
        <w:rPr>
          <w:rFonts w:ascii="Times New Roman" w:eastAsia="Times New Roman" w:hAnsi="Times New Roman" w:cs="Times New Roman"/>
          <w:sz w:val="24"/>
          <w:szCs w:val="24"/>
        </w:rPr>
        <w:t xml:space="preserve"> of global deforestation</w:t>
      </w:r>
      <w:r w:rsidR="00110EAA" w:rsidRPr="00E3690E">
        <w:rPr>
          <w:rFonts w:ascii="Times New Roman" w:eastAsia="Times New Roman" w:hAnsi="Times New Roman" w:cs="Times New Roman"/>
          <w:sz w:val="24"/>
          <w:szCs w:val="24"/>
        </w:rPr>
        <w:t xml:space="preserve">. </w:t>
      </w:r>
      <w:r w:rsidR="001B02FC">
        <w:rPr>
          <w:rFonts w:ascii="Times New Roman" w:eastAsia="Times New Roman" w:hAnsi="Times New Roman" w:cs="Times New Roman"/>
          <w:sz w:val="24"/>
          <w:szCs w:val="24"/>
        </w:rPr>
        <w:t>That said, t</w:t>
      </w:r>
      <w:r w:rsidR="00110EAA" w:rsidRPr="00E3690E">
        <w:rPr>
          <w:rFonts w:ascii="Times New Roman" w:eastAsia="Times New Roman" w:hAnsi="Times New Roman" w:cs="Times New Roman"/>
          <w:sz w:val="24"/>
          <w:szCs w:val="24"/>
        </w:rPr>
        <w:t>he relative importance of other commodities</w:t>
      </w:r>
      <w:r w:rsidR="00C02ECD">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differs </w:t>
      </w:r>
      <w:r w:rsidR="001B02FC">
        <w:rPr>
          <w:rFonts w:ascii="Times New Roman" w:eastAsia="Times New Roman" w:hAnsi="Times New Roman" w:cs="Times New Roman"/>
          <w:sz w:val="24"/>
          <w:szCs w:val="24"/>
        </w:rPr>
        <w:t>between models</w:t>
      </w:r>
      <w:r w:rsidR="00631425" w:rsidRPr="00E3690E">
        <w:rPr>
          <w:rFonts w:ascii="Times New Roman" w:eastAsia="Times New Roman" w:hAnsi="Times New Roman" w:cs="Times New Roman"/>
          <w:sz w:val="24"/>
          <w:szCs w:val="24"/>
        </w:rPr>
        <w:t xml:space="preserve"> (</w:t>
      </w:r>
      <w:r w:rsidR="001B02FC">
        <w:rPr>
          <w:rFonts w:ascii="Times New Roman" w:eastAsia="Times New Roman" w:hAnsi="Times New Roman" w:cs="Times New Roman"/>
          <w:sz w:val="24"/>
          <w:szCs w:val="24"/>
        </w:rPr>
        <w:t>Supplementary Note</w:t>
      </w:r>
      <w:r w:rsidR="00B94A9E">
        <w:rPr>
          <w:rFonts w:ascii="Times New Roman" w:eastAsia="Times New Roman" w:hAnsi="Times New Roman" w:cs="Times New Roman"/>
          <w:sz w:val="24"/>
          <w:szCs w:val="24"/>
        </w:rPr>
        <w:t xml:space="preserve"> 7</w:t>
      </w:r>
      <w:r w:rsidR="000512D2">
        <w:rPr>
          <w:rFonts w:ascii="Times New Roman" w:eastAsia="Times New Roman" w:hAnsi="Times New Roman" w:cs="Times New Roman"/>
          <w:sz w:val="24"/>
          <w:szCs w:val="24"/>
        </w:rPr>
        <w:t xml:space="preserve"> and </w:t>
      </w:r>
      <w:r w:rsidR="00B94A9E">
        <w:rPr>
          <w:rFonts w:ascii="Times New Roman" w:eastAsia="Times New Roman" w:hAnsi="Times New Roman" w:cs="Times New Roman"/>
          <w:sz w:val="24"/>
          <w:szCs w:val="24"/>
        </w:rPr>
        <w:t xml:space="preserve">Supplementary </w:t>
      </w:r>
      <w:r w:rsidR="001B02FC">
        <w:rPr>
          <w:rFonts w:ascii="Times New Roman" w:eastAsia="Times New Roman" w:hAnsi="Times New Roman" w:cs="Times New Roman"/>
          <w:sz w:val="24"/>
          <w:szCs w:val="24"/>
        </w:rPr>
        <w:t xml:space="preserve">Table </w:t>
      </w:r>
      <w:r w:rsidR="00B94A9E">
        <w:rPr>
          <w:rFonts w:ascii="Times New Roman" w:eastAsia="Times New Roman" w:hAnsi="Times New Roman" w:cs="Times New Roman"/>
          <w:sz w:val="24"/>
          <w:szCs w:val="24"/>
        </w:rPr>
        <w:t>4</w:t>
      </w:r>
      <w:r w:rsidR="00631425" w:rsidRPr="00E3690E">
        <w:rPr>
          <w:rFonts w:ascii="Times New Roman" w:eastAsia="Times New Roman" w:hAnsi="Times New Roman" w:cs="Times New Roman"/>
          <w:sz w:val="24"/>
          <w:szCs w:val="24"/>
        </w:rPr>
        <w:t>)</w:t>
      </w:r>
      <w:r w:rsidR="00110EAA" w:rsidRPr="00E3690E">
        <w:rPr>
          <w:rFonts w:ascii="Times New Roman" w:eastAsia="Times New Roman" w:hAnsi="Times New Roman" w:cs="Times New Roman"/>
          <w:sz w:val="24"/>
          <w:szCs w:val="24"/>
        </w:rPr>
        <w:t xml:space="preserve">. </w:t>
      </w:r>
    </w:p>
    <w:p w14:paraId="193EB15E" w14:textId="77777777" w:rsidR="00CE11F1" w:rsidRDefault="00CE11F1" w:rsidP="00E3690E">
      <w:pPr>
        <w:spacing w:line="240" w:lineRule="auto"/>
        <w:rPr>
          <w:rFonts w:ascii="Times New Roman" w:eastAsia="Times New Roman" w:hAnsi="Times New Roman" w:cs="Times New Roman"/>
          <w:sz w:val="24"/>
          <w:szCs w:val="24"/>
        </w:rPr>
      </w:pPr>
    </w:p>
    <w:p w14:paraId="372B54CE" w14:textId="562008E5" w:rsidR="00110EAA" w:rsidRPr="00E3690E" w:rsidRDefault="00156D65"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Commodity-specific </w:t>
      </w:r>
      <w:r w:rsidR="00454FA4">
        <w:rPr>
          <w:rFonts w:ascii="Times New Roman" w:eastAsia="Times New Roman" w:hAnsi="Times New Roman" w:cs="Times New Roman"/>
          <w:sz w:val="24"/>
          <w:szCs w:val="24"/>
        </w:rPr>
        <w:t>footprints from g</w:t>
      </w:r>
      <w:r w:rsidR="001D2443" w:rsidRPr="00E3690E">
        <w:rPr>
          <w:rFonts w:ascii="Times New Roman" w:eastAsia="Times New Roman" w:hAnsi="Times New Roman" w:cs="Times New Roman"/>
          <w:sz w:val="24"/>
          <w:szCs w:val="24"/>
        </w:rPr>
        <w:t>lobal</w:t>
      </w:r>
      <w:r w:rsidR="00110EAA" w:rsidRPr="00E3690E">
        <w:rPr>
          <w:rFonts w:ascii="Times New Roman" w:eastAsia="Times New Roman" w:hAnsi="Times New Roman" w:cs="Times New Roman"/>
          <w:sz w:val="24"/>
          <w:szCs w:val="24"/>
        </w:rPr>
        <w:t xml:space="preserve"> </w:t>
      </w:r>
      <w:r w:rsidR="00454FA4">
        <w:rPr>
          <w:rFonts w:ascii="Times New Roman" w:eastAsia="Times New Roman" w:hAnsi="Times New Roman" w:cs="Times New Roman"/>
          <w:sz w:val="24"/>
          <w:szCs w:val="24"/>
        </w:rPr>
        <w:t>estimates</w:t>
      </w:r>
      <w:r w:rsidR="00454FA4" w:rsidRPr="00E3690E">
        <w:rPr>
          <w:rFonts w:ascii="Times New Roman" w:eastAsia="Times New Roman" w:hAnsi="Times New Roman" w:cs="Times New Roman"/>
          <w:sz w:val="24"/>
          <w:szCs w:val="24"/>
        </w:rPr>
        <w:t xml:space="preserve"> </w:t>
      </w:r>
      <w:r w:rsidR="001D2443" w:rsidRPr="00E3690E">
        <w:rPr>
          <w:rFonts w:ascii="Times New Roman" w:eastAsia="Times New Roman" w:hAnsi="Times New Roman" w:cs="Times New Roman"/>
          <w:sz w:val="24"/>
          <w:szCs w:val="24"/>
        </w:rPr>
        <w:t xml:space="preserve">can also be compared </w:t>
      </w:r>
      <w:r w:rsidR="00110EAA" w:rsidRPr="00E3690E">
        <w:rPr>
          <w:rFonts w:ascii="Times New Roman" w:eastAsia="Times New Roman" w:hAnsi="Times New Roman" w:cs="Times New Roman"/>
          <w:sz w:val="24"/>
          <w:szCs w:val="24"/>
        </w:rPr>
        <w:t xml:space="preserve">to </w:t>
      </w:r>
      <w:r w:rsidR="00454FA4">
        <w:rPr>
          <w:rFonts w:ascii="Times New Roman" w:eastAsia="Times New Roman" w:hAnsi="Times New Roman" w:cs="Times New Roman"/>
          <w:sz w:val="24"/>
          <w:szCs w:val="24"/>
        </w:rPr>
        <w:t>loca</w:t>
      </w:r>
      <w:r w:rsidR="00205426">
        <w:rPr>
          <w:rFonts w:ascii="Times New Roman" w:eastAsia="Times New Roman" w:hAnsi="Times New Roman" w:cs="Times New Roman"/>
          <w:sz w:val="24"/>
          <w:szCs w:val="24"/>
        </w:rPr>
        <w:t>l</w:t>
      </w:r>
      <w:r w:rsidR="00454FA4">
        <w:rPr>
          <w:rFonts w:ascii="Times New Roman" w:eastAsia="Times New Roman" w:hAnsi="Times New Roman" w:cs="Times New Roman"/>
          <w:sz w:val="24"/>
          <w:szCs w:val="24"/>
        </w:rPr>
        <w:t xml:space="preserve"> and regional estimates</w:t>
      </w:r>
      <w:r w:rsidR="00110EAA" w:rsidRPr="00E3690E">
        <w:rPr>
          <w:rFonts w:ascii="Times New Roman" w:eastAsia="Times New Roman" w:hAnsi="Times New Roman" w:cs="Times New Roman"/>
          <w:sz w:val="24"/>
          <w:szCs w:val="24"/>
        </w:rPr>
        <w:t xml:space="preserve">. </w:t>
      </w:r>
      <w:r w:rsidR="00454FA4">
        <w:rPr>
          <w:rFonts w:ascii="Times New Roman" w:eastAsia="Times New Roman" w:hAnsi="Times New Roman" w:cs="Times New Roman"/>
          <w:sz w:val="24"/>
          <w:szCs w:val="24"/>
        </w:rPr>
        <w:t xml:space="preserve">For example, </w:t>
      </w:r>
      <w:r w:rsidR="00110EAA" w:rsidRPr="00E3690E">
        <w:rPr>
          <w:rFonts w:ascii="Times New Roman" w:eastAsia="Times New Roman" w:hAnsi="Times New Roman" w:cs="Times New Roman"/>
          <w:sz w:val="24"/>
          <w:szCs w:val="24"/>
        </w:rPr>
        <w:t>Trase</w:t>
      </w:r>
      <w:r w:rsidR="00110EAA" w:rsidRPr="00E3690E">
        <w:rPr>
          <w:sz w:val="24"/>
          <w:szCs w:val="24"/>
        </w:rPr>
        <w:fldChar w:fldCharType="begin"/>
      </w:r>
      <w:r w:rsidR="00F40D8A">
        <w:rPr>
          <w:sz w:val="24"/>
          <w:szCs w:val="24"/>
        </w:rPr>
        <w:instrText xml:space="preserve"> ADDIN ZOTERO_ITEM CSL_CITATION {"citationID":"ySmGlNt5","properties":{"formattedCitation":"\\super 134\\nosupersub{}","plainCitation":"134","noteIndex":0},"citationItems":[{"id":13839,"uris":["http://zotero.org/groups/5171254/items/PQZ8RT2R"],"itemData":{"id":13839,"type":"webpage","abstract":"Trase is a not-for-profit initiative founded in 2015 by the Stockholm Environment Institute and Global Canopy to bring transparency to deforestation and agricultural commodity trade.","container-title":"trase.earth","language":"en","title":"What is Trase? - Trase","title-short":"What is Trase?","URL":"https://trase.earth/about","author":[{"family":"Trase","given":""}],"accessed":{"date-parts":[["2025",2,27]]},"issued":{"date-parts":[["2025"]]}}}],"schema":"https://github.com/citation-style-language/schema/raw/master/csl-citation.json"} </w:instrText>
      </w:r>
      <w:r w:rsidR="00110EAA" w:rsidRPr="00E3690E">
        <w:rPr>
          <w:sz w:val="24"/>
          <w:szCs w:val="24"/>
        </w:rPr>
        <w:fldChar w:fldCharType="separate"/>
      </w:r>
      <w:r w:rsidR="00F40D8A" w:rsidRPr="00F40D8A">
        <w:rPr>
          <w:sz w:val="24"/>
          <w:vertAlign w:val="superscript"/>
        </w:rPr>
        <w:t>134</w:t>
      </w:r>
      <w:r w:rsidR="00110EAA" w:rsidRPr="00E3690E">
        <w:rPr>
          <w:sz w:val="24"/>
          <w:szCs w:val="24"/>
        </w:rPr>
        <w:fldChar w:fldCharType="end"/>
      </w:r>
      <w:r w:rsidR="00C02ECD">
        <w:rPr>
          <w:rFonts w:ascii="Times New Roman" w:eastAsia="Times New Roman" w:hAnsi="Times New Roman" w:cs="Times New Roman"/>
          <w:sz w:val="24"/>
          <w:szCs w:val="24"/>
        </w:rPr>
        <w:t xml:space="preserve"> </w:t>
      </w:r>
      <w:r w:rsidR="00366A60">
        <w:rPr>
          <w:rFonts w:ascii="Times New Roman" w:eastAsia="Times New Roman" w:hAnsi="Times New Roman" w:cs="Times New Roman"/>
          <w:sz w:val="24"/>
          <w:szCs w:val="24"/>
        </w:rPr>
        <w:t>estimates</w:t>
      </w:r>
      <w:r w:rsidR="00366A60"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the total Brazilian-beef-linked deforestation exported to China in 2020 </w:t>
      </w:r>
      <w:r w:rsidR="00984294">
        <w:rPr>
          <w:rFonts w:ascii="Times New Roman" w:eastAsia="Times New Roman" w:hAnsi="Times New Roman" w:cs="Times New Roman"/>
          <w:sz w:val="24"/>
          <w:szCs w:val="24"/>
        </w:rPr>
        <w:t>was</w:t>
      </w:r>
      <w:r w:rsidR="00984294"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370,407 ha compared to</w:t>
      </w:r>
      <w:r w:rsidR="008B2A16">
        <w:rPr>
          <w:rFonts w:ascii="Times New Roman" w:eastAsia="Times New Roman" w:hAnsi="Times New Roman" w:cs="Times New Roman"/>
          <w:sz w:val="24"/>
          <w:szCs w:val="24"/>
        </w:rPr>
        <w:t xml:space="preserve"> the </w:t>
      </w:r>
      <w:proofErr w:type="spellStart"/>
      <w:r w:rsidR="008B2A16">
        <w:rPr>
          <w:rFonts w:ascii="Times New Roman" w:eastAsia="Times New Roman" w:hAnsi="Times New Roman" w:cs="Times New Roman"/>
          <w:sz w:val="24"/>
          <w:szCs w:val="24"/>
        </w:rPr>
        <w:t>DeDuCE</w:t>
      </w:r>
      <w:proofErr w:type="spellEnd"/>
      <w:r w:rsidR="008B2A16">
        <w:rPr>
          <w:rFonts w:ascii="Times New Roman" w:eastAsia="Times New Roman" w:hAnsi="Times New Roman" w:cs="Times New Roman"/>
          <w:sz w:val="24"/>
          <w:szCs w:val="24"/>
        </w:rPr>
        <w:t xml:space="preserve"> </w:t>
      </w:r>
      <w:r w:rsidR="00B94A9E">
        <w:rPr>
          <w:rFonts w:ascii="Times New Roman" w:eastAsia="Times New Roman" w:hAnsi="Times New Roman" w:cs="Times New Roman"/>
          <w:sz w:val="24"/>
          <w:szCs w:val="24"/>
        </w:rPr>
        <w:t xml:space="preserve">apparent consumption </w:t>
      </w:r>
      <w:r w:rsidR="008B2A16">
        <w:rPr>
          <w:rFonts w:ascii="Times New Roman" w:eastAsia="Times New Roman" w:hAnsi="Times New Roman" w:cs="Times New Roman"/>
          <w:sz w:val="24"/>
          <w:szCs w:val="24"/>
        </w:rPr>
        <w:t>estimate of</w:t>
      </w:r>
      <w:r w:rsidR="00110EAA" w:rsidRPr="00E3690E">
        <w:rPr>
          <w:rFonts w:ascii="Times New Roman" w:eastAsia="Times New Roman" w:hAnsi="Times New Roman" w:cs="Times New Roman"/>
          <w:sz w:val="24"/>
          <w:szCs w:val="24"/>
        </w:rPr>
        <w:t xml:space="preserve"> 144,497 ha </w:t>
      </w:r>
      <w:r w:rsidR="008B2A16">
        <w:rPr>
          <w:rFonts w:ascii="Times New Roman" w:eastAsia="Times New Roman" w:hAnsi="Times New Roman" w:cs="Times New Roman"/>
          <w:sz w:val="24"/>
          <w:szCs w:val="24"/>
        </w:rPr>
        <w:t>(ref.</w:t>
      </w:r>
      <w:r w:rsidR="001D2443" w:rsidRPr="00E3690E">
        <w:rPr>
          <w:rFonts w:ascii="Times New Roman" w:eastAsia="Times New Roman" w:hAnsi="Times New Roman" w:cs="Times New Roman"/>
          <w:sz w:val="24"/>
          <w:szCs w:val="24"/>
        </w:rPr>
        <w:fldChar w:fldCharType="begin"/>
      </w:r>
      <w:r w:rsidR="00F40D8A">
        <w:rPr>
          <w:rFonts w:ascii="Times New Roman" w:eastAsia="Times New Roman" w:hAnsi="Times New Roman" w:cs="Times New Roman"/>
          <w:sz w:val="24"/>
          <w:szCs w:val="24"/>
        </w:rPr>
        <w:instrText xml:space="preserve"> ADDIN ZOTERO_ITEM CSL_CITATION {"citationID":"W9sxiJZ0","properties":{"formattedCitation":"\\super 104\\nosupersub{}","plainCitation":"104","noteIndex":0},"citationItems":[{"id":13715,"uris":["http://zotero.org/groups/5171254/items/LSZP3Y94"],"itemData":{"id":13715,"type":"dataset","abstract":"This dataset contains estimates of commodity-driven deforestation and associated carbon emissions for the period 2001-2022, estimated by the Deforestation Driver and Carbon Emission (DeDuCE) model (Singh &amp; Persson 2024), which combines remote sensing data on forest loss and land-use with agricultural statistics to identify and attribute deforestation across the world to expansion of cropland, pastures and forest plantation, and the commodities produced on this land. This also contains data on deforestation embodied in the production, exports, imports, and consumption of agricultural and forestry commodities by country, year, and commodity for the time period 2005-2022 derived using physical and monetary trade models. The data is an update of the results presented in Pendrill et al. (2022) and the differences between the two datasets are detailed in the explainer available here.","DOI":"10.5281/zenodo.10633818","language":"eng","publisher":"Zenodo","source":"Zenodo","title":"Commodity-driven deforestation, associated carbon emissions and trade 2001-2022","URL":"https://zenodo.org/records/10633818","version":"2.0","author":[{"family":"Singh","given":"Chandrakant"},{"family":"Persson","given":"U. Martin"},{"family":"Croft","given":"Simon"},{"family":"Kastner","given":"Thomas"},{"family":"West","given":"Christopher D."}],"accessed":{"date-parts":[["2025",1,6]]},"issued":{"date-parts":[["2024",4,22]]}}}],"schema":"https://github.com/citation-style-language/schema/raw/master/csl-citation.json"} </w:instrText>
      </w:r>
      <w:r w:rsidR="001D2443" w:rsidRPr="00E3690E">
        <w:rPr>
          <w:rFonts w:ascii="Times New Roman" w:eastAsia="Times New Roman" w:hAnsi="Times New Roman" w:cs="Times New Roman"/>
          <w:sz w:val="24"/>
          <w:szCs w:val="24"/>
        </w:rPr>
        <w:fldChar w:fldCharType="separate"/>
      </w:r>
      <w:r w:rsidR="00F40D8A" w:rsidRPr="00F40D8A">
        <w:rPr>
          <w:rFonts w:ascii="Times New Roman" w:hAnsi="Times New Roman" w:cs="Times New Roman"/>
          <w:sz w:val="24"/>
          <w:vertAlign w:val="superscript"/>
        </w:rPr>
        <w:t>104</w:t>
      </w:r>
      <w:r w:rsidR="001D2443" w:rsidRPr="00E3690E">
        <w:rPr>
          <w:rFonts w:ascii="Times New Roman" w:eastAsia="Times New Roman" w:hAnsi="Times New Roman" w:cs="Times New Roman"/>
          <w:sz w:val="24"/>
          <w:szCs w:val="24"/>
        </w:rPr>
        <w:fldChar w:fldCharType="end"/>
      </w:r>
      <w:r w:rsidR="008B2A16">
        <w:rPr>
          <w:rFonts w:ascii="Times New Roman" w:eastAsia="Times New Roman" w:hAnsi="Times New Roman" w:cs="Times New Roman"/>
          <w:sz w:val="24"/>
          <w:szCs w:val="24"/>
        </w:rPr>
        <w:t>)</w:t>
      </w:r>
      <w:r w:rsidR="00110EAA" w:rsidRPr="00E3690E">
        <w:rPr>
          <w:rFonts w:ascii="Times New Roman" w:eastAsia="Times New Roman" w:hAnsi="Times New Roman" w:cs="Times New Roman"/>
          <w:sz w:val="24"/>
          <w:szCs w:val="24"/>
        </w:rPr>
        <w:t xml:space="preserve">. </w:t>
      </w:r>
      <w:r w:rsidR="008B2A16">
        <w:rPr>
          <w:rFonts w:ascii="Times New Roman" w:eastAsia="Times New Roman" w:hAnsi="Times New Roman" w:cs="Times New Roman"/>
          <w:sz w:val="24"/>
          <w:szCs w:val="24"/>
        </w:rPr>
        <w:t>Trase</w:t>
      </w:r>
      <w:r w:rsidR="00110EAA" w:rsidRPr="00E3690E">
        <w:rPr>
          <w:rFonts w:ascii="Times New Roman" w:eastAsia="Times New Roman" w:hAnsi="Times New Roman" w:cs="Times New Roman"/>
          <w:sz w:val="24"/>
          <w:szCs w:val="24"/>
        </w:rPr>
        <w:t xml:space="preserve"> use</w:t>
      </w:r>
      <w:r w:rsidR="008B2A16">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w:t>
      </w:r>
      <w:proofErr w:type="spellStart"/>
      <w:r w:rsidR="00110EAA" w:rsidRPr="00E3690E">
        <w:rPr>
          <w:rFonts w:ascii="Times New Roman" w:eastAsia="Times New Roman" w:hAnsi="Times New Roman" w:cs="Times New Roman"/>
          <w:sz w:val="24"/>
          <w:szCs w:val="24"/>
        </w:rPr>
        <w:t>Lapig</w:t>
      </w:r>
      <w:proofErr w:type="spellEnd"/>
      <w:r w:rsidR="00110EAA" w:rsidRPr="00E3690E">
        <w:rPr>
          <w:rFonts w:ascii="Times New Roman" w:eastAsia="Times New Roman" w:hAnsi="Times New Roman" w:cs="Times New Roman"/>
          <w:sz w:val="24"/>
          <w:szCs w:val="24"/>
        </w:rPr>
        <w:t xml:space="preserve"> and PRODES deforestation data</w:t>
      </w:r>
      <w:r w:rsidR="004E742A" w:rsidRPr="00E3690E">
        <w:rPr>
          <w:rFonts w:ascii="Times New Roman" w:eastAsia="Times New Roman" w:hAnsi="Times New Roman" w:cs="Times New Roman"/>
          <w:sz w:val="24"/>
          <w:szCs w:val="24"/>
        </w:rPr>
        <w:fldChar w:fldCharType="begin"/>
      </w:r>
      <w:r w:rsidR="00660021">
        <w:rPr>
          <w:rFonts w:ascii="Times New Roman" w:eastAsia="Times New Roman" w:hAnsi="Times New Roman" w:cs="Times New Roman"/>
          <w:sz w:val="24"/>
          <w:szCs w:val="24"/>
        </w:rPr>
        <w:instrText xml:space="preserve"> ADDIN ZOTERO_ITEM CSL_CITATION {"citationID":"HgqRCheg","properties":{"formattedCitation":"\\super 132,147\\nosupersub{}","plainCitation":"132,147","noteIndex":0},"citationItems":[{"id":13837,"uris":["http://zotero.org/groups/5171254/items/PFAY83AY"],"itemData":{"id":13837,"type":"webpage","title":"Terrabrasilis – Geographic Data Platform","URL":"https://terrabrasilis.dpi.inpe.br/en/home-page/","author":[{"family":"INPE","given":""}],"accessed":{"date-parts":[["2025",2,27]]},"issued":{"date-parts":[["2025"]]}}},{"id":13754,"uris":["http://zotero.org/groups/5368137/items/9DVZEPRS"],"itemData":{"id":13754,"type":"webpage","title":"Lapig - Remote Sensing and Geoprocessing Laboratory","URL":"https://lapig.iesa.ufg.br/","author":[{"family":"UFG","given":""}],"accessed":{"date-parts":[["2025",1,6]]},"issued":{"date-parts":[["2024"]]}}}],"schema":"https://github.com/citation-style-language/schema/raw/master/csl-citation.json"} </w:instrText>
      </w:r>
      <w:r w:rsidR="004E742A" w:rsidRPr="00E3690E">
        <w:rPr>
          <w:rFonts w:ascii="Times New Roman" w:eastAsia="Times New Roman" w:hAnsi="Times New Roman" w:cs="Times New Roman"/>
          <w:sz w:val="24"/>
          <w:szCs w:val="24"/>
        </w:rPr>
        <w:fldChar w:fldCharType="separate"/>
      </w:r>
      <w:r w:rsidR="00F40D8A" w:rsidRPr="00F40D8A">
        <w:rPr>
          <w:rFonts w:ascii="Times New Roman" w:hAnsi="Times New Roman" w:cs="Times New Roman"/>
          <w:sz w:val="24"/>
          <w:vertAlign w:val="superscript"/>
        </w:rPr>
        <w:t>132,147</w:t>
      </w:r>
      <w:r w:rsidR="004E742A" w:rsidRPr="00E3690E">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 xml:space="preserve">, alternative attribution assumptions, and </w:t>
      </w:r>
      <w:r w:rsidR="008B2A16" w:rsidRPr="00E3690E">
        <w:rPr>
          <w:rFonts w:ascii="Times New Roman" w:eastAsia="Times New Roman" w:hAnsi="Times New Roman" w:cs="Times New Roman"/>
          <w:sz w:val="24"/>
          <w:szCs w:val="24"/>
        </w:rPr>
        <w:t>truncat</w:t>
      </w:r>
      <w:r w:rsidR="008B2A16">
        <w:rPr>
          <w:rFonts w:ascii="Times New Roman" w:eastAsia="Times New Roman" w:hAnsi="Times New Roman" w:cs="Times New Roman"/>
          <w:sz w:val="24"/>
          <w:szCs w:val="24"/>
        </w:rPr>
        <w:t>es</w:t>
      </w:r>
      <w:r w:rsidR="00110EAA" w:rsidRPr="00E3690E">
        <w:rPr>
          <w:rFonts w:ascii="Times New Roman" w:eastAsia="Times New Roman" w:hAnsi="Times New Roman" w:cs="Times New Roman"/>
          <w:sz w:val="24"/>
          <w:szCs w:val="24"/>
        </w:rPr>
        <w:t xml:space="preserve"> supply chain mapping to </w:t>
      </w:r>
      <w:r w:rsidR="008B2A16">
        <w:rPr>
          <w:rFonts w:ascii="Times New Roman" w:eastAsia="Times New Roman" w:hAnsi="Times New Roman" w:cs="Times New Roman"/>
          <w:sz w:val="24"/>
          <w:szCs w:val="24"/>
        </w:rPr>
        <w:t xml:space="preserve">the </w:t>
      </w:r>
      <w:r w:rsidR="00110EAA" w:rsidRPr="00E3690E">
        <w:rPr>
          <w:rFonts w:ascii="Times New Roman" w:eastAsia="Times New Roman" w:hAnsi="Times New Roman" w:cs="Times New Roman"/>
          <w:sz w:val="24"/>
          <w:szCs w:val="24"/>
        </w:rPr>
        <w:t>point of first import</w:t>
      </w:r>
      <w:r w:rsidR="008B2A16">
        <w:rPr>
          <w:rFonts w:ascii="Times New Roman" w:eastAsia="Times New Roman" w:hAnsi="Times New Roman" w:cs="Times New Roman"/>
          <w:sz w:val="24"/>
          <w:szCs w:val="24"/>
        </w:rPr>
        <w:t xml:space="preserve">. Conversely, </w:t>
      </w:r>
      <w:proofErr w:type="spellStart"/>
      <w:r w:rsidR="008B2A16">
        <w:rPr>
          <w:rFonts w:ascii="Times New Roman" w:eastAsia="Times New Roman" w:hAnsi="Times New Roman" w:cs="Times New Roman"/>
          <w:sz w:val="24"/>
          <w:szCs w:val="24"/>
        </w:rPr>
        <w:t>DeDuCE</w:t>
      </w:r>
      <w:proofErr w:type="spellEnd"/>
      <w:r w:rsidR="008B2A16">
        <w:rPr>
          <w:rFonts w:ascii="Times New Roman" w:eastAsia="Times New Roman" w:hAnsi="Times New Roman" w:cs="Times New Roman"/>
          <w:sz w:val="24"/>
          <w:szCs w:val="24"/>
        </w:rPr>
        <w:t xml:space="preserve"> uses </w:t>
      </w:r>
      <w:r w:rsidR="00B94A9E">
        <w:rPr>
          <w:rFonts w:ascii="Times New Roman" w:eastAsia="Times New Roman" w:hAnsi="Times New Roman" w:cs="Times New Roman"/>
          <w:sz w:val="24"/>
          <w:szCs w:val="24"/>
        </w:rPr>
        <w:t>GFW deforestation data and accounts for re-exports beyond point of first import</w:t>
      </w:r>
      <w:r w:rsidR="008B2A16">
        <w:rPr>
          <w:rFonts w:ascii="Times New Roman" w:eastAsia="Times New Roman" w:hAnsi="Times New Roman" w:cs="Times New Roman"/>
          <w:sz w:val="24"/>
          <w:szCs w:val="24"/>
        </w:rPr>
        <w:t>, which</w:t>
      </w:r>
      <w:r w:rsidR="00110EAA" w:rsidRPr="00E3690E">
        <w:rPr>
          <w:rFonts w:ascii="Times New Roman" w:eastAsia="Times New Roman" w:hAnsi="Times New Roman" w:cs="Times New Roman"/>
          <w:sz w:val="24"/>
          <w:szCs w:val="24"/>
        </w:rPr>
        <w:t xml:space="preserve"> contribute</w:t>
      </w:r>
      <w:r w:rsidR="00B94A9E">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to the </w:t>
      </w:r>
      <w:r w:rsidR="000C2ED6" w:rsidRPr="00E3690E">
        <w:rPr>
          <w:rFonts w:ascii="Times New Roman" w:eastAsia="Times New Roman" w:hAnsi="Times New Roman" w:cs="Times New Roman"/>
          <w:sz w:val="24"/>
          <w:szCs w:val="24"/>
        </w:rPr>
        <w:t>contrast</w:t>
      </w:r>
      <w:r w:rsidR="000C2ED6">
        <w:rPr>
          <w:rFonts w:ascii="Times New Roman" w:eastAsia="Times New Roman" w:hAnsi="Times New Roman" w:cs="Times New Roman"/>
          <w:sz w:val="24"/>
          <w:szCs w:val="24"/>
        </w:rPr>
        <w:t xml:space="preserve"> in</w:t>
      </w:r>
      <w:r w:rsidR="000C2ED6"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estimates</w:t>
      </w:r>
      <w:r w:rsidR="00134CE3" w:rsidRPr="00E3690E">
        <w:rPr>
          <w:rFonts w:ascii="Times New Roman" w:eastAsia="Times New Roman" w:hAnsi="Times New Roman" w:cs="Times New Roman"/>
          <w:sz w:val="24"/>
          <w:szCs w:val="24"/>
        </w:rPr>
        <w:t xml:space="preserve">. </w:t>
      </w:r>
      <w:r w:rsidR="0010166D">
        <w:rPr>
          <w:rFonts w:ascii="Times New Roman" w:eastAsia="Times New Roman" w:hAnsi="Times New Roman" w:cs="Times New Roman"/>
          <w:sz w:val="24"/>
          <w:szCs w:val="24"/>
        </w:rPr>
        <w:t xml:space="preserve">In another example, </w:t>
      </w:r>
      <w:r w:rsidR="001D2443" w:rsidRPr="00E3690E">
        <w:rPr>
          <w:rFonts w:ascii="Times New Roman" w:eastAsia="Times New Roman" w:hAnsi="Times New Roman" w:cs="Times New Roman"/>
          <w:sz w:val="24"/>
          <w:szCs w:val="24"/>
        </w:rPr>
        <w:t>the</w:t>
      </w:r>
      <w:r w:rsidR="00110EAA" w:rsidRPr="00E3690E">
        <w:rPr>
          <w:rFonts w:ascii="Times New Roman" w:eastAsia="Times New Roman" w:hAnsi="Times New Roman" w:cs="Times New Roman"/>
          <w:sz w:val="24"/>
          <w:szCs w:val="24"/>
        </w:rPr>
        <w:t xml:space="preserve"> TRACAST method</w:t>
      </w:r>
      <w:r w:rsidR="00110EAA" w:rsidRPr="00E3690E">
        <w:rPr>
          <w:sz w:val="24"/>
          <w:szCs w:val="24"/>
        </w:rPr>
        <w:fldChar w:fldCharType="begin"/>
      </w:r>
      <w:r w:rsidR="00DA6D93">
        <w:rPr>
          <w:sz w:val="24"/>
          <w:szCs w:val="24"/>
        </w:rPr>
        <w:instrText xml:space="preserve"> ADDIN ZOTERO_ITEM CSL_CITATION {"citationID":"rU6E9mdi","properties":{"formattedCitation":"\\super 139,141\\nosupersub{}","plainCitation":"139,141","noteIndex":0},"citationItems":[{"id":13274,"uris":["http://zotero.org/groups/5171254/items/MV3L3YX7"],"itemData":{"id":13274,"type":"article-journal","abstract":"Globalization processes lead to supply chains that sprawl across space and time. Where and how products are produced and consumed shape the environmental and social conditions of regions, far and wide. Distance, fluidity, and complexity in supply chains mask their uneven impacts. Researchers have prioritized the study of ‘sectors’ (e.g. automobile manufacturing, garment production) over specific corporations (e.g. Toyota, Nike), even though these corporations `move and shape` the global economy. Research by NGOs reveals the importance of focusing on individual corporations to highlight unsustainable production practices and to foster transparency and accountability. This paper introduces a methodological framework, “TRAcking Corporations Across Space and Time” (TRACAST), to tell the ‘story’ behind a product by systematically linking companies across a supply chain and identifying environmental and social hotspots and key nodes of governance. TRACAST combines in-situ (e.g. interviews, surveys, fieldwork) and ex-situ (e.g. document analysis, mining of trade data) approaches. To illustrate its utility, we link Walmart, Lowe’s, and The Home Depot in the United States to Russian logging companies via Chinese flooring manufacturers. TRACAST enables scholars studying the global flows of goods to engage deeply with questions related to specific corporations and how they affect people and the planet.","container-title":"Ecological Economics","DOI":"10.1016/j.ecolecon.2019.106492","ISSN":"0921-8009","journalAbbreviation":"Ecological Economics","page":"106492","source":"ScienceDirect","title":"How to track corporations across space and time","volume":"169","author":[{"family":"Goldstein","given":"Benjamin"},{"family":"Newell","given":"Joshua P."}],"issued":{"date-parts":[["2020",3,1]]}}},{"id":12988,"uris":["http://zotero.org/groups/5171254/items/3BIWKPHY"],"itemData":{"id":12988,"type":"article-journal","container-title":"Journal of Environmental Management","DOI":"10.1016/j.jenvman.2020.111482","ISSN":"03014797","journalAbbreviation":"Journal of Environmental Management","language":"en","page":"111482","source":"DOI.org (Crossref)","title":"Where does your guacamole come from? Detecting deforestation associated with the export of avocados from Mexico to the United States","title-short":"Where does your guacamole come from?","volume":"278","author":[{"family":"Cho","given":"Kimin"},{"family":"Goldstein","given":"Benjamin"},{"family":"Gounaridis","given":"Dimitrios"},{"family":"Newell","given":"Joshua P."}],"issued":{"date-parts":[["2021",1]]}}}],"schema":"https://github.com/citation-style-language/schema/raw/master/csl-citation.json"} </w:instrText>
      </w:r>
      <w:r w:rsidR="00110EAA" w:rsidRPr="00E3690E">
        <w:rPr>
          <w:sz w:val="24"/>
          <w:szCs w:val="24"/>
        </w:rPr>
        <w:fldChar w:fldCharType="separate"/>
      </w:r>
      <w:r w:rsidR="00DA6D93" w:rsidRPr="00DA6D93">
        <w:rPr>
          <w:sz w:val="24"/>
          <w:vertAlign w:val="superscript"/>
        </w:rPr>
        <w:t>139,141</w:t>
      </w:r>
      <w:r w:rsidR="00110EAA" w:rsidRPr="00E3690E">
        <w:rPr>
          <w:sz w:val="24"/>
          <w:szCs w:val="24"/>
        </w:rPr>
        <w:fldChar w:fldCharType="end"/>
      </w:r>
      <w:r w:rsidR="001D2443" w:rsidRPr="00E3690E">
        <w:rPr>
          <w:sz w:val="24"/>
          <w:szCs w:val="24"/>
        </w:rPr>
        <w:t xml:space="preserve"> </w:t>
      </w:r>
      <w:r w:rsidR="00347206" w:rsidRPr="00E3690E">
        <w:rPr>
          <w:rFonts w:ascii="Times New Roman" w:eastAsia="Times New Roman" w:hAnsi="Times New Roman" w:cs="Times New Roman"/>
          <w:sz w:val="24"/>
          <w:szCs w:val="24"/>
        </w:rPr>
        <w:t>suggests that o</w:t>
      </w:r>
      <w:r w:rsidR="00110EAA" w:rsidRPr="00E3690E">
        <w:rPr>
          <w:rFonts w:ascii="Times New Roman" w:eastAsia="Times New Roman" w:hAnsi="Times New Roman" w:cs="Times New Roman"/>
          <w:sz w:val="24"/>
          <w:szCs w:val="24"/>
        </w:rPr>
        <w:t>f the 14,614 ha of</w:t>
      </w:r>
      <w:r w:rsidR="00C02ECD">
        <w:rPr>
          <w:rFonts w:ascii="Times New Roman" w:eastAsia="Times New Roman" w:hAnsi="Times New Roman" w:cs="Times New Roman"/>
          <w:sz w:val="24"/>
          <w:szCs w:val="24"/>
        </w:rPr>
        <w:t xml:space="preserve"> </w:t>
      </w:r>
      <w:r w:rsidR="00B94A9E">
        <w:rPr>
          <w:rFonts w:ascii="Times New Roman" w:eastAsia="Times New Roman" w:hAnsi="Times New Roman" w:cs="Times New Roman"/>
          <w:sz w:val="24"/>
          <w:szCs w:val="24"/>
        </w:rPr>
        <w:t xml:space="preserve">Mexican </w:t>
      </w:r>
      <w:r w:rsidR="00110EAA" w:rsidRPr="00E3690E">
        <w:rPr>
          <w:rFonts w:ascii="Times New Roman" w:eastAsia="Times New Roman" w:hAnsi="Times New Roman" w:cs="Times New Roman"/>
          <w:sz w:val="24"/>
          <w:szCs w:val="24"/>
        </w:rPr>
        <w:t xml:space="preserve">deforestation </w:t>
      </w:r>
      <w:r w:rsidR="0010166D" w:rsidRPr="00E3690E">
        <w:rPr>
          <w:rFonts w:ascii="Times New Roman" w:eastAsia="Times New Roman" w:hAnsi="Times New Roman" w:cs="Times New Roman"/>
          <w:sz w:val="24"/>
          <w:szCs w:val="24"/>
        </w:rPr>
        <w:t>between 2001 and 2017</w:t>
      </w:r>
      <w:r w:rsidR="0010166D">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linked to avocado production, 261</w:t>
      </w:r>
      <w:r w:rsidR="00993383" w:rsidRPr="00E3690E">
        <w:rPr>
          <w:rFonts w:ascii="Times New Roman" w:eastAsia="Times New Roman" w:hAnsi="Times New Roman" w:cs="Times New Roman"/>
          <w:sz w:val="24"/>
          <w:szCs w:val="24"/>
        </w:rPr>
        <w:t xml:space="preserve"> ha</w:t>
      </w:r>
      <w:r w:rsidR="00110EAA" w:rsidRPr="00E3690E">
        <w:rPr>
          <w:rFonts w:ascii="Times New Roman" w:eastAsia="Times New Roman" w:hAnsi="Times New Roman" w:cs="Times New Roman"/>
          <w:sz w:val="24"/>
          <w:szCs w:val="24"/>
        </w:rPr>
        <w:t xml:space="preserve"> can be linked </w:t>
      </w:r>
      <w:r w:rsidR="002450CE">
        <w:rPr>
          <w:rFonts w:ascii="Times New Roman" w:eastAsia="Times New Roman" w:hAnsi="Times New Roman" w:cs="Times New Roman"/>
          <w:sz w:val="24"/>
          <w:szCs w:val="24"/>
        </w:rPr>
        <w:t xml:space="preserve">each year </w:t>
      </w:r>
      <w:r w:rsidR="00110EAA" w:rsidRPr="00E3690E">
        <w:rPr>
          <w:rFonts w:ascii="Times New Roman" w:eastAsia="Times New Roman" w:hAnsi="Times New Roman" w:cs="Times New Roman"/>
          <w:sz w:val="24"/>
          <w:szCs w:val="24"/>
        </w:rPr>
        <w:t>to annual avocado imports</w:t>
      </w:r>
      <w:r w:rsidR="002450CE">
        <w:rPr>
          <w:rFonts w:ascii="Times New Roman" w:eastAsia="Times New Roman" w:hAnsi="Times New Roman" w:cs="Times New Roman"/>
          <w:sz w:val="24"/>
          <w:szCs w:val="24"/>
        </w:rPr>
        <w:t xml:space="preserve"> in the US</w:t>
      </w:r>
      <w:r w:rsidR="00D133F7">
        <w:rPr>
          <w:rFonts w:ascii="Times New Roman" w:eastAsia="Times New Roman" w:hAnsi="Times New Roman" w:cs="Times New Roman"/>
          <w:sz w:val="24"/>
          <w:szCs w:val="24"/>
        </w:rPr>
        <w:t xml:space="preserve">, whereas </w:t>
      </w:r>
      <w:proofErr w:type="spellStart"/>
      <w:r w:rsidR="00D133F7">
        <w:rPr>
          <w:rFonts w:ascii="Times New Roman" w:eastAsia="Times New Roman" w:hAnsi="Times New Roman" w:cs="Times New Roman"/>
          <w:sz w:val="24"/>
          <w:szCs w:val="24"/>
        </w:rPr>
        <w:t>DeDuCE</w:t>
      </w:r>
      <w:proofErr w:type="spellEnd"/>
      <w:r w:rsidR="00110EAA" w:rsidRPr="00E3690E">
        <w:rPr>
          <w:rFonts w:ascii="Times New Roman" w:eastAsia="Times New Roman" w:hAnsi="Times New Roman" w:cs="Times New Roman"/>
          <w:sz w:val="24"/>
          <w:szCs w:val="24"/>
        </w:rPr>
        <w:t xml:space="preserve"> estimates </w:t>
      </w:r>
      <w:r w:rsidR="004C6608">
        <w:rPr>
          <w:rFonts w:ascii="Times New Roman" w:eastAsia="Times New Roman" w:hAnsi="Times New Roman" w:cs="Times New Roman"/>
          <w:sz w:val="24"/>
          <w:szCs w:val="24"/>
        </w:rPr>
        <w:t>the</w:t>
      </w:r>
      <w:r w:rsidR="004C6608"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US apparent consumption </w:t>
      </w:r>
      <w:r w:rsidR="004C6608">
        <w:rPr>
          <w:rFonts w:ascii="Times New Roman" w:eastAsia="Times New Roman" w:hAnsi="Times New Roman" w:cs="Times New Roman"/>
          <w:sz w:val="24"/>
          <w:szCs w:val="24"/>
        </w:rPr>
        <w:t>at</w:t>
      </w:r>
      <w:r w:rsidR="00110EAA" w:rsidRPr="00E3690E">
        <w:rPr>
          <w:rFonts w:ascii="Times New Roman" w:eastAsia="Times New Roman" w:hAnsi="Times New Roman" w:cs="Times New Roman"/>
          <w:sz w:val="24"/>
          <w:szCs w:val="24"/>
        </w:rPr>
        <w:t xml:space="preserve"> 637 ha</w:t>
      </w:r>
      <w:r w:rsidR="00993383" w:rsidRPr="00E3690E">
        <w:rPr>
          <w:rFonts w:ascii="Times New Roman" w:eastAsia="Times New Roman" w:hAnsi="Times New Roman" w:cs="Times New Roman"/>
          <w:sz w:val="24"/>
          <w:szCs w:val="24"/>
        </w:rPr>
        <w:t xml:space="preserve"> per year</w:t>
      </w:r>
      <w:r w:rsidR="00347206" w:rsidRPr="00E3690E">
        <w:rPr>
          <w:rFonts w:ascii="Times New Roman" w:eastAsia="Times New Roman" w:hAnsi="Times New Roman" w:cs="Times New Roman"/>
          <w:sz w:val="24"/>
          <w:szCs w:val="24"/>
        </w:rPr>
        <w:t xml:space="preserve"> (</w:t>
      </w:r>
      <w:r w:rsidR="004C6608">
        <w:rPr>
          <w:rFonts w:ascii="Times New Roman" w:eastAsia="Times New Roman" w:hAnsi="Times New Roman" w:cs="Times New Roman"/>
          <w:sz w:val="24"/>
          <w:szCs w:val="24"/>
        </w:rPr>
        <w:t>Supplementary Note</w:t>
      </w:r>
      <w:r w:rsidR="00B94A9E">
        <w:rPr>
          <w:rFonts w:ascii="Times New Roman" w:eastAsia="Times New Roman" w:hAnsi="Times New Roman" w:cs="Times New Roman"/>
          <w:sz w:val="24"/>
          <w:szCs w:val="24"/>
        </w:rPr>
        <w:t xml:space="preserve"> 8</w:t>
      </w:r>
      <w:r w:rsidR="00347206" w:rsidRPr="00E3690E">
        <w:rPr>
          <w:rFonts w:ascii="Times New Roman" w:eastAsia="Times New Roman" w:hAnsi="Times New Roman" w:cs="Times New Roman"/>
          <w:sz w:val="24"/>
          <w:szCs w:val="24"/>
        </w:rPr>
        <w:t>).</w:t>
      </w:r>
    </w:p>
    <w:p w14:paraId="0BFDD2F5" w14:textId="77777777" w:rsidR="00E3690E" w:rsidRPr="00E3690E" w:rsidRDefault="00E3690E" w:rsidP="00E3690E">
      <w:pPr>
        <w:spacing w:line="240" w:lineRule="auto"/>
        <w:rPr>
          <w:rFonts w:ascii="Times New Roman" w:eastAsia="Times New Roman" w:hAnsi="Times New Roman" w:cs="Times New Roman"/>
          <w:sz w:val="24"/>
          <w:szCs w:val="24"/>
        </w:rPr>
      </w:pPr>
    </w:p>
    <w:p w14:paraId="703C57B5" w14:textId="290500DC" w:rsidR="00110EAA" w:rsidRDefault="009127E9" w:rsidP="00E3690E">
      <w:pPr>
        <w:spacing w:line="240" w:lineRule="auto"/>
        <w:rPr>
          <w:rFonts w:ascii="Times New Roman" w:eastAsia="Times New Roman" w:hAnsi="Times New Roman" w:cs="Times New Roman"/>
          <w:sz w:val="24"/>
          <w:szCs w:val="24"/>
          <w:shd w:val="clear" w:color="auto" w:fill="FFFF00"/>
        </w:rPr>
      </w:pPr>
      <w:r>
        <w:rPr>
          <w:rFonts w:ascii="Times New Roman" w:eastAsia="Times New Roman" w:hAnsi="Times New Roman" w:cs="Times New Roman"/>
          <w:sz w:val="24"/>
          <w:szCs w:val="24"/>
        </w:rPr>
        <w:t xml:space="preserve">Footprint analyses </w:t>
      </w:r>
      <w:r w:rsidR="00B94A9E">
        <w:rPr>
          <w:rFonts w:ascii="Times New Roman" w:eastAsia="Times New Roman" w:hAnsi="Times New Roman" w:cs="Times New Roman"/>
          <w:sz w:val="24"/>
          <w:szCs w:val="24"/>
        </w:rPr>
        <w:t>can be used to explore</w:t>
      </w:r>
      <w:r w:rsidR="00497D15">
        <w:rPr>
          <w:rFonts w:ascii="Times New Roman" w:eastAsia="Times New Roman" w:hAnsi="Times New Roman" w:cs="Times New Roman"/>
          <w:sz w:val="24"/>
          <w:szCs w:val="24"/>
        </w:rPr>
        <w:t xml:space="preserve"> both direct and indirect links between consumer and producer regions. For example, a</w:t>
      </w:r>
      <w:r w:rsidR="00110EAA" w:rsidRPr="00E3690E">
        <w:rPr>
          <w:rFonts w:ascii="Times New Roman" w:eastAsia="Times New Roman" w:hAnsi="Times New Roman" w:cs="Times New Roman"/>
          <w:sz w:val="24"/>
          <w:szCs w:val="24"/>
        </w:rPr>
        <w:t xml:space="preserve"> footprint analysis </w:t>
      </w:r>
      <w:r w:rsidR="00F80980" w:rsidRPr="00E3690E">
        <w:rPr>
          <w:rFonts w:ascii="Times New Roman" w:eastAsia="Times New Roman" w:hAnsi="Times New Roman" w:cs="Times New Roman"/>
          <w:sz w:val="24"/>
          <w:szCs w:val="24"/>
        </w:rPr>
        <w:t>o</w:t>
      </w:r>
      <w:r w:rsidR="00F80980">
        <w:rPr>
          <w:rFonts w:ascii="Times New Roman" w:eastAsia="Times New Roman" w:hAnsi="Times New Roman" w:cs="Times New Roman"/>
          <w:sz w:val="24"/>
          <w:szCs w:val="24"/>
        </w:rPr>
        <w:t>f</w:t>
      </w:r>
      <w:r w:rsidR="00F80980"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palm oil </w:t>
      </w:r>
      <w:r w:rsidR="00E05A9C">
        <w:rPr>
          <w:rFonts w:ascii="Times New Roman" w:eastAsia="Times New Roman" w:hAnsi="Times New Roman" w:cs="Times New Roman"/>
          <w:sz w:val="24"/>
          <w:szCs w:val="24"/>
        </w:rPr>
        <w:t>originating</w:t>
      </w:r>
      <w:r w:rsidR="00C02ECD">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from Indonesia, Malaysia and Papua New Guinea </w:t>
      </w:r>
      <w:r w:rsidR="00E05A9C">
        <w:rPr>
          <w:rFonts w:ascii="Times New Roman" w:eastAsia="Times New Roman" w:hAnsi="Times New Roman" w:cs="Times New Roman"/>
          <w:sz w:val="24"/>
          <w:szCs w:val="24"/>
        </w:rPr>
        <w:t>that was distributed in Europe</w:t>
      </w:r>
      <w:r w:rsidR="00565C5D">
        <w:rPr>
          <w:rFonts w:ascii="Times New Roman" w:eastAsia="Times New Roman" w:hAnsi="Times New Roman" w:cs="Times New Roman"/>
          <w:sz w:val="24"/>
          <w:szCs w:val="24"/>
        </w:rPr>
        <w:t xml:space="preserve"> between 2000 and 2020</w:t>
      </w:r>
      <w:r w:rsidR="00E05A9C">
        <w:rPr>
          <w:rFonts w:ascii="Times New Roman" w:eastAsia="Times New Roman" w:hAnsi="Times New Roman" w:cs="Times New Roman"/>
          <w:sz w:val="24"/>
          <w:szCs w:val="24"/>
        </w:rPr>
        <w:t xml:space="preserve"> </w:t>
      </w:r>
      <w:r w:rsidR="00F80980">
        <w:rPr>
          <w:rFonts w:ascii="Times New Roman" w:eastAsia="Times New Roman" w:hAnsi="Times New Roman" w:cs="Times New Roman"/>
          <w:sz w:val="24"/>
          <w:szCs w:val="24"/>
        </w:rPr>
        <w:t>indicates</w:t>
      </w:r>
      <w:r w:rsidR="00F80980"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that</w:t>
      </w:r>
      <w:r w:rsidR="00F80980">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Spain and Italy </w:t>
      </w:r>
      <w:r w:rsidR="00E23772">
        <w:rPr>
          <w:rFonts w:ascii="Times New Roman" w:eastAsia="Times New Roman" w:hAnsi="Times New Roman" w:cs="Times New Roman"/>
          <w:sz w:val="24"/>
          <w:szCs w:val="24"/>
        </w:rPr>
        <w:t>had</w:t>
      </w:r>
      <w:r w:rsidR="00E23772"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more direct link</w:t>
      </w:r>
      <w:r w:rsidR="00993383" w:rsidRPr="00E3690E">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with producing </w:t>
      </w:r>
      <w:r w:rsidR="00E23772">
        <w:rPr>
          <w:rFonts w:ascii="Times New Roman" w:eastAsia="Times New Roman" w:hAnsi="Times New Roman" w:cs="Times New Roman"/>
          <w:sz w:val="24"/>
          <w:szCs w:val="24"/>
        </w:rPr>
        <w:t>regions</w:t>
      </w:r>
      <w:r w:rsidR="00E23772" w:rsidRPr="00E3690E">
        <w:rPr>
          <w:rFonts w:ascii="Times New Roman" w:eastAsia="Times New Roman" w:hAnsi="Times New Roman" w:cs="Times New Roman"/>
          <w:sz w:val="24"/>
          <w:szCs w:val="24"/>
        </w:rPr>
        <w:t xml:space="preserve"> </w:t>
      </w:r>
      <w:r w:rsidR="00565C5D">
        <w:rPr>
          <w:rFonts w:ascii="Times New Roman" w:eastAsia="Times New Roman" w:hAnsi="Times New Roman" w:cs="Times New Roman"/>
          <w:sz w:val="24"/>
          <w:szCs w:val="24"/>
        </w:rPr>
        <w:t xml:space="preserve">(for example, ~57% of their palm oil equivalent imports were directly from Indonesia) </w:t>
      </w:r>
      <w:r w:rsidR="00F36B68">
        <w:rPr>
          <w:rFonts w:ascii="Times New Roman" w:eastAsia="Times New Roman" w:hAnsi="Times New Roman" w:cs="Times New Roman"/>
          <w:sz w:val="24"/>
          <w:szCs w:val="24"/>
        </w:rPr>
        <w:t xml:space="preserve">than </w:t>
      </w:r>
      <w:r w:rsidR="00110EAA" w:rsidRPr="00E3690E">
        <w:rPr>
          <w:rFonts w:ascii="Times New Roman" w:eastAsia="Times New Roman" w:hAnsi="Times New Roman" w:cs="Times New Roman"/>
          <w:sz w:val="24"/>
          <w:szCs w:val="24"/>
        </w:rPr>
        <w:t>Germany and France</w:t>
      </w:r>
      <w:r w:rsidR="00F36B68">
        <w:rPr>
          <w:rFonts w:ascii="Times New Roman" w:eastAsia="Times New Roman" w:hAnsi="Times New Roman" w:cs="Times New Roman"/>
          <w:sz w:val="24"/>
          <w:szCs w:val="24"/>
        </w:rPr>
        <w:t>, which</w:t>
      </w:r>
      <w:r w:rsidR="00110EAA" w:rsidRPr="00E3690E">
        <w:rPr>
          <w:rFonts w:ascii="Times New Roman" w:eastAsia="Times New Roman" w:hAnsi="Times New Roman" w:cs="Times New Roman"/>
          <w:sz w:val="24"/>
          <w:szCs w:val="24"/>
        </w:rPr>
        <w:t xml:space="preserve"> </w:t>
      </w:r>
      <w:r w:rsidR="00E23772">
        <w:rPr>
          <w:rFonts w:ascii="Times New Roman" w:eastAsia="Times New Roman" w:hAnsi="Times New Roman" w:cs="Times New Roman"/>
          <w:sz w:val="24"/>
          <w:szCs w:val="24"/>
        </w:rPr>
        <w:t>were</w:t>
      </w:r>
      <w:r w:rsidR="00E23772"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associated with deforestation via </w:t>
      </w:r>
      <w:r w:rsidR="00993383" w:rsidRPr="00E3690E">
        <w:rPr>
          <w:rFonts w:ascii="Times New Roman" w:eastAsia="Times New Roman" w:hAnsi="Times New Roman" w:cs="Times New Roman"/>
          <w:sz w:val="24"/>
          <w:szCs w:val="24"/>
        </w:rPr>
        <w:t xml:space="preserve">more </w:t>
      </w:r>
      <w:r w:rsidR="00110EAA" w:rsidRPr="00E3690E">
        <w:rPr>
          <w:rFonts w:ascii="Times New Roman" w:eastAsia="Times New Roman" w:hAnsi="Times New Roman" w:cs="Times New Roman"/>
          <w:sz w:val="24"/>
          <w:szCs w:val="24"/>
        </w:rPr>
        <w:t>indirect supply chains</w:t>
      </w:r>
      <w:r w:rsidR="00565C5D">
        <w:rPr>
          <w:rFonts w:ascii="Times New Roman" w:eastAsia="Times New Roman" w:hAnsi="Times New Roman" w:cs="Times New Roman"/>
          <w:sz w:val="24"/>
          <w:szCs w:val="24"/>
        </w:rPr>
        <w:t xml:space="preserve"> (</w:t>
      </w:r>
      <w:r w:rsidR="000512D2">
        <w:rPr>
          <w:rFonts w:ascii="Times New Roman" w:eastAsia="Times New Roman" w:hAnsi="Times New Roman" w:cs="Times New Roman"/>
          <w:sz w:val="24"/>
          <w:szCs w:val="24"/>
        </w:rPr>
        <w:t xml:space="preserve">with </w:t>
      </w:r>
      <w:r w:rsidR="00565C5D">
        <w:rPr>
          <w:rFonts w:ascii="Times New Roman" w:eastAsia="Times New Roman" w:hAnsi="Times New Roman" w:cs="Times New Roman"/>
          <w:sz w:val="24"/>
          <w:szCs w:val="24"/>
        </w:rPr>
        <w:t>only 16% and 25%, respectively of imports directly from Indonesia)</w:t>
      </w:r>
      <w:r w:rsidR="00F36B68"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{"citationID":"F1Rp2ojh","properties":{"formattedCitation":"\\super 133\\nosupersub{}","plainCitation":"133","noteIndex":0},"citationItems":[{"id":13737,"uris":["http://zotero.org/users/721161/items/2R7I6T5T"],"itemData":{"id":13737,"type":"article-journal","abstract":"Around 75% of tropical deforestation in the XXI century has been driven by the expansion of agriculture and forest plantations. Since 1990s, palm oil has been standing for a critical global traded product in terms of embodied deforestation. The European Union (EU) is one of the major players in terms of embodied deforestation linked to palm oil consumption. By adopting a biophysical accounting approach, the study: (1) investigated the palm oil imports between 2000 and 2020 by four EU countries (Germany, France, Italy, and Spain) from Indonesia, Malaysia, and Papua New Guinea, (2) estimated the share of imports driven by the demand from the food, oleochemicals, and energy sectors, and (3) quantified land, deforestation, and CO2 emissions associated with Land-Use Change (LUC) embodied in trade. Different trade profiles have emerged among the four importing countries. Italy and Spain showed a major direct trade link with producing countries, while France and Germany have significant connections with non-producing countries (i.e. intermediate trade partners). Overall, our results show that, following different trends, leading consumption sectors have shifted from the food towards the energy sector. Consequently, the growing demand for palm oil as a feedstock for biofuel production has determined increased environmental impacts in South-East Asia. Since 2000, the total embodied land footprint has increased four-fold, while, over the period considered, according to our second and the third attribution approaches (i.e. historical and rapid-conversion), between 5–78 m2 of deforestation and 28–445 kg CO2 emissions associated with LUC activities have been incorporated in the per-capita consumption of palm oil and its co-products in the leading European economies. Moreover, according to the first attribution approach (i.e. concession-level) and the allocation by sector, we concluded that, between 2004 and 2016, the German food sector is the one that embodied the larger deforestation footprint, followed by the Italian and Spanish energy sectors.","container-title":"Agricultural and Food Economics","DOI":"10.1186/s40100-023-00268-5","ISSN":"2193-7532","issue":"1","journalAbbreviation":"Agricultural and Food Economics","page":"35","source":"BioMed Central","title":"Food, biofuels or cosmetics? Land-use, deforestation and CO2 emissions embodied in the palm oil consumption of four European countries: a biophysical accounting approach","title-short":"Food, biofuels or cosmetics?","volume":"11","author":[{"family":"Bausano","given":"Giovanni"},{"family":"Masiero","given":"Mauro"},{"family":"Migliavacca","given":"Mirco"},{"family":"Pettenella","given":"Davide"},{"family":"Rougieux","given":"Paul"}],"issued":{"date-parts":[["2023",9,14]]}}}],"schema":"https://github.com/citation-style-language/schema/raw/master/csl-citation.json"} </w:instrText>
      </w:r>
      <w:r w:rsidR="00F36B68"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133</w:t>
      </w:r>
      <w:r w:rsidR="00F36B68" w:rsidRPr="00E3690E">
        <w:rPr>
          <w:rFonts w:ascii="Times New Roman" w:eastAsia="Times New Roman" w:hAnsi="Times New Roman" w:cs="Times New Roman"/>
          <w:sz w:val="24"/>
          <w:szCs w:val="24"/>
        </w:rPr>
        <w:fldChar w:fldCharType="end"/>
      </w:r>
      <w:r w:rsidR="00110EAA" w:rsidRPr="00E3690E">
        <w:rPr>
          <w:rFonts w:ascii="Times New Roman" w:eastAsia="Times New Roman" w:hAnsi="Times New Roman" w:cs="Times New Roman"/>
          <w:sz w:val="24"/>
          <w:szCs w:val="24"/>
        </w:rPr>
        <w:t xml:space="preserve">. This </w:t>
      </w:r>
      <w:r w:rsidR="00BE43CB">
        <w:rPr>
          <w:rFonts w:ascii="Times New Roman" w:eastAsia="Times New Roman" w:hAnsi="Times New Roman" w:cs="Times New Roman"/>
          <w:sz w:val="24"/>
          <w:szCs w:val="24"/>
        </w:rPr>
        <w:t>analysis</w:t>
      </w:r>
      <w:r w:rsidR="00BE43CB"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adopts an apparent</w:t>
      </w:r>
      <w:r w:rsidR="00631425"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consumption </w:t>
      </w:r>
      <w:r w:rsidR="00A42082" w:rsidRPr="00E3690E">
        <w:rPr>
          <w:rFonts w:ascii="Times New Roman" w:eastAsia="Times New Roman" w:hAnsi="Times New Roman" w:cs="Times New Roman"/>
          <w:sz w:val="24"/>
          <w:szCs w:val="24"/>
        </w:rPr>
        <w:t>approach</w:t>
      </w:r>
      <w:r w:rsidR="00993383"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and employ</w:t>
      </w:r>
      <w:r w:rsidR="00993383" w:rsidRPr="00E3690E">
        <w:rPr>
          <w:rFonts w:ascii="Times New Roman" w:eastAsia="Times New Roman" w:hAnsi="Times New Roman" w:cs="Times New Roman"/>
          <w:sz w:val="24"/>
          <w:szCs w:val="24"/>
        </w:rPr>
        <w:t>s</w:t>
      </w:r>
      <w:r w:rsidR="00110EAA" w:rsidRPr="00E3690E">
        <w:rPr>
          <w:rFonts w:ascii="Times New Roman" w:eastAsia="Times New Roman" w:hAnsi="Times New Roman" w:cs="Times New Roman"/>
          <w:sz w:val="24"/>
          <w:szCs w:val="24"/>
        </w:rPr>
        <w:t xml:space="preserve"> alternative deforestation estimates</w:t>
      </w:r>
      <w:r w:rsidR="000512D2">
        <w:rPr>
          <w:rFonts w:ascii="Times New Roman" w:eastAsia="Times New Roman" w:hAnsi="Times New Roman" w:cs="Times New Roman"/>
          <w:sz w:val="24"/>
          <w:szCs w:val="24"/>
        </w:rPr>
        <w:t xml:space="preserve">. Thus, </w:t>
      </w:r>
      <w:r w:rsidR="00565C5D">
        <w:rPr>
          <w:rFonts w:ascii="Times New Roman" w:eastAsia="Times New Roman" w:hAnsi="Times New Roman" w:cs="Times New Roman"/>
          <w:sz w:val="24"/>
          <w:szCs w:val="24"/>
        </w:rPr>
        <w:t xml:space="preserve">based on </w:t>
      </w:r>
      <w:r w:rsidR="006C7A5F">
        <w:rPr>
          <w:rFonts w:ascii="Times New Roman" w:eastAsia="Times New Roman" w:hAnsi="Times New Roman" w:cs="Times New Roman"/>
          <w:sz w:val="24"/>
          <w:szCs w:val="24"/>
        </w:rPr>
        <w:t>estimates specific to palm oil plantation concessions</w:t>
      </w:r>
      <w:r w:rsidR="00565C5D">
        <w:rPr>
          <w:rFonts w:ascii="Times New Roman" w:eastAsia="Times New Roman" w:hAnsi="Times New Roman" w:cs="Times New Roman"/>
          <w:sz w:val="24"/>
          <w:szCs w:val="24"/>
        </w:rPr>
        <w:t xml:space="preserve">, a long-time series </w:t>
      </w:r>
      <w:r w:rsidR="006C7A5F">
        <w:rPr>
          <w:rFonts w:ascii="Times New Roman" w:eastAsia="Times New Roman" w:hAnsi="Times New Roman" w:cs="Times New Roman"/>
          <w:sz w:val="24"/>
          <w:szCs w:val="24"/>
        </w:rPr>
        <w:t>estimation</w:t>
      </w:r>
      <w:r w:rsidR="00565C5D">
        <w:rPr>
          <w:rFonts w:ascii="Times New Roman" w:eastAsia="Times New Roman" w:hAnsi="Times New Roman" w:cs="Times New Roman"/>
          <w:sz w:val="24"/>
          <w:szCs w:val="24"/>
        </w:rPr>
        <w:t xml:space="preserve"> </w:t>
      </w:r>
      <w:r w:rsidR="006C7A5F">
        <w:rPr>
          <w:rFonts w:ascii="Times New Roman" w:eastAsia="Times New Roman" w:hAnsi="Times New Roman" w:cs="Times New Roman"/>
          <w:sz w:val="24"/>
          <w:szCs w:val="24"/>
        </w:rPr>
        <w:t xml:space="preserve">for national forest loss, </w:t>
      </w:r>
      <w:r w:rsidR="00565C5D">
        <w:rPr>
          <w:rFonts w:ascii="Times New Roman" w:eastAsia="Times New Roman" w:hAnsi="Times New Roman" w:cs="Times New Roman"/>
          <w:sz w:val="24"/>
          <w:szCs w:val="24"/>
        </w:rPr>
        <w:t xml:space="preserve">and short-time series estimate derived from remote sensing, </w:t>
      </w:r>
      <w:r w:rsidR="00706655">
        <w:rPr>
          <w:rFonts w:ascii="Times New Roman" w:eastAsia="Times New Roman" w:hAnsi="Times New Roman" w:cs="Times New Roman"/>
          <w:sz w:val="24"/>
          <w:szCs w:val="24"/>
        </w:rPr>
        <w:t>three</w:t>
      </w:r>
      <w:r w:rsidR="00565C5D">
        <w:rPr>
          <w:rFonts w:ascii="Times New Roman" w:eastAsia="Times New Roman" w:hAnsi="Times New Roman" w:cs="Times New Roman"/>
          <w:sz w:val="24"/>
          <w:szCs w:val="24"/>
        </w:rPr>
        <w:t xml:space="preserve"> annuali</w:t>
      </w:r>
      <w:r w:rsidR="006C7A5F">
        <w:rPr>
          <w:rFonts w:ascii="Times New Roman" w:eastAsia="Times New Roman" w:hAnsi="Times New Roman" w:cs="Times New Roman"/>
          <w:sz w:val="24"/>
          <w:szCs w:val="24"/>
        </w:rPr>
        <w:t>z</w:t>
      </w:r>
      <w:r w:rsidR="00565C5D">
        <w:rPr>
          <w:rFonts w:ascii="Times New Roman" w:eastAsia="Times New Roman" w:hAnsi="Times New Roman" w:cs="Times New Roman"/>
          <w:sz w:val="24"/>
          <w:szCs w:val="24"/>
        </w:rPr>
        <w:t>ed palm oil deforestation footprint estimates for France of 318 ha</w:t>
      </w:r>
      <w:r w:rsidR="00706655">
        <w:rPr>
          <w:rFonts w:ascii="Times New Roman" w:eastAsia="Times New Roman" w:hAnsi="Times New Roman" w:cs="Times New Roman"/>
          <w:sz w:val="24"/>
          <w:szCs w:val="24"/>
        </w:rPr>
        <w:t>,</w:t>
      </w:r>
      <w:r w:rsidR="00565C5D">
        <w:rPr>
          <w:rFonts w:ascii="Times New Roman" w:eastAsia="Times New Roman" w:hAnsi="Times New Roman" w:cs="Times New Roman"/>
          <w:sz w:val="24"/>
          <w:szCs w:val="24"/>
        </w:rPr>
        <w:t xml:space="preserve"> 7,450 ha</w:t>
      </w:r>
      <w:r w:rsidR="00706655">
        <w:rPr>
          <w:rFonts w:ascii="Times New Roman" w:eastAsia="Times New Roman" w:hAnsi="Times New Roman" w:cs="Times New Roman"/>
          <w:sz w:val="24"/>
          <w:szCs w:val="24"/>
        </w:rPr>
        <w:t xml:space="preserve"> and 1,527 ha </w:t>
      </w:r>
      <w:r w:rsidR="000512D2">
        <w:rPr>
          <w:rFonts w:ascii="Times New Roman" w:eastAsia="Times New Roman" w:hAnsi="Times New Roman" w:cs="Times New Roman"/>
          <w:sz w:val="24"/>
          <w:szCs w:val="24"/>
        </w:rPr>
        <w:t xml:space="preserve">are provided </w:t>
      </w:r>
      <w:r w:rsidR="00565C5D">
        <w:rPr>
          <w:rFonts w:ascii="Times New Roman" w:eastAsia="Times New Roman" w:hAnsi="Times New Roman" w:cs="Times New Roman"/>
          <w:sz w:val="24"/>
          <w:szCs w:val="24"/>
        </w:rPr>
        <w:t>(Supplementary Table 2)</w:t>
      </w:r>
      <w:r w:rsidR="000512D2">
        <w:rPr>
          <w:rFonts w:ascii="Times New Roman" w:eastAsia="Times New Roman" w:hAnsi="Times New Roman" w:cs="Times New Roman"/>
          <w:sz w:val="24"/>
          <w:szCs w:val="24"/>
        </w:rPr>
        <w:t xml:space="preserve">. </w:t>
      </w:r>
      <w:r w:rsidR="00CF620E">
        <w:rPr>
          <w:rFonts w:ascii="Times New Roman" w:eastAsia="Times New Roman" w:hAnsi="Times New Roman" w:cs="Times New Roman"/>
          <w:sz w:val="24"/>
          <w:szCs w:val="24"/>
        </w:rPr>
        <w:t>By comparison,</w:t>
      </w:r>
      <w:r w:rsidR="00110EAA" w:rsidRPr="00E3690E">
        <w:rPr>
          <w:rFonts w:ascii="Times New Roman" w:eastAsia="Times New Roman" w:hAnsi="Times New Roman" w:cs="Times New Roman"/>
          <w:sz w:val="24"/>
          <w:szCs w:val="24"/>
        </w:rPr>
        <w:t xml:space="preserve"> </w:t>
      </w:r>
      <w:r w:rsidR="00CF620E">
        <w:rPr>
          <w:rFonts w:ascii="Times New Roman" w:eastAsia="Times New Roman" w:hAnsi="Times New Roman" w:cs="Times New Roman"/>
          <w:sz w:val="24"/>
          <w:szCs w:val="24"/>
        </w:rPr>
        <w:t>the</w:t>
      </w:r>
      <w:r w:rsidR="00CF620E" w:rsidRPr="00E3690E">
        <w:rPr>
          <w:rFonts w:ascii="Times New Roman" w:eastAsia="Times New Roman" w:hAnsi="Times New Roman" w:cs="Times New Roman"/>
          <w:sz w:val="24"/>
          <w:szCs w:val="24"/>
        </w:rPr>
        <w:t xml:space="preserve"> </w:t>
      </w:r>
      <w:proofErr w:type="spellStart"/>
      <w:r w:rsidR="00CF620E" w:rsidRPr="00E3690E">
        <w:rPr>
          <w:rFonts w:ascii="Times New Roman" w:eastAsia="Times New Roman" w:hAnsi="Times New Roman" w:cs="Times New Roman"/>
          <w:sz w:val="24"/>
          <w:szCs w:val="24"/>
        </w:rPr>
        <w:t>DeDuCE</w:t>
      </w:r>
      <w:proofErr w:type="spellEnd"/>
      <w:r w:rsidR="00CF620E" w:rsidRPr="00E3690E">
        <w:rPr>
          <w:rFonts w:ascii="Times New Roman" w:eastAsia="Times New Roman" w:hAnsi="Times New Roman" w:cs="Times New Roman"/>
          <w:sz w:val="24"/>
          <w:szCs w:val="24"/>
        </w:rPr>
        <w:t xml:space="preserve"> apparent consumption approach </w:t>
      </w:r>
      <w:r w:rsidR="00110EAA" w:rsidRPr="00E3690E">
        <w:rPr>
          <w:rFonts w:ascii="Times New Roman" w:eastAsia="Times New Roman" w:hAnsi="Times New Roman" w:cs="Times New Roman"/>
          <w:sz w:val="24"/>
          <w:szCs w:val="24"/>
        </w:rPr>
        <w:t xml:space="preserve">estimates </w:t>
      </w:r>
      <w:r w:rsidR="00CF620E">
        <w:rPr>
          <w:rFonts w:ascii="Times New Roman" w:eastAsia="Times New Roman" w:hAnsi="Times New Roman" w:cs="Times New Roman"/>
          <w:sz w:val="24"/>
          <w:szCs w:val="24"/>
        </w:rPr>
        <w:t>that</w:t>
      </w:r>
      <w:r w:rsidR="00565C5D">
        <w:rPr>
          <w:rFonts w:ascii="Times New Roman" w:eastAsia="Times New Roman" w:hAnsi="Times New Roman" w:cs="Times New Roman"/>
          <w:sz w:val="24"/>
          <w:szCs w:val="24"/>
        </w:rPr>
        <w:t xml:space="preserve"> the </w:t>
      </w:r>
      <w:proofErr w:type="spellStart"/>
      <w:r w:rsidR="00565C5D">
        <w:rPr>
          <w:rFonts w:ascii="Times New Roman" w:eastAsia="Times New Roman" w:hAnsi="Times New Roman" w:cs="Times New Roman"/>
          <w:sz w:val="24"/>
          <w:szCs w:val="24"/>
        </w:rPr>
        <w:t>annualised</w:t>
      </w:r>
      <w:proofErr w:type="spellEnd"/>
      <w:r w:rsidR="00CF620E"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palm-oil linked deforestation</w:t>
      </w:r>
      <w:r w:rsidR="008967AE">
        <w:rPr>
          <w:rFonts w:ascii="Times New Roman" w:eastAsia="Times New Roman" w:hAnsi="Times New Roman" w:cs="Times New Roman"/>
          <w:sz w:val="24"/>
          <w:szCs w:val="24"/>
        </w:rPr>
        <w:t xml:space="preserve"> footprint of France was</w:t>
      </w:r>
      <w:r w:rsidR="00565C5D">
        <w:rPr>
          <w:rFonts w:ascii="Times New Roman" w:eastAsia="Times New Roman" w:hAnsi="Times New Roman" w:cs="Times New Roman"/>
          <w:sz w:val="24"/>
          <w:szCs w:val="24"/>
        </w:rPr>
        <w:t xml:space="preserve"> 4,723 ha (estimated across 2005-2020)</w:t>
      </w:r>
      <w:r w:rsidR="00110EAA" w:rsidRPr="00E3690E">
        <w:rPr>
          <w:rFonts w:ascii="Times New Roman" w:eastAsia="Times New Roman" w:hAnsi="Times New Roman" w:cs="Times New Roman"/>
          <w:sz w:val="24"/>
          <w:szCs w:val="24"/>
        </w:rPr>
        <w:t xml:space="preserve"> (</w:t>
      </w:r>
      <w:r w:rsidR="00600B67">
        <w:rPr>
          <w:rFonts w:ascii="Times New Roman" w:eastAsia="Times New Roman" w:hAnsi="Times New Roman" w:cs="Times New Roman"/>
          <w:sz w:val="24"/>
          <w:szCs w:val="24"/>
        </w:rPr>
        <w:t>Supplementary</w:t>
      </w:r>
      <w:r w:rsidR="000512D2">
        <w:rPr>
          <w:rFonts w:ascii="Times New Roman" w:eastAsia="Times New Roman" w:hAnsi="Times New Roman" w:cs="Times New Roman"/>
          <w:sz w:val="24"/>
          <w:szCs w:val="24"/>
        </w:rPr>
        <w:t xml:space="preserve"> </w:t>
      </w:r>
      <w:r w:rsidR="004624E0">
        <w:rPr>
          <w:rFonts w:ascii="Times New Roman" w:eastAsia="Times New Roman" w:hAnsi="Times New Roman" w:cs="Times New Roman"/>
          <w:sz w:val="24"/>
          <w:szCs w:val="24"/>
        </w:rPr>
        <w:t>Table 2</w:t>
      </w:r>
      <w:r w:rsidR="00110EAA" w:rsidRPr="00E3690E">
        <w:rPr>
          <w:rFonts w:ascii="Times New Roman" w:eastAsia="Times New Roman" w:hAnsi="Times New Roman" w:cs="Times New Roman"/>
          <w:sz w:val="24"/>
          <w:szCs w:val="24"/>
        </w:rPr>
        <w:t xml:space="preserve">). </w:t>
      </w:r>
      <w:r w:rsidR="000D2BDA" w:rsidRPr="00E3690E">
        <w:rPr>
          <w:rFonts w:ascii="Times New Roman" w:eastAsia="Times New Roman" w:hAnsi="Times New Roman" w:cs="Times New Roman"/>
          <w:sz w:val="24"/>
          <w:szCs w:val="24"/>
        </w:rPr>
        <w:t>Comparison</w:t>
      </w:r>
      <w:r w:rsidR="000D2BDA">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with a regional </w:t>
      </w:r>
      <w:r w:rsidR="00F90E2F">
        <w:rPr>
          <w:rFonts w:ascii="Times New Roman" w:eastAsia="Times New Roman" w:hAnsi="Times New Roman" w:cs="Times New Roman"/>
          <w:sz w:val="24"/>
          <w:szCs w:val="24"/>
        </w:rPr>
        <w:t>analysis</w:t>
      </w:r>
      <w:r w:rsidR="00F90E2F" w:rsidRPr="00E3690E">
        <w:rPr>
          <w:rFonts w:ascii="Times New Roman" w:eastAsia="Times New Roman" w:hAnsi="Times New Roman" w:cs="Times New Roman"/>
          <w:sz w:val="24"/>
          <w:szCs w:val="24"/>
        </w:rPr>
        <w:t xml:space="preserve"> </w:t>
      </w:r>
      <w:r w:rsidR="00110EAA" w:rsidRPr="00E3690E">
        <w:rPr>
          <w:rFonts w:ascii="Times New Roman" w:eastAsia="Times New Roman" w:hAnsi="Times New Roman" w:cs="Times New Roman"/>
          <w:sz w:val="24"/>
          <w:szCs w:val="24"/>
        </w:rPr>
        <w:t xml:space="preserve">of </w:t>
      </w:r>
      <w:r w:rsidR="00427655">
        <w:rPr>
          <w:rFonts w:ascii="Times New Roman" w:eastAsia="Times New Roman" w:hAnsi="Times New Roman" w:cs="Times New Roman"/>
          <w:sz w:val="24"/>
          <w:szCs w:val="24"/>
        </w:rPr>
        <w:t xml:space="preserve">the </w:t>
      </w:r>
      <w:r w:rsidR="00427655" w:rsidRPr="00E3690E">
        <w:rPr>
          <w:rFonts w:ascii="Times New Roman" w:eastAsia="Times New Roman" w:hAnsi="Times New Roman" w:cs="Times New Roman"/>
          <w:sz w:val="24"/>
          <w:szCs w:val="24"/>
        </w:rPr>
        <w:t>deforestation emissions footprint</w:t>
      </w:r>
      <w:r w:rsidR="00427655">
        <w:rPr>
          <w:rFonts w:ascii="Times New Roman" w:eastAsia="Times New Roman" w:hAnsi="Times New Roman" w:cs="Times New Roman"/>
          <w:sz w:val="24"/>
          <w:szCs w:val="24"/>
        </w:rPr>
        <w:t xml:space="preserve"> of</w:t>
      </w:r>
      <w:r w:rsidR="00427655" w:rsidRPr="00E3690E">
        <w:rPr>
          <w:rFonts w:ascii="Times New Roman" w:eastAsia="Times New Roman" w:hAnsi="Times New Roman" w:cs="Times New Roman"/>
          <w:sz w:val="24"/>
          <w:szCs w:val="24"/>
        </w:rPr>
        <w:t xml:space="preserve"> beef and soy</w:t>
      </w:r>
      <w:r w:rsidR="00427655">
        <w:rPr>
          <w:rFonts w:ascii="Times New Roman" w:eastAsia="Times New Roman" w:hAnsi="Times New Roman" w:cs="Times New Roman"/>
          <w:sz w:val="24"/>
          <w:szCs w:val="24"/>
        </w:rPr>
        <w:t xml:space="preserve"> </w:t>
      </w:r>
      <w:r w:rsidR="00427655">
        <w:rPr>
          <w:rFonts w:ascii="Times New Roman" w:eastAsia="Times New Roman" w:hAnsi="Times New Roman" w:cs="Times New Roman"/>
          <w:sz w:val="24"/>
          <w:szCs w:val="24"/>
        </w:rPr>
        <w:lastRenderedPageBreak/>
        <w:t xml:space="preserve">production in </w:t>
      </w:r>
      <w:r w:rsidR="00110EAA" w:rsidRPr="00E3690E">
        <w:rPr>
          <w:rFonts w:ascii="Times New Roman" w:eastAsia="Times New Roman" w:hAnsi="Times New Roman" w:cs="Times New Roman"/>
          <w:sz w:val="24"/>
          <w:szCs w:val="24"/>
        </w:rPr>
        <w:t>Brazil</w:t>
      </w:r>
      <w:r w:rsidR="004E742A" w:rsidRPr="00E3690E">
        <w:rPr>
          <w:rFonts w:ascii="Times New Roman" w:eastAsia="Times New Roman" w:hAnsi="Times New Roman" w:cs="Times New Roman"/>
          <w:sz w:val="24"/>
          <w:szCs w:val="24"/>
        </w:rPr>
        <w:fldChar w:fldCharType="begin"/>
      </w:r>
      <w:r w:rsidR="00A334A3">
        <w:rPr>
          <w:rFonts w:ascii="Times New Roman" w:eastAsia="Times New Roman" w:hAnsi="Times New Roman" w:cs="Times New Roman"/>
          <w:sz w:val="24"/>
          <w:szCs w:val="24"/>
        </w:rPr>
        <w:instrText xml:space="preserve"> ADDIN ZOTERO_ITEM CSL_CITATION {"citationID":"vqEfQfI3","properties":{"formattedCitation":"\\super 116\\nosupersub{}","plainCitation":"116","noteIndex":0},"citationItems":[{"id":13732,"uris":["http://zotero.org/users/721161/items/52MSA8LW"],"itemData":{"id":13732,"type":"article-journal","abstract":"Efforts to reduce deforestation to mitigate climate change and to conserve biodiversity are taking place on a global scale. While many studies have estimated the emissions occurring from deforestation, few studies have quantified the domestic and international drivers sustaining deforestation rates. In this study we establish the link between Brazilian deforestation and production of cattle and soybeans, and allocate emissions between 1990 and 2010 along the global supply chain to the countries that consume products dependent on Brazilian deforestation. We find that 30% of the carbon emissions associated with deforestation were exported from Brazil in the last decade, of which 29% were due to soybean production and 71% cattle ranching. The share exported is growing, with industrialized nations and emerging markets (especially Russia and China) greatly increasing imports. We find a correlation between exports (and hence global consumption) of Brazilian cattle and soybeans and emissions from deforestation. We conclude that trade is emerging as a key driver of deforestation in Brazil, and this may indirectly contribute to loss of the forests that industrialized countries are seeking to protect through international agreements.","container-title":"Environmental Research Letters","DOI":"10.1088/1748-9326/8/2/024005","ISSN":"1748-9326","issue":"2","journalAbbreviation":"Environ. Res. Lett.","language":"en","note":"publisher: IOP Publishing","page":"024005","source":"Institute of Physics","title":"Attribution of CO2 emissions from Brazilian deforestation to consumers between 1990 and 2010","volume":"8","author":[{"family":"Karstensen","given":"Jonas"},{"family":"Peters","given":"Glen P."},{"family":"Andrew","given":"Robbie M."}],"issued":{"date-parts":[["2013",4]]}}}],"schema":"https://github.com/citation-style-language/schema/raw/master/csl-citation.json"} </w:instrText>
      </w:r>
      <w:r w:rsidR="004E742A"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116</w:t>
      </w:r>
      <w:r w:rsidR="004E742A" w:rsidRPr="00E3690E">
        <w:rPr>
          <w:rFonts w:ascii="Times New Roman" w:eastAsia="Times New Roman" w:hAnsi="Times New Roman" w:cs="Times New Roman"/>
          <w:sz w:val="24"/>
          <w:szCs w:val="24"/>
        </w:rPr>
        <w:fldChar w:fldCharType="end"/>
      </w:r>
      <w:r w:rsidR="004051EC" w:rsidRPr="00E3690E">
        <w:rPr>
          <w:rFonts w:ascii="Times New Roman" w:eastAsia="Times New Roman" w:hAnsi="Times New Roman" w:cs="Times New Roman"/>
          <w:sz w:val="24"/>
          <w:szCs w:val="24"/>
        </w:rPr>
        <w:t xml:space="preserve"> </w:t>
      </w:r>
      <w:r w:rsidR="00427655">
        <w:rPr>
          <w:rFonts w:ascii="Times New Roman" w:eastAsia="Times New Roman" w:hAnsi="Times New Roman" w:cs="Times New Roman"/>
          <w:sz w:val="24"/>
          <w:szCs w:val="24"/>
        </w:rPr>
        <w:t>also</w:t>
      </w:r>
      <w:r w:rsidR="00427655" w:rsidRPr="00E3690E">
        <w:rPr>
          <w:rFonts w:ascii="Times New Roman" w:eastAsia="Times New Roman" w:hAnsi="Times New Roman" w:cs="Times New Roman"/>
          <w:sz w:val="24"/>
          <w:szCs w:val="24"/>
        </w:rPr>
        <w:t xml:space="preserve"> </w:t>
      </w:r>
      <w:r w:rsidR="00427655">
        <w:rPr>
          <w:rFonts w:ascii="Times New Roman" w:eastAsia="Times New Roman" w:hAnsi="Times New Roman" w:cs="Times New Roman"/>
          <w:sz w:val="24"/>
          <w:szCs w:val="24"/>
        </w:rPr>
        <w:t>indicate</w:t>
      </w:r>
      <w:r w:rsidR="00C47407">
        <w:rPr>
          <w:rFonts w:ascii="Times New Roman" w:eastAsia="Times New Roman" w:hAnsi="Times New Roman" w:cs="Times New Roman"/>
          <w:sz w:val="24"/>
          <w:szCs w:val="24"/>
        </w:rPr>
        <w:t>s</w:t>
      </w:r>
      <w:r w:rsidR="00427655">
        <w:rPr>
          <w:rFonts w:ascii="Times New Roman" w:eastAsia="Times New Roman" w:hAnsi="Times New Roman" w:cs="Times New Roman"/>
          <w:sz w:val="24"/>
          <w:szCs w:val="24"/>
        </w:rPr>
        <w:t xml:space="preserve"> that</w:t>
      </w:r>
      <w:r w:rsidR="00110EAA" w:rsidRPr="00E3690E">
        <w:rPr>
          <w:rFonts w:ascii="Times New Roman" w:eastAsia="Times New Roman" w:hAnsi="Times New Roman" w:cs="Times New Roman"/>
          <w:sz w:val="24"/>
          <w:szCs w:val="24"/>
        </w:rPr>
        <w:t xml:space="preserve"> differing assumptions </w:t>
      </w:r>
      <w:r w:rsidR="007246FB">
        <w:rPr>
          <w:rFonts w:ascii="Times New Roman" w:eastAsia="Times New Roman" w:hAnsi="Times New Roman" w:cs="Times New Roman"/>
          <w:sz w:val="24"/>
          <w:szCs w:val="24"/>
        </w:rPr>
        <w:t>influence results regarding</w:t>
      </w:r>
      <w:r w:rsidR="00110EAA" w:rsidRPr="00E3690E">
        <w:rPr>
          <w:rFonts w:ascii="Times New Roman" w:eastAsia="Times New Roman" w:hAnsi="Times New Roman" w:cs="Times New Roman"/>
          <w:sz w:val="24"/>
          <w:szCs w:val="24"/>
        </w:rPr>
        <w:t xml:space="preserve"> </w:t>
      </w:r>
      <w:r w:rsidR="007246FB">
        <w:rPr>
          <w:rFonts w:ascii="Times New Roman" w:eastAsia="Times New Roman" w:hAnsi="Times New Roman" w:cs="Times New Roman"/>
          <w:sz w:val="24"/>
          <w:szCs w:val="24"/>
        </w:rPr>
        <w:t xml:space="preserve">attribution </w:t>
      </w:r>
      <w:r w:rsidR="00110EAA" w:rsidRPr="00E3690E">
        <w:rPr>
          <w:rFonts w:ascii="Times New Roman" w:eastAsia="Times New Roman" w:hAnsi="Times New Roman" w:cs="Times New Roman"/>
          <w:sz w:val="24"/>
          <w:szCs w:val="24"/>
        </w:rPr>
        <w:t>(</w:t>
      </w:r>
      <w:r w:rsidR="007246FB" w:rsidRPr="00E3690E">
        <w:rPr>
          <w:rFonts w:ascii="Times New Roman" w:eastAsia="Times New Roman" w:hAnsi="Times New Roman" w:cs="Times New Roman"/>
          <w:sz w:val="24"/>
          <w:szCs w:val="24"/>
        </w:rPr>
        <w:t>Fig</w:t>
      </w:r>
      <w:r w:rsidR="007246FB">
        <w:rPr>
          <w:rFonts w:ascii="Times New Roman" w:eastAsia="Times New Roman" w:hAnsi="Times New Roman" w:cs="Times New Roman"/>
          <w:sz w:val="24"/>
          <w:szCs w:val="24"/>
        </w:rPr>
        <w:t>.</w:t>
      </w:r>
      <w:r w:rsidR="007246FB" w:rsidRPr="00E3690E">
        <w:rPr>
          <w:rFonts w:ascii="Times New Roman" w:eastAsia="Times New Roman" w:hAnsi="Times New Roman" w:cs="Times New Roman"/>
          <w:sz w:val="24"/>
          <w:szCs w:val="24"/>
        </w:rPr>
        <w:t xml:space="preserve"> </w:t>
      </w:r>
      <w:r w:rsidR="00BE4FC8" w:rsidRPr="00E3690E">
        <w:rPr>
          <w:rFonts w:ascii="Times New Roman" w:eastAsia="Times New Roman" w:hAnsi="Times New Roman" w:cs="Times New Roman"/>
          <w:sz w:val="24"/>
          <w:szCs w:val="24"/>
        </w:rPr>
        <w:t>4</w:t>
      </w:r>
      <w:r w:rsidR="00110EAA" w:rsidRPr="00E3690E">
        <w:rPr>
          <w:rFonts w:ascii="Times New Roman" w:eastAsia="Times New Roman" w:hAnsi="Times New Roman" w:cs="Times New Roman"/>
          <w:sz w:val="24"/>
          <w:szCs w:val="24"/>
        </w:rPr>
        <w:t>).</w:t>
      </w:r>
      <w:r w:rsidR="00110EAA" w:rsidRPr="00E3690E">
        <w:rPr>
          <w:rFonts w:ascii="Times New Roman" w:eastAsia="Times New Roman" w:hAnsi="Times New Roman" w:cs="Times New Roman"/>
          <w:sz w:val="24"/>
          <w:szCs w:val="24"/>
          <w:shd w:val="clear" w:color="auto" w:fill="FFFF00"/>
        </w:rPr>
        <w:t xml:space="preserve"> </w:t>
      </w:r>
    </w:p>
    <w:p w14:paraId="20EF67BA" w14:textId="77777777" w:rsidR="004624E0" w:rsidRDefault="004624E0" w:rsidP="00E3690E">
      <w:pPr>
        <w:spacing w:line="240" w:lineRule="auto"/>
        <w:rPr>
          <w:rFonts w:ascii="Times New Roman" w:eastAsia="Times New Roman" w:hAnsi="Times New Roman" w:cs="Times New Roman"/>
          <w:sz w:val="24"/>
          <w:szCs w:val="24"/>
        </w:rPr>
      </w:pPr>
    </w:p>
    <w:p w14:paraId="331929B3" w14:textId="1B1597FF" w:rsidR="004624E0" w:rsidRPr="00E3690E" w:rsidRDefault="00C47407" w:rsidP="00E3690E">
      <w:pPr>
        <w:spacing w:line="240" w:lineRule="auto"/>
        <w:rPr>
          <w:rFonts w:ascii="Times New Roman" w:eastAsia="Times New Roman" w:hAnsi="Times New Roman" w:cs="Times New Roman"/>
          <w:sz w:val="24"/>
          <w:szCs w:val="24"/>
          <w:shd w:val="clear" w:color="auto" w:fill="FFFF00"/>
        </w:rPr>
      </w:pPr>
      <w:r>
        <w:rPr>
          <w:rFonts w:ascii="Times New Roman" w:eastAsia="Times New Roman" w:hAnsi="Times New Roman" w:cs="Times New Roman"/>
          <w:sz w:val="24"/>
          <w:szCs w:val="24"/>
        </w:rPr>
        <w:t>A</w:t>
      </w:r>
      <w:r w:rsidR="004624E0">
        <w:rPr>
          <w:rFonts w:ascii="Times New Roman" w:eastAsia="Times New Roman" w:hAnsi="Times New Roman" w:cs="Times New Roman"/>
          <w:sz w:val="24"/>
          <w:szCs w:val="24"/>
        </w:rPr>
        <w:t xml:space="preserve">cross deforestation approaches, the methods used to attribute impacts to production, and to distribute the impacts downstream to consumption </w:t>
      </w:r>
      <w:r>
        <w:rPr>
          <w:rFonts w:ascii="Times New Roman" w:eastAsia="Times New Roman" w:hAnsi="Times New Roman" w:cs="Times New Roman"/>
          <w:sz w:val="24"/>
          <w:szCs w:val="24"/>
        </w:rPr>
        <w:t>contribute to</w:t>
      </w:r>
      <w:r w:rsidR="004624E0">
        <w:rPr>
          <w:rFonts w:ascii="Times New Roman" w:eastAsia="Times New Roman" w:hAnsi="Times New Roman" w:cs="Times New Roman"/>
          <w:sz w:val="24"/>
          <w:szCs w:val="24"/>
        </w:rPr>
        <w:t xml:space="preserve"> contrasting footprint results</w:t>
      </w:r>
      <w:r>
        <w:rPr>
          <w:rFonts w:ascii="Times New Roman" w:eastAsia="Times New Roman" w:hAnsi="Times New Roman" w:cs="Times New Roman"/>
          <w:sz w:val="24"/>
          <w:szCs w:val="24"/>
        </w:rPr>
        <w:t>. T</w:t>
      </w:r>
      <w:r w:rsidR="004624E0">
        <w:rPr>
          <w:rFonts w:ascii="Times New Roman" w:eastAsia="Times New Roman" w:hAnsi="Times New Roman" w:cs="Times New Roman"/>
          <w:sz w:val="24"/>
          <w:szCs w:val="24"/>
        </w:rPr>
        <w:t>he influence of deforestation quantification steps appear</w:t>
      </w:r>
      <w:r>
        <w:rPr>
          <w:rFonts w:ascii="Times New Roman" w:eastAsia="Times New Roman" w:hAnsi="Times New Roman" w:cs="Times New Roman"/>
          <w:sz w:val="24"/>
          <w:szCs w:val="24"/>
        </w:rPr>
        <w:t>s to be</w:t>
      </w:r>
      <w:r w:rsidR="004624E0">
        <w:rPr>
          <w:rFonts w:ascii="Times New Roman" w:eastAsia="Times New Roman" w:hAnsi="Times New Roman" w:cs="Times New Roman"/>
          <w:sz w:val="24"/>
          <w:szCs w:val="24"/>
        </w:rPr>
        <w:t xml:space="preserve"> particularly influential in determining absolute footprint values. Differing approaches – whilst complicating intercomparisons – </w:t>
      </w:r>
      <w:r>
        <w:rPr>
          <w:rFonts w:ascii="Times New Roman" w:eastAsia="Times New Roman" w:hAnsi="Times New Roman" w:cs="Times New Roman"/>
          <w:sz w:val="24"/>
          <w:szCs w:val="24"/>
        </w:rPr>
        <w:t>could</w:t>
      </w:r>
      <w:r w:rsidR="004624E0">
        <w:rPr>
          <w:rFonts w:ascii="Times New Roman" w:eastAsia="Times New Roman" w:hAnsi="Times New Roman" w:cs="Times New Roman"/>
          <w:sz w:val="24"/>
          <w:szCs w:val="24"/>
        </w:rPr>
        <w:t xml:space="preserve"> offer alternative insights into the complex interplay between consumption and impacts on forests.</w:t>
      </w:r>
    </w:p>
    <w:p w14:paraId="4E651B2C" w14:textId="77777777" w:rsidR="00D022EE" w:rsidRPr="00E3690E" w:rsidRDefault="00D022EE" w:rsidP="00E3690E">
      <w:pPr>
        <w:spacing w:line="240" w:lineRule="auto"/>
        <w:rPr>
          <w:rFonts w:ascii="Times New Roman" w:hAnsi="Times New Roman" w:cs="Times New Roman"/>
          <w:sz w:val="24"/>
          <w:szCs w:val="24"/>
        </w:rPr>
      </w:pPr>
    </w:p>
    <w:p w14:paraId="1C1CAB87" w14:textId="7ECCB4AE" w:rsidR="00D759DB" w:rsidRDefault="00E3690E" w:rsidP="00E3690E">
      <w:pPr>
        <w:spacing w:line="240" w:lineRule="auto"/>
        <w:rPr>
          <w:rFonts w:ascii="Times New Roman" w:eastAsia="Times New Roman" w:hAnsi="Times New Roman" w:cs="Times New Roman"/>
          <w:b/>
          <w:sz w:val="24"/>
          <w:szCs w:val="24"/>
        </w:rPr>
      </w:pPr>
      <w:r w:rsidRPr="00E3690E">
        <w:rPr>
          <w:rFonts w:ascii="Times New Roman" w:eastAsia="Times New Roman" w:hAnsi="Times New Roman" w:cs="Times New Roman"/>
          <w:b/>
          <w:sz w:val="24"/>
          <w:szCs w:val="24"/>
        </w:rPr>
        <w:t>[H1] Supporting land use governance</w:t>
      </w:r>
    </w:p>
    <w:p w14:paraId="5DFBA64D" w14:textId="77777777" w:rsidR="00024AEE" w:rsidRPr="00E3690E" w:rsidRDefault="00024AEE" w:rsidP="00E3690E">
      <w:pPr>
        <w:spacing w:line="240" w:lineRule="auto"/>
        <w:rPr>
          <w:rFonts w:ascii="Times New Roman" w:eastAsia="Times New Roman" w:hAnsi="Times New Roman" w:cs="Times New Roman"/>
          <w:b/>
          <w:sz w:val="24"/>
          <w:szCs w:val="24"/>
        </w:rPr>
      </w:pPr>
    </w:p>
    <w:p w14:paraId="76DB9751" w14:textId="4235340D" w:rsidR="00F33886" w:rsidRPr="00E3690E" w:rsidRDefault="00C24010"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Overall, </w:t>
      </w:r>
      <w:r w:rsidR="00762C1D" w:rsidRPr="00E3690E">
        <w:rPr>
          <w:rFonts w:ascii="Times New Roman" w:eastAsia="Times New Roman" w:hAnsi="Times New Roman" w:cs="Times New Roman"/>
          <w:sz w:val="24"/>
          <w:szCs w:val="24"/>
        </w:rPr>
        <w:t xml:space="preserve">deforestation </w:t>
      </w:r>
      <w:proofErr w:type="spellStart"/>
      <w:r w:rsidR="00762C1D" w:rsidRPr="00E3690E">
        <w:rPr>
          <w:rFonts w:ascii="Times New Roman" w:eastAsia="Times New Roman" w:hAnsi="Times New Roman" w:cs="Times New Roman"/>
          <w:sz w:val="24"/>
          <w:szCs w:val="24"/>
        </w:rPr>
        <w:t>footprinting</w:t>
      </w:r>
      <w:proofErr w:type="spellEnd"/>
      <w:r w:rsidR="00762C1D" w:rsidRPr="00E3690E">
        <w:rPr>
          <w:rFonts w:ascii="Times New Roman" w:eastAsia="Times New Roman" w:hAnsi="Times New Roman" w:cs="Times New Roman"/>
          <w:sz w:val="24"/>
          <w:szCs w:val="24"/>
        </w:rPr>
        <w:t xml:space="preserve"> can</w:t>
      </w:r>
      <w:r w:rsidRPr="00E3690E">
        <w:rPr>
          <w:rFonts w:ascii="Times New Roman" w:eastAsia="Times New Roman" w:hAnsi="Times New Roman" w:cs="Times New Roman"/>
          <w:sz w:val="24"/>
          <w:szCs w:val="24"/>
        </w:rPr>
        <w:t xml:space="preserve"> help </w:t>
      </w:r>
      <w:r w:rsidR="00610356">
        <w:rPr>
          <w:rFonts w:ascii="Times New Roman" w:eastAsia="Times New Roman" w:hAnsi="Times New Roman" w:cs="Times New Roman"/>
          <w:sz w:val="24"/>
          <w:szCs w:val="24"/>
        </w:rPr>
        <w:t xml:space="preserve">improve </w:t>
      </w:r>
      <w:r w:rsidRPr="00E3690E">
        <w:rPr>
          <w:rFonts w:ascii="Times New Roman" w:eastAsia="Times New Roman" w:hAnsi="Times New Roman" w:cs="Times New Roman"/>
          <w:sz w:val="24"/>
          <w:szCs w:val="24"/>
        </w:rPr>
        <w:t>understanding of deforestation dynamics and responsibilities to suppo</w:t>
      </w:r>
      <w:r w:rsidR="00762C1D" w:rsidRPr="00E3690E">
        <w:rPr>
          <w:rFonts w:ascii="Times New Roman" w:eastAsia="Times New Roman" w:hAnsi="Times New Roman" w:cs="Times New Roman"/>
          <w:sz w:val="24"/>
          <w:szCs w:val="24"/>
        </w:rPr>
        <w:t>r</w:t>
      </w:r>
      <w:r w:rsidRPr="00E3690E">
        <w:rPr>
          <w:rFonts w:ascii="Times New Roman" w:eastAsia="Times New Roman" w:hAnsi="Times New Roman" w:cs="Times New Roman"/>
          <w:sz w:val="24"/>
          <w:szCs w:val="24"/>
        </w:rPr>
        <w:t>t</w:t>
      </w:r>
      <w:r w:rsidR="00762C1D" w:rsidRPr="00E3690E">
        <w:rPr>
          <w:rFonts w:ascii="Times New Roman" w:eastAsia="Times New Roman" w:hAnsi="Times New Roman" w:cs="Times New Roman"/>
          <w:sz w:val="24"/>
          <w:szCs w:val="24"/>
        </w:rPr>
        <w:t xml:space="preserve"> the complex task of</w:t>
      </w:r>
      <w:r w:rsidRPr="00E3690E">
        <w:rPr>
          <w:rFonts w:ascii="Times New Roman" w:eastAsia="Times New Roman" w:hAnsi="Times New Roman" w:cs="Times New Roman"/>
          <w:sz w:val="24"/>
          <w:szCs w:val="24"/>
        </w:rPr>
        <w:t xml:space="preserve"> </w:t>
      </w:r>
      <w:r w:rsidR="00762C1D" w:rsidRPr="00E3690E">
        <w:rPr>
          <w:rFonts w:ascii="Times New Roman" w:eastAsia="Times New Roman" w:hAnsi="Times New Roman" w:cs="Times New Roman"/>
          <w:sz w:val="24"/>
          <w:szCs w:val="24"/>
        </w:rPr>
        <w:t xml:space="preserve">effective </w:t>
      </w:r>
      <w:r w:rsidRPr="00E3690E">
        <w:rPr>
          <w:rFonts w:ascii="Times New Roman" w:eastAsia="Times New Roman" w:hAnsi="Times New Roman" w:cs="Times New Roman"/>
          <w:sz w:val="24"/>
          <w:szCs w:val="24"/>
        </w:rPr>
        <w:t>lan</w:t>
      </w:r>
      <w:r w:rsidR="00762C1D" w:rsidRPr="00E3690E">
        <w:rPr>
          <w:rFonts w:ascii="Times New Roman" w:eastAsia="Times New Roman" w:hAnsi="Times New Roman" w:cs="Times New Roman"/>
          <w:sz w:val="24"/>
          <w:szCs w:val="24"/>
        </w:rPr>
        <w:t>d</w:t>
      </w:r>
      <w:r w:rsidRPr="00E3690E">
        <w:rPr>
          <w:rFonts w:ascii="Times New Roman" w:eastAsia="Times New Roman" w:hAnsi="Times New Roman" w:cs="Times New Roman"/>
          <w:sz w:val="24"/>
          <w:szCs w:val="24"/>
        </w:rPr>
        <w:t xml:space="preserve"> use governance in a global </w:t>
      </w:r>
      <w:r w:rsidR="00610356">
        <w:rPr>
          <w:rFonts w:ascii="Times New Roman" w:eastAsia="Times New Roman" w:hAnsi="Times New Roman" w:cs="Times New Roman"/>
          <w:sz w:val="24"/>
          <w:szCs w:val="24"/>
        </w:rPr>
        <w:t>context</w:t>
      </w:r>
      <w:r w:rsidRPr="00E3690E">
        <w:rPr>
          <w:rFonts w:ascii="Times New Roman" w:eastAsia="Times New Roman" w:hAnsi="Times New Roman" w:cs="Times New Roman"/>
          <w:sz w:val="24"/>
          <w:szCs w:val="24"/>
        </w:rPr>
        <w:t>. Besides commodity producers, a multitude of supply chain actors, financiers, consumers, indigenous peoples</w:t>
      </w:r>
      <w:r w:rsidR="00372C7F">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local communities, and civil society organizations</w:t>
      </w:r>
      <w:r w:rsidR="00672E07">
        <w:rPr>
          <w:rFonts w:ascii="Times New Roman" w:eastAsia="Times New Roman" w:hAnsi="Times New Roman" w:cs="Times New Roman"/>
          <w:sz w:val="24"/>
          <w:szCs w:val="24"/>
        </w:rPr>
        <w:t xml:space="preserve"> </w:t>
      </w:r>
      <w:r w:rsidR="001015E7">
        <w:rPr>
          <w:rFonts w:ascii="Times New Roman" w:eastAsia="Times New Roman" w:hAnsi="Times New Roman" w:cs="Times New Roman"/>
          <w:sz w:val="24"/>
          <w:szCs w:val="24"/>
        </w:rPr>
        <w:t>influence</w:t>
      </w:r>
      <w:r w:rsidRPr="00E3690E">
        <w:rPr>
          <w:rFonts w:ascii="Times New Roman" w:eastAsia="Times New Roman" w:hAnsi="Times New Roman" w:cs="Times New Roman"/>
          <w:sz w:val="24"/>
          <w:szCs w:val="24"/>
        </w:rPr>
        <w:t xml:space="preserve"> production</w:t>
      </w:r>
      <w:r w:rsidR="00762C1D" w:rsidRPr="00E3690E">
        <w:rPr>
          <w:rFonts w:ascii="Times New Roman" w:eastAsia="Times New Roman" w:hAnsi="Times New Roman" w:cs="Times New Roman"/>
          <w:sz w:val="24"/>
          <w:szCs w:val="24"/>
        </w:rPr>
        <w:t xml:space="preserve"> </w:t>
      </w:r>
      <w:r w:rsidR="001015E7" w:rsidRPr="00E3690E">
        <w:rPr>
          <w:rFonts w:ascii="Times New Roman" w:eastAsia="Times New Roman" w:hAnsi="Times New Roman" w:cs="Times New Roman"/>
          <w:sz w:val="24"/>
          <w:szCs w:val="24"/>
        </w:rPr>
        <w:t>activit</w:t>
      </w:r>
      <w:r w:rsidR="001015E7">
        <w:rPr>
          <w:rFonts w:ascii="Times New Roman" w:eastAsia="Times New Roman" w:hAnsi="Times New Roman" w:cs="Times New Roman"/>
          <w:sz w:val="24"/>
          <w:szCs w:val="24"/>
        </w:rPr>
        <w:t>y protocols and</w:t>
      </w:r>
      <w:r w:rsidR="00372C7F">
        <w:rPr>
          <w:rFonts w:ascii="Times New Roman" w:eastAsia="Times New Roman" w:hAnsi="Times New Roman" w:cs="Times New Roman"/>
          <w:sz w:val="24"/>
          <w:szCs w:val="24"/>
        </w:rPr>
        <w:t xml:space="preserve"> the</w:t>
      </w:r>
      <w:r w:rsidR="001015E7">
        <w:rPr>
          <w:rFonts w:ascii="Times New Roman" w:eastAsia="Times New Roman" w:hAnsi="Times New Roman" w:cs="Times New Roman"/>
          <w:sz w:val="24"/>
          <w:szCs w:val="24"/>
        </w:rPr>
        <w:t xml:space="preserve"> mitigation of </w:t>
      </w:r>
      <w:r w:rsidR="007925DF" w:rsidRPr="00E3690E">
        <w:rPr>
          <w:rFonts w:ascii="Times New Roman" w:eastAsia="Times New Roman" w:hAnsi="Times New Roman" w:cs="Times New Roman"/>
          <w:sz w:val="24"/>
          <w:szCs w:val="24"/>
        </w:rPr>
        <w:t>environmental impacts</w:t>
      </w:r>
      <w:r w:rsidR="00564C7C" w:rsidRPr="00E3690E">
        <w:rPr>
          <w:sz w:val="24"/>
          <w:szCs w:val="24"/>
        </w:rPr>
        <w:fldChar w:fldCharType="begin"/>
      </w:r>
      <w:r w:rsidR="00F40D8A">
        <w:rPr>
          <w:sz w:val="24"/>
          <w:szCs w:val="24"/>
        </w:rPr>
        <w:instrText xml:space="preserve"> ADDIN ZOTERO_ITEM CSL_CITATION {"citationID":"rh30nOLC","properties":{"formattedCitation":"\\super 148\\nosupersub{}","plainCitation":"148","noteIndex":0},"citationItems":[{"id":13306,"uris":["http://zotero.org/groups/5171254/items/PKJVJVSK"],"itemData":{"id":13306,"type":"article-journal","abstract":"Since the early 2000s, many private companies, public-private coalitions, and governments have committed to remove deforestation from commodity supply chains. Despite these zero-deforestation commitments (ZDCs), high rates of deforestation persist and may even be increasing. On the upside, a few region- and commodity-specific ZDCs have contributed to reductions by up to hundreds of thousands of hectares of deforestation, with mixed evidence on associated leakage. ZDCs have also spurred progress in monitoring, traceability, and awareness of deforestation. On the downside, as currently implemented, supply chain initiatives only cover a small share of tropical deforestation. Government- and company-led ZDCs are just two components of broader policy mixes aimed at reducing deforestation. To be more impactful, ZDCs needs to cover entire biomes, supply bases of companies, and export and domestic markets, with special attention not to exclude marginal producers.","container-title":"Annual Review of Environment and Resources","DOI":"10.1146/annurev-environ-112321-121436","ISSN":"1543-5938, 1545-2050","issue":"Volume 48, 2023","language":"en","note":"publisher: Annual Reviews","page":"237-261","source":"www.annualreviews.org","title":"Deforestation-Free Commodity Supply Chains: Myth or Reality?","title-short":"Deforestation-Free Commodity Supply Chains","volume":"48","author":[{"family":"Lambin","given":"Eric F."},{"family":"Furumo","given":"Paul R."}],"issued":{"date-parts":[["2023",11,13]]}}}],"schema":"https://github.com/citation-style-language/schema/raw/master/csl-citation.json"} </w:instrText>
      </w:r>
      <w:r w:rsidR="00564C7C" w:rsidRPr="00E3690E">
        <w:rPr>
          <w:sz w:val="24"/>
          <w:szCs w:val="24"/>
        </w:rPr>
        <w:fldChar w:fldCharType="separate"/>
      </w:r>
      <w:r w:rsidR="00F40D8A" w:rsidRPr="00F40D8A">
        <w:rPr>
          <w:sz w:val="24"/>
          <w:vertAlign w:val="superscript"/>
        </w:rPr>
        <w:t>148</w:t>
      </w:r>
      <w:r w:rsidR="00564C7C" w:rsidRPr="00E3690E">
        <w:rPr>
          <w:sz w:val="24"/>
          <w:szCs w:val="24"/>
        </w:rPr>
        <w:fldChar w:fldCharType="end"/>
      </w:r>
      <w:r w:rsidRPr="00E3690E">
        <w:rPr>
          <w:rFonts w:ascii="Times New Roman" w:eastAsia="Times New Roman" w:hAnsi="Times New Roman" w:cs="Times New Roman"/>
          <w:sz w:val="24"/>
          <w:szCs w:val="24"/>
        </w:rPr>
        <w:t xml:space="preserve">. </w:t>
      </w:r>
      <w:r w:rsidR="004C6598">
        <w:rPr>
          <w:rFonts w:ascii="Times New Roman" w:eastAsia="Times New Roman" w:hAnsi="Times New Roman" w:cs="Times New Roman"/>
          <w:sz w:val="24"/>
          <w:szCs w:val="24"/>
        </w:rPr>
        <w:t>Relevant parties</w:t>
      </w:r>
      <w:r w:rsidR="004C6598" w:rsidRPr="00E3690E">
        <w:rPr>
          <w:rFonts w:ascii="Times New Roman" w:eastAsia="Times New Roman" w:hAnsi="Times New Roman" w:cs="Times New Roman"/>
          <w:sz w:val="24"/>
          <w:szCs w:val="24"/>
        </w:rPr>
        <w:t xml:space="preserve"> </w:t>
      </w:r>
      <w:r w:rsidR="00522D61">
        <w:rPr>
          <w:rFonts w:ascii="Times New Roman" w:eastAsia="Times New Roman" w:hAnsi="Times New Roman" w:cs="Times New Roman"/>
          <w:sz w:val="24"/>
          <w:szCs w:val="24"/>
        </w:rPr>
        <w:t>geographically far</w:t>
      </w:r>
      <w:r w:rsidRPr="00E3690E">
        <w:rPr>
          <w:rFonts w:ascii="Times New Roman" w:eastAsia="Times New Roman" w:hAnsi="Times New Roman" w:cs="Times New Roman"/>
          <w:sz w:val="24"/>
          <w:szCs w:val="24"/>
        </w:rPr>
        <w:t xml:space="preserve"> from </w:t>
      </w:r>
      <w:r w:rsidR="00522D61">
        <w:rPr>
          <w:rFonts w:ascii="Times New Roman" w:eastAsia="Times New Roman" w:hAnsi="Times New Roman" w:cs="Times New Roman"/>
          <w:sz w:val="24"/>
          <w:szCs w:val="24"/>
        </w:rPr>
        <w:t>producer regions</w:t>
      </w:r>
      <w:r w:rsidR="006A0332">
        <w:rPr>
          <w:rFonts w:ascii="Times New Roman" w:eastAsia="Times New Roman" w:hAnsi="Times New Roman" w:cs="Times New Roman"/>
          <w:sz w:val="24"/>
          <w:szCs w:val="24"/>
        </w:rPr>
        <w:t>, who are</w:t>
      </w:r>
      <w:r w:rsidRPr="00E3690E">
        <w:rPr>
          <w:rFonts w:ascii="Times New Roman" w:eastAsia="Times New Roman" w:hAnsi="Times New Roman" w:cs="Times New Roman"/>
          <w:sz w:val="24"/>
          <w:szCs w:val="24"/>
        </w:rPr>
        <w:t xml:space="preserve"> under increasing pressure to respond to sustainability and human rights issues</w:t>
      </w:r>
      <w:r w:rsidR="00564C7C" w:rsidRPr="00E3690E">
        <w:rPr>
          <w:sz w:val="24"/>
          <w:szCs w:val="24"/>
        </w:rPr>
        <w:fldChar w:fldCharType="begin"/>
      </w:r>
      <w:r w:rsidR="00660021">
        <w:rPr>
          <w:sz w:val="24"/>
          <w:szCs w:val="24"/>
        </w:rPr>
        <w:instrText xml:space="preserve"> ADDIN ZOTERO_ITEM CSL_CITATION {"citationID":"OS3Ih1wv","properties":{"formattedCitation":"\\super 28\\nosupersub{}","plainCitation":"28","noteIndex":0},"citationItems":[{"id":13044,"uris":["http://zotero.org/groups/5185145/items/LCRSIR4B"],"itemData":{"id":13044,"type":"article-journal","abstract":"A major reduction in global deforestation is needed to mitigate climate change and biodiversity loss. Recent private sector commitments aim to eliminate deforestation from a company’s operations or supply chain, but they fall short on several fronts. Company pledges vary in the degree to which they include time-bound interventions with clear definitions and criteria to achieve verifiable outcomes. Zero-deforestation policies by companies may be insufficient to achieve broader impact on their own due to leakage, lack of transparency and traceability, selective adoption and smallholder marginalization. Public–private policy mixes are needed to increase the effectiveness of supply-chain initiatives that aim to reduce deforestation. We review current supply-chain initiatives, their effectiveness, and the challenges they face, and go on to identify knowledge gaps for complementary public–private policies.","container-title":"Nature Climate Change","DOI":"10.1038/s41558-017-0061-1","ISSN":"1758-6798","issue":"2","journalAbbreviation":"Nature Clim Change","language":"en","license":"2018 The Author(s)","note":"number: 2\npublisher: Nature Publishing Group","page":"109-116","source":"www.nature.com","title":"The role of supply-chain initiatives in reducing deforestation","volume":"8","author":[{"family":"Lambin","given":"Eric F."},{"family":"Gibbs","given":"Holly K."},{"family":"Heilmayr","given":"Robert"},{"family":"Carlson","given":"Kimberly M."},{"family":"Fleck","given":"Leonardo C."},{"family":"Garrett","given":"Rachael D."},{"family":"Polain de Waroux","given":"Yann","non-dropping-particle":"le"},{"family":"McDermott","given":"Constance L."},{"family":"McLaughlin","given":"David"},{"family":"Newton","given":"Peter"},{"family":"Nolte","given":"Christoph"},{"family":"Pacheco","given":"Pablo"},{"family":"Rausch","given":"Lisa L."},{"family":"Streck","given":"Charlotte"},{"family":"Thorlakson","given":"Tannis"},{"family":"Walker","given":"Nathalie F."}],"issued":{"date-parts":[["2018",2]]}}}],"schema":"https://github.com/citation-style-language/schema/raw/master/csl-citation.json"} </w:instrText>
      </w:r>
      <w:r w:rsidR="00564C7C" w:rsidRPr="00E3690E">
        <w:rPr>
          <w:sz w:val="24"/>
          <w:szCs w:val="24"/>
        </w:rPr>
        <w:fldChar w:fldCharType="separate"/>
      </w:r>
      <w:r w:rsidR="00660021" w:rsidRPr="00660021">
        <w:rPr>
          <w:sz w:val="24"/>
          <w:vertAlign w:val="superscript"/>
        </w:rPr>
        <w:t>28</w:t>
      </w:r>
      <w:r w:rsidR="00564C7C" w:rsidRPr="00E3690E">
        <w:rPr>
          <w:sz w:val="24"/>
          <w:szCs w:val="24"/>
        </w:rPr>
        <w:fldChar w:fldCharType="end"/>
      </w:r>
      <w:r w:rsidRPr="00E3690E">
        <w:rPr>
          <w:rFonts w:ascii="Times New Roman" w:eastAsia="Times New Roman" w:hAnsi="Times New Roman" w:cs="Times New Roman"/>
          <w:sz w:val="24"/>
          <w:szCs w:val="24"/>
        </w:rPr>
        <w:t>,</w:t>
      </w:r>
      <w:r w:rsidR="00C02ECD">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take measures that then become intertwined with domestic land use governance</w:t>
      </w:r>
      <w:r w:rsidR="00564C7C" w:rsidRPr="00E3690E">
        <w:rPr>
          <w:sz w:val="24"/>
          <w:szCs w:val="24"/>
        </w:rPr>
        <w:fldChar w:fldCharType="begin"/>
      </w:r>
      <w:r w:rsidR="00660021">
        <w:rPr>
          <w:sz w:val="24"/>
          <w:szCs w:val="24"/>
        </w:rPr>
        <w:instrText xml:space="preserve"> ADDIN ZOTERO_ITEM CSL_CITATION {"citationID":"KpGsa8fQ","properties":{"formattedCitation":"\\super 149,150\\nosupersub{}","plainCitation":"149,150","noteIndex":0},"citationItems":[{"id":13295,"uris":["http://zotero.org/groups/5171254/items/98YW25QL"],"itemData":{"id":13295,"type":"article-journal","abstract":"The increasing global interconnectivity influencing land system change brings with it new challenges for land-system science. We evaluate whether recent land-system science (LSS) research into telecoupling provides a basis to set normative goals or priorities for addressing sustainability in coupled human-natural systems. We summarize the challenges for sustainability in an increasingly telecoupled world, particularly the coordination of multisited, multiscalar networks of public and private sector actors. Transnational flows of capital, commodities, energy, people, and waste often span multiple territorial jurisdictions. Thus, effective governance of such systems requires attention to collective decision-making and negotiation among governments, firms, land users, consumers, financial actors, and others.","collection-title":"Sustainability governance and transformation","container-title":"Current Opinion in Environmental Sustainability","DOI":"10.1016/j.cosust.2019.05.004","ISSN":"1877-3435","journalAbbreviation":"Current Opinion in Environmental Sustainability","page":"53-59","source":"ScienceDirect","title":"Governing flows in telecoupled land systems","volume":"38","author":[{"family":"Munroe","given":"Darla K"},{"family":"Batistella","given":"Mateus"},{"family":"Friis","given":"Cecilie"},{"family":"Gasparri","given":"Nestor Ignacio"},{"family":"Lambin","given":"Eric F"},{"family":"Liu","given":"Jianguo"},{"family":"Meyfroidt","given":"Patrick"},{"family":"Moran","given":"Emilio"},{"family":"Nielsen","given":"Jonas Østergaard"}],"issued":{"date-parts":[["2019",6,1]]}}},{"id":13297,"uris":["http://zotero.org/groups/5171254/items/HLKZ947N"],"itemData":{"id":13297,"type":"article-journal","abstract":"Deforestation in the Brazilian Amazon has recently increased, and one of the main drivers is the expansion of soy production for international markets. The Soy Moratorium (SM) is a market-based, zero-deforestation commitment banning traders from purchasing soy produced in the Amazon’s deforested land after July 2008. Combined with public conservation policies, the SM has contributed to a decrease in the direct conversion of forests for soy production. This article considers the SM’s links with global forest protection, revealing that measures to protect forests at local levels are consistent with global trends. Specifically, the article suggests that the SM exemplifies the growing importance of non-State actors in global environmental protection, the close relationship between forest protection and climate change goals, and the reconciliation of environmental practices with economic growth. As such, the article helps explain how the SM advance global forest governance at a time of erosion of environmental protection.","container-title":"Review of European, Comparative &amp; International Environmental Law","DOI":"10.1111/reel.12408","ISSN":"2050-0394","issue":"2","language":"en","license":"© 2021 Wiley Periodicals LLC.","note":"_eprint: https://onlinelibrary.wiley.com/doi/pdf/10.1111/reel.12408","page":"220-232","source":"Wiley Online Library","title":"Zero deforestation in the Amazon: The Soy Moratorium and global forest governance","title-short":"Zero deforestation in the Amazon","volume":"30","author":[{"family":"Paim","given":"Maria-Augusta"}],"issued":{"date-parts":[["2021"]]}}}],"schema":"https://github.com/citation-style-language/schema/raw/master/csl-citation.json"} </w:instrText>
      </w:r>
      <w:r w:rsidR="00564C7C" w:rsidRPr="00E3690E">
        <w:rPr>
          <w:sz w:val="24"/>
          <w:szCs w:val="24"/>
        </w:rPr>
        <w:fldChar w:fldCharType="separate"/>
      </w:r>
      <w:r w:rsidR="00660021" w:rsidRPr="00660021">
        <w:rPr>
          <w:sz w:val="24"/>
          <w:vertAlign w:val="superscript"/>
        </w:rPr>
        <w:t>149,150</w:t>
      </w:r>
      <w:r w:rsidR="00564C7C" w:rsidRPr="00E3690E">
        <w:rPr>
          <w:sz w:val="24"/>
          <w:szCs w:val="24"/>
        </w:rPr>
        <w:fldChar w:fldCharType="end"/>
      </w:r>
      <w:r w:rsidRPr="00E3690E">
        <w:rPr>
          <w:rFonts w:ascii="Times New Roman" w:eastAsia="Times New Roman" w:hAnsi="Times New Roman" w:cs="Times New Roman"/>
          <w:sz w:val="24"/>
          <w:szCs w:val="24"/>
        </w:rPr>
        <w:t>. Despite progress in some areas,</w:t>
      </w:r>
      <w:r w:rsidR="00A664E7">
        <w:rPr>
          <w:rFonts w:ascii="Times New Roman" w:eastAsia="Times New Roman" w:hAnsi="Times New Roman" w:cs="Times New Roman"/>
          <w:sz w:val="24"/>
          <w:szCs w:val="24"/>
        </w:rPr>
        <w:t xml:space="preserve"> there has been mixed</w:t>
      </w:r>
      <w:r w:rsidRPr="00E3690E">
        <w:rPr>
          <w:rFonts w:ascii="Times New Roman" w:eastAsia="Times New Roman" w:hAnsi="Times New Roman" w:cs="Times New Roman"/>
          <w:sz w:val="24"/>
          <w:szCs w:val="24"/>
        </w:rPr>
        <w:t xml:space="preserve"> success of these commitments</w:t>
      </w:r>
      <w:r w:rsidRPr="00E3690E">
        <w:rPr>
          <w:sz w:val="24"/>
          <w:szCs w:val="24"/>
        </w:rPr>
        <w:fldChar w:fldCharType="begin"/>
      </w:r>
      <w:r w:rsidR="00660021">
        <w:rPr>
          <w:sz w:val="24"/>
          <w:szCs w:val="24"/>
        </w:rPr>
        <w:instrText xml:space="preserve"> ADDIN ZOTERO_ITEM CSL_CITATION {"citationID":"GID3iWwk","properties":{"formattedCitation":"\\super 28\\nosupersub{}","plainCitation":"28","noteIndex":0},"citationItems":[{"id":13044,"uris":["http://zotero.org/groups/5185145/items/LCRSIR4B"],"itemData":{"id":13044,"type":"article-journal","abstract":"A major reduction in global deforestation is needed to mitigate climate change and biodiversity loss. Recent private sector commitments aim to eliminate deforestation from a company’s operations or supply chain, but they fall short on several fronts. Company pledges vary in the degree to which they include time-bound interventions with clear definitions and criteria to achieve verifiable outcomes. Zero-deforestation policies by companies may be insufficient to achieve broader impact on their own due to leakage, lack of transparency and traceability, selective adoption and smallholder marginalization. Public–private policy mixes are needed to increase the effectiveness of supply-chain initiatives that aim to reduce deforestation. We review current supply-chain initiatives, their effectiveness, and the challenges they face, and go on to identify knowledge gaps for complementary public–private policies.","container-title":"Nature Climate Change","DOI":"10.1038/s41558-017-0061-1","ISSN":"1758-6798","issue":"2","journalAbbreviation":"Nature Clim Change","language":"en","license":"2018 The Author(s)","note":"number: 2\npublisher: Nature Publishing Group","page":"109-116","source":"www.nature.com","title":"The role of supply-chain initiatives in reducing deforestation","volume":"8","author":[{"family":"Lambin","given":"Eric F."},{"family":"Gibbs","given":"Holly K."},{"family":"Heilmayr","given":"Robert"},{"family":"Carlson","given":"Kimberly M."},{"family":"Fleck","given":"Leonardo C."},{"family":"Garrett","given":"Rachael D."},{"family":"Polain de Waroux","given":"Yann","non-dropping-particle":"le"},{"family":"McDermott","given":"Constance L."},{"family":"McLaughlin","given":"David"},{"family":"Newton","given":"Peter"},{"family":"Nolte","given":"Christoph"},{"family":"Pacheco","given":"Pablo"},{"family":"Rausch","given":"Lisa L."},{"family":"Streck","given":"Charlotte"},{"family":"Thorlakson","given":"Tannis"},{"family":"Walker","given":"Nathalie F."}],"issued":{"date-parts":[["2018",2]]}}}],"schema":"https://github.com/citation-style-language/schema/raw/master/csl-citation.json"} </w:instrText>
      </w:r>
      <w:r w:rsidRPr="00E3690E">
        <w:rPr>
          <w:sz w:val="24"/>
          <w:szCs w:val="24"/>
        </w:rPr>
        <w:fldChar w:fldCharType="separate"/>
      </w:r>
      <w:r w:rsidR="00660021" w:rsidRPr="00660021">
        <w:rPr>
          <w:sz w:val="24"/>
          <w:vertAlign w:val="superscript"/>
        </w:rPr>
        <w:t>28</w:t>
      </w:r>
      <w:r w:rsidRPr="00E3690E">
        <w:rPr>
          <w:sz w:val="24"/>
          <w:szCs w:val="24"/>
        </w:rPr>
        <w:fldChar w:fldCharType="end"/>
      </w:r>
      <w:r w:rsidRPr="00E3690E">
        <w:rPr>
          <w:rFonts w:ascii="Times New Roman" w:eastAsia="Times New Roman" w:hAnsi="Times New Roman" w:cs="Times New Roman"/>
          <w:sz w:val="24"/>
          <w:szCs w:val="24"/>
        </w:rPr>
        <w:t>. For example, deforestation rates in the Amazon dropped from historic highs</w:t>
      </w:r>
      <w:r w:rsidR="00A664E7">
        <w:rPr>
          <w:rFonts w:ascii="Times New Roman" w:eastAsia="Times New Roman" w:hAnsi="Times New Roman" w:cs="Times New Roman"/>
          <w:sz w:val="24"/>
          <w:szCs w:val="24"/>
        </w:rPr>
        <w:t xml:space="preserve"> in </w:t>
      </w:r>
      <w:r w:rsidR="001E6834">
        <w:rPr>
          <w:rFonts w:ascii="Times New Roman" w:eastAsia="Times New Roman" w:hAnsi="Times New Roman" w:cs="Times New Roman"/>
          <w:sz w:val="24"/>
          <w:szCs w:val="24"/>
        </w:rPr>
        <w:t>2004</w:t>
      </w:r>
      <w:r w:rsidR="00C02ECD">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in response to </w:t>
      </w:r>
      <w:r w:rsidR="00A664E7">
        <w:rPr>
          <w:rFonts w:ascii="Times New Roman" w:eastAsia="Times New Roman" w:hAnsi="Times New Roman" w:cs="Times New Roman"/>
          <w:sz w:val="24"/>
          <w:szCs w:val="24"/>
        </w:rPr>
        <w:t>improved</w:t>
      </w:r>
      <w:r w:rsidR="00A664E7"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law enforcement</w:t>
      </w:r>
      <w:r w:rsidRPr="00E3690E">
        <w:rPr>
          <w:sz w:val="24"/>
          <w:szCs w:val="24"/>
        </w:rPr>
        <w:fldChar w:fldCharType="begin"/>
      </w:r>
      <w:r w:rsidR="00660021">
        <w:rPr>
          <w:sz w:val="24"/>
          <w:szCs w:val="24"/>
        </w:rPr>
        <w:instrText xml:space="preserve"> ADDIN ZOTERO_ITEM CSL_CITATION {"citationID":"2Veqi1lc","properties":{"formattedCitation":"\\super 151\\nosupersub{}","plainCitation":"151","noteIndex":0},"citationItems":[{"id":13156,"uris":["http://zotero.org/groups/5171254/items/G7VHW3UI"],"itemData":{"id":13156,"type":"article-journal","abstract":"Here, we analyze critical changes in environmental law enforcement in the Brazilian Amazon between 2000 and 2020. Based on a dataset of law enforcement indicators, we discuss how these changes explain recent Amazon deforestation dynamics. Our analysis also covers changes in the legal prosecution process and documents a militarization of enforcement between 2018 and 2022. From 2004 to 2018, 43.6 thousand land-use embargoes and 84.3 thousand fines were issued, targeting 3.3 million ha of land, and totaling USD 9.3 billion in penalties. Nevertheless, enforcement relaxed and became spatially more limited, signaling an increasing lack of commitment by the State to enforcing the law. The number of embargoes and asset confiscations dropped by 59% and 55% in 2019 and 2020, respectively. These changes were accompanied by a marked increase in enforcement expenditure, suggesting a massive efficiency loss. More importantly, the creation of so-called conciliation hearings and the centralization of legal processes in 2019 reduced the number of actual judgments and fines collected by 85% and decreased the ratio between lawsuits resulting in paid fines over filed ones from 17 to 5%. As Brazil gears up to crack-down on illegal deforestation once again, our assessment suggests urgent entry points for policy action.","container-title":"Scientific Reports","DOI":"10.1038/s41598-024-52180-7","ISSN":"2045-2322","issue":"1","journalAbbreviation":"Sci Rep","language":"en","license":"2024 The Author(s)","note":"publisher: Nature Publishing Group","page":"1828","source":"www.nature.com","title":"Lessons from the historical dynamics of environmental law enforcement in the Brazilian Amazon","volume":"14","author":[{"family":"Nunes","given":"Felipe S. M."},{"family":"Soares-Filho","given":"Britaldo S."},{"family":"Oliveira","given":"Amanda R."},{"family":"Veloso","given":"Laura V. S."},{"family":"Schmitt","given":"Jair"},{"family":"Van der Hoff","given":"Richard"},{"family":"Assis","given":"Debora C."},{"family":"Costa","given":"Rayane P."},{"family":"Börner","given":"Jan"},{"family":"Ribeiro","given":"Sonia M. C."},{"family":"Rajão","given":"Raoni G. L."},{"family":"Oliveira","given":"Ubirajara","non-dropping-particle":"de"},{"family":"Costa","given":"Marcelo Azevedo"}],"issued":{"date-parts":[["2024",1,21]]}}}],"schema":"https://github.com/citation-style-language/schema/raw/master/csl-citation.json"} </w:instrText>
      </w:r>
      <w:r w:rsidRPr="00E3690E">
        <w:rPr>
          <w:sz w:val="24"/>
          <w:szCs w:val="24"/>
        </w:rPr>
        <w:fldChar w:fldCharType="separate"/>
      </w:r>
      <w:r w:rsidR="00660021" w:rsidRPr="00660021">
        <w:rPr>
          <w:sz w:val="24"/>
          <w:vertAlign w:val="superscript"/>
        </w:rPr>
        <w:t>151</w:t>
      </w:r>
      <w:r w:rsidRPr="00E3690E">
        <w:rPr>
          <w:sz w:val="24"/>
          <w:szCs w:val="24"/>
        </w:rPr>
        <w:fldChar w:fldCharType="end"/>
      </w:r>
      <w:r w:rsidR="0038270D">
        <w:rPr>
          <w:rFonts w:ascii="Times New Roman" w:eastAsia="Times New Roman" w:hAnsi="Times New Roman" w:cs="Times New Roman"/>
          <w:sz w:val="24"/>
          <w:szCs w:val="24"/>
        </w:rPr>
        <w:t>. However,</w:t>
      </w:r>
      <w:r w:rsidRPr="00E3690E">
        <w:rPr>
          <w:rFonts w:ascii="Times New Roman" w:eastAsia="Times New Roman" w:hAnsi="Times New Roman" w:cs="Times New Roman"/>
          <w:sz w:val="24"/>
          <w:szCs w:val="24"/>
        </w:rPr>
        <w:t xml:space="preserve"> policy changes </w:t>
      </w:r>
      <w:r w:rsidR="00576C36">
        <w:rPr>
          <w:rFonts w:ascii="Times New Roman" w:eastAsia="Times New Roman" w:hAnsi="Times New Roman" w:cs="Times New Roman"/>
          <w:sz w:val="24"/>
          <w:szCs w:val="24"/>
        </w:rPr>
        <w:t xml:space="preserve">between </w:t>
      </w:r>
      <w:r w:rsidRPr="00E3690E">
        <w:rPr>
          <w:rFonts w:ascii="Times New Roman" w:eastAsia="Times New Roman" w:hAnsi="Times New Roman" w:cs="Times New Roman"/>
          <w:sz w:val="24"/>
          <w:szCs w:val="24"/>
        </w:rPr>
        <w:t>201</w:t>
      </w:r>
      <w:r w:rsidR="00372C7F">
        <w:rPr>
          <w:rFonts w:ascii="Times New Roman" w:eastAsia="Times New Roman" w:hAnsi="Times New Roman" w:cs="Times New Roman"/>
          <w:sz w:val="24"/>
          <w:szCs w:val="24"/>
        </w:rPr>
        <w:t>2</w:t>
      </w:r>
      <w:r w:rsidR="00576C36">
        <w:rPr>
          <w:rFonts w:ascii="Times New Roman" w:eastAsia="Times New Roman" w:hAnsi="Times New Roman" w:cs="Times New Roman"/>
          <w:sz w:val="24"/>
          <w:szCs w:val="24"/>
        </w:rPr>
        <w:t xml:space="preserve"> and </w:t>
      </w:r>
      <w:r w:rsidRPr="00E3690E">
        <w:rPr>
          <w:rFonts w:ascii="Times New Roman" w:eastAsia="Times New Roman" w:hAnsi="Times New Roman" w:cs="Times New Roman"/>
          <w:sz w:val="24"/>
          <w:szCs w:val="24"/>
        </w:rPr>
        <w:t>2022</w:t>
      </w:r>
      <w:r w:rsidR="00C02ECD">
        <w:rPr>
          <w:rFonts w:ascii="Times New Roman" w:eastAsia="Times New Roman" w:hAnsi="Times New Roman" w:cs="Times New Roman"/>
          <w:sz w:val="24"/>
          <w:szCs w:val="24"/>
        </w:rPr>
        <w:t xml:space="preserve"> </w:t>
      </w:r>
      <w:r w:rsidR="00576C36">
        <w:rPr>
          <w:rFonts w:ascii="Times New Roman" w:eastAsia="Times New Roman" w:hAnsi="Times New Roman" w:cs="Times New Roman"/>
          <w:sz w:val="24"/>
          <w:szCs w:val="24"/>
        </w:rPr>
        <w:t>led to</w:t>
      </w:r>
      <w:r w:rsidR="001E6834">
        <w:rPr>
          <w:rFonts w:ascii="Times New Roman" w:eastAsia="Times New Roman" w:hAnsi="Times New Roman" w:cs="Times New Roman"/>
          <w:sz w:val="24"/>
          <w:szCs w:val="24"/>
        </w:rPr>
        <w:t xml:space="preserve"> increases in deforestation rates</w:t>
      </w:r>
      <w:r w:rsidR="0038270D">
        <w:rPr>
          <w:rFonts w:ascii="Times New Roman" w:eastAsia="Times New Roman" w:hAnsi="Times New Roman" w:cs="Times New Roman"/>
          <w:sz w:val="24"/>
          <w:szCs w:val="24"/>
        </w:rPr>
        <w:t xml:space="preserve">, </w:t>
      </w:r>
      <w:r w:rsidR="0038270D" w:rsidRPr="00E3690E">
        <w:rPr>
          <w:rFonts w:ascii="Times New Roman" w:eastAsia="Times New Roman" w:hAnsi="Times New Roman" w:cs="Times New Roman"/>
          <w:sz w:val="24"/>
          <w:szCs w:val="24"/>
        </w:rPr>
        <w:t>reveal</w:t>
      </w:r>
      <w:r w:rsidR="0038270D">
        <w:rPr>
          <w:rFonts w:ascii="Times New Roman" w:eastAsia="Times New Roman" w:hAnsi="Times New Roman" w:cs="Times New Roman"/>
          <w:sz w:val="24"/>
          <w:szCs w:val="24"/>
        </w:rPr>
        <w:t>ing</w:t>
      </w:r>
      <w:r w:rsidR="0038270D"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substantial volatility</w:t>
      </w:r>
      <w:r w:rsidR="0038270D">
        <w:rPr>
          <w:rFonts w:ascii="Times New Roman" w:eastAsia="Times New Roman" w:hAnsi="Times New Roman" w:cs="Times New Roman"/>
          <w:sz w:val="24"/>
          <w:szCs w:val="24"/>
        </w:rPr>
        <w:t xml:space="preserve"> in </w:t>
      </w:r>
      <w:r w:rsidR="000E37D4">
        <w:rPr>
          <w:rFonts w:ascii="Times New Roman" w:eastAsia="Times New Roman" w:hAnsi="Times New Roman" w:cs="Times New Roman"/>
          <w:sz w:val="24"/>
          <w:szCs w:val="24"/>
        </w:rPr>
        <w:t>response to</w:t>
      </w:r>
      <w:r w:rsidRPr="00E3690E">
        <w:rPr>
          <w:rFonts w:ascii="Times New Roman" w:eastAsia="Times New Roman" w:hAnsi="Times New Roman" w:cs="Times New Roman"/>
          <w:sz w:val="24"/>
          <w:szCs w:val="24"/>
        </w:rPr>
        <w:t xml:space="preserve"> </w:t>
      </w:r>
      <w:r w:rsidR="000E37D4">
        <w:rPr>
          <w:rFonts w:ascii="Times New Roman" w:eastAsia="Times New Roman" w:hAnsi="Times New Roman" w:cs="Times New Roman"/>
          <w:sz w:val="24"/>
          <w:szCs w:val="24"/>
        </w:rPr>
        <w:t xml:space="preserve">changes in </w:t>
      </w:r>
      <w:r w:rsidRPr="00E3690E">
        <w:rPr>
          <w:rFonts w:ascii="Times New Roman" w:eastAsia="Times New Roman" w:hAnsi="Times New Roman" w:cs="Times New Roman"/>
          <w:sz w:val="24"/>
          <w:szCs w:val="24"/>
        </w:rPr>
        <w:t>domestic policies</w:t>
      </w:r>
      <w:r w:rsidRPr="00E3690E">
        <w:rPr>
          <w:sz w:val="24"/>
          <w:szCs w:val="24"/>
        </w:rPr>
        <w:fldChar w:fldCharType="begin"/>
      </w:r>
      <w:r w:rsidR="00660021">
        <w:rPr>
          <w:sz w:val="24"/>
          <w:szCs w:val="24"/>
        </w:rPr>
        <w:instrText xml:space="preserve"> ADDIN ZOTERO_ITEM CSL_CITATION {"citationID":"qYYraYas","properties":{"formattedCitation":"\\super 8,151\\nosupersub{}","plainCitation":"8,151","noteIndex":0},"citationItems":[{"id":13156,"uris":["http://zotero.org/groups/5171254/items/G7VHW3UI"],"itemData":{"id":13156,"type":"article-journal","abstract":"Here, we analyze critical changes in environmental law enforcement in the Brazilian Amazon between 2000 and 2020. Based on a dataset of law enforcement indicators, we discuss how these changes explain recent Amazon deforestation dynamics. Our analysis also covers changes in the legal prosecution process and documents a militarization of enforcement between 2018 and 2022. From 2004 to 2018, 43.6 thousand land-use embargoes and 84.3 thousand fines were issued, targeting 3.3 million ha of land, and totaling USD 9.3 billion in penalties. Nevertheless, enforcement relaxed and became spatially more limited, signaling an increasing lack of commitment by the State to enforcing the law. The number of embargoes and asset confiscations dropped by 59% and 55% in 2019 and 2020, respectively. These changes were accompanied by a marked increase in enforcement expenditure, suggesting a massive efficiency loss. More importantly, the creation of so-called conciliation hearings and the centralization of legal processes in 2019 reduced the number of actual judgments and fines collected by 85% and decreased the ratio between lawsuits resulting in paid fines over filed ones from 17 to 5%. As Brazil gears up to crack-down on illegal deforestation once again, our assessment suggests urgent entry points for policy action.","container-title":"Scientific Reports","DOI":"10.1038/s41598-024-52180-7","ISSN":"2045-2322","issue":"1","journalAbbreviation":"Sci Rep","language":"en","license":"2024 The Author(s)","note":"publisher: Nature Publishing Group","page":"1828","source":"www.nature.com","title":"Lessons from the historical dynamics of environmental law enforcement in the Brazilian Amazon","volume":"14","author":[{"family":"Nunes","given":"Felipe S. M."},{"family":"Soares-Filho","given":"Britaldo S."},{"family":"Oliveira","given":"Amanda R."},{"family":"Veloso","given":"Laura V. S."},{"family":"Schmitt","given":"Jair"},{"family":"Van der Hoff","given":"Richard"},{"family":"Assis","given":"Debora C."},{"family":"Costa","given":"Rayane P."},{"family":"Börner","given":"Jan"},{"family":"Ribeiro","given":"Sonia M. C."},{"family":"Rajão","given":"Raoni G. L."},{"family":"Oliveira","given":"Ubirajara","non-dropping-particle":"de"},{"family":"Costa","given":"Marcelo Azevedo"}],"issued":{"date-parts":[["2024",1,21]]}}},{"id":13158,"uris":["http://zotero.org/groups/5171254/items/A6TL2TRT"],"itemData":{"id":13158,"type":"article-journal","abstract":"Studies showed that Brazilian Amazon indigenous territories (ITs) are efficient models for preserving forests by reducing deforestation, fires, and related carbon emissions. Considering the importance of ITs for conserving socio-environmental and cultural diversity and the recent climb in the Brazilian Amazon deforestation, we used official remote sensing datasets to analyze deforestation inside and outside indigenous territories within Brazil's Amazon biome during the 2013–2021 period. Deforestation has increased by 129% inside ITs since 2013, followed by an increase in illegal mining areas. In 2019–2021, deforestation was 195% higher and 30% farther from the borders towards the interior of indigenous territories than in previous years (2013–2018). Furthermore, about 59% of carbon dioxide (CO2) emissions within ITs in 2013–2021 (96 million tons) occurred in the last three years of analyzed years, revealing the magnitude of increasing deforestation to climate impacts. Therefore, curbing deforestation in indigenous territories must be a priority for the Brazilian government to secure these peoples' land rights, ensure the forests' protection and regulate the global climate.","container-title":"Scientific Reports","DOI":"10.1038/s41598-023-32746-7","ISSN":"2045-2322","issue":"1","journalAbbreviation":"Sci Rep","language":"en","license":"2023 The Author(s)","note":"publisher: Nature Publishing Group","page":"5851","source":"www.nature.com","title":"Brazilian Amazon indigenous territories under deforestation pressure","volume":"13","author":[{"family":"Silva-Junior","given":"Celso H. L."},{"family":"Silva","given":"Fabrício B."},{"family":"Arisi","given":"Barbara Maisonnave"},{"family":"Mataveli","given":"Guilherme"},{"family":"Pessôa","given":"Ana C. M."},{"family":"Carvalho","given":"Nathália S."},{"family":"Reis","given":"João B. C."},{"family":"Silva Júnior","given":"Admo R."},{"family":"Motta","given":"Nathalia A. C. S."},{"family":"Silva","given":"Paulo Vinícius Moreira","non-dropping-particle":"e"},{"family":"Ribeiro","given":"Francarlos Diniz"},{"family":"Siqueira-Gay","given":"Juliana"},{"family":"Alencar","given":"Ane"},{"family":"Saatchi","given":"Sassan"},{"family":"Aragão","given":"Luiz E. O. C."},{"family":"Anderson","given":"Liana O."},{"family":"Melo","given":"Maycon"}],"issued":{"date-parts":[["2023",4,10]]}}}],"schema":"https://github.com/citation-style-language/schema/raw/master/csl-citation.json"} </w:instrText>
      </w:r>
      <w:r w:rsidRPr="00E3690E">
        <w:rPr>
          <w:sz w:val="24"/>
          <w:szCs w:val="24"/>
        </w:rPr>
        <w:fldChar w:fldCharType="separate"/>
      </w:r>
      <w:r w:rsidR="00660021" w:rsidRPr="00660021">
        <w:rPr>
          <w:sz w:val="24"/>
          <w:vertAlign w:val="superscript"/>
        </w:rPr>
        <w:t>8,151</w:t>
      </w:r>
      <w:r w:rsidRPr="00E3690E">
        <w:rPr>
          <w:sz w:val="24"/>
          <w:szCs w:val="24"/>
        </w:rPr>
        <w:fldChar w:fldCharType="end"/>
      </w:r>
      <w:r w:rsidRPr="00E3690E">
        <w:rPr>
          <w:rFonts w:ascii="Times New Roman" w:eastAsia="Times New Roman" w:hAnsi="Times New Roman" w:cs="Times New Roman"/>
          <w:sz w:val="24"/>
          <w:szCs w:val="24"/>
        </w:rPr>
        <w:t xml:space="preserve">. Likewise in </w:t>
      </w:r>
      <w:r w:rsidRPr="00C47407">
        <w:rPr>
          <w:rFonts w:ascii="Times New Roman" w:eastAsia="Times New Roman" w:hAnsi="Times New Roman" w:cs="Times New Roman"/>
          <w:sz w:val="24"/>
          <w:szCs w:val="24"/>
        </w:rPr>
        <w:t xml:space="preserve">Indonesia, palm oil-linked deforestation </w:t>
      </w:r>
      <w:r w:rsidR="00BD1716" w:rsidRPr="00C47407">
        <w:rPr>
          <w:rFonts w:ascii="Times New Roman" w:eastAsia="Times New Roman" w:hAnsi="Times New Roman" w:cs="Times New Roman"/>
          <w:sz w:val="24"/>
          <w:szCs w:val="24"/>
        </w:rPr>
        <w:t>decreased</w:t>
      </w:r>
      <w:r w:rsidR="001E6834" w:rsidRPr="00C47407">
        <w:rPr>
          <w:rFonts w:ascii="Times New Roman" w:eastAsia="Times New Roman" w:hAnsi="Times New Roman" w:cs="Times New Roman"/>
          <w:sz w:val="24"/>
          <w:szCs w:val="24"/>
        </w:rPr>
        <w:t xml:space="preserve"> between 2012 and 2020</w:t>
      </w:r>
      <w:r w:rsidRPr="00C47407">
        <w:rPr>
          <w:sz w:val="24"/>
          <w:szCs w:val="24"/>
        </w:rPr>
        <w:fldChar w:fldCharType="begin"/>
      </w:r>
      <w:r w:rsidR="00660021" w:rsidRPr="00C47407">
        <w:rPr>
          <w:sz w:val="24"/>
          <w:szCs w:val="24"/>
        </w:rPr>
        <w:instrText xml:space="preserve"> ADDIN ZOTERO_ITEM CSL_CITATION {"citationID":"CjKXpc1O","properties":{"formattedCitation":"\\super 152\\nosupersub{}","plainCitation":"152","noteIndex":0},"citationItems":[{"id":13371,"uris":["http://zotero.org/groups/5171254/items/IMNC5QE8"],"itemData":{"id":13371,"type":"post-weblog","container-title":"Trase","note":"https://doi.org/10.48650/50NG-RT71","title":"Indonesia makes progress towards zero palm oil deforestation.","URL":"https://doi.org/10.48650/50NG-RT71","author":[{"family":"Heilmayr","given":"R"},{"family":"Benedict","given":"J"}],"issued":{"date-parts":[["2022"]]}}}],"schema":"https://github.com/citation-style-language/schema/raw/master/csl-citation.json"} </w:instrText>
      </w:r>
      <w:r w:rsidRPr="00C47407">
        <w:rPr>
          <w:sz w:val="24"/>
          <w:szCs w:val="24"/>
        </w:rPr>
        <w:fldChar w:fldCharType="separate"/>
      </w:r>
      <w:r w:rsidR="00660021" w:rsidRPr="00C47407">
        <w:rPr>
          <w:sz w:val="24"/>
          <w:vertAlign w:val="superscript"/>
        </w:rPr>
        <w:t>152</w:t>
      </w:r>
      <w:r w:rsidRPr="00C47407">
        <w:rPr>
          <w:sz w:val="24"/>
          <w:szCs w:val="24"/>
        </w:rPr>
        <w:fldChar w:fldCharType="end"/>
      </w:r>
      <w:r w:rsidR="00C47407" w:rsidRPr="00C47407">
        <w:rPr>
          <w:b/>
          <w:sz w:val="24"/>
          <w:szCs w:val="24"/>
        </w:rPr>
        <w:t xml:space="preserve"> </w:t>
      </w:r>
      <w:r w:rsidR="001E6834" w:rsidRPr="00C47407">
        <w:rPr>
          <w:rFonts w:ascii="Times New Roman" w:hAnsi="Times New Roman" w:cs="Times New Roman"/>
          <w:bCs/>
          <w:sz w:val="24"/>
          <w:szCs w:val="24"/>
        </w:rPr>
        <w:t xml:space="preserve">– potentially in response to corporate </w:t>
      </w:r>
      <w:r w:rsidR="006C7A5F" w:rsidRPr="00C47407">
        <w:rPr>
          <w:rFonts w:ascii="Times New Roman" w:hAnsi="Times New Roman" w:cs="Times New Roman"/>
          <w:bCs/>
          <w:sz w:val="24"/>
          <w:szCs w:val="24"/>
        </w:rPr>
        <w:t>and p</w:t>
      </w:r>
      <w:r w:rsidR="00372C7F" w:rsidRPr="00C47407">
        <w:rPr>
          <w:rFonts w:ascii="Times New Roman" w:hAnsi="Times New Roman" w:cs="Times New Roman"/>
          <w:bCs/>
          <w:sz w:val="24"/>
          <w:szCs w:val="24"/>
        </w:rPr>
        <w:t>ublic</w:t>
      </w:r>
      <w:r w:rsidR="006C7A5F" w:rsidRPr="00C47407">
        <w:rPr>
          <w:rFonts w:ascii="Times New Roman" w:hAnsi="Times New Roman" w:cs="Times New Roman"/>
          <w:bCs/>
          <w:sz w:val="24"/>
          <w:szCs w:val="24"/>
        </w:rPr>
        <w:t xml:space="preserve"> </w:t>
      </w:r>
      <w:r w:rsidR="001E6834" w:rsidRPr="00C47407">
        <w:rPr>
          <w:rFonts w:ascii="Times New Roman" w:hAnsi="Times New Roman" w:cs="Times New Roman"/>
          <w:bCs/>
          <w:sz w:val="24"/>
          <w:szCs w:val="24"/>
        </w:rPr>
        <w:t>zero-deforestation commitments</w:t>
      </w:r>
      <w:r w:rsidR="006C7A5F" w:rsidRPr="00C47407">
        <w:rPr>
          <w:rFonts w:ascii="Times New Roman" w:hAnsi="Times New Roman" w:cs="Times New Roman"/>
          <w:bCs/>
          <w:sz w:val="24"/>
          <w:szCs w:val="24"/>
        </w:rPr>
        <w:t>, commodity prices, civil society pressure and forest scarcity</w:t>
      </w:r>
      <w:r w:rsidR="006C7A5F" w:rsidRPr="00C47407">
        <w:rPr>
          <w:rFonts w:ascii="Times New Roman" w:hAnsi="Times New Roman" w:cs="Times New Roman"/>
          <w:bCs/>
          <w:sz w:val="24"/>
          <w:szCs w:val="24"/>
        </w:rPr>
        <w:fldChar w:fldCharType="begin"/>
      </w:r>
      <w:r w:rsidR="00064F0C" w:rsidRPr="00C47407">
        <w:rPr>
          <w:rFonts w:ascii="Times New Roman" w:hAnsi="Times New Roman" w:cs="Times New Roman"/>
          <w:bCs/>
          <w:sz w:val="24"/>
          <w:szCs w:val="24"/>
        </w:rPr>
        <w:instrText xml:space="preserve"> ADDIN ZOTERO_ITEM CSL_CITATION {"citationID":"MTrTQDGL","properties":{"formattedCitation":"\\super 153\\nosupersub{}","plainCitation":"153","noteIndex":0},"citationItems":[{"id":13831,"uris":["http://zotero.org/groups/5171254/items/2F7EVG2X"],"itemData":{"id":13831,"type":"report","abstract":"Executive summary: \nDeforestation in Indonesia has declined sharply since 2015-2016. We use a combination of spatial land use change data, interviews with stakeholders and statistical analysis to explain this reduction. \nThe exact extent of the reduction in deforestation depends on the data set used, and the years or time periods compared, varying between 40% and 90%. A robust estimate is that deforestation has fallen by at least 50% since ca. 2016. \nThe decline is uneven across islands and provinces. The two main “deforestation islands” Kalimantan and Sumatra experienced a major decline, with a relatively larger decline in the former. The provinces with the largest absolute decline were Riau, South Sumatra and Central Kalimantan, followed by West and East Kalimantan. \nIn terms of commodities driving deforestation (“direct drivers”), palm oil is still the most important commodity (46% for 2018-2022, according to MapBiomas Indonesia data, compared to 55% for the period 2010-2017). \nPulp is on the rise as a deforestation driver, particularly in Kalimantan. In the three high deforestation provinces on that island, the demand for pulp was behind almost 1/3 of the natural forest conversion in 2022.\nMining for coal and valuable minerals such as nickel is also on the rise, with MBI data suggesting its share of national deforestation being 5.4% (2021-2022), compared to less than one (0.9%) for the 2010-2017 period. Mining is particularly important in Sulawesi, where it according to one estimate accounted for 30% of the deforestation in 2021-2022. \nFive hypotheses are put forward to explain the reduction, related to public policies, private (corporate) policies, civil society pressure, commodity prices, and forest scarcity.  \nNew public (government) policies have been a main reason for the decline. The moratorium of new permits of primary forest and peatlands in 2011 has had an impact, but also took time to produce an effect on the ground effect (in part as it was a ban on issuing new licences). Interviewees also stressed that better sectoral coordination related to the moratorium and other reforms has been key for the slowdown.\nA second set of reforms relate to fire management and peatland protection, sparked by the devastating 2015 forest fires. The interviewees highlight this as a key policy reform by, for example, increasing the accountability of subnational government officials for fire management.\nResults-based payments (RBP) or result-based contributions were central in the Letter of Intent between Indonesia and Norway in 2011 and in the new MoU of 2022, although the first payment was not made before in 2022. An RBP-based project of more than USD 100 million was approved by the Green Climate Fund in 2020. RBP has also been implemented at subnational level starting in East Kalimantan and Jambi with external donor support. Some reports indicate positive results, although they are likely to be too location-specific and came too late to have had major impacts on the observed decline in national deforestation figures since 2016. \nPrivate regulation such as certification and corporate pledges show promising signs with an increasing share of oil palm plantations being certified. Yet, breached are reported, and the forest encroachment factor (i.e., the share of new land being converted from forest) has not dropped as much as to be expected. Moreover, certification of pulp production and mining is lagging behind. \nCivil society pressure has played a role in particularly two areas, although the exact role and contribution are hard to assess. First, CSOs are active actors on the policy arena, also to influence private sector initiatives and policies. Second, CSOs are important watchdogs for both implementation of public and private regulations and pledges. This has helped “bringing the forests to the court”, as one interviewee observed.\nKey commodity prices were relatively stable during the 2016-2020 period, and thus cannot explain much of the decline. Yet, no major increase in the prices of deforestation-risk commodities made the implementation of both public and private policies less costly (both for politicians and producers), and made violations of laws and regulations less profitable, increasing policy effectiveness. \nThe prices of coal and minerals such as gold and nickel have, however, increased steadily over the period. The nickel price quadrupled between 2016 and 2022. The increasing role of mining in deforestation can largely be explained by the high and increasing profitability, and demand is likely to grow steadily in the coming years due to the global energy transition. \nThe statistical analysis suggests that up to 1/3 of the reduction in deforestation can be explained by forest scarcity (forest transition). When a province hits ca. 40% forest cover, deforestation tend to decline. \nWhile we conclude that all five hypotheses put forward are relevant to explain the recent decline in deforestation, we tentative conclude that public polices – in combination with a forest transition (scarcity) effect – has been the most important factors. Private policies show more mixed results. Behind the public and private policy changes, civil society has played a key role in policy reforms and in promoting more effective implementation though its watchdog role. Non-increasing agricultural commodity prices have made the implementation of forest conservation policies less costly.\nDeforestation is still a profitable activity for land users and (sub)national governments, and forest conservation is a continuous battle, with future challenges emerging: the effectiveness of current policies may weakened over time, political priorities may change, prices of deforestation-risk commodities may rise, and the composition of direct drivers change – requiring a shift in the policy focus. \n \nRecommendations \n1.\tBe ahead of the curve: The forest transition suggests a natural development with decreasing deforestation in low forest cover regions (provinces) and increasing deforestation in high forest cover regions. The major future deforestation threats have moved eastwards in Indonesia. Mining is likely to be a key driver of deforestation in Sulawesi, while food estates, oil palm and pulpwood plantations in Papua are emerging as direct drivers in new deforestation hotspot. \n2.\tIncentives for high-forest, low-deforestation areas: Much focus in the REDD+ discussion has been on reducing emissions from high-deforestation areas, and rightly so. Taking a more long-term view and preventing future increases in deforestation, mechanisms that incentivise the conservation of high-forest, low-deforestation areas are also needed, while noting the challenges of estimating additionality – particularly if carbon credits from these areas enter carbon trading. \n3.\tNew deforestation-risk commodities: The deforestation debate in Indonesia has traditionally focussed on timber logs and palm oil. Timber production is in decline, and the share of palm oil-driven deforestation is also declining, although oil palm cultivation is still the main immediate land use after forest clearing. Demand for biodiesel based on palm oil may make it maintain its role as the no. 1 deforestation-risk commodity. Pulp and mining (nickel) have increased its share of direct deforestation drivers, and with pricing of key minerals on the rise this pressure is likely to continue. Plans for large food estates is also likely to make it an increasingly important driver. \n4.\tThe energy transition and deforestation: The global energy transition has increased the demand for both renewable energy (palm oil and wood pellets) and minerals (such as nickel). Paradoxically, these also pose a threat to Indonesia’s natural forests, and balancing these trade-offs remains a major challenge both for policy makers and advocacy groups. \n5.\tCSOs watchdog role important for effective implementation: The private sector initiatives are commendable, but their impact hinges on their effective implementation. Clearing new forest land remains a profitable option from a business perspective, and without clear sanctions of violations (both formal and informal such as reputational risk) illegal and semi-illegal forest conversion is likely to continue. \n6.\tBetter data on “other agriculture” commodities: The share of “other agriculture” as a direct driver is increasing, yet this remains a black box in many data sets and analyses. More data on what constitutes this driver and their relative importance (including cocoa, coconut, coffee, rice, rubber sugar) are needed to design and implement targeted policies, also related to the EUDR. \n7.\tTransparency in data sets and their uses: Several data sets on deforestation or tree cover loss are available, with quite different primary data sources and forest/deforestation definitions. This creates a wide range of figures, opening for cherry picking and selective uses. Full transparency on definition and data transformations is needed to enable better comparison and detect underlying trends.","genre":"Report","language":"eng","license":"Attribution-NonCommercial-NoDerivatives 4.0 Internasjonal","note":"Accepted: 2025-02-06T08:39:02Z\nISBN: 9788274903302","publisher":"Norwegian University of Life Sciences, Ås","source":"nmbu.brage.unit.no","title":"Explaining the recent reduction of Indonesia’s deforestation","URL":"https://nmbu.brage.unit.no/nmbu-xmlui/handle/11250/3176540","author":[{"family":"Angelsen","given":"Arild"},{"family":"Dermawan","given":"Ahmad"},{"family":"Ladewig","given":"Malte"}],"accessed":{"date-parts":[["2025",2,25]]},"issued":{"date-parts":[["2025",2]]}}}],"schema":"https://github.com/citation-style-language/schema/raw/master/csl-citation.json"} </w:instrText>
      </w:r>
      <w:r w:rsidR="006C7A5F" w:rsidRPr="00C47407">
        <w:rPr>
          <w:rFonts w:ascii="Times New Roman" w:hAnsi="Times New Roman" w:cs="Times New Roman"/>
          <w:bCs/>
          <w:sz w:val="24"/>
          <w:szCs w:val="24"/>
        </w:rPr>
        <w:fldChar w:fldCharType="separate"/>
      </w:r>
      <w:r w:rsidR="00064F0C" w:rsidRPr="00C47407">
        <w:rPr>
          <w:rFonts w:ascii="Times New Roman" w:hAnsi="Times New Roman" w:cs="Times New Roman"/>
          <w:sz w:val="24"/>
          <w:vertAlign w:val="superscript"/>
        </w:rPr>
        <w:t>153</w:t>
      </w:r>
      <w:r w:rsidR="006C7A5F" w:rsidRPr="00C47407">
        <w:rPr>
          <w:rFonts w:ascii="Times New Roman" w:hAnsi="Times New Roman" w:cs="Times New Roman"/>
          <w:bCs/>
          <w:sz w:val="24"/>
          <w:szCs w:val="24"/>
        </w:rPr>
        <w:fldChar w:fldCharType="end"/>
      </w:r>
      <w:r w:rsidR="00C47407" w:rsidRPr="00C47407">
        <w:rPr>
          <w:b/>
          <w:sz w:val="24"/>
          <w:szCs w:val="24"/>
        </w:rPr>
        <w:t xml:space="preserve"> </w:t>
      </w:r>
      <w:r w:rsidR="00C47407" w:rsidRPr="00C47407">
        <w:rPr>
          <w:rFonts w:ascii="Times New Roman" w:hAnsi="Times New Roman" w:cs="Times New Roman"/>
          <w:bCs/>
          <w:sz w:val="24"/>
          <w:szCs w:val="24"/>
        </w:rPr>
        <w:t xml:space="preserve">– </w:t>
      </w:r>
      <w:r w:rsidRPr="00C47407">
        <w:rPr>
          <w:rFonts w:ascii="Times New Roman" w:eastAsia="Times New Roman" w:hAnsi="Times New Roman" w:cs="Times New Roman"/>
          <w:bCs/>
          <w:sz w:val="24"/>
          <w:szCs w:val="24"/>
        </w:rPr>
        <w:t>b</w:t>
      </w:r>
      <w:r w:rsidRPr="00C47407">
        <w:rPr>
          <w:rFonts w:ascii="Times New Roman" w:eastAsia="Times New Roman" w:hAnsi="Times New Roman" w:cs="Times New Roman"/>
          <w:sz w:val="24"/>
          <w:szCs w:val="24"/>
        </w:rPr>
        <w:t xml:space="preserve">ut </w:t>
      </w:r>
      <w:r w:rsidR="00395E22" w:rsidRPr="00C47407">
        <w:rPr>
          <w:rFonts w:ascii="Times New Roman" w:eastAsia="Times New Roman" w:hAnsi="Times New Roman" w:cs="Times New Roman"/>
          <w:sz w:val="24"/>
          <w:szCs w:val="24"/>
        </w:rPr>
        <w:t xml:space="preserve">observations in </w:t>
      </w:r>
      <w:r w:rsidR="001E6834" w:rsidRPr="00C47407">
        <w:rPr>
          <w:rFonts w:ascii="Times New Roman" w:eastAsia="Times New Roman" w:hAnsi="Times New Roman" w:cs="Times New Roman"/>
          <w:sz w:val="24"/>
          <w:szCs w:val="24"/>
        </w:rPr>
        <w:t>2023</w:t>
      </w:r>
      <w:r w:rsidR="00395E22" w:rsidRPr="00C47407">
        <w:rPr>
          <w:b/>
          <w:sz w:val="24"/>
          <w:szCs w:val="24"/>
        </w:rPr>
        <w:t xml:space="preserve"> </w:t>
      </w:r>
      <w:r w:rsidR="00395E22" w:rsidRPr="00C47407">
        <w:rPr>
          <w:rFonts w:ascii="Times New Roman" w:eastAsia="Times New Roman" w:hAnsi="Times New Roman" w:cs="Times New Roman"/>
          <w:sz w:val="24"/>
          <w:szCs w:val="24"/>
        </w:rPr>
        <w:t>indicate</w:t>
      </w:r>
      <w:r w:rsidR="00ED2C33" w:rsidRPr="00C47407">
        <w:rPr>
          <w:rFonts w:ascii="Times New Roman" w:eastAsia="Times New Roman" w:hAnsi="Times New Roman" w:cs="Times New Roman"/>
          <w:sz w:val="24"/>
          <w:szCs w:val="24"/>
        </w:rPr>
        <w:t xml:space="preserve"> it</w:t>
      </w:r>
      <w:r w:rsidRPr="00C47407">
        <w:rPr>
          <w:rFonts w:ascii="Times New Roman" w:eastAsia="Times New Roman" w:hAnsi="Times New Roman" w:cs="Times New Roman"/>
          <w:sz w:val="24"/>
          <w:szCs w:val="24"/>
        </w:rPr>
        <w:t xml:space="preserve"> </w:t>
      </w:r>
      <w:r w:rsidR="00ED2C33" w:rsidRPr="00C47407">
        <w:rPr>
          <w:rFonts w:ascii="Times New Roman" w:eastAsia="Times New Roman" w:hAnsi="Times New Roman" w:cs="Times New Roman"/>
          <w:sz w:val="24"/>
          <w:szCs w:val="24"/>
        </w:rPr>
        <w:t>is rising</w:t>
      </w:r>
      <w:r w:rsidRPr="00C47407">
        <w:rPr>
          <w:rFonts w:ascii="Times New Roman" w:eastAsia="Times New Roman" w:hAnsi="Times New Roman" w:cs="Times New Roman"/>
          <w:sz w:val="24"/>
          <w:szCs w:val="24"/>
        </w:rPr>
        <w:t xml:space="preserve"> again</w:t>
      </w:r>
      <w:r w:rsidRPr="00C47407">
        <w:rPr>
          <w:sz w:val="24"/>
          <w:szCs w:val="24"/>
        </w:rPr>
        <w:fldChar w:fldCharType="begin"/>
      </w:r>
      <w:r w:rsidR="00064F0C" w:rsidRPr="00C47407">
        <w:rPr>
          <w:sz w:val="24"/>
          <w:szCs w:val="24"/>
        </w:rPr>
        <w:instrText xml:space="preserve"> ADDIN ZOTERO_ITEM CSL_CITATION {"citationID":"ArtSCdBQ","properties":{"formattedCitation":"\\super 154\\nosupersub{}","plainCitation":"154","noteIndex":0},"citationItems":[{"id":13379,"uris":["http://zotero.org/groups/5171254/items/9642LE7Y"],"itemData":{"id":13379,"type":"post-weblog","abstract":"In 2023, Indonesia saw an increase in deforestation caused by the expansion of intensively managed industrial monoculture palm oil plantations, following a record 21-year low in 2021 (White bars; Figure 1). Industrial plantations grew by 116,000 hectares in 2023 (White and black bars; Figure 1), a 54% increase from the previous year. The associated deforestation […]","language":"en-US","title":"2023 Marks a Surge in Palm Oil Expansion in Indonesia","URL":"https://nusantara-atlas.org/2023-marks-a-surge-in-palm-oil-expansion-in-indonesia/","author":[{"family":"Nusantara Atlas","given":""}],"accessed":{"date-parts":[["2024",7,17]]},"issued":{"date-parts":[["2024",1,25]]}}}],"schema":"https://github.com/citation-style-language/schema/raw/master/csl-citation.json"} </w:instrText>
      </w:r>
      <w:r w:rsidRPr="00C47407">
        <w:rPr>
          <w:sz w:val="24"/>
          <w:szCs w:val="24"/>
        </w:rPr>
        <w:fldChar w:fldCharType="separate"/>
      </w:r>
      <w:r w:rsidR="00660021" w:rsidRPr="00C47407">
        <w:rPr>
          <w:sz w:val="24"/>
          <w:vertAlign w:val="superscript"/>
        </w:rPr>
        <w:t>154</w:t>
      </w:r>
      <w:r w:rsidRPr="00C47407">
        <w:rPr>
          <w:sz w:val="24"/>
          <w:szCs w:val="24"/>
        </w:rPr>
        <w:fldChar w:fldCharType="end"/>
      </w:r>
      <w:r w:rsidRPr="00C47407">
        <w:rPr>
          <w:rFonts w:ascii="Times New Roman" w:eastAsia="Times New Roman" w:hAnsi="Times New Roman" w:cs="Times New Roman"/>
          <w:sz w:val="24"/>
          <w:szCs w:val="24"/>
        </w:rPr>
        <w:t>.</w:t>
      </w:r>
    </w:p>
    <w:p w14:paraId="454A0270" w14:textId="77777777" w:rsidR="00E3690E" w:rsidRPr="00E3690E" w:rsidRDefault="00E3690E" w:rsidP="00E3690E">
      <w:pPr>
        <w:spacing w:line="240" w:lineRule="auto"/>
        <w:rPr>
          <w:rFonts w:ascii="Times New Roman" w:eastAsia="Times New Roman" w:hAnsi="Times New Roman" w:cs="Times New Roman"/>
          <w:sz w:val="24"/>
          <w:szCs w:val="24"/>
        </w:rPr>
      </w:pPr>
    </w:p>
    <w:p w14:paraId="12ED21AD" w14:textId="759CB1DE" w:rsidR="00D759DB" w:rsidRPr="00E3690E" w:rsidRDefault="006803E9"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Given</w:t>
      </w:r>
      <w:r w:rsidR="00C24010" w:rsidRPr="00E3690E">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recognized </w:t>
      </w:r>
      <w:r w:rsidR="00C24010" w:rsidRPr="00E3690E">
        <w:rPr>
          <w:rFonts w:ascii="Times New Roman" w:eastAsia="Times New Roman" w:hAnsi="Times New Roman" w:cs="Times New Roman"/>
          <w:sz w:val="24"/>
          <w:szCs w:val="24"/>
        </w:rPr>
        <w:t xml:space="preserve">role of forests </w:t>
      </w:r>
      <w:r w:rsidR="00A94016">
        <w:rPr>
          <w:rFonts w:ascii="Times New Roman" w:eastAsia="Times New Roman" w:hAnsi="Times New Roman" w:cs="Times New Roman"/>
          <w:sz w:val="24"/>
          <w:szCs w:val="24"/>
        </w:rPr>
        <w:t>in mitigating</w:t>
      </w:r>
      <w:r w:rsidR="00C24010" w:rsidRPr="00E3690E">
        <w:rPr>
          <w:rFonts w:ascii="Times New Roman" w:eastAsia="Times New Roman" w:hAnsi="Times New Roman" w:cs="Times New Roman"/>
          <w:sz w:val="24"/>
          <w:szCs w:val="24"/>
        </w:rPr>
        <w:t xml:space="preserve"> climate change</w:t>
      </w:r>
      <w:r w:rsidR="00C24010" w:rsidRPr="00E3690E">
        <w:rPr>
          <w:sz w:val="24"/>
          <w:szCs w:val="24"/>
        </w:rPr>
        <w:fldChar w:fldCharType="begin"/>
      </w:r>
      <w:r w:rsidR="00641653">
        <w:rPr>
          <w:sz w:val="24"/>
          <w:szCs w:val="24"/>
        </w:rPr>
        <w:instrText xml:space="preserve"> ADDIN ZOTERO_ITEM CSL_CITATION {"citationID":"1YOzArjy","properties":{"formattedCitation":"\\super 27\\nosupersub{}","plainCitation":"27","noteIndex":0},"citationItems":[{"id":13381,"uris":["http://zotero.org/groups/5171254/items/QWNN9MMM"],"itemData":{"id":13381,"type":"dataset","DOI":"https://www.gov.uk/government/publications/cop26-world-leaders-summit-on-action-on-forests-and-land-use-2-november-2021/world-leaders-summit-on-action-on-forests-and-land-use","language":"en","title":"World leaders summit on ‘Action on forests and land use’","URL":"https://www.gov.uk/government/publications/cop26-world-leaders-summit-on-action-on-forests-and-land-use-2-november-2021/world-leaders-summit-on-action-on-forests-and-land-use","author":[{"family":"UK Government","given":""}],"accessed":{"date-parts":[["2024",7,17]]},"issued":{"date-parts":[["2024"]]}}}],"schema":"https://github.com/citation-style-language/schema/raw/master/csl-citation.json"} </w:instrText>
      </w:r>
      <w:r w:rsidR="00C24010" w:rsidRPr="00E3690E">
        <w:rPr>
          <w:sz w:val="24"/>
          <w:szCs w:val="24"/>
        </w:rPr>
        <w:fldChar w:fldCharType="separate"/>
      </w:r>
      <w:r w:rsidR="00D67D39" w:rsidRPr="00E3690E">
        <w:rPr>
          <w:sz w:val="24"/>
          <w:szCs w:val="24"/>
          <w:vertAlign w:val="superscript"/>
        </w:rPr>
        <w:t>27</w:t>
      </w:r>
      <w:r w:rsidR="00C24010" w:rsidRPr="00E3690E">
        <w:rPr>
          <w:sz w:val="24"/>
          <w:szCs w:val="24"/>
        </w:rPr>
        <w:fldChar w:fldCharType="end"/>
      </w:r>
      <w:r w:rsidR="00C24010" w:rsidRPr="00E3690E">
        <w:rPr>
          <w:rFonts w:ascii="Times New Roman" w:eastAsia="Times New Roman" w:hAnsi="Times New Roman" w:cs="Times New Roman"/>
          <w:sz w:val="24"/>
          <w:szCs w:val="24"/>
        </w:rPr>
        <w:t xml:space="preserve">, many </w:t>
      </w:r>
      <w:r w:rsidR="001E6834">
        <w:rPr>
          <w:rFonts w:ascii="Times New Roman" w:eastAsia="Times New Roman" w:hAnsi="Times New Roman" w:cs="Times New Roman"/>
          <w:sz w:val="24"/>
          <w:szCs w:val="24"/>
        </w:rPr>
        <w:t>demand</w:t>
      </w:r>
      <w:r w:rsidR="00C24010" w:rsidRPr="00E3690E">
        <w:rPr>
          <w:rFonts w:ascii="Times New Roman" w:eastAsia="Times New Roman" w:hAnsi="Times New Roman" w:cs="Times New Roman"/>
          <w:sz w:val="24"/>
          <w:szCs w:val="24"/>
        </w:rPr>
        <w:t xml:space="preserve">-side actors have </w:t>
      </w:r>
      <w:r w:rsidR="00A94016">
        <w:rPr>
          <w:rFonts w:ascii="Times New Roman" w:eastAsia="Times New Roman" w:hAnsi="Times New Roman" w:cs="Times New Roman"/>
          <w:sz w:val="24"/>
          <w:szCs w:val="24"/>
        </w:rPr>
        <w:t xml:space="preserve">enhanced </w:t>
      </w:r>
      <w:r w:rsidR="00C24010" w:rsidRPr="00E3690E">
        <w:rPr>
          <w:rFonts w:ascii="Times New Roman" w:eastAsia="Times New Roman" w:hAnsi="Times New Roman" w:cs="Times New Roman"/>
          <w:sz w:val="24"/>
          <w:szCs w:val="24"/>
        </w:rPr>
        <w:t xml:space="preserve">policy action to remove deforestation from </w:t>
      </w:r>
      <w:r w:rsidR="00BD1716">
        <w:rPr>
          <w:rFonts w:ascii="Times New Roman" w:eastAsia="Times New Roman" w:hAnsi="Times New Roman" w:cs="Times New Roman"/>
          <w:sz w:val="24"/>
          <w:szCs w:val="24"/>
        </w:rPr>
        <w:t xml:space="preserve">their </w:t>
      </w:r>
      <w:r w:rsidR="00C24010" w:rsidRPr="00E3690E">
        <w:rPr>
          <w:rFonts w:ascii="Times New Roman" w:eastAsia="Times New Roman" w:hAnsi="Times New Roman" w:cs="Times New Roman"/>
          <w:sz w:val="24"/>
          <w:szCs w:val="24"/>
        </w:rPr>
        <w:t>commodity supply chains</w:t>
      </w:r>
      <w:r w:rsidR="001E6834">
        <w:rPr>
          <w:rFonts w:ascii="Times New Roman" w:eastAsia="Times New Roman" w:hAnsi="Times New Roman" w:cs="Times New Roman"/>
          <w:sz w:val="24"/>
          <w:szCs w:val="24"/>
        </w:rPr>
        <w:fldChar w:fldCharType="begin"/>
      </w:r>
      <w:r w:rsidR="00660021">
        <w:rPr>
          <w:rFonts w:ascii="Times New Roman" w:eastAsia="Times New Roman" w:hAnsi="Times New Roman" w:cs="Times New Roman"/>
          <w:sz w:val="24"/>
          <w:szCs w:val="24"/>
        </w:rPr>
        <w:instrText xml:space="preserve"> ADDIN ZOTERO_ITEM CSL_CITATION {"citationID":"mmHP4qT1","properties":{"formattedCitation":"\\super 155\\nosupersub{}","plainCitation":"155","noteIndex":0},"citationItems":[{"id":13820,"uris":["http://zotero.org/groups/5171254/items/KPVHVM73"],"itemData":{"id":13820,"type":"report","publisher":"CDP/AFi","title":"Time for Transparency: Deforestation- and conversion-free supply chains","URL":"https://cdn.cdp.net/cdp-production/cms/reports/documents/000/007/713/original/CDP_Global_Forests_Report_2024.pdf?1716207173","author":[{"family":"CDP","given":""}],"accessed":{"date-parts":[["2025",2,24]]},"issued":{"date-parts":[["2024"]]}}}],"schema":"https://github.com/citation-style-language/schema/raw/master/csl-citation.json"} </w:instrText>
      </w:r>
      <w:r w:rsidR="001E6834">
        <w:rPr>
          <w:rFonts w:ascii="Times New Roman" w:eastAsia="Times New Roman" w:hAnsi="Times New Roman" w:cs="Times New Roman"/>
          <w:sz w:val="24"/>
          <w:szCs w:val="24"/>
        </w:rPr>
        <w:fldChar w:fldCharType="separate"/>
      </w:r>
      <w:r w:rsidR="00660021" w:rsidRPr="00660021">
        <w:rPr>
          <w:rFonts w:ascii="Times New Roman" w:hAnsi="Times New Roman" w:cs="Times New Roman"/>
          <w:sz w:val="24"/>
          <w:vertAlign w:val="superscript"/>
        </w:rPr>
        <w:t>155</w:t>
      </w:r>
      <w:r w:rsidR="001E6834">
        <w:rPr>
          <w:rFonts w:ascii="Times New Roman" w:eastAsia="Times New Roman" w:hAnsi="Times New Roman" w:cs="Times New Roman"/>
          <w:sz w:val="24"/>
          <w:szCs w:val="24"/>
        </w:rPr>
        <w:fldChar w:fldCharType="end"/>
      </w:r>
      <w:r w:rsidR="00C24010" w:rsidRPr="00E3690E">
        <w:rPr>
          <w:rFonts w:ascii="Times New Roman" w:eastAsia="Times New Roman" w:hAnsi="Times New Roman" w:cs="Times New Roman"/>
          <w:sz w:val="24"/>
          <w:szCs w:val="24"/>
        </w:rPr>
        <w:t xml:space="preserve">. </w:t>
      </w:r>
      <w:r w:rsidR="00A94016">
        <w:rPr>
          <w:rFonts w:ascii="Times New Roman" w:eastAsia="Times New Roman" w:hAnsi="Times New Roman" w:cs="Times New Roman"/>
          <w:sz w:val="24"/>
          <w:szCs w:val="24"/>
        </w:rPr>
        <w:t>For example, t</w:t>
      </w:r>
      <w:r w:rsidR="00C24010" w:rsidRPr="00E3690E">
        <w:rPr>
          <w:rFonts w:ascii="Times New Roman" w:eastAsia="Times New Roman" w:hAnsi="Times New Roman" w:cs="Times New Roman"/>
          <w:sz w:val="24"/>
          <w:szCs w:val="24"/>
        </w:rPr>
        <w:t>he EU has approved a Regulation on Deforestation-Free Products (EUDR)</w:t>
      </w:r>
      <w:r w:rsidR="00C24010" w:rsidRPr="00E3690E">
        <w:rPr>
          <w:sz w:val="24"/>
          <w:szCs w:val="24"/>
        </w:rPr>
        <w:fldChar w:fldCharType="begin"/>
      </w:r>
      <w:r w:rsidR="00064F0C">
        <w:rPr>
          <w:sz w:val="24"/>
          <w:szCs w:val="24"/>
        </w:rPr>
        <w:instrText xml:space="preserve"> ADDIN ZOTERO_ITEM CSL_CITATION {"citationID":"ivMSYmka","properties":{"formattedCitation":"\\super 156\\nosupersub{}","plainCitation":"156","noteIndex":0},"citationItems":[{"id":13398,"uris":["http://zotero.org/groups/5171254/items/73H4F8SJ"],"itemData":{"id":13398,"type":"webpage","abstract":"EU rules to guarantee that the products EU citizens consume do not contribute to deforestation or forest degradation worldwide.","language":"en","title":"Regulation on Deforestation-free products - European Commission","URL":"https://environment.ec.europa.eu/topics/forests/deforestation/regulation-deforestation-free-products_en","author":[{"family":"European Commission","given":""}],"accessed":{"date-parts":[["2024",7,17]]},"issued":{"date-parts":[["2024"]]}}}],"schema":"https://github.com/citation-style-language/schema/raw/master/csl-citation.json"} </w:instrText>
      </w:r>
      <w:r w:rsidR="00C24010" w:rsidRPr="00E3690E">
        <w:rPr>
          <w:sz w:val="24"/>
          <w:szCs w:val="24"/>
        </w:rPr>
        <w:fldChar w:fldCharType="separate"/>
      </w:r>
      <w:r w:rsidR="00660021" w:rsidRPr="00660021">
        <w:rPr>
          <w:sz w:val="24"/>
          <w:vertAlign w:val="superscript"/>
        </w:rPr>
        <w:t>156</w:t>
      </w:r>
      <w:r w:rsidR="00C24010" w:rsidRPr="00E3690E">
        <w:rPr>
          <w:sz w:val="24"/>
          <w:szCs w:val="24"/>
        </w:rPr>
        <w:fldChar w:fldCharType="end"/>
      </w:r>
      <w:r w:rsidR="00C24010" w:rsidRPr="00E3690E">
        <w:rPr>
          <w:rFonts w:ascii="Times New Roman" w:eastAsia="Times New Roman" w:hAnsi="Times New Roman" w:cs="Times New Roman"/>
          <w:sz w:val="24"/>
          <w:szCs w:val="24"/>
        </w:rPr>
        <w:t xml:space="preserve">, </w:t>
      </w:r>
      <w:r w:rsidR="000546A5">
        <w:rPr>
          <w:rFonts w:ascii="Times New Roman" w:eastAsia="Times New Roman" w:hAnsi="Times New Roman" w:cs="Times New Roman"/>
          <w:sz w:val="24"/>
          <w:szCs w:val="24"/>
        </w:rPr>
        <w:t>whereby</w:t>
      </w:r>
      <w:r w:rsidR="001E6834">
        <w:rPr>
          <w:rFonts w:ascii="Times New Roman" w:eastAsia="Times New Roman" w:hAnsi="Times New Roman" w:cs="Times New Roman"/>
          <w:sz w:val="24"/>
          <w:szCs w:val="24"/>
        </w:rPr>
        <w:t xml:space="preserve"> supply chain operators must demonstrate due diligence to ensure that their sourcing remains deforestation free</w:t>
      </w:r>
      <w:r w:rsidR="00C47407">
        <w:rPr>
          <w:rFonts w:ascii="Times New Roman" w:eastAsia="Times New Roman" w:hAnsi="Times New Roman" w:cs="Times New Roman"/>
          <w:sz w:val="24"/>
          <w:szCs w:val="24"/>
        </w:rPr>
        <w:t>.</w:t>
      </w:r>
      <w:r w:rsidR="007B37AC">
        <w:rPr>
          <w:rFonts w:ascii="Times New Roman" w:eastAsia="Times New Roman" w:hAnsi="Times New Roman" w:cs="Times New Roman"/>
          <w:b/>
          <w:color w:val="0000FF"/>
          <w:sz w:val="24"/>
          <w:szCs w:val="24"/>
        </w:rPr>
        <w:t xml:space="preserve"> </w:t>
      </w:r>
      <w:r w:rsidR="007B37AC">
        <w:rPr>
          <w:rFonts w:ascii="Times New Roman" w:eastAsia="Times New Roman" w:hAnsi="Times New Roman" w:cs="Times New Roman"/>
          <w:sz w:val="24"/>
          <w:szCs w:val="24"/>
        </w:rPr>
        <w:t>S</w:t>
      </w:r>
      <w:r w:rsidR="00C24010" w:rsidRPr="00E3690E">
        <w:rPr>
          <w:rFonts w:ascii="Times New Roman" w:eastAsia="Times New Roman" w:hAnsi="Times New Roman" w:cs="Times New Roman"/>
          <w:sz w:val="24"/>
          <w:szCs w:val="24"/>
        </w:rPr>
        <w:t>imilar legislation is being adopted in the UK</w:t>
      </w:r>
      <w:r w:rsidR="00C24010" w:rsidRPr="00E3690E">
        <w:rPr>
          <w:sz w:val="24"/>
          <w:szCs w:val="24"/>
        </w:rPr>
        <w:fldChar w:fldCharType="begin"/>
      </w:r>
      <w:r w:rsidR="00064F0C">
        <w:rPr>
          <w:sz w:val="24"/>
          <w:szCs w:val="24"/>
        </w:rPr>
        <w:instrText xml:space="preserve"> ADDIN ZOTERO_ITEM CSL_CITATION {"citationID":"sTh2MDXg","properties":{"formattedCitation":"\\super 157\\nosupersub{}","plainCitation":"157","noteIndex":0},"citationItems":[{"id":13396,"uris":["http://zotero.org/groups/5171254/items/GSUJQE6S"],"itemData":{"id":13396,"type":"webpage","abstract":"Orangutans, leopards, jaguars and other endangered species protected with new legislation to safeguard forests","language":"en","title":"Supermarket essentials will no longer be linked to illegal deforestation","URL":"https://www.gov.uk/government/news/supermarket-essentials-will-no-longer-be-linked-to-illegal-deforestation","author":[{"family":"UK Government","given":""}],"accessed":{"date-parts":[["2024",7,17]]},"issued":{"date-parts":[["2024"]]}}}],"schema":"https://github.com/citation-style-language/schema/raw/master/csl-citation.json"} </w:instrText>
      </w:r>
      <w:r w:rsidR="00C24010" w:rsidRPr="00E3690E">
        <w:rPr>
          <w:sz w:val="24"/>
          <w:szCs w:val="24"/>
        </w:rPr>
        <w:fldChar w:fldCharType="separate"/>
      </w:r>
      <w:r w:rsidR="00660021" w:rsidRPr="00660021">
        <w:rPr>
          <w:sz w:val="24"/>
          <w:vertAlign w:val="superscript"/>
        </w:rPr>
        <w:t>157</w:t>
      </w:r>
      <w:r w:rsidR="00C24010" w:rsidRPr="00E3690E">
        <w:rPr>
          <w:sz w:val="24"/>
          <w:szCs w:val="24"/>
        </w:rPr>
        <w:fldChar w:fldCharType="end"/>
      </w:r>
      <w:r w:rsidR="00C24010" w:rsidRPr="00E3690E">
        <w:rPr>
          <w:rFonts w:ascii="Times New Roman" w:eastAsia="Times New Roman" w:hAnsi="Times New Roman" w:cs="Times New Roman"/>
          <w:sz w:val="24"/>
          <w:szCs w:val="24"/>
        </w:rPr>
        <w:t>, and</w:t>
      </w:r>
      <w:r w:rsidR="007B37AC">
        <w:rPr>
          <w:rFonts w:ascii="Times New Roman" w:eastAsia="Times New Roman" w:hAnsi="Times New Roman" w:cs="Times New Roman"/>
          <w:sz w:val="24"/>
          <w:szCs w:val="24"/>
        </w:rPr>
        <w:t xml:space="preserve"> might potentially</w:t>
      </w:r>
      <w:r w:rsidR="00C24010" w:rsidRPr="00E3690E">
        <w:rPr>
          <w:rFonts w:ascii="Times New Roman" w:eastAsia="Times New Roman" w:hAnsi="Times New Roman" w:cs="Times New Roman"/>
          <w:sz w:val="24"/>
          <w:szCs w:val="24"/>
        </w:rPr>
        <w:t xml:space="preserve"> </w:t>
      </w:r>
      <w:r w:rsidR="007B37AC">
        <w:rPr>
          <w:rFonts w:ascii="Times New Roman" w:eastAsia="Times New Roman" w:hAnsi="Times New Roman" w:cs="Times New Roman"/>
          <w:sz w:val="24"/>
          <w:szCs w:val="24"/>
        </w:rPr>
        <w:t xml:space="preserve">be adopted by </w:t>
      </w:r>
      <w:r w:rsidR="00C24010" w:rsidRPr="00E3690E">
        <w:rPr>
          <w:rFonts w:ascii="Times New Roman" w:eastAsia="Times New Roman" w:hAnsi="Times New Roman" w:cs="Times New Roman"/>
          <w:sz w:val="24"/>
          <w:szCs w:val="24"/>
        </w:rPr>
        <w:t>the US</w:t>
      </w:r>
      <w:r w:rsidR="00C24010" w:rsidRPr="00E3690E">
        <w:rPr>
          <w:sz w:val="24"/>
          <w:szCs w:val="24"/>
        </w:rPr>
        <w:fldChar w:fldCharType="begin"/>
      </w:r>
      <w:r w:rsidR="00064F0C">
        <w:rPr>
          <w:sz w:val="24"/>
          <w:szCs w:val="24"/>
        </w:rPr>
        <w:instrText xml:space="preserve"> ADDIN ZOTERO_ITEM CSL_CITATION {"citationID":"OfiXztOw","properties":{"formattedCitation":"\\super 158\\nosupersub{}","plainCitation":"158","noteIndex":0},"citationItems":[{"id":13400,"uris":["http://zotero.org/groups/5171254/items/IN36FFPK"],"itemData":{"id":13400,"type":"webpage","abstract":"Summary of S.2950 - 117th Congress (2021-2022): FOREST Act of 2021","genre":"legislation","language":"eng","license":"Text is government work","note":"archive_location: 2021-10-06","title":"S.2950 - 117th Congress (2021-2022): FOREST Act of 2021","title-short":"S.2950 - 117th Congress (2021-2022)","URL":"https://www.congress.gov/bill/117th-congress/senate-bill/2950","author":[{"family":"Schatz","given":"Brian"}],"accessed":{"date-parts":[["2024",7,17]]},"issued":{"date-parts":[["2021",6,10]]}}}],"schema":"https://github.com/citation-style-language/schema/raw/master/csl-citation.json"} </w:instrText>
      </w:r>
      <w:r w:rsidR="00C24010" w:rsidRPr="00E3690E">
        <w:rPr>
          <w:sz w:val="24"/>
          <w:szCs w:val="24"/>
        </w:rPr>
        <w:fldChar w:fldCharType="separate"/>
      </w:r>
      <w:r w:rsidR="00660021" w:rsidRPr="00660021">
        <w:rPr>
          <w:sz w:val="24"/>
          <w:vertAlign w:val="superscript"/>
        </w:rPr>
        <w:t>158</w:t>
      </w:r>
      <w:r w:rsidR="00C24010" w:rsidRPr="00E3690E">
        <w:rPr>
          <w:sz w:val="24"/>
          <w:szCs w:val="24"/>
        </w:rPr>
        <w:fldChar w:fldCharType="end"/>
      </w:r>
      <w:r w:rsidR="00C24010" w:rsidRPr="00E3690E">
        <w:rPr>
          <w:rFonts w:ascii="Times New Roman" w:eastAsia="Times New Roman" w:hAnsi="Times New Roman" w:cs="Times New Roman"/>
          <w:sz w:val="24"/>
          <w:szCs w:val="24"/>
        </w:rPr>
        <w:t>.</w:t>
      </w:r>
      <w:r w:rsidR="00762C1D" w:rsidRPr="00E3690E">
        <w:rPr>
          <w:rFonts w:ascii="Times New Roman" w:eastAsia="Times New Roman" w:hAnsi="Times New Roman" w:cs="Times New Roman"/>
          <w:sz w:val="24"/>
          <w:szCs w:val="24"/>
        </w:rPr>
        <w:t xml:space="preserve"> </w:t>
      </w:r>
      <w:r w:rsidR="00C24010" w:rsidRPr="00E3690E">
        <w:rPr>
          <w:rFonts w:ascii="Times New Roman" w:eastAsia="Times New Roman" w:hAnsi="Times New Roman" w:cs="Times New Roman"/>
          <w:sz w:val="24"/>
          <w:szCs w:val="24"/>
        </w:rPr>
        <w:t>Such policies have</w:t>
      </w:r>
      <w:r w:rsidR="00BD1716">
        <w:rPr>
          <w:rFonts w:ascii="Times New Roman" w:eastAsia="Times New Roman" w:hAnsi="Times New Roman" w:cs="Times New Roman"/>
          <w:sz w:val="24"/>
          <w:szCs w:val="24"/>
        </w:rPr>
        <w:t xml:space="preserve"> at times</w:t>
      </w:r>
      <w:r w:rsidR="00C24010" w:rsidRPr="00E3690E">
        <w:rPr>
          <w:rFonts w:ascii="Times New Roman" w:eastAsia="Times New Roman" w:hAnsi="Times New Roman" w:cs="Times New Roman"/>
          <w:sz w:val="24"/>
          <w:szCs w:val="24"/>
        </w:rPr>
        <w:t xml:space="preserve"> been accused of being discriminatory</w:t>
      </w:r>
      <w:r w:rsidR="00564C7C" w:rsidRPr="00E3690E">
        <w:rPr>
          <w:sz w:val="24"/>
          <w:szCs w:val="24"/>
        </w:rPr>
        <w:fldChar w:fldCharType="begin"/>
      </w:r>
      <w:r w:rsidR="00064F0C">
        <w:rPr>
          <w:sz w:val="24"/>
          <w:szCs w:val="24"/>
        </w:rPr>
        <w:instrText xml:space="preserve"> ADDIN ZOTERO_ITEM CSL_CITATION {"citationID":"YaaSOwsV","properties":{"formattedCitation":"\\super 159\\nosupersub{}","plainCitation":"159","noteIndex":0},"citationItems":[{"id":13436,"uris":["http://zotero.org/groups/5171254/items/RVWQQ6GI"],"itemData":{"id":13436,"type":"report","title":"Joint Letter - European Union Proposal For A Regulation on Deforestation-Free Products. Submission by Indonesia and Brazil","URL":"https://docs.wto.org/dol2fe/Pages/SS/directdoc.aspx?filename=q:/G/AG/GEN213.pdf&amp;Open=True","author":[{"family":"World Trade Organization","given":""}],"accessed":{"date-parts":[["2024",7,18]]},"issued":{"date-parts":[["2022",11,28]]}}}],"schema":"https://github.com/citation-style-language/schema/raw/master/csl-citation.json"} </w:instrText>
      </w:r>
      <w:r w:rsidR="00564C7C" w:rsidRPr="00E3690E">
        <w:rPr>
          <w:sz w:val="24"/>
          <w:szCs w:val="24"/>
        </w:rPr>
        <w:fldChar w:fldCharType="separate"/>
      </w:r>
      <w:r w:rsidR="00660021" w:rsidRPr="00660021">
        <w:rPr>
          <w:sz w:val="24"/>
          <w:vertAlign w:val="superscript"/>
        </w:rPr>
        <w:t>159</w:t>
      </w:r>
      <w:r w:rsidR="00564C7C" w:rsidRPr="00E3690E">
        <w:rPr>
          <w:sz w:val="24"/>
          <w:szCs w:val="24"/>
        </w:rPr>
        <w:fldChar w:fldCharType="end"/>
      </w:r>
      <w:r w:rsidR="00C24010" w:rsidRPr="00E3690E">
        <w:rPr>
          <w:rFonts w:ascii="Times New Roman" w:eastAsia="Times New Roman" w:hAnsi="Times New Roman" w:cs="Times New Roman"/>
          <w:sz w:val="24"/>
          <w:szCs w:val="24"/>
        </w:rPr>
        <w:t>, poorly conceived</w:t>
      </w:r>
      <w:r w:rsidR="00564C7C" w:rsidRPr="00E3690E">
        <w:rPr>
          <w:sz w:val="24"/>
          <w:szCs w:val="24"/>
        </w:rPr>
        <w:fldChar w:fldCharType="begin"/>
      </w:r>
      <w:r w:rsidR="00660021">
        <w:rPr>
          <w:sz w:val="24"/>
          <w:szCs w:val="24"/>
        </w:rPr>
        <w:instrText xml:space="preserve"> ADDIN ZOTERO_ITEM CSL_CITATION {"citationID":"3DJRGkrZ","properties":{"formattedCitation":"\\super 160\\nosupersub{}","plainCitation":"160","noteIndex":0},"citationItems":[{"id":13433,"uris":["http://zotero.org/groups/5171254/items/DX7PVNAC"],"itemData":{"id":13433,"type":"webpage","abstract":"The EU’s international policies on climate, trade and development are incoherent","language":"en-GB","title":"Why Brussels can’t see the deforestation for the trees","URL":"https://www.ft.com/content/03ce886b-c110-45fd-bc56-0254daa75969","author":[{"family":"Beattie","given":"Alan"}],"accessed":{"date-parts":[["2024",7,18]]},"issued":{"date-parts":[["2024",7,18]]}}}],"schema":"https://github.com/citation-style-language/schema/raw/master/csl-citation.json"} </w:instrText>
      </w:r>
      <w:r w:rsidR="00564C7C" w:rsidRPr="00E3690E">
        <w:rPr>
          <w:sz w:val="24"/>
          <w:szCs w:val="24"/>
        </w:rPr>
        <w:fldChar w:fldCharType="separate"/>
      </w:r>
      <w:r w:rsidR="00660021" w:rsidRPr="00660021">
        <w:rPr>
          <w:sz w:val="24"/>
          <w:vertAlign w:val="superscript"/>
        </w:rPr>
        <w:t>160</w:t>
      </w:r>
      <w:r w:rsidR="00564C7C" w:rsidRPr="00E3690E">
        <w:rPr>
          <w:sz w:val="24"/>
          <w:szCs w:val="24"/>
        </w:rPr>
        <w:fldChar w:fldCharType="end"/>
      </w:r>
      <w:r w:rsidR="00C24010" w:rsidRPr="00E3690E">
        <w:rPr>
          <w:rFonts w:ascii="Times New Roman" w:eastAsia="Times New Roman" w:hAnsi="Times New Roman" w:cs="Times New Roman"/>
          <w:sz w:val="24"/>
          <w:szCs w:val="24"/>
        </w:rPr>
        <w:t xml:space="preserve">, or invading producer </w:t>
      </w:r>
      <w:r w:rsidR="00F90E2F">
        <w:rPr>
          <w:rFonts w:ascii="Times New Roman" w:eastAsia="Times New Roman" w:hAnsi="Times New Roman" w:cs="Times New Roman"/>
          <w:sz w:val="24"/>
          <w:szCs w:val="24"/>
        </w:rPr>
        <w:t>national</w:t>
      </w:r>
      <w:r w:rsidR="00F90E2F" w:rsidRPr="00E3690E">
        <w:rPr>
          <w:rFonts w:ascii="Times New Roman" w:eastAsia="Times New Roman" w:hAnsi="Times New Roman" w:cs="Times New Roman"/>
          <w:sz w:val="24"/>
          <w:szCs w:val="24"/>
        </w:rPr>
        <w:t xml:space="preserve"> </w:t>
      </w:r>
      <w:r w:rsidR="00C24010" w:rsidRPr="00E3690E">
        <w:rPr>
          <w:rFonts w:ascii="Times New Roman" w:eastAsia="Times New Roman" w:hAnsi="Times New Roman" w:cs="Times New Roman"/>
          <w:sz w:val="24"/>
          <w:szCs w:val="24"/>
        </w:rPr>
        <w:t>sovereignty</w:t>
      </w:r>
      <w:r w:rsidR="00564C7C" w:rsidRPr="00E3690E">
        <w:rPr>
          <w:sz w:val="24"/>
          <w:szCs w:val="24"/>
        </w:rPr>
        <w:fldChar w:fldCharType="begin"/>
      </w:r>
      <w:r w:rsidR="00660021">
        <w:rPr>
          <w:sz w:val="24"/>
          <w:szCs w:val="24"/>
        </w:rPr>
        <w:instrText xml:space="preserve"> ADDIN ZOTERO_ITEM CSL_CITATION {"citationID":"0LnKU7sw","properties":{"formattedCitation":"\\super 161\\nosupersub{}","plainCitation":"161","noteIndex":0},"citationItems":[{"id":13300,"uris":["http://zotero.org/groups/5171254/items/HARCXYR8"],"itemData":{"id":13300,"type":"article-journal","abstract":"Over the past decade public and private actors have been developing a variety of new policy approaches for addressing agriculturally-driven deforestation linked to international supply chains. While payments for environmental services (PES) have been advocated in many contexts as an efficient and pro-poor environmental policy to incentivize conservation, they have been the subject of intense scrutiny and criticism for leading to mixed and sometimes adverse environmental and social outcomes. It remains unclear whether such an approach is an improvement over existing approaches to govern sustainability in supply chains and especially as a mechanism for reducing ecosystem conversion. Here we conduct an ex-ante analysis to examine the potential outcomes of using a standalone PES scheme versus existing standalone market exclusion mechanisms (MEM) to govern commodity supply chains. The analysis develops a theoretical framework to examine the potential effectiveness, cost-effectiveness, equity, and legitimacy of the two approaches and then applies this framework using qualitative analysis of secondary and interview data. Using this theory-driven evaluation approach we examine the case of the Brazilian Cerrado, where a PES mechanism is currently being proposed to achieve zero-deforestation targets in soy supply chains. We find that both standalone approaches suffer from different strengths and challenges and would be better used in combination. We conclude that a mixture of strict market exclusion with positive incentives and enabling programs that are targeted at the poorest farmers would be more effective, cost-effective, equitable, and legitimate. However, in the future such supply chain focused soy deforestation control efforts in the Cerrado must be complemented by broader jurisdictional approaches to addressing deforestation and sustainable development that include all land use actors, not just soy farmers. These more inclusive and balanced initiatives can help ensure that avoiding deforestation goes hand in hand with supporting sustainable livelihoods for a wider range of actors in the Cerrado.","container-title":"World Development","DOI":"10.1016/j.worlddev.2022.105814","ISSN":"0305-750X","journalAbbreviation":"World Development","page":"105814","source":"ScienceDirect","title":"Should payments for environmental services be used to implement zero-deforestation supply chain policies? The case of soy in the Brazilian Cerrado","title-short":"Should payments for environmental services be used to implement zero-deforestation supply chain policies?","volume":"152","author":[{"family":"Garrett","given":"R. D."},{"family":"Grabs","given":"J."},{"family":"Cammelli","given":"F."},{"family":"Gollnow","given":"F."},{"family":"Levy","given":"S. A."}],"issued":{"date-parts":[["2022",4,1]]}}}],"schema":"https://github.com/citation-style-language/schema/raw/master/csl-citation.json"} </w:instrText>
      </w:r>
      <w:r w:rsidR="00564C7C" w:rsidRPr="00E3690E">
        <w:rPr>
          <w:sz w:val="24"/>
          <w:szCs w:val="24"/>
        </w:rPr>
        <w:fldChar w:fldCharType="separate"/>
      </w:r>
      <w:r w:rsidR="00660021" w:rsidRPr="00660021">
        <w:rPr>
          <w:sz w:val="24"/>
          <w:vertAlign w:val="superscript"/>
        </w:rPr>
        <w:t>161</w:t>
      </w:r>
      <w:r w:rsidR="00564C7C" w:rsidRPr="00E3690E">
        <w:rPr>
          <w:sz w:val="24"/>
          <w:szCs w:val="24"/>
        </w:rPr>
        <w:fldChar w:fldCharType="end"/>
      </w:r>
      <w:r w:rsidR="00141FA7">
        <w:rPr>
          <w:rFonts w:ascii="Times New Roman" w:eastAsia="Times New Roman" w:hAnsi="Times New Roman" w:cs="Times New Roman"/>
          <w:sz w:val="24"/>
          <w:szCs w:val="24"/>
        </w:rPr>
        <w:t xml:space="preserve">. However, </w:t>
      </w:r>
      <w:r w:rsidR="00141FA7" w:rsidRPr="00E3690E">
        <w:rPr>
          <w:rFonts w:ascii="Times New Roman" w:eastAsia="Times New Roman" w:hAnsi="Times New Roman" w:cs="Times New Roman"/>
          <w:sz w:val="24"/>
          <w:szCs w:val="24"/>
        </w:rPr>
        <w:t>the</w:t>
      </w:r>
      <w:r w:rsidR="00141FA7">
        <w:rPr>
          <w:rFonts w:ascii="Times New Roman" w:eastAsia="Times New Roman" w:hAnsi="Times New Roman" w:cs="Times New Roman"/>
          <w:sz w:val="24"/>
          <w:szCs w:val="24"/>
        </w:rPr>
        <w:t>se policies</w:t>
      </w:r>
      <w:r w:rsidR="00141FA7" w:rsidRPr="00E3690E">
        <w:rPr>
          <w:rFonts w:ascii="Times New Roman" w:eastAsia="Times New Roman" w:hAnsi="Times New Roman" w:cs="Times New Roman"/>
          <w:sz w:val="24"/>
          <w:szCs w:val="24"/>
        </w:rPr>
        <w:t xml:space="preserve"> </w:t>
      </w:r>
      <w:r w:rsidR="00C24010" w:rsidRPr="00E3690E">
        <w:rPr>
          <w:rFonts w:ascii="Times New Roman" w:eastAsia="Times New Roman" w:hAnsi="Times New Roman" w:cs="Times New Roman"/>
          <w:sz w:val="24"/>
          <w:szCs w:val="24"/>
        </w:rPr>
        <w:t>are unlikely to disappear and will remain an important component of the policy mix</w:t>
      </w:r>
      <w:r w:rsidR="00564C7C" w:rsidRPr="00E3690E">
        <w:rPr>
          <w:sz w:val="24"/>
          <w:szCs w:val="24"/>
        </w:rPr>
        <w:fldChar w:fldCharType="begin"/>
      </w:r>
      <w:r w:rsidR="00660021">
        <w:rPr>
          <w:sz w:val="24"/>
          <w:szCs w:val="24"/>
        </w:rPr>
        <w:instrText xml:space="preserve"> ADDIN ZOTERO_ITEM CSL_CITATION {"citationID":"HVo6tOGu","properties":{"formattedCitation":"\\super 162\\nosupersub{}","plainCitation":"162","noteIndex":0},"citationItems":[{"id":13664,"uris":["http://zotero.org/groups/5171254/items/Z22VPXRP"],"itemData":{"id":13664,"type":"article-journal","abstract":"Despite the importance of tropical forest conservation in achieving global sustainability goals and the key role of forest-risk commodity trade in driving deforestation, consumer country policy options for reducing imported deforestation have received limited scholarly attention. Drawing on gray literature and a European Commission public consultation, we identify 86 policy options for the European Union to address deforestation. We assess the political feasibility and map the “theory of change” (TOC)—the causal chain through which the policies address deforestation—for each of these policy options, identifying a trade-off between feasibility and potential impacts: information-based and cooperative policies, which dominate our sample, typically exhibit high feasibility, but mostly lack convincing TOCs, while more stringent regulatory and market-based policy options generally have lower feasibility. We propose three principles for overcoming the feasibility-impact dilemma: (1) build policies on proven TOCs, (2) use policy mixes, and (3) work with key stakeholders, supply chains, and regions.","container-title":"One Earth","DOI":"10.1016/j.oneear.2021.01.011","ISSN":"2590-3322","issue":"2","journalAbbreviation":"One Earth","page":"289-306","source":"ScienceDirect","title":"Eighty-six EU policy options for reducing imported deforestation","volume":"4","author":[{"family":"Bager","given":"Simon L."},{"family":"Persson","given":"U. Martin"},{"family":"Reis","given":"Tiago N. P.","non-dropping-particle":"dos"}],"issued":{"date-parts":[["2021",2,19]]}}}],"schema":"https://github.com/citation-style-language/schema/raw/master/csl-citation.json"} </w:instrText>
      </w:r>
      <w:r w:rsidR="00564C7C" w:rsidRPr="00E3690E">
        <w:rPr>
          <w:sz w:val="24"/>
          <w:szCs w:val="24"/>
        </w:rPr>
        <w:fldChar w:fldCharType="separate"/>
      </w:r>
      <w:r w:rsidR="00660021" w:rsidRPr="00660021">
        <w:rPr>
          <w:sz w:val="24"/>
          <w:vertAlign w:val="superscript"/>
        </w:rPr>
        <w:t>162</w:t>
      </w:r>
      <w:r w:rsidR="00564C7C" w:rsidRPr="00E3690E">
        <w:rPr>
          <w:sz w:val="24"/>
          <w:szCs w:val="24"/>
        </w:rPr>
        <w:fldChar w:fldCharType="end"/>
      </w:r>
      <w:r w:rsidR="00C24010" w:rsidRPr="00E3690E">
        <w:rPr>
          <w:rFonts w:ascii="Times New Roman" w:eastAsia="Times New Roman" w:hAnsi="Times New Roman" w:cs="Times New Roman"/>
          <w:sz w:val="24"/>
          <w:szCs w:val="24"/>
        </w:rPr>
        <w:t>, making governance efforts for sustainable land use inherently complex.</w:t>
      </w:r>
      <w:r w:rsidR="00C02ECD">
        <w:rPr>
          <w:rFonts w:ascii="Times New Roman" w:eastAsia="Times New Roman" w:hAnsi="Times New Roman" w:cs="Times New Roman"/>
          <w:sz w:val="24"/>
          <w:szCs w:val="24"/>
        </w:rPr>
        <w:t xml:space="preserve"> </w:t>
      </w:r>
    </w:p>
    <w:p w14:paraId="319B08A3" w14:textId="77777777" w:rsidR="00E3690E" w:rsidRPr="00E3690E" w:rsidRDefault="00E3690E" w:rsidP="00E3690E">
      <w:pPr>
        <w:spacing w:line="240" w:lineRule="auto"/>
        <w:rPr>
          <w:rFonts w:ascii="Times New Roman" w:eastAsia="Times New Roman" w:hAnsi="Times New Roman" w:cs="Times New Roman"/>
          <w:sz w:val="24"/>
          <w:szCs w:val="24"/>
        </w:rPr>
      </w:pPr>
    </w:p>
    <w:p w14:paraId="7BE731CC" w14:textId="788C40DB" w:rsidR="00F33886" w:rsidRPr="00E3690E" w:rsidRDefault="00925B3C" w:rsidP="00E3690E">
      <w:pPr>
        <w:spacing w:line="240" w:lineRule="auto"/>
        <w:rPr>
          <w:rFonts w:ascii="Times New Roman" w:eastAsia="Times New Roman" w:hAnsi="Times New Roman" w:cs="Times New Roman"/>
          <w:sz w:val="24"/>
          <w:szCs w:val="24"/>
        </w:rPr>
      </w:pPr>
      <w:proofErr w:type="spellStart"/>
      <w:r w:rsidRPr="00E3690E">
        <w:rPr>
          <w:rFonts w:ascii="Times New Roman" w:eastAsia="Times New Roman" w:hAnsi="Times New Roman" w:cs="Times New Roman"/>
          <w:sz w:val="24"/>
          <w:szCs w:val="24"/>
        </w:rPr>
        <w:t>Footprinting</w:t>
      </w:r>
      <w:proofErr w:type="spellEnd"/>
      <w:r w:rsidRPr="00E3690E">
        <w:rPr>
          <w:rFonts w:ascii="Times New Roman" w:eastAsia="Times New Roman" w:hAnsi="Times New Roman" w:cs="Times New Roman"/>
          <w:sz w:val="24"/>
          <w:szCs w:val="24"/>
        </w:rPr>
        <w:t xml:space="preserve"> </w:t>
      </w:r>
      <w:r w:rsidR="00B02A34">
        <w:rPr>
          <w:rFonts w:ascii="Times New Roman" w:eastAsia="Times New Roman" w:hAnsi="Times New Roman" w:cs="Times New Roman"/>
          <w:sz w:val="24"/>
          <w:szCs w:val="24"/>
        </w:rPr>
        <w:t>estimates</w:t>
      </w:r>
      <w:r w:rsidRPr="00E3690E">
        <w:rPr>
          <w:rFonts w:ascii="Times New Roman" w:eastAsia="Times New Roman" w:hAnsi="Times New Roman" w:cs="Times New Roman"/>
          <w:sz w:val="24"/>
          <w:szCs w:val="24"/>
        </w:rPr>
        <w:t xml:space="preserve"> and the </w:t>
      </w:r>
      <w:r w:rsidR="00283B81">
        <w:rPr>
          <w:rFonts w:ascii="Times New Roman" w:eastAsia="Times New Roman" w:hAnsi="Times New Roman" w:cs="Times New Roman"/>
          <w:sz w:val="24"/>
          <w:szCs w:val="24"/>
        </w:rPr>
        <w:t xml:space="preserve">underpinning </w:t>
      </w:r>
      <w:r w:rsidRPr="00E3690E">
        <w:rPr>
          <w:rFonts w:ascii="Times New Roman" w:eastAsia="Times New Roman" w:hAnsi="Times New Roman" w:cs="Times New Roman"/>
          <w:sz w:val="24"/>
          <w:szCs w:val="24"/>
        </w:rPr>
        <w:t xml:space="preserve">datasets have </w:t>
      </w:r>
      <w:r w:rsidR="00D77ABF">
        <w:rPr>
          <w:rFonts w:ascii="Times New Roman" w:eastAsia="Times New Roman" w:hAnsi="Times New Roman" w:cs="Times New Roman"/>
          <w:sz w:val="24"/>
          <w:szCs w:val="24"/>
        </w:rPr>
        <w:t>informed</w:t>
      </w:r>
      <w:r w:rsidRPr="00E3690E">
        <w:rPr>
          <w:rFonts w:ascii="Times New Roman" w:eastAsia="Times New Roman" w:hAnsi="Times New Roman" w:cs="Times New Roman"/>
          <w:sz w:val="24"/>
          <w:szCs w:val="24"/>
        </w:rPr>
        <w:t xml:space="preserve"> and </w:t>
      </w:r>
      <w:r w:rsidR="00D77ABF">
        <w:rPr>
          <w:rFonts w:ascii="Times New Roman" w:eastAsia="Times New Roman" w:hAnsi="Times New Roman" w:cs="Times New Roman"/>
          <w:sz w:val="24"/>
          <w:szCs w:val="24"/>
        </w:rPr>
        <w:t>influenced</w:t>
      </w:r>
      <w:r w:rsidR="00D77ABF"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the introduction and </w:t>
      </w:r>
      <w:r w:rsidR="00D77ABF" w:rsidRPr="00E3690E">
        <w:rPr>
          <w:rFonts w:ascii="Times New Roman" w:eastAsia="Times New Roman" w:hAnsi="Times New Roman" w:cs="Times New Roman"/>
          <w:sz w:val="24"/>
          <w:szCs w:val="24"/>
        </w:rPr>
        <w:t>scop</w:t>
      </w:r>
      <w:r w:rsidR="00D77ABF">
        <w:rPr>
          <w:rFonts w:ascii="Times New Roman" w:eastAsia="Times New Roman" w:hAnsi="Times New Roman" w:cs="Times New Roman"/>
          <w:sz w:val="24"/>
          <w:szCs w:val="24"/>
        </w:rPr>
        <w:t>e</w:t>
      </w:r>
      <w:r w:rsidR="00D77ABF"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of </w:t>
      </w:r>
      <w:r w:rsidR="00D77ABF">
        <w:rPr>
          <w:rFonts w:ascii="Times New Roman" w:eastAsia="Times New Roman" w:hAnsi="Times New Roman" w:cs="Times New Roman"/>
          <w:sz w:val="24"/>
          <w:szCs w:val="24"/>
        </w:rPr>
        <w:t xml:space="preserve">environmental </w:t>
      </w:r>
      <w:r w:rsidRPr="00E3690E">
        <w:rPr>
          <w:rFonts w:ascii="Times New Roman" w:eastAsia="Times New Roman" w:hAnsi="Times New Roman" w:cs="Times New Roman"/>
          <w:sz w:val="24"/>
          <w:szCs w:val="24"/>
        </w:rPr>
        <w:t>policies. For example, knowledge of the key drivers of deforestation and their link to the EU</w:t>
      </w:r>
      <w:r w:rsidR="00C02ECD">
        <w:rPr>
          <w:rFonts w:ascii="Times New Roman" w:eastAsia="Times New Roman" w:hAnsi="Times New Roman" w:cs="Times New Roman"/>
          <w:sz w:val="24"/>
          <w:szCs w:val="24"/>
        </w:rPr>
        <w:t xml:space="preserve"> </w:t>
      </w:r>
      <w:r w:rsidR="00117350">
        <w:rPr>
          <w:rFonts w:ascii="Times New Roman" w:eastAsia="Times New Roman" w:hAnsi="Times New Roman" w:cs="Times New Roman"/>
          <w:sz w:val="24"/>
          <w:szCs w:val="24"/>
        </w:rPr>
        <w:t>based on</w:t>
      </w:r>
      <w:r w:rsidR="00117350" w:rsidRPr="00E3690E">
        <w:rPr>
          <w:rFonts w:ascii="Times New Roman" w:eastAsia="Times New Roman" w:hAnsi="Times New Roman" w:cs="Times New Roman"/>
          <w:sz w:val="24"/>
          <w:szCs w:val="24"/>
        </w:rPr>
        <w:t xml:space="preserve"> </w:t>
      </w:r>
      <w:r w:rsidR="00F33886" w:rsidRPr="00E3690E">
        <w:rPr>
          <w:rFonts w:ascii="Times New Roman" w:eastAsia="Times New Roman" w:hAnsi="Times New Roman" w:cs="Times New Roman"/>
          <w:sz w:val="24"/>
          <w:szCs w:val="24"/>
        </w:rPr>
        <w:t xml:space="preserve">the land balance </w:t>
      </w:r>
      <w:r w:rsidR="00117350">
        <w:rPr>
          <w:rFonts w:ascii="Times New Roman" w:eastAsia="Times New Roman" w:hAnsi="Times New Roman" w:cs="Times New Roman"/>
          <w:sz w:val="24"/>
          <w:szCs w:val="24"/>
        </w:rPr>
        <w:t>method</w:t>
      </w:r>
      <w:r w:rsidR="00564C7C" w:rsidRPr="00E3690E">
        <w:rPr>
          <w:sz w:val="24"/>
          <w:szCs w:val="24"/>
        </w:rPr>
        <w:fldChar w:fldCharType="begin"/>
      </w:r>
      <w:r w:rsidR="000731F0">
        <w:rPr>
          <w:sz w:val="24"/>
          <w:szCs w:val="24"/>
        </w:rPr>
        <w:instrText xml:space="preserve"> ADDIN ZOTERO_ITEM CSL_CITATION {"citationID":"IllhOgeo","properties":{"formattedCitation":"\\super 53\\nosupersub{}","plainCitation":"53","noteIndex":0},"citationItems":[{"id":8440,"uris":["http://zotero.org/groups/5171254/items/NVSIS6TK","http://zotero.org/groups/5171254/items/SFJGEI94"],"itemData":{"id":8440,"type":"article-journal","abstract":"While many developed countries are increasing their forest cover, deforestation is still rife in the tropics and subtropics. With international trade in forest-risk commodities on the rise, it is becoming increasingly important to consider between-country trade linkages in assessing the drivers of—and possible connections between—forest loss and gain across countries. Previous studies have shown that countries that have undergone a forest transition (and are now increasing their forest cover) tend to displace land use outside their borders. However, lack of comprehensive data on deforestation drivers imply that it has not been possible to ascertain whether this has accelerated forest loss in sourcing countries. To remedy this, we present a land-balance model that quantifies deforestation embodied in production of agricultural and forestry commodities at country level across the tropics and subtropics, subsequently tracing embodied deforestation to countries of apparent consumption using a physical, country-to-country trade model. We find that in the period 2005–2013, 62% (5.5 Mha yr−1) of forest loss could be attributed to expanding commercial cropland, pastures and tree plantations. The commodity groups most commonly associated with deforestation were cattle meat, forestry products, oil palm, cereals and soybeans, though variation between countries and regions was large. A large (26%) and slightly increasing share of deforestation was attributed to international demand, the bulk of which (87%) was exported to countries that either exhibit decreasing deforestation rates or increasing forest cover (late- or post-forest transition countries), particularly in Europe and Asia (China, India, and Russia). About a third of the net forest gains in post-forest transition countries was in this way offset by imports of commodities causing deforestation elsewhere, suggesting that achieving a global forest transition will be substantially more challenging than achieving national or regional ones.","container-title":"Environmental Research Letters","DOI":"10.1088/1748-9326/ab0d41","ISSN":"1748-9326","issue":"5","journalAbbreviation":"Environ. Res. Lett.","language":"en","note":"publisher: IOP Publishing","page":"055003","source":"Institute of Physics","title":"Deforestation displaced: trade in forest-risk commodities and the prospects for a global forest transition","title-short":"Deforestation displaced","volume":"14","author":[{"family":"Pendrill","given":"Florence"},{"family":"Persson","given":"U. Martin"},{"family":"Godar","given":"Javier"},{"family":"Kastner","given":"Thomas"}],"issued":{"date-parts":[["2019",5]]}}}],"schema":"https://github.com/citation-style-language/schema/raw/master/csl-citation.json"} </w:instrText>
      </w:r>
      <w:r w:rsidR="00564C7C" w:rsidRPr="00E3690E">
        <w:rPr>
          <w:sz w:val="24"/>
          <w:szCs w:val="24"/>
        </w:rPr>
        <w:fldChar w:fldCharType="separate"/>
      </w:r>
      <w:r w:rsidR="000731F0" w:rsidRPr="000731F0">
        <w:rPr>
          <w:sz w:val="24"/>
          <w:vertAlign w:val="superscript"/>
        </w:rPr>
        <w:t>53</w:t>
      </w:r>
      <w:r w:rsidR="00564C7C" w:rsidRPr="00E3690E">
        <w:rPr>
          <w:sz w:val="24"/>
          <w:szCs w:val="24"/>
        </w:rPr>
        <w:fldChar w:fldCharType="end"/>
      </w:r>
      <w:r w:rsidRPr="00E3690E">
        <w:rPr>
          <w:rFonts w:ascii="Times New Roman" w:eastAsia="Times New Roman" w:hAnsi="Times New Roman" w:cs="Times New Roman"/>
          <w:sz w:val="24"/>
          <w:szCs w:val="24"/>
        </w:rPr>
        <w:t xml:space="preserve">, </w:t>
      </w:r>
      <w:r w:rsidR="00117350">
        <w:rPr>
          <w:rFonts w:ascii="Times New Roman" w:eastAsia="Times New Roman" w:hAnsi="Times New Roman" w:cs="Times New Roman"/>
          <w:sz w:val="24"/>
          <w:szCs w:val="24"/>
        </w:rPr>
        <w:t>supported</w:t>
      </w:r>
      <w:r w:rsidRPr="00E3690E">
        <w:rPr>
          <w:rFonts w:ascii="Times New Roman" w:eastAsia="Times New Roman" w:hAnsi="Times New Roman" w:cs="Times New Roman"/>
          <w:sz w:val="24"/>
          <w:szCs w:val="24"/>
        </w:rPr>
        <w:t xml:space="preserve"> the inclusion of key commodities</w:t>
      </w:r>
      <w:r w:rsidR="00117350" w:rsidRPr="00117350">
        <w:rPr>
          <w:rFonts w:ascii="Times New Roman" w:eastAsia="Times New Roman" w:hAnsi="Times New Roman" w:cs="Times New Roman"/>
          <w:sz w:val="24"/>
          <w:szCs w:val="24"/>
        </w:rPr>
        <w:t xml:space="preserve"> </w:t>
      </w:r>
      <w:r w:rsidR="00117350" w:rsidRPr="00E3690E">
        <w:rPr>
          <w:rFonts w:ascii="Times New Roman" w:eastAsia="Times New Roman" w:hAnsi="Times New Roman" w:cs="Times New Roman"/>
          <w:sz w:val="24"/>
          <w:szCs w:val="24"/>
        </w:rPr>
        <w:t>within the EUDR impact assessment</w:t>
      </w:r>
      <w:r w:rsidR="00117350" w:rsidRPr="00E3690E">
        <w:rPr>
          <w:sz w:val="24"/>
          <w:szCs w:val="24"/>
        </w:rPr>
        <w:fldChar w:fldCharType="begin"/>
      </w:r>
      <w:r w:rsidR="00064F0C">
        <w:rPr>
          <w:sz w:val="24"/>
          <w:szCs w:val="24"/>
        </w:rPr>
        <w:instrText xml:space="preserve"> ADDIN ZOTERO_ITEM CSL_CITATION {"citationID":"117Q32El","properties":{"formattedCitation":"\\super 163\\nosupersub{}","plainCitation":"163","noteIndex":0},"citationItems":[{"id":13490,"uris":["http://zotero.org/groups/5171254/items/IFDQBI45"],"itemData":{"id":13490,"type":"report","title":"Impact assessment minimising the risk of deforestation and forest degradation associated with products placed on the EU market","URL":"https://environment.ec.europa.eu/system/files/2021-11/SWD_2021_326_1_EN_impact_assessment_part1_v4.pdf","author":[{"family":"European Commission","given":""}],"accessed":{"date-parts":[["2024",7,18]]},"issued":{"date-parts":[["2021",11,17]]}}}],"schema":"https://github.com/citation-style-language/schema/raw/master/csl-citation.json"} </w:instrText>
      </w:r>
      <w:r w:rsidR="00117350" w:rsidRPr="00E3690E">
        <w:rPr>
          <w:sz w:val="24"/>
          <w:szCs w:val="24"/>
        </w:rPr>
        <w:fldChar w:fldCharType="separate"/>
      </w:r>
      <w:r w:rsidR="00660021" w:rsidRPr="00660021">
        <w:rPr>
          <w:sz w:val="24"/>
          <w:vertAlign w:val="superscript"/>
        </w:rPr>
        <w:t>163</w:t>
      </w:r>
      <w:r w:rsidR="00117350" w:rsidRPr="00E3690E">
        <w:rPr>
          <w:sz w:val="24"/>
          <w:szCs w:val="24"/>
        </w:rPr>
        <w:fldChar w:fldCharType="end"/>
      </w:r>
      <w:r w:rsidRPr="00E3690E">
        <w:rPr>
          <w:rFonts w:ascii="Times New Roman" w:eastAsia="Times New Roman" w:hAnsi="Times New Roman" w:cs="Times New Roman"/>
          <w:sz w:val="24"/>
          <w:szCs w:val="24"/>
        </w:rPr>
        <w:t xml:space="preserve">. </w:t>
      </w:r>
      <w:r w:rsidR="00BE6BB8">
        <w:rPr>
          <w:rFonts w:ascii="Times New Roman" w:eastAsia="Times New Roman" w:hAnsi="Times New Roman" w:cs="Times New Roman"/>
          <w:sz w:val="24"/>
          <w:szCs w:val="24"/>
        </w:rPr>
        <w:t xml:space="preserve">Similarly, </w:t>
      </w:r>
      <w:r w:rsidRPr="00E3690E">
        <w:rPr>
          <w:rFonts w:ascii="Times New Roman" w:eastAsia="Times New Roman" w:hAnsi="Times New Roman" w:cs="Times New Roman"/>
          <w:sz w:val="24"/>
          <w:szCs w:val="24"/>
        </w:rPr>
        <w:t xml:space="preserve">the GEIC indicator has been cited by the UK Government and </w:t>
      </w:r>
      <w:r w:rsidR="00B14F6C">
        <w:rPr>
          <w:rFonts w:ascii="Times New Roman" w:eastAsia="Times New Roman" w:hAnsi="Times New Roman" w:cs="Times New Roman"/>
          <w:sz w:val="24"/>
          <w:szCs w:val="24"/>
        </w:rPr>
        <w:t>nongovernment organizations</w:t>
      </w:r>
      <w:r w:rsidR="00B14F6C"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responding to public consultation</w:t>
      </w:r>
      <w:r w:rsidR="00564C7C" w:rsidRPr="00E3690E">
        <w:rPr>
          <w:sz w:val="24"/>
          <w:szCs w:val="24"/>
        </w:rPr>
        <w:fldChar w:fldCharType="begin"/>
      </w:r>
      <w:r w:rsidR="003B1DD6">
        <w:rPr>
          <w:sz w:val="24"/>
          <w:szCs w:val="24"/>
        </w:rPr>
        <w:instrText xml:space="preserve"> ADDIN ZOTERO_ITEM CSL_CITATION {"citationID":"C0veu5Xr","properties":{"formattedCitation":"\\super 164,165\\nosupersub{}","plainCitation":"164,165","noteIndex":0},"citationItems":[{"id":13556,"uris":["http://zotero.org/groups/5171254/items/7CC4RAPF"],"itemData":{"id":13556,"type":"report","language":"en","number":"Fifth Special Report of Session 2023–24","source":"Zotero","title":"The UK’s contribution to tackling global deforestation: Government Response to the Committee’s Fourth Report","URL":"https://committees.parliament.uk/publications/44020/documents/218124/default/","author":[{"family":"House of Commons Environmental Audit Committee","given":""}],"issued":{"date-parts":[["2024"]]}}},{"id":13550,"uris":["http://zotero.org/groups/5171254/items/Y5MZPZEE"],"itemData":{"id":13550,"type":"report","language":"en","source":"Zotero","title":"Consultation on implementing due diligence on forest risk commodities - Summary of responses and government response","URL":"https://assets.publishing.service.gov.uk/media/62971d70d3bf7f03667c658d/due-diligence-uk-supply-chains-summary-of-responses.pdf","author":[{"family":"Defra","given":""}],"issued":{"date-parts":[["2022"]]}}}],"schema":"https://github.com/citation-style-language/schema/raw/master/csl-citation.json"} </w:instrText>
      </w:r>
      <w:r w:rsidR="00564C7C" w:rsidRPr="00E3690E">
        <w:rPr>
          <w:sz w:val="24"/>
          <w:szCs w:val="24"/>
        </w:rPr>
        <w:fldChar w:fldCharType="separate"/>
      </w:r>
      <w:r w:rsidR="00660021" w:rsidRPr="00660021">
        <w:rPr>
          <w:sz w:val="24"/>
          <w:vertAlign w:val="superscript"/>
        </w:rPr>
        <w:t>164,165</w:t>
      </w:r>
      <w:r w:rsidR="00564C7C" w:rsidRPr="00E3690E">
        <w:rPr>
          <w:sz w:val="24"/>
          <w:szCs w:val="24"/>
        </w:rPr>
        <w:fldChar w:fldCharType="end"/>
      </w:r>
      <w:r w:rsidR="00BE6BB8" w:rsidRPr="00BE6BB8">
        <w:rPr>
          <w:rFonts w:ascii="Times New Roman" w:eastAsia="Times New Roman" w:hAnsi="Times New Roman" w:cs="Times New Roman"/>
          <w:sz w:val="24"/>
          <w:szCs w:val="24"/>
        </w:rPr>
        <w:t xml:space="preserve"> </w:t>
      </w:r>
      <w:r w:rsidR="00BE6BB8">
        <w:rPr>
          <w:rFonts w:ascii="Times New Roman" w:eastAsia="Times New Roman" w:hAnsi="Times New Roman" w:cs="Times New Roman"/>
          <w:sz w:val="24"/>
          <w:szCs w:val="24"/>
        </w:rPr>
        <w:t xml:space="preserve">during </w:t>
      </w:r>
      <w:r w:rsidR="00BE6BB8" w:rsidRPr="00E3690E">
        <w:rPr>
          <w:rFonts w:ascii="Times New Roman" w:eastAsia="Times New Roman" w:hAnsi="Times New Roman" w:cs="Times New Roman"/>
          <w:sz w:val="24"/>
          <w:szCs w:val="24"/>
        </w:rPr>
        <w:t>scoping</w:t>
      </w:r>
      <w:r w:rsidR="00BE6BB8">
        <w:rPr>
          <w:rFonts w:ascii="Times New Roman" w:eastAsia="Times New Roman" w:hAnsi="Times New Roman" w:cs="Times New Roman"/>
          <w:sz w:val="24"/>
          <w:szCs w:val="24"/>
        </w:rPr>
        <w:t xml:space="preserve"> of</w:t>
      </w:r>
      <w:r w:rsidR="00BE6BB8" w:rsidRPr="00E3690E">
        <w:rPr>
          <w:rFonts w:ascii="Times New Roman" w:eastAsia="Times New Roman" w:hAnsi="Times New Roman" w:cs="Times New Roman"/>
          <w:sz w:val="24"/>
          <w:szCs w:val="24"/>
        </w:rPr>
        <w:t xml:space="preserve"> the UK’s regulation</w:t>
      </w:r>
      <w:r w:rsidR="00BE6BB8" w:rsidRPr="00E3690E">
        <w:rPr>
          <w:sz w:val="24"/>
          <w:szCs w:val="24"/>
        </w:rPr>
        <w:fldChar w:fldCharType="begin"/>
      </w:r>
      <w:r w:rsidR="00534FCD">
        <w:rPr>
          <w:sz w:val="24"/>
          <w:szCs w:val="24"/>
        </w:rPr>
        <w:instrText xml:space="preserve"> ADDIN ZOTERO_ITEM CSL_CITATION {"citationID":"BIWiU4nH","properties":{"formattedCitation":"\\super 34\\nosupersub{}","plainCitation":"34","noteIndex":0},"citationItems":[{"id":13431,"uris":["http://zotero.org/groups/5171254/items/4DQKXGBT"],"itemData":{"id":13431,"type":"webpage","language":"eng","note":"publisher: King's Printer of Acts of Parliament","title":"Environment Act 2021","URL":"https://www.legislation.gov.uk/ukpga/2021/30/schedule/17","author":[{"family":"UK Government","given":""}],"accessed":{"date-parts":[["2024",7,18]]},"issued":{"date-parts":[["2021"]]}}}],"schema":"https://github.com/citation-style-language/schema/raw/master/csl-citation.json"} </w:instrText>
      </w:r>
      <w:r w:rsidR="00BE6BB8" w:rsidRPr="00E3690E">
        <w:rPr>
          <w:sz w:val="24"/>
          <w:szCs w:val="24"/>
        </w:rPr>
        <w:fldChar w:fldCharType="separate"/>
      </w:r>
      <w:r w:rsidR="00D572FA" w:rsidRPr="00D572FA">
        <w:rPr>
          <w:sz w:val="24"/>
          <w:vertAlign w:val="superscript"/>
        </w:rPr>
        <w:t>34</w:t>
      </w:r>
      <w:r w:rsidR="00BE6BB8" w:rsidRPr="00E3690E">
        <w:rPr>
          <w:sz w:val="24"/>
          <w:szCs w:val="24"/>
        </w:rPr>
        <w:fldChar w:fldCharType="end"/>
      </w:r>
      <w:r w:rsidRPr="00E3690E">
        <w:rPr>
          <w:rFonts w:ascii="Times New Roman" w:eastAsia="Times New Roman" w:hAnsi="Times New Roman" w:cs="Times New Roman"/>
          <w:sz w:val="24"/>
          <w:szCs w:val="24"/>
        </w:rPr>
        <w:t>. The indicator itself emerged from recommendations from the UK’s Global Resource Initiative</w:t>
      </w:r>
      <w:r w:rsidR="00564C7C" w:rsidRPr="00E3690E">
        <w:rPr>
          <w:sz w:val="24"/>
          <w:szCs w:val="24"/>
        </w:rPr>
        <w:fldChar w:fldCharType="begin"/>
      </w:r>
      <w:r w:rsidR="00660021">
        <w:rPr>
          <w:sz w:val="24"/>
          <w:szCs w:val="24"/>
        </w:rPr>
        <w:instrText xml:space="preserve"> ADDIN ZOTERO_ITEM CSL_CITATION {"citationID":"lx5HFgqW","properties":{"formattedCitation":"\\super 166,167\\nosupersub{}","plainCitation":"166,167","noteIndex":0},"citationItems":[{"id":13558,"uris":["http://zotero.org/groups/5171254/items/IWMN5EYZ"],"itemData":{"id":13558,"type":"report","abstract":"As we embark on a new decade a consensus is emerging for a transformation in the way we produce and consume food and in our use of land and natural resources.","language":"en","source":"Zotero","title":"Final Recommendations Report","URL":"https://assets.publishing.service.gov.uk/media/5ea6c001d3bf7f7b4cadb7fa/global-resource-initiative.pdf","author":[{"family":"Global Resource Initiative","given":""}],"issued":{"date-parts":[["2020"]]}}},{"id":13559,"uris":["http://zotero.org/groups/5171254/items/L99TJV59"],"itemData":{"id":13559,"type":"report","language":"en","title":"Government response to the recommendations of the Global Resource Initiative","URL":"https://www.gov.uk/government/publications/global-resource-initiative-taskforce-government-response/government-response-to-the-recommendations-of-the-global-resource-initiative","author":[{"family":"UK Government","given":""}],"accessed":{"date-parts":[["2024",7,19]]},"issued":{"date-parts":[["2020"]]}}}],"schema":"https://github.com/citation-style-language/schema/raw/master/csl-citation.json"} </w:instrText>
      </w:r>
      <w:r w:rsidR="00564C7C" w:rsidRPr="00E3690E">
        <w:rPr>
          <w:sz w:val="24"/>
          <w:szCs w:val="24"/>
        </w:rPr>
        <w:fldChar w:fldCharType="separate"/>
      </w:r>
      <w:r w:rsidR="00660021" w:rsidRPr="00660021">
        <w:rPr>
          <w:sz w:val="24"/>
          <w:vertAlign w:val="superscript"/>
        </w:rPr>
        <w:t>166,167</w:t>
      </w:r>
      <w:r w:rsidR="00564C7C" w:rsidRPr="00E3690E">
        <w:rPr>
          <w:sz w:val="24"/>
          <w:szCs w:val="24"/>
        </w:rPr>
        <w:fldChar w:fldCharType="end"/>
      </w:r>
      <w:r w:rsidRPr="00E3690E">
        <w:rPr>
          <w:rFonts w:ascii="Times New Roman" w:eastAsia="Times New Roman" w:hAnsi="Times New Roman" w:cs="Times New Roman"/>
          <w:sz w:val="24"/>
          <w:szCs w:val="24"/>
        </w:rPr>
        <w:t xml:space="preserve">, indicating that governance processes can guide </w:t>
      </w:r>
      <w:r w:rsidR="00C54385">
        <w:rPr>
          <w:rFonts w:ascii="Times New Roman" w:eastAsia="Times New Roman" w:hAnsi="Times New Roman" w:cs="Times New Roman"/>
          <w:sz w:val="24"/>
          <w:szCs w:val="24"/>
        </w:rPr>
        <w:t xml:space="preserve">and by guided by </w:t>
      </w:r>
      <w:r w:rsidR="00B51348">
        <w:rPr>
          <w:rFonts w:ascii="Times New Roman" w:eastAsia="Times New Roman" w:hAnsi="Times New Roman" w:cs="Times New Roman"/>
          <w:sz w:val="24"/>
          <w:szCs w:val="24"/>
        </w:rPr>
        <w:t>environmental</w:t>
      </w:r>
      <w:r w:rsidRPr="00E3690E">
        <w:rPr>
          <w:rFonts w:ascii="Times New Roman" w:eastAsia="Times New Roman" w:hAnsi="Times New Roman" w:cs="Times New Roman"/>
          <w:sz w:val="24"/>
          <w:szCs w:val="24"/>
        </w:rPr>
        <w:t xml:space="preserve"> </w:t>
      </w:r>
      <w:proofErr w:type="spellStart"/>
      <w:r w:rsidRPr="00E3690E">
        <w:rPr>
          <w:rFonts w:ascii="Times New Roman" w:eastAsia="Times New Roman" w:hAnsi="Times New Roman" w:cs="Times New Roman"/>
          <w:sz w:val="24"/>
          <w:szCs w:val="24"/>
        </w:rPr>
        <w:t>footprinting</w:t>
      </w:r>
      <w:proofErr w:type="spellEnd"/>
      <w:r w:rsidRPr="00E3690E">
        <w:rPr>
          <w:rFonts w:ascii="Times New Roman" w:eastAsia="Times New Roman" w:hAnsi="Times New Roman" w:cs="Times New Roman"/>
          <w:sz w:val="24"/>
          <w:szCs w:val="24"/>
        </w:rPr>
        <w:t>.</w:t>
      </w:r>
      <w:r w:rsidR="00F33886" w:rsidRPr="00E3690E">
        <w:rPr>
          <w:rFonts w:ascii="Times New Roman" w:eastAsia="Times New Roman" w:hAnsi="Times New Roman" w:cs="Times New Roman"/>
          <w:sz w:val="24"/>
          <w:szCs w:val="24"/>
        </w:rPr>
        <w:t xml:space="preserve"> From </w:t>
      </w:r>
      <w:r w:rsidR="00762C1D" w:rsidRPr="00E3690E">
        <w:rPr>
          <w:rFonts w:ascii="Times New Roman" w:eastAsia="Times New Roman" w:hAnsi="Times New Roman" w:cs="Times New Roman"/>
          <w:sz w:val="24"/>
          <w:szCs w:val="24"/>
        </w:rPr>
        <w:t>the</w:t>
      </w:r>
      <w:r w:rsidR="00F33886" w:rsidRPr="00E3690E">
        <w:rPr>
          <w:rFonts w:ascii="Times New Roman" w:eastAsia="Times New Roman" w:hAnsi="Times New Roman" w:cs="Times New Roman"/>
          <w:sz w:val="24"/>
          <w:szCs w:val="24"/>
        </w:rPr>
        <w:t xml:space="preserve"> producer-side, deforestation </w:t>
      </w:r>
      <w:proofErr w:type="spellStart"/>
      <w:r w:rsidR="00F33886" w:rsidRPr="00E3690E">
        <w:rPr>
          <w:rFonts w:ascii="Times New Roman" w:eastAsia="Times New Roman" w:hAnsi="Times New Roman" w:cs="Times New Roman"/>
          <w:sz w:val="24"/>
          <w:szCs w:val="24"/>
        </w:rPr>
        <w:t>footprinting</w:t>
      </w:r>
      <w:proofErr w:type="spellEnd"/>
      <w:r w:rsidR="00F33886" w:rsidRPr="00E3690E">
        <w:rPr>
          <w:rFonts w:ascii="Times New Roman" w:eastAsia="Times New Roman" w:hAnsi="Times New Roman" w:cs="Times New Roman"/>
          <w:sz w:val="24"/>
          <w:szCs w:val="24"/>
        </w:rPr>
        <w:t xml:space="preserve"> m</w:t>
      </w:r>
      <w:r w:rsidR="00502D18" w:rsidRPr="00E3690E">
        <w:rPr>
          <w:rFonts w:ascii="Times New Roman" w:eastAsia="Times New Roman" w:hAnsi="Times New Roman" w:cs="Times New Roman"/>
          <w:sz w:val="24"/>
          <w:szCs w:val="24"/>
        </w:rPr>
        <w:t>ight</w:t>
      </w:r>
      <w:r w:rsidR="00F33886" w:rsidRPr="00E3690E">
        <w:rPr>
          <w:rFonts w:ascii="Times New Roman" w:eastAsia="Times New Roman" w:hAnsi="Times New Roman" w:cs="Times New Roman"/>
          <w:sz w:val="24"/>
          <w:szCs w:val="24"/>
        </w:rPr>
        <w:t xml:space="preserve"> help inform negotiations linked to compensation for biodiversity loss and damage</w:t>
      </w:r>
      <w:r w:rsidR="008632EB" w:rsidRPr="00E3690E">
        <w:rPr>
          <w:rFonts w:ascii="Times New Roman" w:eastAsia="Times New Roman" w:hAnsi="Times New Roman" w:cs="Times New Roman"/>
          <w:sz w:val="24"/>
          <w:szCs w:val="24"/>
        </w:rPr>
        <w:fldChar w:fldCharType="begin"/>
      </w:r>
      <w:r w:rsidR="003B1DD6">
        <w:rPr>
          <w:rFonts w:ascii="Times New Roman" w:eastAsia="Times New Roman" w:hAnsi="Times New Roman" w:cs="Times New Roman"/>
          <w:sz w:val="24"/>
          <w:szCs w:val="24"/>
        </w:rPr>
        <w:instrText xml:space="preserve"> ADDIN ZOTERO_ITEM CSL_CITATION {"citationID":"fB6yAqZ7","properties":{"formattedCitation":"\\super 168,169\\nosupersub{}","plainCitation":"168,169","noteIndex":0},"citationItems":[{"id":13757,"uris":["http://zotero.org/groups/5368137/items/IMP9QSTV"],"itemData":{"id":13757,"type":"report","genre":"Event Report","publisher":"IIED","title":"Who pays the price for the loss and damage of nature? A dialogue on the role of unsustainable consumption","URL":"https://www.iied.org/sites/default/files/pdfs/2024-05/22421iied.pdf","author":[{"family":"Nisi","given":"N"},{"family":"Roe","given":"D"}],"accessed":{"date-parts":[["2025",1,6]]},"issued":{"date-parts":[["2024"]]}}},{"id":13842,"uris":["http://zotero.org/groups/5171254/items/JMZEUD3F"],"itemData":{"id":13842,"type":"report","language":"en","source":"Zotero","title":"Loss and damage of nature and biodiversity: a tale of consumption, colonialism and communities","URL":"https://www.iied.org/sites/default/files/pdfs/2024-10/22586iied.pdf","author":[{"family":"Nisi","given":"Nora"},{"family":"Roe","given":"Dilys"}],"issued":{"date-parts":[["2024"]]}}}],"schema":"https://github.com/citation-style-language/schema/raw/master/csl-citation.json"} </w:instrText>
      </w:r>
      <w:r w:rsidR="008632EB" w:rsidRPr="00E3690E">
        <w:rPr>
          <w:rFonts w:ascii="Times New Roman" w:eastAsia="Times New Roman" w:hAnsi="Times New Roman" w:cs="Times New Roman"/>
          <w:sz w:val="24"/>
          <w:szCs w:val="24"/>
        </w:rPr>
        <w:fldChar w:fldCharType="separate"/>
      </w:r>
      <w:r w:rsidR="003B1DD6" w:rsidRPr="003B1DD6">
        <w:rPr>
          <w:rFonts w:ascii="Times New Roman" w:hAnsi="Times New Roman" w:cs="Times New Roman"/>
          <w:sz w:val="24"/>
          <w:vertAlign w:val="superscript"/>
        </w:rPr>
        <w:t>168,169</w:t>
      </w:r>
      <w:r w:rsidR="008632EB" w:rsidRPr="00E3690E">
        <w:rPr>
          <w:rFonts w:ascii="Times New Roman" w:eastAsia="Times New Roman" w:hAnsi="Times New Roman" w:cs="Times New Roman"/>
          <w:sz w:val="24"/>
          <w:szCs w:val="24"/>
        </w:rPr>
        <w:fldChar w:fldCharType="end"/>
      </w:r>
      <w:r w:rsidR="00F33886" w:rsidRPr="00E3690E">
        <w:rPr>
          <w:rFonts w:ascii="Times New Roman" w:eastAsia="Times New Roman" w:hAnsi="Times New Roman" w:cs="Times New Roman"/>
          <w:sz w:val="24"/>
          <w:szCs w:val="24"/>
        </w:rPr>
        <w:t xml:space="preserve"> by </w:t>
      </w:r>
      <w:r w:rsidR="0055182C">
        <w:rPr>
          <w:rFonts w:ascii="Times New Roman" w:eastAsia="Times New Roman" w:hAnsi="Times New Roman" w:cs="Times New Roman"/>
          <w:sz w:val="24"/>
          <w:szCs w:val="24"/>
        </w:rPr>
        <w:t>identifying</w:t>
      </w:r>
      <w:r w:rsidR="00F33886" w:rsidRPr="00E3690E">
        <w:rPr>
          <w:rFonts w:ascii="Times New Roman" w:eastAsia="Times New Roman" w:hAnsi="Times New Roman" w:cs="Times New Roman"/>
          <w:sz w:val="24"/>
          <w:szCs w:val="24"/>
        </w:rPr>
        <w:t xml:space="preserve"> </w:t>
      </w:r>
      <w:r w:rsidR="0055182C">
        <w:rPr>
          <w:rFonts w:ascii="Times New Roman" w:eastAsia="Times New Roman" w:hAnsi="Times New Roman" w:cs="Times New Roman"/>
          <w:sz w:val="24"/>
          <w:szCs w:val="24"/>
        </w:rPr>
        <w:t xml:space="preserve">consumer nations </w:t>
      </w:r>
      <w:r w:rsidR="007832C0">
        <w:rPr>
          <w:rFonts w:ascii="Times New Roman" w:eastAsia="Times New Roman" w:hAnsi="Times New Roman" w:cs="Times New Roman"/>
          <w:sz w:val="24"/>
          <w:szCs w:val="24"/>
        </w:rPr>
        <w:t>who benefit from habitat destruction</w:t>
      </w:r>
      <w:r w:rsidR="007832C0">
        <w:rPr>
          <w:rFonts w:ascii="Times New Roman" w:eastAsia="Times New Roman" w:hAnsi="Times New Roman" w:cs="Times New Roman"/>
          <w:sz w:val="24"/>
          <w:szCs w:val="24"/>
        </w:rPr>
        <w:fldChar w:fldCharType="begin"/>
      </w:r>
      <w:r w:rsidR="003B1DD6">
        <w:rPr>
          <w:rFonts w:ascii="Times New Roman" w:eastAsia="Times New Roman" w:hAnsi="Times New Roman" w:cs="Times New Roman"/>
          <w:sz w:val="24"/>
          <w:szCs w:val="24"/>
        </w:rPr>
        <w:instrText xml:space="preserve"> ADDIN ZOTERO_ITEM CSL_CITATION {"citationID":"23TK9rq5","properties":{"formattedCitation":"\\super 168\\nosupersub{}","plainCitation":"168","noteIndex":0},"citationItems":[{"id":13757,"uris":["http://zotero.org/groups/5368137/items/IMP9QSTV"],"itemData":{"id":13757,"type":"report","genre":"Event Report","publisher":"IIED","title":"Who pays the price for the loss and damage of nature? A dialogue on the role of unsustainable consumption","URL":"https://www.iied.org/sites/default/files/pdfs/2024-05/22421iied.pdf","author":[{"family":"Nisi","given":"N"},{"family":"Roe","given":"D"}],"accessed":{"date-parts":[["2025",1,6]]},"issued":{"date-parts":[["2024"]]}}}],"schema":"https://github.com/citation-style-language/schema/raw/master/csl-citation.json"} </w:instrText>
      </w:r>
      <w:r w:rsidR="007832C0">
        <w:rPr>
          <w:rFonts w:ascii="Times New Roman" w:eastAsia="Times New Roman" w:hAnsi="Times New Roman" w:cs="Times New Roman"/>
          <w:sz w:val="24"/>
          <w:szCs w:val="24"/>
        </w:rPr>
        <w:fldChar w:fldCharType="separate"/>
      </w:r>
      <w:r w:rsidR="003B1DD6" w:rsidRPr="003B1DD6">
        <w:rPr>
          <w:rFonts w:ascii="Times New Roman" w:hAnsi="Times New Roman" w:cs="Times New Roman"/>
          <w:sz w:val="24"/>
          <w:vertAlign w:val="superscript"/>
        </w:rPr>
        <w:t>168</w:t>
      </w:r>
      <w:r w:rsidR="007832C0">
        <w:rPr>
          <w:rFonts w:ascii="Times New Roman" w:eastAsia="Times New Roman" w:hAnsi="Times New Roman" w:cs="Times New Roman"/>
          <w:sz w:val="24"/>
          <w:szCs w:val="24"/>
        </w:rPr>
        <w:fldChar w:fldCharType="end"/>
      </w:r>
      <w:r w:rsidR="00F33886" w:rsidRPr="00E3690E">
        <w:rPr>
          <w:rFonts w:ascii="Times New Roman" w:eastAsia="Times New Roman" w:hAnsi="Times New Roman" w:cs="Times New Roman"/>
          <w:sz w:val="24"/>
          <w:szCs w:val="24"/>
        </w:rPr>
        <w:t xml:space="preserve">. </w:t>
      </w:r>
      <w:r w:rsidR="00E42CBA">
        <w:rPr>
          <w:rFonts w:ascii="Times New Roman" w:eastAsia="Times New Roman" w:hAnsi="Times New Roman" w:cs="Times New Roman"/>
          <w:sz w:val="24"/>
          <w:szCs w:val="24"/>
        </w:rPr>
        <w:t xml:space="preserve">Identifying </w:t>
      </w:r>
      <w:r w:rsidR="00F33886" w:rsidRPr="00E3690E">
        <w:rPr>
          <w:rFonts w:ascii="Times New Roman" w:eastAsia="Times New Roman" w:hAnsi="Times New Roman" w:cs="Times New Roman"/>
          <w:sz w:val="24"/>
          <w:szCs w:val="24"/>
        </w:rPr>
        <w:t xml:space="preserve">specific connections between places of production and consumption can also promote opportunities </w:t>
      </w:r>
      <w:r w:rsidR="00F33886" w:rsidRPr="00E3690E">
        <w:rPr>
          <w:rFonts w:ascii="Times New Roman" w:eastAsia="Times New Roman" w:hAnsi="Times New Roman" w:cs="Times New Roman"/>
          <w:sz w:val="24"/>
          <w:szCs w:val="24"/>
        </w:rPr>
        <w:lastRenderedPageBreak/>
        <w:t>for multi-lateral dialogue</w:t>
      </w:r>
      <w:r w:rsidR="007832C0" w:rsidRPr="00E3690E">
        <w:rPr>
          <w:rFonts w:ascii="Times New Roman" w:eastAsia="Times New Roman" w:hAnsi="Times New Roman" w:cs="Times New Roman"/>
          <w:sz w:val="24"/>
          <w:szCs w:val="24"/>
        </w:rPr>
        <w:fldChar w:fldCharType="begin"/>
      </w:r>
      <w:r w:rsidR="00660021">
        <w:rPr>
          <w:rFonts w:ascii="Times New Roman" w:eastAsia="Times New Roman" w:hAnsi="Times New Roman" w:cs="Times New Roman"/>
          <w:sz w:val="24"/>
          <w:szCs w:val="24"/>
        </w:rPr>
        <w:instrText xml:space="preserve"> ADDIN ZOTERO_ITEM CSL_CITATION {"citationID":"Dc0FvwbH","properties":{"formattedCitation":"\\super 170\\nosupersub{}","plainCitation":"170","noteIndex":0},"citationItems":[{"id":13768,"uris":["http://zotero.org/groups/5368137/items/22XJSVF8"],"itemData":{"id":13768,"type":"report","title":"Assessing the G7's international deforestation footprint and measures to tackle it.","URL":"https://www.foodandlandusecoalition.org/wp-content/uploads/2022/09/Assessing-the-G7s-international-deforestation-footprint-and-measures-to-tackle-it.pdf","author":[{"family":"The Food and Land Use Coalition","given":""}],"accessed":{"date-parts":[["2025",1,6]]},"issued":{"date-parts":[["2022"]]}}}],"schema":"https://github.com/citation-style-language/schema/raw/master/csl-citation.json"} </w:instrText>
      </w:r>
      <w:r w:rsidR="007832C0" w:rsidRPr="00E3690E">
        <w:rPr>
          <w:rFonts w:ascii="Times New Roman" w:eastAsia="Times New Roman" w:hAnsi="Times New Roman" w:cs="Times New Roman"/>
          <w:sz w:val="24"/>
          <w:szCs w:val="24"/>
        </w:rPr>
        <w:fldChar w:fldCharType="separate"/>
      </w:r>
      <w:r w:rsidR="00660021" w:rsidRPr="00660021">
        <w:rPr>
          <w:rFonts w:ascii="Times New Roman" w:hAnsi="Times New Roman" w:cs="Times New Roman"/>
          <w:sz w:val="24"/>
          <w:vertAlign w:val="superscript"/>
        </w:rPr>
        <w:t>170</w:t>
      </w:r>
      <w:r w:rsidR="007832C0" w:rsidRPr="00E3690E">
        <w:rPr>
          <w:rFonts w:ascii="Times New Roman" w:eastAsia="Times New Roman" w:hAnsi="Times New Roman" w:cs="Times New Roman"/>
          <w:sz w:val="24"/>
          <w:szCs w:val="24"/>
        </w:rPr>
        <w:fldChar w:fldCharType="end"/>
      </w:r>
      <w:r w:rsidR="007832C0">
        <w:rPr>
          <w:rFonts w:ascii="Times New Roman" w:eastAsia="Times New Roman" w:hAnsi="Times New Roman" w:cs="Times New Roman"/>
          <w:sz w:val="24"/>
          <w:szCs w:val="24"/>
        </w:rPr>
        <w:t>, such as those linked to Target 16 of the Convention on Biological Diversity</w:t>
      </w:r>
      <w:r w:rsidR="007832C0">
        <w:rPr>
          <w:rFonts w:ascii="Times New Roman" w:eastAsia="Times New Roman" w:hAnsi="Times New Roman" w:cs="Times New Roman"/>
          <w:sz w:val="24"/>
          <w:szCs w:val="24"/>
        </w:rPr>
        <w:fldChar w:fldCharType="begin"/>
      </w:r>
      <w:r w:rsidR="00660021">
        <w:rPr>
          <w:rFonts w:ascii="Times New Roman" w:eastAsia="Times New Roman" w:hAnsi="Times New Roman" w:cs="Times New Roman"/>
          <w:sz w:val="24"/>
          <w:szCs w:val="24"/>
        </w:rPr>
        <w:instrText xml:space="preserve"> ADDIN ZOTERO_ITEM CSL_CITATION {"citationID":"o9pQFPYL","properties":{"formattedCitation":"\\super 171\\nosupersub{}","plainCitation":"171","noteIndex":0},"citationItems":[{"id":13821,"uris":["http://zotero.org/groups/5171254/items/2K5UGWQW"],"itemData":{"id":13821,"type":"webpage","container-title":"Enable Sustainable Consumption Choices To Reduce Waste and Overconsumption","language":"en","license":"Copyright 2001-2011, Secretariat of the Convention on Biological Diversity","note":"publisher: Secretariat of the Convention on Biological Diversity","title":"Target 16","URL":"https://www.cbd.int/gbf/targets/16","author":[{"family":"CBD","given":""}],"accessed":{"date-parts":[["2025",2,24]]},"issued":{"date-parts":[["2024"]]}}}],"schema":"https://github.com/citation-style-language/schema/raw/master/csl-citation.json"} </w:instrText>
      </w:r>
      <w:r w:rsidR="007832C0">
        <w:rPr>
          <w:rFonts w:ascii="Times New Roman" w:eastAsia="Times New Roman" w:hAnsi="Times New Roman" w:cs="Times New Roman"/>
          <w:sz w:val="24"/>
          <w:szCs w:val="24"/>
        </w:rPr>
        <w:fldChar w:fldCharType="separate"/>
      </w:r>
      <w:r w:rsidR="00660021" w:rsidRPr="00660021">
        <w:rPr>
          <w:rFonts w:ascii="Times New Roman" w:hAnsi="Times New Roman" w:cs="Times New Roman"/>
          <w:sz w:val="24"/>
          <w:vertAlign w:val="superscript"/>
        </w:rPr>
        <w:t>171</w:t>
      </w:r>
      <w:r w:rsidR="007832C0">
        <w:rPr>
          <w:rFonts w:ascii="Times New Roman" w:eastAsia="Times New Roman" w:hAnsi="Times New Roman" w:cs="Times New Roman"/>
          <w:sz w:val="24"/>
          <w:szCs w:val="24"/>
        </w:rPr>
        <w:fldChar w:fldCharType="end"/>
      </w:r>
      <w:r w:rsidR="00F33886" w:rsidRPr="00E3690E">
        <w:rPr>
          <w:rFonts w:ascii="Times New Roman" w:eastAsia="Times New Roman" w:hAnsi="Times New Roman" w:cs="Times New Roman"/>
          <w:sz w:val="24"/>
          <w:szCs w:val="24"/>
        </w:rPr>
        <w:t>.</w:t>
      </w:r>
    </w:p>
    <w:p w14:paraId="6383DF31" w14:textId="77777777" w:rsidR="00E3690E" w:rsidRPr="00E3690E" w:rsidRDefault="00E3690E" w:rsidP="00E3690E">
      <w:pPr>
        <w:spacing w:line="240" w:lineRule="auto"/>
        <w:rPr>
          <w:rFonts w:ascii="Times New Roman" w:eastAsia="Times New Roman" w:hAnsi="Times New Roman" w:cs="Times New Roman"/>
          <w:sz w:val="24"/>
          <w:szCs w:val="24"/>
        </w:rPr>
      </w:pPr>
    </w:p>
    <w:p w14:paraId="44279FE3" w14:textId="45D5EF99" w:rsidR="00D759DB" w:rsidRPr="00E3690E" w:rsidRDefault="00925B3C"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The EUDR </w:t>
      </w:r>
      <w:r w:rsidR="00585AF5">
        <w:rPr>
          <w:rFonts w:ascii="Times New Roman" w:eastAsia="Times New Roman" w:hAnsi="Times New Roman" w:cs="Times New Roman"/>
          <w:sz w:val="24"/>
          <w:szCs w:val="24"/>
        </w:rPr>
        <w:t xml:space="preserve">has </w:t>
      </w:r>
      <w:r w:rsidR="00585AF5" w:rsidRPr="00E3690E">
        <w:rPr>
          <w:rFonts w:ascii="Times New Roman" w:eastAsia="Times New Roman" w:hAnsi="Times New Roman" w:cs="Times New Roman"/>
          <w:sz w:val="24"/>
          <w:szCs w:val="24"/>
        </w:rPr>
        <w:t>commit</w:t>
      </w:r>
      <w:r w:rsidR="00585AF5">
        <w:rPr>
          <w:rFonts w:ascii="Times New Roman" w:eastAsia="Times New Roman" w:hAnsi="Times New Roman" w:cs="Times New Roman"/>
          <w:sz w:val="24"/>
          <w:szCs w:val="24"/>
        </w:rPr>
        <w:t>ted</w:t>
      </w:r>
      <w:r w:rsidR="00585AF5"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to a benchmarking process where the </w:t>
      </w:r>
      <w:r w:rsidR="007832C0">
        <w:rPr>
          <w:rFonts w:ascii="Times New Roman" w:eastAsia="Times New Roman" w:hAnsi="Times New Roman" w:cs="Times New Roman"/>
          <w:sz w:val="24"/>
          <w:szCs w:val="24"/>
        </w:rPr>
        <w:t xml:space="preserve">due diligence reporting </w:t>
      </w:r>
      <w:r w:rsidRPr="00E3690E">
        <w:rPr>
          <w:rFonts w:ascii="Times New Roman" w:eastAsia="Times New Roman" w:hAnsi="Times New Roman" w:cs="Times New Roman"/>
          <w:sz w:val="24"/>
          <w:szCs w:val="24"/>
        </w:rPr>
        <w:t>requirements imposed</w:t>
      </w:r>
      <w:r w:rsidR="005F198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on supply chain actors vary according to levels of perceived risk</w:t>
      </w:r>
      <w:r w:rsidR="00A70AE4">
        <w:rPr>
          <w:rFonts w:ascii="Times New Roman" w:eastAsia="Times New Roman" w:hAnsi="Times New Roman" w:cs="Times New Roman"/>
          <w:sz w:val="24"/>
          <w:szCs w:val="24"/>
        </w:rPr>
        <w:t xml:space="preserve"> of </w:t>
      </w:r>
      <w:r w:rsidR="007832C0">
        <w:rPr>
          <w:rFonts w:ascii="Times New Roman" w:eastAsia="Times New Roman" w:hAnsi="Times New Roman" w:cs="Times New Roman"/>
          <w:sz w:val="24"/>
          <w:szCs w:val="24"/>
        </w:rPr>
        <w:t xml:space="preserve">deforestation </w:t>
      </w:r>
      <w:r w:rsidR="00C47407">
        <w:rPr>
          <w:rFonts w:ascii="Times New Roman" w:eastAsia="Times New Roman" w:hAnsi="Times New Roman" w:cs="Times New Roman"/>
          <w:sz w:val="24"/>
          <w:szCs w:val="24"/>
        </w:rPr>
        <w:t>occurring</w:t>
      </w:r>
      <w:r w:rsidR="007832C0">
        <w:rPr>
          <w:rFonts w:ascii="Times New Roman" w:eastAsia="Times New Roman" w:hAnsi="Times New Roman" w:cs="Times New Roman"/>
          <w:sz w:val="24"/>
          <w:szCs w:val="24"/>
        </w:rPr>
        <w:t xml:space="preserve"> in countries of supply chain origin</w:t>
      </w:r>
      <w:r w:rsidR="00564C7C" w:rsidRPr="00E3690E">
        <w:rPr>
          <w:sz w:val="24"/>
          <w:szCs w:val="24"/>
        </w:rPr>
        <w:fldChar w:fldCharType="begin"/>
      </w:r>
      <w:r w:rsidR="003B1DD6">
        <w:rPr>
          <w:sz w:val="24"/>
          <w:szCs w:val="24"/>
        </w:rPr>
        <w:instrText xml:space="preserve"> ADDIN ZOTERO_ITEM CSL_CITATION {"citationID":"KxuxGTLA","properties":{"formattedCitation":"\\super 172\\nosupersub{}","plainCitation":"172","noteIndex":0},"citationItems":[{"id":13491,"uris":["http://zotero.org/groups/5171254/items/VXHIG5XA"],"itemData":{"id":13491,"type":"webpage","language":"en","title":"EUDR cooperation and partnerships","URL":"https://green-business.ec.europa.eu/deforestation-regulation-implementation/benchmarking-partnerships_en","author":[{"family":"European Commission","given":""}],"accessed":{"date-parts":[["2024",7,18]]},"issued":{"date-parts":[["2025"]]}}}],"schema":"https://github.com/citation-style-language/schema/raw/master/csl-citation.json"} </w:instrText>
      </w:r>
      <w:r w:rsidR="00564C7C" w:rsidRPr="00E3690E">
        <w:rPr>
          <w:sz w:val="24"/>
          <w:szCs w:val="24"/>
        </w:rPr>
        <w:fldChar w:fldCharType="separate"/>
      </w:r>
      <w:r w:rsidR="00660021" w:rsidRPr="00660021">
        <w:rPr>
          <w:sz w:val="24"/>
          <w:vertAlign w:val="superscript"/>
        </w:rPr>
        <w:t>172</w:t>
      </w:r>
      <w:r w:rsidR="00564C7C" w:rsidRPr="00E3690E">
        <w:rPr>
          <w:sz w:val="24"/>
          <w:szCs w:val="24"/>
        </w:rPr>
        <w:fldChar w:fldCharType="end"/>
      </w:r>
      <w:r w:rsidRPr="00E3690E">
        <w:rPr>
          <w:rFonts w:ascii="Times New Roman" w:eastAsia="Times New Roman" w:hAnsi="Times New Roman" w:cs="Times New Roman"/>
          <w:sz w:val="24"/>
          <w:szCs w:val="24"/>
        </w:rPr>
        <w:t xml:space="preserve">. </w:t>
      </w:r>
      <w:r w:rsidR="005F198E">
        <w:rPr>
          <w:rFonts w:ascii="Times New Roman" w:eastAsia="Times New Roman" w:hAnsi="Times New Roman" w:cs="Times New Roman"/>
          <w:sz w:val="24"/>
          <w:szCs w:val="24"/>
        </w:rPr>
        <w:t>A</w:t>
      </w:r>
      <w:r w:rsidRPr="00E3690E">
        <w:rPr>
          <w:rFonts w:ascii="Times New Roman" w:eastAsia="Times New Roman" w:hAnsi="Times New Roman" w:cs="Times New Roman"/>
          <w:sz w:val="24"/>
          <w:szCs w:val="24"/>
        </w:rPr>
        <w:t>uthorities enforcing</w:t>
      </w:r>
      <w:r w:rsidR="00C02ECD">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regulation</w:t>
      </w:r>
      <w:r w:rsidR="005F198E">
        <w:rPr>
          <w:rFonts w:ascii="Times New Roman" w:eastAsia="Times New Roman" w:hAnsi="Times New Roman" w:cs="Times New Roman"/>
          <w:sz w:val="24"/>
          <w:szCs w:val="24"/>
        </w:rPr>
        <w:t>s</w:t>
      </w:r>
      <w:r w:rsidRPr="00E3690E">
        <w:rPr>
          <w:rFonts w:ascii="Times New Roman" w:eastAsia="Times New Roman" w:hAnsi="Times New Roman" w:cs="Times New Roman"/>
          <w:sz w:val="24"/>
          <w:szCs w:val="24"/>
        </w:rPr>
        <w:t xml:space="preserve"> nationally are also required to undertake risk-based checks</w:t>
      </w:r>
      <w:r w:rsidR="00564C7C" w:rsidRPr="00E3690E">
        <w:rPr>
          <w:sz w:val="24"/>
          <w:szCs w:val="24"/>
        </w:rPr>
        <w:fldChar w:fldCharType="begin"/>
      </w:r>
      <w:r w:rsidR="00660021">
        <w:rPr>
          <w:sz w:val="24"/>
          <w:szCs w:val="24"/>
        </w:rPr>
        <w:instrText xml:space="preserve"> ADDIN ZOTERO_ITEM CSL_CITATION {"citationID":"r7ptDDKg","properties":{"formattedCitation":"\\super 173\\nosupersub{}","plainCitation":"173","noteIndex":0},"citationItems":[{"id":13494,"uris":["http://zotero.org/groups/5171254/items/Z7Q56M8M"],"itemData":{"id":13494,"type":"report","language":"en","source":"Zotero","title":"The new EU Deforestation-free Products Regulation: Key obligations for EU Member States","URL":"https://www.clientearth.org/media/u5rnmuaf/briefing_new-eu-deforestation-reg_implications-for-member-states_may-2023.pdf","author":[{"family":"Client Earth","given":""}],"issued":{"date-parts":[["2023"]]}}}],"schema":"https://github.com/citation-style-language/schema/raw/master/csl-citation.json"} </w:instrText>
      </w:r>
      <w:r w:rsidR="00564C7C" w:rsidRPr="00E3690E">
        <w:rPr>
          <w:sz w:val="24"/>
          <w:szCs w:val="24"/>
        </w:rPr>
        <w:fldChar w:fldCharType="separate"/>
      </w:r>
      <w:r w:rsidR="00660021" w:rsidRPr="00660021">
        <w:rPr>
          <w:sz w:val="24"/>
          <w:vertAlign w:val="superscript"/>
        </w:rPr>
        <w:t>173</w:t>
      </w:r>
      <w:r w:rsidR="00564C7C" w:rsidRPr="00E3690E">
        <w:rPr>
          <w:sz w:val="24"/>
          <w:szCs w:val="24"/>
        </w:rPr>
        <w:fldChar w:fldCharType="end"/>
      </w:r>
      <w:r w:rsidRPr="00E3690E">
        <w:rPr>
          <w:rFonts w:ascii="Times New Roman" w:eastAsia="Times New Roman" w:hAnsi="Times New Roman" w:cs="Times New Roman"/>
          <w:sz w:val="24"/>
          <w:szCs w:val="24"/>
        </w:rPr>
        <w:t xml:space="preserve">. </w:t>
      </w:r>
      <w:r w:rsidR="009E2592">
        <w:rPr>
          <w:rFonts w:ascii="Times New Roman" w:eastAsia="Times New Roman" w:hAnsi="Times New Roman" w:cs="Times New Roman"/>
          <w:sz w:val="24"/>
          <w:szCs w:val="24"/>
        </w:rPr>
        <w:t>Identification of</w:t>
      </w:r>
      <w:r w:rsidRPr="00E3690E">
        <w:rPr>
          <w:rFonts w:ascii="Times New Roman" w:eastAsia="Times New Roman" w:hAnsi="Times New Roman" w:cs="Times New Roman"/>
          <w:sz w:val="24"/>
          <w:szCs w:val="24"/>
        </w:rPr>
        <w:t xml:space="preserve"> commodity-linked deforestation hotspots, and </w:t>
      </w:r>
      <w:r w:rsidR="009E2592">
        <w:rPr>
          <w:rFonts w:ascii="Times New Roman" w:eastAsia="Times New Roman" w:hAnsi="Times New Roman" w:cs="Times New Roman"/>
          <w:sz w:val="24"/>
          <w:szCs w:val="24"/>
        </w:rPr>
        <w:t xml:space="preserve">potentially </w:t>
      </w:r>
      <w:r w:rsidRPr="00E3690E">
        <w:rPr>
          <w:rFonts w:ascii="Times New Roman" w:eastAsia="Times New Roman" w:hAnsi="Times New Roman" w:cs="Times New Roman"/>
          <w:sz w:val="24"/>
          <w:szCs w:val="24"/>
        </w:rPr>
        <w:t>the specific commodity</w:t>
      </w:r>
      <w:r w:rsidR="007E3F1B" w:rsidRPr="00E3690E">
        <w:rPr>
          <w:rFonts w:ascii="Times New Roman" w:eastAsia="Times New Roman" w:hAnsi="Times New Roman" w:cs="Times New Roman"/>
          <w:sz w:val="24"/>
          <w:szCs w:val="24"/>
        </w:rPr>
        <w:t xml:space="preserve"> and derived-product</w:t>
      </w:r>
      <w:r w:rsidRPr="00E3690E">
        <w:rPr>
          <w:rFonts w:ascii="Times New Roman" w:eastAsia="Times New Roman" w:hAnsi="Times New Roman" w:cs="Times New Roman"/>
          <w:sz w:val="24"/>
          <w:szCs w:val="24"/>
        </w:rPr>
        <w:t xml:space="preserve"> supply chains involved</w:t>
      </w:r>
      <w:r w:rsidR="007E3F1B" w:rsidRPr="00E3690E">
        <w:rPr>
          <w:rFonts w:ascii="Times New Roman" w:eastAsia="Times New Roman" w:hAnsi="Times New Roman" w:cs="Times New Roman"/>
          <w:sz w:val="24"/>
          <w:szCs w:val="24"/>
        </w:rPr>
        <w:fldChar w:fldCharType="begin"/>
      </w:r>
      <w:r w:rsidR="00660021">
        <w:rPr>
          <w:rFonts w:ascii="Times New Roman" w:eastAsia="Times New Roman" w:hAnsi="Times New Roman" w:cs="Times New Roman"/>
          <w:sz w:val="24"/>
          <w:szCs w:val="24"/>
        </w:rPr>
        <w:instrText xml:space="preserve"> ADDIN ZOTERO_ITEM CSL_CITATION {"citationID":"1WzKMJEA","properties":{"formattedCitation":"\\super 174\\nosupersub{}","plainCitation":"174","noteIndex":0},"citationItems":[{"id":13747,"uris":["http://zotero.org/users/721161/items/L7KUP86I"],"itemData":{"id":13747,"type":"article-journal","abstract":"Governments across the world are increasingly seeking to ensure that the products consumed in their countries meet certain sustainability standards. However, the places of production—where major impacts occur—are often distant from the places of consumption. Physical trade models are suited to estimate the link between consumption and production impacts for individual commodities, but often ignore trade in derived products, obtained by processing primary commodities, especially for non-food products. Derived products which are manufactured using multiple primary commodities, such as shoes containing leather, rubber, as well as other textile materials, pose a special challenge for these models. This can lead to biased assessments of sustainability risks and obscure leverage points to address them. To mitigate the risk of bias, here we present an approach for assessing the importance of accounting for trade in derived products when attributing impacts. We apply the approach to trade in rubber and bovine hide products and associated deforestation to assess the coverage of relevant products included in the European Union (EU) regulation on deforestation-free products (EUDR), as well as to inform future revisions of the regulation's scope. We consider trade flows for 135 types of rubber products and 37 types of products derived from bovine hides. We find that rubber and bovine hides enter the EU at different stages of the supply chain. While natural rubber enters the EU at an early processing stage, through imports of raw natural rubber, most products derived from bovine hides enter the EU either as processed products or as consumer goods. Our results thus highlight that depending on the product, the share of total deforestation attributed to the EU's consumption could be significantly affected by choices in which derived products are accounted for. Weighting the costs and benefits of the inclusion of derived products for each commodity is therefore key to designing demand-side policies that cost-effectively and successfully address the deforestation risk associated with consumption.","container-title":"Ecological Economics","DOI":"10.1016/j.ecolecon.2024.108288","ISSN":"0921-8009","journalAbbreviation":"Ecological Economics","page":"108288","source":"ScienceDirect","title":"Accounting for trade in derived products when estimating European Union's role in driving deforestation","volume":"224","author":[{"family":"Laroche","given":"Perrine C. S. J."},{"family":"Gómez-Suárez","given":"Manuela"},{"family":"Persson","given":"U. Martin"},{"family":"Pendrill","given":"Florence"},{"family":"Schwarzmueller","given":"Florian"},{"family":"Schulp","given":"Catharina J. E."},{"family":"Kastner","given":"Thomas"}],"issued":{"date-parts":[["2024",10,1]]}}}],"schema":"https://github.com/citation-style-language/schema/raw/master/csl-citation.json"} </w:instrText>
      </w:r>
      <w:r w:rsidR="007E3F1B" w:rsidRPr="00E3690E">
        <w:rPr>
          <w:rFonts w:ascii="Times New Roman" w:eastAsia="Times New Roman" w:hAnsi="Times New Roman" w:cs="Times New Roman"/>
          <w:sz w:val="24"/>
          <w:szCs w:val="24"/>
        </w:rPr>
        <w:fldChar w:fldCharType="separate"/>
      </w:r>
      <w:r w:rsidR="00660021" w:rsidRPr="00660021">
        <w:rPr>
          <w:rFonts w:ascii="Times New Roman" w:hAnsi="Times New Roman" w:cs="Times New Roman"/>
          <w:sz w:val="24"/>
          <w:vertAlign w:val="superscript"/>
        </w:rPr>
        <w:t>174</w:t>
      </w:r>
      <w:r w:rsidR="007E3F1B" w:rsidRPr="00E3690E">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 xml:space="preserve">, </w:t>
      </w:r>
      <w:r w:rsidR="009E2592">
        <w:rPr>
          <w:rFonts w:ascii="Times New Roman" w:eastAsia="Times New Roman" w:hAnsi="Times New Roman" w:cs="Times New Roman"/>
          <w:sz w:val="24"/>
          <w:szCs w:val="24"/>
        </w:rPr>
        <w:t xml:space="preserve">via </w:t>
      </w:r>
      <w:proofErr w:type="spellStart"/>
      <w:r w:rsidR="009E2592">
        <w:rPr>
          <w:rFonts w:ascii="Times New Roman" w:eastAsia="Times New Roman" w:hAnsi="Times New Roman" w:cs="Times New Roman"/>
          <w:sz w:val="24"/>
          <w:szCs w:val="24"/>
        </w:rPr>
        <w:t>footprinting</w:t>
      </w:r>
      <w:proofErr w:type="spellEnd"/>
      <w:r w:rsidR="009E2592">
        <w:rPr>
          <w:rFonts w:ascii="Times New Roman" w:eastAsia="Times New Roman" w:hAnsi="Times New Roman" w:cs="Times New Roman"/>
          <w:sz w:val="24"/>
          <w:szCs w:val="24"/>
        </w:rPr>
        <w:t xml:space="preserve"> can support</w:t>
      </w:r>
      <w:r w:rsidRPr="00E3690E">
        <w:rPr>
          <w:rFonts w:ascii="Times New Roman" w:eastAsia="Times New Roman" w:hAnsi="Times New Roman" w:cs="Times New Roman"/>
          <w:sz w:val="24"/>
          <w:szCs w:val="24"/>
        </w:rPr>
        <w:t xml:space="preserve"> </w:t>
      </w:r>
      <w:r w:rsidR="009E2592">
        <w:rPr>
          <w:rFonts w:ascii="Times New Roman" w:eastAsia="Times New Roman" w:hAnsi="Times New Roman" w:cs="Times New Roman"/>
          <w:sz w:val="24"/>
          <w:szCs w:val="24"/>
        </w:rPr>
        <w:t xml:space="preserve">such risk </w:t>
      </w:r>
      <w:r w:rsidRPr="00E3690E">
        <w:rPr>
          <w:rFonts w:ascii="Times New Roman" w:eastAsia="Times New Roman" w:hAnsi="Times New Roman" w:cs="Times New Roman"/>
          <w:sz w:val="24"/>
          <w:szCs w:val="24"/>
        </w:rPr>
        <w:t>assessment</w:t>
      </w:r>
      <w:r w:rsidR="009E2592">
        <w:rPr>
          <w:rFonts w:ascii="Times New Roman" w:eastAsia="Times New Roman" w:hAnsi="Times New Roman" w:cs="Times New Roman"/>
          <w:sz w:val="24"/>
          <w:szCs w:val="24"/>
        </w:rPr>
        <w:t>s</w:t>
      </w:r>
      <w:r w:rsidRPr="00E3690E">
        <w:rPr>
          <w:rFonts w:ascii="Times New Roman" w:eastAsia="Times New Roman" w:hAnsi="Times New Roman" w:cs="Times New Roman"/>
          <w:sz w:val="24"/>
          <w:szCs w:val="24"/>
        </w:rPr>
        <w:t xml:space="preserve">. </w:t>
      </w:r>
      <w:r w:rsidR="0068085B">
        <w:rPr>
          <w:rFonts w:ascii="Times New Roman" w:eastAsia="Times New Roman" w:hAnsi="Times New Roman" w:cs="Times New Roman"/>
          <w:sz w:val="24"/>
          <w:szCs w:val="24"/>
        </w:rPr>
        <w:t>Introducing</w:t>
      </w:r>
      <w:r w:rsidRPr="00E3690E">
        <w:rPr>
          <w:rFonts w:ascii="Times New Roman" w:eastAsia="Times New Roman" w:hAnsi="Times New Roman" w:cs="Times New Roman"/>
          <w:sz w:val="24"/>
          <w:szCs w:val="24"/>
        </w:rPr>
        <w:t xml:space="preserve"> demand-side policy is </w:t>
      </w:r>
      <w:r w:rsidR="00F82C56">
        <w:rPr>
          <w:rFonts w:ascii="Times New Roman" w:eastAsia="Times New Roman" w:hAnsi="Times New Roman" w:cs="Times New Roman"/>
          <w:sz w:val="24"/>
          <w:szCs w:val="24"/>
        </w:rPr>
        <w:t>coincident</w:t>
      </w:r>
      <w:r w:rsidR="00F82C56"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with commitments to monitor and review policy scope and effectiveness over time and, if necessary, adjust accordingly</w:t>
      </w:r>
      <w:r w:rsidR="00564C7C" w:rsidRPr="00E3690E">
        <w:rPr>
          <w:sz w:val="24"/>
          <w:szCs w:val="24"/>
        </w:rPr>
        <w:fldChar w:fldCharType="begin"/>
      </w:r>
      <w:r w:rsidR="00660021">
        <w:rPr>
          <w:sz w:val="24"/>
          <w:szCs w:val="24"/>
        </w:rPr>
        <w:instrText xml:space="preserve"> ADDIN ZOTERO_ITEM CSL_CITATION {"citationID":"iddN762v","properties":{"formattedCitation":"\\super 175\\nosupersub{}","plainCitation":"175","noteIndex":0},"citationItems":[{"id":13569,"uris":["http://zotero.org/groups/5171254/items/APVJ7UUF"],"itemData":{"id":13569,"type":"report","title":"CDP Policy Explainer on the EU Deforestation Regulation (EUDR)","URL":"https://cdn.cdp.net/cdp-production/comfy/cms/files/files/000/007/880/original/Cdp_Policy_Explainer_Deforestation_Regulation.pdf","author":[{"family":"CDP","given":""}],"accessed":{"date-parts":[["2024",7,19]]},"issued":{"date-parts":[["2024"]]}}}],"schema":"https://github.com/citation-style-language/schema/raw/master/csl-citation.json"} </w:instrText>
      </w:r>
      <w:r w:rsidR="00564C7C" w:rsidRPr="00E3690E">
        <w:rPr>
          <w:sz w:val="24"/>
          <w:szCs w:val="24"/>
        </w:rPr>
        <w:fldChar w:fldCharType="separate"/>
      </w:r>
      <w:r w:rsidR="00660021" w:rsidRPr="00660021">
        <w:rPr>
          <w:sz w:val="24"/>
          <w:vertAlign w:val="superscript"/>
        </w:rPr>
        <w:t>175</w:t>
      </w:r>
      <w:r w:rsidR="00564C7C" w:rsidRPr="00E3690E">
        <w:rPr>
          <w:sz w:val="24"/>
          <w:szCs w:val="24"/>
        </w:rPr>
        <w:fldChar w:fldCharType="end"/>
      </w:r>
      <w:r w:rsidRPr="00E3690E">
        <w:rPr>
          <w:rFonts w:ascii="Times New Roman" w:eastAsia="Times New Roman" w:hAnsi="Times New Roman" w:cs="Times New Roman"/>
          <w:sz w:val="24"/>
          <w:szCs w:val="24"/>
        </w:rPr>
        <w:t xml:space="preserve">. Changes in deforestation risk and downstream exposure can be captured within </w:t>
      </w:r>
      <w:proofErr w:type="spellStart"/>
      <w:r w:rsidRPr="00E3690E">
        <w:rPr>
          <w:rFonts w:ascii="Times New Roman" w:eastAsia="Times New Roman" w:hAnsi="Times New Roman" w:cs="Times New Roman"/>
          <w:sz w:val="24"/>
          <w:szCs w:val="24"/>
        </w:rPr>
        <w:t>footprinting</w:t>
      </w:r>
      <w:proofErr w:type="spellEnd"/>
      <w:r w:rsidRPr="00E3690E">
        <w:rPr>
          <w:rFonts w:ascii="Times New Roman" w:eastAsia="Times New Roman" w:hAnsi="Times New Roman" w:cs="Times New Roman"/>
          <w:sz w:val="24"/>
          <w:szCs w:val="24"/>
        </w:rPr>
        <w:t xml:space="preserve">, allowing this information to </w:t>
      </w:r>
      <w:r w:rsidR="001C6962">
        <w:rPr>
          <w:rFonts w:ascii="Times New Roman" w:eastAsia="Times New Roman" w:hAnsi="Times New Roman" w:cs="Times New Roman"/>
          <w:sz w:val="24"/>
          <w:szCs w:val="24"/>
        </w:rPr>
        <w:t>support</w:t>
      </w:r>
      <w:r w:rsidRPr="00E3690E">
        <w:rPr>
          <w:rFonts w:ascii="Times New Roman" w:eastAsia="Times New Roman" w:hAnsi="Times New Roman" w:cs="Times New Roman"/>
          <w:sz w:val="24"/>
          <w:szCs w:val="24"/>
        </w:rPr>
        <w:t xml:space="preserve"> such monitoring. Information nested within footprint results can also shed light on </w:t>
      </w:r>
      <w:r w:rsidR="001C6962">
        <w:rPr>
          <w:rFonts w:ascii="Times New Roman" w:eastAsia="Times New Roman" w:hAnsi="Times New Roman" w:cs="Times New Roman"/>
          <w:sz w:val="24"/>
          <w:szCs w:val="24"/>
        </w:rPr>
        <w:t>direct and indirect</w:t>
      </w:r>
      <w:r w:rsidRPr="00E3690E">
        <w:rPr>
          <w:rFonts w:ascii="Times New Roman" w:eastAsia="Times New Roman" w:hAnsi="Times New Roman" w:cs="Times New Roman"/>
          <w:sz w:val="24"/>
          <w:szCs w:val="24"/>
        </w:rPr>
        <w:t xml:space="preserve"> of supply chain responsibilities</w:t>
      </w:r>
      <w:r w:rsidR="007E3F1B"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{"citationID":"b6CVKxGw","properties":{"formattedCitation":"\\super 133\\nosupersub{}","plainCitation":"133","noteIndex":0},"citationItems":[{"id":13737,"uris":["http://zotero.org/users/721161/items/2R7I6T5T"],"itemData":{"id":13737,"type":"article-journal","abstract":"Around 75% of tropical deforestation in the XXI century has been driven by the expansion of agriculture and forest plantations. Since 1990s, palm oil has been standing for a critical global traded product in terms of embodied deforestation. The European Union (EU) is one of the major players in terms of embodied deforestation linked to palm oil consumption. By adopting a biophysical accounting approach, the study: (1) investigated the palm oil imports between 2000 and 2020 by four EU countries (Germany, France, Italy, and Spain) from Indonesia, Malaysia, and Papua New Guinea, (2) estimated the share of imports driven by the demand from the food, oleochemicals, and energy sectors, and (3) quantified land, deforestation, and CO2 emissions associated with Land-Use Change (LUC) embodied in trade. Different trade profiles have emerged among the four importing countries. Italy and Spain showed a major direct trade link with producing countries, while France and Germany have significant connections with non-producing countries (i.e. intermediate trade partners). Overall, our results show that, following different trends, leading consumption sectors have shifted from the food towards the energy sector. Consequently, the growing demand for palm oil as a feedstock for biofuel production has determined increased environmental impacts in South-East Asia. Since 2000, the total embodied land footprint has increased four-fold, while, over the period considered, according to our second and the third attribution approaches (i.e. historical and rapid-conversion), between 5–78 m2 of deforestation and 28–445 kg CO2 emissions associated with LUC activities have been incorporated in the per-capita consumption of palm oil and its co-products in the leading European economies. Moreover, according to the first attribution approach (i.e. concession-level) and the allocation by sector, we concluded that, between 2004 and 2016, the German food sector is the one that embodied the larger deforestation footprint, followed by the Italian and Spanish energy sectors.","container-title":"Agricultural and Food Economics","DOI":"10.1186/s40100-023-00268-5","ISSN":"2193-7532","issue":"1","journalAbbreviation":"Agricultural and Food Economics","page":"35","source":"BioMed Central","title":"Food, biofuels or cosmetics? Land-use, deforestation and CO2 emissions embodied in the palm oil consumption of four European countries: a biophysical accounting approach","title-short":"Food, biofuels or cosmetics?","volume":"11","author":[{"family":"Bausano","given":"Giovanni"},{"family":"Masiero","given":"Mauro"},{"family":"Migliavacca","given":"Mirco"},{"family":"Pettenella","given":"Davide"},{"family":"Rougieux","given":"Paul"}],"issued":{"date-parts":[["2023",9,14]]}}}],"schema":"https://github.com/citation-style-language/schema/raw/master/csl-citation.json"} </w:instrText>
      </w:r>
      <w:r w:rsidR="007E3F1B"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133</w:t>
      </w:r>
      <w:r w:rsidR="007E3F1B" w:rsidRPr="00E3690E">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 xml:space="preserve"> and the extent to which existing policy mechanisms are effective</w:t>
      </w:r>
      <w:r w:rsidR="00347206" w:rsidRPr="00E3690E">
        <w:rPr>
          <w:rFonts w:ascii="Times New Roman" w:eastAsia="Times New Roman" w:hAnsi="Times New Roman" w:cs="Times New Roman"/>
          <w:sz w:val="24"/>
          <w:szCs w:val="24"/>
        </w:rPr>
        <w:t xml:space="preserve"> (</w:t>
      </w:r>
      <w:r w:rsidR="001C6962">
        <w:rPr>
          <w:rFonts w:ascii="Times New Roman" w:eastAsia="Times New Roman" w:hAnsi="Times New Roman" w:cs="Times New Roman"/>
          <w:sz w:val="24"/>
          <w:szCs w:val="24"/>
        </w:rPr>
        <w:t>Supplementary Note</w:t>
      </w:r>
      <w:r w:rsidR="007832C0">
        <w:rPr>
          <w:rFonts w:ascii="Times New Roman" w:eastAsia="Times New Roman" w:hAnsi="Times New Roman" w:cs="Times New Roman"/>
          <w:sz w:val="24"/>
          <w:szCs w:val="24"/>
        </w:rPr>
        <w:t xml:space="preserve"> 7</w:t>
      </w:r>
      <w:r w:rsidR="00347206" w:rsidRPr="00E3690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p>
    <w:p w14:paraId="4DB8C32C" w14:textId="77777777" w:rsidR="00E3690E" w:rsidRPr="00E3690E" w:rsidRDefault="00E3690E" w:rsidP="00E3690E">
      <w:pPr>
        <w:spacing w:line="240" w:lineRule="auto"/>
        <w:rPr>
          <w:rFonts w:ascii="Times New Roman" w:eastAsia="Times New Roman" w:hAnsi="Times New Roman" w:cs="Times New Roman"/>
          <w:sz w:val="24"/>
          <w:szCs w:val="24"/>
        </w:rPr>
      </w:pPr>
    </w:p>
    <w:p w14:paraId="45D25DC6" w14:textId="15DF780A" w:rsidR="008A3608" w:rsidRDefault="001B6114"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sidRPr="00E3690E">
        <w:rPr>
          <w:rFonts w:ascii="Times New Roman" w:eastAsia="Times New Roman" w:hAnsi="Times New Roman" w:cs="Times New Roman"/>
          <w:sz w:val="24"/>
          <w:szCs w:val="24"/>
        </w:rPr>
        <w:t xml:space="preserve"> </w:t>
      </w:r>
      <w:proofErr w:type="spellStart"/>
      <w:r w:rsidR="00925B3C" w:rsidRPr="00E3690E">
        <w:rPr>
          <w:rFonts w:ascii="Times New Roman" w:eastAsia="Times New Roman" w:hAnsi="Times New Roman" w:cs="Times New Roman"/>
          <w:sz w:val="24"/>
          <w:szCs w:val="24"/>
        </w:rPr>
        <w:t>footprinting</w:t>
      </w:r>
      <w:proofErr w:type="spellEnd"/>
      <w:r w:rsidR="00925B3C"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has already</w:t>
      </w:r>
      <w:r w:rsidR="00925B3C" w:rsidRPr="00E3690E">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00925B3C" w:rsidRPr="00E3690E">
        <w:rPr>
          <w:rFonts w:ascii="Times New Roman" w:eastAsia="Times New Roman" w:hAnsi="Times New Roman" w:cs="Times New Roman"/>
          <w:sz w:val="24"/>
          <w:szCs w:val="24"/>
        </w:rPr>
        <w:t xml:space="preserve"> policy development and review, it </w:t>
      </w:r>
      <w:r w:rsidR="00CC2041">
        <w:rPr>
          <w:rFonts w:ascii="Times New Roman" w:eastAsia="Times New Roman" w:hAnsi="Times New Roman" w:cs="Times New Roman"/>
          <w:sz w:val="24"/>
          <w:szCs w:val="24"/>
        </w:rPr>
        <w:t xml:space="preserve">has been demonstrated as </w:t>
      </w:r>
      <w:r w:rsidR="00925B3C" w:rsidRPr="00E3690E">
        <w:rPr>
          <w:rFonts w:ascii="Times New Roman" w:eastAsia="Times New Roman" w:hAnsi="Times New Roman" w:cs="Times New Roman"/>
          <w:sz w:val="24"/>
          <w:szCs w:val="24"/>
        </w:rPr>
        <w:t xml:space="preserve">fit for purpose in providing an evidence base for </w:t>
      </w:r>
      <w:r w:rsidR="00CC2041">
        <w:rPr>
          <w:rFonts w:ascii="Times New Roman" w:eastAsia="Times New Roman" w:hAnsi="Times New Roman" w:cs="Times New Roman"/>
          <w:sz w:val="24"/>
          <w:szCs w:val="24"/>
        </w:rPr>
        <w:t>identifying deforestation responsibility</w:t>
      </w:r>
      <w:r w:rsidR="00925B3C" w:rsidRPr="00E3690E">
        <w:rPr>
          <w:rFonts w:ascii="Times New Roman" w:eastAsia="Times New Roman" w:hAnsi="Times New Roman" w:cs="Times New Roman"/>
          <w:sz w:val="24"/>
          <w:szCs w:val="24"/>
        </w:rPr>
        <w:t xml:space="preserve"> and guiding policy prioritization processes. </w:t>
      </w:r>
      <w:r w:rsidR="006121DC">
        <w:rPr>
          <w:rFonts w:ascii="Times New Roman" w:eastAsia="Times New Roman" w:hAnsi="Times New Roman" w:cs="Times New Roman"/>
          <w:sz w:val="24"/>
          <w:szCs w:val="24"/>
        </w:rPr>
        <w:t xml:space="preserve">Footprint methods </w:t>
      </w:r>
      <w:proofErr w:type="gramStart"/>
      <w:r w:rsidR="006121DC">
        <w:rPr>
          <w:rFonts w:ascii="Times New Roman" w:eastAsia="Times New Roman" w:hAnsi="Times New Roman" w:cs="Times New Roman"/>
          <w:sz w:val="24"/>
          <w:szCs w:val="24"/>
        </w:rPr>
        <w:t>scale</w:t>
      </w:r>
      <w:proofErr w:type="gramEnd"/>
      <w:r w:rsidR="006121DC">
        <w:rPr>
          <w:rFonts w:ascii="Times New Roman" w:eastAsia="Times New Roman" w:hAnsi="Times New Roman" w:cs="Times New Roman"/>
          <w:sz w:val="24"/>
          <w:szCs w:val="24"/>
        </w:rPr>
        <w:t xml:space="preserve"> from</w:t>
      </w:r>
      <w:r w:rsidR="00925B3C" w:rsidRPr="00E3690E">
        <w:rPr>
          <w:rFonts w:ascii="Times New Roman" w:eastAsia="Times New Roman" w:hAnsi="Times New Roman" w:cs="Times New Roman"/>
          <w:sz w:val="24"/>
          <w:szCs w:val="24"/>
        </w:rPr>
        <w:t xml:space="preserve"> macroeconomic analyses</w:t>
      </w:r>
      <w:r w:rsidR="006121DC">
        <w:rPr>
          <w:rFonts w:ascii="Times New Roman" w:eastAsia="Times New Roman" w:hAnsi="Times New Roman" w:cs="Times New Roman"/>
          <w:sz w:val="24"/>
          <w:szCs w:val="24"/>
        </w:rPr>
        <w:t>,</w:t>
      </w:r>
      <w:r w:rsidR="00C02ECD">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provid</w:t>
      </w:r>
      <w:r w:rsidR="006121DC">
        <w:rPr>
          <w:rFonts w:ascii="Times New Roman" w:eastAsia="Times New Roman" w:hAnsi="Times New Roman" w:cs="Times New Roman"/>
          <w:sz w:val="24"/>
          <w:szCs w:val="24"/>
        </w:rPr>
        <w:t>ing</w:t>
      </w:r>
      <w:r w:rsidR="00925B3C" w:rsidRPr="00E3690E">
        <w:rPr>
          <w:rFonts w:ascii="Times New Roman" w:eastAsia="Times New Roman" w:hAnsi="Times New Roman" w:cs="Times New Roman"/>
          <w:sz w:val="24"/>
          <w:szCs w:val="24"/>
        </w:rPr>
        <w:t xml:space="preserve"> a global view of impacts, through to fine</w:t>
      </w:r>
      <w:r w:rsidR="006121DC">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 xml:space="preserve">scale </w:t>
      </w:r>
      <w:proofErr w:type="spellStart"/>
      <w:r w:rsidR="00925B3C" w:rsidRPr="00E3690E">
        <w:rPr>
          <w:rFonts w:ascii="Times New Roman" w:eastAsia="Times New Roman" w:hAnsi="Times New Roman" w:cs="Times New Roman"/>
          <w:sz w:val="24"/>
          <w:szCs w:val="24"/>
        </w:rPr>
        <w:t>footprinting</w:t>
      </w:r>
      <w:proofErr w:type="spellEnd"/>
      <w:r w:rsidR="00925B3C" w:rsidRPr="00E3690E">
        <w:rPr>
          <w:rFonts w:ascii="Times New Roman" w:eastAsia="Times New Roman" w:hAnsi="Times New Roman" w:cs="Times New Roman"/>
          <w:sz w:val="24"/>
          <w:szCs w:val="24"/>
        </w:rPr>
        <w:t xml:space="preserve"> (for example, Trase and TRACAST)</w:t>
      </w:r>
      <w:r w:rsidR="006121DC">
        <w:rPr>
          <w:rFonts w:ascii="Times New Roman" w:eastAsia="Times New Roman" w:hAnsi="Times New Roman" w:cs="Times New Roman"/>
          <w:sz w:val="24"/>
          <w:szCs w:val="24"/>
        </w:rPr>
        <w:t>, which</w:t>
      </w:r>
      <w:r w:rsidR="00925B3C" w:rsidRPr="00E3690E">
        <w:rPr>
          <w:rFonts w:ascii="Times New Roman" w:eastAsia="Times New Roman" w:hAnsi="Times New Roman" w:cs="Times New Roman"/>
          <w:sz w:val="24"/>
          <w:szCs w:val="24"/>
        </w:rPr>
        <w:t xml:space="preserve"> </w:t>
      </w:r>
      <w:r w:rsidR="006121DC">
        <w:rPr>
          <w:rFonts w:ascii="Times New Roman" w:eastAsia="Times New Roman" w:hAnsi="Times New Roman" w:cs="Times New Roman"/>
          <w:sz w:val="24"/>
          <w:szCs w:val="24"/>
        </w:rPr>
        <w:t>provide</w:t>
      </w:r>
      <w:r w:rsidR="00D95579">
        <w:rPr>
          <w:rFonts w:ascii="Times New Roman" w:eastAsia="Times New Roman" w:hAnsi="Times New Roman" w:cs="Times New Roman"/>
          <w:sz w:val="24"/>
          <w:szCs w:val="24"/>
        </w:rPr>
        <w:t xml:space="preserve"> insight into</w:t>
      </w:r>
      <w:r w:rsidR="00925B3C" w:rsidRPr="00E3690E">
        <w:rPr>
          <w:rFonts w:ascii="Times New Roman" w:eastAsia="Times New Roman" w:hAnsi="Times New Roman" w:cs="Times New Roman"/>
          <w:sz w:val="24"/>
          <w:szCs w:val="24"/>
        </w:rPr>
        <w:t xml:space="preserve"> specific supply chains</w:t>
      </w:r>
      <w:r w:rsidR="00D95579">
        <w:rPr>
          <w:rFonts w:ascii="Times New Roman" w:eastAsia="Times New Roman" w:hAnsi="Times New Roman" w:cs="Times New Roman"/>
          <w:sz w:val="24"/>
          <w:szCs w:val="24"/>
        </w:rPr>
        <w:t xml:space="preserve">, further illustrating their </w:t>
      </w:r>
      <w:r w:rsidR="001544AD">
        <w:rPr>
          <w:rFonts w:ascii="Times New Roman" w:eastAsia="Times New Roman" w:hAnsi="Times New Roman" w:cs="Times New Roman"/>
          <w:sz w:val="24"/>
          <w:szCs w:val="24"/>
        </w:rPr>
        <w:t>value to governance,</w:t>
      </w:r>
      <w:r w:rsidR="00F33886" w:rsidRPr="00E3690E">
        <w:rPr>
          <w:rFonts w:ascii="Times New Roman" w:eastAsia="Times New Roman" w:hAnsi="Times New Roman" w:cs="Times New Roman"/>
          <w:sz w:val="24"/>
          <w:szCs w:val="24"/>
        </w:rPr>
        <w:t xml:space="preserve"> </w:t>
      </w:r>
      <w:r w:rsidR="001544AD">
        <w:rPr>
          <w:rFonts w:ascii="Times New Roman" w:eastAsia="Times New Roman" w:hAnsi="Times New Roman" w:cs="Times New Roman"/>
          <w:sz w:val="24"/>
          <w:szCs w:val="24"/>
        </w:rPr>
        <w:t xml:space="preserve">as well as </w:t>
      </w:r>
      <w:r w:rsidR="00F33886" w:rsidRPr="00E3690E">
        <w:rPr>
          <w:rFonts w:ascii="Times New Roman" w:eastAsia="Times New Roman" w:hAnsi="Times New Roman" w:cs="Times New Roman"/>
          <w:sz w:val="24"/>
          <w:szCs w:val="24"/>
        </w:rPr>
        <w:t>public and private sector actors. For example, globa</w:t>
      </w:r>
      <w:r w:rsidR="00762C1D" w:rsidRPr="00E3690E">
        <w:rPr>
          <w:rFonts w:ascii="Times New Roman" w:eastAsia="Times New Roman" w:hAnsi="Times New Roman" w:cs="Times New Roman"/>
          <w:sz w:val="24"/>
          <w:szCs w:val="24"/>
        </w:rPr>
        <w:t>l</w:t>
      </w:r>
      <w:r w:rsidR="00F33886" w:rsidRPr="00E3690E">
        <w:rPr>
          <w:rFonts w:ascii="Times New Roman" w:eastAsia="Times New Roman" w:hAnsi="Times New Roman" w:cs="Times New Roman"/>
          <w:sz w:val="24"/>
          <w:szCs w:val="24"/>
        </w:rPr>
        <w:t xml:space="preserve"> </w:t>
      </w:r>
      <w:r w:rsidR="001544AD">
        <w:rPr>
          <w:rFonts w:ascii="Times New Roman" w:eastAsia="Times New Roman" w:hAnsi="Times New Roman" w:cs="Times New Roman"/>
          <w:sz w:val="24"/>
          <w:szCs w:val="24"/>
        </w:rPr>
        <w:t>analyses</w:t>
      </w:r>
      <w:r w:rsidR="001544AD" w:rsidRPr="00E3690E">
        <w:rPr>
          <w:rFonts w:ascii="Times New Roman" w:eastAsia="Times New Roman" w:hAnsi="Times New Roman" w:cs="Times New Roman"/>
          <w:sz w:val="24"/>
          <w:szCs w:val="24"/>
        </w:rPr>
        <w:t xml:space="preserve"> </w:t>
      </w:r>
      <w:r w:rsidR="00F33886" w:rsidRPr="00E3690E">
        <w:rPr>
          <w:rFonts w:ascii="Times New Roman" w:eastAsia="Times New Roman" w:hAnsi="Times New Roman" w:cs="Times New Roman"/>
          <w:sz w:val="24"/>
          <w:szCs w:val="24"/>
        </w:rPr>
        <w:t xml:space="preserve">can </w:t>
      </w:r>
      <w:r w:rsidR="001544AD">
        <w:rPr>
          <w:rFonts w:ascii="Times New Roman" w:eastAsia="Times New Roman" w:hAnsi="Times New Roman" w:cs="Times New Roman"/>
          <w:sz w:val="24"/>
          <w:szCs w:val="24"/>
        </w:rPr>
        <w:t>form</w:t>
      </w:r>
      <w:r w:rsidR="00F33886" w:rsidRPr="00E3690E">
        <w:rPr>
          <w:rFonts w:ascii="Times New Roman" w:eastAsia="Times New Roman" w:hAnsi="Times New Roman" w:cs="Times New Roman"/>
          <w:sz w:val="24"/>
          <w:szCs w:val="24"/>
        </w:rPr>
        <w:t xml:space="preserve"> the basis of indicator development for national-scale monitoring linked to policy</w:t>
      </w:r>
      <w:r w:rsidR="0032768B" w:rsidRPr="00E3690E">
        <w:rPr>
          <w:rFonts w:ascii="Times New Roman" w:eastAsia="Times New Roman" w:hAnsi="Times New Roman" w:cs="Times New Roman"/>
          <w:sz w:val="24"/>
          <w:szCs w:val="24"/>
        </w:rPr>
        <w:fldChar w:fldCharType="begin"/>
      </w:r>
      <w:r w:rsidR="00660021">
        <w:rPr>
          <w:rFonts w:ascii="Times New Roman" w:eastAsia="Times New Roman" w:hAnsi="Times New Roman" w:cs="Times New Roman"/>
          <w:sz w:val="24"/>
          <w:szCs w:val="24"/>
        </w:rPr>
        <w:instrText xml:space="preserve"> ADDIN ZOTERO_ITEM CSL_CITATION {"citationID":"8FXo5vwy","properties":{"formattedCitation":"\\super 176\\nosupersub{}","plainCitation":"176","noteIndex":0},"citationItems":[{"id":13772,"uris":["http://zotero.org/groups/5368137/items/XU6J6GIX"],"itemData":{"id":13772,"type":"report","abstract":"The UK Food Security Report (UKFSR) sets out an analysis of statistical data relating to food security in the UK. The UKFSR examines past, current, and future trends relevant to food security to present a full and impartial analysis of UK food security.","language":"en","title":"United Kingdom Food Security Report 2024","URL":"https://www.gov.uk/government/statistics/united-kingdom-food-security-report-2024","author":[{"family":"Defra","given":""}],"accessed":{"date-parts":[["2025",1,6]]},"issued":{"date-parts":[["2024"]]}}}],"schema":"https://github.com/citation-style-language/schema/raw/master/csl-citation.json"} </w:instrText>
      </w:r>
      <w:r w:rsidR="0032768B" w:rsidRPr="00E3690E">
        <w:rPr>
          <w:rFonts w:ascii="Times New Roman" w:eastAsia="Times New Roman" w:hAnsi="Times New Roman" w:cs="Times New Roman"/>
          <w:sz w:val="24"/>
          <w:szCs w:val="24"/>
        </w:rPr>
        <w:fldChar w:fldCharType="separate"/>
      </w:r>
      <w:r w:rsidR="00660021" w:rsidRPr="00660021">
        <w:rPr>
          <w:rFonts w:ascii="Times New Roman" w:hAnsi="Times New Roman" w:cs="Times New Roman"/>
          <w:sz w:val="24"/>
          <w:vertAlign w:val="superscript"/>
        </w:rPr>
        <w:t>176</w:t>
      </w:r>
      <w:r w:rsidR="0032768B" w:rsidRPr="00E3690E">
        <w:rPr>
          <w:rFonts w:ascii="Times New Roman" w:eastAsia="Times New Roman" w:hAnsi="Times New Roman" w:cs="Times New Roman"/>
          <w:sz w:val="24"/>
          <w:szCs w:val="24"/>
        </w:rPr>
        <w:fldChar w:fldCharType="end"/>
      </w:r>
      <w:r w:rsidR="00B87C99">
        <w:rPr>
          <w:rFonts w:ascii="Times New Roman" w:eastAsia="Times New Roman" w:hAnsi="Times New Roman" w:cs="Times New Roman"/>
          <w:sz w:val="24"/>
          <w:szCs w:val="24"/>
        </w:rPr>
        <w:t>, whereas</w:t>
      </w:r>
      <w:r w:rsidR="00F33886" w:rsidRPr="00E3690E">
        <w:rPr>
          <w:rFonts w:ascii="Times New Roman" w:eastAsia="Times New Roman" w:hAnsi="Times New Roman" w:cs="Times New Roman"/>
          <w:sz w:val="24"/>
          <w:szCs w:val="24"/>
        </w:rPr>
        <w:t xml:space="preserve"> finer-scale information </w:t>
      </w:r>
      <w:r w:rsidR="00502D18" w:rsidRPr="00E3690E">
        <w:rPr>
          <w:rFonts w:ascii="Times New Roman" w:eastAsia="Times New Roman" w:hAnsi="Times New Roman" w:cs="Times New Roman"/>
          <w:sz w:val="24"/>
          <w:szCs w:val="24"/>
        </w:rPr>
        <w:t>can</w:t>
      </w:r>
      <w:r w:rsidR="00F33886" w:rsidRPr="00E3690E">
        <w:rPr>
          <w:rFonts w:ascii="Times New Roman" w:eastAsia="Times New Roman" w:hAnsi="Times New Roman" w:cs="Times New Roman"/>
          <w:sz w:val="24"/>
          <w:szCs w:val="24"/>
        </w:rPr>
        <w:t xml:space="preserve"> </w:t>
      </w:r>
      <w:r w:rsidR="00B87C99">
        <w:rPr>
          <w:rFonts w:ascii="Times New Roman" w:eastAsia="Times New Roman" w:hAnsi="Times New Roman" w:cs="Times New Roman"/>
          <w:sz w:val="24"/>
          <w:szCs w:val="24"/>
        </w:rPr>
        <w:t>support</w:t>
      </w:r>
      <w:r w:rsidR="00F33886" w:rsidRPr="00E3690E">
        <w:rPr>
          <w:rFonts w:ascii="Times New Roman" w:eastAsia="Times New Roman" w:hAnsi="Times New Roman" w:cs="Times New Roman"/>
          <w:sz w:val="24"/>
          <w:szCs w:val="24"/>
        </w:rPr>
        <w:t xml:space="preserve"> </w:t>
      </w:r>
      <w:r w:rsidR="00B87C99" w:rsidRPr="00E3690E">
        <w:rPr>
          <w:rFonts w:ascii="Times New Roman" w:eastAsia="Times New Roman" w:hAnsi="Times New Roman" w:cs="Times New Roman"/>
          <w:sz w:val="24"/>
          <w:szCs w:val="24"/>
        </w:rPr>
        <w:t>assess</w:t>
      </w:r>
      <w:r w:rsidR="00B87C99">
        <w:rPr>
          <w:rFonts w:ascii="Times New Roman" w:eastAsia="Times New Roman" w:hAnsi="Times New Roman" w:cs="Times New Roman"/>
          <w:sz w:val="24"/>
          <w:szCs w:val="24"/>
        </w:rPr>
        <w:t xml:space="preserve">ments of </w:t>
      </w:r>
      <w:r w:rsidR="00AF350D">
        <w:rPr>
          <w:rFonts w:ascii="Times New Roman" w:eastAsia="Times New Roman" w:hAnsi="Times New Roman" w:cs="Times New Roman"/>
          <w:sz w:val="24"/>
          <w:szCs w:val="24"/>
        </w:rPr>
        <w:t>national and regional</w:t>
      </w:r>
      <w:r w:rsidR="00F33886" w:rsidRPr="00E3690E">
        <w:rPr>
          <w:rFonts w:ascii="Times New Roman" w:eastAsia="Times New Roman" w:hAnsi="Times New Roman" w:cs="Times New Roman"/>
          <w:sz w:val="24"/>
          <w:szCs w:val="24"/>
        </w:rPr>
        <w:t xml:space="preserve"> exposure to specific deforestation frontiers</w:t>
      </w:r>
      <w:r w:rsidR="00E46803" w:rsidRPr="00E3690E">
        <w:rPr>
          <w:rFonts w:ascii="Times New Roman" w:eastAsia="Times New Roman" w:hAnsi="Times New Roman" w:cs="Times New Roman"/>
          <w:sz w:val="24"/>
          <w:szCs w:val="24"/>
        </w:rPr>
        <w:fldChar w:fldCharType="begin"/>
      </w:r>
      <w:r w:rsidR="00660021">
        <w:rPr>
          <w:rFonts w:ascii="Times New Roman" w:eastAsia="Times New Roman" w:hAnsi="Times New Roman" w:cs="Times New Roman"/>
          <w:sz w:val="24"/>
          <w:szCs w:val="24"/>
        </w:rPr>
        <w:instrText xml:space="preserve"> ADDIN ZOTERO_ITEM CSL_CITATION {"citationID":"XSwsSynT","properties":{"formattedCitation":"\\super 177\\nosupersub{}","plainCitation":"177","noteIndex":0},"citationItems":[{"id":13777,"uris":["http://zotero.org/groups/5368137/items/75Z2UU5Q"],"itemData":{"id":13777,"type":"report","title":"Risk benchmarking for the EU deforestation regulation: Key principles and recommendations","URL":"https://resources.trase.earth/documents/Briefings/EU-deforestation-regulation-Key-principles-and-recommendations.pdf","author":[{"family":"Bellfield","given":"H"},{"family":"Pereira","given":"O"},{"family":"Gardner","given":"T"},{"family":"Lino","given":"J"}],"accessed":{"date-parts":[["2025",1,6]]},"issued":{"date-parts":[["2023"]]}}}],"schema":"https://github.com/citation-style-language/schema/raw/master/csl-citation.json"} </w:instrText>
      </w:r>
      <w:r w:rsidR="00E46803" w:rsidRPr="00E3690E">
        <w:rPr>
          <w:rFonts w:ascii="Times New Roman" w:eastAsia="Times New Roman" w:hAnsi="Times New Roman" w:cs="Times New Roman"/>
          <w:sz w:val="24"/>
          <w:szCs w:val="24"/>
        </w:rPr>
        <w:fldChar w:fldCharType="separate"/>
      </w:r>
      <w:r w:rsidR="00660021" w:rsidRPr="00660021">
        <w:rPr>
          <w:rFonts w:ascii="Times New Roman" w:hAnsi="Times New Roman" w:cs="Times New Roman"/>
          <w:sz w:val="24"/>
          <w:vertAlign w:val="superscript"/>
        </w:rPr>
        <w:t>177</w:t>
      </w:r>
      <w:r w:rsidR="00E46803" w:rsidRPr="00E3690E">
        <w:rPr>
          <w:rFonts w:ascii="Times New Roman" w:eastAsia="Times New Roman" w:hAnsi="Times New Roman" w:cs="Times New Roman"/>
          <w:sz w:val="24"/>
          <w:szCs w:val="24"/>
        </w:rPr>
        <w:fldChar w:fldCharType="end"/>
      </w:r>
      <w:r w:rsidR="00F33886" w:rsidRPr="00E3690E">
        <w:rPr>
          <w:rFonts w:ascii="Times New Roman" w:eastAsia="Times New Roman" w:hAnsi="Times New Roman" w:cs="Times New Roman"/>
          <w:sz w:val="24"/>
          <w:szCs w:val="24"/>
        </w:rPr>
        <w:t xml:space="preserve">. </w:t>
      </w:r>
    </w:p>
    <w:p w14:paraId="0B7429A8" w14:textId="77777777" w:rsidR="008A3608" w:rsidRDefault="008A3608" w:rsidP="00E3690E">
      <w:pPr>
        <w:spacing w:line="240" w:lineRule="auto"/>
        <w:rPr>
          <w:rFonts w:ascii="Times New Roman" w:eastAsia="Times New Roman" w:hAnsi="Times New Roman" w:cs="Times New Roman"/>
          <w:sz w:val="24"/>
          <w:szCs w:val="24"/>
        </w:rPr>
      </w:pPr>
    </w:p>
    <w:p w14:paraId="2B273A4F" w14:textId="276F96A6" w:rsidR="008A3608" w:rsidRDefault="00901D8F"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f</w:t>
      </w:r>
      <w:r w:rsidR="00F33886" w:rsidRPr="00E3690E">
        <w:rPr>
          <w:rFonts w:ascii="Times New Roman" w:eastAsia="Times New Roman" w:hAnsi="Times New Roman" w:cs="Times New Roman"/>
          <w:sz w:val="24"/>
          <w:szCs w:val="24"/>
        </w:rPr>
        <w:t>or companies</w:t>
      </w:r>
      <w:r w:rsidR="00CF7DC3" w:rsidRPr="00E3690E">
        <w:rPr>
          <w:rFonts w:ascii="Times New Roman" w:eastAsia="Times New Roman" w:hAnsi="Times New Roman" w:cs="Times New Roman"/>
          <w:sz w:val="24"/>
          <w:szCs w:val="24"/>
        </w:rPr>
        <w:t xml:space="preserve"> trading materials</w:t>
      </w:r>
      <w:r w:rsidR="00F33886" w:rsidRPr="00E3690E">
        <w:rPr>
          <w:rFonts w:ascii="Times New Roman" w:eastAsia="Times New Roman" w:hAnsi="Times New Roman" w:cs="Times New Roman"/>
          <w:sz w:val="24"/>
          <w:szCs w:val="24"/>
        </w:rPr>
        <w:t xml:space="preserve"> with uncertain provenance</w:t>
      </w:r>
      <w:r w:rsidR="00E46803"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{"citationID":"g5j3cEpC","properties":{"formattedCitation":"\\super 137\\nosupersub{}","plainCitation":"137","noteIndex":0},"citationItems":[{"id":13741,"uris":["http://zotero.org/users/721161/items/AUE3SVF2"],"itemData":{"id":13741,"type":"article-journal","abstract":"Zero deforestation commitments (ZDCs) are voluntary initiatives where companies or countries pledge to eliminate deforestation from their supply chains. These commitments offer much promise for sustainable commodity production, but are undermined by a lack of transparency about their coverage and impacts. Here, using state-of-the-art supply chain data, we introduce an approach to evaluate the impact of ZDCs, linking traders and international markets to commodity-associated deforestation in the sub-national jurisdictions from which they source. We focus on the Brazilian soy sector, where we find that ZDC coverage is increasing, but under-represents the Cerrado biome where most soy-associated deforestation currently takes place. Though soy-associated deforestation declined in the Amazon after the introduction of the Soy Moratorium, we observe no change in the exposure of companies or countries adopting ZDCs to soy-associated deforestation in the Cerrado. We further assess the formulation and implementation of these ZDCs and identify several systematic weaknesses that must be addressed to increase the likelihood that they achieve meaningful reductions in deforestation in future. As the 2020 deadline for several of these commitments approaches, our approach can provide independent monitoring of progress toward the goal of ending commodity-associated deforestation.","container-title":"Environmental Research Letters","DOI":"10.1088/1748-9326/ab6497","ISSN":"1748-9326","issue":"3","journalAbbreviation":"Environ. Res. Lett.","language":"en","note":"publisher: IOP Publishing","page":"035003","source":"Institute of Physics","title":"Using supply chain data to monitor zero deforestation commitments: an assessment of progress in the Brazilian soy sector","title-short":"Using supply chain data to monitor zero deforestation commitments","volume":"15","author":[{"family":"Ermgassen","given":"Erasmus K. H. J.","dropping-particle":"zu"},{"family":"Ayre","given":"Ben"},{"family":"Godar","given":"Javier"},{"family":"Lima","given":"Mairon G. Bastos"},{"family":"Bauch","given":"Simone"},{"family":"Garrett","given":"Rachael"},{"family":"Green","given":"Jonathan"},{"family":"Lathuillière","given":"Michael J."},{"family":"Löfgren","given":"Pernilla"},{"family":"MacFarquhar","given":"Christina"},{"family":"Meyfroidt","given":"Patrick"},{"family":"Suavet","given":"Clément"},{"family":"West","given":"Chris"},{"family":"Gardner","given":"Toby"}],"issued":{"date-parts":[["2020",2]]}}}],"schema":"https://github.com/citation-style-language/schema/raw/master/csl-citation.json"} </w:instrText>
      </w:r>
      <w:r w:rsidR="00E46803"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137</w:t>
      </w:r>
      <w:r w:rsidR="00E46803" w:rsidRPr="00E3690E">
        <w:rPr>
          <w:rFonts w:ascii="Times New Roman" w:eastAsia="Times New Roman" w:hAnsi="Times New Roman" w:cs="Times New Roman"/>
          <w:sz w:val="24"/>
          <w:szCs w:val="24"/>
        </w:rPr>
        <w:fldChar w:fldCharType="end"/>
      </w:r>
      <w:r w:rsidR="00E46803" w:rsidRPr="00E3690E">
        <w:rPr>
          <w:rFonts w:ascii="Times New Roman" w:eastAsia="Times New Roman" w:hAnsi="Times New Roman" w:cs="Times New Roman"/>
          <w:sz w:val="24"/>
          <w:szCs w:val="24"/>
        </w:rPr>
        <w:t>,</w:t>
      </w:r>
      <w:r w:rsidR="00F33886" w:rsidRPr="00E3690E">
        <w:rPr>
          <w:rFonts w:ascii="Times New Roman" w:eastAsia="Times New Roman" w:hAnsi="Times New Roman" w:cs="Times New Roman"/>
          <w:sz w:val="24"/>
          <w:szCs w:val="24"/>
        </w:rPr>
        <w:t xml:space="preserve"> tools such as Trase have proven effective in informing deforestation risk profiles</w:t>
      </w:r>
      <w:r w:rsidR="00E46803" w:rsidRPr="00E3690E">
        <w:rPr>
          <w:rFonts w:ascii="Times New Roman" w:eastAsia="Times New Roman" w:hAnsi="Times New Roman" w:cs="Times New Roman"/>
          <w:sz w:val="24"/>
          <w:szCs w:val="24"/>
        </w:rPr>
        <w:fldChar w:fldCharType="begin"/>
      </w:r>
      <w:r w:rsidR="00660021">
        <w:rPr>
          <w:rFonts w:ascii="Times New Roman" w:eastAsia="Times New Roman" w:hAnsi="Times New Roman" w:cs="Times New Roman"/>
          <w:sz w:val="24"/>
          <w:szCs w:val="24"/>
        </w:rPr>
        <w:instrText xml:space="preserve"> ADDIN ZOTERO_ITEM CSL_CITATION {"citationID":"smLSw2gB","properties":{"formattedCitation":"\\super 178\\nosupersub{}","plainCitation":"178","noteIndex":0},"citationItems":[{"id":13781,"uris":["http://zotero.org/groups/5368137/items/TXPJJHJF"],"itemData":{"id":13781,"type":"report","title":"Understanding soy deforestation risk in leather products","URL":"https://cdn.sanity.io/files/n2jhvipv/production/37d0102a2331b1d06c502e9bb772c812a5664d98.pdf","author":[{"family":"Trase and BSR","given":""}],"accessed":{"date-parts":[["2025",1,6]]},"issued":{"date-parts":[["2022"]]}}}],"schema":"https://github.com/citation-style-language/schema/raw/master/csl-citation.json"} </w:instrText>
      </w:r>
      <w:r w:rsidR="00E46803" w:rsidRPr="00E3690E">
        <w:rPr>
          <w:rFonts w:ascii="Times New Roman" w:eastAsia="Times New Roman" w:hAnsi="Times New Roman" w:cs="Times New Roman"/>
          <w:sz w:val="24"/>
          <w:szCs w:val="24"/>
        </w:rPr>
        <w:fldChar w:fldCharType="separate"/>
      </w:r>
      <w:r w:rsidR="00660021" w:rsidRPr="00660021">
        <w:rPr>
          <w:rFonts w:ascii="Times New Roman" w:hAnsi="Times New Roman" w:cs="Times New Roman"/>
          <w:sz w:val="24"/>
          <w:vertAlign w:val="superscript"/>
        </w:rPr>
        <w:t>178</w:t>
      </w:r>
      <w:r w:rsidR="00E46803" w:rsidRPr="00E3690E">
        <w:rPr>
          <w:rFonts w:ascii="Times New Roman" w:eastAsia="Times New Roman" w:hAnsi="Times New Roman" w:cs="Times New Roman"/>
          <w:sz w:val="24"/>
          <w:szCs w:val="24"/>
        </w:rPr>
        <w:fldChar w:fldCharType="end"/>
      </w:r>
      <w:r w:rsidR="00E46803" w:rsidRPr="00E3690E">
        <w:rPr>
          <w:rFonts w:ascii="Times New Roman" w:eastAsia="Times New Roman" w:hAnsi="Times New Roman" w:cs="Times New Roman"/>
          <w:sz w:val="24"/>
          <w:szCs w:val="24"/>
        </w:rPr>
        <w:t>.</w:t>
      </w:r>
      <w:r w:rsidR="00F33886" w:rsidRPr="00E3690E">
        <w:rPr>
          <w:rFonts w:ascii="Times New Roman" w:eastAsia="Times New Roman" w:hAnsi="Times New Roman" w:cs="Times New Roman"/>
          <w:sz w:val="24"/>
          <w:szCs w:val="24"/>
        </w:rPr>
        <w:t xml:space="preserve">Global-scale deforestation footprint data </w:t>
      </w:r>
      <w:r>
        <w:rPr>
          <w:rFonts w:ascii="Times New Roman" w:eastAsia="Times New Roman" w:hAnsi="Times New Roman" w:cs="Times New Roman"/>
          <w:sz w:val="24"/>
          <w:szCs w:val="24"/>
        </w:rPr>
        <w:t xml:space="preserve">can also guide investment. For example, global </w:t>
      </w:r>
      <w:r w:rsidR="00E1799E">
        <w:rPr>
          <w:rFonts w:ascii="Times New Roman" w:eastAsia="Times New Roman" w:hAnsi="Times New Roman" w:cs="Times New Roman"/>
          <w:sz w:val="24"/>
          <w:szCs w:val="24"/>
        </w:rPr>
        <w:t>footprints have</w:t>
      </w:r>
      <w:r w:rsidR="00F33886" w:rsidRPr="00E3690E">
        <w:rPr>
          <w:rFonts w:ascii="Times New Roman" w:eastAsia="Times New Roman" w:hAnsi="Times New Roman" w:cs="Times New Roman"/>
          <w:sz w:val="24"/>
          <w:szCs w:val="24"/>
        </w:rPr>
        <w:t xml:space="preserve"> </w:t>
      </w:r>
      <w:r w:rsidR="00CF7DC3" w:rsidRPr="00E3690E">
        <w:rPr>
          <w:rFonts w:ascii="Times New Roman" w:eastAsia="Times New Roman" w:hAnsi="Times New Roman" w:cs="Times New Roman"/>
          <w:sz w:val="24"/>
          <w:szCs w:val="24"/>
        </w:rPr>
        <w:t>been applied</w:t>
      </w:r>
      <w:r w:rsidR="00F33886" w:rsidRPr="00E3690E">
        <w:rPr>
          <w:rFonts w:ascii="Times New Roman" w:eastAsia="Times New Roman" w:hAnsi="Times New Roman" w:cs="Times New Roman"/>
          <w:sz w:val="24"/>
          <w:szCs w:val="24"/>
        </w:rPr>
        <w:t xml:space="preserve"> in tools for financial institutions</w:t>
      </w:r>
      <w:r w:rsidR="00CF7DC3" w:rsidRPr="00E3690E">
        <w:rPr>
          <w:rFonts w:ascii="Times New Roman" w:eastAsia="Times New Roman" w:hAnsi="Times New Roman" w:cs="Times New Roman"/>
          <w:sz w:val="24"/>
          <w:szCs w:val="24"/>
        </w:rPr>
        <w:t>,</w:t>
      </w:r>
      <w:r w:rsidR="00F33886" w:rsidRPr="00E3690E">
        <w:rPr>
          <w:rFonts w:ascii="Times New Roman" w:eastAsia="Times New Roman" w:hAnsi="Times New Roman" w:cs="Times New Roman"/>
          <w:sz w:val="24"/>
          <w:szCs w:val="24"/>
        </w:rPr>
        <w:t xml:space="preserve"> who invest in activities that </w:t>
      </w:r>
      <w:r w:rsidR="00502D18" w:rsidRPr="00E3690E">
        <w:rPr>
          <w:rFonts w:ascii="Times New Roman" w:eastAsia="Times New Roman" w:hAnsi="Times New Roman" w:cs="Times New Roman"/>
          <w:sz w:val="24"/>
          <w:szCs w:val="24"/>
        </w:rPr>
        <w:t>can</w:t>
      </w:r>
      <w:r w:rsidR="00F33886" w:rsidRPr="00E3690E">
        <w:rPr>
          <w:rFonts w:ascii="Times New Roman" w:eastAsia="Times New Roman" w:hAnsi="Times New Roman" w:cs="Times New Roman"/>
          <w:sz w:val="24"/>
          <w:szCs w:val="24"/>
        </w:rPr>
        <w:t xml:space="preserve"> be several steps removed from points of production</w:t>
      </w:r>
      <w:r w:rsidR="00586B65" w:rsidRPr="00E3690E">
        <w:rPr>
          <w:rFonts w:ascii="Times New Roman" w:eastAsia="Times New Roman" w:hAnsi="Times New Roman" w:cs="Times New Roman"/>
          <w:sz w:val="24"/>
          <w:szCs w:val="24"/>
        </w:rPr>
        <w:fldChar w:fldCharType="begin"/>
      </w:r>
      <w:r w:rsidR="00D72557">
        <w:rPr>
          <w:rFonts w:ascii="Times New Roman" w:eastAsia="Times New Roman" w:hAnsi="Times New Roman" w:cs="Times New Roman"/>
          <w:sz w:val="24"/>
          <w:szCs w:val="24"/>
        </w:rPr>
        <w:instrText xml:space="preserve"> ADDIN ZOTERO_ITEM CSL_CITATION {"citationID":"xrcrhLTG","properties":{"formattedCitation":"\\super 179\\nosupersub{}","plainCitation":"179","noteIndex":0},"citationItems":[{"id":13782,"uris":["http://zotero.org/groups/5368137/items/7T68VNDN"],"itemData":{"id":13782,"type":"webpage","abstract":"Forest IQ provides the most credible data on company exposure and performance on deforestation.","language":"en-US","title":"About Forest IQ","URL":"https://forestiq.org/about","author":[{"family":"ForestIQ","given":""}],"accessed":{"date-parts":[["2025",1,6]]},"issued":{"date-parts":[["2023",10,17]]}}}],"schema":"https://github.com/citation-style-language/schema/raw/master/csl-citation.json"} </w:instrText>
      </w:r>
      <w:r w:rsidR="00586B65" w:rsidRPr="00E3690E">
        <w:rPr>
          <w:rFonts w:ascii="Times New Roman" w:eastAsia="Times New Roman" w:hAnsi="Times New Roman" w:cs="Times New Roman"/>
          <w:sz w:val="24"/>
          <w:szCs w:val="24"/>
        </w:rPr>
        <w:fldChar w:fldCharType="separate"/>
      </w:r>
      <w:r w:rsidR="00D72557" w:rsidRPr="00D72557">
        <w:rPr>
          <w:rFonts w:ascii="Times New Roman" w:hAnsi="Times New Roman" w:cs="Times New Roman"/>
          <w:sz w:val="24"/>
          <w:vertAlign w:val="superscript"/>
        </w:rPr>
        <w:t>179</w:t>
      </w:r>
      <w:r w:rsidR="00586B65" w:rsidRPr="00E3690E">
        <w:rPr>
          <w:rFonts w:ascii="Times New Roman" w:eastAsia="Times New Roman" w:hAnsi="Times New Roman" w:cs="Times New Roman"/>
          <w:sz w:val="24"/>
          <w:szCs w:val="24"/>
        </w:rPr>
        <w:fldChar w:fldCharType="end"/>
      </w:r>
      <w:r w:rsidR="00F33886" w:rsidRPr="00E3690E">
        <w:rPr>
          <w:rFonts w:ascii="Times New Roman" w:eastAsia="Times New Roman" w:hAnsi="Times New Roman" w:cs="Times New Roman"/>
          <w:sz w:val="24"/>
          <w:szCs w:val="24"/>
        </w:rPr>
        <w:t xml:space="preserve">. </w:t>
      </w:r>
    </w:p>
    <w:p w14:paraId="0E1899E9" w14:textId="77777777" w:rsidR="008A3608" w:rsidRDefault="008A3608" w:rsidP="00E3690E">
      <w:pPr>
        <w:spacing w:line="240" w:lineRule="auto"/>
        <w:rPr>
          <w:rFonts w:ascii="Times New Roman" w:eastAsia="Times New Roman" w:hAnsi="Times New Roman" w:cs="Times New Roman"/>
          <w:sz w:val="24"/>
          <w:szCs w:val="24"/>
        </w:rPr>
      </w:pPr>
    </w:p>
    <w:p w14:paraId="566F298A" w14:textId="52EEBE6D" w:rsidR="00D759DB" w:rsidRPr="00E3690E" w:rsidRDefault="00E1799E"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Given</w:t>
      </w:r>
      <w:r w:rsidR="00925B3C" w:rsidRPr="00E3690E">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footprint estimates</w:t>
      </w:r>
      <w:r w:rsidRPr="00E3690E">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 xml:space="preserve">can be complicated by </w:t>
      </w:r>
      <w:r>
        <w:rPr>
          <w:rFonts w:ascii="Times New Roman" w:eastAsia="Times New Roman" w:hAnsi="Times New Roman" w:cs="Times New Roman"/>
          <w:sz w:val="24"/>
          <w:szCs w:val="24"/>
        </w:rPr>
        <w:t xml:space="preserve">the </w:t>
      </w:r>
      <w:r w:rsidR="00925B3C" w:rsidRPr="00E3690E">
        <w:rPr>
          <w:rFonts w:ascii="Times New Roman" w:eastAsia="Times New Roman" w:hAnsi="Times New Roman" w:cs="Times New Roman"/>
          <w:sz w:val="24"/>
          <w:szCs w:val="24"/>
        </w:rPr>
        <w:t>varying</w:t>
      </w:r>
      <w:r>
        <w:rPr>
          <w:rFonts w:ascii="Times New Roman" w:eastAsia="Times New Roman" w:hAnsi="Times New Roman" w:cs="Times New Roman"/>
          <w:sz w:val="24"/>
          <w:szCs w:val="24"/>
        </w:rPr>
        <w:t xml:space="preserve"> and</w:t>
      </w:r>
      <w:r w:rsidR="00925B3C" w:rsidRPr="00E3690E">
        <w:rPr>
          <w:rFonts w:ascii="Times New Roman" w:eastAsia="Times New Roman" w:hAnsi="Times New Roman" w:cs="Times New Roman"/>
          <w:sz w:val="24"/>
          <w:szCs w:val="24"/>
        </w:rPr>
        <w:t xml:space="preserve"> non-standardi</w:t>
      </w:r>
      <w:r w:rsidR="00226622" w:rsidRPr="00E3690E">
        <w:rPr>
          <w:rFonts w:ascii="Times New Roman" w:eastAsia="Times New Roman" w:hAnsi="Times New Roman" w:cs="Times New Roman"/>
          <w:sz w:val="24"/>
          <w:szCs w:val="24"/>
        </w:rPr>
        <w:t>z</w:t>
      </w:r>
      <w:r w:rsidR="00925B3C" w:rsidRPr="00E3690E">
        <w:rPr>
          <w:rFonts w:ascii="Times New Roman" w:eastAsia="Times New Roman" w:hAnsi="Times New Roman" w:cs="Times New Roman"/>
          <w:sz w:val="24"/>
          <w:szCs w:val="24"/>
        </w:rPr>
        <w:t>ed methodologies involved</w:t>
      </w:r>
      <w:r>
        <w:rPr>
          <w:rFonts w:ascii="Times New Roman" w:eastAsia="Times New Roman" w:hAnsi="Times New Roman" w:cs="Times New Roman"/>
          <w:sz w:val="24"/>
          <w:szCs w:val="24"/>
        </w:rPr>
        <w:t>, i</w:t>
      </w:r>
      <w:r w:rsidR="00925B3C" w:rsidRPr="00E3690E">
        <w:rPr>
          <w:rFonts w:ascii="Times New Roman" w:eastAsia="Times New Roman" w:hAnsi="Times New Roman" w:cs="Times New Roman"/>
          <w:sz w:val="24"/>
          <w:szCs w:val="24"/>
        </w:rPr>
        <w:t>t is important</w:t>
      </w:r>
      <w:r w:rsidR="00CF7DC3" w:rsidRPr="00E3690E">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u</w:t>
      </w:r>
      <w:r w:rsidR="00D54C46">
        <w:rPr>
          <w:rFonts w:ascii="Times New Roman" w:eastAsia="Times New Roman" w:hAnsi="Times New Roman" w:cs="Times New Roman"/>
          <w:sz w:val="24"/>
          <w:szCs w:val="24"/>
        </w:rPr>
        <w:t xml:space="preserve">sers of </w:t>
      </w:r>
      <w:r w:rsidR="00925B3C" w:rsidRPr="00E3690E">
        <w:rPr>
          <w:rFonts w:ascii="Times New Roman" w:eastAsia="Times New Roman" w:hAnsi="Times New Roman" w:cs="Times New Roman"/>
          <w:sz w:val="24"/>
          <w:szCs w:val="24"/>
        </w:rPr>
        <w:t xml:space="preserve">such datasets </w:t>
      </w:r>
      <w:r w:rsidR="00BD1716">
        <w:rPr>
          <w:rFonts w:ascii="Times New Roman" w:eastAsia="Times New Roman" w:hAnsi="Times New Roman" w:cs="Times New Roman"/>
          <w:sz w:val="24"/>
          <w:szCs w:val="24"/>
        </w:rPr>
        <w:t>be</w:t>
      </w:r>
      <w:r w:rsidR="00925B3C" w:rsidRPr="00E3690E">
        <w:rPr>
          <w:rFonts w:ascii="Times New Roman" w:eastAsia="Times New Roman" w:hAnsi="Times New Roman" w:cs="Times New Roman"/>
          <w:sz w:val="24"/>
          <w:szCs w:val="24"/>
        </w:rPr>
        <w:t xml:space="preserve"> aware of </w:t>
      </w:r>
      <w:r w:rsidR="00D54C46">
        <w:rPr>
          <w:rFonts w:ascii="Times New Roman" w:eastAsia="Times New Roman" w:hAnsi="Times New Roman" w:cs="Times New Roman"/>
          <w:sz w:val="24"/>
          <w:szCs w:val="24"/>
        </w:rPr>
        <w:t>the associated</w:t>
      </w:r>
      <w:r w:rsidR="00925B3C" w:rsidRPr="00E3690E">
        <w:rPr>
          <w:rFonts w:ascii="Times New Roman" w:eastAsia="Times New Roman" w:hAnsi="Times New Roman" w:cs="Times New Roman"/>
          <w:sz w:val="24"/>
          <w:szCs w:val="24"/>
        </w:rPr>
        <w:t xml:space="preserve"> uncertainties</w:t>
      </w:r>
      <w:r w:rsidR="00D54C46">
        <w:rPr>
          <w:rFonts w:ascii="Times New Roman" w:eastAsia="Times New Roman" w:hAnsi="Times New Roman" w:cs="Times New Roman"/>
          <w:sz w:val="24"/>
          <w:szCs w:val="24"/>
        </w:rPr>
        <w:t xml:space="preserve"> </w:t>
      </w:r>
      <w:r w:rsidR="001C22B5">
        <w:rPr>
          <w:rFonts w:ascii="Times New Roman" w:eastAsia="Times New Roman" w:hAnsi="Times New Roman" w:cs="Times New Roman"/>
          <w:sz w:val="24"/>
          <w:szCs w:val="24"/>
        </w:rPr>
        <w:t>to ensure</w:t>
      </w:r>
      <w:r w:rsidR="00925B3C" w:rsidRPr="00E3690E">
        <w:rPr>
          <w:rFonts w:ascii="Times New Roman" w:eastAsia="Times New Roman" w:hAnsi="Times New Roman" w:cs="Times New Roman"/>
          <w:sz w:val="24"/>
          <w:szCs w:val="24"/>
        </w:rPr>
        <w:t xml:space="preserve"> successful policy implementation</w:t>
      </w:r>
      <w:r w:rsidR="00564C7C" w:rsidRPr="00E3690E">
        <w:rPr>
          <w:sz w:val="24"/>
          <w:szCs w:val="24"/>
        </w:rPr>
        <w:fldChar w:fldCharType="begin"/>
      </w:r>
      <w:r w:rsidR="00D72557">
        <w:rPr>
          <w:sz w:val="24"/>
          <w:szCs w:val="24"/>
        </w:rPr>
        <w:instrText xml:space="preserve"> ADDIN ZOTERO_ITEM CSL_CITATION {"citationID":"k9JftpJB","properties":{"formattedCitation":"\\super 180\\nosupersub{}","plainCitation":"180","noteIndex":0},"citationItems":[{"id":13570,"uris":["http://zotero.org/groups/5171254/items/PYMJ84K2"],"itemData":{"id":13570,"type":"webpage","abstract":"Australia and Brazil dispute forest maps and urge Brussels to delay rules that could ban goods entering bloc","container-title":"Financial Times","title":"EU’s use of incorrect deforestation data ‘risks blocking imports’","URL":"https://www.ft.com/content/ab2aabbc-8978-444b-844b-3d0d70553266","author":[{"family":"Hancock","given":"Alice"},{"family":"Bounds","given":"Andy"}],"accessed":{"date-parts":[["2024",7,19]]},"issued":{"date-parts":[["2024",7,16]]}}}],"schema":"https://github.com/citation-style-language/schema/raw/master/csl-citation.json"} </w:instrText>
      </w:r>
      <w:r w:rsidR="00564C7C" w:rsidRPr="00E3690E">
        <w:rPr>
          <w:sz w:val="24"/>
          <w:szCs w:val="24"/>
        </w:rPr>
        <w:fldChar w:fldCharType="separate"/>
      </w:r>
      <w:r w:rsidR="00D72557" w:rsidRPr="00D72557">
        <w:rPr>
          <w:sz w:val="24"/>
          <w:vertAlign w:val="superscript"/>
        </w:rPr>
        <w:t>180</w:t>
      </w:r>
      <w:r w:rsidR="00564C7C" w:rsidRPr="00E3690E">
        <w:rPr>
          <w:sz w:val="24"/>
          <w:szCs w:val="24"/>
        </w:rPr>
        <w:fldChar w:fldCharType="end"/>
      </w:r>
      <w:r w:rsidR="00925B3C" w:rsidRPr="00E3690E">
        <w:rPr>
          <w:rFonts w:ascii="Times New Roman" w:eastAsia="Times New Roman" w:hAnsi="Times New Roman" w:cs="Times New Roman"/>
          <w:sz w:val="24"/>
          <w:szCs w:val="24"/>
        </w:rPr>
        <w:t>. Data availability problems dictate the use of limiting assumptions within footprint assessments, and geographic coverage of finer-resolution datasets remains constrained by the lack of detailed publicly accessible supply chain information</w:t>
      </w:r>
      <w:r w:rsidR="00564C7C" w:rsidRPr="00E3690E">
        <w:rPr>
          <w:sz w:val="24"/>
          <w:szCs w:val="24"/>
        </w:rPr>
        <w:fldChar w:fldCharType="begin"/>
      </w:r>
      <w:r w:rsidR="00660021">
        <w:rPr>
          <w:sz w:val="24"/>
          <w:szCs w:val="24"/>
        </w:rPr>
        <w:instrText xml:space="preserve"> ADDIN ZOTERO_ITEM CSL_CITATION {"citationID":"DRGojSDB","properties":{"formattedCitation":"\\super 49,181\\nosupersub{}","plainCitation":"49,181","noteIndex":0},"citationItems":[{"id":13342,"uris":["http://zotero.org/groups/5171254/items/Q3U223X8"],"itemData":{"id":13342,"type":"article-journal","abstract":"Over the last few decades rapid advances in processes to collect, monitor, disclose, and disseminate information have contributed towards the development of entirely new modes of sustainability governance for global commodity supply chains. However, there has been very little critical appraisal of the contribution made by different transparency initiatives to sustainability and the ways in which they can (and cannot) influence new governance arrangements. Here we seek to strengthen the theoretical underpinning of research and action on supply chain transparency by addressing four questions: (1) What is meant by supply chain transparency? (2) What is the relevance of supply chain transparency to supply chain sustainability governance? (3) What is the current status of supply chain transparency, and what are the strengths and weaknesses of existing initiatives? and (4) What propositions can be advanced for how transparency can have a positive transformative effect on the governance interventions that seek to strengthen sustainability outcomes? We use examples from agricultural supply chains and the zero-deforestation agenda as a focus of our analysis but draw insights that are relevant to the transparency and sustainability of supply chains in general. We propose a typology to distinguish among types of supply chain information that are needed to support improvements in sustainability governance, and illustrate a number of major shortfalls and systematic biases in existing information systems. We also propose a set of ten propositions that, taken together, serve to expose some of the potential pitfalls and undesirable outcomes that may result from (inevitably) limited or poorly designed transparency systems, whilst offering guidance on some of the ways in which greater transparency can make a more effective, lasting and positive contribution to sustainability.","container-title":"World Development","DOI":"10.1016/j.worlddev.2018.05.025","ISSN":"0305-750X","journalAbbreviation":"World Development","page":"163-177","source":"ScienceDirect","title":"Transparency and sustainability in global commodity supply chains","volume":"121","author":[{"family":"Gardner","given":"T. A."},{"family":"Benzie","given":"M."},{"family":"Börner","given":"J."},{"family":"Dawkins","given":"E."},{"family":"Fick","given":"S."},{"family":"Garrett","given":"R."},{"family":"Godar","given":"J."},{"family":"Grimard","given":"A."},{"family":"Lake","given":"S."},{"family":"Larsen","given":"R. K."},{"family":"Mardas","given":"N."},{"family":"McDermott","given":"C. L."},{"family":"Meyfroidt","given":"P."},{"family":"Osbeck","given":"M."},{"family":"Persson","given":"M."},{"family":"Sembres","given":"T."},{"family":"Suavet","given":"C."},{"family":"Strassburg","given":"B."},{"family":"Trevisan","given":"A."},{"family":"West","given":"C."},{"family":"Wolvekamp","given":"P."}],"issued":{"date-parts":[["2019",9,1]]}}},{"id":13572,"uris":["http://zotero.org/groups/5171254/items/APAD3NDH"],"itemData":{"id":13572,"type":"report","abstract":"Almost all the deforestation that occurred in the states of the Legal Amazon and part of the Cerrado biome – especially in the region called Matopiba – has not been backed\nby ecosystem clearing permits. According to the law, ecosystem clearing permits should be publicly available on the states’ environmental agencies websites and/or transparency\nportals.\nThe lack of transparency undermines the work of researchers, law enforcers, and market due dilligence, putting the image of companies, banks, and investors at risk.\nThe states’ lacking and inaccessible data on deforestation/ conversion prevents the differentiation of compliant farmers and environmental criminals in the Brazilian\nagribusiness. It, thus, compromises the reputation of a key sector of the Brazilian economy. The study points out that transparency is crucial in democratic regimes, being\na fundamental condition for market and social control.","note":"DOI: 10.13140/RG.2.2.33356.54403","publisher":"ICV","source":"ResearchGate","title":"Illegal Deforestation and Conversion in the Amazon and Matopiba: lack of transparency and access to information.","title-short":"Illegal Deforestation and Conversion in the Amazon and Matopiba","URL":"https://www.icv.org.br/website/wp-content/uploads/2021/05/icv-relatorio-ing-v1-1.pdf","author":[{"family":"Valdiones","given":"Ana Paula"},{"family":"Bernasconi","given":"Paula"},{"family":"Silgueiro","given":"Vinicius"},{"family":"Guidotti","given":"Vinicius"},{"family":"Miranda","given":"Frederico"},{"family":"Costa","given":"Julia"},{"family":"Rajão","given":"Raoni"},{"family":"Manzolli","given":"Bruno"}],"issued":{"date-parts":[["2021",3,1]]}}}],"schema":"https://github.com/citation-style-language/schema/raw/master/csl-citation.json"} </w:instrText>
      </w:r>
      <w:r w:rsidR="00564C7C" w:rsidRPr="00E3690E">
        <w:rPr>
          <w:sz w:val="24"/>
          <w:szCs w:val="24"/>
        </w:rPr>
        <w:fldChar w:fldCharType="separate"/>
      </w:r>
      <w:r w:rsidR="00660021" w:rsidRPr="00660021">
        <w:rPr>
          <w:sz w:val="24"/>
          <w:vertAlign w:val="superscript"/>
        </w:rPr>
        <w:t>49,181</w:t>
      </w:r>
      <w:r w:rsidR="00564C7C" w:rsidRPr="00E3690E">
        <w:rPr>
          <w:sz w:val="24"/>
          <w:szCs w:val="24"/>
        </w:rPr>
        <w:fldChar w:fldCharType="end"/>
      </w:r>
      <w:r w:rsidR="00925B3C" w:rsidRPr="00E3690E">
        <w:rPr>
          <w:rFonts w:ascii="Times New Roman" w:eastAsia="Times New Roman" w:hAnsi="Times New Roman" w:cs="Times New Roman"/>
          <w:sz w:val="24"/>
          <w:szCs w:val="24"/>
        </w:rPr>
        <w:t>. Efforts to increase the availability and quality of information for use within trade-linked impact assessments need to ramp up both in production landscapes</w:t>
      </w:r>
      <w:r w:rsidR="009C075B">
        <w:rPr>
          <w:rFonts w:ascii="Times New Roman" w:eastAsia="Times New Roman" w:hAnsi="Times New Roman" w:cs="Times New Roman"/>
          <w:sz w:val="24"/>
          <w:szCs w:val="24"/>
        </w:rPr>
        <w:t xml:space="preserve">, such as </w:t>
      </w:r>
      <w:r w:rsidR="00925B3C" w:rsidRPr="00E3690E">
        <w:rPr>
          <w:rFonts w:ascii="Times New Roman" w:eastAsia="Times New Roman" w:hAnsi="Times New Roman" w:cs="Times New Roman"/>
          <w:sz w:val="24"/>
          <w:szCs w:val="24"/>
        </w:rPr>
        <w:t>global crop maps</w:t>
      </w:r>
      <w:r w:rsidR="00564C7C" w:rsidRPr="00E3690E">
        <w:rPr>
          <w:sz w:val="24"/>
          <w:szCs w:val="24"/>
        </w:rPr>
        <w:fldChar w:fldCharType="begin"/>
      </w:r>
      <w:r w:rsidR="00660021">
        <w:rPr>
          <w:sz w:val="24"/>
          <w:szCs w:val="24"/>
        </w:rPr>
        <w:instrText xml:space="preserve"> ADDIN ZOTERO_ITEM CSL_CITATION {"citationID":"HKanRGp0","properties":{"formattedCitation":"\\super 38,182\\nosupersub{}","plainCitation":"38,182","noteIndex":0},"citationItems":[{"id":13256,"uris":["http://zotero.org/groups/5171254/items/WVXWRKF6"],"itemData":{"id":13256,"type":"article-journal","abstract":"Achieving global climate and biodiversity targets and ensuring future food security will require halting agriculture-driven deforestation. Accurate data on the commodities driving deforestation across time and space is crucial for informing policy development, implementation and evaluation. However, such information is currently hampered by limited and heterogeneous data availability (in both comprehensiveness and scope), computational challenges, and lack of updates to the existing databases, that diminish their accuracy and relevance over time. To tackle these challenges, we introduce the Deforestation Driver and Carbon Emission (DeDuCE) model, a framework that merges remotely sensed datasets with comprehensive agricultural statistics to enhance the quantification of agriculture and forestry-driven deforestation globally. Developed using Google Earth Engine and Python, DeDuCE is designed to integrate new and emerging datasets, ensuring the model remains efficient and relevant despite increasing data volumes. This approach also ensures adherence to FAIR data principles, emphasising replicability, adaptability and utility. DeDuCE reports over 9,100 unique country-commodity deforestation footprints across 176 countries and 184 commodities from 2001-2022, surpassing existing databases in scope and detail. The insights from DeDuCE are crucial for governments, companies, and financial institutions aiming to undertake deforestation and emissions accounting, risk assessments, and sustainability evaluations of investments.","container-title":"Earth ArXiV (pre-print)","DOI":"https://doi.org/10.31223/X5T69B","language":"en","license":"CC BY Attribution 4.0 International","note":"publisher: EarthArXiv","source":"eartharxiv.org","title":"Global patterns of commodity-driven deforestation and associated carbon emissions","URL":"https://eartharxiv.org/repository/view/7000/","author":[{"family":"Singh","given":"Chandrakant"},{"family":"Persson","given":"U. Martin"}],"accessed":{"date-parts":[["2024",7,16]]},"issued":{"date-parts":[["2024",4,18]]}}},{"id":13347,"uris":["http://zotero.org/groups/5171254/items/WD2QWB9L"],"itemData":{"id":13347,"type":"article-journal","abstract":"Global and regional scale agricultural monitoring systems aim to provide up-to-date information regarding food production to different actors and decision makers in support of global and national food security. To help reduce price volatility of the kind experienced between 2007 and 2011, a global system of agricultural monitoring systems is needed to ensure the coordinated flow of information in a timely manner for early warning purposes. A number of systems now exist that fill this role. This paper provides an overview of the eight main global and regional scale agricultural monitoring systems currently in operation and compares them based on the input data and models used, the outputs produced and other characteristics such as the role of the analyst, their interaction with other systems and the geographical scale at which they operate. Despite improvements in access to high resolution satellite imagery over the last decade and the use of numerous remote-sensing based products by the different systems, there are still fundamental gaps. Based on a questionnaire, discussions with the system experts and the literature, we present the main gaps in the data and in the methods. Finally, we propose some recommendations for addressing these gaps through ongoing improvements in remote sensing, harnessing new and innovative data streams and the continued sharing of more and more data.","container-title":"Agricultural Systems","DOI":"10.1016/j.agsy.2018.05.010","ISSN":"0308-521X","journalAbbreviation":"Agricultural Systems","page":"258-272","source":"ScienceDirect","title":"A comparison of global agricultural monitoring systems and current gaps","volume":"168","author":[{"family":"Fritz","given":"Steffen"},{"family":"See","given":"Linda"},{"family":"Bayas","given":"Juan Carlos Laso"},{"family":"Waldner","given":"François"},{"family":"Jacques","given":"Damien"},{"family":"Becker-Reshef","given":"Inbal"},{"family":"Whitcraft","given":"Alyssa"},{"family":"Baruth","given":"Bettina"},{"family":"Bonifacio","given":"Rogerio"},{"family":"Crutchfield","given":"Jim"},{"family":"Rembold","given":"Felix"},{"family":"Rojas","given":"Oscar"},{"family":"Schucknecht","given":"Anne"},{"family":"Van der Velde","given":"Marijn"},{"family":"Verdin","given":"James"},{"family":"Wu","given":"Bingfang"},{"family":"Yan","given":"Nana"},{"family":"You","given":"Liangzhi"},{"family":"Gilliams","given":"Sven"},{"family":"Mücher","given":"Sander"},{"family":"Tetrault","given":"Robert"},{"family":"Moorthy","given":"Inian"},{"family":"McCallum","given":"Ian"}],"issued":{"date-parts":[["2019",1,1]]}}}],"schema":"https://github.com/citation-style-language/schema/raw/master/csl-citation.json"} </w:instrText>
      </w:r>
      <w:r w:rsidR="00564C7C" w:rsidRPr="00E3690E">
        <w:rPr>
          <w:sz w:val="24"/>
          <w:szCs w:val="24"/>
        </w:rPr>
        <w:fldChar w:fldCharType="separate"/>
      </w:r>
      <w:r w:rsidR="00660021" w:rsidRPr="00660021">
        <w:rPr>
          <w:sz w:val="24"/>
          <w:vertAlign w:val="superscript"/>
        </w:rPr>
        <w:t>38,182</w:t>
      </w:r>
      <w:r w:rsidR="00564C7C" w:rsidRPr="00E3690E">
        <w:rPr>
          <w:sz w:val="24"/>
          <w:szCs w:val="24"/>
        </w:rPr>
        <w:fldChar w:fldCharType="end"/>
      </w:r>
      <w:r w:rsidR="009C075B">
        <w:rPr>
          <w:rFonts w:ascii="Times New Roman" w:eastAsia="Times New Roman" w:hAnsi="Times New Roman" w:cs="Times New Roman"/>
          <w:sz w:val="24"/>
          <w:szCs w:val="24"/>
        </w:rPr>
        <w:t>,</w:t>
      </w:r>
      <w:r w:rsidR="00925B3C" w:rsidRPr="00E3690E">
        <w:rPr>
          <w:rFonts w:ascii="Times New Roman" w:eastAsia="Times New Roman" w:hAnsi="Times New Roman" w:cs="Times New Roman"/>
          <w:sz w:val="24"/>
          <w:szCs w:val="24"/>
        </w:rPr>
        <w:t xml:space="preserve"> and on the demand side</w:t>
      </w:r>
      <w:r w:rsidR="00C37086">
        <w:rPr>
          <w:rFonts w:ascii="Times New Roman" w:eastAsia="Times New Roman" w:hAnsi="Times New Roman" w:cs="Times New Roman"/>
          <w:sz w:val="24"/>
          <w:szCs w:val="24"/>
        </w:rPr>
        <w:t>,</w:t>
      </w:r>
      <w:r w:rsidR="00C02ECD">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for example filling gaps in trade data</w:t>
      </w:r>
      <w:r w:rsidR="00564C7C" w:rsidRPr="00E3690E">
        <w:rPr>
          <w:sz w:val="24"/>
          <w:szCs w:val="24"/>
        </w:rPr>
        <w:fldChar w:fldCharType="begin"/>
      </w:r>
      <w:r w:rsidR="00D72557">
        <w:rPr>
          <w:sz w:val="24"/>
          <w:szCs w:val="24"/>
        </w:rPr>
        <w:instrText xml:space="preserve"> ADDIN ZOTERO_ITEM CSL_CITATION {"citationID":"ggGU64OG","properties":{"formattedCitation":"\\super 183\\nosupersub{}","plainCitation":"183","noteIndex":0},"citationItems":[{"id":13575,"uris":["http://zotero.org/groups/5171254/items/BTSYHHMF"],"itemData":{"id":13575,"type":"report","abstract":"International trade data are filled with discrepancies–where two countries report different values of trade with each other. I develop a novel trade data quality index for reconciling the discrepancies in bilateral trade data. I calculate the quality for each country’s imports and exports separately for every year from 1962 to 2016 and reconcile international trade data by picking the value reported by the country with higher data quality in every bilateral flow. The reconciled data reshape our views on international trade: (a) countries with low data quality under-report their imports and exports: low-quality reporters are 14% more open to trade using reconciled data; (b) corruption, the level of development, and erroneous reporting can explain data quality; (c) importers’ data are more accurate; (d) China tends to under-report its exports and over-report its imports, while there is only a small difference between US selfreported and reconciled data.","language":"en","publisher":"ZBW - Leibniz Information Centre for Economics","source":"Zotero","title":"Working Paper - Reconciling International Trade Data","URL":"https://www.econstor.eu/bitstream/10419/206629/3/edited%20version%20Nov%202019.pdf","author":[{"family":"Shaar","given":"Karam"}],"issued":{"date-parts":[["2019"]]}}}],"schema":"https://github.com/citation-style-language/schema/raw/master/csl-citation.json"} </w:instrText>
      </w:r>
      <w:r w:rsidR="00564C7C" w:rsidRPr="00E3690E">
        <w:rPr>
          <w:sz w:val="24"/>
          <w:szCs w:val="24"/>
        </w:rPr>
        <w:fldChar w:fldCharType="separate"/>
      </w:r>
      <w:r w:rsidR="00660021" w:rsidRPr="00660021">
        <w:rPr>
          <w:sz w:val="24"/>
          <w:vertAlign w:val="superscript"/>
        </w:rPr>
        <w:t>183</w:t>
      </w:r>
      <w:r w:rsidR="00564C7C" w:rsidRPr="00E3690E">
        <w:rPr>
          <w:sz w:val="24"/>
          <w:szCs w:val="24"/>
        </w:rPr>
        <w:fldChar w:fldCharType="end"/>
      </w:r>
      <w:r w:rsidR="00925B3C" w:rsidRPr="00E3690E">
        <w:rPr>
          <w:rFonts w:ascii="Times New Roman" w:eastAsia="Times New Roman" w:hAnsi="Times New Roman" w:cs="Times New Roman"/>
          <w:sz w:val="24"/>
          <w:szCs w:val="24"/>
        </w:rPr>
        <w:t xml:space="preserve">. </w:t>
      </w:r>
      <w:r w:rsidR="00C37086">
        <w:rPr>
          <w:rFonts w:ascii="Times New Roman" w:eastAsia="Times New Roman" w:hAnsi="Times New Roman" w:cs="Times New Roman"/>
          <w:sz w:val="24"/>
          <w:szCs w:val="24"/>
        </w:rPr>
        <w:t>I</w:t>
      </w:r>
      <w:r w:rsidR="00925B3C" w:rsidRPr="00E3690E">
        <w:rPr>
          <w:rFonts w:ascii="Times New Roman" w:eastAsia="Times New Roman" w:hAnsi="Times New Roman" w:cs="Times New Roman"/>
          <w:sz w:val="24"/>
          <w:szCs w:val="24"/>
        </w:rPr>
        <w:t xml:space="preserve">nternational </w:t>
      </w:r>
      <w:proofErr w:type="spellStart"/>
      <w:r w:rsidR="00925B3C" w:rsidRPr="00E3690E">
        <w:rPr>
          <w:rFonts w:ascii="Times New Roman" w:eastAsia="Times New Roman" w:hAnsi="Times New Roman" w:cs="Times New Roman"/>
          <w:sz w:val="24"/>
          <w:szCs w:val="24"/>
        </w:rPr>
        <w:t>programmes</w:t>
      </w:r>
      <w:proofErr w:type="spellEnd"/>
      <w:r w:rsidR="00F85171">
        <w:rPr>
          <w:rFonts w:ascii="Times New Roman" w:eastAsia="Times New Roman" w:hAnsi="Times New Roman" w:cs="Times New Roman"/>
          <w:sz w:val="24"/>
          <w:szCs w:val="24"/>
        </w:rPr>
        <w:t xml:space="preserve"> also</w:t>
      </w:r>
      <w:r w:rsidR="00F85171" w:rsidRPr="00F85171">
        <w:rPr>
          <w:rFonts w:ascii="Times New Roman" w:eastAsia="Times New Roman" w:hAnsi="Times New Roman" w:cs="Times New Roman"/>
          <w:sz w:val="24"/>
          <w:szCs w:val="24"/>
        </w:rPr>
        <w:t xml:space="preserve"> </w:t>
      </w:r>
      <w:r w:rsidR="00F85171" w:rsidRPr="00E3690E">
        <w:rPr>
          <w:rFonts w:ascii="Times New Roman" w:eastAsia="Times New Roman" w:hAnsi="Times New Roman" w:cs="Times New Roman"/>
          <w:sz w:val="24"/>
          <w:szCs w:val="24"/>
        </w:rPr>
        <w:t>provide important avenues for improvement</w:t>
      </w:r>
      <w:r w:rsidR="00F85171">
        <w:rPr>
          <w:rFonts w:ascii="Times New Roman" w:eastAsia="Times New Roman" w:hAnsi="Times New Roman" w:cs="Times New Roman"/>
          <w:sz w:val="24"/>
          <w:szCs w:val="24"/>
        </w:rPr>
        <w:t>.</w:t>
      </w:r>
      <w:r w:rsidR="00C02ECD">
        <w:rPr>
          <w:rFonts w:ascii="Times New Roman" w:eastAsia="Times New Roman" w:hAnsi="Times New Roman" w:cs="Times New Roman"/>
          <w:sz w:val="24"/>
          <w:szCs w:val="24"/>
        </w:rPr>
        <w:t xml:space="preserve"> </w:t>
      </w:r>
      <w:r w:rsidR="00F85171">
        <w:rPr>
          <w:rFonts w:ascii="Times New Roman" w:eastAsia="Times New Roman" w:hAnsi="Times New Roman" w:cs="Times New Roman"/>
          <w:sz w:val="24"/>
          <w:szCs w:val="24"/>
        </w:rPr>
        <w:t>For example,</w:t>
      </w:r>
      <w:r w:rsidR="00925B3C" w:rsidRPr="00E3690E">
        <w:rPr>
          <w:rFonts w:ascii="Times New Roman" w:eastAsia="Times New Roman" w:hAnsi="Times New Roman" w:cs="Times New Roman"/>
          <w:sz w:val="24"/>
          <w:szCs w:val="24"/>
        </w:rPr>
        <w:t xml:space="preserve"> the </w:t>
      </w:r>
      <w:r w:rsidR="008A3608" w:rsidRPr="008A3608">
        <w:rPr>
          <w:rFonts w:ascii="Times New Roman" w:eastAsia="Times New Roman" w:hAnsi="Times New Roman" w:cs="Times New Roman"/>
          <w:sz w:val="24"/>
          <w:szCs w:val="24"/>
        </w:rPr>
        <w:t xml:space="preserve">Forest, Agriculture and Commodity Trade </w:t>
      </w:r>
      <w:r w:rsidR="008A3608">
        <w:rPr>
          <w:rFonts w:ascii="Times New Roman" w:eastAsia="Times New Roman" w:hAnsi="Times New Roman" w:cs="Times New Roman"/>
          <w:sz w:val="24"/>
          <w:szCs w:val="24"/>
        </w:rPr>
        <w:t>(</w:t>
      </w:r>
      <w:r w:rsidR="00925B3C" w:rsidRPr="00E3690E">
        <w:rPr>
          <w:rFonts w:ascii="Times New Roman" w:eastAsia="Times New Roman" w:hAnsi="Times New Roman" w:cs="Times New Roman"/>
          <w:sz w:val="24"/>
          <w:szCs w:val="24"/>
        </w:rPr>
        <w:t>FACT</w:t>
      </w:r>
      <w:r w:rsidR="008A3608">
        <w:rPr>
          <w:rFonts w:ascii="Times New Roman" w:eastAsia="Times New Roman" w:hAnsi="Times New Roman" w:cs="Times New Roman"/>
          <w:sz w:val="24"/>
          <w:szCs w:val="24"/>
        </w:rPr>
        <w:t>)</w:t>
      </w:r>
      <w:r w:rsidR="00C47407">
        <w:rPr>
          <w:rFonts w:ascii="Times New Roman" w:eastAsia="Times New Roman" w:hAnsi="Times New Roman" w:cs="Times New Roman"/>
          <w:sz w:val="24"/>
          <w:szCs w:val="24"/>
        </w:rPr>
        <w:t xml:space="preserve">. </w:t>
      </w:r>
      <w:r w:rsidR="008A3608">
        <w:rPr>
          <w:rFonts w:ascii="Times New Roman" w:eastAsia="Times New Roman" w:hAnsi="Times New Roman" w:cs="Times New Roman"/>
          <w:sz w:val="24"/>
          <w:szCs w:val="24"/>
        </w:rPr>
        <w:t>D</w:t>
      </w:r>
      <w:r w:rsidR="00925B3C" w:rsidRPr="00E3690E">
        <w:rPr>
          <w:rFonts w:ascii="Times New Roman" w:eastAsia="Times New Roman" w:hAnsi="Times New Roman" w:cs="Times New Roman"/>
          <w:sz w:val="24"/>
          <w:szCs w:val="24"/>
        </w:rPr>
        <w:t>ialogue has a workstream promoting traceability and transparency in supply chains</w:t>
      </w:r>
      <w:r w:rsidR="00564C7C" w:rsidRPr="00E3690E">
        <w:rPr>
          <w:sz w:val="24"/>
          <w:szCs w:val="24"/>
        </w:rPr>
        <w:fldChar w:fldCharType="begin"/>
      </w:r>
      <w:r w:rsidR="00660021">
        <w:rPr>
          <w:sz w:val="24"/>
          <w:szCs w:val="24"/>
        </w:rPr>
        <w:instrText xml:space="preserve"> ADDIN ZOTERO_ITEM CSL_CITATION {"citationID":"SEnvOBgq","properties":{"formattedCitation":"\\super 184\\nosupersub{}","plainCitation":"184","noteIndex":0},"citationItems":[{"id":13577,"uris":["http://zotero.org/groups/5171254/items/D3MU4JBL"],"itemData":{"id":13577,"type":"report","title":"Forest, Agriculture and Commodity Trade Dialogue - A Roadmap for Action","URL":"https://www.factdialogue.org/wp-content/uploads/2023/07/FACT-Dialogue-Roadmap-for-Action_en.pdf","author":[{"family":"FACT Dialogue","given":""}],"accessed":{"date-parts":[["2024",7,19]]},"issued":{"date-parts":[["2022"]]}}}],"schema":"https://github.com/citation-style-language/schema/raw/master/csl-citation.json"} </w:instrText>
      </w:r>
      <w:r w:rsidR="00564C7C" w:rsidRPr="00E3690E">
        <w:rPr>
          <w:sz w:val="24"/>
          <w:szCs w:val="24"/>
        </w:rPr>
        <w:fldChar w:fldCharType="separate"/>
      </w:r>
      <w:r w:rsidR="00660021" w:rsidRPr="00660021">
        <w:rPr>
          <w:sz w:val="24"/>
          <w:vertAlign w:val="superscript"/>
        </w:rPr>
        <w:t>184</w:t>
      </w:r>
      <w:r w:rsidR="00564C7C" w:rsidRPr="00E3690E">
        <w:rPr>
          <w:sz w:val="24"/>
          <w:szCs w:val="24"/>
        </w:rPr>
        <w:fldChar w:fldCharType="end"/>
      </w:r>
      <w:r w:rsidR="00925B3C" w:rsidRPr="00E3690E">
        <w:rPr>
          <w:rFonts w:ascii="Times New Roman" w:eastAsia="Times New Roman" w:hAnsi="Times New Roman" w:cs="Times New Roman"/>
          <w:sz w:val="24"/>
          <w:szCs w:val="24"/>
        </w:rPr>
        <w:t xml:space="preserve">, </w:t>
      </w:r>
      <w:r w:rsidR="008A3608">
        <w:rPr>
          <w:rFonts w:ascii="Times New Roman" w:eastAsia="Times New Roman" w:hAnsi="Times New Roman" w:cs="Times New Roman"/>
          <w:sz w:val="24"/>
          <w:szCs w:val="24"/>
        </w:rPr>
        <w:t>as do</w:t>
      </w:r>
      <w:r w:rsidR="003A06AB">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activities such as the Forest Data Partnership</w:t>
      </w:r>
      <w:r w:rsidR="00564C7C" w:rsidRPr="00E3690E">
        <w:rPr>
          <w:sz w:val="24"/>
          <w:szCs w:val="24"/>
        </w:rPr>
        <w:fldChar w:fldCharType="begin"/>
      </w:r>
      <w:r w:rsidR="00D72557">
        <w:rPr>
          <w:sz w:val="24"/>
          <w:szCs w:val="24"/>
        </w:rPr>
        <w:instrText xml:space="preserve"> ADDIN ZOTERO_ITEM CSL_CITATION {"citationID":"0fMLhNo0","properties":{"formattedCitation":"\\super 185\\nosupersub{}","plainCitation":"185","noteIndex":0},"citationItems":[{"id":13578,"uris":["http://zotero.org/groups/5171254/items/GVT5NR79"],"itemData":{"id":13578,"type":"webpage","abstract":"Our approach aligns the global community to compile and mobilize the best available data and allow users to access and use this open data in their own systems.","container-title":"Forest Data Partnership","language":"en-US","title":"Our Approach","URL":"https://www.forestdatapartnership.org/data-approach","author":[{"family":"Forest Data Partnership","given":""}],"accessed":{"date-parts":[["2024",7,19]]},"issued":{"date-parts":[["2024"]]}}}],"schema":"https://github.com/citation-style-language/schema/raw/master/csl-citation.json"} </w:instrText>
      </w:r>
      <w:r w:rsidR="00564C7C" w:rsidRPr="00E3690E">
        <w:rPr>
          <w:sz w:val="24"/>
          <w:szCs w:val="24"/>
        </w:rPr>
        <w:fldChar w:fldCharType="separate"/>
      </w:r>
      <w:r w:rsidR="00660021" w:rsidRPr="00660021">
        <w:rPr>
          <w:sz w:val="24"/>
          <w:vertAlign w:val="superscript"/>
        </w:rPr>
        <w:t>185</w:t>
      </w:r>
      <w:r w:rsidR="00564C7C" w:rsidRPr="00E3690E">
        <w:rPr>
          <w:sz w:val="24"/>
          <w:szCs w:val="24"/>
        </w:rPr>
        <w:fldChar w:fldCharType="end"/>
      </w:r>
      <w:r w:rsidR="00925B3C" w:rsidRPr="00E3690E">
        <w:rPr>
          <w:rFonts w:ascii="Times New Roman" w:eastAsia="Times New Roman" w:hAnsi="Times New Roman" w:cs="Times New Roman"/>
          <w:sz w:val="24"/>
          <w:szCs w:val="24"/>
        </w:rPr>
        <w:t>.</w:t>
      </w:r>
    </w:p>
    <w:p w14:paraId="7BF0DE56" w14:textId="77777777" w:rsidR="00E3690E" w:rsidRPr="00E3690E" w:rsidRDefault="00E3690E" w:rsidP="00E3690E">
      <w:pPr>
        <w:spacing w:line="240" w:lineRule="auto"/>
        <w:rPr>
          <w:rFonts w:ascii="Times New Roman" w:eastAsia="Times New Roman" w:hAnsi="Times New Roman" w:cs="Times New Roman"/>
          <w:sz w:val="24"/>
          <w:szCs w:val="24"/>
        </w:rPr>
      </w:pPr>
    </w:p>
    <w:p w14:paraId="1CE79073" w14:textId="053BC9C9" w:rsidR="008864EB" w:rsidRDefault="00E3604F" w:rsidP="00E3690E">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w:t>
      </w:r>
      <w:r w:rsidR="00925B3C" w:rsidRPr="00E3690E">
        <w:rPr>
          <w:rFonts w:ascii="Times New Roman" w:eastAsia="Times New Roman" w:hAnsi="Times New Roman" w:cs="Times New Roman"/>
          <w:sz w:val="24"/>
          <w:szCs w:val="24"/>
        </w:rPr>
        <w:t>ootprinting</w:t>
      </w:r>
      <w:proofErr w:type="spellEnd"/>
      <w:r w:rsidR="00925B3C" w:rsidRPr="00E36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analyses are not without limitations, however.</w:t>
      </w:r>
      <w:r w:rsidR="00925B3C" w:rsidRPr="00E3690E">
        <w:rPr>
          <w:rFonts w:ascii="Times New Roman" w:eastAsia="Times New Roman" w:hAnsi="Times New Roman" w:cs="Times New Roman"/>
          <w:sz w:val="24"/>
          <w:szCs w:val="24"/>
        </w:rPr>
        <w:t xml:space="preserve"> For example</w:t>
      </w:r>
      <w:r w:rsidR="00C47407">
        <w:rPr>
          <w:rFonts w:ascii="Times New Roman" w:eastAsia="Times New Roman" w:hAnsi="Times New Roman" w:cs="Times New Roman"/>
          <w:sz w:val="24"/>
          <w:szCs w:val="24"/>
        </w:rPr>
        <w:t>,</w:t>
      </w:r>
      <w:r w:rsidR="00925B3C" w:rsidRPr="00E3690E">
        <w:rPr>
          <w:rFonts w:ascii="Times New Roman" w:eastAsia="Times New Roman" w:hAnsi="Times New Roman" w:cs="Times New Roman"/>
          <w:sz w:val="24"/>
          <w:szCs w:val="24"/>
        </w:rPr>
        <w:t xml:space="preserve"> data</w:t>
      </w:r>
      <w:r w:rsidR="008A3608">
        <w:rPr>
          <w:rFonts w:ascii="Times New Roman" w:eastAsia="Times New Roman" w:hAnsi="Times New Roman" w:cs="Times New Roman"/>
          <w:sz w:val="24"/>
          <w:szCs w:val="24"/>
        </w:rPr>
        <w:t xml:space="preserve"> derived from trade modelling</w:t>
      </w:r>
      <w:r w:rsidR="00925B3C" w:rsidRPr="00E3690E">
        <w:rPr>
          <w:rFonts w:ascii="Times New Roman" w:eastAsia="Times New Roman" w:hAnsi="Times New Roman" w:cs="Times New Roman"/>
          <w:sz w:val="24"/>
          <w:szCs w:val="24"/>
        </w:rPr>
        <w:t xml:space="preserve"> </w:t>
      </w:r>
      <w:r w:rsidR="00592EA0">
        <w:rPr>
          <w:rFonts w:ascii="Times New Roman" w:eastAsia="Times New Roman" w:hAnsi="Times New Roman" w:cs="Times New Roman"/>
          <w:sz w:val="24"/>
          <w:szCs w:val="24"/>
        </w:rPr>
        <w:t>cannot replace</w:t>
      </w:r>
      <w:r w:rsidR="00925B3C" w:rsidRPr="00E3690E">
        <w:rPr>
          <w:rFonts w:ascii="Times New Roman" w:eastAsia="Times New Roman" w:hAnsi="Times New Roman" w:cs="Times New Roman"/>
          <w:sz w:val="24"/>
          <w:szCs w:val="24"/>
        </w:rPr>
        <w:t xml:space="preserve"> geolocated traceability</w:t>
      </w:r>
      <w:r w:rsidR="00887FE0">
        <w:rPr>
          <w:rFonts w:ascii="Times New Roman" w:eastAsia="Times New Roman" w:hAnsi="Times New Roman" w:cs="Times New Roman"/>
          <w:sz w:val="24"/>
          <w:szCs w:val="24"/>
        </w:rPr>
        <w:t>, as</w:t>
      </w:r>
      <w:r w:rsidR="00925B3C" w:rsidRPr="00E3690E">
        <w:rPr>
          <w:rFonts w:ascii="Times New Roman" w:eastAsia="Times New Roman" w:hAnsi="Times New Roman" w:cs="Times New Roman"/>
          <w:sz w:val="24"/>
          <w:szCs w:val="24"/>
        </w:rPr>
        <w:t xml:space="preserve"> mandated as part of the EUDR’s company-disclosure processes</w:t>
      </w:r>
      <w:r w:rsidR="00564C7C" w:rsidRPr="00E3690E">
        <w:rPr>
          <w:sz w:val="24"/>
          <w:szCs w:val="24"/>
        </w:rPr>
        <w:fldChar w:fldCharType="begin"/>
      </w:r>
      <w:r w:rsidR="00660021">
        <w:rPr>
          <w:sz w:val="24"/>
          <w:szCs w:val="24"/>
        </w:rPr>
        <w:instrText xml:space="preserve"> ADDIN ZOTERO_ITEM CSL_CITATION {"citationID":"8DCpkqF8","properties":{"formattedCitation":"\\super 186\\nosupersub{}","plainCitation":"186","noteIndex":0},"citationItems":[{"id":13566,"uris":["http://zotero.org/groups/5171254/items/NSR3THLE"],"itemData":{"id":13566,"type":"article-journal","abstract":"The EU recently adopted the regulation on deforestation-free supply chains (EUDR) to reduce its influence on global deforestation and forest degradation. The EUDR prohibits certain forest risk commodities and products made thereof on the EU market unless they are deforestation-free and legal under the legislation of the producer countries. The EUDR will replace the EU Timber Regulation (EUTR) which only covers the illegality of timber products. The EUDR concept adopts the basic approach of the EUTR, but aims to overcome weaknesses that left loopholes for non-compliant enterprises. Focusing on impacts related to enterprises in the wood sector and control authorities in the EU, we compare the specifications of both regulations, to examine whether and how weaknesses of the EUTR have been addressed by its successor regulation. It can be concluded that the EUDR closes some important loopholes that existed before, notably by introducing mandatory digital registration combined with control options for customs authorities; by increasing liability obligations for EU domestic trade; and by reducing the leeway for EU member states in the design of national legislation and enforcement. However, the EUDR creates considerable additional burdens for enterprises and control authorities through significantly expanded reporting requirements, combined with an enormous extension of the scope of application. It remains open how strongly the EUDR will affect the procurement costs of EU enterprises and subsequently their product prices – and to what extent this may trigger trade shifts in favor of less regulated countries.","container-title":"Forest Policy and Economics","DOI":"10.1016/j.forpol.2023.103079","ISSN":"1389-9341","journalAbbreviation":"Forest Policy and Economics","page":"103079","source":"ScienceDirect","title":"Comparing the former EUTR and upcoming EUDR: Some implications for private sector and authorities","title-short":"Comparing the former EUTR and upcoming EUDR","volume":"157","author":[{"family":"Köthke","given":"Margret"},{"family":"Lippe","given":"Melvin"},{"family":"Elsasser","given":"Peter"}],"issued":{"date-parts":[["2023",12,1]]}}}],"schema":"https://github.com/citation-style-language/schema/raw/master/csl-citation.json"} </w:instrText>
      </w:r>
      <w:r w:rsidR="00564C7C" w:rsidRPr="00E3690E">
        <w:rPr>
          <w:sz w:val="24"/>
          <w:szCs w:val="24"/>
        </w:rPr>
        <w:fldChar w:fldCharType="separate"/>
      </w:r>
      <w:r w:rsidR="00660021" w:rsidRPr="00660021">
        <w:rPr>
          <w:sz w:val="24"/>
          <w:vertAlign w:val="superscript"/>
        </w:rPr>
        <w:t>186</w:t>
      </w:r>
      <w:r w:rsidR="00564C7C" w:rsidRPr="00E3690E">
        <w:rPr>
          <w:sz w:val="24"/>
          <w:szCs w:val="24"/>
        </w:rPr>
        <w:fldChar w:fldCharType="end"/>
      </w:r>
      <w:r w:rsidR="00887FE0">
        <w:rPr>
          <w:rFonts w:ascii="Times New Roman" w:eastAsia="Times New Roman" w:hAnsi="Times New Roman" w:cs="Times New Roman"/>
          <w:sz w:val="24"/>
          <w:szCs w:val="24"/>
        </w:rPr>
        <w:t>,</w:t>
      </w:r>
      <w:r w:rsidR="00925B3C" w:rsidRPr="00E3690E">
        <w:rPr>
          <w:rFonts w:ascii="Times New Roman" w:eastAsia="Times New Roman" w:hAnsi="Times New Roman" w:cs="Times New Roman"/>
          <w:sz w:val="24"/>
          <w:szCs w:val="24"/>
        </w:rPr>
        <w:t xml:space="preserve"> </w:t>
      </w:r>
      <w:r w:rsidR="00AA62C4">
        <w:rPr>
          <w:rFonts w:ascii="Times New Roman" w:eastAsia="Times New Roman" w:hAnsi="Times New Roman" w:cs="Times New Roman"/>
          <w:sz w:val="24"/>
          <w:szCs w:val="24"/>
        </w:rPr>
        <w:t>which</w:t>
      </w:r>
      <w:r w:rsidR="00AA62C4" w:rsidRPr="00E3690E">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can identify supply-chain connections to deforestation with higher granularity and confidence</w:t>
      </w:r>
      <w:r w:rsidR="008C0EF0">
        <w:rPr>
          <w:rFonts w:ascii="Times New Roman" w:eastAsia="Times New Roman" w:hAnsi="Times New Roman" w:cs="Times New Roman"/>
          <w:sz w:val="24"/>
          <w:szCs w:val="24"/>
        </w:rPr>
        <w:t xml:space="preserve"> than model-data</w:t>
      </w:r>
      <w:r w:rsidR="00564C7C" w:rsidRPr="00E3690E">
        <w:rPr>
          <w:sz w:val="24"/>
          <w:szCs w:val="24"/>
        </w:rPr>
        <w:fldChar w:fldCharType="begin"/>
      </w:r>
      <w:r w:rsidR="000A314F">
        <w:rPr>
          <w:sz w:val="24"/>
          <w:szCs w:val="24"/>
        </w:rPr>
        <w:instrText xml:space="preserve"> ADDIN ZOTERO_ITEM CSL_CITATION {"citationID":"sTtUovyQ","properties":{"formattedCitation":"\\super 187\\uc0\\u8211{}189\\nosupersub{}","plainCitation":"187–189","noteIndex":0},"citationItems":[{"id":13314,"uris":["http://zotero.org/groups/5171254/items/Z79UZJ2X"],"itemData":{"id":13314,"type":"article-journal","abstract":"More than 500 companies engaged in supply chains of forest-risk commodity have adopted zero-deforestation commitments (ZDCs). We use corporate social responsibility strategy and policy implementation theories to analyse the processes and conditions for ZDC implementation. We base our study on 35 semi-structured interviews with company representatives and sector actors, publicly available ZDC data, and company reports. The objective is to understand the opportunities and challenges of ZDC implementation at the level of companies. While past research addressed ZDC coverage and effectiveness, knowledge is still lacking on companies' perspectives on the implementation of their commitments. This study provides a unique perspective by integrating the direct experience and knowledge of private actors on an environmental governance regime. We find that companies see implementation of ZDCs as a journey and often rely on voluntary sustainability standards, aligning their strategies and key performance indicators (KPIs) to these. They engage directly in the supply chain, conducting projects “on-the-ground.” Implementing ZDCs requires the involvement of procurement departments and upper management, and collaborations within and between companies. Companies rely on service providers for in-depth knowledge and field implementation. They use monitoring tools, e.g. remote sensing, and see supply chain traceability as a prerequisite for implementation. Companies face numerous implementation challenges. Internally, companies often lack leadership on their ZDC, struggle to align commitments with the organization's operations and to manage suppliers, especially smallholders, and allocate insufficient resources. Externally, they lack common standards and stakeholder support, and face challenging regulatory conditions and missing market incentives. An uneven playing field creates leakage markets. Companies identify better leadership, technology and pre-competitive collaboration as potential solutions. Zero-deforestation commitments are unlikely to greatly contribute to reducing deforestation until better implementation processes, mechanisms, and conditions are in place.","container-title":"Journal of Cleaner Production","DOI":"10.1016/j.jclepro.2022.134056","ISSN":"0959-6526","journalAbbreviation":"Journal of Cleaner Production","page":"134056","source":"ScienceDirect","title":"How do companies implement their zero-deforestation commitments","volume":"375","author":[{"family":"Bager","given":"Simon L."},{"family":"Lambin","given":"Eric F."}],"issued":{"date-parts":[["2022",11,15]]}}},{"id":13564,"uris":["http://zotero.org/groups/5171254/items/FW4XM2I9"],"itemData":{"id":13564,"type":"report","language":"en","publisher":"RIFS Potsdam","source":"Zotero","title":"Learning from Digital Transparency Initiatives in Brazil: A Call for Innovation and Collaboration ahead of the EU Forest-Risk Commodities Regulation","URL":"https://publications.rifs-potsdam.de/rest/items/item_6002780_3/component/file_6003428/content","author":[{"family":"Marzano","given":"K"}],"issued":{"date-parts":[["2023"]]}}},{"id":13561,"uris":["http://zotero.org/groups/5171254/items/UJ6YK6A3"],"itemData":{"id":13561,"type":"article-journal","abstract":"Forests provide invaluable ecosystem services, including critical services such as climate regulation. Increasing rates of deforestation in Brazil, home of some of the world's largest and most ecologically diverse tropical forests, poses several threats to businesses; companies face the challenge of intensified physical risks, stringent regulations, and pressure from investors and consumers demanding low-carbon investment and product practices. This study investigated a sample of 232 listed Brazilian companies to understand their awareness of the forest agenda and commitment to forest protection. Although most companies are aware of forest-related issues, risk management and impact monitoring are lacking. This analysis provides qualitative insights into listed Brazilian companies' perceptions of forest-related issues, demonstrating the need to raise risk awareness and increase engagement. The study findings suggest that regulatory measures can leverage corporate disclosure of forest engagement, encouraging risk reduction and maximizing opportunities aligned with the climate agenda.","container-title":"Corporate Social Responsibility and Environmental Management","DOI":"10.1002/csr.2777","ISSN":"1535-3966","issue":"5","language":"en","license":"© 2024 The Authors. Corporate Social Responsibility and Environmental Management published by ERP Environment and John Wiley &amp; Sons Ltd.","note":"_eprint: https://onlinelibrary.wiley.com/doi/pdf/10.1002/csr.2777","page":"3968-3987","source":"Wiley Online Library","title":"Awareness and engagement of listed companies in combating deforestation and forest degradation in Brazil","volume":"31","author":[{"family":"Baccas","given":"Daniela"},{"family":"Warnatzsch","given":"Erika A."}],"issued":{"date-parts":[["2024"]]}}}],"schema":"https://github.com/citation-style-language/schema/raw/master/csl-citation.json"} </w:instrText>
      </w:r>
      <w:r w:rsidR="00564C7C" w:rsidRPr="00E3690E">
        <w:rPr>
          <w:sz w:val="24"/>
          <w:szCs w:val="24"/>
        </w:rPr>
        <w:fldChar w:fldCharType="separate"/>
      </w:r>
      <w:r w:rsidR="00700240" w:rsidRPr="00700240">
        <w:rPr>
          <w:sz w:val="24"/>
          <w:vertAlign w:val="superscript"/>
        </w:rPr>
        <w:t>187–189</w:t>
      </w:r>
      <w:r w:rsidR="00564C7C" w:rsidRPr="00E3690E">
        <w:rPr>
          <w:sz w:val="24"/>
          <w:szCs w:val="24"/>
        </w:rPr>
        <w:fldChar w:fldCharType="end"/>
      </w:r>
      <w:r w:rsidR="00925B3C" w:rsidRPr="00E3690E">
        <w:rPr>
          <w:rFonts w:ascii="Times New Roman" w:eastAsia="Times New Roman" w:hAnsi="Times New Roman" w:cs="Times New Roman"/>
          <w:sz w:val="24"/>
          <w:szCs w:val="24"/>
        </w:rPr>
        <w:t xml:space="preserve">. Additionally, </w:t>
      </w:r>
      <w:r w:rsidR="0021449C">
        <w:rPr>
          <w:rFonts w:ascii="Times New Roman" w:eastAsia="Times New Roman" w:hAnsi="Times New Roman" w:cs="Times New Roman"/>
          <w:sz w:val="24"/>
          <w:szCs w:val="24"/>
        </w:rPr>
        <w:t xml:space="preserve"> </w:t>
      </w:r>
      <w:r w:rsidR="008A3608">
        <w:rPr>
          <w:rFonts w:ascii="Times New Roman" w:eastAsia="Times New Roman" w:hAnsi="Times New Roman" w:cs="Times New Roman"/>
          <w:sz w:val="24"/>
          <w:szCs w:val="24"/>
        </w:rPr>
        <w:t>a</w:t>
      </w:r>
      <w:r w:rsidR="0021449C">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consumption</w:t>
      </w:r>
      <w:r w:rsidR="008A3608">
        <w:rPr>
          <w:rFonts w:ascii="Times New Roman" w:eastAsia="Times New Roman" w:hAnsi="Times New Roman" w:cs="Times New Roman"/>
          <w:sz w:val="24"/>
          <w:szCs w:val="24"/>
        </w:rPr>
        <w:t>-based</w:t>
      </w:r>
      <w:r w:rsidR="00925B3C" w:rsidRPr="00E3690E">
        <w:rPr>
          <w:rFonts w:ascii="Times New Roman" w:eastAsia="Times New Roman" w:hAnsi="Times New Roman" w:cs="Times New Roman"/>
          <w:sz w:val="24"/>
          <w:szCs w:val="24"/>
        </w:rPr>
        <w:t xml:space="preserve"> perspective </w:t>
      </w:r>
      <w:r w:rsidR="00592EA0">
        <w:rPr>
          <w:rFonts w:ascii="Times New Roman" w:eastAsia="Times New Roman" w:hAnsi="Times New Roman" w:cs="Times New Roman"/>
          <w:sz w:val="24"/>
          <w:szCs w:val="24"/>
        </w:rPr>
        <w:t>is limited</w:t>
      </w:r>
      <w:r w:rsidR="00090A19">
        <w:rPr>
          <w:rFonts w:ascii="Times New Roman" w:eastAsia="Times New Roman" w:hAnsi="Times New Roman" w:cs="Times New Roman"/>
          <w:sz w:val="24"/>
          <w:szCs w:val="24"/>
        </w:rPr>
        <w:t xml:space="preserve"> as n</w:t>
      </w:r>
      <w:r w:rsidR="00991BC3">
        <w:rPr>
          <w:rFonts w:ascii="Times New Roman" w:eastAsia="Times New Roman" w:hAnsi="Times New Roman" w:cs="Times New Roman"/>
          <w:sz w:val="24"/>
          <w:szCs w:val="24"/>
        </w:rPr>
        <w:t>ot</w:t>
      </w:r>
      <w:r w:rsidR="00925B3C" w:rsidRPr="00E3690E">
        <w:rPr>
          <w:rFonts w:ascii="Times New Roman" w:eastAsia="Times New Roman" w:hAnsi="Times New Roman" w:cs="Times New Roman"/>
          <w:sz w:val="24"/>
          <w:szCs w:val="24"/>
        </w:rPr>
        <w:t xml:space="preserve"> all deforestation results in productive </w:t>
      </w:r>
      <w:r w:rsidR="00925B3C" w:rsidRPr="00E3690E">
        <w:rPr>
          <w:rFonts w:ascii="Times New Roman" w:eastAsia="Times New Roman" w:hAnsi="Times New Roman" w:cs="Times New Roman"/>
          <w:sz w:val="24"/>
          <w:szCs w:val="24"/>
        </w:rPr>
        <w:lastRenderedPageBreak/>
        <w:t>output</w:t>
      </w:r>
      <w:r w:rsidR="00564C7C" w:rsidRPr="00E3690E">
        <w:rPr>
          <w:sz w:val="24"/>
          <w:szCs w:val="24"/>
        </w:rPr>
        <w:fldChar w:fldCharType="begin"/>
      </w:r>
      <w:r w:rsidR="00564C7C" w:rsidRPr="00E3690E">
        <w:rPr>
          <w:sz w:val="24"/>
          <w:szCs w:val="24"/>
        </w:rPr>
        <w:instrText xml:space="preserve"> ADDIN ZOTERO_ITEM CSL_CITATION {"citationID":"EqNYuB4M","properties":{"formattedCitation":"\\super 12\\nosupersub{}","plainCitation":"12","noteIndex":0},"citationItems":[{"id":7306,"uris":["http://zotero.org/groups/5171254/items/29CVUBGN"],"itemData":{"id":7306,"type":"article-journal","abstract":"Tropical deforestation continues at alarming rates with profound impacts on ecosystems, climate, and livelihoods, prompting renewed commitments to halt its continuation. Although it is well established that agriculture is a dominant driver of deforestation, rates and mechanisms remain disputed and often lack a clear evidence base. We synthesize the best available pantropical evidence to provide clarity on how agriculture drives deforestation. Although most (90 to 99%) deforestation across the tropics 2011 to 2015 was driven by agriculture, only 45 to 65% of deforested land became productive agriculture within a few years. Therefore, ending deforestation likely requires combining measures to create deforestation-free supply chains with landscape governance interventions. We highlight key remaining evidence gaps including deforestation trends, commodity-specific land-use dynamics, and data from tropical dry forests and forests across Africa.","container-title":"Science","DOI":"10.1126/science.abm9267","issue":"6611","note":"publisher: American Association for the Advancement of Science","page":"eabm9267","source":"science.org (Atypon)","title":"Disentangling the numbers behind agriculture-driven tropical deforestation","volume":"377","author":[{"family":"Pendrill","given":"Florence"},{"family":"Gardner","given":"Toby A."},{"family":"Meyfroidt","given":"Patrick"},{"family":"Persson","given":"U. Martin"},{"family":"Adams","given":"Justin"},{"family":"Azevedo","given":"Tasso"},{"family":"Bastos Lima","given":"Mairon G."},{"family":"Baumann","given":"Matthias"},{"family":"Curtis","given":"Philip G."},{"family":"De Sy","given":"Veronique"},{"family":"Garrett","given":"Rachael"},{"family":"Godar","given":"Javier"},{"family":"Goldman","given":"Elizabeth Dow"},{"family":"Hansen","given":"Matthew C."},{"family":"Heilmayr","given":"Robert"},{"family":"Herold","given":"Martin"},{"family":"Kuemmerle","given":"Tobias"},{"family":"Lathuillière","given":"Michael J."},{"family":"Ribeiro","given":"Vivian"},{"family":"Tyukavina","given":"Alexandra"},{"family":"Weisse","given":"Mikaela J."},{"family":"West","given":"Chris"}],"issued":{"date-parts":[["2022",9,9]]}}}],"schema":"https://github.com/citation-style-language/schema/raw/master/csl-citation.json"} </w:instrText>
      </w:r>
      <w:r w:rsidR="00564C7C" w:rsidRPr="00E3690E">
        <w:rPr>
          <w:sz w:val="24"/>
          <w:szCs w:val="24"/>
        </w:rPr>
        <w:fldChar w:fldCharType="separate"/>
      </w:r>
      <w:r w:rsidR="00564C7C" w:rsidRPr="00E3690E">
        <w:rPr>
          <w:sz w:val="24"/>
          <w:szCs w:val="24"/>
          <w:vertAlign w:val="superscript"/>
        </w:rPr>
        <w:t>12</w:t>
      </w:r>
      <w:r w:rsidR="00564C7C" w:rsidRPr="00E3690E">
        <w:rPr>
          <w:sz w:val="24"/>
          <w:szCs w:val="24"/>
        </w:rPr>
        <w:fldChar w:fldCharType="end"/>
      </w:r>
      <w:r w:rsidR="00925B3C" w:rsidRPr="00E3690E">
        <w:rPr>
          <w:rFonts w:ascii="Times New Roman" w:eastAsia="Times New Roman" w:hAnsi="Times New Roman" w:cs="Times New Roman"/>
          <w:sz w:val="24"/>
          <w:szCs w:val="24"/>
        </w:rPr>
        <w:t xml:space="preserve">. </w:t>
      </w:r>
      <w:bookmarkStart w:id="1" w:name="_Hlk186890070"/>
      <w:r w:rsidR="00F33886" w:rsidRPr="00E3690E">
        <w:rPr>
          <w:rFonts w:ascii="Times New Roman" w:eastAsia="Times New Roman" w:hAnsi="Times New Roman" w:cs="Times New Roman"/>
          <w:sz w:val="24"/>
          <w:szCs w:val="24"/>
        </w:rPr>
        <w:t>Speculative land clear</w:t>
      </w:r>
      <w:r w:rsidR="00BD1716">
        <w:rPr>
          <w:rFonts w:ascii="Times New Roman" w:eastAsia="Times New Roman" w:hAnsi="Times New Roman" w:cs="Times New Roman"/>
          <w:sz w:val="24"/>
          <w:szCs w:val="24"/>
        </w:rPr>
        <w:t>ing</w:t>
      </w:r>
      <w:r w:rsidR="00F33886" w:rsidRPr="00E3690E">
        <w:rPr>
          <w:rFonts w:ascii="Times New Roman" w:eastAsia="Times New Roman" w:hAnsi="Times New Roman" w:cs="Times New Roman"/>
          <w:sz w:val="24"/>
          <w:szCs w:val="24"/>
        </w:rPr>
        <w:t xml:space="preserve"> in response to market prices</w:t>
      </w:r>
      <w:r w:rsidR="00586B65" w:rsidRPr="00E3690E">
        <w:rPr>
          <w:rFonts w:ascii="Times New Roman" w:eastAsia="Times New Roman" w:hAnsi="Times New Roman" w:cs="Times New Roman"/>
          <w:sz w:val="24"/>
          <w:szCs w:val="24"/>
        </w:rPr>
        <w:fldChar w:fldCharType="begin"/>
      </w:r>
      <w:r w:rsidR="00660021">
        <w:rPr>
          <w:rFonts w:ascii="Times New Roman" w:eastAsia="Times New Roman" w:hAnsi="Times New Roman" w:cs="Times New Roman"/>
          <w:sz w:val="24"/>
          <w:szCs w:val="24"/>
        </w:rPr>
        <w:instrText xml:space="preserve"> ADDIN ZOTERO_ITEM CSL_CITATION {"citationID":"nTQbm4OE","properties":{"formattedCitation":"\\super 42,190\\nosupersub{}","plainCitation":"42,190","noteIndex":0},"citationItems":[{"id":13651,"uris":["http://zotero.org/groups/5171254/items/IUAM8P9Z"],"itemData":{"id":13651,"type":"article-journal","abstract":"Land speculation by cattle ranchers is considered a principal cause of deforestation in Latin America, in particular in combination with (previously) widely provided interest rate subsidies. Proof for the hypothesis that land speculation leads to inflated rates of investment in land is, however, relatively limited and invariably related to the question of whether land prices tend to rise over time. Based on the Neoclassical investment theory with adjustment costs we develop a stochastic cattle ranching model in which land prices are modelled as geometric Brownian motion, to evaluate the effect of expected fluctuations in land prices on land investment decisions by cattle ranchers in Latin America. For a case study in the Atlantic Zone of Costa Rica, results show that the expected rate of investment is almost 35% underestimated in case land prices are assumed constant instead of fluctuating according to the standard deviation, while abolition of interest rate subsidies leads to an almost 15% decrease in the expected rate of investment. Consequently, it is shown that variability in land prices alone is a sufficient condition for land speculation, inflated rates of investment in land, larger farm sizes and, thus, higher rates of deforestation in agrarian frontier areas, while this process is further promoted by subsidized livestock credit or any other form of agricultural subsidy that increases the marginal production value of land.","collection-title":"Forest transitions","container-title":"Land Use Policy","DOI":"10.1016/j.landusepol.2009.07.002","ISSN":"0264-8377","issue":"2","journalAbbreviation":"Land Use Policy","page":"489-496","source":"ScienceDirect","title":"Land speculation and interest rate subsidies as a cause of deforestation: The role of cattle ranching in Costa Rica","title-short":"Land speculation and interest rate subsidies as a cause of deforestation","volume":"27","author":[{"family":"Roebeling","given":"Peter C."},{"family":"Hendrix","given":"Eligius M. T."}],"issued":{"date-parts":[["2010",4,1]]}}},{"id":13788,"uris":["http://zotero.org/groups/5171254/items/UXKJWWJS"],"itemData":{"id":13788,"type":"article-journal","abstract":"The Brazilian Amazon and Cerrado biomes have been subject to strong pressure from agricultural expansion over the past two decades. A common claim is that the associated tree cover loss was partly driven by speculative land acquisition. In this paper, we analyze the effects of information on planned road infrastructure improvements and changes in conservation policy implementation on expectations of forest conversion. We use a unique land price dataset covering the period from 2001–2012. Based on land rent and hedonic valuation theory, we argue that forestland prices convey information on expected future land use. We decompose forestland prices into a conventional forestland rent and a speculative part related to forestland conversion and alternative land use rents. Using a fixed-effect panel, we then assess whether, where, and to what extent changes in conservation policy affect forestland prices over time. Our results confirm that forestland prices contain expectations about converting forestland to agricultural or pasture land. We also find indications that the Brazilian land market conveys information about potential conservation policy leakage and explore this conjecture descriptively using dynamic deforestation hotspot maps.","container-title":"Environmental Research Letters","DOI":"10.1088/1748-9326/ab003a","ISSN":"1748-9326","issue":"4","journalAbbreviation":"Environ. Res. Lett.","language":"en","note":"publisher: IOP Publishing","page":"045006","source":"Institute of Physics","title":"Land speculation and conservation policy leakage in Brazil","volume":"14","author":[{"family":"Miranda","given":"Javier"},{"family":"Börner","given":"Jan"},{"family":"Kalkuhl","given":"Matthias"},{"family":"Soares-Filho","given":"Britaldo"}],"issued":{"date-parts":[["2019",4]]}}}],"schema":"https://github.com/citation-style-language/schema/raw/master/csl-citation.json"} </w:instrText>
      </w:r>
      <w:r w:rsidR="00586B65" w:rsidRPr="00E3690E">
        <w:rPr>
          <w:rFonts w:ascii="Times New Roman" w:eastAsia="Times New Roman" w:hAnsi="Times New Roman" w:cs="Times New Roman"/>
          <w:sz w:val="24"/>
          <w:szCs w:val="24"/>
        </w:rPr>
        <w:fldChar w:fldCharType="separate"/>
      </w:r>
      <w:r w:rsidR="00660021" w:rsidRPr="00660021">
        <w:rPr>
          <w:rFonts w:ascii="Times New Roman" w:hAnsi="Times New Roman" w:cs="Times New Roman"/>
          <w:sz w:val="24"/>
          <w:vertAlign w:val="superscript"/>
        </w:rPr>
        <w:t>42,190</w:t>
      </w:r>
      <w:r w:rsidR="00586B65" w:rsidRPr="00E3690E">
        <w:rPr>
          <w:rFonts w:ascii="Times New Roman" w:eastAsia="Times New Roman" w:hAnsi="Times New Roman" w:cs="Times New Roman"/>
          <w:sz w:val="24"/>
          <w:szCs w:val="24"/>
        </w:rPr>
        <w:fldChar w:fldCharType="end"/>
      </w:r>
      <w:r w:rsidR="00F33886" w:rsidRPr="00E3690E">
        <w:rPr>
          <w:rFonts w:ascii="Times New Roman" w:eastAsia="Times New Roman" w:hAnsi="Times New Roman" w:cs="Times New Roman"/>
          <w:sz w:val="24"/>
          <w:szCs w:val="24"/>
        </w:rPr>
        <w:t xml:space="preserve"> </w:t>
      </w:r>
      <w:r w:rsidR="00502D18" w:rsidRPr="00E3690E">
        <w:rPr>
          <w:rFonts w:ascii="Times New Roman" w:eastAsia="Times New Roman" w:hAnsi="Times New Roman" w:cs="Times New Roman"/>
          <w:sz w:val="24"/>
          <w:szCs w:val="24"/>
        </w:rPr>
        <w:t>can</w:t>
      </w:r>
      <w:r w:rsidR="00F33886" w:rsidRPr="00E3690E">
        <w:rPr>
          <w:rFonts w:ascii="Times New Roman" w:eastAsia="Times New Roman" w:hAnsi="Times New Roman" w:cs="Times New Roman"/>
          <w:sz w:val="24"/>
          <w:szCs w:val="24"/>
        </w:rPr>
        <w:t xml:space="preserve"> complicate attribution</w:t>
      </w:r>
      <w:r w:rsidR="00DA3127">
        <w:rPr>
          <w:rFonts w:ascii="Times New Roman" w:eastAsia="Times New Roman" w:hAnsi="Times New Roman" w:cs="Times New Roman"/>
          <w:sz w:val="24"/>
          <w:szCs w:val="24"/>
        </w:rPr>
        <w:t>, as</w:t>
      </w:r>
      <w:r w:rsidR="00DA3127" w:rsidRPr="00E3690E">
        <w:rPr>
          <w:rFonts w:ascii="Times New Roman" w:eastAsia="Times New Roman" w:hAnsi="Times New Roman" w:cs="Times New Roman"/>
          <w:sz w:val="24"/>
          <w:szCs w:val="24"/>
        </w:rPr>
        <w:t xml:space="preserve"> </w:t>
      </w:r>
      <w:r w:rsidR="00F33886" w:rsidRPr="00E3690E">
        <w:rPr>
          <w:rFonts w:ascii="Times New Roman" w:eastAsia="Times New Roman" w:hAnsi="Times New Roman" w:cs="Times New Roman"/>
          <w:sz w:val="24"/>
          <w:szCs w:val="24"/>
        </w:rPr>
        <w:t>production m</w:t>
      </w:r>
      <w:r w:rsidR="00502D18" w:rsidRPr="00E3690E">
        <w:rPr>
          <w:rFonts w:ascii="Times New Roman" w:eastAsia="Times New Roman" w:hAnsi="Times New Roman" w:cs="Times New Roman"/>
          <w:sz w:val="24"/>
          <w:szCs w:val="24"/>
        </w:rPr>
        <w:t>ight</w:t>
      </w:r>
      <w:r w:rsidR="00F33886" w:rsidRPr="00E3690E">
        <w:rPr>
          <w:rFonts w:ascii="Times New Roman" w:eastAsia="Times New Roman" w:hAnsi="Times New Roman" w:cs="Times New Roman"/>
          <w:sz w:val="24"/>
          <w:szCs w:val="24"/>
        </w:rPr>
        <w:t xml:space="preserve"> only be </w:t>
      </w:r>
      <w:r w:rsidR="00CF7DC3" w:rsidRPr="00E3690E">
        <w:rPr>
          <w:rFonts w:ascii="Times New Roman" w:eastAsia="Times New Roman" w:hAnsi="Times New Roman" w:cs="Times New Roman"/>
          <w:sz w:val="24"/>
          <w:szCs w:val="24"/>
        </w:rPr>
        <w:t>realized</w:t>
      </w:r>
      <w:r w:rsidR="00F33886" w:rsidRPr="00E3690E">
        <w:rPr>
          <w:rFonts w:ascii="Times New Roman" w:eastAsia="Times New Roman" w:hAnsi="Times New Roman" w:cs="Times New Roman"/>
          <w:sz w:val="24"/>
          <w:szCs w:val="24"/>
        </w:rPr>
        <w:t xml:space="preserve"> several years after</w:t>
      </w:r>
      <w:r w:rsidR="00CF7DC3" w:rsidRPr="00E3690E">
        <w:rPr>
          <w:rFonts w:ascii="Times New Roman" w:eastAsia="Times New Roman" w:hAnsi="Times New Roman" w:cs="Times New Roman"/>
          <w:sz w:val="24"/>
          <w:szCs w:val="24"/>
        </w:rPr>
        <w:t xml:space="preserve"> </w:t>
      </w:r>
      <w:r w:rsidR="00F33886" w:rsidRPr="00E3690E">
        <w:rPr>
          <w:rFonts w:ascii="Times New Roman" w:eastAsia="Times New Roman" w:hAnsi="Times New Roman" w:cs="Times New Roman"/>
          <w:sz w:val="24"/>
          <w:szCs w:val="24"/>
        </w:rPr>
        <w:t>initial market demand</w:t>
      </w:r>
      <w:r w:rsidR="00CF7DC3" w:rsidRPr="00E3690E">
        <w:rPr>
          <w:rFonts w:ascii="Times New Roman" w:eastAsia="Times New Roman" w:hAnsi="Times New Roman" w:cs="Times New Roman"/>
          <w:sz w:val="24"/>
          <w:szCs w:val="24"/>
        </w:rPr>
        <w:t>-signals</w:t>
      </w:r>
      <w:r w:rsidR="00F33886" w:rsidRPr="00E3690E">
        <w:rPr>
          <w:rFonts w:ascii="Times New Roman" w:eastAsia="Times New Roman" w:hAnsi="Times New Roman" w:cs="Times New Roman"/>
          <w:sz w:val="24"/>
          <w:szCs w:val="24"/>
        </w:rPr>
        <w:t>, or not at all</w:t>
      </w:r>
      <w:r w:rsidR="00586B65" w:rsidRPr="00E3690E">
        <w:rPr>
          <w:rFonts w:ascii="Times New Roman" w:eastAsia="Times New Roman" w:hAnsi="Times New Roman" w:cs="Times New Roman"/>
          <w:sz w:val="24"/>
          <w:szCs w:val="24"/>
        </w:rPr>
        <w:fldChar w:fldCharType="begin"/>
      </w:r>
      <w:r w:rsidR="00586B65" w:rsidRPr="00E3690E">
        <w:rPr>
          <w:rFonts w:ascii="Times New Roman" w:eastAsia="Times New Roman" w:hAnsi="Times New Roman" w:cs="Times New Roman"/>
          <w:sz w:val="24"/>
          <w:szCs w:val="24"/>
        </w:rPr>
        <w:instrText xml:space="preserve"> ADDIN ZOTERO_ITEM CSL_CITATION {"citationID":"mF2wsy2g","properties":{"formattedCitation":"\\super 12\\nosupersub{}","plainCitation":"12","noteIndex":0},"citationItems":[{"id":7306,"uris":["http://zotero.org/groups/5171254/items/29CVUBGN"],"itemData":{"id":7306,"type":"article-journal","abstract":"Tropical deforestation continues at alarming rates with profound impacts on ecosystems, climate, and livelihoods, prompting renewed commitments to halt its continuation. Although it is well established that agriculture is a dominant driver of deforestation, rates and mechanisms remain disputed and often lack a clear evidence base. We synthesize the best available pantropical evidence to provide clarity on how agriculture drives deforestation. Although most (90 to 99%) deforestation across the tropics 2011 to 2015 was driven by agriculture, only 45 to 65% of deforested land became productive agriculture within a few years. Therefore, ending deforestation likely requires combining measures to create deforestation-free supply chains with landscape governance interventions. We highlight key remaining evidence gaps including deforestation trends, commodity-specific land-use dynamics, and data from tropical dry forests and forests across Africa.","container-title":"Science","DOI":"10.1126/science.abm9267","issue":"6611","note":"publisher: American Association for the Advancement of Science","page":"eabm9267","source":"science.org (Atypon)","title":"Disentangling the numbers behind agriculture-driven tropical deforestation","volume":"377","author":[{"family":"Pendrill","given":"Florence"},{"family":"Gardner","given":"Toby A."},{"family":"Meyfroidt","given":"Patrick"},{"family":"Persson","given":"U. Martin"},{"family":"Adams","given":"Justin"},{"family":"Azevedo","given":"Tasso"},{"family":"Bastos Lima","given":"Mairon G."},{"family":"Baumann","given":"Matthias"},{"family":"Curtis","given":"Philip G."},{"family":"De Sy","given":"Veronique"},{"family":"Garrett","given":"Rachael"},{"family":"Godar","given":"Javier"},{"family":"Goldman","given":"Elizabeth Dow"},{"family":"Hansen","given":"Matthew C."},{"family":"Heilmayr","given":"Robert"},{"family":"Herold","given":"Martin"},{"family":"Kuemmerle","given":"Tobias"},{"family":"Lathuillière","given":"Michael J."},{"family":"Ribeiro","given":"Vivian"},{"family":"Tyukavina","given":"Alexandra"},{"family":"Weisse","given":"Mikaela J."},{"family":"West","given":"Chris"}],"issued":{"date-parts":[["2022",9,9]]}}}],"schema":"https://github.com/citation-style-language/schema/raw/master/csl-citation.json"} </w:instrText>
      </w:r>
      <w:r w:rsidR="00586B65" w:rsidRPr="00E3690E">
        <w:rPr>
          <w:rFonts w:ascii="Times New Roman" w:eastAsia="Times New Roman" w:hAnsi="Times New Roman" w:cs="Times New Roman"/>
          <w:sz w:val="24"/>
          <w:szCs w:val="24"/>
        </w:rPr>
        <w:fldChar w:fldCharType="separate"/>
      </w:r>
      <w:r w:rsidR="00586B65" w:rsidRPr="00E3690E">
        <w:rPr>
          <w:rFonts w:ascii="Times New Roman" w:hAnsi="Times New Roman" w:cs="Times New Roman"/>
          <w:sz w:val="24"/>
          <w:szCs w:val="24"/>
          <w:vertAlign w:val="superscript"/>
        </w:rPr>
        <w:t>12</w:t>
      </w:r>
      <w:r w:rsidR="00586B65" w:rsidRPr="00E3690E">
        <w:rPr>
          <w:rFonts w:ascii="Times New Roman" w:eastAsia="Times New Roman" w:hAnsi="Times New Roman" w:cs="Times New Roman"/>
          <w:sz w:val="24"/>
          <w:szCs w:val="24"/>
        </w:rPr>
        <w:fldChar w:fldCharType="end"/>
      </w:r>
      <w:r w:rsidR="00CF7DC3" w:rsidRPr="00E3690E">
        <w:rPr>
          <w:rFonts w:ascii="Times New Roman" w:eastAsia="Times New Roman" w:hAnsi="Times New Roman" w:cs="Times New Roman"/>
          <w:sz w:val="24"/>
          <w:szCs w:val="24"/>
        </w:rPr>
        <w:t>.</w:t>
      </w:r>
      <w:r w:rsidR="00F33886" w:rsidRPr="00E3690E">
        <w:rPr>
          <w:rFonts w:ascii="Times New Roman" w:eastAsia="Times New Roman" w:hAnsi="Times New Roman" w:cs="Times New Roman"/>
          <w:sz w:val="24"/>
          <w:szCs w:val="24"/>
        </w:rPr>
        <w:t xml:space="preserve"> </w:t>
      </w:r>
      <w:r w:rsidR="00592EA0">
        <w:rPr>
          <w:rFonts w:ascii="Times New Roman" w:eastAsia="Times New Roman" w:hAnsi="Times New Roman" w:cs="Times New Roman"/>
          <w:sz w:val="24"/>
          <w:szCs w:val="24"/>
        </w:rPr>
        <w:t>Even where</w:t>
      </w:r>
      <w:r w:rsidR="00F33886" w:rsidRPr="00E3690E">
        <w:rPr>
          <w:rFonts w:ascii="Times New Roman" w:eastAsia="Times New Roman" w:hAnsi="Times New Roman" w:cs="Times New Roman"/>
          <w:sz w:val="24"/>
          <w:szCs w:val="24"/>
        </w:rPr>
        <w:t xml:space="preserve"> footprint </w:t>
      </w:r>
      <w:r w:rsidR="006D6E14">
        <w:rPr>
          <w:rFonts w:ascii="Times New Roman" w:eastAsia="Times New Roman" w:hAnsi="Times New Roman" w:cs="Times New Roman"/>
          <w:sz w:val="24"/>
          <w:szCs w:val="24"/>
        </w:rPr>
        <w:t>methods</w:t>
      </w:r>
      <w:r w:rsidR="00F33886" w:rsidRPr="00E3690E">
        <w:rPr>
          <w:rFonts w:ascii="Times New Roman" w:eastAsia="Times New Roman" w:hAnsi="Times New Roman" w:cs="Times New Roman"/>
          <w:sz w:val="24"/>
          <w:szCs w:val="24"/>
        </w:rPr>
        <w:t xml:space="preserve"> partly account for such effects </w:t>
      </w:r>
      <w:r w:rsidR="00BD1716">
        <w:rPr>
          <w:rFonts w:ascii="Times New Roman" w:eastAsia="Times New Roman" w:hAnsi="Times New Roman" w:cs="Times New Roman"/>
          <w:sz w:val="24"/>
          <w:szCs w:val="24"/>
        </w:rPr>
        <w:t>by</w:t>
      </w:r>
      <w:r w:rsidR="00F33886" w:rsidRPr="00E3690E">
        <w:rPr>
          <w:rFonts w:ascii="Times New Roman" w:eastAsia="Times New Roman" w:hAnsi="Times New Roman" w:cs="Times New Roman"/>
          <w:sz w:val="24"/>
          <w:szCs w:val="24"/>
        </w:rPr>
        <w:t xml:space="preserve"> </w:t>
      </w:r>
      <w:r w:rsidR="00592EA0">
        <w:rPr>
          <w:rFonts w:ascii="Times New Roman" w:eastAsia="Times New Roman" w:hAnsi="Times New Roman" w:cs="Times New Roman"/>
          <w:sz w:val="24"/>
          <w:szCs w:val="24"/>
        </w:rPr>
        <w:t>applying</w:t>
      </w:r>
      <w:r w:rsidR="00F33886" w:rsidRPr="00E3690E">
        <w:rPr>
          <w:rFonts w:ascii="Times New Roman" w:eastAsia="Times New Roman" w:hAnsi="Times New Roman" w:cs="Times New Roman"/>
          <w:sz w:val="24"/>
          <w:szCs w:val="24"/>
        </w:rPr>
        <w:t xml:space="preserve"> lags, </w:t>
      </w:r>
      <w:r w:rsidR="006D6E14">
        <w:rPr>
          <w:rFonts w:ascii="Times New Roman" w:eastAsia="Times New Roman" w:hAnsi="Times New Roman" w:cs="Times New Roman"/>
          <w:sz w:val="24"/>
          <w:szCs w:val="24"/>
        </w:rPr>
        <w:t xml:space="preserve">such </w:t>
      </w:r>
      <w:r w:rsidR="00F33886" w:rsidRPr="00E3690E">
        <w:rPr>
          <w:rFonts w:ascii="Times New Roman" w:eastAsia="Times New Roman" w:hAnsi="Times New Roman" w:cs="Times New Roman"/>
          <w:sz w:val="24"/>
          <w:szCs w:val="24"/>
        </w:rPr>
        <w:t xml:space="preserve">dynamics are highly simplified. </w:t>
      </w:r>
      <w:bookmarkEnd w:id="1"/>
      <w:r w:rsidR="00925B3C" w:rsidRPr="00E3690E">
        <w:rPr>
          <w:rFonts w:ascii="Times New Roman" w:eastAsia="Times New Roman" w:hAnsi="Times New Roman" w:cs="Times New Roman"/>
          <w:sz w:val="24"/>
          <w:szCs w:val="24"/>
        </w:rPr>
        <w:t xml:space="preserve">Moreover, certain commodities </w:t>
      </w:r>
      <w:r w:rsidR="00502D18" w:rsidRPr="00E3690E">
        <w:rPr>
          <w:rFonts w:ascii="Times New Roman" w:eastAsia="Times New Roman" w:hAnsi="Times New Roman" w:cs="Times New Roman"/>
          <w:sz w:val="24"/>
          <w:szCs w:val="24"/>
        </w:rPr>
        <w:t>can</w:t>
      </w:r>
      <w:r w:rsidR="00925B3C" w:rsidRPr="00E3690E">
        <w:rPr>
          <w:rFonts w:ascii="Times New Roman" w:eastAsia="Times New Roman" w:hAnsi="Times New Roman" w:cs="Times New Roman"/>
          <w:sz w:val="24"/>
          <w:szCs w:val="24"/>
        </w:rPr>
        <w:t xml:space="preserve"> driv</w:t>
      </w:r>
      <w:r w:rsidR="009F2BED" w:rsidRPr="00E3690E">
        <w:rPr>
          <w:rFonts w:ascii="Times New Roman" w:eastAsia="Times New Roman" w:hAnsi="Times New Roman" w:cs="Times New Roman"/>
          <w:sz w:val="24"/>
          <w:szCs w:val="24"/>
        </w:rPr>
        <w:t>e</w:t>
      </w:r>
      <w:r w:rsidR="00925B3C" w:rsidRPr="00E3690E">
        <w:rPr>
          <w:rFonts w:ascii="Times New Roman" w:eastAsia="Times New Roman" w:hAnsi="Times New Roman" w:cs="Times New Roman"/>
          <w:sz w:val="24"/>
          <w:szCs w:val="24"/>
        </w:rPr>
        <w:t xml:space="preserve"> indirect land-use change, </w:t>
      </w:r>
      <w:r w:rsidR="00344118">
        <w:rPr>
          <w:rFonts w:ascii="Times New Roman" w:eastAsia="Times New Roman" w:hAnsi="Times New Roman" w:cs="Times New Roman"/>
          <w:sz w:val="24"/>
          <w:szCs w:val="24"/>
        </w:rPr>
        <w:t>such as with</w:t>
      </w:r>
      <w:r w:rsidR="00925B3C" w:rsidRPr="00E3690E">
        <w:rPr>
          <w:rFonts w:ascii="Times New Roman" w:eastAsia="Times New Roman" w:hAnsi="Times New Roman" w:cs="Times New Roman"/>
          <w:sz w:val="24"/>
          <w:szCs w:val="24"/>
        </w:rPr>
        <w:t xml:space="preserve"> soy and cattle </w:t>
      </w:r>
      <w:r w:rsidR="00344118">
        <w:rPr>
          <w:rFonts w:ascii="Times New Roman" w:eastAsia="Times New Roman" w:hAnsi="Times New Roman" w:cs="Times New Roman"/>
          <w:sz w:val="24"/>
          <w:szCs w:val="24"/>
        </w:rPr>
        <w:t xml:space="preserve">production </w:t>
      </w:r>
      <w:r w:rsidR="00925B3C" w:rsidRPr="00E3690E">
        <w:rPr>
          <w:rFonts w:ascii="Times New Roman" w:eastAsia="Times New Roman" w:hAnsi="Times New Roman" w:cs="Times New Roman"/>
          <w:sz w:val="24"/>
          <w:szCs w:val="24"/>
        </w:rPr>
        <w:t xml:space="preserve">in Brazil. Domestically consumed beef </w:t>
      </w:r>
      <w:r w:rsidR="00251634">
        <w:rPr>
          <w:rFonts w:ascii="Times New Roman" w:eastAsia="Times New Roman" w:hAnsi="Times New Roman" w:cs="Times New Roman"/>
          <w:sz w:val="24"/>
          <w:szCs w:val="24"/>
        </w:rPr>
        <w:t>places Brazil</w:t>
      </w:r>
      <w:r w:rsidR="00925B3C" w:rsidRPr="00E3690E">
        <w:rPr>
          <w:rFonts w:ascii="Times New Roman" w:eastAsia="Times New Roman" w:hAnsi="Times New Roman" w:cs="Times New Roman"/>
          <w:sz w:val="24"/>
          <w:szCs w:val="24"/>
        </w:rPr>
        <w:t xml:space="preserve"> </w:t>
      </w:r>
      <w:r w:rsidR="00BD1716">
        <w:rPr>
          <w:rFonts w:ascii="Times New Roman" w:eastAsia="Times New Roman" w:hAnsi="Times New Roman" w:cs="Times New Roman"/>
          <w:sz w:val="24"/>
          <w:szCs w:val="24"/>
        </w:rPr>
        <w:t xml:space="preserve">at the </w:t>
      </w:r>
      <w:r w:rsidR="00925B3C" w:rsidRPr="00E3690E">
        <w:rPr>
          <w:rFonts w:ascii="Times New Roman" w:eastAsia="Times New Roman" w:hAnsi="Times New Roman" w:cs="Times New Roman"/>
          <w:sz w:val="24"/>
          <w:szCs w:val="24"/>
        </w:rPr>
        <w:t xml:space="preserve">top </w:t>
      </w:r>
      <w:r w:rsidR="007C3280">
        <w:rPr>
          <w:rFonts w:ascii="Times New Roman" w:eastAsia="Times New Roman" w:hAnsi="Times New Roman" w:cs="Times New Roman"/>
          <w:sz w:val="24"/>
          <w:szCs w:val="24"/>
        </w:rPr>
        <w:t xml:space="preserve">in deforestation </w:t>
      </w:r>
      <w:r w:rsidR="00925B3C" w:rsidRPr="00E3690E">
        <w:rPr>
          <w:rFonts w:ascii="Times New Roman" w:eastAsia="Times New Roman" w:hAnsi="Times New Roman" w:cs="Times New Roman"/>
          <w:sz w:val="24"/>
          <w:szCs w:val="24"/>
        </w:rPr>
        <w:t>footprint</w:t>
      </w:r>
      <w:r w:rsidR="007C3280">
        <w:rPr>
          <w:rFonts w:ascii="Times New Roman" w:eastAsia="Times New Roman" w:hAnsi="Times New Roman" w:cs="Times New Roman"/>
          <w:sz w:val="24"/>
          <w:szCs w:val="24"/>
        </w:rPr>
        <w:t xml:space="preserve"> rankings</w:t>
      </w:r>
      <w:r w:rsidR="008A3608">
        <w:rPr>
          <w:rFonts w:ascii="Times New Roman" w:eastAsia="Times New Roman" w:hAnsi="Times New Roman" w:cs="Times New Roman"/>
          <w:sz w:val="24"/>
          <w:szCs w:val="24"/>
        </w:rPr>
        <w:t xml:space="preserve"> from 2005 onwards (Table 1)</w:t>
      </w:r>
      <w:r w:rsidR="00B70365" w:rsidRPr="00B70365">
        <w:rPr>
          <w:rFonts w:ascii="Times New Roman" w:eastAsia="Times New Roman" w:hAnsi="Times New Roman" w:cs="Times New Roman"/>
          <w:bCs/>
          <w:sz w:val="24"/>
          <w:szCs w:val="24"/>
        </w:rPr>
        <w:t>,</w:t>
      </w:r>
      <w:r w:rsidR="00B70365">
        <w:rPr>
          <w:rFonts w:ascii="Times New Roman" w:eastAsia="Times New Roman" w:hAnsi="Times New Roman" w:cs="Times New Roman"/>
          <w:b/>
          <w:color w:val="0000FF"/>
          <w:sz w:val="24"/>
          <w:szCs w:val="24"/>
        </w:rPr>
        <w:t xml:space="preserve"> </w:t>
      </w:r>
      <w:r w:rsidR="00925B3C" w:rsidRPr="00E3690E">
        <w:rPr>
          <w:rFonts w:ascii="Times New Roman" w:eastAsia="Times New Roman" w:hAnsi="Times New Roman" w:cs="Times New Roman"/>
          <w:sz w:val="24"/>
          <w:szCs w:val="24"/>
        </w:rPr>
        <w:t xml:space="preserve">yet export-oriented soy expansion </w:t>
      </w:r>
      <w:r w:rsidR="00A03B9E">
        <w:rPr>
          <w:rFonts w:ascii="Times New Roman" w:eastAsia="Times New Roman" w:hAnsi="Times New Roman" w:cs="Times New Roman"/>
          <w:sz w:val="24"/>
          <w:szCs w:val="24"/>
        </w:rPr>
        <w:t xml:space="preserve">has </w:t>
      </w:r>
      <w:r w:rsidR="00A32F67">
        <w:rPr>
          <w:rFonts w:ascii="Times New Roman" w:eastAsia="Times New Roman" w:hAnsi="Times New Roman" w:cs="Times New Roman"/>
          <w:sz w:val="24"/>
          <w:szCs w:val="24"/>
        </w:rPr>
        <w:t xml:space="preserve">contributed </w:t>
      </w:r>
      <w:r w:rsidR="00A93C23">
        <w:rPr>
          <w:rFonts w:ascii="Times New Roman" w:eastAsia="Times New Roman" w:hAnsi="Times New Roman" w:cs="Times New Roman"/>
          <w:sz w:val="24"/>
          <w:szCs w:val="24"/>
        </w:rPr>
        <w:t xml:space="preserve">in </w:t>
      </w:r>
      <w:r w:rsidR="008864EB">
        <w:rPr>
          <w:rFonts w:ascii="Times New Roman" w:eastAsia="Times New Roman" w:hAnsi="Times New Roman" w:cs="Times New Roman"/>
          <w:sz w:val="24"/>
          <w:szCs w:val="24"/>
        </w:rPr>
        <w:t>driving</w:t>
      </w:r>
      <w:r w:rsidR="00A93C23">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pastures further into native ecosystems</w:t>
      </w:r>
      <w:r w:rsidR="008864EB">
        <w:rPr>
          <w:rFonts w:ascii="Times New Roman" w:eastAsia="Times New Roman" w:hAnsi="Times New Roman" w:cs="Times New Roman"/>
          <w:sz w:val="24"/>
          <w:szCs w:val="24"/>
        </w:rPr>
        <w:t xml:space="preserve"> since </w:t>
      </w:r>
      <w:r w:rsidR="00A32F67">
        <w:rPr>
          <w:rFonts w:ascii="Times New Roman" w:eastAsia="Times New Roman" w:hAnsi="Times New Roman" w:cs="Times New Roman"/>
          <w:sz w:val="24"/>
          <w:szCs w:val="24"/>
        </w:rPr>
        <w:t>the early 2000s</w:t>
      </w:r>
      <w:r w:rsidR="00564C7C" w:rsidRPr="00E3690E">
        <w:rPr>
          <w:sz w:val="24"/>
          <w:szCs w:val="24"/>
        </w:rPr>
        <w:fldChar w:fldCharType="begin"/>
      </w:r>
      <w:r w:rsidR="00660021">
        <w:rPr>
          <w:sz w:val="24"/>
          <w:szCs w:val="24"/>
        </w:rPr>
        <w:instrText xml:space="preserve"> ADDIN ZOTERO_ITEM CSL_CITATION {"citationID":"XxKssxFC","properties":{"formattedCitation":"\\super 191,192\\nosupersub{}","plainCitation":"191,192","noteIndex":0},"citationItems":[{"id":13659,"uris":["http://zotero.org/groups/5171254/items/4YQ7WCRN"],"itemData":{"id":13659,"type":"article-journal","abstract":"Soybean farming has brought economic development to parts of South America, as well as environmental hopes and concerns. A substantial hope resides in the decoupling of Brazil's agricultural sector from deforestation in the Amazon region, in which case expansive agriculture need not imply forest degradation. However, concerns have also been voiced about the potential indirect effects of agriculture. This article addresses these indirect effects forthe case of the Brazilian Amazon since 2002. Our work finds that as much as thirty-two percent of deforestation, or the loss of more than 30,000 km2 of Amazon forest, is attributable, indirectly, to Brazil's soybean sector. However, we also observe that the magnitude of the indirect impact of the agriculture sector on forest loss in the Amazon has declined markedly since 2006. We also find a shift in the underlying causes of indirect land use change in the Amazon, and suggest that land appreciation in agricultural regions has supplanted farm expansions as a source of indirect land use change. Our results are broadly congruent with recent work recognizing the success of policy changes in mitigating the impact of soybean expansion on forest loss in the Amazon. However, they also caution that the soybean sector may continue to incentivize land clearings through its impact on regional land markets.","container-title":"Global environmental change : human and policy dimensions","DOI":"10.1016/j.gloenvcha.2014.06.011","ISSN":"0959-3780","journalAbbreviation":"Glob Environ Change","note":"PMID: 25492993\nPMCID: PMC4258392","page":"1-9","source":"PubMed Central","title":"Spatially complex land change: The Indirect effect of Brazil's agricultural sector on land use in Amazonia","title-short":"Spatially complex land change","volume":"29","author":[{"family":"Richards","given":"Peter D."},{"family":"Walker","given":"Robert T."},{"family":"Arima","given":"Eugenio Y."}],"issued":{"date-parts":[["2014",11,1]]}}},{"id":13657,"uris":["http://zotero.org/groups/5171254/items/LV4MKCDI"],"itemData":{"id":13657,"type":"article-journal","abstract":"Expansion of global demand for soy products and biofuel poses threats to food security and the environment. One environmental impact that has raised serious concerns is loss of Amazonian forest through indirect land use change (ILUC), whereby mechanized agriculture encroaches on existing pastures, displacing them to the frontier. This phenomenon has been hypothesized by many researchers and projected on the basis of simulation for the Amazonian forests of Brazil. It has not yet been measured statistically, owing to conceptual difficulties in linking distal land cover drivers to the point of impact. The present article overcomes this impasse with a spatial regression model capable of linking the expansion of mechanized agriculture in settled agricultural areas to pasture conversions on distant, forest frontiers. In an application for a recent period (2003–2008), the model demonstrates that ILUC is significant and of considerable magnitude. Specifically, a 10% reduction of soy in old pasture areas would have decreased deforestation by as much as 40% in heavily forested counties of the Brazilian Amazon. Evidently, the voluntary moratorium on primary forest conversions by Brazilian soy farmers has failed to stop the deforestation effects of expanding soy production. Thus, environmental policy in Brazil must pay attention to ILUC, which can complicate efforts to achieve its REDD targets.","container-title":"Environmental Research Letters","DOI":"10.1088/1748-9326/6/2/024010","ISSN":"1748-9326","issue":"2","journalAbbreviation":"Environ. Res. Lett.","language":"en","page":"024010","source":"Institute of Physics","title":"Statistical confirmation of indirect land use change in the Brazilian Amazon","volume":"6","author":[{"family":"Arima","given":"Eugenio Y."},{"family":"Richards","given":"Peter"},{"family":"Walker","given":"Robert"},{"family":"Caldas","given":"Marcellus M."}],"issued":{"date-parts":[["2011",5]]}}}],"schema":"https://github.com/citation-style-language/schema/raw/master/csl-citation.json"} </w:instrText>
      </w:r>
      <w:r w:rsidR="00564C7C" w:rsidRPr="00E3690E">
        <w:rPr>
          <w:sz w:val="24"/>
          <w:szCs w:val="24"/>
        </w:rPr>
        <w:fldChar w:fldCharType="separate"/>
      </w:r>
      <w:r w:rsidR="00660021" w:rsidRPr="00660021">
        <w:rPr>
          <w:sz w:val="24"/>
          <w:vertAlign w:val="superscript"/>
        </w:rPr>
        <w:t>191,192</w:t>
      </w:r>
      <w:r w:rsidR="00564C7C" w:rsidRPr="00E3690E">
        <w:rPr>
          <w:sz w:val="24"/>
          <w:szCs w:val="24"/>
        </w:rPr>
        <w:fldChar w:fldCharType="end"/>
      </w:r>
      <w:r w:rsidR="00925B3C" w:rsidRPr="00E3690E">
        <w:rPr>
          <w:rFonts w:ascii="Times New Roman" w:eastAsia="Times New Roman" w:hAnsi="Times New Roman" w:cs="Times New Roman"/>
          <w:sz w:val="24"/>
          <w:szCs w:val="24"/>
        </w:rPr>
        <w:t xml:space="preserve">. </w:t>
      </w:r>
    </w:p>
    <w:p w14:paraId="7E49F2C2" w14:textId="77777777" w:rsidR="008864EB" w:rsidRDefault="008864EB" w:rsidP="00E3690E">
      <w:pPr>
        <w:spacing w:line="240" w:lineRule="auto"/>
        <w:rPr>
          <w:rFonts w:ascii="Times New Roman" w:eastAsia="Times New Roman" w:hAnsi="Times New Roman" w:cs="Times New Roman"/>
          <w:sz w:val="24"/>
          <w:szCs w:val="24"/>
        </w:rPr>
      </w:pPr>
    </w:p>
    <w:p w14:paraId="019972F8" w14:textId="21F390C8" w:rsidR="00D759DB" w:rsidRDefault="00925B3C" w:rsidP="00E3690E">
      <w:pPr>
        <w:spacing w:line="240" w:lineRule="auto"/>
        <w:rPr>
          <w:rFonts w:ascii="Times New Roman" w:eastAsia="Times New Roman" w:hAnsi="Times New Roman" w:cs="Times New Roman"/>
          <w:sz w:val="24"/>
          <w:szCs w:val="24"/>
        </w:rPr>
      </w:pPr>
      <w:proofErr w:type="spellStart"/>
      <w:r w:rsidRPr="00E3690E">
        <w:rPr>
          <w:rFonts w:ascii="Times New Roman" w:eastAsia="Times New Roman" w:hAnsi="Times New Roman" w:cs="Times New Roman"/>
          <w:sz w:val="24"/>
          <w:szCs w:val="24"/>
        </w:rPr>
        <w:t>Footprinting</w:t>
      </w:r>
      <w:proofErr w:type="spellEnd"/>
      <w:r w:rsidRPr="00E3690E">
        <w:rPr>
          <w:rFonts w:ascii="Times New Roman" w:eastAsia="Times New Roman" w:hAnsi="Times New Roman" w:cs="Times New Roman"/>
          <w:sz w:val="24"/>
          <w:szCs w:val="24"/>
        </w:rPr>
        <w:t xml:space="preserve"> attributes forest loss specifically to economic sectors or products that operate as proximate drivers</w:t>
      </w:r>
      <w:r w:rsidR="00362249">
        <w:rPr>
          <w:rFonts w:ascii="Times New Roman" w:eastAsia="Times New Roman" w:hAnsi="Times New Roman" w:cs="Times New Roman"/>
          <w:sz w:val="24"/>
          <w:szCs w:val="24"/>
        </w:rPr>
        <w:t>. T</w:t>
      </w:r>
      <w:r w:rsidRPr="00E3690E">
        <w:rPr>
          <w:rFonts w:ascii="Times New Roman" w:eastAsia="Times New Roman" w:hAnsi="Times New Roman" w:cs="Times New Roman"/>
          <w:sz w:val="24"/>
          <w:szCs w:val="24"/>
        </w:rPr>
        <w:t xml:space="preserve">herefore, </w:t>
      </w:r>
      <w:proofErr w:type="spellStart"/>
      <w:r w:rsidR="00362249">
        <w:rPr>
          <w:rFonts w:ascii="Times New Roman" w:eastAsia="Times New Roman" w:hAnsi="Times New Roman" w:cs="Times New Roman"/>
          <w:sz w:val="24"/>
          <w:szCs w:val="24"/>
        </w:rPr>
        <w:t>footprinting</w:t>
      </w:r>
      <w:proofErr w:type="spellEnd"/>
      <w:r w:rsidR="00362249">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provides </w:t>
      </w:r>
      <w:r w:rsidR="00CF7DC3" w:rsidRPr="00E3690E">
        <w:rPr>
          <w:rFonts w:ascii="Times New Roman" w:eastAsia="Times New Roman" w:hAnsi="Times New Roman" w:cs="Times New Roman"/>
          <w:sz w:val="24"/>
          <w:szCs w:val="24"/>
        </w:rPr>
        <w:t>restricted</w:t>
      </w:r>
      <w:r w:rsidRPr="00E3690E">
        <w:rPr>
          <w:rFonts w:ascii="Times New Roman" w:eastAsia="Times New Roman" w:hAnsi="Times New Roman" w:cs="Times New Roman"/>
          <w:sz w:val="24"/>
          <w:szCs w:val="24"/>
        </w:rPr>
        <w:t xml:space="preserve"> insight into broader dynamics of land use change or the appropriateness of land use governance in deforestation hotspots</w:t>
      </w:r>
      <w:r w:rsidR="00564C7C" w:rsidRPr="00E3690E">
        <w:rPr>
          <w:sz w:val="24"/>
          <w:szCs w:val="24"/>
        </w:rPr>
        <w:fldChar w:fldCharType="begin"/>
      </w:r>
      <w:r w:rsidR="00660021">
        <w:rPr>
          <w:sz w:val="24"/>
          <w:szCs w:val="24"/>
        </w:rPr>
        <w:instrText xml:space="preserve"> ADDIN ZOTERO_ITEM CSL_CITATION {"citationID":"rQX9MYoj","properties":{"formattedCitation":"\\super 193\\uc0\\u8211{}195\\nosupersub{}","plainCitation":"193–195","noteIndex":0},"citationItems":[{"id":13588,"uris":["http://zotero.org/groups/5171254/items/D6XW8LAX"],"itemData":{"id":13588,"type":"article-journal","abstract":"The Amazon is rapidly approaching its tipping point, which could turn a once enchanted tropical rainforest into a dry, carbon-emitting savannah. This will have catastrophic impacts well beyond the South-American continent and its inhabitants. The region is facing a nowadays familiar challenge of combating climate change and promoting social justice. International climate governance is proving ineffective, as it fails to incorporate the long term wellbeing of local communities. Demands for justice have led to calls for more polycentric climate governance. This approach aims to provide a culture-specific and place-based approach to dealing with the possible consequences of climate change for social justice and sustainable livelihoods. This article examines the scope for introducing Intercultural Polycentric Climate Governance (IPCG) to the Amazon. We select two examples of subnational climate governance and indigenous peoples’ participation in the Amazon as our case studies: the State of Acre in Brazil and the regional department of Ucayali in Peru. Both are seen as pioneers of intercultural climate governance in their national contexts, and both have established indigenous working groups geared to promote the provision of intercultural fairness within their regional governance mechanisms. We conducted a qualitative content analysis, both of our interviews and relevant policy documents. Our study highlights three challenges for successful IPCG: 1) overcoming intercultural injustices; 2) increasing meaningful participation; and 3) filling governance gaps. Our findings reveal that there is still some way to go to meet these outcomes. Bridging polycentricity and interculturality, diverse systems of knowledge and their adherents need to be better appreciated and incorporated as part of the process of reassessing the purpose of IPCG. Only then, will we see the handling of the future of the enchanting Amazon in a holistic way: so much more than mere carbon storage.","container-title":"World Development","DOI":"10.1016/j.worlddev.2022.105955","ISSN":"0305-750X","journalAbbreviation":"World Development","page":"105955","source":"ScienceDirect","title":"Governing the diverse forest: Polycentric climate governance in the Amazon","title-short":"Governing the diverse forest","volume":"157","author":[{"family":"Wit","given":"Fronika","non-dropping-particle":"de"},{"family":"Mourato","given":"João"}],"issued":{"date-parts":[["2022",9,1]]}}},{"id":13357,"uris":["http://zotero.org/groups/5171254/items/BVJTMPEA"],"itemData":{"id":13357,"type":"article-journal","abstract":"We analyze how governance may influence competing land uses for forests, and thus the occurrence of forest transitions, across different low and middle-income countries. We develop a model of competing land uses that allows for governance to impact the risk of future versus current agricultural and forested land allocations. The resulting hypothesis on the relationship between governance and the likelihood of a forest transition is then tested using cross-country data. The empirical analysis offers strong support for the competing land use framework, and indicates that rule of law, forest policy and regulatory quality influence forest transitions. These findings inform not only the ongoing debate on forest transitions but also policy options for managing such transitions in developing economies.","container-title":"Ecological Economics","DOI":"10.1016/j.ecolecon.2015.09.010","ISSN":"0921-8009","journalAbbreviation":"Ecological Economics","page":"252-261","source":"ScienceDirect","title":"Explaining forest transitions: The role of governance","title-short":"Explaining forest transitions","volume":"119","author":[{"family":"Barbier","given":"Edward B."},{"family":"Tesfaw","given":"Anteneh"}],"issued":{"date-parts":[["2015",11,1]]}}},{"id":13584,"uris":["http://zotero.org/groups/5171254/items/VEVXI4LC"],"itemData":{"id":13584,"type":"report","publisher":"Lexeme Consulting","title":"Drivers of deforestation and forest degradation: A synthesis report for REDD+ policymakers","URL":"https://www.forestcarbonpartnership.org/sites/fcp/files/DriversOfDeforestation.pdf_N_S.pdf","author":[{"family":"Kissinger","given":"G"},{"family":"Herold","given":"M"},{"family":"De Sy","given":"Veronique"}],"accessed":{"date-parts":[["2024",7,22]]},"issued":{"date-parts":[["2012"]]}}}],"schema":"https://github.com/citation-style-language/schema/raw/master/csl-citation.json"} </w:instrText>
      </w:r>
      <w:r w:rsidR="00564C7C" w:rsidRPr="00E3690E">
        <w:rPr>
          <w:sz w:val="24"/>
          <w:szCs w:val="24"/>
        </w:rPr>
        <w:fldChar w:fldCharType="separate"/>
      </w:r>
      <w:r w:rsidR="00660021" w:rsidRPr="00660021">
        <w:rPr>
          <w:sz w:val="24"/>
          <w:vertAlign w:val="superscript"/>
        </w:rPr>
        <w:t>193–195</w:t>
      </w:r>
      <w:r w:rsidR="00564C7C" w:rsidRPr="00E3690E">
        <w:rPr>
          <w:sz w:val="24"/>
          <w:szCs w:val="24"/>
        </w:rPr>
        <w:fldChar w:fldCharType="end"/>
      </w:r>
      <w:r w:rsidRPr="00E3690E">
        <w:rPr>
          <w:rFonts w:ascii="Times New Roman" w:eastAsia="Times New Roman" w:hAnsi="Times New Roman" w:cs="Times New Roman"/>
          <w:sz w:val="24"/>
          <w:szCs w:val="24"/>
        </w:rPr>
        <w:t xml:space="preserve">. </w:t>
      </w:r>
      <w:r w:rsidR="00D522E4">
        <w:rPr>
          <w:rFonts w:ascii="Times New Roman" w:eastAsia="Times New Roman" w:hAnsi="Times New Roman" w:cs="Times New Roman"/>
          <w:sz w:val="24"/>
          <w:szCs w:val="24"/>
        </w:rPr>
        <w:t>Despite</w:t>
      </w:r>
      <w:r w:rsidR="00D522E4"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commodity-specific intervention </w:t>
      </w:r>
      <w:r w:rsidR="00D522E4">
        <w:rPr>
          <w:rFonts w:ascii="Times New Roman" w:eastAsia="Times New Roman" w:hAnsi="Times New Roman" w:cs="Times New Roman"/>
          <w:sz w:val="24"/>
          <w:szCs w:val="24"/>
        </w:rPr>
        <w:t>being</w:t>
      </w:r>
      <w:r w:rsidR="00D522E4"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part of the broader governance-challenge</w:t>
      </w:r>
      <w:r w:rsidR="00564C7C" w:rsidRPr="00E3690E">
        <w:rPr>
          <w:sz w:val="24"/>
          <w:szCs w:val="24"/>
        </w:rPr>
        <w:fldChar w:fldCharType="begin"/>
      </w:r>
      <w:r w:rsidR="00660021">
        <w:rPr>
          <w:sz w:val="24"/>
          <w:szCs w:val="24"/>
        </w:rPr>
        <w:instrText xml:space="preserve"> ADDIN ZOTERO_ITEM CSL_CITATION {"citationID":"spehWXVf","properties":{"formattedCitation":"\\super 196\\nosupersub{}","plainCitation":"196","noteIndex":0},"citationItems":[{"id":12958,"uris":["http://zotero.org/groups/5171254/items/AIL6W5VC"],"itemData":{"id":12958,"type":"article-journal","abstract":"Zero-deforestation supply chain policies that leverage the market power of commodity buyers to change agricultural producer behavior can reduce forest clearing in regions with rapid commodity expansion and weak forest governance. Yet leakage—when deforestation is pushed to other regions—may dilute the global effectiveness of regionally successful policies. Here we show that domestic leakage offsets 43-50% of the avoided deforestation induced by existing and proposed zero-deforestation supply chain policies in Brazil’s soy sector. However, cross-border leakage is insignificant (&lt;3%) because soybean production is displaced to existing U.S. farmland. Eliminating deforestation from the supply chains of all firms exporting Brazilian soy to the EU or China from 2011-2016 could have reduced net global deforestation by 2% and Brazilian deforestation by 9%. Thus, if major tropical commodity importers (e.g., the EU) require traders to eliminate deforestation from their supply chains, it could help bend the curve on global forest loss.","container-title":"Nature Communications","DOI":"10.1038/s41467-022-33213-z","ISSN":"2041-1723","issue":"1","journalAbbreviation":"Nat Commun","language":"en","license":"2022 The Author(s)","note":"number: 1\npublisher: Nature Publishing Group","page":"5476","source":"www.nature.com","title":"Leakage does not fully offset soy supply-chain efforts to reduce deforestation in Brazil","volume":"13","author":[{"family":"Villoria","given":"Nelson"},{"family":"Garrett","given":"Rachael"},{"family":"Gollnow","given":"Florian"},{"family":"Carlson","given":"Kimberly"}],"issued":{"date-parts":[["2022",9,17]]}}}],"schema":"https://github.com/citation-style-language/schema/raw/master/csl-citation.json"} </w:instrText>
      </w:r>
      <w:r w:rsidR="00564C7C" w:rsidRPr="00E3690E">
        <w:rPr>
          <w:sz w:val="24"/>
          <w:szCs w:val="24"/>
        </w:rPr>
        <w:fldChar w:fldCharType="separate"/>
      </w:r>
      <w:r w:rsidR="00660021" w:rsidRPr="00660021">
        <w:rPr>
          <w:sz w:val="24"/>
          <w:vertAlign w:val="superscript"/>
        </w:rPr>
        <w:t>196</w:t>
      </w:r>
      <w:r w:rsidR="00564C7C" w:rsidRPr="00E3690E">
        <w:rPr>
          <w:sz w:val="24"/>
          <w:szCs w:val="24"/>
        </w:rPr>
        <w:fldChar w:fldCharType="end"/>
      </w:r>
      <w:r w:rsidRPr="00E3690E">
        <w:rPr>
          <w:rFonts w:ascii="Times New Roman" w:eastAsia="Times New Roman" w:hAnsi="Times New Roman" w:cs="Times New Roman"/>
          <w:sz w:val="24"/>
          <w:szCs w:val="24"/>
        </w:rPr>
        <w:t xml:space="preserve">, failing to acknowledge </w:t>
      </w:r>
      <w:r w:rsidR="0045005A" w:rsidRPr="00E3690E">
        <w:rPr>
          <w:rFonts w:ascii="Times New Roman" w:eastAsia="Times New Roman" w:hAnsi="Times New Roman" w:cs="Times New Roman"/>
          <w:sz w:val="24"/>
          <w:szCs w:val="24"/>
        </w:rPr>
        <w:t>th</w:t>
      </w:r>
      <w:r w:rsidR="0045005A">
        <w:rPr>
          <w:rFonts w:ascii="Times New Roman" w:eastAsia="Times New Roman" w:hAnsi="Times New Roman" w:cs="Times New Roman"/>
          <w:sz w:val="24"/>
          <w:szCs w:val="24"/>
        </w:rPr>
        <w:t>e broader</w:t>
      </w:r>
      <w:r w:rsidR="0045005A"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dynamics and </w:t>
      </w:r>
      <w:r w:rsidR="000B4698">
        <w:rPr>
          <w:rFonts w:ascii="Times New Roman" w:eastAsia="Times New Roman" w:hAnsi="Times New Roman" w:cs="Times New Roman"/>
          <w:sz w:val="24"/>
          <w:szCs w:val="24"/>
        </w:rPr>
        <w:t xml:space="preserve">solely </w:t>
      </w:r>
      <w:r w:rsidRPr="00E3690E">
        <w:rPr>
          <w:rFonts w:ascii="Times New Roman" w:eastAsia="Times New Roman" w:hAnsi="Times New Roman" w:cs="Times New Roman"/>
          <w:sz w:val="24"/>
          <w:szCs w:val="24"/>
        </w:rPr>
        <w:t xml:space="preserve">focusing on </w:t>
      </w:r>
      <w:r w:rsidR="005E6F57">
        <w:rPr>
          <w:rFonts w:ascii="Times New Roman" w:eastAsia="Times New Roman" w:hAnsi="Times New Roman" w:cs="Times New Roman"/>
          <w:sz w:val="24"/>
          <w:szCs w:val="24"/>
        </w:rPr>
        <w:t>a</w:t>
      </w:r>
      <w:r w:rsidRPr="00E3690E">
        <w:rPr>
          <w:rFonts w:ascii="Times New Roman" w:eastAsia="Times New Roman" w:hAnsi="Times New Roman" w:cs="Times New Roman"/>
          <w:sz w:val="24"/>
          <w:szCs w:val="24"/>
        </w:rPr>
        <w:t xml:space="preserve"> commodity </w:t>
      </w:r>
      <w:r w:rsidR="00502D18" w:rsidRPr="00E3690E">
        <w:rPr>
          <w:rFonts w:ascii="Times New Roman" w:eastAsia="Times New Roman" w:hAnsi="Times New Roman" w:cs="Times New Roman"/>
          <w:sz w:val="24"/>
          <w:szCs w:val="24"/>
        </w:rPr>
        <w:t>can</w:t>
      </w:r>
      <w:r w:rsidRPr="00E3690E">
        <w:rPr>
          <w:rFonts w:ascii="Times New Roman" w:eastAsia="Times New Roman" w:hAnsi="Times New Roman" w:cs="Times New Roman"/>
          <w:sz w:val="24"/>
          <w:szCs w:val="24"/>
        </w:rPr>
        <w:t xml:space="preserve"> prevent progress beyond specific supply chains</w:t>
      </w:r>
      <w:r w:rsidR="00564C7C" w:rsidRPr="00E3690E">
        <w:rPr>
          <w:sz w:val="24"/>
          <w:szCs w:val="24"/>
        </w:rPr>
        <w:fldChar w:fldCharType="begin"/>
      </w:r>
      <w:r w:rsidR="00660021">
        <w:rPr>
          <w:sz w:val="24"/>
          <w:szCs w:val="24"/>
        </w:rPr>
        <w:instrText xml:space="preserve"> ADDIN ZOTERO_ITEM CSL_CITATION {"citationID":"CkuZG7GB","properties":{"formattedCitation":"\\super 197\\nosupersub{}","plainCitation":"197","noteIndex":0},"citationItems":[{"id":13662,"uris":["http://zotero.org/groups/5171254/items/VUQNKNVI"],"itemData":{"id":13662,"type":"article-journal","abstract":"&lt;p&gt;Persistent ecological and socio-economic impacts from the expansion of industrial monocultures in the tropics have raised land use sustainability to the top of the environmental policy agenda. As major crops such as soy continue to experience growing market demand and threaten both natural ecosystems and traditional populations, a number of multi-stakeholder governance initiatives have been established around agricultural commodity chains or key landscapes. Effectiveness in curbing unsustainable land use, however, remains limited. In this context, innovative initiatives have blurred the lines to combine both supply chain and landscape governance. We analyze such arrangements—here conceptualized as commodity-centric landscape governance (CCLG)—with an in-depth case study of the Cerrado Working Group, a multi-stakeholder initiative led by civil society and the soy agribusiness to address land use change in that savanna landscape in Brazil. The paper examines how that initiative has come about, its agenda, as well as usually underexposed political dimensions using agenda-setting theory. The research is based on extensive fieldwork in Brazil, with data collected through document analysis and 56 key-informant interviews. The findings suggest that a sustainable development agenda for the Cerrado has been substantially narrowed to become mostly one of conversion-free soy supply, serving more the interests of that agroindustry and its consumers than those of the landscape's most vulnerable stakeholders, such as local communities. While the Cerrado Working Group has importantly broadened the policy scope beyond commodity certification, its limited inclusiveness and a skewed agenda have led to instruments that target only soy farmers as beneficiaries. We conclude that, although effective for targeting conversion drivers, CCLG can crystallize and reinforce existing land use patterns by granting disproportionate power to dominant stakeholders, thus limiting the agenda to incremental changes. As a consequence, distant demand-side actors may exert greater governance authority than the landscape's own population. If embodying norms of inclusiveness and equitable participation, CCLG may serve as an entry point, but it does not &lt;italic&gt;per se&lt;/italic&gt; replace inclusive land-use planning and integrated landscape governance.&lt;/p&gt;","container-title":"Frontiers in Forests and Global Change","DOI":"10.3389/ffgc.2020.00027","ISSN":"2624-893X","journalAbbreviation":"Front. For. Glob. Change","language":"English","note":"publisher: Frontiers","source":"Frontiers","title":"Commodity-Centric Landscape Governance as a Double-Edged Sword: The Case of Soy and the Cerrado Working Group in Brazil","title-short":"Commodity-Centric Landscape Governance as a Double-Edged Sword","URL":"https://www.frontiersin.org/journals/forests-and-global-change/articles/10.3389/ffgc.2020.00027/full","volume":"3","author":[{"family":"Bastos Lima","given":"Mairon G."},{"family":"Persson","given":"U. Martin"}],"accessed":{"date-parts":[["2024",7,23]]},"issued":{"date-parts":[["2020",3,12]]}}}],"schema":"https://github.com/citation-style-language/schema/raw/master/csl-citation.json"} </w:instrText>
      </w:r>
      <w:r w:rsidR="00564C7C" w:rsidRPr="00E3690E">
        <w:rPr>
          <w:sz w:val="24"/>
          <w:szCs w:val="24"/>
        </w:rPr>
        <w:fldChar w:fldCharType="separate"/>
      </w:r>
      <w:r w:rsidR="00660021" w:rsidRPr="00660021">
        <w:rPr>
          <w:sz w:val="24"/>
          <w:vertAlign w:val="superscript"/>
        </w:rPr>
        <w:t>197</w:t>
      </w:r>
      <w:r w:rsidR="00564C7C" w:rsidRPr="00E3690E">
        <w:rPr>
          <w:sz w:val="24"/>
          <w:szCs w:val="24"/>
        </w:rPr>
        <w:fldChar w:fldCharType="end"/>
      </w:r>
      <w:r w:rsidRPr="00E3690E">
        <w:rPr>
          <w:rFonts w:ascii="Times New Roman" w:eastAsia="Times New Roman" w:hAnsi="Times New Roman" w:cs="Times New Roman"/>
          <w:sz w:val="24"/>
          <w:szCs w:val="24"/>
        </w:rPr>
        <w:t xml:space="preserve">. </w:t>
      </w:r>
      <w:r w:rsidR="00F33886" w:rsidRPr="00E3690E">
        <w:rPr>
          <w:rFonts w:ascii="Times New Roman" w:eastAsia="Times New Roman" w:hAnsi="Times New Roman" w:cs="Times New Roman"/>
          <w:sz w:val="24"/>
          <w:szCs w:val="24"/>
        </w:rPr>
        <w:t xml:space="preserve">Relatedly, a </w:t>
      </w:r>
      <w:r w:rsidR="005E6F57">
        <w:rPr>
          <w:rFonts w:ascii="Times New Roman" w:eastAsia="Times New Roman" w:hAnsi="Times New Roman" w:cs="Times New Roman"/>
          <w:sz w:val="24"/>
          <w:szCs w:val="24"/>
        </w:rPr>
        <w:t>nation</w:t>
      </w:r>
      <w:r w:rsidR="005E6F57" w:rsidRPr="00E3690E">
        <w:rPr>
          <w:rFonts w:ascii="Times New Roman" w:eastAsia="Times New Roman" w:hAnsi="Times New Roman" w:cs="Times New Roman"/>
          <w:sz w:val="24"/>
          <w:szCs w:val="24"/>
        </w:rPr>
        <w:t xml:space="preserve"> </w:t>
      </w:r>
      <w:r w:rsidR="00F33886" w:rsidRPr="00E3690E">
        <w:rPr>
          <w:rFonts w:ascii="Times New Roman" w:eastAsia="Times New Roman" w:hAnsi="Times New Roman" w:cs="Times New Roman"/>
          <w:sz w:val="24"/>
          <w:szCs w:val="24"/>
        </w:rPr>
        <w:t xml:space="preserve">or supply chain actor </w:t>
      </w:r>
      <w:r w:rsidR="00A92A59">
        <w:rPr>
          <w:rFonts w:ascii="Times New Roman" w:eastAsia="Times New Roman" w:hAnsi="Times New Roman" w:cs="Times New Roman"/>
          <w:sz w:val="24"/>
          <w:szCs w:val="24"/>
        </w:rPr>
        <w:t xml:space="preserve">making changes to </w:t>
      </w:r>
      <w:r w:rsidR="00CB6520">
        <w:rPr>
          <w:rFonts w:ascii="Times New Roman" w:eastAsia="Times New Roman" w:hAnsi="Times New Roman" w:cs="Times New Roman"/>
          <w:sz w:val="24"/>
          <w:szCs w:val="24"/>
        </w:rPr>
        <w:t>its sourc</w:t>
      </w:r>
      <w:r w:rsidR="00A32F67">
        <w:rPr>
          <w:rFonts w:ascii="Times New Roman" w:eastAsia="Times New Roman" w:hAnsi="Times New Roman" w:cs="Times New Roman"/>
          <w:sz w:val="24"/>
          <w:szCs w:val="24"/>
        </w:rPr>
        <w:t>ing</w:t>
      </w:r>
      <w:r w:rsidR="00CB6520">
        <w:rPr>
          <w:rFonts w:ascii="Times New Roman" w:eastAsia="Times New Roman" w:hAnsi="Times New Roman" w:cs="Times New Roman"/>
          <w:sz w:val="24"/>
          <w:szCs w:val="24"/>
        </w:rPr>
        <w:t xml:space="preserve"> regions </w:t>
      </w:r>
      <w:r w:rsidR="00F33886" w:rsidRPr="00E3690E">
        <w:rPr>
          <w:rFonts w:ascii="Times New Roman" w:eastAsia="Times New Roman" w:hAnsi="Times New Roman" w:cs="Times New Roman"/>
          <w:sz w:val="24"/>
          <w:szCs w:val="24"/>
        </w:rPr>
        <w:t>to lower footprints m</w:t>
      </w:r>
      <w:r w:rsidR="00502D18" w:rsidRPr="00E3690E">
        <w:rPr>
          <w:rFonts w:ascii="Times New Roman" w:eastAsia="Times New Roman" w:hAnsi="Times New Roman" w:cs="Times New Roman"/>
          <w:sz w:val="24"/>
          <w:szCs w:val="24"/>
        </w:rPr>
        <w:t>ight</w:t>
      </w:r>
      <w:r w:rsidR="00F33886" w:rsidRPr="00E3690E">
        <w:rPr>
          <w:rFonts w:ascii="Times New Roman" w:eastAsia="Times New Roman" w:hAnsi="Times New Roman" w:cs="Times New Roman"/>
          <w:sz w:val="24"/>
          <w:szCs w:val="24"/>
        </w:rPr>
        <w:t xml:space="preserve"> do little to affect overall rates of global deforestation</w:t>
      </w:r>
      <w:r w:rsidR="00CB6520">
        <w:rPr>
          <w:rFonts w:ascii="Times New Roman" w:eastAsia="Times New Roman" w:hAnsi="Times New Roman" w:cs="Times New Roman"/>
          <w:sz w:val="24"/>
          <w:szCs w:val="24"/>
        </w:rPr>
        <w:t xml:space="preserve"> as </w:t>
      </w:r>
      <w:r w:rsidR="00A32F67">
        <w:rPr>
          <w:rFonts w:ascii="Times New Roman" w:eastAsia="Times New Roman" w:hAnsi="Times New Roman" w:cs="Times New Roman"/>
          <w:sz w:val="24"/>
          <w:szCs w:val="24"/>
        </w:rPr>
        <w:t>other consumers – including domestic markets – or other production systems may just be substituted</w:t>
      </w:r>
      <w:r w:rsidR="00F33886"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Ultimately, an over-focus on </w:t>
      </w:r>
      <w:r w:rsidR="00956256">
        <w:rPr>
          <w:rFonts w:ascii="Times New Roman" w:eastAsia="Times New Roman" w:hAnsi="Times New Roman" w:cs="Times New Roman"/>
          <w:sz w:val="24"/>
          <w:szCs w:val="24"/>
        </w:rPr>
        <w:t>nation</w:t>
      </w:r>
      <w:r w:rsidRPr="00E3690E">
        <w:rPr>
          <w:rFonts w:ascii="Times New Roman" w:eastAsia="Times New Roman" w:hAnsi="Times New Roman" w:cs="Times New Roman"/>
          <w:sz w:val="24"/>
          <w:szCs w:val="24"/>
        </w:rPr>
        <w:t>-specific commodity drivers is unlikely to achieve objectives to reduce deforestation across landscapes</w:t>
      </w:r>
      <w:r w:rsidR="00564C7C" w:rsidRPr="00E3690E">
        <w:rPr>
          <w:sz w:val="24"/>
          <w:szCs w:val="24"/>
        </w:rPr>
        <w:fldChar w:fldCharType="begin"/>
      </w:r>
      <w:r w:rsidR="00660021">
        <w:rPr>
          <w:sz w:val="24"/>
          <w:szCs w:val="24"/>
        </w:rPr>
        <w:instrText xml:space="preserve"> ADDIN ZOTERO_ITEM CSL_CITATION {"citationID":"4qjVOJp2","properties":{"formattedCitation":"\\super 198\\nosupersub{}","plainCitation":"198","noteIndex":0},"citationItems":[{"id":13359,"uris":["http://zotero.org/groups/5171254/items/8JKRUAQE"],"itemData":{"id":13359,"type":"article-journal","abstract":"Human rights violations and pressing environmental issues have tainted agricultural trade. The role of international market demand for commodities such as soy in causing those problems is clear, yet they remain mostly unaddressed. Therefore, European countries have led a new global trend on mandatory human rights and environmental due diligence (HREDD), advancing the EU's growing global regulatory ambitions. Here, we analyse the prospects for successful externalisation of Europe's sustainability standards – a ‘Brussels Effect’ – using Brazilian soy as a case. Our analysis exposes how the practice of supply chain divergence (i.e., the segmentation of exports tailored to different consumer requirements) can easily evade policy impacts and negate their additionality where Europe commands a minor market share. To avoid becoming just a niche market in these cases, the EU would need to expand on its actions, (i) engaging with other major consumer countries to export its standards, (ii) doubling down on HREDD's coverage to include financial actors and companies trading with other markets, or (iii) moving beyond ‘do no harm’ policies to adopt more strategically targeted ‘do good’ instruments to counter drivers of deforestation on the landscape level.","container-title":"Global Policy","DOI":"10.1111/1758-5899.13326","ISSN":"1758-5899","issue":"2","language":"en","license":"© 2024 The Authors. Global Policy published by Durham University and John Wiley &amp; Sons Ltd.","note":"_eprint: https://onlinelibrary.wiley.com/doi/pdf/10.1111/1758-5899.13326","page":"260-275","source":"Wiley Online Library","title":"Supply chain divergence challenges a ‘Brussels effect’ from Europe's human rights and environmental due diligence laws","volume":"15","author":[{"family":"Bastos Lima","given":"Mairon G."},{"family":"Schilling-Vacaflor","given":"Almut"}],"issued":{"date-parts":[["2024"]]}}}],"schema":"https://github.com/citation-style-language/schema/raw/master/csl-citation.json"} </w:instrText>
      </w:r>
      <w:r w:rsidR="00564C7C" w:rsidRPr="00E3690E">
        <w:rPr>
          <w:sz w:val="24"/>
          <w:szCs w:val="24"/>
        </w:rPr>
        <w:fldChar w:fldCharType="separate"/>
      </w:r>
      <w:r w:rsidR="00660021" w:rsidRPr="00660021">
        <w:rPr>
          <w:sz w:val="24"/>
          <w:vertAlign w:val="superscript"/>
        </w:rPr>
        <w:t>198</w:t>
      </w:r>
      <w:r w:rsidR="00564C7C" w:rsidRPr="00E3690E">
        <w:rPr>
          <w:sz w:val="24"/>
          <w:szCs w:val="24"/>
        </w:rPr>
        <w:fldChar w:fldCharType="end"/>
      </w:r>
      <w:r w:rsidR="00BD1716">
        <w:rPr>
          <w:sz w:val="24"/>
          <w:szCs w:val="24"/>
        </w:rPr>
        <w:t>,</w:t>
      </w:r>
      <w:r w:rsidR="00956256" w:rsidRPr="00956256">
        <w:rPr>
          <w:rFonts w:ascii="Times New Roman" w:eastAsia="Times New Roman" w:hAnsi="Times New Roman" w:cs="Times New Roman"/>
          <w:sz w:val="24"/>
          <w:szCs w:val="24"/>
        </w:rPr>
        <w:t xml:space="preserve"> </w:t>
      </w:r>
      <w:r w:rsidR="00BD1716">
        <w:rPr>
          <w:rFonts w:ascii="Times New Roman" w:eastAsia="Times New Roman" w:hAnsi="Times New Roman" w:cs="Times New Roman"/>
          <w:sz w:val="24"/>
          <w:szCs w:val="24"/>
        </w:rPr>
        <w:t>due</w:t>
      </w:r>
      <w:r w:rsidR="00956256" w:rsidRPr="00E3690E">
        <w:rPr>
          <w:rFonts w:ascii="Times New Roman" w:eastAsia="Times New Roman" w:hAnsi="Times New Roman" w:cs="Times New Roman"/>
          <w:sz w:val="24"/>
          <w:szCs w:val="24"/>
        </w:rPr>
        <w:t xml:space="preserve"> to </w:t>
      </w:r>
      <w:r w:rsidR="00BD1716">
        <w:rPr>
          <w:rFonts w:ascii="Times New Roman" w:eastAsia="Times New Roman" w:hAnsi="Times New Roman" w:cs="Times New Roman"/>
          <w:sz w:val="24"/>
          <w:szCs w:val="24"/>
        </w:rPr>
        <w:t>issues</w:t>
      </w:r>
      <w:r w:rsidR="00956256" w:rsidRPr="00E3690E">
        <w:rPr>
          <w:rFonts w:ascii="Times New Roman" w:eastAsia="Times New Roman" w:hAnsi="Times New Roman" w:cs="Times New Roman"/>
          <w:sz w:val="24"/>
          <w:szCs w:val="24"/>
        </w:rPr>
        <w:t xml:space="preserve"> such as supply chain leakage</w:t>
      </w:r>
      <w:r w:rsidR="00956256" w:rsidRPr="00E3690E">
        <w:rPr>
          <w:sz w:val="24"/>
          <w:szCs w:val="24"/>
        </w:rPr>
        <w:fldChar w:fldCharType="begin"/>
      </w:r>
      <w:r w:rsidR="000A314F">
        <w:rPr>
          <w:sz w:val="24"/>
          <w:szCs w:val="24"/>
        </w:rPr>
        <w:instrText xml:space="preserve"> ADDIN ZOTERO_ITEM CSL_CITATION {"citationID":"wXTUkrff","properties":{"formattedCitation":"\\super 199,200\\nosupersub{}","plainCitation":"199,200","noteIndex":0},"citationItems":[{"id":13410,"uris":["http://zotero.org/groups/5171254/items/5Y3KTJXZ"],"itemData":{"id":13410,"type":"article-journal","abstract":"In an increasingly interconnected world, leakage—broadly understood as unintended displacement of impacts caused by an environmental policy intervention—has become a major governance concern. Yet, leakage remains both loosely conceptualized and poorly understood as a phenomenon in policy making. To fill this gap and broaden the leakage research agenda, we conduct a state-of-the-art review of scientific assessments on leakage (particularly on land use) and combine it with conceptual and analytical frameworks from the environmental governance literature. We then propose a rigorous definition of leakage, discuss frequently overlooked political dimensions, and develop a typology of leakage pathways. Our analysis of leakage through a governance lens yields five core insights: (1) Leakage is not simply a mechanistic phenomenon, but a complex governance issue involving questions of institutional fit, interactions, and political agency. (2) Although the land use literature traditionally focuses on leakage through markets or activity displacement, a governance lens shows that it also occurs through information, motivation, or institutional channels. (3) As policy-makers may act strategically, the unintentionally of leakage should not be assumed but rather become an object of research. (4) A phenomenon not initially regarded as leakage can come to be framed as such through the action of ‘problem brokers’ and changes in policy fields. (5) Policy-makers and researchers should broaden their focus from only avoiding leakage to seeking positive spillovers and institutional synergies. These insights are illustrated with examples from two cases relating to land use policy in Brazil and Southeast Asia.","container-title":"Environmental Research Letters","DOI":"10.1088/1748-9326/ab4551","ISSN":"1748-9326","issue":"10","journalAbbreviation":"Environ. Res. Lett.","language":"en","note":"publisher: IOP Publishing","page":"105006","source":"Institute of Physics","title":"Leakage and boosting effects in environmental governance: a framework for analysis","title-short":"Leakage and boosting effects in environmental governance","volume":"14","author":[{"family":"Bastos Lima","given":"Mairon G."},{"family":"Persson","given":"U. Martin"},{"family":"Meyfroidt","given":"Patrick"}],"issued":{"date-parts":[["2019",10]]}}},{"id":13365,"uris":["http://zotero.org/groups/5171254/items/L3EIVTXX"],"itemData":{"id":13365,"type":"article-journal","abstract":"Governing land use to achieve sustainable outcomes is challenging, because land systems manifest complex land use spillovers—i.e. processes by which land use changes or direct interventions in land use (e.g. policy, program, new technologies) in one place have impacts on land use in another place. The ERL issue ‘Focus on Leakage: informing Land-Use Governance in a Tele-coupled World’ builds on discussions in an international expert workshop conducted in Berlin in November 2017 to explore innovative ways to improve our understanding of how governance interventions, new technologies and other factors can affect land-use change both directly and indirectly through spillovers. This editorial starts by clarifying the definitions and relationships between land-use spillover, indirect land use change—a form of spillover where land use change in one place is caused by land use change in another place—leakage—a form of land use spillover, which is caused by an environmental policy (e.g. a conservation or restoration intervention), and the spillover reduces the overall benefits and effectiveness of this intervention—, and land use displacement processes. We then use this terminology to summarize the individual contributions of this special issue and conclude with lessons learned as well as directions for future research.","container-title":"Environmental Research Letters","DOI":"10.1088/1748-9326/ab7397","ISSN":"1748-9326","issue":"9","journalAbbreviation":"Environ. Res. Lett.","language":"en","note":"publisher: IOP Publishing","page":"090202","source":"Institute of Physics","title":"Focus on leakage and spillovers: informing land-use governance in a tele-coupled world","title-short":"Focus on leakage and spillovers","volume":"15","author":[{"family":"Meyfroidt","given":"P."},{"family":"Börner","given":"J."},{"family":"Garrett","given":"R."},{"family":"Gardner","given":"T."},{"family":"Godar","given":"J."},{"family":"Kis-Katos","given":"K."},{"family":"Soares-Filho","given":"B. S."},{"family":"Wunder","given":"S."}],"issued":{"date-parts":[["2020",9]]}}}],"schema":"https://github.com/citation-style-language/schema/raw/master/csl-citation.json"} </w:instrText>
      </w:r>
      <w:r w:rsidR="00956256" w:rsidRPr="00E3690E">
        <w:rPr>
          <w:sz w:val="24"/>
          <w:szCs w:val="24"/>
        </w:rPr>
        <w:fldChar w:fldCharType="separate"/>
      </w:r>
      <w:r w:rsidR="00660021" w:rsidRPr="00660021">
        <w:rPr>
          <w:sz w:val="24"/>
          <w:vertAlign w:val="superscript"/>
        </w:rPr>
        <w:t>199,200</w:t>
      </w:r>
      <w:r w:rsidR="00956256" w:rsidRPr="00E3690E">
        <w:rPr>
          <w:sz w:val="24"/>
          <w:szCs w:val="24"/>
        </w:rPr>
        <w:fldChar w:fldCharType="end"/>
      </w:r>
      <w:r w:rsidRPr="00E3690E">
        <w:rPr>
          <w:rFonts w:ascii="Times New Roman" w:eastAsia="Times New Roman" w:hAnsi="Times New Roman" w:cs="Times New Roman"/>
          <w:sz w:val="24"/>
          <w:szCs w:val="24"/>
        </w:rPr>
        <w:t>.</w:t>
      </w:r>
    </w:p>
    <w:p w14:paraId="60D9E3AE" w14:textId="77777777" w:rsidR="00A32F67" w:rsidRDefault="00A32F67" w:rsidP="00E3690E">
      <w:pPr>
        <w:spacing w:line="240" w:lineRule="auto"/>
        <w:rPr>
          <w:rFonts w:ascii="Times New Roman" w:eastAsia="Times New Roman" w:hAnsi="Times New Roman" w:cs="Times New Roman"/>
          <w:sz w:val="24"/>
          <w:szCs w:val="24"/>
        </w:rPr>
      </w:pPr>
    </w:p>
    <w:p w14:paraId="7A45EB70" w14:textId="7CF03160" w:rsidR="00A32F67" w:rsidRPr="00B70365" w:rsidRDefault="00A32F67" w:rsidP="00E3690E">
      <w:pPr>
        <w:spacing w:line="240" w:lineRule="auto"/>
        <w:rPr>
          <w:rFonts w:ascii="Times New Roman" w:eastAsia="Times New Roman" w:hAnsi="Times New Roman" w:cs="Times New Roman"/>
          <w:bCs/>
          <w:sz w:val="24"/>
          <w:szCs w:val="24"/>
        </w:rPr>
      </w:pPr>
      <w:r w:rsidRPr="00B70365">
        <w:rPr>
          <w:rFonts w:ascii="Times New Roman" w:eastAsia="Times New Roman" w:hAnsi="Times New Roman" w:cs="Times New Roman"/>
          <w:bCs/>
          <w:sz w:val="24"/>
          <w:szCs w:val="24"/>
        </w:rPr>
        <w:t>Supply chain actors and policy makers have shown an appetite for footprint information</w:t>
      </w:r>
      <w:r w:rsidR="005F2208">
        <w:rPr>
          <w:rFonts w:ascii="Times New Roman" w:eastAsia="Times New Roman" w:hAnsi="Times New Roman" w:cs="Times New Roman"/>
          <w:bCs/>
          <w:sz w:val="24"/>
          <w:szCs w:val="24"/>
        </w:rPr>
        <w:t xml:space="preserve"> and the associated insights on exposure and </w:t>
      </w:r>
      <w:proofErr w:type="gramStart"/>
      <w:r w:rsidR="005F2208">
        <w:rPr>
          <w:rFonts w:ascii="Times New Roman" w:eastAsia="Times New Roman" w:hAnsi="Times New Roman" w:cs="Times New Roman"/>
          <w:bCs/>
          <w:sz w:val="24"/>
          <w:szCs w:val="24"/>
        </w:rPr>
        <w:t>attribution</w:t>
      </w:r>
      <w:proofErr w:type="gramEnd"/>
      <w:r w:rsidR="005F2208">
        <w:rPr>
          <w:rFonts w:ascii="Times New Roman" w:eastAsia="Times New Roman" w:hAnsi="Times New Roman" w:cs="Times New Roman"/>
          <w:bCs/>
          <w:sz w:val="24"/>
          <w:szCs w:val="24"/>
        </w:rPr>
        <w:t xml:space="preserve"> that it can provide</w:t>
      </w:r>
      <w:r w:rsidRPr="00B70365">
        <w:rPr>
          <w:rFonts w:ascii="Times New Roman" w:eastAsia="Times New Roman" w:hAnsi="Times New Roman" w:cs="Times New Roman"/>
          <w:bCs/>
          <w:sz w:val="24"/>
          <w:szCs w:val="24"/>
        </w:rPr>
        <w:t xml:space="preserve"> to inform and to help monitor zero-deforestation commitments. Alongside other </w:t>
      </w:r>
      <w:r w:rsidR="005F2208" w:rsidRPr="00B70365">
        <w:rPr>
          <w:rFonts w:ascii="Times New Roman" w:eastAsia="Times New Roman" w:hAnsi="Times New Roman" w:cs="Times New Roman"/>
          <w:bCs/>
          <w:sz w:val="24"/>
          <w:szCs w:val="24"/>
        </w:rPr>
        <w:t>datasets and information</w:t>
      </w:r>
      <w:r w:rsidR="00B70365">
        <w:rPr>
          <w:rFonts w:ascii="Times New Roman" w:eastAsia="Times New Roman" w:hAnsi="Times New Roman" w:cs="Times New Roman"/>
          <w:bCs/>
          <w:sz w:val="24"/>
          <w:szCs w:val="24"/>
        </w:rPr>
        <w:t>, and</w:t>
      </w:r>
      <w:r w:rsidR="005F2208" w:rsidRPr="00B70365">
        <w:rPr>
          <w:rFonts w:ascii="Times New Roman" w:eastAsia="Times New Roman" w:hAnsi="Times New Roman" w:cs="Times New Roman"/>
          <w:bCs/>
          <w:sz w:val="24"/>
          <w:szCs w:val="24"/>
        </w:rPr>
        <w:t xml:space="preserve"> in a </w:t>
      </w:r>
      <w:r w:rsidR="005F2208">
        <w:rPr>
          <w:rFonts w:ascii="Times New Roman" w:eastAsia="Times New Roman" w:hAnsi="Times New Roman" w:cs="Times New Roman"/>
          <w:bCs/>
          <w:sz w:val="24"/>
          <w:szCs w:val="24"/>
        </w:rPr>
        <w:t>context</w:t>
      </w:r>
      <w:r w:rsidR="005F2208" w:rsidRPr="00B70365">
        <w:rPr>
          <w:rFonts w:ascii="Times New Roman" w:eastAsia="Times New Roman" w:hAnsi="Times New Roman" w:cs="Times New Roman"/>
          <w:bCs/>
          <w:sz w:val="24"/>
          <w:szCs w:val="24"/>
        </w:rPr>
        <w:t xml:space="preserve"> where deforestation </w:t>
      </w:r>
      <w:r w:rsidR="005F2208">
        <w:rPr>
          <w:rFonts w:ascii="Times New Roman" w:eastAsia="Times New Roman" w:hAnsi="Times New Roman" w:cs="Times New Roman"/>
          <w:bCs/>
          <w:sz w:val="24"/>
          <w:szCs w:val="24"/>
        </w:rPr>
        <w:t>rates</w:t>
      </w:r>
      <w:r w:rsidR="005F2208" w:rsidRPr="00B70365">
        <w:rPr>
          <w:rFonts w:ascii="Times New Roman" w:eastAsia="Times New Roman" w:hAnsi="Times New Roman" w:cs="Times New Roman"/>
          <w:bCs/>
          <w:sz w:val="24"/>
          <w:szCs w:val="24"/>
        </w:rPr>
        <w:t xml:space="preserve"> continue to be a critical barrier to sustainable development</w:t>
      </w:r>
      <w:r w:rsidR="00B70365">
        <w:rPr>
          <w:rFonts w:ascii="Times New Roman" w:eastAsia="Times New Roman" w:hAnsi="Times New Roman" w:cs="Times New Roman"/>
          <w:bCs/>
          <w:sz w:val="24"/>
          <w:szCs w:val="24"/>
        </w:rPr>
        <w:t>,</w:t>
      </w:r>
      <w:r w:rsidR="005F2208" w:rsidRPr="00B70365">
        <w:rPr>
          <w:rFonts w:ascii="Times New Roman" w:eastAsia="Times New Roman" w:hAnsi="Times New Roman" w:cs="Times New Roman"/>
          <w:bCs/>
          <w:sz w:val="24"/>
          <w:szCs w:val="24"/>
        </w:rPr>
        <w:t xml:space="preserve"> there remains </w:t>
      </w:r>
      <w:r w:rsidR="005F2208">
        <w:rPr>
          <w:rFonts w:ascii="Times New Roman" w:eastAsia="Times New Roman" w:hAnsi="Times New Roman" w:cs="Times New Roman"/>
          <w:bCs/>
          <w:sz w:val="24"/>
          <w:szCs w:val="24"/>
        </w:rPr>
        <w:t xml:space="preserve">high </w:t>
      </w:r>
      <w:r w:rsidRPr="00B70365">
        <w:rPr>
          <w:rFonts w:ascii="Times New Roman" w:eastAsia="Times New Roman" w:hAnsi="Times New Roman" w:cs="Times New Roman"/>
          <w:bCs/>
          <w:sz w:val="24"/>
          <w:szCs w:val="24"/>
        </w:rPr>
        <w:t>potential</w:t>
      </w:r>
      <w:r w:rsidR="005F2208" w:rsidRPr="00B70365">
        <w:rPr>
          <w:rFonts w:ascii="Times New Roman" w:eastAsia="Times New Roman" w:hAnsi="Times New Roman" w:cs="Times New Roman"/>
          <w:bCs/>
          <w:sz w:val="24"/>
          <w:szCs w:val="24"/>
        </w:rPr>
        <w:t xml:space="preserve"> for deforestation </w:t>
      </w:r>
      <w:proofErr w:type="spellStart"/>
      <w:r w:rsidR="005F2208" w:rsidRPr="00B70365">
        <w:rPr>
          <w:rFonts w:ascii="Times New Roman" w:eastAsia="Times New Roman" w:hAnsi="Times New Roman" w:cs="Times New Roman"/>
          <w:bCs/>
          <w:sz w:val="24"/>
          <w:szCs w:val="24"/>
        </w:rPr>
        <w:t>footprinting</w:t>
      </w:r>
      <w:proofErr w:type="spellEnd"/>
      <w:r w:rsidRPr="00B70365">
        <w:rPr>
          <w:rFonts w:ascii="Times New Roman" w:eastAsia="Times New Roman" w:hAnsi="Times New Roman" w:cs="Times New Roman"/>
          <w:bCs/>
          <w:sz w:val="24"/>
          <w:szCs w:val="24"/>
        </w:rPr>
        <w:t xml:space="preserve"> to promote</w:t>
      </w:r>
      <w:r w:rsidR="00B70365">
        <w:rPr>
          <w:rFonts w:ascii="Times New Roman" w:eastAsia="Times New Roman" w:hAnsi="Times New Roman" w:cs="Times New Roman"/>
          <w:bCs/>
          <w:sz w:val="24"/>
          <w:szCs w:val="24"/>
        </w:rPr>
        <w:t xml:space="preserve"> </w:t>
      </w:r>
      <w:r w:rsidRPr="00B70365">
        <w:rPr>
          <w:rFonts w:ascii="Times New Roman" w:eastAsia="Times New Roman" w:hAnsi="Times New Roman" w:cs="Times New Roman"/>
          <w:bCs/>
          <w:sz w:val="24"/>
          <w:szCs w:val="24"/>
        </w:rPr>
        <w:t>and help deliver</w:t>
      </w:r>
      <w:r w:rsidR="00B70365">
        <w:rPr>
          <w:rFonts w:ascii="Times New Roman" w:eastAsia="Times New Roman" w:hAnsi="Times New Roman" w:cs="Times New Roman"/>
          <w:bCs/>
          <w:sz w:val="24"/>
          <w:szCs w:val="24"/>
        </w:rPr>
        <w:t xml:space="preserve"> improved </w:t>
      </w:r>
      <w:r w:rsidRPr="00B70365">
        <w:rPr>
          <w:rFonts w:ascii="Times New Roman" w:eastAsia="Times New Roman" w:hAnsi="Times New Roman" w:cs="Times New Roman"/>
          <w:bCs/>
          <w:sz w:val="24"/>
          <w:szCs w:val="24"/>
        </w:rPr>
        <w:t>policy and practice</w:t>
      </w:r>
      <w:r w:rsidR="005F2208" w:rsidRPr="00B70365">
        <w:rPr>
          <w:rFonts w:ascii="Times New Roman" w:eastAsia="Times New Roman" w:hAnsi="Times New Roman" w:cs="Times New Roman"/>
          <w:bCs/>
          <w:sz w:val="24"/>
          <w:szCs w:val="24"/>
        </w:rPr>
        <w:t>.</w:t>
      </w:r>
      <w:r w:rsidRPr="00B70365">
        <w:rPr>
          <w:rFonts w:ascii="Times New Roman" w:eastAsia="Times New Roman" w:hAnsi="Times New Roman" w:cs="Times New Roman"/>
          <w:bCs/>
          <w:sz w:val="24"/>
          <w:szCs w:val="24"/>
        </w:rPr>
        <w:t xml:space="preserve"> </w:t>
      </w:r>
    </w:p>
    <w:p w14:paraId="226EF94C" w14:textId="77777777" w:rsidR="00E3690E" w:rsidRPr="00E3690E" w:rsidRDefault="00E3690E" w:rsidP="00E3690E">
      <w:pPr>
        <w:spacing w:line="240" w:lineRule="auto"/>
        <w:rPr>
          <w:rFonts w:ascii="Times New Roman" w:eastAsia="Times New Roman" w:hAnsi="Times New Roman" w:cs="Times New Roman"/>
          <w:b/>
          <w:sz w:val="24"/>
          <w:szCs w:val="24"/>
        </w:rPr>
      </w:pPr>
    </w:p>
    <w:p w14:paraId="76DC53C8" w14:textId="1272D02F" w:rsidR="00D759DB" w:rsidRDefault="00E3690E" w:rsidP="00E3690E">
      <w:pPr>
        <w:spacing w:line="240" w:lineRule="auto"/>
        <w:rPr>
          <w:rFonts w:ascii="Times New Roman" w:eastAsia="Times New Roman" w:hAnsi="Times New Roman" w:cs="Times New Roman"/>
          <w:b/>
          <w:sz w:val="24"/>
          <w:szCs w:val="24"/>
        </w:rPr>
      </w:pPr>
      <w:r w:rsidRPr="00E3690E">
        <w:rPr>
          <w:rFonts w:ascii="Times New Roman" w:eastAsia="Times New Roman" w:hAnsi="Times New Roman" w:cs="Times New Roman"/>
          <w:b/>
          <w:sz w:val="24"/>
          <w:szCs w:val="24"/>
        </w:rPr>
        <w:t>[H1] Summary and future perspectives</w:t>
      </w:r>
    </w:p>
    <w:p w14:paraId="58B84820" w14:textId="77777777" w:rsidR="00024AEE" w:rsidRPr="00E3690E" w:rsidRDefault="00024AEE" w:rsidP="00E3690E">
      <w:pPr>
        <w:spacing w:line="240" w:lineRule="auto"/>
        <w:rPr>
          <w:rFonts w:ascii="Times New Roman" w:eastAsia="Times New Roman" w:hAnsi="Times New Roman" w:cs="Times New Roman"/>
          <w:b/>
          <w:sz w:val="24"/>
          <w:szCs w:val="24"/>
        </w:rPr>
      </w:pPr>
    </w:p>
    <w:p w14:paraId="4305E36D" w14:textId="7DD8999E" w:rsidR="00FC60AD" w:rsidRDefault="00010210"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Global analyses</w:t>
      </w:r>
      <w:r w:rsidR="00925B3C" w:rsidRPr="00E3690E">
        <w:rPr>
          <w:rFonts w:ascii="Times New Roman" w:eastAsia="Times New Roman" w:hAnsi="Times New Roman" w:cs="Times New Roman"/>
          <w:sz w:val="24"/>
          <w:szCs w:val="24"/>
        </w:rPr>
        <w:t xml:space="preserve"> of deforestation </w:t>
      </w:r>
      <w:r w:rsidR="00A42082" w:rsidRPr="00E3690E">
        <w:rPr>
          <w:rFonts w:ascii="Times New Roman" w:eastAsia="Times New Roman" w:hAnsi="Times New Roman" w:cs="Times New Roman"/>
          <w:sz w:val="24"/>
          <w:szCs w:val="24"/>
        </w:rPr>
        <w:t>footprint</w:t>
      </w:r>
      <w:r w:rsidR="003016CB">
        <w:rPr>
          <w:rFonts w:ascii="Times New Roman" w:eastAsia="Times New Roman" w:hAnsi="Times New Roman" w:cs="Times New Roman"/>
          <w:sz w:val="24"/>
          <w:szCs w:val="24"/>
        </w:rPr>
        <w:t xml:space="preserve">s linking </w:t>
      </w:r>
      <w:r w:rsidR="00A42082" w:rsidRPr="00E3690E">
        <w:rPr>
          <w:rFonts w:ascii="Times New Roman" w:eastAsia="Times New Roman" w:hAnsi="Times New Roman" w:cs="Times New Roman"/>
          <w:sz w:val="24"/>
          <w:szCs w:val="24"/>
        </w:rPr>
        <w:t>global</w:t>
      </w:r>
      <w:r w:rsidR="00FC10ED" w:rsidRPr="00E3690E">
        <w:rPr>
          <w:rFonts w:ascii="Times New Roman" w:eastAsia="Times New Roman" w:hAnsi="Times New Roman" w:cs="Times New Roman"/>
          <w:sz w:val="24"/>
          <w:szCs w:val="24"/>
        </w:rPr>
        <w:t xml:space="preserve"> forest loss to production</w:t>
      </w:r>
      <w:r w:rsidR="00A42082" w:rsidRPr="00E3690E">
        <w:rPr>
          <w:rFonts w:ascii="Times New Roman" w:eastAsia="Times New Roman" w:hAnsi="Times New Roman" w:cs="Times New Roman"/>
          <w:sz w:val="24"/>
          <w:szCs w:val="24"/>
        </w:rPr>
        <w:t>,</w:t>
      </w:r>
      <w:r w:rsidR="00FC10ED" w:rsidRPr="00E3690E">
        <w:rPr>
          <w:rFonts w:ascii="Times New Roman" w:eastAsia="Times New Roman" w:hAnsi="Times New Roman" w:cs="Times New Roman"/>
          <w:sz w:val="24"/>
          <w:szCs w:val="24"/>
        </w:rPr>
        <w:t xml:space="preserve"> international trade and consumption</w:t>
      </w:r>
      <w:r>
        <w:rPr>
          <w:rFonts w:ascii="Times New Roman" w:eastAsia="Times New Roman" w:hAnsi="Times New Roman" w:cs="Times New Roman"/>
          <w:sz w:val="24"/>
          <w:szCs w:val="24"/>
        </w:rPr>
        <w:t xml:space="preserve"> are </w:t>
      </w:r>
      <w:proofErr w:type="gramStart"/>
      <w:r>
        <w:rPr>
          <w:rFonts w:ascii="Times New Roman" w:eastAsia="Times New Roman" w:hAnsi="Times New Roman" w:cs="Times New Roman"/>
          <w:sz w:val="24"/>
          <w:szCs w:val="24"/>
        </w:rPr>
        <w:t>few in number</w:t>
      </w:r>
      <w:proofErr w:type="gramEnd"/>
      <w:r w:rsidR="00925B3C" w:rsidRPr="00E3690E">
        <w:rPr>
          <w:rFonts w:ascii="Times New Roman" w:eastAsia="Times New Roman" w:hAnsi="Times New Roman" w:cs="Times New Roman"/>
          <w:sz w:val="24"/>
          <w:szCs w:val="24"/>
        </w:rPr>
        <w:t xml:space="preserve">. </w:t>
      </w:r>
      <w:r w:rsidR="00FC5FAB">
        <w:rPr>
          <w:rFonts w:ascii="Times New Roman" w:eastAsia="Times New Roman" w:hAnsi="Times New Roman" w:cs="Times New Roman"/>
          <w:sz w:val="24"/>
          <w:szCs w:val="24"/>
        </w:rPr>
        <w:t>Yet,</w:t>
      </w:r>
      <w:r w:rsidR="00925B3C" w:rsidRPr="00E3690E">
        <w:rPr>
          <w:rFonts w:ascii="Times New Roman" w:eastAsia="Times New Roman" w:hAnsi="Times New Roman" w:cs="Times New Roman"/>
          <w:sz w:val="24"/>
          <w:szCs w:val="24"/>
        </w:rPr>
        <w:t xml:space="preserve"> commodity-driven deforestation </w:t>
      </w:r>
      <w:r w:rsidR="00FC5FAB">
        <w:rPr>
          <w:rFonts w:ascii="Times New Roman" w:eastAsia="Times New Roman" w:hAnsi="Times New Roman" w:cs="Times New Roman"/>
          <w:sz w:val="24"/>
          <w:szCs w:val="24"/>
        </w:rPr>
        <w:t>i</w:t>
      </w:r>
      <w:r w:rsidR="00FC5FAB" w:rsidRPr="00E3690E">
        <w:rPr>
          <w:rFonts w:ascii="Times New Roman" w:eastAsia="Times New Roman" w:hAnsi="Times New Roman" w:cs="Times New Roman"/>
          <w:sz w:val="24"/>
          <w:szCs w:val="24"/>
        </w:rPr>
        <w:t xml:space="preserve">s </w:t>
      </w:r>
      <w:r w:rsidR="00925B3C" w:rsidRPr="00E3690E">
        <w:rPr>
          <w:rFonts w:ascii="Times New Roman" w:eastAsia="Times New Roman" w:hAnsi="Times New Roman" w:cs="Times New Roman"/>
          <w:sz w:val="24"/>
          <w:szCs w:val="24"/>
        </w:rPr>
        <w:t xml:space="preserve">a key driver of climate change and biodiversity loss. </w:t>
      </w:r>
      <w:r w:rsidR="00FC5FAB">
        <w:rPr>
          <w:rFonts w:ascii="Times New Roman" w:eastAsia="Times New Roman" w:hAnsi="Times New Roman" w:cs="Times New Roman"/>
          <w:sz w:val="24"/>
          <w:szCs w:val="24"/>
        </w:rPr>
        <w:t>Despite</w:t>
      </w:r>
      <w:r w:rsidR="00FC5FAB" w:rsidRPr="00E3690E">
        <w:rPr>
          <w:rFonts w:ascii="Times New Roman" w:eastAsia="Times New Roman" w:hAnsi="Times New Roman" w:cs="Times New Roman"/>
          <w:sz w:val="24"/>
          <w:szCs w:val="24"/>
        </w:rPr>
        <w:t xml:space="preserve"> methodological differences </w:t>
      </w:r>
      <w:r w:rsidR="00FC5FAB">
        <w:rPr>
          <w:rFonts w:ascii="Times New Roman" w:eastAsia="Times New Roman" w:hAnsi="Times New Roman" w:cs="Times New Roman"/>
          <w:sz w:val="24"/>
          <w:szCs w:val="24"/>
        </w:rPr>
        <w:t xml:space="preserve">complicating </w:t>
      </w:r>
      <w:r w:rsidR="00925B3C" w:rsidRPr="00E3690E">
        <w:rPr>
          <w:rFonts w:ascii="Times New Roman" w:eastAsia="Times New Roman" w:hAnsi="Times New Roman" w:cs="Times New Roman"/>
          <w:sz w:val="24"/>
          <w:szCs w:val="24"/>
        </w:rPr>
        <w:t xml:space="preserve">comparisons </w:t>
      </w:r>
      <w:r w:rsidR="00F33F71">
        <w:rPr>
          <w:rFonts w:ascii="Times New Roman" w:eastAsia="Times New Roman" w:hAnsi="Times New Roman" w:cs="Times New Roman"/>
          <w:sz w:val="24"/>
          <w:szCs w:val="24"/>
        </w:rPr>
        <w:t xml:space="preserve">and </w:t>
      </w:r>
      <w:r w:rsidR="00FC5FAB">
        <w:rPr>
          <w:rFonts w:ascii="Times New Roman" w:eastAsia="Times New Roman" w:hAnsi="Times New Roman" w:cs="Times New Roman"/>
          <w:sz w:val="24"/>
          <w:szCs w:val="24"/>
        </w:rPr>
        <w:t>leading to variation in</w:t>
      </w:r>
      <w:r w:rsidR="00B86D0A" w:rsidRPr="00E3690E">
        <w:rPr>
          <w:rFonts w:ascii="Times New Roman" w:eastAsia="Times New Roman" w:hAnsi="Times New Roman" w:cs="Times New Roman"/>
          <w:sz w:val="24"/>
          <w:szCs w:val="24"/>
        </w:rPr>
        <w:t xml:space="preserve"> </w:t>
      </w:r>
      <w:r w:rsidR="00A42082" w:rsidRPr="00E3690E">
        <w:rPr>
          <w:rFonts w:ascii="Times New Roman" w:eastAsia="Times New Roman" w:hAnsi="Times New Roman" w:cs="Times New Roman"/>
          <w:sz w:val="24"/>
          <w:szCs w:val="24"/>
        </w:rPr>
        <w:t>estimates</w:t>
      </w:r>
      <w:r w:rsidR="00925B3C" w:rsidRPr="00E3690E">
        <w:rPr>
          <w:rFonts w:ascii="Times New Roman" w:eastAsia="Times New Roman" w:hAnsi="Times New Roman" w:cs="Times New Roman"/>
          <w:sz w:val="24"/>
          <w:szCs w:val="24"/>
        </w:rPr>
        <w:t xml:space="preserve">, </w:t>
      </w:r>
      <w:r w:rsidR="00F33F71">
        <w:rPr>
          <w:rFonts w:ascii="Times New Roman" w:eastAsia="Times New Roman" w:hAnsi="Times New Roman" w:cs="Times New Roman"/>
          <w:sz w:val="24"/>
          <w:szCs w:val="24"/>
        </w:rPr>
        <w:t xml:space="preserve">available </w:t>
      </w:r>
      <w:r w:rsidR="00FC5FAB">
        <w:rPr>
          <w:rFonts w:ascii="Times New Roman" w:eastAsia="Times New Roman" w:hAnsi="Times New Roman" w:cs="Times New Roman"/>
          <w:sz w:val="24"/>
          <w:szCs w:val="24"/>
        </w:rPr>
        <w:t>footprints</w:t>
      </w:r>
      <w:r w:rsidR="00925B3C" w:rsidRPr="00E3690E">
        <w:rPr>
          <w:rFonts w:ascii="Times New Roman" w:eastAsia="Times New Roman" w:hAnsi="Times New Roman" w:cs="Times New Roman"/>
          <w:sz w:val="24"/>
          <w:szCs w:val="24"/>
        </w:rPr>
        <w:t xml:space="preserve"> </w:t>
      </w:r>
      <w:r w:rsidR="00D9151B">
        <w:rPr>
          <w:rFonts w:ascii="Times New Roman" w:eastAsia="Times New Roman" w:hAnsi="Times New Roman" w:cs="Times New Roman"/>
          <w:sz w:val="24"/>
          <w:szCs w:val="24"/>
        </w:rPr>
        <w:t xml:space="preserve">collectively </w:t>
      </w:r>
      <w:r w:rsidR="00925B3C" w:rsidRPr="00E3690E">
        <w:rPr>
          <w:rFonts w:ascii="Times New Roman" w:eastAsia="Times New Roman" w:hAnsi="Times New Roman" w:cs="Times New Roman"/>
          <w:sz w:val="24"/>
          <w:szCs w:val="24"/>
        </w:rPr>
        <w:t>highlight deforestation impacts driven by consumption. In some cases</w:t>
      </w:r>
      <w:r w:rsidR="00CE26F6">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for example</w:t>
      </w:r>
      <w:r w:rsidR="00CE26F6">
        <w:rPr>
          <w:rFonts w:ascii="Times New Roman" w:eastAsia="Times New Roman" w:hAnsi="Times New Roman" w:cs="Times New Roman"/>
          <w:sz w:val="24"/>
          <w:szCs w:val="24"/>
        </w:rPr>
        <w:t xml:space="preserve"> in</w:t>
      </w:r>
      <w:r w:rsidR="00925B3C" w:rsidRPr="00E3690E">
        <w:rPr>
          <w:rFonts w:ascii="Times New Roman" w:eastAsia="Times New Roman" w:hAnsi="Times New Roman" w:cs="Times New Roman"/>
          <w:sz w:val="24"/>
          <w:szCs w:val="24"/>
        </w:rPr>
        <w:t xml:space="preserve"> </w:t>
      </w:r>
      <w:r w:rsidR="007122B7" w:rsidRPr="00E3690E">
        <w:rPr>
          <w:rFonts w:ascii="Times New Roman" w:eastAsia="Times New Roman" w:hAnsi="Times New Roman" w:cs="Times New Roman"/>
          <w:sz w:val="24"/>
          <w:szCs w:val="24"/>
        </w:rPr>
        <w:t>Vietnam</w:t>
      </w:r>
      <w:r w:rsidR="00925B3C" w:rsidRPr="00E3690E">
        <w:rPr>
          <w:rFonts w:ascii="Times New Roman" w:eastAsia="Times New Roman" w:hAnsi="Times New Roman" w:cs="Times New Roman"/>
          <w:sz w:val="24"/>
          <w:szCs w:val="24"/>
        </w:rPr>
        <w:t xml:space="preserve"> </w:t>
      </w:r>
      <w:r w:rsidR="00CE26F6">
        <w:rPr>
          <w:rFonts w:ascii="Times New Roman" w:eastAsia="Times New Roman" w:hAnsi="Times New Roman" w:cs="Times New Roman"/>
          <w:sz w:val="24"/>
          <w:szCs w:val="24"/>
        </w:rPr>
        <w:t>and</w:t>
      </w:r>
      <w:r w:rsidR="00CE26F6" w:rsidRPr="00E3690E">
        <w:rPr>
          <w:rFonts w:ascii="Times New Roman" w:eastAsia="Times New Roman" w:hAnsi="Times New Roman" w:cs="Times New Roman"/>
          <w:sz w:val="24"/>
          <w:szCs w:val="24"/>
        </w:rPr>
        <w:t xml:space="preserve"> China</w:t>
      </w:r>
      <w:r w:rsidR="00CE26F6">
        <w:rPr>
          <w:rFonts w:ascii="Times New Roman" w:eastAsia="Times New Roman" w:hAnsi="Times New Roman" w:cs="Times New Roman"/>
          <w:sz w:val="24"/>
          <w:szCs w:val="24"/>
        </w:rPr>
        <w:t>,</w:t>
      </w:r>
      <w:r w:rsidR="00CE26F6" w:rsidRPr="00E3690E">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growing footprint</w:t>
      </w:r>
      <w:r w:rsidR="00B86D0A" w:rsidRPr="00E3690E">
        <w:rPr>
          <w:rFonts w:ascii="Times New Roman" w:eastAsia="Times New Roman" w:hAnsi="Times New Roman" w:cs="Times New Roman"/>
          <w:sz w:val="24"/>
          <w:szCs w:val="24"/>
        </w:rPr>
        <w:t>s</w:t>
      </w:r>
      <w:r w:rsidR="00B1070B">
        <w:rPr>
          <w:rFonts w:ascii="Times New Roman" w:eastAsia="Times New Roman" w:hAnsi="Times New Roman" w:cs="Times New Roman"/>
          <w:sz w:val="24"/>
          <w:szCs w:val="24"/>
        </w:rPr>
        <w:t xml:space="preserve"> </w:t>
      </w:r>
      <w:r w:rsidR="003610D6">
        <w:rPr>
          <w:rFonts w:ascii="Times New Roman" w:eastAsia="Times New Roman" w:hAnsi="Times New Roman" w:cs="Times New Roman"/>
          <w:sz w:val="24"/>
          <w:szCs w:val="24"/>
        </w:rPr>
        <w:t>suggest</w:t>
      </w:r>
      <w:r w:rsidR="00B1070B">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a worsening challenge</w:t>
      </w:r>
      <w:r w:rsidR="00343451" w:rsidRPr="00E3690E">
        <w:rPr>
          <w:rFonts w:ascii="Times New Roman" w:eastAsia="Times New Roman" w:hAnsi="Times New Roman" w:cs="Times New Roman"/>
          <w:sz w:val="24"/>
          <w:szCs w:val="24"/>
        </w:rPr>
        <w:t xml:space="preserve"> </w:t>
      </w:r>
      <w:r w:rsidR="00A14D30">
        <w:rPr>
          <w:rFonts w:ascii="Times New Roman" w:eastAsia="Times New Roman" w:hAnsi="Times New Roman" w:cs="Times New Roman"/>
          <w:sz w:val="24"/>
          <w:szCs w:val="24"/>
        </w:rPr>
        <w:t>for</w:t>
      </w:r>
      <w:r w:rsidR="00B86D0A" w:rsidRPr="00E3690E">
        <w:rPr>
          <w:rFonts w:ascii="Times New Roman" w:eastAsia="Times New Roman" w:hAnsi="Times New Roman" w:cs="Times New Roman"/>
          <w:sz w:val="24"/>
          <w:szCs w:val="24"/>
        </w:rPr>
        <w:t xml:space="preserve"> </w:t>
      </w:r>
      <w:r w:rsidR="00343451" w:rsidRPr="00E3690E">
        <w:rPr>
          <w:rFonts w:ascii="Times New Roman" w:eastAsia="Times New Roman" w:hAnsi="Times New Roman" w:cs="Times New Roman"/>
          <w:sz w:val="24"/>
          <w:szCs w:val="24"/>
        </w:rPr>
        <w:t>global deforestation commitments</w:t>
      </w:r>
      <w:r w:rsidR="00C47913" w:rsidRPr="00E3690E">
        <w:rPr>
          <w:rFonts w:ascii="Times New Roman" w:eastAsia="Times New Roman" w:hAnsi="Times New Roman" w:cs="Times New Roman"/>
          <w:sz w:val="24"/>
          <w:szCs w:val="24"/>
        </w:rPr>
        <w:fldChar w:fldCharType="begin"/>
      </w:r>
      <w:r w:rsidR="00660021">
        <w:rPr>
          <w:rFonts w:ascii="Times New Roman" w:eastAsia="Times New Roman" w:hAnsi="Times New Roman" w:cs="Times New Roman"/>
          <w:sz w:val="24"/>
          <w:szCs w:val="24"/>
        </w:rPr>
        <w:instrText xml:space="preserve"> ADDIN ZOTERO_ITEM CSL_CITATION {"citationID":"bWL6IGyV","properties":{"formattedCitation":"\\super 201\\nosupersub{}","plainCitation":"201","noteIndex":0},"citationItems":[{"id":13790,"uris":["http://zotero.org/groups/5171254/items/PC49VXWK"],"itemData":{"id":13790,"type":"webpage","title":"Forest Declaration Dashboard","URL":"https://dashboard.forestdeclaration.org/","author":[{"family":"Forest Declaration Assessment","given":""}],"accessed":{"date-parts":[["2025",1,6]]},"issued":{"date-parts":[["2025"]]}}}],"schema":"https://github.com/citation-style-language/schema/raw/master/csl-citation.json"} </w:instrText>
      </w:r>
      <w:r w:rsidR="00C47913" w:rsidRPr="00E3690E">
        <w:rPr>
          <w:rFonts w:ascii="Times New Roman" w:eastAsia="Times New Roman" w:hAnsi="Times New Roman" w:cs="Times New Roman"/>
          <w:sz w:val="24"/>
          <w:szCs w:val="24"/>
        </w:rPr>
        <w:fldChar w:fldCharType="separate"/>
      </w:r>
      <w:r w:rsidR="00660021" w:rsidRPr="00660021">
        <w:rPr>
          <w:rFonts w:ascii="Times New Roman" w:hAnsi="Times New Roman" w:cs="Times New Roman"/>
          <w:sz w:val="24"/>
          <w:vertAlign w:val="superscript"/>
        </w:rPr>
        <w:t>201</w:t>
      </w:r>
      <w:r w:rsidR="00C47913" w:rsidRPr="00E3690E">
        <w:rPr>
          <w:rFonts w:ascii="Times New Roman" w:eastAsia="Times New Roman" w:hAnsi="Times New Roman" w:cs="Times New Roman"/>
          <w:sz w:val="24"/>
          <w:szCs w:val="24"/>
        </w:rPr>
        <w:fldChar w:fldCharType="end"/>
      </w:r>
      <w:r w:rsidR="00B1070B">
        <w:rPr>
          <w:rFonts w:ascii="Times New Roman" w:eastAsia="Times New Roman" w:hAnsi="Times New Roman" w:cs="Times New Roman"/>
          <w:sz w:val="24"/>
          <w:szCs w:val="24"/>
        </w:rPr>
        <w:t xml:space="preserve"> (Fig. 1, 3c)</w:t>
      </w:r>
      <w:r w:rsidR="00925B3C" w:rsidRPr="00E3690E">
        <w:rPr>
          <w:rFonts w:ascii="Times New Roman" w:eastAsia="Times New Roman" w:hAnsi="Times New Roman" w:cs="Times New Roman"/>
          <w:sz w:val="24"/>
          <w:szCs w:val="24"/>
        </w:rPr>
        <w:t xml:space="preserve">. </w:t>
      </w:r>
      <w:r w:rsidR="005676B1">
        <w:rPr>
          <w:rFonts w:ascii="Times New Roman" w:eastAsia="Times New Roman" w:hAnsi="Times New Roman" w:cs="Times New Roman"/>
          <w:sz w:val="24"/>
          <w:szCs w:val="24"/>
        </w:rPr>
        <w:t>Advances in</w:t>
      </w:r>
      <w:r w:rsidR="00925B3C" w:rsidRPr="00E3690E">
        <w:rPr>
          <w:rFonts w:ascii="Times New Roman" w:eastAsia="Times New Roman" w:hAnsi="Times New Roman" w:cs="Times New Roman"/>
          <w:sz w:val="24"/>
          <w:szCs w:val="24"/>
        </w:rPr>
        <w:t xml:space="preserve"> deforestation </w:t>
      </w:r>
      <w:proofErr w:type="spellStart"/>
      <w:r w:rsidR="00925B3C" w:rsidRPr="00E3690E">
        <w:rPr>
          <w:rFonts w:ascii="Times New Roman" w:eastAsia="Times New Roman" w:hAnsi="Times New Roman" w:cs="Times New Roman"/>
          <w:sz w:val="24"/>
          <w:szCs w:val="24"/>
        </w:rPr>
        <w:t>footprinting</w:t>
      </w:r>
      <w:proofErr w:type="spellEnd"/>
      <w:r w:rsidR="00925B3C" w:rsidRPr="00E3690E">
        <w:rPr>
          <w:rFonts w:ascii="Times New Roman" w:eastAsia="Times New Roman" w:hAnsi="Times New Roman" w:cs="Times New Roman"/>
          <w:sz w:val="24"/>
          <w:szCs w:val="24"/>
        </w:rPr>
        <w:t xml:space="preserve"> </w:t>
      </w:r>
      <w:r w:rsidR="005676B1">
        <w:rPr>
          <w:rFonts w:ascii="Times New Roman" w:eastAsia="Times New Roman" w:hAnsi="Times New Roman" w:cs="Times New Roman"/>
          <w:sz w:val="24"/>
          <w:szCs w:val="24"/>
        </w:rPr>
        <w:t>owing to</w:t>
      </w:r>
      <w:r w:rsidR="00925B3C" w:rsidRPr="00E3690E">
        <w:rPr>
          <w:rFonts w:ascii="Times New Roman" w:eastAsia="Times New Roman" w:hAnsi="Times New Roman" w:cs="Times New Roman"/>
          <w:sz w:val="24"/>
          <w:szCs w:val="24"/>
        </w:rPr>
        <w:t xml:space="preserve"> the use of near-time</w:t>
      </w:r>
      <w:r w:rsidR="00BD1716">
        <w:rPr>
          <w:rFonts w:ascii="Times New Roman" w:eastAsia="Times New Roman" w:hAnsi="Times New Roman" w:cs="Times New Roman"/>
          <w:sz w:val="24"/>
          <w:szCs w:val="24"/>
        </w:rPr>
        <w:t xml:space="preserve"> and</w:t>
      </w:r>
      <w:r w:rsidR="005676B1">
        <w:rPr>
          <w:rFonts w:ascii="Times New Roman" w:eastAsia="Times New Roman" w:hAnsi="Times New Roman" w:cs="Times New Roman"/>
          <w:sz w:val="24"/>
          <w:szCs w:val="24"/>
        </w:rPr>
        <w:t xml:space="preserve"> high resolution</w:t>
      </w:r>
      <w:r w:rsidR="00925B3C" w:rsidRPr="00E3690E">
        <w:rPr>
          <w:rFonts w:ascii="Times New Roman" w:eastAsia="Times New Roman" w:hAnsi="Times New Roman" w:cs="Times New Roman"/>
          <w:sz w:val="24"/>
          <w:szCs w:val="24"/>
        </w:rPr>
        <w:t xml:space="preserve"> remote sensing products</w:t>
      </w:r>
      <w:r w:rsidR="00564C7C" w:rsidRPr="00E3690E">
        <w:rPr>
          <w:sz w:val="24"/>
          <w:szCs w:val="24"/>
        </w:rPr>
        <w:fldChar w:fldCharType="begin"/>
      </w:r>
      <w:r w:rsidR="00D572FA">
        <w:rPr>
          <w:sz w:val="24"/>
          <w:szCs w:val="24"/>
        </w:rPr>
        <w:instrText xml:space="preserve"> ADDIN ZOTERO_ITEM CSL_CITATION {"citationID":"Nz9lghD9","properties":{"formattedCitation":"\\super 31,32\\nosupersub{}","plainCitation":"31,32","noteIndex":0},"citationItems":[{"id":13530,"uris":["http://zotero.org/groups/5171254/items/BHLXIT4L"],"itemData":{"id":13530,"type":"article-journal","container-title":"Science","DOI":"10.1126/science.aat1203","issue":"6395","note":"publisher: American Association for the Advancement of Science","page":"1303-1305","source":"science.org (Atypon)","title":"Combating deforestation: From satellite to intervention","title-short":"Combating deforestation","volume":"360","author":[{"family":"Finer","given":"Matt"},{"family":"Novoa","given":"Sidney"},{"family":"Weisse","given":"Mikaela J."},{"family":"Petersen","given":"Rachael"},{"family":"Mascaro","given":"Joseph"},{"family":"Souto","given":"Tamia"},{"family":"Stearns","given":"Forest"},{"family":"Martinez","given":"Raúl García"}],"issued":{"date-parts":[["2018",6,22]]}}},{"id":13532,"uris":["http://zotero.org/groups/5171254/items/WC8WMT9W"],"itemData":{"id":13532,"type":"article-journal","abstract":"This paper presents an overview of the state of measurement and monitoring capabilities for forests in the context of REDD+ needs, with a focus on what is currently possible, where improvements are needed, and what capabilities will be advanced in the near-term with new technologies already under development. We summarize the role of remote sensing (both satellite and aircraft) for observational monitoring of forests, including measuring changes in their current and past extent for setting baselines, their carbon stock density for estimating emissions in areas that are deforested or degraded, and their regrowth dynamics following disturbance. We emphasize the synergistic role of integrating field inventory measurements with remote sensing for best practices in monitoring, reporting and verification. We also address the potential of remote sensing for enforcing safeguards on conservation of natural forests and biodiversity. We argue that capabilities exist now to meet operational needs for REDD+ measurement, reporting, and verification and reference levels. For some other areas of importance for REDD+, such as safeguards for natural forests and biodiversity, monitoring capabilities are approaching operational in the near term. For all REDD+ needs, measurement capabilities will rapidly advance in the next few years as a result of new technology as well as advances in capacity building both within and outside of the tropical forest nations on which REDD+ is primarily focused.","container-title":"Environmental Research Letters","DOI":"10.1088/1748-9326/10/12/123001","ISSN":"1748-9326","issue":"12","journalAbbreviation":"Environ. Res. Lett.","language":"en","note":"publisher: IOP Publishing","page":"123001","source":"Institute of Physics","title":"Measurement and monitoring needs, capabilities and potential for addressing reduced emissions from deforestation and forest degradation under REDD+","volume":"10","author":[{"family":"Goetz","given":"Scott J."},{"family":"Hansen","given":"Matthew"},{"family":"Houghton","given":"Richard A."},{"family":"Walker","given":"Wayne"},{"family":"Laporte","given":"Nadine"},{"family":"Busch","given":"Jonah"}],"issued":{"date-parts":[["2015",12]]}}}],"schema":"https://github.com/citation-style-language/schema/raw/master/csl-citation.json"} </w:instrText>
      </w:r>
      <w:r w:rsidR="00564C7C" w:rsidRPr="00E3690E">
        <w:rPr>
          <w:sz w:val="24"/>
          <w:szCs w:val="24"/>
        </w:rPr>
        <w:fldChar w:fldCharType="separate"/>
      </w:r>
      <w:r w:rsidR="00D572FA" w:rsidRPr="00D572FA">
        <w:rPr>
          <w:sz w:val="24"/>
          <w:vertAlign w:val="superscript"/>
        </w:rPr>
        <w:t>31,32</w:t>
      </w:r>
      <w:r w:rsidR="00564C7C" w:rsidRPr="00E3690E">
        <w:rPr>
          <w:sz w:val="24"/>
          <w:szCs w:val="24"/>
        </w:rPr>
        <w:fldChar w:fldCharType="end"/>
      </w:r>
      <w:r w:rsidR="00925B3C" w:rsidRPr="00E3690E">
        <w:rPr>
          <w:rFonts w:ascii="Times New Roman" w:eastAsia="Times New Roman" w:hAnsi="Times New Roman" w:cs="Times New Roman"/>
          <w:sz w:val="24"/>
          <w:szCs w:val="24"/>
        </w:rPr>
        <w:t xml:space="preserve"> provides opportunities </w:t>
      </w:r>
      <w:r w:rsidR="00694291">
        <w:rPr>
          <w:rFonts w:ascii="Times New Roman" w:eastAsia="Times New Roman" w:hAnsi="Times New Roman" w:cs="Times New Roman"/>
          <w:sz w:val="24"/>
          <w:szCs w:val="24"/>
        </w:rPr>
        <w:t>more robustly and accurately identify</w:t>
      </w:r>
      <w:r w:rsidR="00925B3C" w:rsidRPr="00E3690E">
        <w:rPr>
          <w:rFonts w:ascii="Times New Roman" w:eastAsia="Times New Roman" w:hAnsi="Times New Roman" w:cs="Times New Roman"/>
          <w:sz w:val="24"/>
          <w:szCs w:val="24"/>
        </w:rPr>
        <w:t xml:space="preserve"> </w:t>
      </w:r>
      <w:r w:rsidR="009F2BED" w:rsidRPr="00E3690E">
        <w:rPr>
          <w:rFonts w:ascii="Times New Roman" w:eastAsia="Times New Roman" w:hAnsi="Times New Roman" w:cs="Times New Roman"/>
          <w:sz w:val="24"/>
          <w:szCs w:val="24"/>
        </w:rPr>
        <w:t xml:space="preserve">deforestation </w:t>
      </w:r>
      <w:r w:rsidR="00925B3C" w:rsidRPr="00E3690E">
        <w:rPr>
          <w:rFonts w:ascii="Times New Roman" w:eastAsia="Times New Roman" w:hAnsi="Times New Roman" w:cs="Times New Roman"/>
          <w:sz w:val="24"/>
          <w:szCs w:val="24"/>
        </w:rPr>
        <w:t>drivers and hotspots</w:t>
      </w:r>
      <w:r w:rsidR="00694291">
        <w:rPr>
          <w:rFonts w:ascii="Times New Roman" w:eastAsia="Times New Roman" w:hAnsi="Times New Roman" w:cs="Times New Roman"/>
          <w:sz w:val="24"/>
          <w:szCs w:val="24"/>
        </w:rPr>
        <w:t>, a</w:t>
      </w:r>
      <w:r w:rsidR="00BD1716">
        <w:rPr>
          <w:rFonts w:ascii="Times New Roman" w:eastAsia="Times New Roman" w:hAnsi="Times New Roman" w:cs="Times New Roman"/>
          <w:sz w:val="24"/>
          <w:szCs w:val="24"/>
        </w:rPr>
        <w:t>s well as to</w:t>
      </w:r>
      <w:r w:rsidR="00925B3C" w:rsidRPr="00E3690E">
        <w:rPr>
          <w:rFonts w:ascii="Times New Roman" w:eastAsia="Times New Roman" w:hAnsi="Times New Roman" w:cs="Times New Roman"/>
          <w:sz w:val="24"/>
          <w:szCs w:val="24"/>
        </w:rPr>
        <w:t xml:space="preserve"> monitor landscape-scale changes and</w:t>
      </w:r>
      <w:r w:rsidR="007925DF" w:rsidRPr="00E3690E">
        <w:rPr>
          <w:rFonts w:ascii="Times New Roman" w:eastAsia="Times New Roman" w:hAnsi="Times New Roman" w:cs="Times New Roman"/>
          <w:sz w:val="24"/>
          <w:szCs w:val="24"/>
        </w:rPr>
        <w:t xml:space="preserve"> </w:t>
      </w:r>
      <w:r w:rsidR="00694291">
        <w:rPr>
          <w:rFonts w:ascii="Times New Roman" w:eastAsia="Times New Roman" w:hAnsi="Times New Roman" w:cs="Times New Roman"/>
          <w:sz w:val="24"/>
          <w:szCs w:val="24"/>
        </w:rPr>
        <w:t>the impact of</w:t>
      </w:r>
      <w:r w:rsidR="00925B3C" w:rsidRPr="00E3690E">
        <w:rPr>
          <w:rFonts w:ascii="Times New Roman" w:eastAsia="Times New Roman" w:hAnsi="Times New Roman" w:cs="Times New Roman"/>
          <w:sz w:val="24"/>
          <w:szCs w:val="24"/>
        </w:rPr>
        <w:t xml:space="preserve"> policy- and regulatory-shifts</w:t>
      </w:r>
      <w:r w:rsidR="00694291">
        <w:rPr>
          <w:rFonts w:ascii="Times New Roman" w:eastAsia="Times New Roman" w:hAnsi="Times New Roman" w:cs="Times New Roman"/>
          <w:sz w:val="24"/>
          <w:szCs w:val="24"/>
        </w:rPr>
        <w:t xml:space="preserve"> designed to</w:t>
      </w:r>
      <w:r w:rsidR="00FC60AD">
        <w:rPr>
          <w:rFonts w:ascii="Times New Roman" w:eastAsia="Times New Roman" w:hAnsi="Times New Roman" w:cs="Times New Roman"/>
          <w:sz w:val="24"/>
          <w:szCs w:val="24"/>
        </w:rPr>
        <w:t xml:space="preserve"> reduce deforestation</w:t>
      </w:r>
      <w:r w:rsidR="00925B3C" w:rsidRPr="00E3690E">
        <w:rPr>
          <w:rFonts w:ascii="Times New Roman" w:eastAsia="Times New Roman" w:hAnsi="Times New Roman" w:cs="Times New Roman"/>
          <w:sz w:val="24"/>
          <w:szCs w:val="24"/>
        </w:rPr>
        <w:t>.</w:t>
      </w:r>
    </w:p>
    <w:p w14:paraId="77591777" w14:textId="77777777" w:rsidR="00FC60AD" w:rsidRDefault="00FC60AD" w:rsidP="00E3690E">
      <w:pPr>
        <w:spacing w:line="240" w:lineRule="auto"/>
        <w:rPr>
          <w:rFonts w:ascii="Times New Roman" w:eastAsia="Times New Roman" w:hAnsi="Times New Roman" w:cs="Times New Roman"/>
          <w:sz w:val="24"/>
          <w:szCs w:val="24"/>
        </w:rPr>
      </w:pPr>
    </w:p>
    <w:p w14:paraId="75DEA044" w14:textId="4692BD36" w:rsidR="00A13E25" w:rsidRPr="00E3690E" w:rsidRDefault="007471A6"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fundamental limitation with deforestation footprints is data availability. Therefore, making </w:t>
      </w:r>
      <w:r w:rsidR="00A13E25" w:rsidRPr="00E3690E">
        <w:rPr>
          <w:rFonts w:ascii="Times New Roman" w:eastAsia="Times New Roman" w:hAnsi="Times New Roman" w:cs="Times New Roman"/>
          <w:sz w:val="24"/>
          <w:szCs w:val="24"/>
        </w:rPr>
        <w:t xml:space="preserve">additional data </w:t>
      </w:r>
      <w:r>
        <w:rPr>
          <w:rFonts w:ascii="Times New Roman" w:eastAsia="Times New Roman" w:hAnsi="Times New Roman" w:cs="Times New Roman"/>
          <w:sz w:val="24"/>
          <w:szCs w:val="24"/>
        </w:rPr>
        <w:t>and the</w:t>
      </w:r>
      <w:r w:rsidR="00A13E25" w:rsidRPr="00E3690E">
        <w:rPr>
          <w:rFonts w:ascii="Times New Roman" w:eastAsia="Times New Roman" w:hAnsi="Times New Roman" w:cs="Times New Roman"/>
          <w:sz w:val="24"/>
          <w:szCs w:val="24"/>
        </w:rPr>
        <w:t xml:space="preserve"> </w:t>
      </w:r>
      <w:proofErr w:type="gramStart"/>
      <w:r w:rsidR="00A13E25" w:rsidRPr="00E3690E">
        <w:rPr>
          <w:rFonts w:ascii="Times New Roman" w:eastAsia="Times New Roman" w:hAnsi="Times New Roman" w:cs="Times New Roman"/>
          <w:sz w:val="24"/>
          <w:szCs w:val="24"/>
        </w:rPr>
        <w:t>full</w:t>
      </w:r>
      <w:proofErr w:type="gramEnd"/>
      <w:r w:rsidR="00A13E25" w:rsidRPr="00E3690E">
        <w:rPr>
          <w:rFonts w:ascii="Times New Roman" w:eastAsia="Times New Roman" w:hAnsi="Times New Roman" w:cs="Times New Roman"/>
          <w:sz w:val="24"/>
          <w:szCs w:val="24"/>
        </w:rPr>
        <w:t xml:space="preserve"> underpinning datasets </w:t>
      </w:r>
      <w:r>
        <w:rPr>
          <w:rFonts w:ascii="Times New Roman" w:eastAsia="Times New Roman" w:hAnsi="Times New Roman" w:cs="Times New Roman"/>
          <w:sz w:val="24"/>
          <w:szCs w:val="24"/>
        </w:rPr>
        <w:t xml:space="preserve">available </w:t>
      </w:r>
      <w:r w:rsidR="00A13E25" w:rsidRPr="00E3690E">
        <w:rPr>
          <w:rFonts w:ascii="Times New Roman" w:eastAsia="Times New Roman" w:hAnsi="Times New Roman" w:cs="Times New Roman"/>
          <w:sz w:val="24"/>
          <w:szCs w:val="24"/>
        </w:rPr>
        <w:t xml:space="preserve">would allow </w:t>
      </w:r>
      <w:r w:rsidR="006C79B2">
        <w:rPr>
          <w:rFonts w:ascii="Times New Roman" w:eastAsia="Times New Roman" w:hAnsi="Times New Roman" w:cs="Times New Roman"/>
          <w:sz w:val="24"/>
          <w:szCs w:val="24"/>
        </w:rPr>
        <w:t>for more comprehensive comparison of approaches</w:t>
      </w:r>
      <w:r w:rsidR="00C72A48">
        <w:rPr>
          <w:rFonts w:ascii="Times New Roman" w:eastAsia="Times New Roman" w:hAnsi="Times New Roman" w:cs="Times New Roman"/>
          <w:sz w:val="24"/>
          <w:szCs w:val="24"/>
        </w:rPr>
        <w:t>.</w:t>
      </w:r>
      <w:r w:rsidR="006C79B2">
        <w:rPr>
          <w:rFonts w:ascii="Times New Roman" w:eastAsia="Times New Roman" w:hAnsi="Times New Roman" w:cs="Times New Roman"/>
          <w:sz w:val="24"/>
          <w:szCs w:val="24"/>
        </w:rPr>
        <w:t xml:space="preserve"> </w:t>
      </w:r>
      <w:r w:rsidR="00C72A48">
        <w:rPr>
          <w:rFonts w:ascii="Times New Roman" w:eastAsia="Times New Roman" w:hAnsi="Times New Roman" w:cs="Times New Roman"/>
          <w:sz w:val="24"/>
          <w:szCs w:val="24"/>
        </w:rPr>
        <w:t>Conducting</w:t>
      </w:r>
      <w:r w:rsidR="00A557AA">
        <w:rPr>
          <w:rFonts w:ascii="Times New Roman" w:eastAsia="Times New Roman" w:hAnsi="Times New Roman" w:cs="Times New Roman"/>
          <w:sz w:val="24"/>
          <w:szCs w:val="24"/>
        </w:rPr>
        <w:t xml:space="preserve"> deep</w:t>
      </w:r>
      <w:r w:rsidR="00A13E25" w:rsidRPr="00E3690E">
        <w:rPr>
          <w:rFonts w:ascii="Times New Roman" w:eastAsia="Times New Roman" w:hAnsi="Times New Roman" w:cs="Times New Roman"/>
          <w:sz w:val="24"/>
          <w:szCs w:val="24"/>
        </w:rPr>
        <w:t xml:space="preserve"> intercomparisons of </w:t>
      </w:r>
      <w:r w:rsidR="00E220C2">
        <w:rPr>
          <w:rFonts w:ascii="Times New Roman" w:eastAsia="Times New Roman" w:hAnsi="Times New Roman" w:cs="Times New Roman"/>
          <w:sz w:val="24"/>
          <w:szCs w:val="24"/>
        </w:rPr>
        <w:t xml:space="preserve">methods and </w:t>
      </w:r>
      <w:r w:rsidR="00E110C1">
        <w:rPr>
          <w:rFonts w:ascii="Times New Roman" w:eastAsia="Times New Roman" w:hAnsi="Times New Roman" w:cs="Times New Roman"/>
          <w:sz w:val="24"/>
          <w:szCs w:val="24"/>
        </w:rPr>
        <w:t>results</w:t>
      </w:r>
      <w:r w:rsidR="00A13E25" w:rsidRPr="00E3690E">
        <w:rPr>
          <w:rFonts w:ascii="Times New Roman" w:eastAsia="Times New Roman" w:hAnsi="Times New Roman" w:cs="Times New Roman"/>
          <w:sz w:val="24"/>
          <w:szCs w:val="24"/>
        </w:rPr>
        <w:t xml:space="preserve"> </w:t>
      </w:r>
      <w:r w:rsidR="00A557AA">
        <w:rPr>
          <w:rFonts w:ascii="Times New Roman" w:eastAsia="Times New Roman" w:hAnsi="Times New Roman" w:cs="Times New Roman"/>
          <w:sz w:val="24"/>
          <w:szCs w:val="24"/>
        </w:rPr>
        <w:t xml:space="preserve">will enable </w:t>
      </w:r>
      <w:r w:rsidR="00E110C1">
        <w:rPr>
          <w:rFonts w:ascii="Times New Roman" w:eastAsia="Times New Roman" w:hAnsi="Times New Roman" w:cs="Times New Roman"/>
          <w:sz w:val="24"/>
          <w:szCs w:val="24"/>
        </w:rPr>
        <w:t>better communications of</w:t>
      </w:r>
      <w:r w:rsidR="00A13E25" w:rsidRPr="00E3690E">
        <w:rPr>
          <w:rFonts w:ascii="Times New Roman" w:eastAsia="Times New Roman" w:hAnsi="Times New Roman" w:cs="Times New Roman"/>
          <w:sz w:val="24"/>
          <w:szCs w:val="24"/>
        </w:rPr>
        <w:t xml:space="preserve"> their differences</w:t>
      </w:r>
      <w:r w:rsidR="00C72A48">
        <w:rPr>
          <w:rFonts w:ascii="Times New Roman" w:eastAsia="Times New Roman" w:hAnsi="Times New Roman" w:cs="Times New Roman"/>
          <w:sz w:val="24"/>
          <w:szCs w:val="24"/>
        </w:rPr>
        <w:t>,</w:t>
      </w:r>
      <w:r w:rsidR="00C72A48" w:rsidRPr="00C72A48">
        <w:rPr>
          <w:rFonts w:ascii="Times New Roman" w:eastAsia="Times New Roman" w:hAnsi="Times New Roman" w:cs="Times New Roman"/>
          <w:sz w:val="24"/>
          <w:szCs w:val="24"/>
        </w:rPr>
        <w:t xml:space="preserve"> </w:t>
      </w:r>
      <w:r w:rsidR="00C72A48">
        <w:rPr>
          <w:rFonts w:ascii="Times New Roman" w:eastAsia="Times New Roman" w:hAnsi="Times New Roman" w:cs="Times New Roman"/>
          <w:sz w:val="24"/>
          <w:szCs w:val="24"/>
        </w:rPr>
        <w:t>enhance method development, and increase confidence in the robustness of estimates</w:t>
      </w:r>
      <w:r w:rsidR="00A13E25" w:rsidRPr="00E3690E">
        <w:rPr>
          <w:rFonts w:ascii="Times New Roman" w:eastAsia="Times New Roman" w:hAnsi="Times New Roman" w:cs="Times New Roman"/>
          <w:sz w:val="24"/>
          <w:szCs w:val="24"/>
        </w:rPr>
        <w:t xml:space="preserve">. </w:t>
      </w:r>
      <w:r w:rsidR="00C72A48">
        <w:rPr>
          <w:rFonts w:ascii="Times New Roman" w:eastAsia="Times New Roman" w:hAnsi="Times New Roman" w:cs="Times New Roman"/>
          <w:sz w:val="24"/>
          <w:szCs w:val="24"/>
        </w:rPr>
        <w:t>Such intercomparisons would enable the</w:t>
      </w:r>
      <w:r w:rsidR="00A13E25" w:rsidRPr="00E3690E">
        <w:rPr>
          <w:rFonts w:ascii="Times New Roman" w:eastAsia="Times New Roman" w:hAnsi="Times New Roman" w:cs="Times New Roman"/>
          <w:sz w:val="24"/>
          <w:szCs w:val="24"/>
        </w:rPr>
        <w:t xml:space="preserve"> community to consolidate around methods</w:t>
      </w:r>
      <w:r w:rsidR="00BE1CC5">
        <w:rPr>
          <w:rFonts w:ascii="Times New Roman" w:eastAsia="Times New Roman" w:hAnsi="Times New Roman" w:cs="Times New Roman"/>
          <w:sz w:val="24"/>
          <w:szCs w:val="24"/>
        </w:rPr>
        <w:t xml:space="preserve"> and develop harmonized best practices</w:t>
      </w:r>
      <w:r w:rsidR="0005384D">
        <w:rPr>
          <w:rFonts w:ascii="Times New Roman" w:eastAsia="Times New Roman" w:hAnsi="Times New Roman" w:cs="Times New Roman"/>
          <w:sz w:val="24"/>
          <w:szCs w:val="24"/>
        </w:rPr>
        <w:t xml:space="preserve"> that can help support and inform policy decisions</w:t>
      </w:r>
      <w:r w:rsidR="00E220C2">
        <w:rPr>
          <w:rFonts w:ascii="Times New Roman" w:eastAsia="Times New Roman" w:hAnsi="Times New Roman" w:cs="Times New Roman"/>
          <w:sz w:val="24"/>
          <w:szCs w:val="24"/>
        </w:rPr>
        <w:t xml:space="preserve">. </w:t>
      </w:r>
      <w:r w:rsidR="0005384D">
        <w:rPr>
          <w:rFonts w:ascii="Times New Roman" w:eastAsia="Times New Roman" w:hAnsi="Times New Roman" w:cs="Times New Roman"/>
          <w:sz w:val="24"/>
          <w:szCs w:val="24"/>
        </w:rPr>
        <w:t>However, f</w:t>
      </w:r>
      <w:r w:rsidR="00656E6F" w:rsidRPr="00E3690E">
        <w:rPr>
          <w:rFonts w:ascii="Times New Roman" w:eastAsia="Times New Roman" w:hAnsi="Times New Roman" w:cs="Times New Roman"/>
          <w:sz w:val="24"/>
          <w:szCs w:val="24"/>
        </w:rPr>
        <w:t>ull</w:t>
      </w:r>
      <w:r w:rsidR="00A13E25" w:rsidRPr="00E3690E">
        <w:rPr>
          <w:rFonts w:ascii="Times New Roman" w:eastAsia="Times New Roman" w:hAnsi="Times New Roman" w:cs="Times New Roman"/>
          <w:sz w:val="24"/>
          <w:szCs w:val="24"/>
        </w:rPr>
        <w:t xml:space="preserve"> methodological </w:t>
      </w:r>
      <w:r w:rsidR="00A13E25" w:rsidRPr="00E3690E">
        <w:rPr>
          <w:rFonts w:ascii="Times New Roman" w:eastAsia="Times New Roman" w:hAnsi="Times New Roman" w:cs="Times New Roman"/>
          <w:sz w:val="24"/>
          <w:szCs w:val="24"/>
        </w:rPr>
        <w:lastRenderedPageBreak/>
        <w:t>alignment is unwarranted</w:t>
      </w:r>
      <w:r w:rsidR="00C02ECD">
        <w:rPr>
          <w:rFonts w:ascii="Times New Roman" w:eastAsia="Times New Roman" w:hAnsi="Times New Roman" w:cs="Times New Roman"/>
          <w:sz w:val="24"/>
          <w:szCs w:val="24"/>
        </w:rPr>
        <w:t xml:space="preserve"> </w:t>
      </w:r>
      <w:r w:rsidR="0005384D">
        <w:rPr>
          <w:rFonts w:ascii="Times New Roman" w:eastAsia="Times New Roman" w:hAnsi="Times New Roman" w:cs="Times New Roman"/>
          <w:sz w:val="24"/>
          <w:szCs w:val="24"/>
        </w:rPr>
        <w:t xml:space="preserve">as divergence </w:t>
      </w:r>
      <w:r w:rsidR="00A13E25" w:rsidRPr="00E3690E">
        <w:rPr>
          <w:rFonts w:ascii="Times New Roman" w:eastAsia="Times New Roman" w:hAnsi="Times New Roman" w:cs="Times New Roman"/>
          <w:sz w:val="24"/>
          <w:szCs w:val="24"/>
        </w:rPr>
        <w:t xml:space="preserve">in </w:t>
      </w:r>
      <w:proofErr w:type="spellStart"/>
      <w:r w:rsidR="00A13E25" w:rsidRPr="00E3690E">
        <w:rPr>
          <w:rFonts w:ascii="Times New Roman" w:eastAsia="Times New Roman" w:hAnsi="Times New Roman" w:cs="Times New Roman"/>
          <w:sz w:val="24"/>
          <w:szCs w:val="24"/>
        </w:rPr>
        <w:t>footprinting</w:t>
      </w:r>
      <w:proofErr w:type="spellEnd"/>
      <w:r w:rsidR="00A13E25" w:rsidRPr="00E3690E">
        <w:rPr>
          <w:rFonts w:ascii="Times New Roman" w:eastAsia="Times New Roman" w:hAnsi="Times New Roman" w:cs="Times New Roman"/>
          <w:sz w:val="24"/>
          <w:szCs w:val="24"/>
        </w:rPr>
        <w:t xml:space="preserve"> methods can shed light on different dynamics, </w:t>
      </w:r>
      <w:r w:rsidR="00F75AC2">
        <w:rPr>
          <w:rFonts w:ascii="Times New Roman" w:eastAsia="Times New Roman" w:hAnsi="Times New Roman" w:cs="Times New Roman"/>
          <w:sz w:val="24"/>
          <w:szCs w:val="24"/>
        </w:rPr>
        <w:t>if</w:t>
      </w:r>
      <w:r w:rsidR="00A13E25" w:rsidRPr="00E3690E">
        <w:rPr>
          <w:rFonts w:ascii="Times New Roman" w:eastAsia="Times New Roman" w:hAnsi="Times New Roman" w:cs="Times New Roman"/>
          <w:sz w:val="24"/>
          <w:szCs w:val="24"/>
        </w:rPr>
        <w:t xml:space="preserve"> </w:t>
      </w:r>
      <w:r w:rsidR="00656E6F" w:rsidRPr="00E3690E">
        <w:rPr>
          <w:rFonts w:ascii="Times New Roman" w:eastAsia="Times New Roman" w:hAnsi="Times New Roman" w:cs="Times New Roman"/>
          <w:sz w:val="24"/>
          <w:szCs w:val="24"/>
        </w:rPr>
        <w:t xml:space="preserve">methods </w:t>
      </w:r>
      <w:r w:rsidR="00A13E25" w:rsidRPr="00E3690E">
        <w:rPr>
          <w:rFonts w:ascii="Times New Roman" w:eastAsia="Times New Roman" w:hAnsi="Times New Roman" w:cs="Times New Roman"/>
          <w:sz w:val="24"/>
          <w:szCs w:val="24"/>
        </w:rPr>
        <w:t>are understood and communicated clearly.</w:t>
      </w:r>
    </w:p>
    <w:p w14:paraId="52668B11" w14:textId="77777777" w:rsidR="00E3690E" w:rsidRPr="00E3690E" w:rsidRDefault="00E3690E" w:rsidP="00E3690E">
      <w:pPr>
        <w:spacing w:line="240" w:lineRule="auto"/>
        <w:rPr>
          <w:rFonts w:ascii="Times New Roman" w:eastAsia="Times New Roman" w:hAnsi="Times New Roman" w:cs="Times New Roman"/>
          <w:sz w:val="24"/>
          <w:szCs w:val="24"/>
        </w:rPr>
      </w:pPr>
    </w:p>
    <w:p w14:paraId="50421316" w14:textId="74D1A0E3" w:rsidR="00B50AB6" w:rsidRDefault="002C2A0B"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priority is to </w:t>
      </w:r>
      <w:r w:rsidR="003C3498">
        <w:rPr>
          <w:rFonts w:ascii="Times New Roman" w:eastAsia="Times New Roman" w:hAnsi="Times New Roman" w:cs="Times New Roman"/>
          <w:sz w:val="24"/>
          <w:szCs w:val="24"/>
        </w:rPr>
        <w:t xml:space="preserve">reduce data gaps in forest </w:t>
      </w:r>
      <w:r w:rsidR="00196899">
        <w:rPr>
          <w:rFonts w:ascii="Times New Roman" w:eastAsia="Times New Roman" w:hAnsi="Times New Roman" w:cs="Times New Roman"/>
          <w:sz w:val="24"/>
          <w:szCs w:val="24"/>
        </w:rPr>
        <w:t>management</w:t>
      </w:r>
      <w:r w:rsidR="005F2208">
        <w:rPr>
          <w:rFonts w:ascii="Times New Roman" w:eastAsia="Times New Roman" w:hAnsi="Times New Roman" w:cs="Times New Roman"/>
          <w:sz w:val="24"/>
          <w:szCs w:val="24"/>
        </w:rPr>
        <w:t xml:space="preserve"> and commodity</w:t>
      </w:r>
      <w:r w:rsidR="003C3498">
        <w:rPr>
          <w:rFonts w:ascii="Times New Roman" w:eastAsia="Times New Roman" w:hAnsi="Times New Roman" w:cs="Times New Roman"/>
          <w:sz w:val="24"/>
          <w:szCs w:val="24"/>
        </w:rPr>
        <w:t xml:space="preserve"> maps</w:t>
      </w:r>
      <w:r w:rsidR="00F60B0D">
        <w:rPr>
          <w:rFonts w:ascii="Times New Roman" w:eastAsia="Times New Roman" w:hAnsi="Times New Roman" w:cs="Times New Roman"/>
          <w:sz w:val="24"/>
          <w:szCs w:val="24"/>
        </w:rPr>
        <w:t xml:space="preserve">. </w:t>
      </w:r>
      <w:r w:rsidR="003C3498">
        <w:rPr>
          <w:rFonts w:ascii="Times New Roman" w:eastAsia="Times New Roman" w:hAnsi="Times New Roman" w:cs="Times New Roman"/>
          <w:sz w:val="24"/>
          <w:szCs w:val="24"/>
        </w:rPr>
        <w:t>E</w:t>
      </w:r>
      <w:r w:rsidR="00A13E25" w:rsidRPr="00E3690E">
        <w:rPr>
          <w:rFonts w:ascii="Times New Roman" w:eastAsia="Times New Roman" w:hAnsi="Times New Roman" w:cs="Times New Roman"/>
          <w:sz w:val="24"/>
          <w:szCs w:val="24"/>
        </w:rPr>
        <w:t>xisting</w:t>
      </w:r>
      <w:r w:rsidR="00925B3C" w:rsidRPr="00E3690E">
        <w:rPr>
          <w:rFonts w:ascii="Times New Roman" w:eastAsia="Times New Roman" w:hAnsi="Times New Roman" w:cs="Times New Roman"/>
          <w:sz w:val="24"/>
          <w:szCs w:val="24"/>
        </w:rPr>
        <w:t xml:space="preserve"> divergence </w:t>
      </w:r>
      <w:r w:rsidR="003C3498">
        <w:rPr>
          <w:rFonts w:ascii="Times New Roman" w:eastAsia="Times New Roman" w:hAnsi="Times New Roman" w:cs="Times New Roman"/>
          <w:sz w:val="24"/>
          <w:szCs w:val="24"/>
        </w:rPr>
        <w:t xml:space="preserve">in deforestation footprints partly </w:t>
      </w:r>
      <w:r w:rsidR="00656E6F" w:rsidRPr="00E3690E">
        <w:rPr>
          <w:rFonts w:ascii="Times New Roman" w:eastAsia="Times New Roman" w:hAnsi="Times New Roman" w:cs="Times New Roman"/>
          <w:sz w:val="24"/>
          <w:szCs w:val="24"/>
        </w:rPr>
        <w:t>results from</w:t>
      </w:r>
      <w:r w:rsidR="00925B3C" w:rsidRPr="00E3690E">
        <w:rPr>
          <w:rFonts w:ascii="Times New Roman" w:eastAsia="Times New Roman" w:hAnsi="Times New Roman" w:cs="Times New Roman"/>
          <w:sz w:val="24"/>
          <w:szCs w:val="24"/>
        </w:rPr>
        <w:t xml:space="preserve"> varying assumptions driven by data gaps. For example, global maps of </w:t>
      </w:r>
      <w:r w:rsidR="00343451" w:rsidRPr="00E3690E">
        <w:rPr>
          <w:rFonts w:ascii="Times New Roman" w:eastAsia="Times New Roman" w:hAnsi="Times New Roman" w:cs="Times New Roman"/>
          <w:sz w:val="24"/>
          <w:szCs w:val="24"/>
        </w:rPr>
        <w:t>specific</w:t>
      </w:r>
      <w:r w:rsidR="00925B3C" w:rsidRPr="00E3690E">
        <w:rPr>
          <w:rFonts w:ascii="Times New Roman" w:eastAsia="Times New Roman" w:hAnsi="Times New Roman" w:cs="Times New Roman"/>
          <w:sz w:val="24"/>
          <w:szCs w:val="24"/>
        </w:rPr>
        <w:t xml:space="preserve"> crops</w:t>
      </w:r>
      <w:r w:rsidR="00A13ACA">
        <w:rPr>
          <w:rFonts w:ascii="Times New Roman" w:eastAsia="Times New Roman" w:hAnsi="Times New Roman" w:cs="Times New Roman"/>
          <w:sz w:val="24"/>
          <w:szCs w:val="24"/>
        </w:rPr>
        <w:t xml:space="preserve"> </w:t>
      </w:r>
      <w:r w:rsidR="00BF2837">
        <w:rPr>
          <w:rFonts w:ascii="Times New Roman" w:eastAsia="Times New Roman" w:hAnsi="Times New Roman" w:cs="Times New Roman"/>
          <w:sz w:val="24"/>
          <w:szCs w:val="24"/>
        </w:rPr>
        <w:t xml:space="preserve">distributions </w:t>
      </w:r>
      <w:r w:rsidR="00A13ACA">
        <w:rPr>
          <w:rFonts w:ascii="Times New Roman" w:eastAsia="Times New Roman" w:hAnsi="Times New Roman" w:cs="Times New Roman"/>
          <w:sz w:val="24"/>
          <w:szCs w:val="24"/>
        </w:rPr>
        <w:t>are lacking</w:t>
      </w:r>
      <w:r w:rsidR="00564C7C" w:rsidRPr="00E3690E">
        <w:rPr>
          <w:sz w:val="24"/>
          <w:szCs w:val="24"/>
        </w:rPr>
        <w:fldChar w:fldCharType="begin"/>
      </w:r>
      <w:r w:rsidR="00660021">
        <w:rPr>
          <w:sz w:val="24"/>
          <w:szCs w:val="24"/>
        </w:rPr>
        <w:instrText xml:space="preserve"> ADDIN ZOTERO_ITEM CSL_CITATION {"citationID":"X2wvURO0","properties":{"formattedCitation":"\\super 182\\nosupersub{}","plainCitation":"182","noteIndex":0},"citationItems":[{"id":13347,"uris":["http://zotero.org/groups/5171254/items/WD2QWB9L"],"itemData":{"id":13347,"type":"article-journal","abstract":"Global and regional scale agricultural monitoring systems aim to provide up-to-date information regarding food production to different actors and decision makers in support of global and national food security. To help reduce price volatility of the kind experienced between 2007 and 2011, a global system of agricultural monitoring systems is needed to ensure the coordinated flow of information in a timely manner for early warning purposes. A number of systems now exist that fill this role. This paper provides an overview of the eight main global and regional scale agricultural monitoring systems currently in operation and compares them based on the input data and models used, the outputs produced and other characteristics such as the role of the analyst, their interaction with other systems and the geographical scale at which they operate. Despite improvements in access to high resolution satellite imagery over the last decade and the use of numerous remote-sensing based products by the different systems, there are still fundamental gaps. Based on a questionnaire, discussions with the system experts and the literature, we present the main gaps in the data and in the methods. Finally, we propose some recommendations for addressing these gaps through ongoing improvements in remote sensing, harnessing new and innovative data streams and the continued sharing of more and more data.","container-title":"Agricultural Systems","DOI":"10.1016/j.agsy.2018.05.010","ISSN":"0308-521X","journalAbbreviation":"Agricultural Systems","page":"258-272","source":"ScienceDirect","title":"A comparison of global agricultural monitoring systems and current gaps","volume":"168","author":[{"family":"Fritz","given":"Steffen"},{"family":"See","given":"Linda"},{"family":"Bayas","given":"Juan Carlos Laso"},{"family":"Waldner","given":"François"},{"family":"Jacques","given":"Damien"},{"family":"Becker-Reshef","given":"Inbal"},{"family":"Whitcraft","given":"Alyssa"},{"family":"Baruth","given":"Bettina"},{"family":"Bonifacio","given":"Rogerio"},{"family":"Crutchfield","given":"Jim"},{"family":"Rembold","given":"Felix"},{"family":"Rojas","given":"Oscar"},{"family":"Schucknecht","given":"Anne"},{"family":"Van der Velde","given":"Marijn"},{"family":"Verdin","given":"James"},{"family":"Wu","given":"Bingfang"},{"family":"Yan","given":"Nana"},{"family":"You","given":"Liangzhi"},{"family":"Gilliams","given":"Sven"},{"family":"Mücher","given":"Sander"},{"family":"Tetrault","given":"Robert"},{"family":"Moorthy","given":"Inian"},{"family":"McCallum","given":"Ian"}],"issued":{"date-parts":[["2019",1,1]]}}}],"schema":"https://github.com/citation-style-language/schema/raw/master/csl-citation.json"} </w:instrText>
      </w:r>
      <w:r w:rsidR="00564C7C" w:rsidRPr="00E3690E">
        <w:rPr>
          <w:sz w:val="24"/>
          <w:szCs w:val="24"/>
        </w:rPr>
        <w:fldChar w:fldCharType="separate"/>
      </w:r>
      <w:r w:rsidR="00660021" w:rsidRPr="00660021">
        <w:rPr>
          <w:sz w:val="24"/>
          <w:vertAlign w:val="superscript"/>
        </w:rPr>
        <w:t>182</w:t>
      </w:r>
      <w:r w:rsidR="00564C7C" w:rsidRPr="00E3690E">
        <w:rPr>
          <w:sz w:val="24"/>
          <w:szCs w:val="24"/>
        </w:rPr>
        <w:fldChar w:fldCharType="end"/>
      </w:r>
      <w:r w:rsidR="00925B3C" w:rsidRPr="00E3690E">
        <w:rPr>
          <w:rFonts w:ascii="Times New Roman" w:eastAsia="Times New Roman" w:hAnsi="Times New Roman" w:cs="Times New Roman"/>
          <w:sz w:val="24"/>
          <w:szCs w:val="24"/>
        </w:rPr>
        <w:t xml:space="preserve"> and </w:t>
      </w:r>
      <w:proofErr w:type="spellStart"/>
      <w:r w:rsidR="008E7C7A">
        <w:rPr>
          <w:rFonts w:ascii="Times New Roman" w:eastAsia="Times New Roman" w:hAnsi="Times New Roman" w:cs="Times New Roman"/>
          <w:sz w:val="24"/>
          <w:szCs w:val="24"/>
        </w:rPr>
        <w:t>footprinting</w:t>
      </w:r>
      <w:proofErr w:type="spellEnd"/>
      <w:r w:rsidR="008E7C7A">
        <w:rPr>
          <w:rFonts w:ascii="Times New Roman" w:eastAsia="Times New Roman" w:hAnsi="Times New Roman" w:cs="Times New Roman"/>
          <w:sz w:val="24"/>
          <w:szCs w:val="24"/>
        </w:rPr>
        <w:t xml:space="preserve"> efforts</w:t>
      </w:r>
      <w:r w:rsidR="008E7C7A" w:rsidRPr="00E3690E">
        <w:rPr>
          <w:rFonts w:ascii="Times New Roman" w:eastAsia="Times New Roman" w:hAnsi="Times New Roman" w:cs="Times New Roman"/>
          <w:sz w:val="24"/>
          <w:szCs w:val="24"/>
        </w:rPr>
        <w:t xml:space="preserve"> </w:t>
      </w:r>
      <w:r w:rsidR="00925B3C" w:rsidRPr="00E3690E">
        <w:rPr>
          <w:rFonts w:ascii="Times New Roman" w:eastAsia="Times New Roman" w:hAnsi="Times New Roman" w:cs="Times New Roman"/>
          <w:sz w:val="24"/>
          <w:szCs w:val="24"/>
        </w:rPr>
        <w:t>depend on coarse analyses of deforestation drivers</w:t>
      </w:r>
      <w:r w:rsidR="008E7C7A">
        <w:rPr>
          <w:rFonts w:ascii="Times New Roman" w:eastAsia="Times New Roman" w:hAnsi="Times New Roman" w:cs="Times New Roman"/>
          <w:sz w:val="24"/>
          <w:szCs w:val="24"/>
        </w:rPr>
        <w:t>,</w:t>
      </w:r>
      <w:r w:rsidR="00925B3C" w:rsidRPr="00E3690E">
        <w:rPr>
          <w:rFonts w:ascii="Times New Roman" w:eastAsia="Times New Roman" w:hAnsi="Times New Roman" w:cs="Times New Roman"/>
          <w:sz w:val="24"/>
          <w:szCs w:val="24"/>
        </w:rPr>
        <w:t xml:space="preserve"> particularly in temperate regions</w:t>
      </w:r>
      <w:r w:rsidR="00564C7C" w:rsidRPr="00E3690E">
        <w:rPr>
          <w:sz w:val="24"/>
          <w:szCs w:val="24"/>
        </w:rPr>
        <w:fldChar w:fldCharType="begin"/>
      </w:r>
      <w:r w:rsidR="00564C7C" w:rsidRPr="00E3690E">
        <w:rPr>
          <w:sz w:val="24"/>
          <w:szCs w:val="24"/>
        </w:rPr>
        <w:instrText xml:space="preserve"> ADDIN ZOTERO_ITEM CSL_CITATION {"citationID":"79vVOdDn","properties":{"formattedCitation":"\\super 11\\nosupersub{}","plainCitation":"11","noteIndex":0},"citationItems":[{"id":13149,"uris":["http://zotero.org/groups/5171254/items/NT8JWQEX"],"itemData":{"id":13149,"type":"article-journal","abstract":"Global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year.","container-title":"Science","DOI":"10.1126/science.aau3445","issue":"6407","note":"publisher: American Association for the Advancement of Science","page":"1108-1111","source":"science.org (Atypon)","title":"Classifying drivers of global forest loss","volume":"361","author":[{"family":"Curtis","given":"Philip G."},{"family":"Slay","given":"Christy M."},{"family":"Harris","given":"Nancy L."},{"family":"Tyukavina","given":"Alexandra"},{"family":"Hansen","given":"Matthew C."}],"issued":{"date-parts":[["2018",9,14]]}}}],"schema":"https://github.com/citation-style-language/schema/raw/master/csl-citation.json"} </w:instrText>
      </w:r>
      <w:r w:rsidR="00564C7C" w:rsidRPr="00E3690E">
        <w:rPr>
          <w:sz w:val="24"/>
          <w:szCs w:val="24"/>
        </w:rPr>
        <w:fldChar w:fldCharType="separate"/>
      </w:r>
      <w:r w:rsidR="00564C7C" w:rsidRPr="00E3690E">
        <w:rPr>
          <w:sz w:val="24"/>
          <w:szCs w:val="24"/>
          <w:vertAlign w:val="superscript"/>
        </w:rPr>
        <w:t>11</w:t>
      </w:r>
      <w:r w:rsidR="00564C7C" w:rsidRPr="00E3690E">
        <w:rPr>
          <w:sz w:val="24"/>
          <w:szCs w:val="24"/>
        </w:rPr>
        <w:fldChar w:fldCharType="end"/>
      </w:r>
      <w:r w:rsidR="00925B3C" w:rsidRPr="00E3690E">
        <w:rPr>
          <w:rFonts w:ascii="Times New Roman" w:eastAsia="Times New Roman" w:hAnsi="Times New Roman" w:cs="Times New Roman"/>
          <w:sz w:val="24"/>
          <w:szCs w:val="24"/>
        </w:rPr>
        <w:t>.</w:t>
      </w:r>
      <w:r w:rsidR="005F2208">
        <w:rPr>
          <w:rFonts w:ascii="Times New Roman" w:eastAsia="Times New Roman" w:hAnsi="Times New Roman" w:cs="Times New Roman"/>
          <w:sz w:val="24"/>
          <w:szCs w:val="24"/>
        </w:rPr>
        <w:t xml:space="preserve"> Improved statistical methods to promote</w:t>
      </w:r>
      <w:r w:rsidR="00BD1716">
        <w:rPr>
          <w:rFonts w:ascii="Times New Roman" w:eastAsia="Times New Roman" w:hAnsi="Times New Roman" w:cs="Times New Roman"/>
          <w:sz w:val="24"/>
          <w:szCs w:val="24"/>
        </w:rPr>
        <w:t xml:space="preserve"> a</w:t>
      </w:r>
      <w:r w:rsidR="005F2208">
        <w:rPr>
          <w:rFonts w:ascii="Times New Roman" w:eastAsia="Times New Roman" w:hAnsi="Times New Roman" w:cs="Times New Roman"/>
          <w:sz w:val="24"/>
          <w:szCs w:val="24"/>
        </w:rPr>
        <w:t xml:space="preserve"> </w:t>
      </w:r>
      <w:proofErr w:type="gramStart"/>
      <w:r w:rsidR="005F2208">
        <w:rPr>
          <w:rFonts w:ascii="Times New Roman" w:eastAsia="Times New Roman" w:hAnsi="Times New Roman" w:cs="Times New Roman"/>
          <w:sz w:val="24"/>
          <w:szCs w:val="24"/>
        </w:rPr>
        <w:t>finer</w:t>
      </w:r>
      <w:proofErr w:type="gramEnd"/>
      <w:r w:rsidR="005F2208">
        <w:rPr>
          <w:rFonts w:ascii="Times New Roman" w:eastAsia="Times New Roman" w:hAnsi="Times New Roman" w:cs="Times New Roman"/>
          <w:sz w:val="24"/>
          <w:szCs w:val="24"/>
        </w:rPr>
        <w:t xml:space="preserve">-scale understanding of where crops are grown, </w:t>
      </w:r>
      <w:r w:rsidR="00BD1716">
        <w:rPr>
          <w:rFonts w:ascii="Times New Roman" w:eastAsia="Times New Roman" w:hAnsi="Times New Roman" w:cs="Times New Roman"/>
          <w:sz w:val="24"/>
          <w:szCs w:val="24"/>
        </w:rPr>
        <w:t>as well as</w:t>
      </w:r>
      <w:r w:rsidR="005F2208">
        <w:rPr>
          <w:rFonts w:ascii="Times New Roman" w:eastAsia="Times New Roman" w:hAnsi="Times New Roman" w:cs="Times New Roman"/>
          <w:sz w:val="24"/>
          <w:szCs w:val="24"/>
        </w:rPr>
        <w:t xml:space="preserve"> improved remote sensing resources, are resource-intensi</w:t>
      </w:r>
      <w:r w:rsidR="00BD1716">
        <w:rPr>
          <w:rFonts w:ascii="Times New Roman" w:eastAsia="Times New Roman" w:hAnsi="Times New Roman" w:cs="Times New Roman"/>
          <w:sz w:val="24"/>
          <w:szCs w:val="24"/>
        </w:rPr>
        <w:t>ve. Th</w:t>
      </w:r>
      <w:r w:rsidR="005F2208">
        <w:rPr>
          <w:rFonts w:ascii="Times New Roman" w:eastAsia="Times New Roman" w:hAnsi="Times New Roman" w:cs="Times New Roman"/>
          <w:sz w:val="24"/>
          <w:szCs w:val="24"/>
        </w:rPr>
        <w:t>erefore</w:t>
      </w:r>
      <w:r w:rsidR="00F60B0D">
        <w:rPr>
          <w:rFonts w:ascii="Times New Roman" w:eastAsia="Times New Roman" w:hAnsi="Times New Roman" w:cs="Times New Roman"/>
          <w:sz w:val="24"/>
          <w:szCs w:val="24"/>
        </w:rPr>
        <w:t>,</w:t>
      </w:r>
      <w:r w:rsidR="005F2208">
        <w:rPr>
          <w:rFonts w:ascii="Times New Roman" w:eastAsia="Times New Roman" w:hAnsi="Times New Roman" w:cs="Times New Roman"/>
          <w:sz w:val="24"/>
          <w:szCs w:val="24"/>
        </w:rPr>
        <w:t xml:space="preserve"> improvements require </w:t>
      </w:r>
      <w:r w:rsidR="00F60B0D">
        <w:rPr>
          <w:rFonts w:ascii="Times New Roman" w:eastAsia="Times New Roman" w:hAnsi="Times New Roman" w:cs="Times New Roman"/>
          <w:sz w:val="24"/>
          <w:szCs w:val="24"/>
        </w:rPr>
        <w:t>substantial</w:t>
      </w:r>
      <w:r w:rsidR="005F2208">
        <w:rPr>
          <w:rFonts w:ascii="Times New Roman" w:eastAsia="Times New Roman" w:hAnsi="Times New Roman" w:cs="Times New Roman"/>
          <w:sz w:val="24"/>
          <w:szCs w:val="24"/>
        </w:rPr>
        <w:t xml:space="preserve"> investment in data collection capacity and associated research methods.</w:t>
      </w:r>
      <w:r w:rsidR="00C02ECD">
        <w:rPr>
          <w:rFonts w:ascii="Times New Roman" w:eastAsia="Times New Roman" w:hAnsi="Times New Roman" w:cs="Times New Roman"/>
          <w:sz w:val="24"/>
          <w:szCs w:val="24"/>
        </w:rPr>
        <w:t xml:space="preserve"> </w:t>
      </w:r>
    </w:p>
    <w:p w14:paraId="7980DE03" w14:textId="77777777" w:rsidR="00B50AB6" w:rsidRDefault="00B50AB6" w:rsidP="00E3690E">
      <w:pPr>
        <w:spacing w:line="240" w:lineRule="auto"/>
        <w:rPr>
          <w:rFonts w:ascii="Times New Roman" w:eastAsia="Times New Roman" w:hAnsi="Times New Roman" w:cs="Times New Roman"/>
          <w:sz w:val="24"/>
          <w:szCs w:val="24"/>
        </w:rPr>
      </w:pPr>
    </w:p>
    <w:p w14:paraId="611D1CEE" w14:textId="355DA858" w:rsidR="0009583C" w:rsidRDefault="007D4E88"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Existing </w:t>
      </w:r>
      <w:r w:rsidR="005F2208">
        <w:rPr>
          <w:rFonts w:ascii="Times New Roman" w:eastAsia="Times New Roman" w:hAnsi="Times New Roman" w:cs="Times New Roman"/>
          <w:sz w:val="24"/>
          <w:szCs w:val="24"/>
        </w:rPr>
        <w:t xml:space="preserve">deforestation </w:t>
      </w:r>
      <w:proofErr w:type="spellStart"/>
      <w:r w:rsidR="007B127D">
        <w:rPr>
          <w:rFonts w:ascii="Times New Roman" w:eastAsia="Times New Roman" w:hAnsi="Times New Roman" w:cs="Times New Roman"/>
          <w:sz w:val="24"/>
          <w:szCs w:val="24"/>
        </w:rPr>
        <w:t>footprinting</w:t>
      </w:r>
      <w:proofErr w:type="spellEnd"/>
      <w:r w:rsidR="007B12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method</w:t>
      </w:r>
      <w:r w:rsidR="00B50AB6">
        <w:rPr>
          <w:rFonts w:ascii="Times New Roman" w:eastAsia="Times New Roman" w:hAnsi="Times New Roman" w:cs="Times New Roman"/>
          <w:sz w:val="24"/>
          <w:szCs w:val="24"/>
        </w:rPr>
        <w:t>s</w:t>
      </w:r>
      <w:r w:rsidR="007B127D">
        <w:rPr>
          <w:rFonts w:ascii="Times New Roman" w:eastAsia="Times New Roman" w:hAnsi="Times New Roman" w:cs="Times New Roman"/>
          <w:sz w:val="24"/>
          <w:szCs w:val="24"/>
        </w:rPr>
        <w:t xml:space="preserve"> </w:t>
      </w:r>
      <w:r w:rsidR="00B50AB6">
        <w:rPr>
          <w:rFonts w:ascii="Times New Roman" w:eastAsia="Times New Roman" w:hAnsi="Times New Roman" w:cs="Times New Roman"/>
          <w:sz w:val="24"/>
          <w:szCs w:val="24"/>
        </w:rPr>
        <w:t>generally omit</w:t>
      </w:r>
      <w:r w:rsidR="00E27ABA" w:rsidRPr="00E3690E">
        <w:rPr>
          <w:rFonts w:ascii="Times New Roman" w:eastAsia="Times New Roman" w:hAnsi="Times New Roman" w:cs="Times New Roman"/>
          <w:sz w:val="24"/>
          <w:szCs w:val="24"/>
        </w:rPr>
        <w:t xml:space="preserve"> non-agricultural land-use dynamics, such as the impacts of</w:t>
      </w:r>
      <w:r w:rsidR="007925DF" w:rsidRPr="00E3690E">
        <w:rPr>
          <w:rFonts w:ascii="Times New Roman" w:eastAsia="Times New Roman" w:hAnsi="Times New Roman" w:cs="Times New Roman"/>
          <w:sz w:val="24"/>
          <w:szCs w:val="24"/>
        </w:rPr>
        <w:t xml:space="preserve"> </w:t>
      </w:r>
      <w:r w:rsidR="00706655">
        <w:rPr>
          <w:rFonts w:ascii="Times New Roman" w:eastAsia="Times New Roman" w:hAnsi="Times New Roman" w:cs="Times New Roman"/>
          <w:sz w:val="24"/>
          <w:szCs w:val="24"/>
        </w:rPr>
        <w:t xml:space="preserve">selective </w:t>
      </w:r>
      <w:r w:rsidR="007925DF" w:rsidRPr="00E3690E">
        <w:rPr>
          <w:rFonts w:ascii="Times New Roman" w:eastAsia="Times New Roman" w:hAnsi="Times New Roman" w:cs="Times New Roman"/>
          <w:sz w:val="24"/>
          <w:szCs w:val="24"/>
        </w:rPr>
        <w:t>logging,</w:t>
      </w:r>
      <w:r w:rsidR="00E27ABA" w:rsidRPr="00E3690E">
        <w:rPr>
          <w:rFonts w:ascii="Times New Roman" w:eastAsia="Times New Roman" w:hAnsi="Times New Roman" w:cs="Times New Roman"/>
          <w:sz w:val="24"/>
          <w:szCs w:val="24"/>
        </w:rPr>
        <w:t xml:space="preserve"> mining or aquaculture on forest loss. </w:t>
      </w:r>
      <w:r w:rsidR="00D2433A">
        <w:rPr>
          <w:rFonts w:ascii="Times New Roman" w:eastAsia="Times New Roman" w:hAnsi="Times New Roman" w:cs="Times New Roman"/>
          <w:sz w:val="24"/>
          <w:szCs w:val="24"/>
        </w:rPr>
        <w:t xml:space="preserve">In addition, </w:t>
      </w:r>
      <w:proofErr w:type="spellStart"/>
      <w:r w:rsidR="00D2433A" w:rsidRPr="00E3690E">
        <w:rPr>
          <w:rFonts w:ascii="Times New Roman" w:eastAsia="Times New Roman" w:hAnsi="Times New Roman" w:cs="Times New Roman"/>
          <w:sz w:val="24"/>
          <w:szCs w:val="24"/>
        </w:rPr>
        <w:t>footprinting</w:t>
      </w:r>
      <w:proofErr w:type="spellEnd"/>
      <w:r w:rsidR="00D2433A" w:rsidRPr="00E3690E">
        <w:rPr>
          <w:rFonts w:ascii="Times New Roman" w:eastAsia="Times New Roman" w:hAnsi="Times New Roman" w:cs="Times New Roman"/>
          <w:sz w:val="24"/>
          <w:szCs w:val="24"/>
        </w:rPr>
        <w:t xml:space="preserve"> provides a relatively narrow commodity-view, </w:t>
      </w:r>
      <w:r w:rsidR="00D2433A">
        <w:rPr>
          <w:rFonts w:ascii="Times New Roman" w:eastAsia="Times New Roman" w:hAnsi="Times New Roman" w:cs="Times New Roman"/>
          <w:sz w:val="24"/>
          <w:szCs w:val="24"/>
        </w:rPr>
        <w:t xml:space="preserve">thus it is important to account for </w:t>
      </w:r>
      <w:r w:rsidR="00F757DA">
        <w:rPr>
          <w:rFonts w:ascii="Times New Roman" w:eastAsia="Times New Roman" w:hAnsi="Times New Roman" w:cs="Times New Roman"/>
          <w:sz w:val="24"/>
          <w:szCs w:val="24"/>
        </w:rPr>
        <w:t>displacement of</w:t>
      </w:r>
      <w:r w:rsidR="00D2433A" w:rsidRPr="00E3690E">
        <w:rPr>
          <w:rFonts w:ascii="Times New Roman" w:eastAsia="Times New Roman" w:hAnsi="Times New Roman" w:cs="Times New Roman"/>
          <w:sz w:val="24"/>
          <w:szCs w:val="24"/>
        </w:rPr>
        <w:t xml:space="preserve"> direct-deforestation risk </w:t>
      </w:r>
      <w:r w:rsidR="00F757DA">
        <w:rPr>
          <w:rFonts w:ascii="Times New Roman" w:eastAsia="Times New Roman" w:hAnsi="Times New Roman" w:cs="Times New Roman"/>
          <w:sz w:val="24"/>
          <w:szCs w:val="24"/>
        </w:rPr>
        <w:t>of a</w:t>
      </w:r>
      <w:r w:rsidR="00D2433A" w:rsidRPr="00E3690E">
        <w:rPr>
          <w:rFonts w:ascii="Times New Roman" w:eastAsia="Times New Roman" w:hAnsi="Times New Roman" w:cs="Times New Roman"/>
          <w:sz w:val="24"/>
          <w:szCs w:val="24"/>
        </w:rPr>
        <w:t xml:space="preserve"> specific commodity</w:t>
      </w:r>
      <w:r w:rsidR="00F757DA">
        <w:rPr>
          <w:rFonts w:ascii="Times New Roman" w:eastAsia="Times New Roman" w:hAnsi="Times New Roman" w:cs="Times New Roman"/>
          <w:sz w:val="24"/>
          <w:szCs w:val="24"/>
        </w:rPr>
        <w:t xml:space="preserve"> that results from</w:t>
      </w:r>
      <w:r w:rsidR="00D2433A" w:rsidRPr="00E3690E">
        <w:rPr>
          <w:rFonts w:ascii="Times New Roman" w:eastAsia="Times New Roman" w:hAnsi="Times New Roman" w:cs="Times New Roman"/>
          <w:sz w:val="24"/>
          <w:szCs w:val="24"/>
        </w:rPr>
        <w:t xml:space="preserve"> expansion of another production system elsewhere</w:t>
      </w:r>
      <w:r w:rsidR="00D2433A" w:rsidRPr="00E3690E">
        <w:rPr>
          <w:sz w:val="24"/>
          <w:szCs w:val="24"/>
        </w:rPr>
        <w:fldChar w:fldCharType="begin"/>
      </w:r>
      <w:r w:rsidR="00660021">
        <w:rPr>
          <w:sz w:val="24"/>
          <w:szCs w:val="24"/>
        </w:rPr>
        <w:instrText xml:space="preserve"> ADDIN ZOTERO_ITEM CSL_CITATION {"citationID":"x9fbBQTU","properties":{"formattedCitation":"\\super 202,203\\nosupersub{}","plainCitation":"202,203","noteIndex":0},"citationItems":[{"id":13631,"uris":["http://zotero.org/groups/5171254/items/PZPXTJPP"],"itemData":{"id":13631,"type":"article-journal","abstract":", ABSTRACT:, Does environmental policy aiming to reduce deforestation induce displacement of existing agricultural activities? To shed light on this question, we exploit a difference-in-differences strategy with a distance-based treatment to examine whether two policies in the Brazilian Amazon, the Soy Moratorium and the Zero-Deforestation Cattle Agreements, have displaced production or deforestation into neighboring regions. Our results show evidence that the Soy Moratorium induced soy spillovers onto previously cleared land—mainly pasture—in the less regulated ecosystem. The spillovers from the Cattle Agreements, three years after the Soy Moratorium, resulted in increased deforestation.","container-title":"Land Economics","ISSN":"1543-8325","issue":"1","note":"publisher: University of Wisconsin Press","page":"155-179","source":"Project MUSE","title":"Agricultural Displacement and Deforestation Leakage in the Brazilian Legal Amazon","volume":"97","author":[{"family":"Moffette","given":"Fanny"},{"family":"Gibbs","given":"Holly K."}],"issued":{"date-parts":[["2021"]]}}},{"id":13629,"uris":["http://zotero.org/groups/5171254/items/UKSAPW63"],"itemData":{"id":13629,"type":"article-journal","abstract":"Production of commodities for global markets is an increasingly important factor of tropical deforestation, taking over smallholders subsistence farming. Measures to reduce deforestation and convert shifting cultivation systems towards permanent crops have recently been strengthened in several countries. But these changes have variable environmental and social impacts, including on ethnic minorities. In Vietnam, although a forest transition – i.e. shift from shrinking to expanding forest cover – occurred at the national scale, deforestation fronts and agricultural colonization for commodity crops – a.o. coffee – still dominated the Central Highlands plateaus. Previous studies suggested that the dominant land use changes in that region were on the one hand the acquisition and conversion of agricultural lands to perennial crops for external markets by capital-endowed Kinh households – the majority ethnic group in Vietnam – and on the other hand the corresponding displacement of poor households of ethnic minorities relying on shifting cultivation towards the forest margins. This study tested this hypothesis by using remote sensing to analyze land use and cover changes and deforestation trajectories in the coffee-growing area in Dak Lak and Dak Nong provinces over 2000–2010. Land use changes were linked with socioeconomic dynamics using secondary statistics and spatial modelling. Net deforestation reached −0.31%y−1 of the total area between 2000 and 2010. Deforestation was indeed mainly directly caused by shifting cultivation for annual crops, but this was partly driven indirectly by expansion of coffee and other perennial crops over agricultural lands. Displacement of shifting cultivation into the forest margins, pushed by market crops expansion, was the spatial manifestation of the marginalization of local ethnic minorities and poor migrants, pushed by capital-endowed migrants. This marginalization is a long-standing process rooted in the colonization and development strategy for the highlands followed since colonial times. Over the late 2000s, rapid deforestation was strongly reducing the benefits of national-scale forest recovery, and might shift the country back to net losses of natural forest. Implications for policies that may affect deforestation are discussed.","container-title":"Global Environmental Change","DOI":"10.1016/j.gloenvcha.2013.04.005","ISSN":"0959-3780","issue":"5","journalAbbreviation":"Global Environmental Change","page":"1187-1198","source":"ScienceDirect","title":"Trajectories of deforestation, coffee expansion and displacement of shifting cultivation in the Central Highlands of Vietnam","volume":"23","author":[{"family":"Meyfroidt","given":"Patrick"},{"family":"Vu","given":"Tan Phuong"},{"family":"Hoang","given":"Viet Anh"}],"issued":{"date-parts":[["2013",10,1]]}}}],"schema":"https://github.com/citation-style-language/schema/raw/master/csl-citation.json"} </w:instrText>
      </w:r>
      <w:r w:rsidR="00D2433A" w:rsidRPr="00E3690E">
        <w:rPr>
          <w:sz w:val="24"/>
          <w:szCs w:val="24"/>
        </w:rPr>
        <w:fldChar w:fldCharType="separate"/>
      </w:r>
      <w:r w:rsidR="00660021" w:rsidRPr="00660021">
        <w:rPr>
          <w:sz w:val="24"/>
          <w:vertAlign w:val="superscript"/>
        </w:rPr>
        <w:t>202,203</w:t>
      </w:r>
      <w:r w:rsidR="00D2433A" w:rsidRPr="00E3690E">
        <w:rPr>
          <w:sz w:val="24"/>
          <w:szCs w:val="24"/>
        </w:rPr>
        <w:fldChar w:fldCharType="end"/>
      </w:r>
      <w:r w:rsidR="00D2433A" w:rsidRPr="00E3690E">
        <w:rPr>
          <w:rFonts w:ascii="Times New Roman" w:eastAsia="Times New Roman" w:hAnsi="Times New Roman" w:cs="Times New Roman"/>
          <w:sz w:val="24"/>
          <w:szCs w:val="24"/>
        </w:rPr>
        <w:t xml:space="preserve"> or </w:t>
      </w:r>
      <w:r w:rsidR="00F757DA">
        <w:rPr>
          <w:rFonts w:ascii="Times New Roman" w:eastAsia="Times New Roman" w:hAnsi="Times New Roman" w:cs="Times New Roman"/>
          <w:sz w:val="24"/>
          <w:szCs w:val="24"/>
        </w:rPr>
        <w:t xml:space="preserve">from </w:t>
      </w:r>
      <w:r w:rsidR="00D2433A" w:rsidRPr="00E3690E">
        <w:rPr>
          <w:rFonts w:ascii="Times New Roman" w:eastAsia="Times New Roman" w:hAnsi="Times New Roman" w:cs="Times New Roman"/>
          <w:sz w:val="24"/>
          <w:szCs w:val="24"/>
        </w:rPr>
        <w:t>land tenure issues</w:t>
      </w:r>
      <w:r w:rsidR="00D2433A" w:rsidRPr="00E3690E">
        <w:rPr>
          <w:sz w:val="24"/>
          <w:szCs w:val="24"/>
        </w:rPr>
        <w:fldChar w:fldCharType="begin"/>
      </w:r>
      <w:r w:rsidR="00660021">
        <w:rPr>
          <w:sz w:val="24"/>
          <w:szCs w:val="24"/>
        </w:rPr>
        <w:instrText xml:space="preserve"> ADDIN ZOTERO_ITEM CSL_CITATION {"citationID":"APIQwULD","properties":{"formattedCitation":"\\super 204,205\\nosupersub{}","plainCitation":"204,205","noteIndex":0},"citationItems":[{"id":13632,"uris":["http://zotero.org/groups/5171254/items/2LRGTKZC"],"itemData":{"id":13632,"type":"article-journal","abstract":"Deforestation and degradation are tied to a complex array of socioeconomic and political factors. Many assume that among the most important of these are the particular bundles of rights regulating who can benefit from land (tenure form) and the overall assurance that those rights will be upheld (tenure security). This paper reviews literature that connects forest outcomes and land tenure to better understand broad interactions between tenure form, security and forest change. Papers from economic theory suggest tenure is embedded in a broader socioeconomic context, with the potential for either a positive or negative conservation impact on forested land. Empirically, we find 36 publications that link land cover change to tenure conditions while also controlling for other plausibly confounding variables. Publications often investigate more than one site and more than one form of tenure, so from these we derive 118 cases linking forest change with a specific tenure form in a particular location. From these cases, we find evidence that protected areas are associated with positive forest outcomes and that land tenure security is associated with less deforestation, regardless of the form of tenure. We conclude with a call for more robust identification of this relationship in future research, as well as set of recommendations for policymakers, particularly as forest carbon incentive programs such as REDD integrate further into national policies.","container-title":"Global Environmental Change","DOI":"10.1016/j.gloenvcha.2013.05.012","ISSN":"0959-3780","journalAbbreviation":"Global Environmental Change","page":"281-293","source":"ScienceDirect","title":"Does secure land tenure save forests? A meta-analysis of the relationship between land tenure and tropical deforestation","title-short":"Does secure land tenure save forests?","volume":"29","author":[{"family":"Robinson","given":"Brian E."},{"family":"Holland","given":"Margaret B."},{"family":"Naughton-Treves","given":"Lisa"}],"issued":{"date-parts":[["2014",11,1]]}}},{"id":13634,"uris":["http://zotero.org/groups/5171254/items/3BTAISFG"],"itemData":{"id":13634,"type":"article-journal","abstract":"Many tropical forestlands are experiencing changes in land-tenure regimes, but how these changes may affect deforestation rates remains ambiguous. Here, we use Brazil’s land-tenure and deforestation data and quasi-experimental methods to analyze how six land-tenure regimes (undesignated/untitled, private, strictly-protected and sustainable-use protected areas, indigenous, and quilombola lands) affect deforestation across 49 spatiotemporal scales. We find that undesignated/untitled public regimes with poorly defined tenure rights increase deforestation relative to any alternative regime in most contexts. The privatization of these undesignated/untitled lands often reduces this deforestation, particularly when private regimes are subject to strict environmental regulations such as the Forest Code in Amazonia. However, private regimes decrease deforestation less effectively and less reliably than alternative well-defined regimes, and directly privatizing either conservation regimes or indigenous lands would most likely increase deforestation. This study informs the ongoing political debate around land privatization/protection in tropical landscapes and can be used to envisage policy aligned with sustainable development goals.","container-title":"Nature Communications","DOI":"10.1038/s41467-022-33398-3","ISSN":"2041-1723","issue":"1","journalAbbreviation":"Nat Commun","language":"en","license":"2022 The Author(s)","note":"publisher: Nature Publishing Group","page":"5759","source":"www.nature.com","title":"Land tenure drives Brazil’s deforestation rates across socio-environmental contexts","volume":"13","author":[{"family":"Pacheco","given":"Andrea"},{"family":"Meyer","given":"Carsten"}],"issued":{"date-parts":[["2022",10,1]]}}}],"schema":"https://github.com/citation-style-language/schema/raw/master/csl-citation.json"} </w:instrText>
      </w:r>
      <w:r w:rsidR="00D2433A" w:rsidRPr="00E3690E">
        <w:rPr>
          <w:sz w:val="24"/>
          <w:szCs w:val="24"/>
        </w:rPr>
        <w:fldChar w:fldCharType="separate"/>
      </w:r>
      <w:r w:rsidR="00660021" w:rsidRPr="00660021">
        <w:rPr>
          <w:sz w:val="24"/>
          <w:vertAlign w:val="superscript"/>
        </w:rPr>
        <w:t>204,205</w:t>
      </w:r>
      <w:r w:rsidR="00D2433A" w:rsidRPr="00E3690E">
        <w:rPr>
          <w:sz w:val="24"/>
          <w:szCs w:val="24"/>
        </w:rPr>
        <w:fldChar w:fldCharType="end"/>
      </w:r>
      <w:r w:rsidR="00D2433A" w:rsidRPr="00E3690E">
        <w:rPr>
          <w:rFonts w:ascii="Times New Roman" w:eastAsia="Times New Roman" w:hAnsi="Times New Roman" w:cs="Times New Roman"/>
          <w:sz w:val="24"/>
          <w:szCs w:val="24"/>
        </w:rPr>
        <w:t xml:space="preserve">. </w:t>
      </w:r>
      <w:r w:rsidR="0059388E">
        <w:rPr>
          <w:rFonts w:ascii="Times New Roman" w:eastAsia="Times New Roman" w:hAnsi="Times New Roman" w:cs="Times New Roman"/>
          <w:sz w:val="24"/>
          <w:szCs w:val="24"/>
        </w:rPr>
        <w:t xml:space="preserve">For </w:t>
      </w:r>
      <w:r w:rsidR="005A256D">
        <w:rPr>
          <w:rFonts w:ascii="Times New Roman" w:eastAsia="Times New Roman" w:hAnsi="Times New Roman" w:cs="Times New Roman"/>
          <w:sz w:val="24"/>
          <w:szCs w:val="24"/>
        </w:rPr>
        <w:t xml:space="preserve">comprehensive </w:t>
      </w:r>
      <w:r w:rsidR="0059388E">
        <w:rPr>
          <w:rFonts w:ascii="Times New Roman" w:eastAsia="Times New Roman" w:hAnsi="Times New Roman" w:cs="Times New Roman"/>
          <w:sz w:val="24"/>
          <w:szCs w:val="24"/>
        </w:rPr>
        <w:t xml:space="preserve">deforestation footprints better </w:t>
      </w:r>
      <w:r w:rsidR="005A256D">
        <w:rPr>
          <w:rFonts w:ascii="Times New Roman" w:eastAsia="Times New Roman" w:hAnsi="Times New Roman" w:cs="Times New Roman"/>
          <w:sz w:val="24"/>
          <w:szCs w:val="24"/>
        </w:rPr>
        <w:t xml:space="preserve">able to </w:t>
      </w:r>
      <w:r w:rsidR="0059388E">
        <w:rPr>
          <w:rFonts w:ascii="Times New Roman" w:eastAsia="Times New Roman" w:hAnsi="Times New Roman" w:cs="Times New Roman"/>
          <w:sz w:val="24"/>
          <w:szCs w:val="24"/>
        </w:rPr>
        <w:t xml:space="preserve">guide </w:t>
      </w:r>
      <w:r w:rsidR="004B469E">
        <w:rPr>
          <w:rFonts w:ascii="Times New Roman" w:eastAsia="Times New Roman" w:hAnsi="Times New Roman" w:cs="Times New Roman"/>
          <w:sz w:val="24"/>
          <w:szCs w:val="24"/>
        </w:rPr>
        <w:t>policy,</w:t>
      </w:r>
      <w:r w:rsidR="00656E6F" w:rsidRPr="00E3690E">
        <w:rPr>
          <w:rFonts w:ascii="Times New Roman" w:eastAsia="Times New Roman" w:hAnsi="Times New Roman" w:cs="Times New Roman"/>
          <w:sz w:val="24"/>
          <w:szCs w:val="24"/>
        </w:rPr>
        <w:t xml:space="preserve"> these</w:t>
      </w:r>
      <w:r w:rsidR="00E27ABA" w:rsidRPr="00E3690E">
        <w:rPr>
          <w:rFonts w:ascii="Times New Roman" w:eastAsia="Times New Roman" w:hAnsi="Times New Roman" w:cs="Times New Roman"/>
          <w:sz w:val="24"/>
          <w:szCs w:val="24"/>
        </w:rPr>
        <w:t xml:space="preserve"> impacts will</w:t>
      </w:r>
      <w:r w:rsidR="004B469E">
        <w:rPr>
          <w:rFonts w:ascii="Times New Roman" w:eastAsia="Times New Roman" w:hAnsi="Times New Roman" w:cs="Times New Roman"/>
          <w:sz w:val="24"/>
          <w:szCs w:val="24"/>
        </w:rPr>
        <w:t xml:space="preserve"> </w:t>
      </w:r>
      <w:r w:rsidR="00E27ABA" w:rsidRPr="00E3690E">
        <w:rPr>
          <w:rFonts w:ascii="Times New Roman" w:eastAsia="Times New Roman" w:hAnsi="Times New Roman" w:cs="Times New Roman"/>
          <w:sz w:val="24"/>
          <w:szCs w:val="24"/>
        </w:rPr>
        <w:t xml:space="preserve">need </w:t>
      </w:r>
      <w:r w:rsidR="004B469E">
        <w:rPr>
          <w:rFonts w:ascii="Times New Roman" w:eastAsia="Times New Roman" w:hAnsi="Times New Roman" w:cs="Times New Roman"/>
          <w:sz w:val="24"/>
          <w:szCs w:val="24"/>
        </w:rPr>
        <w:t xml:space="preserve">to be </w:t>
      </w:r>
      <w:r w:rsidR="004B469E" w:rsidRPr="00E3690E">
        <w:rPr>
          <w:rFonts w:ascii="Times New Roman" w:eastAsia="Times New Roman" w:hAnsi="Times New Roman" w:cs="Times New Roman"/>
          <w:sz w:val="24"/>
          <w:szCs w:val="24"/>
        </w:rPr>
        <w:t>integrat</w:t>
      </w:r>
      <w:r w:rsidR="004B469E">
        <w:rPr>
          <w:rFonts w:ascii="Times New Roman" w:eastAsia="Times New Roman" w:hAnsi="Times New Roman" w:cs="Times New Roman"/>
          <w:sz w:val="24"/>
          <w:szCs w:val="24"/>
        </w:rPr>
        <w:t>ed</w:t>
      </w:r>
      <w:r w:rsidR="004B469E" w:rsidRPr="00E3690E">
        <w:rPr>
          <w:rFonts w:ascii="Times New Roman" w:eastAsia="Times New Roman" w:hAnsi="Times New Roman" w:cs="Times New Roman"/>
          <w:sz w:val="24"/>
          <w:szCs w:val="24"/>
        </w:rPr>
        <w:t xml:space="preserve"> </w:t>
      </w:r>
      <w:r w:rsidR="00854081">
        <w:rPr>
          <w:rFonts w:ascii="Times New Roman" w:eastAsia="Times New Roman" w:hAnsi="Times New Roman" w:cs="Times New Roman"/>
          <w:sz w:val="24"/>
          <w:szCs w:val="24"/>
        </w:rPr>
        <w:t xml:space="preserve">and accounted for </w:t>
      </w:r>
      <w:r w:rsidR="00E27ABA" w:rsidRPr="00E3690E">
        <w:rPr>
          <w:rFonts w:ascii="Times New Roman" w:eastAsia="Times New Roman" w:hAnsi="Times New Roman" w:cs="Times New Roman"/>
          <w:sz w:val="24"/>
          <w:szCs w:val="24"/>
        </w:rPr>
        <w:t>with</w:t>
      </w:r>
      <w:r w:rsidR="00854081">
        <w:rPr>
          <w:rFonts w:ascii="Times New Roman" w:eastAsia="Times New Roman" w:hAnsi="Times New Roman" w:cs="Times New Roman"/>
          <w:sz w:val="24"/>
          <w:szCs w:val="24"/>
        </w:rPr>
        <w:t>in</w:t>
      </w:r>
      <w:r w:rsidR="00E27ABA" w:rsidRPr="00E3690E">
        <w:rPr>
          <w:rFonts w:ascii="Times New Roman" w:eastAsia="Times New Roman" w:hAnsi="Times New Roman" w:cs="Times New Roman"/>
          <w:sz w:val="24"/>
          <w:szCs w:val="24"/>
        </w:rPr>
        <w:t xml:space="preserve"> agriculture-based footprint datasets.</w:t>
      </w:r>
      <w:r w:rsidR="00A33FDF">
        <w:rPr>
          <w:rFonts w:ascii="Times New Roman" w:eastAsia="Times New Roman" w:hAnsi="Times New Roman" w:cs="Times New Roman"/>
          <w:sz w:val="24"/>
          <w:szCs w:val="24"/>
        </w:rPr>
        <w:t xml:space="preserve"> Increasing the geographic and commodity scope of subnational footprint estimates – which can capture the dynamics of </w:t>
      </w:r>
      <w:r w:rsidR="006B0A09">
        <w:rPr>
          <w:rFonts w:ascii="Times New Roman" w:eastAsia="Times New Roman" w:hAnsi="Times New Roman" w:cs="Times New Roman"/>
          <w:sz w:val="24"/>
          <w:szCs w:val="24"/>
        </w:rPr>
        <w:t>deforestation</w:t>
      </w:r>
      <w:r w:rsidR="00A33FDF">
        <w:rPr>
          <w:rFonts w:ascii="Times New Roman" w:eastAsia="Times New Roman" w:hAnsi="Times New Roman" w:cs="Times New Roman"/>
          <w:sz w:val="24"/>
          <w:szCs w:val="24"/>
        </w:rPr>
        <w:t xml:space="preserve"> and commodity expansion more granularly</w:t>
      </w:r>
      <w:r w:rsidR="00F60B0D">
        <w:rPr>
          <w:rFonts w:ascii="Times New Roman" w:eastAsia="Times New Roman" w:hAnsi="Times New Roman" w:cs="Times New Roman"/>
          <w:sz w:val="24"/>
          <w:szCs w:val="24"/>
        </w:rPr>
        <w:t xml:space="preserve"> – </w:t>
      </w:r>
      <w:r w:rsidR="00A33FDF">
        <w:rPr>
          <w:rFonts w:ascii="Times New Roman" w:eastAsia="Times New Roman" w:hAnsi="Times New Roman" w:cs="Times New Roman"/>
          <w:sz w:val="24"/>
          <w:szCs w:val="24"/>
        </w:rPr>
        <w:t xml:space="preserve">can contribute to </w:t>
      </w:r>
      <w:r w:rsidR="00F60B0D">
        <w:rPr>
          <w:rFonts w:ascii="Times New Roman" w:eastAsia="Times New Roman" w:hAnsi="Times New Roman" w:cs="Times New Roman"/>
          <w:sz w:val="24"/>
          <w:szCs w:val="24"/>
        </w:rPr>
        <w:t xml:space="preserve">advanced </w:t>
      </w:r>
      <w:r w:rsidR="00A33FDF">
        <w:rPr>
          <w:rFonts w:ascii="Times New Roman" w:eastAsia="Times New Roman" w:hAnsi="Times New Roman" w:cs="Times New Roman"/>
          <w:sz w:val="24"/>
          <w:szCs w:val="24"/>
        </w:rPr>
        <w:t xml:space="preserve">understanding of the role of trade and consumption in shifting deforestation frontiers. </w:t>
      </w:r>
    </w:p>
    <w:p w14:paraId="554711B4" w14:textId="77777777" w:rsidR="0009583C" w:rsidRDefault="0009583C" w:rsidP="00E3690E">
      <w:pPr>
        <w:spacing w:line="240" w:lineRule="auto"/>
        <w:rPr>
          <w:rFonts w:ascii="Times New Roman" w:eastAsia="Times New Roman" w:hAnsi="Times New Roman" w:cs="Times New Roman"/>
          <w:sz w:val="24"/>
          <w:szCs w:val="24"/>
        </w:rPr>
      </w:pPr>
    </w:p>
    <w:p w14:paraId="366D2651" w14:textId="7F9185C3" w:rsidR="002F675B" w:rsidRDefault="00E27ABA"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Another major </w:t>
      </w:r>
      <w:r w:rsidR="001963D0">
        <w:rPr>
          <w:rFonts w:ascii="Times New Roman" w:eastAsia="Times New Roman" w:hAnsi="Times New Roman" w:cs="Times New Roman"/>
          <w:sz w:val="24"/>
          <w:szCs w:val="24"/>
        </w:rPr>
        <w:t>priority</w:t>
      </w:r>
      <w:r w:rsidR="001963D0"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relates to </w:t>
      </w:r>
      <w:r w:rsidR="001963D0">
        <w:rPr>
          <w:rFonts w:ascii="Times New Roman" w:eastAsia="Times New Roman" w:hAnsi="Times New Roman" w:cs="Times New Roman"/>
          <w:sz w:val="24"/>
          <w:szCs w:val="24"/>
        </w:rPr>
        <w:t xml:space="preserve">the </w:t>
      </w:r>
      <w:r w:rsidRPr="00E3690E">
        <w:rPr>
          <w:rFonts w:ascii="Times New Roman" w:eastAsia="Times New Roman" w:hAnsi="Times New Roman" w:cs="Times New Roman"/>
          <w:sz w:val="24"/>
          <w:szCs w:val="24"/>
        </w:rPr>
        <w:t xml:space="preserve">social dimensions </w:t>
      </w:r>
      <w:r w:rsidR="00BD1716">
        <w:rPr>
          <w:rFonts w:ascii="Times New Roman" w:eastAsia="Times New Roman" w:hAnsi="Times New Roman" w:cs="Times New Roman"/>
          <w:sz w:val="24"/>
          <w:szCs w:val="24"/>
        </w:rPr>
        <w:t>of land use</w:t>
      </w:r>
      <w:r w:rsidRPr="00E3690E">
        <w:rPr>
          <w:rFonts w:ascii="Times New Roman" w:eastAsia="Times New Roman" w:hAnsi="Times New Roman" w:cs="Times New Roman"/>
          <w:sz w:val="24"/>
          <w:szCs w:val="24"/>
        </w:rPr>
        <w:t xml:space="preserve">. Emerging policies often include commitments to preserving </w:t>
      </w:r>
      <w:r w:rsidR="00656E6F" w:rsidRPr="00E3690E">
        <w:rPr>
          <w:rFonts w:ascii="Times New Roman" w:eastAsia="Times New Roman" w:hAnsi="Times New Roman" w:cs="Times New Roman"/>
          <w:sz w:val="24"/>
          <w:szCs w:val="24"/>
        </w:rPr>
        <w:t xml:space="preserve">the </w:t>
      </w:r>
      <w:r w:rsidRPr="00E3690E">
        <w:rPr>
          <w:rFonts w:ascii="Times New Roman" w:eastAsia="Times New Roman" w:hAnsi="Times New Roman" w:cs="Times New Roman"/>
          <w:sz w:val="24"/>
          <w:szCs w:val="24"/>
        </w:rPr>
        <w:t>livelihoods</w:t>
      </w:r>
      <w:r w:rsidR="00656E6F" w:rsidRPr="00E3690E">
        <w:rPr>
          <w:rFonts w:ascii="Times New Roman" w:eastAsia="Times New Roman" w:hAnsi="Times New Roman" w:cs="Times New Roman"/>
          <w:sz w:val="24"/>
          <w:szCs w:val="24"/>
        </w:rPr>
        <w:t xml:space="preserve"> of those</w:t>
      </w:r>
      <w:r w:rsidRPr="00E3690E">
        <w:rPr>
          <w:rFonts w:ascii="Times New Roman" w:eastAsia="Times New Roman" w:hAnsi="Times New Roman" w:cs="Times New Roman"/>
          <w:sz w:val="24"/>
          <w:szCs w:val="24"/>
        </w:rPr>
        <w:t xml:space="preserve"> </w:t>
      </w:r>
      <w:r w:rsidR="001963D0">
        <w:rPr>
          <w:rFonts w:ascii="Times New Roman" w:eastAsia="Times New Roman" w:hAnsi="Times New Roman" w:cs="Times New Roman"/>
          <w:sz w:val="24"/>
          <w:szCs w:val="24"/>
        </w:rPr>
        <w:t xml:space="preserve">supporting </w:t>
      </w:r>
      <w:r w:rsidRPr="00E3690E">
        <w:rPr>
          <w:rFonts w:ascii="Times New Roman" w:eastAsia="Times New Roman" w:hAnsi="Times New Roman" w:cs="Times New Roman"/>
          <w:sz w:val="24"/>
          <w:szCs w:val="24"/>
        </w:rPr>
        <w:t>commodity supply chains</w:t>
      </w:r>
      <w:r w:rsidRPr="00E3690E">
        <w:rPr>
          <w:sz w:val="24"/>
          <w:szCs w:val="24"/>
        </w:rPr>
        <w:fldChar w:fldCharType="begin"/>
      </w:r>
      <w:r w:rsidR="00534FCD">
        <w:rPr>
          <w:sz w:val="24"/>
          <w:szCs w:val="24"/>
        </w:rPr>
        <w:instrText xml:space="preserve"> ADDIN ZOTERO_ITEM CSL_CITATION {"citationID":"MUHZNh44","properties":{"formattedCitation":"\\super 33\\nosupersub{}","plainCitation":"33","noteIndex":0},"citationItems":[{"id":13428,"uris":["http://zotero.org/groups/5171254/items/M87S8WZM"],"itemData":{"id":13428,"type":"legislation","container-title":"OJ L","language":"en","note":"Legislative Body: EP, CONSIL","title":"Regulation (EU) 2023/1115 of the European Parliament and of the Council of 31 May 2023 on the making available on the Union market and the export from the Union of certain commodities and products associated with deforestation and forest degradation and repealing Regulation (EU) No 995/2010 (Text with EEA relevance)","URL":"http://data.europa.eu/eli/reg/2023/1115/oj/eng","volume":"150","author":[{"family":"European Union","given":""}],"accessed":{"date-parts":[["2024",7,18]]},"issued":{"date-parts":[["2023",5,31]]}}}],"schema":"https://github.com/citation-style-language/schema/raw/master/csl-citation.json"} </w:instrText>
      </w:r>
      <w:r w:rsidRPr="00E3690E">
        <w:rPr>
          <w:sz w:val="24"/>
          <w:szCs w:val="24"/>
        </w:rPr>
        <w:fldChar w:fldCharType="separate"/>
      </w:r>
      <w:r w:rsidR="00D572FA" w:rsidRPr="00D572FA">
        <w:rPr>
          <w:sz w:val="24"/>
          <w:vertAlign w:val="superscript"/>
        </w:rPr>
        <w:t>33</w:t>
      </w:r>
      <w:r w:rsidRPr="00E3690E">
        <w:rPr>
          <w:sz w:val="24"/>
          <w:szCs w:val="24"/>
        </w:rPr>
        <w:fldChar w:fldCharType="end"/>
      </w:r>
      <w:r w:rsidR="00571410" w:rsidRPr="00E3690E">
        <w:rPr>
          <w:rFonts w:ascii="Times New Roman" w:eastAsia="Times New Roman" w:hAnsi="Times New Roman" w:cs="Times New Roman"/>
          <w:sz w:val="24"/>
          <w:szCs w:val="24"/>
        </w:rPr>
        <w:t xml:space="preserve"> and whose marginalization would</w:t>
      </w:r>
      <w:r w:rsidR="00656E6F" w:rsidRPr="00E3690E">
        <w:rPr>
          <w:rFonts w:ascii="Times New Roman" w:eastAsia="Times New Roman" w:hAnsi="Times New Roman" w:cs="Times New Roman"/>
          <w:sz w:val="24"/>
          <w:szCs w:val="24"/>
        </w:rPr>
        <w:t xml:space="preserve"> </w:t>
      </w:r>
      <w:r w:rsidR="00571410" w:rsidRPr="00E3690E">
        <w:rPr>
          <w:rFonts w:ascii="Times New Roman" w:eastAsia="Times New Roman" w:hAnsi="Times New Roman" w:cs="Times New Roman"/>
          <w:sz w:val="24"/>
          <w:szCs w:val="24"/>
        </w:rPr>
        <w:t>undermine sustainable development</w:t>
      </w:r>
      <w:r w:rsidR="00571410" w:rsidRPr="00E3690E">
        <w:rPr>
          <w:sz w:val="24"/>
          <w:szCs w:val="24"/>
        </w:rPr>
        <w:fldChar w:fldCharType="begin"/>
      </w:r>
      <w:r w:rsidR="00660021">
        <w:rPr>
          <w:sz w:val="24"/>
          <w:szCs w:val="24"/>
        </w:rPr>
        <w:instrText xml:space="preserve"> ADDIN ZOTERO_ITEM CSL_CITATION {"citationID":"VG8nJ0je","properties":{"formattedCitation":"\\super 206,207\\nosupersub{}","plainCitation":"206,207","noteIndex":0},"citationItems":[{"id":13621,"uris":["http://zotero.org/groups/5171254/items/4CJ6T3E2"],"itemData":{"id":13621,"type":"article-journal","abstract":"According to the new European Commission proposal for a regulation on deforestation-free products, six commodities - cattle, wood, palm oil, soy, cocoa, and coffee and their derivate products – grown or raised on land that was subject to deforestation or forest degradation will be banned from entering the EU market. In this commentary paper, we discuss the possible unintended effects of the regulation and elaborate on potential ways to reduce the negative impacts, on vulnerable groups in producer countries, such as smallholders, Indigenous peoples, and local communities (IPLCs). Such impacts could comprise exclusion of smallholders and IPLCs from high-value supply chains of commodities covered by the regulation, inadequate price premiums to cover the costs of complying with this regulation, increase the risk of land conflicts between large-scale and small-scale agriculture, push smallholders and IPLCs to marginal lands, and even exacerbate human rights risks already associated with large-scale commodity production. In order to avoid or minimize such impacts, we propose: 1) to make provisions for companies, smallholders, and producing regions to receive sufficient support in their transition to deforestation-free supply chains and to provide incentives so that this transition can be inclusive; 2) to further promote and strengthen holistic approaches, such as jurisdictional or other integrated landscape management approaches to address the many issues that can arise from conflicting interests and unequal power distribution in affected landscapes; 3) to make clear provisions for protection of human rights and to promote land rights for smallholders and IPLCs related to tenure security; and 4) to ensure that regular and robust impact assessments inform policy about both direct and indirect impacts of the regulation on smallholders and IPLCs so that timely and adequate action can be taken to minimize the unintended effects of this regulation. Addressing potential negative impacts on smallholders and IPLCs would also ensure that the progress achieved so far in terms of other UN SDGs related to poverty, inequality, hunger, and land restoration is not compromised.","container-title":"Forest Policy and Economics","DOI":"10.1016/j.forpol.2022.102817","ISSN":"1389-9341","journalAbbreviation":"Forest Policy and Economics","page":"102817","source":"ScienceDirect","title":"Potential impacts of the proposed EU regulation on deforestation-free supply chains on smallholders, indigenous peoples, and local communities in producer countries outside the EU","volume":"143","author":[{"family":"Zhunusova","given":"Eliza"},{"family":"Ahimbisibwe","given":"Vianny"},{"family":"Sen","given":"Le Thi Hoa"},{"family":"Sadeghi","given":"Azin"},{"family":"Toledo-Aceves","given":"Tarin"},{"family":"Kabwe","given":"Gillian"},{"family":"Günter","given":"Sven"}],"issued":{"date-parts":[["2022",10,1]]}}},{"id":13623,"uris":["http://zotero.org/groups/5171254/items/KHXWE8H3"],"itemData":{"id":13623,"type":"article-journal","abstract":"In response to the clearing of tropical forests for agricultural expansion, agri-food companies have adopted promises to eliminate deforestation from their supply chains in the form of ‘zero-deforestation commitments’ (ZDCs). While there is growing evidence about the environmental effectiveness of these commitments (i.e., whether they meet their conservation goals), there is little information on how they influence producers’ opportunity to access sustainable markets and related livelihood outcomes, or how design and implementation choices influence tradeoffs or potential synergies between effectiveness and equity in access. This paper explores these research gaps and makes three main contributions by: i) defining and justifying the importance of analyzing access equity and its relation to effectiveness when implementing forest-focused supply chain policies such as ZDCs, ii) identifying seven policy design principles that are likely to maximize synergies between effectiveness and access equity, and iii) assessing effectiveness-access equity tensions and synergies across common ZDC implementation mechanisms amongst the five largest firms in each of the leading agricultural forest-risk commodity sectors: palm oil, soybeans, beef cattle, and cocoa. To enhance forest conservation while avoiding harm to the most vulnerable farmers in the tropics, it is necessary to combine stringent rules with widespread capacity building, greater involvement of affected actors in the co-production of implementation mechanisms, and support for alternative rural development paths.","container-title":"Global Environmental Change","DOI":"10.1016/j.gloenvcha.2021.102357","ISSN":"0959-3780","journalAbbreviation":"Global Environmental Change","page":"102357","source":"ScienceDirect","title":"Designing effective and equitable zero-deforestation supply chain policies","volume":"70","author":[{"family":"Grabs","given":"Janina"},{"family":"Cammelli","given":"Federico"},{"family":"Levy","given":"Samuel A."},{"family":"Garrett","given":"Rachael D."}],"issued":{"date-parts":[["2021",9,1]]}}}],"schema":"https://github.com/citation-style-language/schema/raw/master/csl-citation.json"} </w:instrText>
      </w:r>
      <w:r w:rsidR="00571410" w:rsidRPr="00E3690E">
        <w:rPr>
          <w:sz w:val="24"/>
          <w:szCs w:val="24"/>
        </w:rPr>
        <w:fldChar w:fldCharType="separate"/>
      </w:r>
      <w:r w:rsidR="00660021" w:rsidRPr="00660021">
        <w:rPr>
          <w:sz w:val="24"/>
          <w:vertAlign w:val="superscript"/>
        </w:rPr>
        <w:t>206,207</w:t>
      </w:r>
      <w:r w:rsidR="00571410" w:rsidRPr="00E3690E">
        <w:rPr>
          <w:sz w:val="24"/>
          <w:szCs w:val="24"/>
        </w:rPr>
        <w:fldChar w:fldCharType="end"/>
      </w:r>
      <w:r w:rsidRPr="00E3690E">
        <w:rPr>
          <w:rFonts w:ascii="Times New Roman" w:eastAsia="Times New Roman" w:hAnsi="Times New Roman" w:cs="Times New Roman"/>
          <w:sz w:val="24"/>
          <w:szCs w:val="24"/>
        </w:rPr>
        <w:t>. Frameworks to prevent deforestation also commonly include provisions for protecting human rights</w:t>
      </w:r>
      <w:r w:rsidRPr="00E3690E">
        <w:rPr>
          <w:sz w:val="24"/>
          <w:szCs w:val="24"/>
        </w:rPr>
        <w:fldChar w:fldCharType="begin"/>
      </w:r>
      <w:r w:rsidR="00660021">
        <w:rPr>
          <w:sz w:val="24"/>
          <w:szCs w:val="24"/>
        </w:rPr>
        <w:instrText xml:space="preserve"> ADDIN ZOTERO_ITEM CSL_CITATION {"citationID":"HC4NTd5e","properties":{"formattedCitation":"\\super 208,209\\nosupersub{}","plainCitation":"208,209","noteIndex":0},"citationItems":[{"id":13613,"uris":["http://zotero.org/groups/5171254/items/ZZCV4LAC"],"itemData":{"id":13613,"type":"article-journal","abstract":"Many zero-deforestation commitments pledge to enhance social sustainability in commodity supply chains. We review zero-deforestation commitments, and the peer-reviewed and gray literature, to characterize the role of these commitments in protecting and enhancing the well-being of indigenous and traditional forest-dependent people, laborers, and smallholders. First, we find that social criteria in zero-deforestation commitments pertain to labor standards, land rights, and community consultation. Second, we find that few publications examine the impacts of zero-deforestation commitments on social outcomes. Of those few, most are gray literature reports that rely on field-intensive data-collection to evaluate compliance with social criteria. Third, we highlight opportunities for linking zero-deforestation commitments to certification programs, and for developing jurisdictional approaches to sustainable sourcing. Finally, we call for more research to better-understand the social dimensions of zero-deforestation commitments.","collection-title":"Environmental change issues 2018","container-title":"Current Opinion in Environmental Sustainability","DOI":"10.1016/j.cosust.2018.05.023","ISSN":"1877-3435","journalAbbreviation":"Current Opinion in Environmental Sustainability","page":"126-133","source":"ScienceDirect","title":"The role of zero-deforestation commitments in protecting and enhancing rural livelihoods","volume":"32","author":[{"family":"Newton","given":"Peter"},{"family":"Benzeev","given":"Rayna"}],"issued":{"date-parts":[["2018",6,1]]}}},{"id":13612,"uris":["http://zotero.org/groups/5171254/items/DGFJWB2H"],"itemData":{"id":13612,"type":"report","title":"Core Principles","URL":"https://accountability-framework.org/fileadmin/uploads/afi/Documents/News/Core_Principles-2020-5.pdf","author":[{"family":"Accountability Framework initiative","given":""}],"accessed":{"date-parts":[["2024",7,22]]},"issued":{"date-parts":[["2020"]]}}}],"schema":"https://github.com/citation-style-language/schema/raw/master/csl-citation.json"} </w:instrText>
      </w:r>
      <w:r w:rsidRPr="00E3690E">
        <w:rPr>
          <w:sz w:val="24"/>
          <w:szCs w:val="24"/>
        </w:rPr>
        <w:fldChar w:fldCharType="separate"/>
      </w:r>
      <w:r w:rsidR="00660021" w:rsidRPr="00660021">
        <w:rPr>
          <w:sz w:val="24"/>
          <w:vertAlign w:val="superscript"/>
        </w:rPr>
        <w:t>208,209</w:t>
      </w:r>
      <w:r w:rsidRPr="00E3690E">
        <w:rPr>
          <w:sz w:val="24"/>
          <w:szCs w:val="24"/>
        </w:rPr>
        <w:fldChar w:fldCharType="end"/>
      </w:r>
      <w:r w:rsidRPr="00E3690E">
        <w:rPr>
          <w:rFonts w:ascii="Times New Roman" w:eastAsia="Times New Roman" w:hAnsi="Times New Roman" w:cs="Times New Roman"/>
          <w:sz w:val="24"/>
          <w:szCs w:val="24"/>
        </w:rPr>
        <w:t>. Yet,</w:t>
      </w:r>
      <w:r w:rsidR="00571410"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analys</w:t>
      </w:r>
      <w:r w:rsidR="00571410" w:rsidRPr="00E3690E">
        <w:rPr>
          <w:rFonts w:ascii="Times New Roman" w:eastAsia="Times New Roman" w:hAnsi="Times New Roman" w:cs="Times New Roman"/>
          <w:sz w:val="24"/>
          <w:szCs w:val="24"/>
        </w:rPr>
        <w:t>i</w:t>
      </w:r>
      <w:r w:rsidRPr="00E3690E">
        <w:rPr>
          <w:rFonts w:ascii="Times New Roman" w:eastAsia="Times New Roman" w:hAnsi="Times New Roman" w:cs="Times New Roman"/>
          <w:sz w:val="24"/>
          <w:szCs w:val="24"/>
        </w:rPr>
        <w:t>s of social footprints remains a relatively underdeveloped area of research</w:t>
      </w:r>
      <w:r w:rsidR="00571410" w:rsidRPr="00E3690E">
        <w:rPr>
          <w:rFonts w:ascii="Times New Roman" w:eastAsia="Times New Roman" w:hAnsi="Times New Roman" w:cs="Times New Roman"/>
          <w:sz w:val="24"/>
          <w:szCs w:val="24"/>
        </w:rPr>
        <w:t xml:space="preserve"> with d</w:t>
      </w:r>
      <w:r w:rsidRPr="00E3690E">
        <w:rPr>
          <w:rFonts w:ascii="Times New Roman" w:eastAsia="Times New Roman" w:hAnsi="Times New Roman" w:cs="Times New Roman"/>
          <w:sz w:val="24"/>
          <w:szCs w:val="24"/>
        </w:rPr>
        <w:t>ata availability constraint</w:t>
      </w:r>
      <w:r w:rsidR="00AB356E" w:rsidRPr="00E3690E">
        <w:rPr>
          <w:rFonts w:ascii="Times New Roman" w:eastAsia="Times New Roman" w:hAnsi="Times New Roman" w:cs="Times New Roman"/>
          <w:sz w:val="24"/>
          <w:szCs w:val="24"/>
        </w:rPr>
        <w:t>s</w:t>
      </w:r>
      <w:r w:rsidR="002F675B">
        <w:rPr>
          <w:rFonts w:ascii="Times New Roman" w:eastAsia="Times New Roman" w:hAnsi="Times New Roman" w:cs="Times New Roman"/>
          <w:sz w:val="24"/>
          <w:szCs w:val="24"/>
        </w:rPr>
        <w:t xml:space="preserve">, </w:t>
      </w:r>
      <w:r w:rsidR="00F60B0D">
        <w:rPr>
          <w:rFonts w:ascii="Times New Roman" w:eastAsia="Times New Roman" w:hAnsi="Times New Roman" w:cs="Times New Roman"/>
          <w:sz w:val="24"/>
          <w:szCs w:val="24"/>
        </w:rPr>
        <w:t>owing</w:t>
      </w:r>
      <w:r w:rsidR="00A33FDF">
        <w:rPr>
          <w:rFonts w:ascii="Times New Roman" w:eastAsia="Times New Roman" w:hAnsi="Times New Roman" w:cs="Times New Roman"/>
          <w:sz w:val="24"/>
          <w:szCs w:val="24"/>
        </w:rPr>
        <w:t xml:space="preserve"> to their dependence on primary information that pertains to specific socio-economic, governance and cultural circumstances in regions of production</w:t>
      </w:r>
      <w:r w:rsidRPr="00E3690E">
        <w:rPr>
          <w:sz w:val="24"/>
          <w:szCs w:val="24"/>
        </w:rPr>
        <w:fldChar w:fldCharType="begin"/>
      </w:r>
      <w:r w:rsidR="00660021">
        <w:rPr>
          <w:sz w:val="24"/>
          <w:szCs w:val="24"/>
        </w:rPr>
        <w:instrText xml:space="preserve"> ADDIN ZOTERO_ITEM CSL_CITATION {"citationID":"5jKPGtlb","properties":{"formattedCitation":"\\super 210,211\\nosupersub{}","plainCitation":"210,211","noteIndex":0},"citationItems":[{"id":13619,"uris":["http://zotero.org/groups/5171254/items/7NMCSFCA"],"itemData":{"id":13619,"type":"article-journal","abstract":"The transition towards more sustainable food systems is one of the great challenges at global level. While environmental considerations have been widely explored, the social sustainability of agri-food systems have been scarcely addressed in literature, especially regarding the externalization of impacts due to international trade. In this study, we apply Social Life Cycle Assessment (S-LCA) to address social sustainability considerations of food production and consumption, supporting the monitoring of progress towards the Sustainable Development Goals (SDGs). Building on the model of the Consumption Footprint developed by the EC-JRC to address environmental sustainability aspects, this paper presents a macro-scale assessment of social risk associated with the EU food consumption. In the context of operationalizing value chain assessment within SDGs, the analysis combines social indicators with production, trade and consumption data, allowing the evaluation of the social footprint of European food production and consumption. Selected social indicators and impact subcategories from those available in the Product Social Impact Life Cycle Assessment (PSILCA) database were employed to assess a process-based Life Cycle Inventory model of EU food consumption by means of 44 representative products selected for the EU Consumption Footprint indicators. The assessment included an evaluation of SDGs coverage by S-LCA indicators and a sensitivity analysis based on two different weighting schemes, which unveiled the need of a harmonized weighting approach. Unlike the environmental impacts, social hotspots emerge mainly in rice and fruit &amp; vegetables categories. Hotspots are concentrated in India, Argentina, and other extra EU countries. These results suggest that trade-offs could emerge between the different sustainability pillars and that fair trade and responsible sourcing approaches should be guaranteed in order to promote sustainable food systems.","container-title":"Sustainable Production and Consumption","DOI":"10.1016/j.spc.2022.11.005","ISSN":"2352-5509","journalAbbreviation":"Sustainable Production and Consumption","page":"287-299","source":"ScienceDirect","title":"Social footprint of European food production and consumption","volume":"35","author":[{"family":"Mancini","given":"Lucia"},{"family":"Valente","given":"Antonio"},{"family":"Barbero Vignola","given":"Giulia"},{"family":"Sanyé Mengual","given":"Esther"},{"family":"Sala","given":"Serenella"}],"issued":{"date-parts":[["2023",1,1]]}}},{"id":13617,"uris":["http://zotero.org/groups/5171254/items/4GW9KUMH"],"itemData":{"id":13617,"type":"article-journal","abstract":"The practicality of social footprinting is currently hampered by an excessive data requirement, a lack of focus on materiality of the impacts, and a lack of understanding of the main impact pathways (cause-effect relationships) for social and economic impacts. We propose a “streamlined” method to overcome these barriers without loss of comprehensiveness.","container-title":"The International Journal of Life Cycle Assessment","DOI":"10.1007/s11367-016-1172-z","ISSN":"1614-7502","issue":"3","journalAbbreviation":"Int J Life Cycle Assess","language":"en","page":"700-709","source":"Springer Link","title":"The social footprint—a practical approach to comprehensive and consistent social LCA","volume":"23","author":[{"family":"Weidema","given":"Bo P."}],"issued":{"date-parts":[["2018",3,1]]}}}],"schema":"https://github.com/citation-style-language/schema/raw/master/csl-citation.json"} </w:instrText>
      </w:r>
      <w:r w:rsidRPr="00E3690E">
        <w:rPr>
          <w:sz w:val="24"/>
          <w:szCs w:val="24"/>
        </w:rPr>
        <w:fldChar w:fldCharType="separate"/>
      </w:r>
      <w:r w:rsidR="00660021" w:rsidRPr="00660021">
        <w:rPr>
          <w:sz w:val="24"/>
          <w:vertAlign w:val="superscript"/>
        </w:rPr>
        <w:t>210,211</w:t>
      </w:r>
      <w:r w:rsidRPr="00E3690E">
        <w:rPr>
          <w:sz w:val="24"/>
          <w:szCs w:val="24"/>
        </w:rPr>
        <w:fldChar w:fldCharType="end"/>
      </w:r>
      <w:r w:rsidRPr="00C348C4">
        <w:rPr>
          <w:rFonts w:ascii="Times New Roman" w:eastAsia="Times New Roman" w:hAnsi="Times New Roman" w:cs="Times New Roman"/>
          <w:sz w:val="24"/>
          <w:szCs w:val="24"/>
        </w:rPr>
        <w:t>.</w:t>
      </w:r>
      <w:r w:rsidR="00C02ECD" w:rsidRPr="00C348C4">
        <w:rPr>
          <w:rFonts w:ascii="Times New Roman" w:eastAsia="Times New Roman" w:hAnsi="Times New Roman" w:cs="Times New Roman"/>
          <w:sz w:val="24"/>
          <w:szCs w:val="24"/>
        </w:rPr>
        <w:t xml:space="preserve"> </w:t>
      </w:r>
      <w:r w:rsidR="00410E94" w:rsidRPr="00C348C4">
        <w:rPr>
          <w:rFonts w:ascii="Times New Roman" w:eastAsia="Times New Roman" w:hAnsi="Times New Roman" w:cs="Times New Roman"/>
          <w:bCs/>
          <w:sz w:val="24"/>
          <w:szCs w:val="24"/>
        </w:rPr>
        <w:t>To overcome this gap,</w:t>
      </w:r>
      <w:r w:rsidR="00410E94" w:rsidRPr="00C348C4">
        <w:rPr>
          <w:rFonts w:ascii="Times New Roman" w:eastAsia="Times New Roman" w:hAnsi="Times New Roman" w:cs="Times New Roman"/>
          <w:b/>
          <w:sz w:val="24"/>
          <w:szCs w:val="24"/>
        </w:rPr>
        <w:t xml:space="preserve"> </w:t>
      </w:r>
      <w:r w:rsidR="00410E94" w:rsidRPr="00C348C4">
        <w:rPr>
          <w:rFonts w:ascii="Times New Roman" w:eastAsia="Times New Roman" w:hAnsi="Times New Roman" w:cs="Times New Roman"/>
          <w:bCs/>
          <w:sz w:val="24"/>
          <w:szCs w:val="24"/>
        </w:rPr>
        <w:t>collaboration between researchers and</w:t>
      </w:r>
      <w:r w:rsidR="00A33FDF" w:rsidRPr="00C348C4">
        <w:rPr>
          <w:rFonts w:ascii="Times New Roman" w:eastAsia="Times New Roman" w:hAnsi="Times New Roman" w:cs="Times New Roman"/>
          <w:bCs/>
          <w:sz w:val="24"/>
          <w:szCs w:val="24"/>
        </w:rPr>
        <w:t xml:space="preserve"> potential data-holders – such as</w:t>
      </w:r>
      <w:r w:rsidR="00BD1716" w:rsidRPr="00C348C4">
        <w:rPr>
          <w:rFonts w:ascii="Times New Roman" w:eastAsia="Times New Roman" w:hAnsi="Times New Roman" w:cs="Times New Roman"/>
          <w:bCs/>
          <w:sz w:val="24"/>
          <w:szCs w:val="24"/>
        </w:rPr>
        <w:t xml:space="preserve"> public agencies or</w:t>
      </w:r>
      <w:r w:rsidR="00A33FDF" w:rsidRPr="00C348C4">
        <w:rPr>
          <w:rFonts w:ascii="Times New Roman" w:eastAsia="Times New Roman" w:hAnsi="Times New Roman" w:cs="Times New Roman"/>
          <w:bCs/>
          <w:sz w:val="24"/>
          <w:szCs w:val="24"/>
        </w:rPr>
        <w:t xml:space="preserve"> NGOs in high-deforestation-risk production regions – </w:t>
      </w:r>
      <w:r w:rsidR="00410E94" w:rsidRPr="00C348C4">
        <w:rPr>
          <w:rFonts w:ascii="Times New Roman" w:eastAsia="Times New Roman" w:hAnsi="Times New Roman" w:cs="Times New Roman"/>
          <w:bCs/>
          <w:sz w:val="24"/>
          <w:szCs w:val="24"/>
        </w:rPr>
        <w:t xml:space="preserve">should be promoted </w:t>
      </w:r>
      <w:r w:rsidR="00A33FDF" w:rsidRPr="00C348C4">
        <w:rPr>
          <w:rFonts w:ascii="Times New Roman" w:eastAsia="Times New Roman" w:hAnsi="Times New Roman" w:cs="Times New Roman"/>
          <w:bCs/>
          <w:sz w:val="24"/>
          <w:szCs w:val="24"/>
        </w:rPr>
        <w:t xml:space="preserve">to </w:t>
      </w:r>
      <w:r w:rsidR="009B68B9" w:rsidRPr="00C348C4">
        <w:rPr>
          <w:rFonts w:ascii="Times New Roman" w:eastAsia="Times New Roman" w:hAnsi="Times New Roman" w:cs="Times New Roman"/>
          <w:bCs/>
          <w:sz w:val="24"/>
          <w:szCs w:val="24"/>
        </w:rPr>
        <w:t>consolidate and integrate</w:t>
      </w:r>
      <w:r w:rsidR="00410E94" w:rsidRPr="00C348C4">
        <w:rPr>
          <w:rFonts w:ascii="Times New Roman" w:eastAsia="Times New Roman" w:hAnsi="Times New Roman" w:cs="Times New Roman"/>
          <w:bCs/>
          <w:sz w:val="24"/>
          <w:szCs w:val="24"/>
        </w:rPr>
        <w:t xml:space="preserve"> regional</w:t>
      </w:r>
      <w:r w:rsidR="009B68B9" w:rsidRPr="00C348C4">
        <w:rPr>
          <w:rFonts w:ascii="Times New Roman" w:eastAsia="Times New Roman" w:hAnsi="Times New Roman" w:cs="Times New Roman"/>
          <w:bCs/>
          <w:sz w:val="24"/>
          <w:szCs w:val="24"/>
        </w:rPr>
        <w:t xml:space="preserve"> information on human rights grievances </w:t>
      </w:r>
      <w:r w:rsidR="00BD1716" w:rsidRPr="00C348C4">
        <w:rPr>
          <w:rFonts w:ascii="Times New Roman" w:eastAsia="Times New Roman" w:hAnsi="Times New Roman" w:cs="Times New Roman"/>
          <w:bCs/>
          <w:sz w:val="24"/>
          <w:szCs w:val="24"/>
        </w:rPr>
        <w:t>and</w:t>
      </w:r>
      <w:r w:rsidR="009B68B9" w:rsidRPr="00C348C4">
        <w:rPr>
          <w:rFonts w:ascii="Times New Roman" w:eastAsia="Times New Roman" w:hAnsi="Times New Roman" w:cs="Times New Roman"/>
          <w:bCs/>
          <w:sz w:val="24"/>
          <w:szCs w:val="24"/>
        </w:rPr>
        <w:t xml:space="preserve"> other social impacts</w:t>
      </w:r>
      <w:r w:rsidR="00BD1716" w:rsidRPr="00C348C4">
        <w:rPr>
          <w:rFonts w:ascii="Times New Roman" w:eastAsia="Times New Roman" w:hAnsi="Times New Roman" w:cs="Times New Roman"/>
          <w:bCs/>
          <w:sz w:val="24"/>
          <w:szCs w:val="24"/>
        </w:rPr>
        <w:t xml:space="preserve"> (positive or negative)</w:t>
      </w:r>
      <w:r w:rsidR="009B68B9" w:rsidRPr="00C348C4">
        <w:rPr>
          <w:rFonts w:ascii="Times New Roman" w:eastAsia="Times New Roman" w:hAnsi="Times New Roman" w:cs="Times New Roman"/>
          <w:bCs/>
          <w:sz w:val="24"/>
          <w:szCs w:val="24"/>
        </w:rPr>
        <w:t>, with artificial intelligence providing</w:t>
      </w:r>
      <w:r w:rsidR="00410E94" w:rsidRPr="00C348C4">
        <w:rPr>
          <w:rFonts w:ascii="Times New Roman" w:eastAsia="Times New Roman" w:hAnsi="Times New Roman" w:cs="Times New Roman"/>
          <w:bCs/>
          <w:sz w:val="24"/>
          <w:szCs w:val="24"/>
        </w:rPr>
        <w:t xml:space="preserve"> potential</w:t>
      </w:r>
      <w:r w:rsidR="009B68B9" w:rsidRPr="00C348C4">
        <w:rPr>
          <w:rFonts w:ascii="Times New Roman" w:eastAsia="Times New Roman" w:hAnsi="Times New Roman" w:cs="Times New Roman"/>
          <w:bCs/>
          <w:sz w:val="24"/>
          <w:szCs w:val="24"/>
        </w:rPr>
        <w:t xml:space="preserve"> opportunities to streamline</w:t>
      </w:r>
      <w:r w:rsidR="00410E94" w:rsidRPr="00C348C4">
        <w:rPr>
          <w:rFonts w:ascii="Times New Roman" w:eastAsia="Times New Roman" w:hAnsi="Times New Roman" w:cs="Times New Roman"/>
          <w:bCs/>
          <w:sz w:val="24"/>
          <w:szCs w:val="24"/>
        </w:rPr>
        <w:t xml:space="preserve"> complex</w:t>
      </w:r>
      <w:r w:rsidR="009B68B9" w:rsidRPr="00C348C4">
        <w:rPr>
          <w:rFonts w:ascii="Times New Roman" w:eastAsia="Times New Roman" w:hAnsi="Times New Roman" w:cs="Times New Roman"/>
          <w:bCs/>
          <w:sz w:val="24"/>
          <w:szCs w:val="24"/>
        </w:rPr>
        <w:t xml:space="preserve"> data collection and analysis</w:t>
      </w:r>
      <w:r w:rsidR="009B68B9" w:rsidRPr="00C348C4">
        <w:rPr>
          <w:rFonts w:ascii="Times New Roman" w:eastAsia="Times New Roman" w:hAnsi="Times New Roman" w:cs="Times New Roman"/>
          <w:bCs/>
          <w:sz w:val="24"/>
          <w:szCs w:val="24"/>
        </w:rPr>
        <w:fldChar w:fldCharType="begin"/>
      </w:r>
      <w:r w:rsidR="00660021" w:rsidRPr="00C348C4">
        <w:rPr>
          <w:rFonts w:ascii="Times New Roman" w:eastAsia="Times New Roman" w:hAnsi="Times New Roman" w:cs="Times New Roman"/>
          <w:bCs/>
          <w:sz w:val="24"/>
          <w:szCs w:val="24"/>
        </w:rPr>
        <w:instrText xml:space="preserve"> ADDIN ZOTERO_ITEM CSL_CITATION {"citationID":"AlwanYE1","properties":{"formattedCitation":"\\super 212\\nosupersub{}","plainCitation":"212","noteIndex":0},"citationItems":[{"id":13823,"uris":["http://zotero.org/groups/5171254/items/M6MPN57X"],"itemData":{"id":13823,"type":"article-journal","abstract":"The sustainable supply chain (SSC) has received significant attention worldwide in the last few years because it integrates sustainability dimensions into its process. Recent artificial intelligence (AI)-based advancements in technology make it possible to overcome many problems associated with supply chain (SC) networks. The current study was performed to explore the role of AI in establishing an SSC. The research contribution in the field of AI and SSC was examined through a systematic literature review. A total of 353 articles were gathered from the Scopus database in the selected research field. A big data-based approach, namely, structural topic modelling (STM), was applied to generate emerging thematic topics from shortlisted articles of AI in SSC. Moreover, using R package, a bibliometric analysis was conducted to examine the research trends in the field of AI in SSC. The research trends were then analysed, with generated thematic topics discussed. The proposed research framework can help researchers and practitioners to develop an SSC model using AI-based techniques. Propositions for future research are given and implications are suggested.","container-title":"Business Strategy and the Environment","DOI":"10.1002/bse.3034","ISSN":"1099-0836","issue":"5","language":"en","license":"© 2022 The Authors. Business Strategy and The Environment published by ERP Environment and John Wiley &amp; Sons Ltd.","note":"_eprint: https://onlinelibrary.wiley.com/doi/pdf/10.1002/bse.3034","page":"2400-2423","source":"Wiley Online Library","title":"Reviewing the applications of artificial intelligence in sustainable supply chains: Exploring research propositions for future directions","title-short":"Reviewing the applications of artificial intelligence in sustainable supply chains","volume":"31","author":[{"family":"Naz","given":"Farheen"},{"family":"Agrawal","given":"Rohit"},{"family":"Kumar","given":"Anil"},{"family":"Gunasekaran","given":"Angappa"},{"family":"Majumdar","given":"Abhijit"},{"family":"Luthra","given":"Sunil"}],"issued":{"date-parts":[["2022"]]}}}],"schema":"https://github.com/citation-style-language/schema/raw/master/csl-citation.json"} </w:instrText>
      </w:r>
      <w:r w:rsidR="009B68B9" w:rsidRPr="00C348C4">
        <w:rPr>
          <w:rFonts w:ascii="Times New Roman" w:eastAsia="Times New Roman" w:hAnsi="Times New Roman" w:cs="Times New Roman"/>
          <w:bCs/>
          <w:sz w:val="24"/>
          <w:szCs w:val="24"/>
        </w:rPr>
        <w:fldChar w:fldCharType="separate"/>
      </w:r>
      <w:r w:rsidR="00660021" w:rsidRPr="00C348C4">
        <w:rPr>
          <w:rFonts w:ascii="Times New Roman" w:hAnsi="Times New Roman" w:cs="Times New Roman"/>
          <w:sz w:val="24"/>
          <w:vertAlign w:val="superscript"/>
        </w:rPr>
        <w:t>212</w:t>
      </w:r>
      <w:r w:rsidR="009B68B9" w:rsidRPr="00C348C4">
        <w:rPr>
          <w:rFonts w:ascii="Times New Roman" w:eastAsia="Times New Roman" w:hAnsi="Times New Roman" w:cs="Times New Roman"/>
          <w:bCs/>
          <w:sz w:val="24"/>
          <w:szCs w:val="24"/>
        </w:rPr>
        <w:fldChar w:fldCharType="end"/>
      </w:r>
      <w:r w:rsidR="009B68B9" w:rsidRPr="00C348C4">
        <w:rPr>
          <w:rFonts w:ascii="Times New Roman" w:eastAsia="Times New Roman" w:hAnsi="Times New Roman" w:cs="Times New Roman"/>
          <w:bCs/>
          <w:sz w:val="24"/>
          <w:szCs w:val="24"/>
        </w:rPr>
        <w:t>.</w:t>
      </w:r>
      <w:r w:rsidR="009B68B9" w:rsidRPr="00C348C4">
        <w:rPr>
          <w:rFonts w:ascii="Times New Roman" w:eastAsia="Times New Roman" w:hAnsi="Times New Roman" w:cs="Times New Roman"/>
          <w:b/>
          <w:sz w:val="24"/>
          <w:szCs w:val="24"/>
        </w:rPr>
        <w:t xml:space="preserve"> </w:t>
      </w:r>
      <w:r w:rsidR="00CA6804" w:rsidRPr="00C348C4">
        <w:rPr>
          <w:rFonts w:ascii="Times New Roman" w:eastAsia="Times New Roman" w:hAnsi="Times New Roman" w:cs="Times New Roman"/>
          <w:sz w:val="24"/>
          <w:szCs w:val="24"/>
        </w:rPr>
        <w:t xml:space="preserve"> </w:t>
      </w:r>
    </w:p>
    <w:p w14:paraId="5E3F9284" w14:textId="77777777" w:rsidR="002F675B" w:rsidRDefault="002F675B" w:rsidP="00E3690E">
      <w:pPr>
        <w:spacing w:line="240" w:lineRule="auto"/>
        <w:rPr>
          <w:rFonts w:ascii="Times New Roman" w:eastAsia="Times New Roman" w:hAnsi="Times New Roman" w:cs="Times New Roman"/>
          <w:sz w:val="24"/>
          <w:szCs w:val="24"/>
        </w:rPr>
      </w:pPr>
    </w:p>
    <w:p w14:paraId="241F4E9D" w14:textId="6D56EF5C" w:rsidR="008543EA" w:rsidRDefault="00EE5615" w:rsidP="00D62466">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Clearly</w:t>
      </w:r>
      <w:proofErr w:type="gramEnd"/>
      <w:r>
        <w:rPr>
          <w:rFonts w:ascii="Times New Roman" w:eastAsia="Times New Roman" w:hAnsi="Times New Roman" w:cs="Times New Roman"/>
          <w:sz w:val="24"/>
          <w:szCs w:val="24"/>
        </w:rPr>
        <w:t xml:space="preserve"> data sharing and transparency </w:t>
      </w:r>
      <w:r w:rsidR="008745B8">
        <w:rPr>
          <w:rFonts w:ascii="Times New Roman" w:eastAsia="Times New Roman" w:hAnsi="Times New Roman" w:cs="Times New Roman"/>
          <w:sz w:val="24"/>
          <w:szCs w:val="24"/>
        </w:rPr>
        <w:t xml:space="preserve">across a range of datasets is core to multiple priorities in deforestation </w:t>
      </w:r>
      <w:proofErr w:type="spellStart"/>
      <w:r w:rsidR="008745B8">
        <w:rPr>
          <w:rFonts w:ascii="Times New Roman" w:eastAsia="Times New Roman" w:hAnsi="Times New Roman" w:cs="Times New Roman"/>
          <w:sz w:val="24"/>
          <w:szCs w:val="24"/>
        </w:rPr>
        <w:t>footprinting</w:t>
      </w:r>
      <w:proofErr w:type="spellEnd"/>
      <w:r w:rsidR="008745B8">
        <w:rPr>
          <w:rFonts w:ascii="Times New Roman" w:eastAsia="Times New Roman" w:hAnsi="Times New Roman" w:cs="Times New Roman"/>
          <w:sz w:val="24"/>
          <w:szCs w:val="24"/>
        </w:rPr>
        <w:t xml:space="preserve">. </w:t>
      </w:r>
      <w:r w:rsidR="00AB356E" w:rsidRPr="00E3690E">
        <w:rPr>
          <w:rFonts w:ascii="Times New Roman" w:eastAsia="Times New Roman" w:hAnsi="Times New Roman" w:cs="Times New Roman"/>
          <w:sz w:val="24"/>
          <w:szCs w:val="24"/>
        </w:rPr>
        <w:t xml:space="preserve">Regulation </w:t>
      </w:r>
      <w:r w:rsidR="008745B8">
        <w:rPr>
          <w:rFonts w:ascii="Times New Roman" w:eastAsia="Times New Roman" w:hAnsi="Times New Roman" w:cs="Times New Roman"/>
          <w:sz w:val="24"/>
          <w:szCs w:val="24"/>
        </w:rPr>
        <w:t>to</w:t>
      </w:r>
      <w:r w:rsidR="008745B8" w:rsidRPr="00E3690E">
        <w:rPr>
          <w:rFonts w:ascii="Times New Roman" w:eastAsia="Times New Roman" w:hAnsi="Times New Roman" w:cs="Times New Roman"/>
          <w:sz w:val="24"/>
          <w:szCs w:val="24"/>
        </w:rPr>
        <w:t xml:space="preserve"> </w:t>
      </w:r>
      <w:r w:rsidR="00AB356E" w:rsidRPr="00E3690E">
        <w:rPr>
          <w:rFonts w:ascii="Times New Roman" w:eastAsia="Times New Roman" w:hAnsi="Times New Roman" w:cs="Times New Roman"/>
          <w:sz w:val="24"/>
          <w:szCs w:val="24"/>
        </w:rPr>
        <w:t xml:space="preserve">mandate transparency and data sharing (from public </w:t>
      </w:r>
      <w:r w:rsidR="008745B8">
        <w:rPr>
          <w:rFonts w:ascii="Times New Roman" w:eastAsia="Times New Roman" w:hAnsi="Times New Roman" w:cs="Times New Roman"/>
          <w:sz w:val="24"/>
          <w:szCs w:val="24"/>
        </w:rPr>
        <w:t>and</w:t>
      </w:r>
      <w:r w:rsidR="00AB356E" w:rsidRPr="00E3690E">
        <w:rPr>
          <w:rFonts w:ascii="Times New Roman" w:eastAsia="Times New Roman" w:hAnsi="Times New Roman" w:cs="Times New Roman"/>
          <w:sz w:val="24"/>
          <w:szCs w:val="24"/>
        </w:rPr>
        <w:t xml:space="preserve"> private sector</w:t>
      </w:r>
      <w:r w:rsidR="008745B8">
        <w:rPr>
          <w:rFonts w:ascii="Times New Roman" w:eastAsia="Times New Roman" w:hAnsi="Times New Roman" w:cs="Times New Roman"/>
          <w:sz w:val="24"/>
          <w:szCs w:val="24"/>
        </w:rPr>
        <w:t>s</w:t>
      </w:r>
      <w:r w:rsidR="00AB356E" w:rsidRPr="00E3690E">
        <w:rPr>
          <w:rFonts w:ascii="Times New Roman" w:eastAsia="Times New Roman" w:hAnsi="Times New Roman" w:cs="Times New Roman"/>
          <w:sz w:val="24"/>
          <w:szCs w:val="24"/>
        </w:rPr>
        <w:t xml:space="preserve">) </w:t>
      </w:r>
      <w:r w:rsidR="0068430A">
        <w:rPr>
          <w:rFonts w:ascii="Times New Roman" w:eastAsia="Times New Roman" w:hAnsi="Times New Roman" w:cs="Times New Roman"/>
          <w:sz w:val="24"/>
          <w:szCs w:val="24"/>
        </w:rPr>
        <w:t>could be a valuable mechanism to</w:t>
      </w:r>
      <w:r w:rsidR="00AB356E" w:rsidRPr="00E3690E">
        <w:rPr>
          <w:rFonts w:ascii="Times New Roman" w:eastAsia="Times New Roman" w:hAnsi="Times New Roman" w:cs="Times New Roman"/>
          <w:sz w:val="24"/>
          <w:szCs w:val="24"/>
        </w:rPr>
        <w:t xml:space="preserve"> further improv</w:t>
      </w:r>
      <w:r w:rsidR="0068430A">
        <w:rPr>
          <w:rFonts w:ascii="Times New Roman" w:eastAsia="Times New Roman" w:hAnsi="Times New Roman" w:cs="Times New Roman"/>
          <w:sz w:val="24"/>
          <w:szCs w:val="24"/>
        </w:rPr>
        <w:t>e</w:t>
      </w:r>
      <w:r w:rsidR="00AB356E" w:rsidRPr="00E3690E">
        <w:rPr>
          <w:rFonts w:ascii="Times New Roman" w:eastAsia="Times New Roman" w:hAnsi="Times New Roman" w:cs="Times New Roman"/>
          <w:sz w:val="24"/>
          <w:szCs w:val="24"/>
        </w:rPr>
        <w:t xml:space="preserve"> data quality </w:t>
      </w:r>
      <w:r w:rsidR="0068430A">
        <w:rPr>
          <w:rFonts w:ascii="Times New Roman" w:eastAsia="Times New Roman" w:hAnsi="Times New Roman" w:cs="Times New Roman"/>
          <w:sz w:val="24"/>
          <w:szCs w:val="24"/>
        </w:rPr>
        <w:t xml:space="preserve">and </w:t>
      </w:r>
      <w:r w:rsidR="00AB356E" w:rsidRPr="00E3690E">
        <w:rPr>
          <w:rFonts w:ascii="Times New Roman" w:eastAsia="Times New Roman" w:hAnsi="Times New Roman" w:cs="Times New Roman"/>
          <w:sz w:val="24"/>
          <w:szCs w:val="24"/>
        </w:rPr>
        <w:t>overcome persistent gaps.</w:t>
      </w:r>
      <w:r w:rsidR="00410E94">
        <w:rPr>
          <w:rFonts w:ascii="Times New Roman" w:eastAsia="Times New Roman" w:hAnsi="Times New Roman" w:cs="Times New Roman"/>
          <w:sz w:val="24"/>
          <w:szCs w:val="24"/>
        </w:rPr>
        <w:t xml:space="preserve"> </w:t>
      </w:r>
      <w:r w:rsidR="00BD1716">
        <w:rPr>
          <w:rFonts w:ascii="Times New Roman" w:eastAsia="Times New Roman" w:hAnsi="Times New Roman" w:cs="Times New Roman"/>
          <w:sz w:val="24"/>
          <w:szCs w:val="24"/>
        </w:rPr>
        <w:t>Policies</w:t>
      </w:r>
      <w:r w:rsidR="00410E94">
        <w:rPr>
          <w:rFonts w:ascii="Times New Roman" w:eastAsia="Times New Roman" w:hAnsi="Times New Roman" w:cs="Times New Roman"/>
          <w:sz w:val="24"/>
          <w:szCs w:val="24"/>
        </w:rPr>
        <w:t xml:space="preserve"> such as the EU’s Corporate Sustainability Due Diligence Directive (CSDDD) require companies to report on how </w:t>
      </w:r>
      <w:r w:rsidR="00410E94" w:rsidRPr="00410E94">
        <w:rPr>
          <w:rFonts w:ascii="Times New Roman" w:eastAsia="Times New Roman" w:hAnsi="Times New Roman" w:cs="Times New Roman"/>
          <w:sz w:val="24"/>
          <w:szCs w:val="24"/>
        </w:rPr>
        <w:t xml:space="preserve">their operations </w:t>
      </w:r>
      <w:r w:rsidR="00410E94">
        <w:rPr>
          <w:rFonts w:ascii="Times New Roman" w:eastAsia="Times New Roman" w:hAnsi="Times New Roman" w:cs="Times New Roman"/>
          <w:sz w:val="24"/>
          <w:szCs w:val="24"/>
        </w:rPr>
        <w:t>i</w:t>
      </w:r>
      <w:r w:rsidR="00410E94" w:rsidRPr="00410E94">
        <w:rPr>
          <w:rFonts w:ascii="Times New Roman" w:eastAsia="Times New Roman" w:hAnsi="Times New Roman" w:cs="Times New Roman"/>
          <w:sz w:val="24"/>
          <w:szCs w:val="24"/>
        </w:rPr>
        <w:t>mpact human rights and the environment</w:t>
      </w:r>
      <w:r w:rsidR="00C348C4">
        <w:rPr>
          <w:rFonts w:ascii="Times New Roman" w:eastAsia="Times New Roman" w:hAnsi="Times New Roman" w:cs="Times New Roman"/>
          <w:sz w:val="24"/>
          <w:szCs w:val="24"/>
        </w:rPr>
        <w:t xml:space="preserve">. If </w:t>
      </w:r>
      <w:r w:rsidR="00410E94">
        <w:rPr>
          <w:rFonts w:ascii="Times New Roman" w:eastAsia="Times New Roman" w:hAnsi="Times New Roman" w:cs="Times New Roman"/>
          <w:sz w:val="24"/>
          <w:szCs w:val="24"/>
        </w:rPr>
        <w:t>extended globally</w:t>
      </w:r>
      <w:r w:rsidR="00C348C4">
        <w:rPr>
          <w:rFonts w:ascii="Times New Roman" w:eastAsia="Times New Roman" w:hAnsi="Times New Roman" w:cs="Times New Roman"/>
          <w:sz w:val="24"/>
          <w:szCs w:val="24"/>
        </w:rPr>
        <w:t>, such policies</w:t>
      </w:r>
      <w:r w:rsidR="00410E94">
        <w:rPr>
          <w:rFonts w:ascii="Times New Roman" w:eastAsia="Times New Roman" w:hAnsi="Times New Roman" w:cs="Times New Roman"/>
          <w:sz w:val="24"/>
          <w:szCs w:val="24"/>
        </w:rPr>
        <w:t xml:space="preserve"> could transform the availability of global supply chain data suitable for integration into footprint assessments. </w:t>
      </w:r>
      <w:r w:rsidR="00C02ECD">
        <w:rPr>
          <w:rFonts w:ascii="Times New Roman" w:eastAsia="Times New Roman" w:hAnsi="Times New Roman" w:cs="Times New Roman"/>
          <w:sz w:val="24"/>
          <w:szCs w:val="24"/>
        </w:rPr>
        <w:t xml:space="preserve"> </w:t>
      </w:r>
      <w:r w:rsidR="00327A1A">
        <w:rPr>
          <w:rFonts w:ascii="Times New Roman" w:eastAsia="Times New Roman" w:hAnsi="Times New Roman" w:cs="Times New Roman"/>
          <w:sz w:val="24"/>
          <w:szCs w:val="24"/>
        </w:rPr>
        <w:t>As</w:t>
      </w:r>
      <w:r w:rsidR="00BD1716">
        <w:rPr>
          <w:rFonts w:ascii="Times New Roman" w:eastAsia="Times New Roman" w:hAnsi="Times New Roman" w:cs="Times New Roman"/>
          <w:sz w:val="24"/>
          <w:szCs w:val="24"/>
        </w:rPr>
        <w:t xml:space="preserve"> the</w:t>
      </w:r>
      <w:r w:rsidR="00571410" w:rsidRPr="00E3690E">
        <w:rPr>
          <w:rFonts w:ascii="Times New Roman" w:eastAsia="Times New Roman" w:hAnsi="Times New Roman" w:cs="Times New Roman"/>
          <w:sz w:val="24"/>
          <w:szCs w:val="24"/>
        </w:rPr>
        <w:t xml:space="preserve"> role </w:t>
      </w:r>
      <w:r w:rsidR="00327A1A">
        <w:rPr>
          <w:rFonts w:ascii="Times New Roman" w:eastAsia="Times New Roman" w:hAnsi="Times New Roman" w:cs="Times New Roman"/>
          <w:sz w:val="24"/>
          <w:szCs w:val="24"/>
        </w:rPr>
        <w:t xml:space="preserve">of </w:t>
      </w:r>
      <w:proofErr w:type="spellStart"/>
      <w:r w:rsidR="00327A1A">
        <w:rPr>
          <w:rFonts w:ascii="Times New Roman" w:eastAsia="Times New Roman" w:hAnsi="Times New Roman" w:cs="Times New Roman"/>
          <w:sz w:val="24"/>
          <w:szCs w:val="24"/>
        </w:rPr>
        <w:t>footprinting</w:t>
      </w:r>
      <w:proofErr w:type="spellEnd"/>
      <w:r w:rsidR="00327A1A">
        <w:rPr>
          <w:rFonts w:ascii="Times New Roman" w:eastAsia="Times New Roman" w:hAnsi="Times New Roman" w:cs="Times New Roman"/>
          <w:sz w:val="24"/>
          <w:szCs w:val="24"/>
        </w:rPr>
        <w:t xml:space="preserve"> </w:t>
      </w:r>
      <w:r w:rsidR="00571410" w:rsidRPr="00E3690E">
        <w:rPr>
          <w:rFonts w:ascii="Times New Roman" w:eastAsia="Times New Roman" w:hAnsi="Times New Roman" w:cs="Times New Roman"/>
          <w:sz w:val="24"/>
          <w:szCs w:val="24"/>
        </w:rPr>
        <w:t xml:space="preserve">in shaping or monitoring policy is </w:t>
      </w:r>
      <w:r w:rsidR="00327A1A">
        <w:rPr>
          <w:rFonts w:ascii="Times New Roman" w:eastAsia="Times New Roman" w:hAnsi="Times New Roman" w:cs="Times New Roman"/>
          <w:sz w:val="24"/>
          <w:szCs w:val="24"/>
        </w:rPr>
        <w:t>limited by decision maker</w:t>
      </w:r>
      <w:r w:rsidR="00571410" w:rsidRPr="00E3690E">
        <w:rPr>
          <w:rFonts w:ascii="Times New Roman" w:eastAsia="Times New Roman" w:hAnsi="Times New Roman" w:cs="Times New Roman"/>
          <w:sz w:val="24"/>
          <w:szCs w:val="24"/>
        </w:rPr>
        <w:t xml:space="preserve"> confidence </w:t>
      </w:r>
      <w:r w:rsidR="00327A1A">
        <w:rPr>
          <w:rFonts w:ascii="Times New Roman" w:eastAsia="Times New Roman" w:hAnsi="Times New Roman" w:cs="Times New Roman"/>
          <w:sz w:val="24"/>
          <w:szCs w:val="24"/>
        </w:rPr>
        <w:t xml:space="preserve">in the estimates, such regulatory data policies could provide a positive feedback loop boosting </w:t>
      </w:r>
      <w:r w:rsidR="009559DF">
        <w:rPr>
          <w:rFonts w:ascii="Times New Roman" w:eastAsia="Times New Roman" w:hAnsi="Times New Roman" w:cs="Times New Roman"/>
          <w:sz w:val="24"/>
          <w:szCs w:val="24"/>
        </w:rPr>
        <w:t>policy maker confidence in footprints</w:t>
      </w:r>
      <w:r w:rsidR="00327A1A">
        <w:rPr>
          <w:rFonts w:ascii="Times New Roman" w:eastAsia="Times New Roman" w:hAnsi="Times New Roman" w:cs="Times New Roman"/>
          <w:sz w:val="24"/>
          <w:szCs w:val="24"/>
        </w:rPr>
        <w:t>.</w:t>
      </w:r>
      <w:r w:rsidR="008543EA">
        <w:rPr>
          <w:rFonts w:ascii="Times New Roman" w:eastAsia="Times New Roman" w:hAnsi="Times New Roman" w:cs="Times New Roman"/>
          <w:sz w:val="24"/>
          <w:szCs w:val="24"/>
        </w:rPr>
        <w:t xml:space="preserve"> </w:t>
      </w:r>
      <w:r w:rsidR="00D62466" w:rsidRPr="00E3690E">
        <w:rPr>
          <w:rFonts w:ascii="Times New Roman" w:eastAsia="Times New Roman" w:hAnsi="Times New Roman" w:cs="Times New Roman"/>
          <w:sz w:val="24"/>
          <w:szCs w:val="24"/>
        </w:rPr>
        <w:t xml:space="preserve"> </w:t>
      </w:r>
    </w:p>
    <w:p w14:paraId="660882A0" w14:textId="77777777" w:rsidR="008543EA" w:rsidRDefault="008543EA" w:rsidP="00D62466">
      <w:pPr>
        <w:spacing w:line="240" w:lineRule="auto"/>
        <w:rPr>
          <w:rFonts w:ascii="Times New Roman" w:eastAsia="Times New Roman" w:hAnsi="Times New Roman" w:cs="Times New Roman"/>
          <w:sz w:val="24"/>
          <w:szCs w:val="24"/>
        </w:rPr>
      </w:pPr>
    </w:p>
    <w:p w14:paraId="7AB02A96" w14:textId="2C0C2AF3" w:rsidR="00D52B8F" w:rsidRPr="00E3690E" w:rsidRDefault="008543EA" w:rsidP="00D52B8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w:t>
      </w:r>
      <w:r w:rsidR="00631264">
        <w:rPr>
          <w:rFonts w:ascii="Times New Roman" w:eastAsia="Times New Roman" w:hAnsi="Times New Roman" w:cs="Times New Roman"/>
          <w:sz w:val="24"/>
          <w:szCs w:val="24"/>
        </w:rPr>
        <w:t xml:space="preserve">clearly communicating the results and </w:t>
      </w:r>
      <w:r w:rsidRPr="00E3690E">
        <w:rPr>
          <w:rFonts w:ascii="Times New Roman" w:eastAsia="Times New Roman" w:hAnsi="Times New Roman" w:cs="Times New Roman"/>
          <w:sz w:val="24"/>
          <w:szCs w:val="24"/>
        </w:rPr>
        <w:t xml:space="preserve">methodological differences </w:t>
      </w:r>
      <w:r w:rsidR="00631264">
        <w:rPr>
          <w:rFonts w:ascii="Times New Roman" w:eastAsia="Times New Roman" w:hAnsi="Times New Roman" w:cs="Times New Roman"/>
          <w:sz w:val="24"/>
          <w:szCs w:val="24"/>
        </w:rPr>
        <w:t>of different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footprinting</w:t>
      </w:r>
      <w:proofErr w:type="spellEnd"/>
      <w:r>
        <w:rPr>
          <w:rFonts w:ascii="Times New Roman" w:eastAsia="Times New Roman" w:hAnsi="Times New Roman" w:cs="Times New Roman"/>
          <w:sz w:val="24"/>
          <w:szCs w:val="24"/>
        </w:rPr>
        <w:t xml:space="preserve"> approaches </w:t>
      </w:r>
      <w:r w:rsidR="00631264">
        <w:rPr>
          <w:rFonts w:ascii="Times New Roman" w:eastAsia="Times New Roman" w:hAnsi="Times New Roman" w:cs="Times New Roman"/>
          <w:sz w:val="24"/>
          <w:szCs w:val="24"/>
        </w:rPr>
        <w:t xml:space="preserve">is key to </w:t>
      </w:r>
      <w:proofErr w:type="spellStart"/>
      <w:r w:rsidR="00CA232F">
        <w:rPr>
          <w:rFonts w:ascii="Times New Roman" w:eastAsia="Times New Roman" w:hAnsi="Times New Roman" w:cs="Times New Roman"/>
          <w:sz w:val="24"/>
          <w:szCs w:val="24"/>
        </w:rPr>
        <w:t>optimising</w:t>
      </w:r>
      <w:proofErr w:type="spellEnd"/>
      <w:r w:rsidR="00CA232F">
        <w:rPr>
          <w:rFonts w:ascii="Times New Roman" w:eastAsia="Times New Roman" w:hAnsi="Times New Roman" w:cs="Times New Roman"/>
          <w:sz w:val="24"/>
          <w:szCs w:val="24"/>
        </w:rPr>
        <w:t xml:space="preserve"> their role in supporting deforestation policy</w:t>
      </w:r>
      <w:r w:rsidRPr="00E3690E">
        <w:rPr>
          <w:rFonts w:ascii="Times New Roman" w:eastAsia="Times New Roman" w:hAnsi="Times New Roman" w:cs="Times New Roman"/>
          <w:sz w:val="24"/>
          <w:szCs w:val="24"/>
        </w:rPr>
        <w:t xml:space="preserve">. </w:t>
      </w:r>
      <w:r w:rsidR="00CA232F">
        <w:rPr>
          <w:rFonts w:ascii="Times New Roman" w:eastAsia="Times New Roman" w:hAnsi="Times New Roman" w:cs="Times New Roman"/>
          <w:sz w:val="24"/>
          <w:szCs w:val="24"/>
        </w:rPr>
        <w:lastRenderedPageBreak/>
        <w:t>Data analysis capacity</w:t>
      </w:r>
      <w:r w:rsidRPr="00E3690E">
        <w:rPr>
          <w:rFonts w:ascii="Times New Roman" w:eastAsia="Times New Roman" w:hAnsi="Times New Roman" w:cs="Times New Roman"/>
          <w:sz w:val="24"/>
          <w:szCs w:val="24"/>
        </w:rPr>
        <w:t xml:space="preserve"> within decision-making bodies can be low</w:t>
      </w:r>
      <w:r w:rsidRPr="00E3690E">
        <w:rPr>
          <w:sz w:val="24"/>
          <w:szCs w:val="24"/>
        </w:rPr>
        <w:fldChar w:fldCharType="begin"/>
      </w:r>
      <w:r w:rsidR="00660021">
        <w:rPr>
          <w:sz w:val="24"/>
          <w:szCs w:val="24"/>
        </w:rPr>
        <w:instrText xml:space="preserve"> ADDIN ZOTERO_ITEM CSL_CITATION {"citationID":"lNdrv4S5","properties":{"formattedCitation":"\\super 186,213\\nosupersub{}","plainCitation":"186,213","noteIndex":0},"citationItems":[{"id":13566,"uris":["http://zotero.org/groups/5171254/items/NSR3THLE"],"itemData":{"id":13566,"type":"article-journal","abstract":"The EU recently adopted the regulation on deforestation-free supply chains (EUDR) to reduce its influence on global deforestation and forest degradation. The EUDR prohibits certain forest risk commodities and products made thereof on the EU market unless they are deforestation-free and legal under the legislation of the producer countries. The EUDR will replace the EU Timber Regulation (EUTR) which only covers the illegality of timber products. The EUDR concept adopts the basic approach of the EUTR, but aims to overcome weaknesses that left loopholes for non-compliant enterprises. Focusing on impacts related to enterprises in the wood sector and control authorities in the EU, we compare the specifications of both regulations, to examine whether and how weaknesses of the EUTR have been addressed by its successor regulation. It can be concluded that the EUDR closes some important loopholes that existed before, notably by introducing mandatory digital registration combined with control options for customs authorities; by increasing liability obligations for EU domestic trade; and by reducing the leeway for EU member states in the design of national legislation and enforcement. However, the EUDR creates considerable additional burdens for enterprises and control authorities through significantly expanded reporting requirements, combined with an enormous extension of the scope of application. It remains open how strongly the EUDR will affect the procurement costs of EU enterprises and subsequently their product prices – and to what extent this may trigger trade shifts in favor of less regulated countries.","container-title":"Forest Policy and Economics","DOI":"10.1016/j.forpol.2023.103079","ISSN":"1389-9341","journalAbbreviation":"Forest Policy and Economics","page":"103079","source":"ScienceDirect","title":"Comparing the former EUTR and upcoming EUDR: Some implications for private sector and authorities","title-short":"Comparing the former EUTR and upcoming EUDR","volume":"157","author":[{"family":"Köthke","given":"Margret"},{"family":"Lippe","given":"Melvin"},{"family":"Elsasser","given":"Peter"}],"issued":{"date-parts":[["2023",12,1]]}}},{"id":13647,"uris":["http://zotero.org/groups/5171254/items/EMDF5FIK"],"itemData":{"id":13647,"type":"report","language":"en","source":"Zotero","title":"EU support to timber</w:instrText>
      </w:r>
      <w:r w:rsidR="00660021">
        <w:rPr>
          <w:rFonts w:ascii="Cambria Math" w:hAnsi="Cambria Math" w:cs="Cambria Math"/>
          <w:sz w:val="24"/>
          <w:szCs w:val="24"/>
        </w:rPr>
        <w:instrText>‑</w:instrText>
      </w:r>
      <w:r w:rsidR="00660021">
        <w:rPr>
          <w:sz w:val="24"/>
          <w:szCs w:val="24"/>
        </w:rPr>
        <w:instrText xml:space="preserve">producing countries under the FLEGT action plan","URL":"https://www.eca.europa.eu/lists/ecadocuments/sr15_13/sr_flegt_en.pdf","author":[{"family":"European Court of Auditors","given":""}],"issued":{"date-parts":[["2015"]]}}}],"schema":"https://github.com/citation-style-language/schema/raw/master/csl-citation.json"} </w:instrText>
      </w:r>
      <w:r w:rsidRPr="00E3690E">
        <w:rPr>
          <w:sz w:val="24"/>
          <w:szCs w:val="24"/>
        </w:rPr>
        <w:fldChar w:fldCharType="separate"/>
      </w:r>
      <w:r w:rsidR="00660021" w:rsidRPr="00660021">
        <w:rPr>
          <w:sz w:val="24"/>
          <w:vertAlign w:val="superscript"/>
        </w:rPr>
        <w:t>186,213</w:t>
      </w:r>
      <w:r w:rsidRPr="00E3690E">
        <w:rPr>
          <w:sz w:val="24"/>
          <w:szCs w:val="24"/>
        </w:rPr>
        <w:fldChar w:fldCharType="end"/>
      </w:r>
      <w:r w:rsidR="00CA232F">
        <w:rPr>
          <w:rFonts w:ascii="Times New Roman" w:eastAsia="Times New Roman" w:hAnsi="Times New Roman" w:cs="Times New Roman"/>
          <w:sz w:val="24"/>
          <w:szCs w:val="24"/>
        </w:rPr>
        <w:t>, t</w:t>
      </w:r>
      <w:r>
        <w:rPr>
          <w:rFonts w:ascii="Times New Roman" w:eastAsia="Times New Roman" w:hAnsi="Times New Roman" w:cs="Times New Roman"/>
          <w:sz w:val="24"/>
          <w:szCs w:val="24"/>
        </w:rPr>
        <w:t>herefore e</w:t>
      </w:r>
      <w:r w:rsidRPr="00E3690E">
        <w:rPr>
          <w:rFonts w:ascii="Times New Roman" w:eastAsia="Times New Roman" w:hAnsi="Times New Roman" w:cs="Times New Roman"/>
          <w:sz w:val="24"/>
          <w:szCs w:val="24"/>
        </w:rPr>
        <w:t>ffective and targeted communication of footprint data is critical.</w:t>
      </w:r>
      <w:r w:rsidRPr="008543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w:t>
      </w:r>
      <w:r w:rsidR="00CA232F">
        <w:rPr>
          <w:rFonts w:ascii="Times New Roman" w:eastAsia="Times New Roman" w:hAnsi="Times New Roman" w:cs="Times New Roman"/>
          <w:sz w:val="24"/>
          <w:szCs w:val="24"/>
        </w:rPr>
        <w:t>example</w:t>
      </w:r>
      <w:r>
        <w:rPr>
          <w:rFonts w:ascii="Times New Roman" w:eastAsia="Times New Roman" w:hAnsi="Times New Roman" w:cs="Times New Roman"/>
          <w:sz w:val="24"/>
          <w:szCs w:val="24"/>
        </w:rPr>
        <w:t>, t</w:t>
      </w:r>
      <w:r w:rsidRPr="00E3690E">
        <w:rPr>
          <w:rFonts w:ascii="Times New Roman" w:eastAsia="Times New Roman" w:hAnsi="Times New Roman" w:cs="Times New Roman"/>
          <w:sz w:val="24"/>
          <w:szCs w:val="24"/>
        </w:rPr>
        <w:t xml:space="preserve">he dominant driver </w:t>
      </w:r>
      <w:r>
        <w:rPr>
          <w:rFonts w:ascii="Times New Roman" w:eastAsia="Times New Roman" w:hAnsi="Times New Roman" w:cs="Times New Roman"/>
          <w:sz w:val="24"/>
          <w:szCs w:val="24"/>
        </w:rPr>
        <w:t>analysis</w:t>
      </w:r>
      <w:r w:rsidRPr="00E3690E">
        <w:rPr>
          <w:sz w:val="24"/>
          <w:szCs w:val="24"/>
        </w:rPr>
        <w:fldChar w:fldCharType="begin"/>
      </w:r>
      <w:r w:rsidR="000A314F">
        <w:rPr>
          <w:sz w:val="24"/>
          <w:szCs w:val="24"/>
        </w:rPr>
        <w:instrText xml:space="preserve"> ADDIN ZOTERO_ITEM CSL_CITATION {"citationID":"Gts4brvd","properties":{"formattedCitation":"\\super 39\\nosupersub{}","plainCitation":"39","noteIndex":0},"citationItems":[{"id":10003,"uris":["http://zotero.org/groups/5171254/items/KB4R5IFQ"],"itemData":{"id":10003,"type":"article-journal","abstract":"Deforestation,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Tien"},{"family":"Kanemoto","given":"Keiichiro"}],"issued":{"date-parts":[["2021",6]]}}}],"schema":"https://github.com/citation-style-language/schema/raw/master/csl-citation.json"} </w:instrText>
      </w:r>
      <w:r w:rsidRPr="00E3690E">
        <w:rPr>
          <w:sz w:val="24"/>
          <w:szCs w:val="24"/>
        </w:rPr>
        <w:fldChar w:fldCharType="separate"/>
      </w:r>
      <w:r w:rsidR="000A314F" w:rsidRPr="000A314F">
        <w:rPr>
          <w:sz w:val="24"/>
          <w:vertAlign w:val="superscript"/>
        </w:rPr>
        <w:t>39</w:t>
      </w:r>
      <w:r w:rsidRPr="00E3690E">
        <w:rPr>
          <w:sz w:val="24"/>
          <w:szCs w:val="24"/>
        </w:rPr>
        <w:fldChar w:fldCharType="end"/>
      </w:r>
      <w:r w:rsidRPr="00E3690E">
        <w:rPr>
          <w:sz w:val="24"/>
          <w:szCs w:val="24"/>
        </w:rPr>
        <w:t xml:space="preserve"> </w:t>
      </w:r>
      <w:r w:rsidRPr="00E3690E">
        <w:rPr>
          <w:rFonts w:ascii="Times New Roman" w:eastAsia="Times New Roman" w:hAnsi="Times New Roman" w:cs="Times New Roman"/>
          <w:sz w:val="24"/>
          <w:szCs w:val="24"/>
        </w:rPr>
        <w:t>achieved strong uptake in the media</w:t>
      </w:r>
      <w:r w:rsidRPr="00E3690E">
        <w:rPr>
          <w:sz w:val="24"/>
          <w:szCs w:val="24"/>
        </w:rPr>
        <w:fldChar w:fldCharType="begin"/>
      </w:r>
      <w:r w:rsidR="007305E0">
        <w:rPr>
          <w:sz w:val="24"/>
          <w:szCs w:val="24"/>
        </w:rPr>
        <w:instrText xml:space="preserve"> ADDIN ZOTERO_ITEM CSL_CITATION {"citationID":"EMbZBcuO","properties":{"formattedCitation":"\\super 214,215\\nosupersub{}","plainCitation":"214,215","noteIndex":0},"citationItems":[{"id":13845,"uris":["http://zotero.org/groups/5171254/items/NJ8MWVRT"],"itemData":{"id":13845,"type":"webpage","title":"How rich countries cause deforestation in poor ones","URL":"https://www.economist.com/graphic-detail/2021/03/29/how-rich-countries-cause-deforestation-in-poor-ones","author":[{"family":"The Economist","given":""}],"accessed":{"date-parts":[["2025",2,27]]},"issued":{"date-parts":[["2021"]]}}},{"id":13641,"uris":["http://zotero.org/groups/5171254/items/EN4YLNNQ"],"itemData":{"id":13641,"type":"webpage","abstract":"Research links consumption of foods such as coffee and chocolate to global deforestation","container-title":"The Guardian","language":"en-GB","title":"Average westerner's eating habits lead to loss of four trees every year","URL":"https://www.theguardian.com/environment/2021/mar/29/average-westerners-eating-habits-lead-to-loss-of-four-trees-every-year","author":[{"family":"Carrington","given":"Damian"}],"accessed":{"date-parts":[["2024",7,22]]},"issued":{"date-parts":[["2021",3,29]]}}}],"schema":"https://github.com/citation-style-language/schema/raw/master/csl-citation.json"} </w:instrText>
      </w:r>
      <w:r w:rsidRPr="00E3690E">
        <w:rPr>
          <w:sz w:val="24"/>
          <w:szCs w:val="24"/>
        </w:rPr>
        <w:fldChar w:fldCharType="separate"/>
      </w:r>
      <w:r w:rsidR="007305E0" w:rsidRPr="007305E0">
        <w:rPr>
          <w:sz w:val="24"/>
          <w:vertAlign w:val="superscript"/>
        </w:rPr>
        <w:t>214,215</w:t>
      </w:r>
      <w:r w:rsidRPr="00E3690E">
        <w:rPr>
          <w:sz w:val="24"/>
          <w:szCs w:val="24"/>
        </w:rPr>
        <w:fldChar w:fldCharType="end"/>
      </w:r>
      <w:r w:rsidRPr="00E3690E">
        <w:rPr>
          <w:rFonts w:ascii="Times New Roman" w:eastAsia="Times New Roman" w:hAnsi="Times New Roman" w:cs="Times New Roman"/>
          <w:sz w:val="24"/>
          <w:szCs w:val="24"/>
        </w:rPr>
        <w:t xml:space="preserve">, facilitated by translation of data into </w:t>
      </w:r>
      <w:r w:rsidR="00D52B8F">
        <w:rPr>
          <w:rFonts w:ascii="Times New Roman" w:eastAsia="Times New Roman" w:hAnsi="Times New Roman" w:cs="Times New Roman"/>
          <w:sz w:val="24"/>
          <w:szCs w:val="24"/>
        </w:rPr>
        <w:t>the</w:t>
      </w:r>
      <w:r w:rsidR="00CA232F">
        <w:rPr>
          <w:rFonts w:ascii="Times New Roman" w:eastAsia="Times New Roman" w:hAnsi="Times New Roman" w:cs="Times New Roman"/>
          <w:sz w:val="24"/>
          <w:szCs w:val="24"/>
        </w:rPr>
        <w:t xml:space="preserve"> accessible </w:t>
      </w:r>
      <w:r w:rsidRPr="00E3690E">
        <w:rPr>
          <w:rFonts w:ascii="Times New Roman" w:eastAsia="Times New Roman" w:hAnsi="Times New Roman" w:cs="Times New Roman"/>
          <w:sz w:val="24"/>
          <w:szCs w:val="24"/>
        </w:rPr>
        <w:t>number of trees lost metric.</w:t>
      </w:r>
      <w:r w:rsidR="00D52B8F" w:rsidRPr="00D52B8F">
        <w:rPr>
          <w:rFonts w:ascii="Times New Roman" w:eastAsia="Times New Roman" w:hAnsi="Times New Roman" w:cs="Times New Roman"/>
          <w:sz w:val="24"/>
          <w:szCs w:val="24"/>
        </w:rPr>
        <w:t xml:space="preserve"> </w:t>
      </w:r>
      <w:r w:rsidR="00D52B8F" w:rsidRPr="00E3690E">
        <w:rPr>
          <w:rFonts w:ascii="Times New Roman" w:eastAsia="Times New Roman" w:hAnsi="Times New Roman" w:cs="Times New Roman"/>
          <w:sz w:val="24"/>
          <w:szCs w:val="24"/>
        </w:rPr>
        <w:t>Interactive dashboards (such as those of the GEIC indicator</w:t>
      </w:r>
      <w:r w:rsidR="00D52B8F" w:rsidRPr="00E3690E">
        <w:rPr>
          <w:sz w:val="24"/>
          <w:szCs w:val="24"/>
        </w:rPr>
        <w:fldChar w:fldCharType="begin"/>
      </w:r>
      <w:r w:rsidR="0051487E">
        <w:rPr>
          <w:sz w:val="24"/>
          <w:szCs w:val="24"/>
        </w:rPr>
        <w:instrText xml:space="preserve"> ADDIN ZOTERO_ITEM CSL_CITATION {"citationID":"kbfMtwBZ","properties":{"formattedCitation":"\\super 126\\nosupersub{}","plainCitation":"126","noteIndex":0},"citationItems":[{"id":13456,"uris":["http://zotero.org/groups/5171254/items/WPTE326N"],"itemData":{"id":13456,"type":"dataset","DOI":"https://commodityfootprints.earth/","title":"The Global Environmental Impacts of Consumption (GEIC) Indicator","URL":"https://commodityfootprints.earth/","author":[{"family":"JNCC &amp; SEI","given":""}],"issued":{"date-parts":[["2024"]]}}}],"schema":"https://github.com/citation-style-language/schema/raw/master/csl-citation.json"} </w:instrText>
      </w:r>
      <w:r w:rsidR="00D52B8F" w:rsidRPr="00E3690E">
        <w:rPr>
          <w:sz w:val="24"/>
          <w:szCs w:val="24"/>
        </w:rPr>
        <w:fldChar w:fldCharType="separate"/>
      </w:r>
      <w:r w:rsidR="00A334A3" w:rsidRPr="00A334A3">
        <w:rPr>
          <w:sz w:val="24"/>
          <w:vertAlign w:val="superscript"/>
        </w:rPr>
        <w:t>126</w:t>
      </w:r>
      <w:r w:rsidR="00D52B8F" w:rsidRPr="00E3690E">
        <w:rPr>
          <w:sz w:val="24"/>
          <w:szCs w:val="24"/>
        </w:rPr>
        <w:fldChar w:fldCharType="end"/>
      </w:r>
      <w:r w:rsidR="00D52B8F" w:rsidRPr="00E3690E">
        <w:rPr>
          <w:rFonts w:ascii="Times New Roman" w:eastAsia="Times New Roman" w:hAnsi="Times New Roman" w:cs="Times New Roman"/>
          <w:sz w:val="24"/>
          <w:szCs w:val="24"/>
        </w:rPr>
        <w:t>, or for city-scale footprints</w:t>
      </w:r>
      <w:r w:rsidR="00D52B8F" w:rsidRPr="00E3690E">
        <w:rPr>
          <w:rFonts w:ascii="Times New Roman" w:eastAsia="Times New Roman" w:hAnsi="Times New Roman" w:cs="Times New Roman"/>
          <w:sz w:val="24"/>
          <w:szCs w:val="24"/>
        </w:rPr>
        <w:fldChar w:fldCharType="begin"/>
      </w:r>
      <w:r w:rsidR="000A314F">
        <w:rPr>
          <w:rFonts w:ascii="Times New Roman" w:eastAsia="Times New Roman" w:hAnsi="Times New Roman" w:cs="Times New Roman"/>
          <w:sz w:val="24"/>
          <w:szCs w:val="24"/>
        </w:rPr>
        <w:instrText xml:space="preserve"> ADDIN ZOTERO_ITEM CSL_CITATION {"citationID":"WY8nGzF4","properties":{"formattedCitation":"\\super 216\\nosupersub{}","plainCitation":"216","noteIndex":0},"citationItems":[{"id":13797,"uris":["http://zotero.org/groups/5171254/items/IE8PSB2T"],"itemData":{"id":13797,"type":"webpage","title":"Forest Footprint for Cities","URL":"https://www.forestfootprint.org/","author":[{"family":"Cities4Forests","given":""}],"accessed":{"date-parts":[["2025",1,6]]},"issued":{"date-parts":[["2025"]]}}}],"schema":"https://github.com/citation-style-language/schema/raw/master/csl-citation.json"} </w:instrText>
      </w:r>
      <w:r w:rsidR="00D52B8F" w:rsidRPr="00E3690E">
        <w:rPr>
          <w:rFonts w:ascii="Times New Roman" w:eastAsia="Times New Roman" w:hAnsi="Times New Roman" w:cs="Times New Roman"/>
          <w:sz w:val="24"/>
          <w:szCs w:val="24"/>
        </w:rPr>
        <w:fldChar w:fldCharType="separate"/>
      </w:r>
      <w:r w:rsidR="000A314F" w:rsidRPr="000A314F">
        <w:rPr>
          <w:rFonts w:ascii="Times New Roman" w:hAnsi="Times New Roman" w:cs="Times New Roman"/>
          <w:sz w:val="24"/>
          <w:vertAlign w:val="superscript"/>
        </w:rPr>
        <w:t>216</w:t>
      </w:r>
      <w:r w:rsidR="00D52B8F" w:rsidRPr="00E3690E">
        <w:rPr>
          <w:rFonts w:ascii="Times New Roman" w:eastAsia="Times New Roman" w:hAnsi="Times New Roman" w:cs="Times New Roman"/>
          <w:sz w:val="24"/>
          <w:szCs w:val="24"/>
        </w:rPr>
        <w:fldChar w:fldCharType="end"/>
      </w:r>
      <w:r w:rsidR="00D52B8F" w:rsidRPr="00E3690E">
        <w:rPr>
          <w:rFonts w:ascii="Times New Roman" w:eastAsia="Times New Roman" w:hAnsi="Times New Roman" w:cs="Times New Roman"/>
          <w:sz w:val="24"/>
          <w:szCs w:val="24"/>
        </w:rPr>
        <w:t xml:space="preserve">) can </w:t>
      </w:r>
      <w:r w:rsidR="00CA232F">
        <w:rPr>
          <w:rFonts w:ascii="Times New Roman" w:eastAsia="Times New Roman" w:hAnsi="Times New Roman" w:cs="Times New Roman"/>
          <w:sz w:val="24"/>
          <w:szCs w:val="24"/>
        </w:rPr>
        <w:t>also enhance</w:t>
      </w:r>
      <w:r w:rsidR="00D52B8F" w:rsidRPr="00E3690E">
        <w:rPr>
          <w:rFonts w:ascii="Times New Roman" w:eastAsia="Times New Roman" w:hAnsi="Times New Roman" w:cs="Times New Roman"/>
          <w:sz w:val="24"/>
          <w:szCs w:val="24"/>
        </w:rPr>
        <w:t xml:space="preserve"> accessibility and facilitate </w:t>
      </w:r>
      <w:r w:rsidR="00CA232F">
        <w:rPr>
          <w:rFonts w:ascii="Times New Roman" w:eastAsia="Times New Roman" w:hAnsi="Times New Roman" w:cs="Times New Roman"/>
          <w:sz w:val="24"/>
          <w:szCs w:val="24"/>
        </w:rPr>
        <w:t xml:space="preserve">public and policy </w:t>
      </w:r>
      <w:r w:rsidR="00D52B8F" w:rsidRPr="00E3690E">
        <w:rPr>
          <w:rFonts w:ascii="Times New Roman" w:eastAsia="Times New Roman" w:hAnsi="Times New Roman" w:cs="Times New Roman"/>
          <w:sz w:val="24"/>
          <w:szCs w:val="24"/>
        </w:rPr>
        <w:t xml:space="preserve">engagement. </w:t>
      </w:r>
      <w:r w:rsidR="00BD1716">
        <w:rPr>
          <w:rFonts w:ascii="Times New Roman" w:eastAsia="Times New Roman" w:hAnsi="Times New Roman" w:cs="Times New Roman"/>
          <w:sz w:val="24"/>
          <w:szCs w:val="24"/>
        </w:rPr>
        <w:t>Likewise</w:t>
      </w:r>
      <w:r w:rsidR="00D52B8F" w:rsidRPr="00E3690E">
        <w:rPr>
          <w:rFonts w:ascii="Times New Roman" w:eastAsia="Times New Roman" w:hAnsi="Times New Roman" w:cs="Times New Roman"/>
          <w:sz w:val="24"/>
          <w:szCs w:val="24"/>
        </w:rPr>
        <w:t xml:space="preserve">, data platforms and accompanying insights from Trase have </w:t>
      </w:r>
      <w:r w:rsidR="00CA232F">
        <w:rPr>
          <w:rFonts w:ascii="Times New Roman" w:eastAsia="Times New Roman" w:hAnsi="Times New Roman" w:cs="Times New Roman"/>
          <w:sz w:val="24"/>
          <w:szCs w:val="24"/>
        </w:rPr>
        <w:t>helped</w:t>
      </w:r>
      <w:r w:rsidR="00D52B8F" w:rsidRPr="00E3690E">
        <w:rPr>
          <w:rFonts w:ascii="Times New Roman" w:eastAsia="Times New Roman" w:hAnsi="Times New Roman" w:cs="Times New Roman"/>
          <w:sz w:val="24"/>
          <w:szCs w:val="24"/>
        </w:rPr>
        <w:t xml:space="preserve"> NGO organizations </w:t>
      </w:r>
      <w:r w:rsidR="00CA232F">
        <w:rPr>
          <w:rFonts w:ascii="Times New Roman" w:eastAsia="Times New Roman" w:hAnsi="Times New Roman" w:cs="Times New Roman"/>
          <w:sz w:val="24"/>
          <w:szCs w:val="24"/>
        </w:rPr>
        <w:t>hold</w:t>
      </w:r>
      <w:r w:rsidR="00D52B8F" w:rsidRPr="00E3690E">
        <w:rPr>
          <w:rFonts w:ascii="Times New Roman" w:eastAsia="Times New Roman" w:hAnsi="Times New Roman" w:cs="Times New Roman"/>
          <w:sz w:val="24"/>
          <w:szCs w:val="24"/>
        </w:rPr>
        <w:t xml:space="preserve"> governments and supply chain actors to account</w:t>
      </w:r>
      <w:r w:rsidR="00CA232F">
        <w:rPr>
          <w:rFonts w:ascii="Times New Roman" w:eastAsia="Times New Roman" w:hAnsi="Times New Roman" w:cs="Times New Roman"/>
          <w:sz w:val="24"/>
          <w:szCs w:val="24"/>
        </w:rPr>
        <w:t xml:space="preserve"> over </w:t>
      </w:r>
      <w:r w:rsidR="00533E5C">
        <w:rPr>
          <w:rFonts w:ascii="Times New Roman" w:eastAsia="Times New Roman" w:hAnsi="Times New Roman" w:cs="Times New Roman"/>
          <w:sz w:val="24"/>
          <w:szCs w:val="24"/>
        </w:rPr>
        <w:t>their connection to deforestation activities</w:t>
      </w:r>
      <w:r w:rsidR="00D52B8F" w:rsidRPr="00E3690E">
        <w:rPr>
          <w:sz w:val="24"/>
          <w:szCs w:val="24"/>
        </w:rPr>
        <w:fldChar w:fldCharType="begin"/>
      </w:r>
      <w:r w:rsidR="007305E0">
        <w:rPr>
          <w:sz w:val="24"/>
          <w:szCs w:val="24"/>
        </w:rPr>
        <w:instrText xml:space="preserve"> ADDIN ZOTERO_ITEM CSL_CITATION {"citationID":"cownf7oo","properties":{"formattedCitation":"\\super 217,218\\nosupersub{}","plainCitation":"217,218","noteIndex":0},"citationItems":[{"id":13847,"uris":["http://zotero.org/groups/5171254/items/A66WPMG7"],"itemData":{"id":13847,"type":"webpage","abstract":"Palm oil and other commodities imported into the US over the last two years have been linked to an area of tropical deforestation the size of Los Angeles","container-title":"Global Witness","language":"en","title":"US supermarket products linked to tropical deforestation","URL":"https://globalwitness.org/en/campaigns/forests/products-in-us-supermarkets-linked-to-deforestation-of-tropical-forests/","author":[{"family":"Thomson","given":"A"},{"family":"Calder","given":"E"}],"accessed":{"date-parts":[["2025",2,27]]},"issued":{"date-parts":[["2024"]]}}},{"id":13636,"uris":["http://zotero.org/groups/5171254/items/C56LVFUW"],"itemData":{"id":13636,"type":"webpage","abstract":"Campaigners accuse government of failing to stick to promises made at Cop26 climate summit in 2021","container-title":"The Guardian","language":"en-GB","title":"Beef, soy and palm oil products linked to deforestation still imported into UK","URL":"https://www.theguardian.com/environment/2023/nov/06/beef-soy-palm-oil-products-deforestation-imported-uk-climate","author":[{"family":"Horton","given":"Helena"}],"accessed":{"date-parts":[["2024",7,22]]},"issued":{"date-parts":[["2023",11,6]]}}}],"schema":"https://github.com/citation-style-language/schema/raw/master/csl-citation.json"} </w:instrText>
      </w:r>
      <w:r w:rsidR="00D52B8F" w:rsidRPr="00E3690E">
        <w:rPr>
          <w:sz w:val="24"/>
          <w:szCs w:val="24"/>
        </w:rPr>
        <w:fldChar w:fldCharType="separate"/>
      </w:r>
      <w:r w:rsidR="007305E0" w:rsidRPr="007305E0">
        <w:rPr>
          <w:sz w:val="24"/>
          <w:vertAlign w:val="superscript"/>
        </w:rPr>
        <w:t>217,218</w:t>
      </w:r>
      <w:r w:rsidR="00D52B8F" w:rsidRPr="00E3690E">
        <w:rPr>
          <w:sz w:val="24"/>
          <w:szCs w:val="24"/>
        </w:rPr>
        <w:fldChar w:fldCharType="end"/>
      </w:r>
      <w:r w:rsidR="00D52B8F" w:rsidRPr="00E3690E">
        <w:rPr>
          <w:rFonts w:ascii="Times New Roman" w:eastAsia="Times New Roman" w:hAnsi="Times New Roman" w:cs="Times New Roman"/>
          <w:sz w:val="24"/>
          <w:szCs w:val="24"/>
        </w:rPr>
        <w:t>. Enhanced attention on knowledge translation is fundamental to ensur</w:t>
      </w:r>
      <w:r w:rsidR="00196899">
        <w:rPr>
          <w:rFonts w:ascii="Times New Roman" w:eastAsia="Times New Roman" w:hAnsi="Times New Roman" w:cs="Times New Roman"/>
          <w:sz w:val="24"/>
          <w:szCs w:val="24"/>
        </w:rPr>
        <w:t>e</w:t>
      </w:r>
      <w:r w:rsidR="00D52B8F" w:rsidRPr="00E3690E">
        <w:rPr>
          <w:rFonts w:ascii="Times New Roman" w:eastAsia="Times New Roman" w:hAnsi="Times New Roman" w:cs="Times New Roman"/>
          <w:sz w:val="24"/>
          <w:szCs w:val="24"/>
        </w:rPr>
        <w:t xml:space="preserve"> that</w:t>
      </w:r>
      <w:r w:rsidR="00991D9F">
        <w:rPr>
          <w:rFonts w:ascii="Times New Roman" w:eastAsia="Times New Roman" w:hAnsi="Times New Roman" w:cs="Times New Roman"/>
          <w:sz w:val="24"/>
          <w:szCs w:val="24"/>
        </w:rPr>
        <w:t xml:space="preserve"> </w:t>
      </w:r>
      <w:proofErr w:type="spellStart"/>
      <w:r w:rsidR="00D52B8F" w:rsidRPr="00E3690E">
        <w:rPr>
          <w:rFonts w:ascii="Times New Roman" w:eastAsia="Times New Roman" w:hAnsi="Times New Roman" w:cs="Times New Roman"/>
          <w:sz w:val="24"/>
          <w:szCs w:val="24"/>
        </w:rPr>
        <w:t>footprinting</w:t>
      </w:r>
      <w:proofErr w:type="spellEnd"/>
      <w:r w:rsidR="00D52B8F" w:rsidRPr="00E3690E">
        <w:rPr>
          <w:rFonts w:ascii="Times New Roman" w:eastAsia="Times New Roman" w:hAnsi="Times New Roman" w:cs="Times New Roman"/>
          <w:sz w:val="24"/>
          <w:szCs w:val="24"/>
        </w:rPr>
        <w:t xml:space="preserve"> </w:t>
      </w:r>
      <w:r w:rsidR="00930625">
        <w:rPr>
          <w:rFonts w:ascii="Times New Roman" w:eastAsia="Times New Roman" w:hAnsi="Times New Roman" w:cs="Times New Roman"/>
          <w:sz w:val="24"/>
          <w:szCs w:val="24"/>
        </w:rPr>
        <w:t>supports global policies to tackle deforestation</w:t>
      </w:r>
      <w:r w:rsidR="00C22F29">
        <w:rPr>
          <w:rFonts w:ascii="Times New Roman" w:eastAsia="Times New Roman" w:hAnsi="Times New Roman" w:cs="Times New Roman"/>
          <w:sz w:val="24"/>
          <w:szCs w:val="24"/>
        </w:rPr>
        <w:t xml:space="preserve"> through identifying</w:t>
      </w:r>
      <w:r w:rsidR="00D52B8F" w:rsidRPr="00E3690E">
        <w:rPr>
          <w:rFonts w:ascii="Times New Roman" w:eastAsia="Times New Roman" w:hAnsi="Times New Roman" w:cs="Times New Roman"/>
          <w:sz w:val="24"/>
          <w:szCs w:val="24"/>
        </w:rPr>
        <w:t xml:space="preserve"> the drivers, challenges and solutions</w:t>
      </w:r>
      <w:r w:rsidR="00C22F29">
        <w:rPr>
          <w:rFonts w:ascii="Times New Roman" w:eastAsia="Times New Roman" w:hAnsi="Times New Roman" w:cs="Times New Roman"/>
          <w:sz w:val="24"/>
          <w:szCs w:val="24"/>
        </w:rPr>
        <w:t xml:space="preserve"> </w:t>
      </w:r>
      <w:r w:rsidR="00FC150A">
        <w:rPr>
          <w:rFonts w:ascii="Times New Roman" w:eastAsia="Times New Roman" w:hAnsi="Times New Roman" w:cs="Times New Roman"/>
          <w:sz w:val="24"/>
          <w:szCs w:val="24"/>
        </w:rPr>
        <w:t>to deforestation</w:t>
      </w:r>
      <w:r w:rsidR="00D52B8F" w:rsidRPr="00E3690E">
        <w:rPr>
          <w:rFonts w:ascii="Times New Roman" w:eastAsia="Times New Roman" w:hAnsi="Times New Roman" w:cs="Times New Roman"/>
          <w:sz w:val="24"/>
          <w:szCs w:val="24"/>
        </w:rPr>
        <w:t>.</w:t>
      </w:r>
    </w:p>
    <w:p w14:paraId="2E45583D" w14:textId="77777777" w:rsidR="00E3690E" w:rsidRPr="00E3690E" w:rsidRDefault="00E3690E" w:rsidP="00E3690E">
      <w:pPr>
        <w:spacing w:line="240" w:lineRule="auto"/>
        <w:rPr>
          <w:rFonts w:ascii="Times New Roman" w:eastAsia="Times New Roman" w:hAnsi="Times New Roman" w:cs="Times New Roman"/>
          <w:sz w:val="24"/>
          <w:szCs w:val="24"/>
        </w:rPr>
      </w:pPr>
    </w:p>
    <w:p w14:paraId="0F18015A" w14:textId="37935BDE" w:rsidR="00E3690E" w:rsidRPr="00E3690E" w:rsidRDefault="00626CBA"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 xml:space="preserve">Deforestation </w:t>
      </w:r>
      <w:proofErr w:type="spellStart"/>
      <w:r w:rsidRPr="00E3690E">
        <w:rPr>
          <w:rFonts w:ascii="Times New Roman" w:eastAsia="Times New Roman" w:hAnsi="Times New Roman" w:cs="Times New Roman"/>
          <w:sz w:val="24"/>
          <w:szCs w:val="24"/>
        </w:rPr>
        <w:t>footprinting</w:t>
      </w:r>
      <w:proofErr w:type="spellEnd"/>
      <w:r w:rsidRPr="00E3690E">
        <w:rPr>
          <w:rFonts w:ascii="Times New Roman" w:eastAsia="Times New Roman" w:hAnsi="Times New Roman" w:cs="Times New Roman"/>
          <w:sz w:val="24"/>
          <w:szCs w:val="24"/>
        </w:rPr>
        <w:t xml:space="preserve"> </w:t>
      </w:r>
      <w:r w:rsidR="00A019AB">
        <w:rPr>
          <w:rFonts w:ascii="Times New Roman" w:eastAsia="Times New Roman" w:hAnsi="Times New Roman" w:cs="Times New Roman"/>
          <w:sz w:val="24"/>
          <w:szCs w:val="24"/>
        </w:rPr>
        <w:t>should also aim to</w:t>
      </w:r>
      <w:r w:rsidRPr="00E3690E">
        <w:rPr>
          <w:rFonts w:ascii="Times New Roman" w:eastAsia="Times New Roman" w:hAnsi="Times New Roman" w:cs="Times New Roman"/>
          <w:sz w:val="24"/>
          <w:szCs w:val="24"/>
        </w:rPr>
        <w:t xml:space="preserve"> co-evolve with relevant </w:t>
      </w:r>
      <w:r w:rsidR="00D04B8C">
        <w:rPr>
          <w:rFonts w:ascii="Times New Roman" w:eastAsia="Times New Roman" w:hAnsi="Times New Roman" w:cs="Times New Roman"/>
          <w:sz w:val="24"/>
          <w:szCs w:val="24"/>
        </w:rPr>
        <w:t xml:space="preserve">environmental </w:t>
      </w:r>
      <w:r w:rsidRPr="00E3690E">
        <w:rPr>
          <w:rFonts w:ascii="Times New Roman" w:eastAsia="Times New Roman" w:hAnsi="Times New Roman" w:cs="Times New Roman"/>
          <w:sz w:val="24"/>
          <w:szCs w:val="24"/>
        </w:rPr>
        <w:t xml:space="preserve">policies. For example, </w:t>
      </w:r>
      <w:r w:rsidR="00C16425" w:rsidRPr="00E3690E">
        <w:rPr>
          <w:rFonts w:ascii="Times New Roman" w:eastAsia="Times New Roman" w:hAnsi="Times New Roman" w:cs="Times New Roman"/>
          <w:sz w:val="24"/>
          <w:szCs w:val="24"/>
        </w:rPr>
        <w:t>broaden</w:t>
      </w:r>
      <w:r w:rsidR="00C16425">
        <w:rPr>
          <w:rFonts w:ascii="Times New Roman" w:eastAsia="Times New Roman" w:hAnsi="Times New Roman" w:cs="Times New Roman"/>
          <w:sz w:val="24"/>
          <w:szCs w:val="24"/>
        </w:rPr>
        <w:t>ed</w:t>
      </w:r>
      <w:r w:rsidR="00C16425"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definitions of deforestation </w:t>
      </w:r>
      <w:r w:rsidR="00C16425">
        <w:rPr>
          <w:rFonts w:ascii="Times New Roman" w:eastAsia="Times New Roman" w:hAnsi="Times New Roman" w:cs="Times New Roman"/>
          <w:sz w:val="24"/>
          <w:szCs w:val="24"/>
        </w:rPr>
        <w:t>would allow for inclusion of</w:t>
      </w:r>
      <w:r w:rsidRPr="00E3690E">
        <w:rPr>
          <w:rFonts w:ascii="Times New Roman" w:eastAsia="Times New Roman" w:hAnsi="Times New Roman" w:cs="Times New Roman"/>
          <w:sz w:val="24"/>
          <w:szCs w:val="24"/>
        </w:rPr>
        <w:t xml:space="preserve"> other wooded land</w:t>
      </w:r>
      <w:r w:rsidR="00BD1716">
        <w:rPr>
          <w:rFonts w:ascii="Times New Roman" w:eastAsia="Times New Roman" w:hAnsi="Times New Roman" w:cs="Times New Roman"/>
          <w:sz w:val="24"/>
          <w:szCs w:val="24"/>
        </w:rPr>
        <w:t>s</w:t>
      </w:r>
      <w:r w:rsidR="00A019AB">
        <w:rPr>
          <w:rFonts w:ascii="Times New Roman" w:eastAsia="Times New Roman" w:hAnsi="Times New Roman" w:cs="Times New Roman"/>
          <w:sz w:val="24"/>
          <w:szCs w:val="24"/>
        </w:rPr>
        <w:t xml:space="preserve">, such as </w:t>
      </w:r>
      <w:r w:rsidR="00C16425" w:rsidRPr="00E3690E">
        <w:rPr>
          <w:rFonts w:ascii="Times New Roman" w:eastAsia="Times New Roman" w:hAnsi="Times New Roman" w:cs="Times New Roman"/>
          <w:sz w:val="24"/>
          <w:szCs w:val="24"/>
        </w:rPr>
        <w:t>more sparsely wooded landscapes in the Brazilian Cerrado</w:t>
      </w:r>
      <w:r w:rsidR="00C16425" w:rsidRPr="00E3690E">
        <w:rPr>
          <w:sz w:val="24"/>
          <w:szCs w:val="24"/>
        </w:rPr>
        <w:fldChar w:fldCharType="begin"/>
      </w:r>
      <w:r w:rsidR="000A314F">
        <w:rPr>
          <w:sz w:val="24"/>
          <w:szCs w:val="24"/>
        </w:rPr>
        <w:instrText xml:space="preserve"> ADDIN ZOTERO_ITEM CSL_CITATION {"citationID":"A0wbmBVs","properties":{"formattedCitation":"\\super 219\\nosupersub{}","plainCitation":"219","noteIndex":0},"citationItems":[{"id":13598,"uris":["http://zotero.org/groups/5171254/items/53A9B7V6"],"itemData":{"id":13598,"type":"article-journal","abstract":"The Brazilian Cerrado is one of the most biodiverse savannas in the world, yet 46% of its original cover has been cleared to make way for crops and pastures. These extensive land-use transitions (LUTs) are expected to influence regional climate by reducing evapotranspiration (ET), increasing land surface temperature (LST), and ultimately reducing precipitation. Here, we quantify the impacts of LUTs on ET and LST in the Cerrado by combining MODIS satellite data with annual land use and land cover maps from 2006 to 2019. We performed regression analyses to quantify the effects of six common LUTs on ET and LST across the entire gradient of Cerrado landscapes. Results indicate that clearing forests for cropland or pasture increased average LST by 3.5°C and reduced mean annual ET by 44% and 39%, respectively. Transitions from woody savannas to cropland or pasture increased average LST by 1.9°C and reduced mean annual ET by 27% and 21%, respectively. Converting native grasslands to cropland or pasture increased average LST by 0.9 and 0.6°C, respectively. Conversely, grassland-to-pasture transitions increased mean annual ET by 15%. To date, land changes have caused a 10% reduction in water recycled to the atmosphere annually and a 0.9°C increase in average LST across the biome, compared to the historic baseline under native vegetation. Global climate changes from increased atmospheric greenhouse gas concentrations will only exacerbate these effects. Considering potential future scenarios, we found that abandoning deforestation control policies or allowing legal deforestation to continue (at least 28.4 Mha) would further reduce yearly ET (by −9% and −3%, respectively) and increase average LST (by +0.7 and +0.3°C, respectively) by 2050. In contrast, policies encouraging zero deforestation and restoration of the 5.2 Mha of illegally deforested areas would partially offset the warming and drying impacts of land-use change.","container-title":"Global Change Biology","DOI":"10.1111/gcb.16386","ISSN":"1365-2486","issue":"22","language":"en","license":"© 2022 John Wiley &amp; Sons Ltd.","note":"_eprint: https://onlinelibrary.wiley.com/doi/pdf/10.1111/gcb.16386","page":"6807-6822","source":"Wiley Online Library","title":"Cerrado deforestation threatens regional climate and water availability for agriculture and ecosystems","volume":"28","author":[{"family":"Rodrigues","given":"Ariane A."},{"family":"Macedo","given":"Marcia N."},{"family":"Silvério","given":"Divino V."},{"family":"Maracahipes","given":"Leandro"},{"family":"Coe","given":"Michael T."},{"family":"Brando","given":"Paulo M."},{"family":"Shimbo","given":"Julia Z."},{"family":"Rajão","given":"Raoni"},{"family":"Soares-Filho","given":"Britaldo"},{"family":"Bustamante","given":"Mercedes M. C."}],"issued":{"date-parts":[["2022"]]}}}],"schema":"https://github.com/citation-style-language/schema/raw/master/csl-citation.json"} </w:instrText>
      </w:r>
      <w:r w:rsidR="00C16425" w:rsidRPr="00E3690E">
        <w:rPr>
          <w:sz w:val="24"/>
          <w:szCs w:val="24"/>
        </w:rPr>
        <w:fldChar w:fldCharType="separate"/>
      </w:r>
      <w:r w:rsidR="000A314F" w:rsidRPr="000A314F">
        <w:rPr>
          <w:sz w:val="24"/>
          <w:vertAlign w:val="superscript"/>
        </w:rPr>
        <w:t>219</w:t>
      </w:r>
      <w:r w:rsidR="00C16425" w:rsidRPr="00E3690E">
        <w:rPr>
          <w:sz w:val="24"/>
          <w:szCs w:val="24"/>
        </w:rPr>
        <w:fldChar w:fldCharType="end"/>
      </w:r>
      <w:r w:rsidR="00A019AB">
        <w:rPr>
          <w:rFonts w:ascii="Times New Roman" w:eastAsia="Times New Roman" w:hAnsi="Times New Roman" w:cs="Times New Roman"/>
          <w:sz w:val="24"/>
          <w:szCs w:val="24"/>
        </w:rPr>
        <w:t>,</w:t>
      </w:r>
      <w:r w:rsidR="00C02ECD">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as proposed </w:t>
      </w:r>
      <w:r w:rsidR="00A019AB">
        <w:rPr>
          <w:rFonts w:ascii="Times New Roman" w:eastAsia="Times New Roman" w:hAnsi="Times New Roman" w:cs="Times New Roman"/>
          <w:sz w:val="24"/>
          <w:szCs w:val="24"/>
        </w:rPr>
        <w:t>in</w:t>
      </w:r>
      <w:r w:rsidRPr="00E3690E">
        <w:rPr>
          <w:rFonts w:ascii="Times New Roman" w:eastAsia="Times New Roman" w:hAnsi="Times New Roman" w:cs="Times New Roman"/>
          <w:sz w:val="24"/>
          <w:szCs w:val="24"/>
        </w:rPr>
        <w:t xml:space="preserve"> the EUDR review process</w:t>
      </w:r>
      <w:r w:rsidRPr="00E3690E">
        <w:rPr>
          <w:sz w:val="24"/>
          <w:szCs w:val="24"/>
        </w:rPr>
        <w:fldChar w:fldCharType="begin"/>
      </w:r>
      <w:r w:rsidR="00660021">
        <w:rPr>
          <w:sz w:val="24"/>
          <w:szCs w:val="24"/>
        </w:rPr>
        <w:instrText xml:space="preserve"> ADDIN ZOTERO_ITEM CSL_CITATION {"citationID":"tZ23WbWM","properties":{"formattedCitation":"\\super 175\\nosupersub{}","plainCitation":"175","noteIndex":0},"citationItems":[{"id":13569,"uris":["http://zotero.org/groups/5171254/items/APVJ7UUF"],"itemData":{"id":13569,"type":"report","title":"CDP Policy Explainer on the EU Deforestation Regulation (EUDR)","URL":"https://cdn.cdp.net/cdp-production/comfy/cms/files/files/000/007/880/original/Cdp_Policy_Explainer_Deforestation_Regulation.pdf","author":[{"family":"CDP","given":""}],"accessed":{"date-parts":[["2024",7,19]]},"issued":{"date-parts":[["2024"]]}}}],"schema":"https://github.com/citation-style-language/schema/raw/master/csl-citation.json"} </w:instrText>
      </w:r>
      <w:r w:rsidRPr="00E3690E">
        <w:rPr>
          <w:sz w:val="24"/>
          <w:szCs w:val="24"/>
        </w:rPr>
        <w:fldChar w:fldCharType="separate"/>
      </w:r>
      <w:r w:rsidR="00660021" w:rsidRPr="00660021">
        <w:rPr>
          <w:sz w:val="24"/>
          <w:vertAlign w:val="superscript"/>
        </w:rPr>
        <w:t>175</w:t>
      </w:r>
      <w:r w:rsidRPr="00E3690E">
        <w:rPr>
          <w:sz w:val="24"/>
          <w:szCs w:val="24"/>
        </w:rPr>
        <w:fldChar w:fldCharType="end"/>
      </w:r>
      <w:r w:rsidRPr="00E3690E">
        <w:rPr>
          <w:rFonts w:ascii="Times New Roman" w:eastAsia="Times New Roman" w:hAnsi="Times New Roman" w:cs="Times New Roman"/>
          <w:sz w:val="24"/>
          <w:szCs w:val="24"/>
        </w:rPr>
        <w:t xml:space="preserve"> and advocated by NGOs</w:t>
      </w:r>
      <w:r w:rsidRPr="00E3690E">
        <w:rPr>
          <w:sz w:val="24"/>
          <w:szCs w:val="24"/>
        </w:rPr>
        <w:fldChar w:fldCharType="begin"/>
      </w:r>
      <w:r w:rsidR="000A314F">
        <w:rPr>
          <w:sz w:val="24"/>
          <w:szCs w:val="24"/>
        </w:rPr>
        <w:instrText xml:space="preserve"> ADDIN ZOTERO_ITEM CSL_CITATION {"citationID":"8rKrjEL6","properties":{"formattedCitation":"\\super 220\\nosupersub{}","plainCitation":"220","noteIndex":0},"citationItems":[{"id":13597,"uris":["http://zotero.org/groups/5171254/items/HPUE8LZ2"],"itemData":{"id":13597,"type":"report","language":"en","source":"Zotero","title":"Why the new EU Deforestation Regulation should include ‘Other wooded land’","URL":"https://cecu.es/wp-content/uploads/2023/09/RF_OWL_briefing_0923_low.pdf","author":[{"family":"Bergua","given":"S"},{"family":"Fernández","given":"I"},{"family":"Kucharz","given":"T"},{"family":"Henningsen","given":"A-S"},{"family":"Muzi","given":"N"},{"family":"Wijeratna","given":"A"},{"family":"Lunde","given":"S"}],"issued":{"date-parts":[["2023"]]}}}],"schema":"https://github.com/citation-style-language/schema/raw/master/csl-citation.json"} </w:instrText>
      </w:r>
      <w:r w:rsidRPr="00E3690E">
        <w:rPr>
          <w:sz w:val="24"/>
          <w:szCs w:val="24"/>
        </w:rPr>
        <w:fldChar w:fldCharType="separate"/>
      </w:r>
      <w:r w:rsidR="000A314F" w:rsidRPr="000A314F">
        <w:rPr>
          <w:sz w:val="24"/>
          <w:vertAlign w:val="superscript"/>
        </w:rPr>
        <w:t>220</w:t>
      </w:r>
      <w:r w:rsidRPr="00E3690E">
        <w:rPr>
          <w:sz w:val="24"/>
          <w:szCs w:val="24"/>
        </w:rPr>
        <w:fldChar w:fldCharType="end"/>
      </w:r>
      <w:r w:rsidR="00D34BA4">
        <w:rPr>
          <w:rFonts w:ascii="Times New Roman" w:eastAsia="Times New Roman" w:hAnsi="Times New Roman" w:cs="Times New Roman"/>
          <w:sz w:val="24"/>
          <w:szCs w:val="24"/>
        </w:rPr>
        <w:t>,</w:t>
      </w:r>
      <w:r w:rsidR="00AB356E" w:rsidRPr="00E3690E">
        <w:rPr>
          <w:rFonts w:ascii="Times New Roman" w:eastAsia="Times New Roman" w:hAnsi="Times New Roman" w:cs="Times New Roman"/>
          <w:sz w:val="24"/>
          <w:szCs w:val="24"/>
        </w:rPr>
        <w:t xml:space="preserve"> entail</w:t>
      </w:r>
      <w:r w:rsidR="00D34BA4">
        <w:rPr>
          <w:rFonts w:ascii="Times New Roman" w:eastAsia="Times New Roman" w:hAnsi="Times New Roman" w:cs="Times New Roman"/>
          <w:sz w:val="24"/>
          <w:szCs w:val="24"/>
        </w:rPr>
        <w:t>ing</w:t>
      </w:r>
      <w:r w:rsidR="00AB356E" w:rsidRPr="00E3690E">
        <w:rPr>
          <w:rFonts w:ascii="Times New Roman" w:eastAsia="Times New Roman" w:hAnsi="Times New Roman" w:cs="Times New Roman"/>
          <w:sz w:val="24"/>
          <w:szCs w:val="24"/>
        </w:rPr>
        <w:t xml:space="preserve"> broader land use classification data</w:t>
      </w:r>
      <w:r w:rsidR="00AB356E" w:rsidRPr="00E3690E">
        <w:rPr>
          <w:sz w:val="24"/>
          <w:szCs w:val="24"/>
        </w:rPr>
        <w:fldChar w:fldCharType="begin"/>
      </w:r>
      <w:r w:rsidR="000A314F">
        <w:rPr>
          <w:sz w:val="24"/>
          <w:szCs w:val="24"/>
        </w:rPr>
        <w:instrText xml:space="preserve"> ADDIN ZOTERO_ITEM CSL_CITATION {"citationID":"71XXAZ8x","properties":{"formattedCitation":"\\super 221\\nosupersub{}","plainCitation":"221","noteIndex":0},"citationItems":[{"id":13667,"uris":["http://zotero.org/groups/5171254/items/9FLHJN3Y"],"itemData":{"id":13667,"type":"article-journal","abstract":"The conversion of natural land cover into human-dominated land use systems has significant impacts on the environment. Global mapping and monitoring of human-dominated land use extent via satellites provides an empirical basis for assessing land use pressures. Here, we present a novel 2019 global land cover, land use, and ecozone map derived from Landsat satellite imagery and topographical data using derived image feature spaces and algorithms suited per theme. From the map, we estimate the spatial extent and dispersion of land use disaggregated by climate domain and ecozone, where dispersion is the mean distance of land use to all land within a subregion. We find that percent of area under land use and distance to land use follow a power law that depicts an increasingly random spatial distribution of land use as it extends across lands of comparable development potential. For highly developed climate/ecozones, such as temperate and sub-tropical terra firma vegetation on low slopes, area under land use is contiguous and remnant natural land cover have low areal extent and high fragmentation. The tropics generally have the greatest potential for land use expansion, particularly in South America. An exception is Asian humid tropical terra firma vegetated lowland, which has land use intensities comparable to that of temperate breadbaskets such as the United States’ corn belt. Wetland extent is inversely proportional to land use extent within climate domains, indicating historical wetland loss for temperate, sub-tropical, and dry tropical biomes. Results highlight the need for planning efforts to preserve natural systems and associated ecosystem services. The demonstrated methods will be implemented operationally in quantifying global land change, enabling a monitoring framework for systematic assessments of the appropriation and restoration of natural land cover.","container-title":"Environmental Research Letters","DOI":"10.1088/1748-9326/ac46ec","ISSN":"1748-9326","issue":"3","journalAbbreviation":"Environ. Res. Lett.","language":"en","note":"publisher: IOP Publishing","page":"034050","source":"Institute of Physics","title":"Global land use extent and dispersion within natural land cover using Landsat data","volume":"17","author":[{"family":"Hansen","given":"Matthew C."},{"family":"Potapov","given":"Peter V."},{"family":"Pickens","given":"Amy H."},{"family":"Tyukavina","given":"Alexandra"},{"family":"Hernandez-Serna","given":"Andres"},{"family":"Zalles","given":"Viviana"},{"family":"Turubanova","given":"Svetlana"},{"family":"Kommareddy","given":"Indrani"},{"family":"Stehman","given":"Steve V."},{"family":"Song","given":"Xiao-Peng"},{"family":"Kommareddy","given":"Anil"}],"issued":{"date-parts":[["2022",3]]}}}],"schema":"https://github.com/citation-style-language/schema/raw/master/csl-citation.json"} </w:instrText>
      </w:r>
      <w:r w:rsidR="00AB356E" w:rsidRPr="00E3690E">
        <w:rPr>
          <w:sz w:val="24"/>
          <w:szCs w:val="24"/>
        </w:rPr>
        <w:fldChar w:fldCharType="separate"/>
      </w:r>
      <w:r w:rsidR="000A314F" w:rsidRPr="000A314F">
        <w:rPr>
          <w:sz w:val="24"/>
          <w:vertAlign w:val="superscript"/>
        </w:rPr>
        <w:t>221</w:t>
      </w:r>
      <w:r w:rsidR="00AB356E" w:rsidRPr="00E3690E">
        <w:rPr>
          <w:sz w:val="24"/>
          <w:szCs w:val="24"/>
        </w:rPr>
        <w:fldChar w:fldCharType="end"/>
      </w:r>
      <w:r w:rsidR="00AB356E" w:rsidRPr="00E3690E">
        <w:rPr>
          <w:sz w:val="24"/>
          <w:szCs w:val="24"/>
        </w:rPr>
        <w:t xml:space="preserve">. </w:t>
      </w:r>
      <w:r w:rsidR="0022099B">
        <w:rPr>
          <w:rFonts w:ascii="Times New Roman" w:eastAsia="Times New Roman" w:hAnsi="Times New Roman" w:cs="Times New Roman"/>
          <w:sz w:val="24"/>
          <w:szCs w:val="24"/>
        </w:rPr>
        <w:t xml:space="preserve">Similarly, </w:t>
      </w:r>
      <w:r w:rsidR="00887DD1">
        <w:rPr>
          <w:rFonts w:ascii="Times New Roman" w:eastAsia="Times New Roman" w:hAnsi="Times New Roman" w:cs="Times New Roman"/>
          <w:sz w:val="24"/>
          <w:szCs w:val="24"/>
        </w:rPr>
        <w:t xml:space="preserve">accounting for </w:t>
      </w:r>
      <w:r w:rsidRPr="00E3690E">
        <w:rPr>
          <w:rFonts w:ascii="Times New Roman" w:eastAsia="Times New Roman" w:hAnsi="Times New Roman" w:cs="Times New Roman"/>
          <w:sz w:val="24"/>
          <w:szCs w:val="24"/>
        </w:rPr>
        <w:t>ecological qualities of varying habitat-types</w:t>
      </w:r>
      <w:r w:rsidRPr="00E3690E">
        <w:rPr>
          <w:sz w:val="24"/>
          <w:szCs w:val="24"/>
        </w:rPr>
        <w:fldChar w:fldCharType="begin"/>
      </w:r>
      <w:r w:rsidR="000A314F">
        <w:rPr>
          <w:sz w:val="24"/>
          <w:szCs w:val="24"/>
        </w:rPr>
        <w:instrText xml:space="preserve"> ADDIN ZOTERO_ITEM CSL_CITATION {"citationID":"1ejccE5I","properties":{"formattedCitation":"\\super 222\\nosupersub{}","plainCitation":"222","noteIndex":0},"citationItems":[{"id":13607,"uris":["http://zotero.org/groups/5171254/items/JWI2L9VE"],"itemData":{"id":13607,"type":"article-journal","abstract":"Global strategies to halt the dual crises of biodiversity loss and climate change are often formulated separately, even though they are interdependent and risk failure if pursued in isolation. The Global Safety Net maps how expanded nature conservation addresses both overarching threats. We identify 50% of the terrestrial realm that, if conserved, would reverse further biodiversity loss, prevent CO2 emissions from land conversion, and enhance natural carbon removal. This framework shows that, beyond the 15.1% land area currently protected, 35.3% of land area is needed to conserve additional sites of particular importance for biodiversity and stabilize the climate. Fifty ecoregions and 20 countries contribute disproportionately to proposed targets. Indigenous lands overlap extensively with the Global Safety Net. Conserving the Global Safety Net could support public health by reducing the potential for zoonotic diseases like COVID-19 from emerging in the future.","container-title":"Science Advances","DOI":"10.1126/sciadv.abb2824","issue":"36","note":"publisher: American Association for the Advancement of Science","page":"eabb2824","source":"science.org (Atypon)","title":"A “Global Safety Net” to reverse biodiversity loss and stabilize Earth’s climate","volume":"6","author":[{"family":"Dinerstein","given":"E."},{"family":"Joshi","given":"A. R."},{"family":"Vynne","given":"C."},{"family":"Lee","given":"A. T. L."},{"family":"Pharand-Deschênes","given":"F."},{"family":"França","given":"M."},{"family":"Fernando","given":"S."},{"family":"Birch","given":"T."},{"family":"Burkart","given":"K."},{"family":"Asner","given":"G. P."},{"family":"Olson","given":"D."}],"issued":{"date-parts":[["2020",9,4]]}}}],"schema":"https://github.com/citation-style-language/schema/raw/master/csl-citation.json"} </w:instrText>
      </w:r>
      <w:r w:rsidRPr="00E3690E">
        <w:rPr>
          <w:sz w:val="24"/>
          <w:szCs w:val="24"/>
        </w:rPr>
        <w:fldChar w:fldCharType="separate"/>
      </w:r>
      <w:r w:rsidR="000A314F" w:rsidRPr="000A314F">
        <w:rPr>
          <w:sz w:val="24"/>
          <w:vertAlign w:val="superscript"/>
        </w:rPr>
        <w:t>222</w:t>
      </w:r>
      <w:r w:rsidRPr="00E3690E">
        <w:rPr>
          <w:sz w:val="24"/>
          <w:szCs w:val="24"/>
        </w:rPr>
        <w:fldChar w:fldCharType="end"/>
      </w:r>
      <w:r w:rsidR="0022099B">
        <w:rPr>
          <w:rFonts w:ascii="Times New Roman" w:eastAsia="Times New Roman" w:hAnsi="Times New Roman" w:cs="Times New Roman"/>
          <w:sz w:val="24"/>
          <w:szCs w:val="24"/>
        </w:rPr>
        <w:t xml:space="preserve"> could </w:t>
      </w:r>
      <w:r w:rsidR="00533E5C">
        <w:rPr>
          <w:rFonts w:ascii="Times New Roman" w:eastAsia="Times New Roman" w:hAnsi="Times New Roman" w:cs="Times New Roman"/>
          <w:sz w:val="24"/>
          <w:szCs w:val="24"/>
        </w:rPr>
        <w:t xml:space="preserve">further </w:t>
      </w:r>
      <w:r w:rsidR="00887DD1">
        <w:rPr>
          <w:rFonts w:ascii="Times New Roman" w:eastAsia="Times New Roman" w:hAnsi="Times New Roman" w:cs="Times New Roman"/>
          <w:sz w:val="24"/>
          <w:szCs w:val="24"/>
        </w:rPr>
        <w:t>support</w:t>
      </w:r>
      <w:r w:rsidR="0022099B">
        <w:rPr>
          <w:rFonts w:ascii="Times New Roman" w:eastAsia="Times New Roman" w:hAnsi="Times New Roman" w:cs="Times New Roman"/>
          <w:sz w:val="24"/>
          <w:szCs w:val="24"/>
        </w:rPr>
        <w:t xml:space="preserve"> development</w:t>
      </w:r>
      <w:r w:rsidR="00533E5C">
        <w:rPr>
          <w:rFonts w:ascii="Times New Roman" w:eastAsia="Times New Roman" w:hAnsi="Times New Roman" w:cs="Times New Roman"/>
          <w:sz w:val="24"/>
          <w:szCs w:val="24"/>
        </w:rPr>
        <w:t xml:space="preserve"> and application</w:t>
      </w:r>
      <w:r w:rsidR="0022099B">
        <w:rPr>
          <w:rFonts w:ascii="Times New Roman" w:eastAsia="Times New Roman" w:hAnsi="Times New Roman" w:cs="Times New Roman"/>
          <w:sz w:val="24"/>
          <w:szCs w:val="24"/>
        </w:rPr>
        <w:t xml:space="preserve"> of </w:t>
      </w:r>
      <w:r w:rsidRPr="00E3690E">
        <w:rPr>
          <w:rFonts w:ascii="Times New Roman" w:eastAsia="Times New Roman" w:hAnsi="Times New Roman" w:cs="Times New Roman"/>
          <w:sz w:val="24"/>
          <w:szCs w:val="24"/>
        </w:rPr>
        <w:t>biodiversity footprint metrics</w:t>
      </w:r>
      <w:r w:rsidRPr="00E3690E">
        <w:rPr>
          <w:sz w:val="24"/>
          <w:szCs w:val="24"/>
        </w:rPr>
        <w:fldChar w:fldCharType="begin"/>
      </w:r>
      <w:r w:rsidR="007305E0">
        <w:rPr>
          <w:sz w:val="24"/>
          <w:szCs w:val="24"/>
        </w:rPr>
        <w:instrText xml:space="preserve"> ADDIN ZOTERO_ITEM CSL_CITATION {"citationID":"x7hqYDCs","properties":{"formattedCitation":"\\super 223,224\\nosupersub{}","plainCitation":"223,224","noteIndex":0},"citationItems":[{"id":13416,"uris":["http://zotero.org/groups/5171254/items/U7SRCY36"],"itemData":{"id":13416,"type":"article","abstract":"Agriculturally-driven habitat degradation and destruction is the biggest threat to global biodiversity, yet the impacts on extinctions of different types of food and where they are produced and the mitigation potential of different interventions remain poorly quantified. Here we link the LIFE biodiversity metric – a high-resolution global layer describing the marginal impact of land-use on extinctions of ~30K vertebrate species – with food consumption and production data and provenance modelling. Using an opportunity-cost framing we discover that the impact of what we eat on species extinctions varies widely both across and within foods, in many cases by more than an order of magnitude. Despite marked differences in per-capita impacts across countries, there are consistent patterns that could be leveraged for mitigating harm to biodiversity. We anticipate the approach and results outlined here could inform decision-making across many levels, from national policies to individual dietary choices.","DOI":"10.33774/coe-2024-fl5fk","language":"en","publisher":"Cambridge Open Engage","source":"Cambridge Engage Preprints","title":"Quantifying the impact of the food we eat on species extinctions","URL":"https://www.cambridge.org/engage/coe/article-details/6627f14e418a5379b0830b97","author":[{"family":"Ball","given":"Thomas"},{"family":"Dales","given":"Michael"},{"family":"Eyres","given":"Alison"},{"family":"Green","given":"Jonathan"},{"family":"Madhavapeddy","given":"Anil"},{"family":"Williams","given":"David"},{"family":"Balmford","given":"Andrew"}],"accessed":{"date-parts":[["2024",7,17]]},"issued":{"date-parts":[["2024",5,1]]}}},{"id":13476,"uris":["http://zotero.org/groups/5171254/items/77BSV2NK"],"itemData":{"id":13476,"type":"article-journal","abstract":"International demand for a small handful of commodities is a major driver of tropical deforestation and associated biodiversity loss. Previous commitments to reduce commodity-driven deforestation have largely failed, yet there are currently various proposals in place globally, which aim to address the challenge of reducing overseas environmental impacts of supply chains. However, many of these are highly focused on the issue of deforestation alone. Given that biodiversity objectives are often cited alongside protection of forests, deforestation rates are therefore often used as a proxy for biodiversity loss. Assessments exploring deforestation risk linked to commodity supply chains, enabled by increasingly granular information on sourcing patterns, therefore potentially overlook other important biodiversity concerns. In response, we examine sourcing risks across three producer countries in South America for both forest loss and biodiversity for the example of soy production and trade, which has one of the largest embodied deforestation footprints in international supply chains. Using IUCN and Birdlife data, we create four simple biodiversity metrics to represent different aspects of species-related biodiversity risk and link both these, and a forest loss metric representing soy driven deforestation, to sub-national supply chain data to examine risks for the two largest importers from each producer country. We find relatively little evidence of convergence between forest loss and biodiversity metrics, as well as divergence between the four biodiversity indicators both for different importers and across landscapes. This suggests not only that forest loss alone is unlikely to be an adequate proxy for biodiversity, especially at larger spatial scales when considering risks across sourcing patterns, but also that further work is necessary to develop a deeper understanding of interactions between more complex measures of biodiversity and their consequences for informing supply chain activities. Read the free Plain Language Summary for this article on the Journal blog.","container-title":"People and Nature","DOI":"10.1002/pan3.10457","ISSN":"2575-8314","issue":"5","language":"en","license":"© 2023 The Authors. People and Nature published by John Wiley &amp; Sons Ltd on behalf of British Ecological Society.","note":"_eprint: https://onlinelibrary.wiley.com/doi/pdf/10.1002/pan3.10457","page":"1742-1757","source":"Wiley Online Library","title":"Assessing the value of biodiversity-specific footprinting metrics linked to South American soy trade","volume":"6","author":[{"family":"Molotoks","given":"Amy"},{"family":"Green","given":"Jonathan"},{"family":"Ribeiro","given":"Vivian"},{"family":"Wang","given":"Yunxia"},{"family":"West","given":"Chris"}]}}],"schema":"https://github.com/citation-style-language/schema/raw/master/csl-citation.json"} </w:instrText>
      </w:r>
      <w:r w:rsidRPr="00E3690E">
        <w:rPr>
          <w:sz w:val="24"/>
          <w:szCs w:val="24"/>
        </w:rPr>
        <w:fldChar w:fldCharType="separate"/>
      </w:r>
      <w:r w:rsidR="000A314F" w:rsidRPr="000A314F">
        <w:rPr>
          <w:sz w:val="24"/>
          <w:vertAlign w:val="superscript"/>
        </w:rPr>
        <w:t>223,224</w:t>
      </w:r>
      <w:r w:rsidRPr="00E3690E">
        <w:rPr>
          <w:sz w:val="24"/>
          <w:szCs w:val="24"/>
        </w:rPr>
        <w:fldChar w:fldCharType="end"/>
      </w:r>
      <w:r w:rsidR="00887DD1">
        <w:rPr>
          <w:sz w:val="24"/>
          <w:szCs w:val="24"/>
        </w:rPr>
        <w:t>.</w:t>
      </w:r>
      <w:r w:rsidR="00AB356E" w:rsidRPr="00E3690E">
        <w:rPr>
          <w:sz w:val="24"/>
          <w:szCs w:val="24"/>
        </w:rPr>
        <w:t xml:space="preserve"> </w:t>
      </w:r>
      <w:r w:rsidRPr="00E3690E">
        <w:rPr>
          <w:rFonts w:ascii="Times New Roman" w:eastAsia="Times New Roman" w:hAnsi="Times New Roman" w:cs="Times New Roman"/>
          <w:sz w:val="24"/>
          <w:szCs w:val="24"/>
        </w:rPr>
        <w:t xml:space="preserve">Ultimately, if policy adapts to </w:t>
      </w:r>
      <w:r w:rsidR="00853562">
        <w:rPr>
          <w:rFonts w:ascii="Times New Roman" w:eastAsia="Times New Roman" w:hAnsi="Times New Roman" w:cs="Times New Roman"/>
          <w:sz w:val="24"/>
          <w:szCs w:val="24"/>
        </w:rPr>
        <w:t xml:space="preserve">apply </w:t>
      </w:r>
      <w:r w:rsidRPr="00E3690E">
        <w:rPr>
          <w:rFonts w:ascii="Times New Roman" w:eastAsia="Times New Roman" w:hAnsi="Times New Roman" w:cs="Times New Roman"/>
          <w:sz w:val="24"/>
          <w:szCs w:val="24"/>
        </w:rPr>
        <w:t>broaden</w:t>
      </w:r>
      <w:r w:rsidR="00853562">
        <w:rPr>
          <w:rFonts w:ascii="Times New Roman" w:eastAsia="Times New Roman" w:hAnsi="Times New Roman" w:cs="Times New Roman"/>
          <w:sz w:val="24"/>
          <w:szCs w:val="24"/>
        </w:rPr>
        <w:t>ed</w:t>
      </w:r>
      <w:r w:rsidRPr="00E3690E">
        <w:rPr>
          <w:rFonts w:ascii="Times New Roman" w:eastAsia="Times New Roman" w:hAnsi="Times New Roman" w:cs="Times New Roman"/>
          <w:sz w:val="24"/>
          <w:szCs w:val="24"/>
        </w:rPr>
        <w:t xml:space="preserve"> definition</w:t>
      </w:r>
      <w:r w:rsidR="00853562">
        <w:rPr>
          <w:rFonts w:ascii="Times New Roman" w:eastAsia="Times New Roman" w:hAnsi="Times New Roman" w:cs="Times New Roman"/>
          <w:sz w:val="24"/>
          <w:szCs w:val="24"/>
        </w:rPr>
        <w:t xml:space="preserve">s of vegetation </w:t>
      </w:r>
      <w:r w:rsidRPr="00E3690E">
        <w:rPr>
          <w:rFonts w:ascii="Times New Roman" w:eastAsia="Times New Roman" w:hAnsi="Times New Roman" w:cs="Times New Roman"/>
          <w:sz w:val="24"/>
          <w:szCs w:val="24"/>
        </w:rPr>
        <w:t>coverage</w:t>
      </w:r>
      <w:r w:rsidR="00BD1716">
        <w:rPr>
          <w:rFonts w:ascii="Times New Roman" w:eastAsia="Times New Roman" w:hAnsi="Times New Roman" w:cs="Times New Roman"/>
          <w:sz w:val="24"/>
          <w:szCs w:val="24"/>
        </w:rPr>
        <w:t xml:space="preserve"> (or </w:t>
      </w:r>
      <w:r w:rsidR="00853562">
        <w:rPr>
          <w:rFonts w:ascii="Times New Roman" w:eastAsia="Times New Roman" w:hAnsi="Times New Roman" w:cs="Times New Roman"/>
          <w:sz w:val="24"/>
          <w:szCs w:val="24"/>
        </w:rPr>
        <w:t>by putting</w:t>
      </w:r>
      <w:r w:rsidRPr="00E3690E">
        <w:rPr>
          <w:rFonts w:ascii="Times New Roman" w:eastAsia="Times New Roman" w:hAnsi="Times New Roman" w:cs="Times New Roman"/>
          <w:sz w:val="24"/>
          <w:szCs w:val="24"/>
        </w:rPr>
        <w:t xml:space="preserve"> more emphasis o</w:t>
      </w:r>
      <w:r w:rsidR="00BD1716">
        <w:rPr>
          <w:rFonts w:ascii="Times New Roman" w:eastAsia="Times New Roman" w:hAnsi="Times New Roman" w:cs="Times New Roman"/>
          <w:sz w:val="24"/>
          <w:szCs w:val="24"/>
        </w:rPr>
        <w:t>n</w:t>
      </w:r>
      <w:r w:rsidRPr="00E3690E">
        <w:rPr>
          <w:rFonts w:ascii="Times New Roman" w:eastAsia="Times New Roman" w:hAnsi="Times New Roman" w:cs="Times New Roman"/>
          <w:sz w:val="24"/>
          <w:szCs w:val="24"/>
        </w:rPr>
        <w:t xml:space="preserve"> forest degradation</w:t>
      </w:r>
      <w:r w:rsidRPr="00E3690E">
        <w:rPr>
          <w:sz w:val="24"/>
          <w:szCs w:val="24"/>
        </w:rPr>
        <w:fldChar w:fldCharType="begin"/>
      </w:r>
      <w:r w:rsidR="007305E0">
        <w:rPr>
          <w:sz w:val="24"/>
          <w:szCs w:val="24"/>
        </w:rPr>
        <w:instrText xml:space="preserve"> ADDIN ZOTERO_ITEM CSL_CITATION {"citationID":"d0Py1KuA","properties":{"formattedCitation":"\\super 225\\nosupersub{}","plainCitation":"225","noteIndex":0},"citationItems":[{"id":13609,"uris":["http://zotero.org/groups/5171254/items/Z58U93KU"],"itemData":{"id":13609,"type":"article-journal","abstract":"In recent decades the need for new legislative and technical tools to counter the main threats to the world's forests has been increasingly felt. Currently, the European Union (EU) has moved towards the implementation of the new deforestation-free products Regulation (EUDR) which builds on the experience gained by Member States and EU institutions with the Regulation on timber trade. The objective of this note is to identify the contribution of scientific research to tackling deforestation and forest degradation in the context of the EUDR which extends due diligence obligations from wood and paper products to agri-food, bio-energy and other major manufacturing sectors.","container-title":"Annals of Silvicultural Research","DOI":"10.12899/asr-2445","issue":"2","page":"87-89","source":"ResearchGate","title":"Knowledge gaps and research opportunities in the light of the European Union Regulation on deforestation-free products","volume":"48","author":[{"family":"Corona","given":"Piermaria"},{"family":"Di Stefano","given":"Valerio"},{"family":"Mariano","given":"Angelo"}],"issued":{"date-parts":[["2023",1,1]]}}}],"schema":"https://github.com/citation-style-language/schema/raw/master/csl-citation.json"} </w:instrText>
      </w:r>
      <w:r w:rsidRPr="00E3690E">
        <w:rPr>
          <w:sz w:val="24"/>
          <w:szCs w:val="24"/>
        </w:rPr>
        <w:fldChar w:fldCharType="separate"/>
      </w:r>
      <w:r w:rsidR="000A314F" w:rsidRPr="000A314F">
        <w:rPr>
          <w:sz w:val="24"/>
          <w:vertAlign w:val="superscript"/>
        </w:rPr>
        <w:t>225</w:t>
      </w:r>
      <w:r w:rsidRPr="00E3690E">
        <w:rPr>
          <w:sz w:val="24"/>
          <w:szCs w:val="24"/>
        </w:rPr>
        <w:fldChar w:fldCharType="end"/>
      </w:r>
      <w:r w:rsidRPr="00E3690E">
        <w:rPr>
          <w:rFonts w:ascii="Times New Roman" w:eastAsia="Times New Roman" w:hAnsi="Times New Roman" w:cs="Times New Roman"/>
          <w:sz w:val="24"/>
          <w:szCs w:val="24"/>
        </w:rPr>
        <w:t xml:space="preserve"> or </w:t>
      </w:r>
      <w:r w:rsidR="00B13A89">
        <w:rPr>
          <w:rFonts w:ascii="Times New Roman" w:eastAsia="Times New Roman" w:hAnsi="Times New Roman" w:cs="Times New Roman"/>
          <w:sz w:val="24"/>
          <w:szCs w:val="24"/>
        </w:rPr>
        <w:t>forest</w:t>
      </w:r>
      <w:r w:rsidRPr="00E3690E">
        <w:rPr>
          <w:rFonts w:ascii="Times New Roman" w:eastAsia="Times New Roman" w:hAnsi="Times New Roman" w:cs="Times New Roman"/>
          <w:sz w:val="24"/>
          <w:szCs w:val="24"/>
        </w:rPr>
        <w:t xml:space="preserve"> ecosystem services</w:t>
      </w:r>
      <w:r w:rsidRPr="00E3690E">
        <w:rPr>
          <w:sz w:val="24"/>
          <w:szCs w:val="24"/>
        </w:rPr>
        <w:fldChar w:fldCharType="begin"/>
      </w:r>
      <w:r w:rsidR="000A314F">
        <w:rPr>
          <w:sz w:val="24"/>
          <w:szCs w:val="24"/>
        </w:rPr>
        <w:instrText xml:space="preserve"> ADDIN ZOTERO_ITEM CSL_CITATION {"citationID":"CWBfRV4c","properties":{"formattedCitation":"\\super 226\\nosupersub{}","plainCitation":"226","noteIndex":0},"citationItems":[{"id":13603,"uris":["http://zotero.org/groups/5171254/items/QBNRE4I5"],"itemData":{"id":13603,"type":"article-journal","abstract":"The pace of deforestation in tropical forests has achieved unprecedented rates, requiring effective and achievable conservation mitigations that are also easily understood by society and policy makers. In this context, we report the outcomes from a large-scale project located in the threatened Atlantic Forest (SISBIOTA network) to understand how deforestation affects ecological patterns and processes in human-modified landscapes. In particular, we compiled data from 28 studies that evaluated habitat quality, biodiversity maintenance or ecological processes and scrutinised their responses along the gradient of forest loss. After a decade of research effort, we provide evidence of key changes in forest quality, species diversity and ecological processes that are ultimately affecting forest functioning of the remaining patches. As deforestation progresses, we unveiled a clear retraction of local vegetation structure, in which forests become similar to secondary forests, as are characterised by retaining shorter and thinner trees, higher foliage density and increased canopy openness. Besides being hotter, patches embedded within deforested landscapes present reduced quality, evidenced by low fruit production and quality. Such changes cascade to disruptions in biodiversity maintenance and ecological processes. Specifically, forest-specialist species exhibit reduced diversity (e.g., juvenile and adult trees, birds and mammals) and for some groups, are compensated by the increase in habitat-generalist species. Furthermore, forest patches immersed in deforested landscapes experience strong alterations in nutrient cycling and carbon stocks, increase of leaf herbivory, reduction of frugivory, and finally, a simplification in bird-plant interactions. Preventing deforestation is imperative, but restoration and rewilding are also required to safeguard forest-dweller species and, consequently, enable ecological functionality.","container-title":"Biological Conservation","DOI":"10.1016/j.biocon.2023.110126","ISSN":"0006-3207","journalAbbreviation":"Biological Conservation","page":"110126","source":"ScienceDirect","title":"The breakdown of ecosystem functionality driven by deforestation in a global biodiversity hotspot","volume":"283","author":[{"family":"Faria","given":"Deborah"},{"family":"Morante-Filho","given":"José Carlos"},{"family":"Baumgarten","given":"Júlio"},{"family":"Bovendorp","given":"Ricardo S."},{"family":"Cazetta","given":"Eliana"},{"family":"Gaiotto","given":"Fernanda A."},{"family":"Mariano-Neto","given":"Eduardo"},{"family":"Mielke","given":"Marcelo S."},{"family":"Pessoa","given":"Michaele S."},{"family":"Rocha-Santos","given":"Larissa"},{"family":"Santos","given":"Alesandro S."},{"family":"Soares","given":"Leiza A. S. S."},{"family":"Talora","given":"Daniela C."},{"family":"Vieira","given":"Emerson M."},{"family":"Benchimol","given":"Maíra"}],"issued":{"date-parts":[["2023",7,1]]}}}],"schema":"https://github.com/citation-style-language/schema/raw/master/csl-citation.json"} </w:instrText>
      </w:r>
      <w:r w:rsidRPr="00E3690E">
        <w:rPr>
          <w:sz w:val="24"/>
          <w:szCs w:val="24"/>
        </w:rPr>
        <w:fldChar w:fldCharType="separate"/>
      </w:r>
      <w:r w:rsidR="000A314F" w:rsidRPr="000A314F">
        <w:rPr>
          <w:sz w:val="24"/>
          <w:vertAlign w:val="superscript"/>
        </w:rPr>
        <w:t>226</w:t>
      </w:r>
      <w:r w:rsidRPr="00E3690E">
        <w:rPr>
          <w:sz w:val="24"/>
          <w:szCs w:val="24"/>
        </w:rPr>
        <w:fldChar w:fldCharType="end"/>
      </w:r>
      <w:r w:rsidR="00BD1716">
        <w:rPr>
          <w:sz w:val="24"/>
          <w:szCs w:val="24"/>
        </w:rPr>
        <w:t>,</w:t>
      </w:r>
      <w:r w:rsidR="00BD1716">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such as the water cycle</w:t>
      </w:r>
      <w:r w:rsidRPr="00E3690E">
        <w:rPr>
          <w:sz w:val="24"/>
          <w:szCs w:val="24"/>
        </w:rPr>
        <w:fldChar w:fldCharType="begin"/>
      </w:r>
      <w:r w:rsidR="000A314F">
        <w:rPr>
          <w:sz w:val="24"/>
          <w:szCs w:val="24"/>
        </w:rPr>
        <w:instrText xml:space="preserve"> ADDIN ZOTERO_ITEM CSL_CITATION {"citationID":"6ARyWzd1","properties":{"formattedCitation":"\\super 227\\nosupersub{}","plainCitation":"227","noteIndex":0},"citationItems":[{"id":13601,"uris":["http://zotero.org/groups/5171254/items/9KSECYLE"],"itemData":{"id":13601,"type":"article-journal","abstract":"The Amazon is hypothesized to reach an irreversible ‘tipping point’ when deforestation slows the hydrological cycle sufficiently that tropical forest ecosystems cannot be sustained. However, inception of such a tipping point has not been supported by observations and the relevant links between deforestation and atmospheric moisture recycling are poorly understood. Here we show that reduction in evapotranspiration from 20 years of deforestation dried the atmosphere persistently and caused moisture decoupling, i.e. an opposite sign of moisture change between the lower and middle troposphere. Increased deforestation exacerbated the lower troposphere drying and caused it to penetrate deeper into the middle troposphere in the dry and transition seasons over monsoon forests and savannas. Deforestation induced warming-enhanced buoyant updrafts, elevated hot and dry air and thereby reduced downward mixing of water supplies from the tropical Atlantic that normally moisten the Amazon forests. The severe atmospheric desiccation in the southern and eastern Amazon cannot be compensated by enhanced water supplies from the Atlantic Ocean, demonstrating an irreversible transition in Amazon hydrological cycle exacerbated by rapid deforestation. The more recent drying through the seasons over rainforests and during the wet season over the transition zones from rainforests to monsoon forests and savannas, however, suggests a window of opportunity for preventing ecosystem collapse with forest conservation.","container-title":"Environmental Research Letters","DOI":"10.1088/1748-9326/ac4c1d","ISSN":"1748-9326","issue":"3","journalAbbreviation":"Environ. Res. Lett.","language":"en","note":"publisher: IOP Publishing","page":"034037","source":"Institute of Physics","title":"Deforestation triggering irreversible transition in Amazon hydrological cycle","volume":"17","author":[{"family":"Xu","given":"Xiyan"},{"family":"Zhang","given":"Xiaoyan"},{"family":"Riley","given":"William J."},{"family":"Xue","given":"Ying"},{"family":"Nobre","given":"Carlos A."},{"family":"Lovejoy","given":"Thomas E."},{"family":"Jia","given":"Gensuo"}],"issued":{"date-parts":[["2022",2]]}}}],"schema":"https://github.com/citation-style-language/schema/raw/master/csl-citation.json"} </w:instrText>
      </w:r>
      <w:r w:rsidRPr="00E3690E">
        <w:rPr>
          <w:sz w:val="24"/>
          <w:szCs w:val="24"/>
        </w:rPr>
        <w:fldChar w:fldCharType="separate"/>
      </w:r>
      <w:r w:rsidR="000A314F" w:rsidRPr="000A314F">
        <w:rPr>
          <w:sz w:val="24"/>
          <w:vertAlign w:val="superscript"/>
        </w:rPr>
        <w:t>227</w:t>
      </w:r>
      <w:r w:rsidRPr="00E3690E">
        <w:rPr>
          <w:sz w:val="24"/>
          <w:szCs w:val="24"/>
        </w:rPr>
        <w:fldChar w:fldCharType="end"/>
      </w:r>
      <w:r w:rsidRPr="00E3690E">
        <w:rPr>
          <w:rFonts w:ascii="Times New Roman" w:eastAsia="Times New Roman" w:hAnsi="Times New Roman" w:cs="Times New Roman"/>
          <w:sz w:val="24"/>
          <w:szCs w:val="24"/>
        </w:rPr>
        <w:t>)</w:t>
      </w:r>
      <w:r w:rsidR="00B13A89">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then</w:t>
      </w:r>
      <w:r w:rsidR="000439D4">
        <w:rPr>
          <w:rFonts w:ascii="Times New Roman" w:eastAsia="Times New Roman" w:hAnsi="Times New Roman" w:cs="Times New Roman"/>
          <w:sz w:val="24"/>
          <w:szCs w:val="24"/>
        </w:rPr>
        <w:t xml:space="preserve"> metrics based on</w:t>
      </w:r>
      <w:r w:rsidRPr="00E3690E">
        <w:rPr>
          <w:rFonts w:ascii="Times New Roman" w:eastAsia="Times New Roman" w:hAnsi="Times New Roman" w:cs="Times New Roman"/>
          <w:sz w:val="24"/>
          <w:szCs w:val="24"/>
        </w:rPr>
        <w:t xml:space="preserve"> </w:t>
      </w:r>
      <w:r w:rsidR="006B0A09">
        <w:rPr>
          <w:rFonts w:ascii="Times New Roman" w:eastAsia="Times New Roman" w:hAnsi="Times New Roman" w:cs="Times New Roman"/>
          <w:sz w:val="24"/>
          <w:szCs w:val="24"/>
        </w:rPr>
        <w:t>forest</w:t>
      </w:r>
      <w:r w:rsidRPr="00E3690E">
        <w:rPr>
          <w:rFonts w:ascii="Times New Roman" w:eastAsia="Times New Roman" w:hAnsi="Times New Roman" w:cs="Times New Roman"/>
          <w:sz w:val="24"/>
          <w:szCs w:val="24"/>
        </w:rPr>
        <w:t xml:space="preserve"> loss alone </w:t>
      </w:r>
      <w:r w:rsidR="00BD1716">
        <w:rPr>
          <w:rFonts w:ascii="Times New Roman" w:eastAsia="Times New Roman" w:hAnsi="Times New Roman" w:cs="Times New Roman"/>
          <w:sz w:val="24"/>
          <w:szCs w:val="24"/>
        </w:rPr>
        <w:t>might</w:t>
      </w:r>
      <w:r w:rsidRPr="00E3690E">
        <w:rPr>
          <w:rFonts w:ascii="Times New Roman" w:eastAsia="Times New Roman" w:hAnsi="Times New Roman" w:cs="Times New Roman"/>
          <w:sz w:val="24"/>
          <w:szCs w:val="24"/>
        </w:rPr>
        <w:t xml:space="preserve"> be</w:t>
      </w:r>
      <w:r w:rsidR="00BD1716">
        <w:rPr>
          <w:rFonts w:ascii="Times New Roman" w:eastAsia="Times New Roman" w:hAnsi="Times New Roman" w:cs="Times New Roman"/>
          <w:sz w:val="24"/>
          <w:szCs w:val="24"/>
        </w:rPr>
        <w:t>come</w:t>
      </w:r>
      <w:r w:rsidRPr="00E3690E">
        <w:rPr>
          <w:rFonts w:ascii="Times New Roman" w:eastAsia="Times New Roman" w:hAnsi="Times New Roman" w:cs="Times New Roman"/>
          <w:sz w:val="24"/>
          <w:szCs w:val="24"/>
        </w:rPr>
        <w:t xml:space="preserve"> insufficient</w:t>
      </w:r>
      <w:r w:rsidR="00BD1716">
        <w:rPr>
          <w:rFonts w:ascii="Times New Roman" w:eastAsia="Times New Roman" w:hAnsi="Times New Roman" w:cs="Times New Roman"/>
          <w:sz w:val="24"/>
          <w:szCs w:val="24"/>
        </w:rPr>
        <w:t xml:space="preserve">, and further developments in </w:t>
      </w:r>
      <w:proofErr w:type="spellStart"/>
      <w:r w:rsidR="00BD1716">
        <w:rPr>
          <w:rFonts w:ascii="Times New Roman" w:eastAsia="Times New Roman" w:hAnsi="Times New Roman" w:cs="Times New Roman"/>
          <w:sz w:val="24"/>
          <w:szCs w:val="24"/>
        </w:rPr>
        <w:t>footprinting</w:t>
      </w:r>
      <w:proofErr w:type="spellEnd"/>
      <w:r w:rsidR="00BD1716">
        <w:rPr>
          <w:rFonts w:ascii="Times New Roman" w:eastAsia="Times New Roman" w:hAnsi="Times New Roman" w:cs="Times New Roman"/>
          <w:sz w:val="24"/>
          <w:szCs w:val="24"/>
        </w:rPr>
        <w:t xml:space="preserve"> methods will be needed</w:t>
      </w:r>
      <w:r w:rsidRPr="00E3690E">
        <w:rPr>
          <w:rFonts w:ascii="Times New Roman" w:eastAsia="Times New Roman" w:hAnsi="Times New Roman" w:cs="Times New Roman"/>
          <w:sz w:val="24"/>
          <w:szCs w:val="24"/>
        </w:rPr>
        <w:t xml:space="preserve"> to support </w:t>
      </w:r>
      <w:r w:rsidR="000439D4">
        <w:rPr>
          <w:rFonts w:ascii="Times New Roman" w:eastAsia="Times New Roman" w:hAnsi="Times New Roman" w:cs="Times New Roman"/>
          <w:sz w:val="24"/>
          <w:szCs w:val="24"/>
        </w:rPr>
        <w:t xml:space="preserve">such </w:t>
      </w:r>
      <w:r w:rsidR="00BD1716">
        <w:rPr>
          <w:rFonts w:ascii="Times New Roman" w:eastAsia="Times New Roman" w:hAnsi="Times New Roman" w:cs="Times New Roman"/>
          <w:sz w:val="24"/>
          <w:szCs w:val="24"/>
        </w:rPr>
        <w:t>improved actions</w:t>
      </w:r>
      <w:r w:rsidR="000439D4">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C02ECD">
        <w:rPr>
          <w:rFonts w:ascii="Times New Roman" w:eastAsia="Times New Roman" w:hAnsi="Times New Roman" w:cs="Times New Roman"/>
          <w:sz w:val="24"/>
          <w:szCs w:val="24"/>
        </w:rPr>
        <w:t xml:space="preserve"> </w:t>
      </w:r>
    </w:p>
    <w:p w14:paraId="6245241C" w14:textId="77777777" w:rsidR="00D759DB" w:rsidRPr="00E3690E" w:rsidRDefault="00D759DB" w:rsidP="00E3690E">
      <w:pPr>
        <w:spacing w:line="240" w:lineRule="auto"/>
        <w:rPr>
          <w:rFonts w:ascii="Times New Roman" w:eastAsia="Times New Roman" w:hAnsi="Times New Roman" w:cs="Times New Roman"/>
          <w:sz w:val="24"/>
          <w:szCs w:val="24"/>
        </w:rPr>
      </w:pPr>
    </w:p>
    <w:p w14:paraId="11873D9C" w14:textId="77777777" w:rsidR="00D759DB" w:rsidRPr="00E3690E" w:rsidRDefault="00925B3C" w:rsidP="00E3690E">
      <w:pPr>
        <w:spacing w:line="240" w:lineRule="auto"/>
        <w:rPr>
          <w:rFonts w:ascii="Times New Roman" w:eastAsia="Times New Roman" w:hAnsi="Times New Roman" w:cs="Times New Roman"/>
          <w:b/>
          <w:sz w:val="24"/>
          <w:szCs w:val="24"/>
        </w:rPr>
      </w:pPr>
      <w:bookmarkStart w:id="2" w:name="_Hlk187316738"/>
      <w:r w:rsidRPr="00E3690E">
        <w:rPr>
          <w:rFonts w:ascii="Times New Roman" w:eastAsia="Times New Roman" w:hAnsi="Times New Roman" w:cs="Times New Roman"/>
          <w:b/>
          <w:sz w:val="24"/>
          <w:szCs w:val="24"/>
        </w:rPr>
        <w:t>References</w:t>
      </w:r>
    </w:p>
    <w:p w14:paraId="0C5351AE" w14:textId="77777777" w:rsidR="00D759DB" w:rsidRPr="00E3690E" w:rsidRDefault="00D759DB" w:rsidP="00E3690E">
      <w:pPr>
        <w:spacing w:line="240" w:lineRule="auto"/>
        <w:rPr>
          <w:rFonts w:ascii="Times New Roman" w:eastAsia="Times New Roman" w:hAnsi="Times New Roman" w:cs="Times New Roman"/>
          <w:b/>
          <w:sz w:val="24"/>
          <w:szCs w:val="24"/>
        </w:rPr>
      </w:pPr>
    </w:p>
    <w:p w14:paraId="3369DCDA" w14:textId="77777777" w:rsidR="00B72B5C" w:rsidRDefault="00564C7C" w:rsidP="00B72B5C">
      <w:pPr>
        <w:pStyle w:val="Bibliography"/>
      </w:pPr>
      <w:r w:rsidRPr="00E3690E">
        <w:rPr>
          <w:sz w:val="20"/>
          <w:szCs w:val="20"/>
        </w:rPr>
        <w:fldChar w:fldCharType="begin"/>
      </w:r>
      <w:r w:rsidR="00B72B5C">
        <w:rPr>
          <w:sz w:val="20"/>
          <w:szCs w:val="20"/>
        </w:rPr>
        <w:instrText xml:space="preserve"> ADDIN ZOTERO_BIBL {"uncited":[],"omitted":[],"custom":[]} CSL_BIBLIOGRAPHY </w:instrText>
      </w:r>
      <w:r w:rsidRPr="00E3690E">
        <w:rPr>
          <w:sz w:val="20"/>
          <w:szCs w:val="20"/>
        </w:rPr>
        <w:fldChar w:fldCharType="separate"/>
      </w:r>
      <w:r w:rsidR="00B72B5C">
        <w:t>1.</w:t>
      </w:r>
      <w:r w:rsidR="00B72B5C">
        <w:tab/>
        <w:t xml:space="preserve">Harris, N. L. </w:t>
      </w:r>
      <w:r w:rsidR="00B72B5C">
        <w:rPr>
          <w:i/>
          <w:iCs/>
        </w:rPr>
        <w:t>et al.</w:t>
      </w:r>
      <w:r w:rsidR="00B72B5C">
        <w:t xml:space="preserve"> Global maps of twenty-first century forest carbon fluxes. </w:t>
      </w:r>
      <w:r w:rsidR="00B72B5C">
        <w:rPr>
          <w:i/>
          <w:iCs/>
        </w:rPr>
        <w:t>Nat. Clim. Change</w:t>
      </w:r>
      <w:r w:rsidR="00B72B5C">
        <w:t xml:space="preserve"> </w:t>
      </w:r>
      <w:r w:rsidR="00B72B5C">
        <w:rPr>
          <w:b/>
          <w:bCs/>
        </w:rPr>
        <w:t>11</w:t>
      </w:r>
      <w:r w:rsidR="00B72B5C">
        <w:t>, 234–240 (2021).</w:t>
      </w:r>
    </w:p>
    <w:p w14:paraId="7F4A56CE" w14:textId="77777777" w:rsidR="00B72B5C" w:rsidRDefault="00B72B5C" w:rsidP="00B72B5C">
      <w:pPr>
        <w:pStyle w:val="Bibliography"/>
      </w:pPr>
      <w:r>
        <w:t>2.</w:t>
      </w:r>
      <w:r>
        <w:tab/>
        <w:t xml:space="preserve">Alroy, J. Effects of habitat disturbance on tropical forest biodiversity. </w:t>
      </w:r>
      <w:r>
        <w:rPr>
          <w:i/>
          <w:iCs/>
        </w:rPr>
        <w:t>Proc. Natl. Acad. Sci.</w:t>
      </w:r>
      <w:r>
        <w:t xml:space="preserve"> </w:t>
      </w:r>
      <w:r>
        <w:rPr>
          <w:b/>
          <w:bCs/>
        </w:rPr>
        <w:t>114</w:t>
      </w:r>
      <w:r>
        <w:t>, 6056–6061 (2017).</w:t>
      </w:r>
    </w:p>
    <w:p w14:paraId="61F12534" w14:textId="77777777" w:rsidR="00B72B5C" w:rsidRDefault="00B72B5C" w:rsidP="00B72B5C">
      <w:pPr>
        <w:pStyle w:val="Bibliography"/>
      </w:pPr>
      <w:r>
        <w:t>3.</w:t>
      </w:r>
      <w:r>
        <w:tab/>
        <w:t xml:space="preserve">Barlow, J. </w:t>
      </w:r>
      <w:r>
        <w:rPr>
          <w:i/>
          <w:iCs/>
        </w:rPr>
        <w:t>et al.</w:t>
      </w:r>
      <w:r>
        <w:t xml:space="preserve"> Anthropogenic disturbance in tropical forests can double biodiversity loss from deforestation. </w:t>
      </w:r>
      <w:r>
        <w:rPr>
          <w:i/>
          <w:iCs/>
        </w:rPr>
        <w:t>Nature</w:t>
      </w:r>
      <w:r>
        <w:t xml:space="preserve"> </w:t>
      </w:r>
      <w:r>
        <w:rPr>
          <w:b/>
          <w:bCs/>
        </w:rPr>
        <w:t>535</w:t>
      </w:r>
      <w:r>
        <w:t>, 144–147 (2016).</w:t>
      </w:r>
    </w:p>
    <w:p w14:paraId="7B2D2C34" w14:textId="77777777" w:rsidR="00B72B5C" w:rsidRDefault="00B72B5C" w:rsidP="00B72B5C">
      <w:pPr>
        <w:pStyle w:val="Bibliography"/>
      </w:pPr>
      <w:r>
        <w:t>4.</w:t>
      </w:r>
      <w:r>
        <w:tab/>
        <w:t xml:space="preserve">Jackson, B. &amp; Decker Sparks, J. L. Ending slavery by decarbonisation? Exploring the nexus of modern slavery, deforestation, and climate change action via REDD+. </w:t>
      </w:r>
      <w:r>
        <w:rPr>
          <w:i/>
          <w:iCs/>
        </w:rPr>
        <w:t>Energy Res. Soc. Sci.</w:t>
      </w:r>
      <w:r>
        <w:t xml:space="preserve"> </w:t>
      </w:r>
      <w:r>
        <w:rPr>
          <w:b/>
          <w:bCs/>
        </w:rPr>
        <w:t>69</w:t>
      </w:r>
      <w:r>
        <w:t>, 101610 (2020).</w:t>
      </w:r>
    </w:p>
    <w:p w14:paraId="0F05D1D0" w14:textId="77777777" w:rsidR="00B72B5C" w:rsidRDefault="00B72B5C" w:rsidP="00B72B5C">
      <w:pPr>
        <w:pStyle w:val="Bibliography"/>
      </w:pPr>
      <w:r>
        <w:t>5.</w:t>
      </w:r>
      <w:r>
        <w:tab/>
        <w:t xml:space="preserve">Schilling-Vacaflor, A. &amp; Gustafsson, M.-T. Integrating human rights in the sustainability governance of global supply chains: Exploring the deforestation-land tenure nexus. </w:t>
      </w:r>
      <w:r>
        <w:rPr>
          <w:i/>
          <w:iCs/>
        </w:rPr>
        <w:t>Environ. Sci. Policy</w:t>
      </w:r>
      <w:r>
        <w:t xml:space="preserve"> </w:t>
      </w:r>
      <w:r>
        <w:rPr>
          <w:b/>
          <w:bCs/>
        </w:rPr>
        <w:t>154</w:t>
      </w:r>
      <w:r>
        <w:t>, 103690 (2024).</w:t>
      </w:r>
    </w:p>
    <w:p w14:paraId="6D4EC30B" w14:textId="77777777" w:rsidR="00B72B5C" w:rsidRDefault="00B72B5C" w:rsidP="00B72B5C">
      <w:pPr>
        <w:pStyle w:val="Bibliography"/>
      </w:pPr>
      <w:r>
        <w:t>6.</w:t>
      </w:r>
      <w:r>
        <w:tab/>
        <w:t xml:space="preserve">Angelsen, A. </w:t>
      </w:r>
      <w:r>
        <w:rPr>
          <w:i/>
          <w:iCs/>
        </w:rPr>
        <w:t>et al.</w:t>
      </w:r>
      <w:r>
        <w:t xml:space="preserve"> Environmental Income and Rural Livelihoods: A Global-Comparative Analysis. </w:t>
      </w:r>
      <w:r>
        <w:rPr>
          <w:i/>
          <w:iCs/>
        </w:rPr>
        <w:t>World Dev.</w:t>
      </w:r>
      <w:r>
        <w:t xml:space="preserve"> </w:t>
      </w:r>
      <w:r>
        <w:rPr>
          <w:b/>
          <w:bCs/>
        </w:rPr>
        <w:t>64</w:t>
      </w:r>
      <w:r>
        <w:t>, S12–S28 (2014).</w:t>
      </w:r>
    </w:p>
    <w:p w14:paraId="019D7CD4" w14:textId="77777777" w:rsidR="00B72B5C" w:rsidRDefault="00B72B5C" w:rsidP="00B72B5C">
      <w:pPr>
        <w:pStyle w:val="Bibliography"/>
      </w:pPr>
      <w:r>
        <w:lastRenderedPageBreak/>
        <w:t>7.</w:t>
      </w:r>
      <w:r>
        <w:tab/>
        <w:t xml:space="preserve">Ferrante, L. &amp; Fearnside, P. M. Brazil threatens Indigenous lands. </w:t>
      </w:r>
      <w:r>
        <w:rPr>
          <w:i/>
          <w:iCs/>
        </w:rPr>
        <w:t>Science</w:t>
      </w:r>
      <w:r>
        <w:t xml:space="preserve"> </w:t>
      </w:r>
      <w:r>
        <w:rPr>
          <w:b/>
          <w:bCs/>
        </w:rPr>
        <w:t>368</w:t>
      </w:r>
      <w:r>
        <w:t>, 481–482 (2020).</w:t>
      </w:r>
    </w:p>
    <w:p w14:paraId="11CA8000" w14:textId="77777777" w:rsidR="00B72B5C" w:rsidRDefault="00B72B5C" w:rsidP="00B72B5C">
      <w:pPr>
        <w:pStyle w:val="Bibliography"/>
      </w:pPr>
      <w:r>
        <w:t>8.</w:t>
      </w:r>
      <w:r>
        <w:tab/>
        <w:t xml:space="preserve">Silva-Junior, C. H. L. </w:t>
      </w:r>
      <w:r>
        <w:rPr>
          <w:i/>
          <w:iCs/>
        </w:rPr>
        <w:t>et al.</w:t>
      </w:r>
      <w:r>
        <w:t xml:space="preserve"> Brazilian Amazon indigenous territories under deforestation pressure. </w:t>
      </w:r>
      <w:r>
        <w:rPr>
          <w:i/>
          <w:iCs/>
        </w:rPr>
        <w:t>Sci. Rep.</w:t>
      </w:r>
      <w:r>
        <w:t xml:space="preserve"> </w:t>
      </w:r>
      <w:r>
        <w:rPr>
          <w:b/>
          <w:bCs/>
        </w:rPr>
        <w:t>13</w:t>
      </w:r>
      <w:r>
        <w:t>, 5851 (2023).</w:t>
      </w:r>
    </w:p>
    <w:p w14:paraId="209D2F35" w14:textId="77777777" w:rsidR="00B72B5C" w:rsidRDefault="00B72B5C" w:rsidP="00B72B5C">
      <w:pPr>
        <w:pStyle w:val="Bibliography"/>
      </w:pPr>
      <w:r>
        <w:t>9.</w:t>
      </w:r>
      <w:r>
        <w:tab/>
        <w:t xml:space="preserve">Ellwanger, J. H. </w:t>
      </w:r>
      <w:r>
        <w:rPr>
          <w:i/>
          <w:iCs/>
        </w:rPr>
        <w:t>et al.</w:t>
      </w:r>
      <w:r>
        <w:t xml:space="preserve"> Beyond diversity loss and climate change: Impacts of Amazon deforestation on infectious diseases and public health. </w:t>
      </w:r>
      <w:r>
        <w:rPr>
          <w:i/>
          <w:iCs/>
        </w:rPr>
        <w:t>An. Acad. Bras. Ciênc.</w:t>
      </w:r>
      <w:r>
        <w:t xml:space="preserve"> </w:t>
      </w:r>
      <w:r>
        <w:rPr>
          <w:b/>
          <w:bCs/>
        </w:rPr>
        <w:t>92</w:t>
      </w:r>
      <w:r>
        <w:t>, e20191375 (2020).</w:t>
      </w:r>
    </w:p>
    <w:p w14:paraId="4928D3DD" w14:textId="77777777" w:rsidR="00B72B5C" w:rsidRDefault="00B72B5C" w:rsidP="00B72B5C">
      <w:pPr>
        <w:pStyle w:val="Bibliography"/>
      </w:pPr>
      <w:r>
        <w:t>10.</w:t>
      </w:r>
      <w:r>
        <w:tab/>
        <w:t xml:space="preserve">Brancalion, P. H. S. </w:t>
      </w:r>
      <w:r>
        <w:rPr>
          <w:i/>
          <w:iCs/>
        </w:rPr>
        <w:t>et al.</w:t>
      </w:r>
      <w:r>
        <w:t xml:space="preserve"> Emerging threats linking tropical deforestation and the COVID-19 pandemic. </w:t>
      </w:r>
      <w:r>
        <w:rPr>
          <w:i/>
          <w:iCs/>
        </w:rPr>
        <w:t>Perspect. Ecol. Conserv.</w:t>
      </w:r>
      <w:r>
        <w:t xml:space="preserve"> </w:t>
      </w:r>
      <w:r>
        <w:rPr>
          <w:b/>
          <w:bCs/>
        </w:rPr>
        <w:t>18</w:t>
      </w:r>
      <w:r>
        <w:t>, 243–246 (2020).</w:t>
      </w:r>
    </w:p>
    <w:p w14:paraId="3E54B20B" w14:textId="77777777" w:rsidR="00B72B5C" w:rsidRDefault="00B72B5C" w:rsidP="00B72B5C">
      <w:pPr>
        <w:pStyle w:val="Bibliography"/>
      </w:pPr>
      <w:r>
        <w:t>11.</w:t>
      </w:r>
      <w:r>
        <w:tab/>
        <w:t xml:space="preserve">Curtis, P. G., Slay, C. M., Harris, N. L., Tyukavina, A. &amp; Hansen, M. C. Classifying drivers of global forest loss. </w:t>
      </w:r>
      <w:r>
        <w:rPr>
          <w:i/>
          <w:iCs/>
        </w:rPr>
        <w:t>Science</w:t>
      </w:r>
      <w:r>
        <w:t xml:space="preserve"> </w:t>
      </w:r>
      <w:r>
        <w:rPr>
          <w:b/>
          <w:bCs/>
        </w:rPr>
        <w:t>361</w:t>
      </w:r>
      <w:r>
        <w:t>, 1108–1111 (2018).</w:t>
      </w:r>
    </w:p>
    <w:p w14:paraId="523F2F9B" w14:textId="77777777" w:rsidR="00B72B5C" w:rsidRDefault="00B72B5C" w:rsidP="00B72B5C">
      <w:pPr>
        <w:pStyle w:val="Bibliography"/>
      </w:pPr>
      <w:r>
        <w:t>12.</w:t>
      </w:r>
      <w:r>
        <w:tab/>
        <w:t xml:space="preserve">Pendrill, F. </w:t>
      </w:r>
      <w:r>
        <w:rPr>
          <w:i/>
          <w:iCs/>
        </w:rPr>
        <w:t>et al.</w:t>
      </w:r>
      <w:r>
        <w:t xml:space="preserve"> Disentangling the numbers behind agriculture-driven tropical deforestation. </w:t>
      </w:r>
      <w:r>
        <w:rPr>
          <w:i/>
          <w:iCs/>
        </w:rPr>
        <w:t>Science</w:t>
      </w:r>
      <w:r>
        <w:t xml:space="preserve"> </w:t>
      </w:r>
      <w:r>
        <w:rPr>
          <w:b/>
          <w:bCs/>
        </w:rPr>
        <w:t>377</w:t>
      </w:r>
      <w:r>
        <w:t>, eabm9267 (2022).</w:t>
      </w:r>
    </w:p>
    <w:p w14:paraId="5D121E74" w14:textId="77777777" w:rsidR="00B72B5C" w:rsidRDefault="00B72B5C" w:rsidP="00B72B5C">
      <w:pPr>
        <w:pStyle w:val="Bibliography"/>
      </w:pPr>
      <w:r>
        <w:t>13.</w:t>
      </w:r>
      <w:r>
        <w:tab/>
        <w:t xml:space="preserve">Richardson, K. </w:t>
      </w:r>
      <w:r>
        <w:rPr>
          <w:i/>
          <w:iCs/>
        </w:rPr>
        <w:t>et al.</w:t>
      </w:r>
      <w:r>
        <w:t xml:space="preserve"> Earth beyond six of nine planetary boundaries. </w:t>
      </w:r>
      <w:r>
        <w:rPr>
          <w:i/>
          <w:iCs/>
        </w:rPr>
        <w:t>Sci. Adv.</w:t>
      </w:r>
      <w:r>
        <w:t xml:space="preserve"> </w:t>
      </w:r>
      <w:r>
        <w:rPr>
          <w:b/>
          <w:bCs/>
        </w:rPr>
        <w:t>9</w:t>
      </w:r>
      <w:r>
        <w:t>, eadh2458 (2023).</w:t>
      </w:r>
    </w:p>
    <w:p w14:paraId="1B273D7B" w14:textId="77777777" w:rsidR="00B72B5C" w:rsidRDefault="00B72B5C" w:rsidP="00B72B5C">
      <w:pPr>
        <w:pStyle w:val="Bibliography"/>
      </w:pPr>
      <w:r>
        <w:t>14.</w:t>
      </w:r>
      <w:r>
        <w:tab/>
        <w:t xml:space="preserve">Kanemoto, K., Moran, D. &amp; Hertwich, E. G. Mapping the Carbon Footprint of Nations. </w:t>
      </w:r>
      <w:r>
        <w:rPr>
          <w:i/>
          <w:iCs/>
        </w:rPr>
        <w:t>Environ. Sci. Technol.</w:t>
      </w:r>
      <w:r>
        <w:t xml:space="preserve"> </w:t>
      </w:r>
      <w:r>
        <w:rPr>
          <w:b/>
          <w:bCs/>
        </w:rPr>
        <w:t>50</w:t>
      </w:r>
      <w:r>
        <w:t>, 10512–10517 (2016).</w:t>
      </w:r>
    </w:p>
    <w:p w14:paraId="4B6E5C64" w14:textId="77777777" w:rsidR="00B72B5C" w:rsidRDefault="00B72B5C" w:rsidP="00B72B5C">
      <w:pPr>
        <w:pStyle w:val="Bibliography"/>
      </w:pPr>
      <w:r>
        <w:t>15.</w:t>
      </w:r>
      <w:r>
        <w:tab/>
        <w:t xml:space="preserve">Fernández-Amador, O., Francois, J. F., Oberdabernig, D. A. &amp; Tomberger, P. The methane footprint of nations: Stylized facts from a global panel dataset. </w:t>
      </w:r>
      <w:r>
        <w:rPr>
          <w:i/>
          <w:iCs/>
        </w:rPr>
        <w:t>Ecol. Econ.</w:t>
      </w:r>
      <w:r>
        <w:t xml:space="preserve"> </w:t>
      </w:r>
      <w:r>
        <w:rPr>
          <w:b/>
          <w:bCs/>
        </w:rPr>
        <w:t>170</w:t>
      </w:r>
      <w:r>
        <w:t>, 106528 (2020).</w:t>
      </w:r>
    </w:p>
    <w:p w14:paraId="63DB57D2" w14:textId="77777777" w:rsidR="00B72B5C" w:rsidRDefault="00B72B5C" w:rsidP="00B72B5C">
      <w:pPr>
        <w:pStyle w:val="Bibliography"/>
      </w:pPr>
      <w:r>
        <w:t>16.</w:t>
      </w:r>
      <w:r>
        <w:tab/>
        <w:t xml:space="preserve">Hoekstra, A. Y. Water Footprint Assessment: Evolvement of a New Research Field. </w:t>
      </w:r>
      <w:r>
        <w:rPr>
          <w:i/>
          <w:iCs/>
        </w:rPr>
        <w:t>Water Resour. Manag.</w:t>
      </w:r>
      <w:r>
        <w:t xml:space="preserve"> </w:t>
      </w:r>
      <w:r>
        <w:rPr>
          <w:b/>
          <w:bCs/>
        </w:rPr>
        <w:t>31</w:t>
      </w:r>
      <w:r>
        <w:t>, 3061–3081 (2017).</w:t>
      </w:r>
    </w:p>
    <w:p w14:paraId="70C4F7EA" w14:textId="77777777" w:rsidR="00B72B5C" w:rsidRDefault="00B72B5C" w:rsidP="00B72B5C">
      <w:pPr>
        <w:pStyle w:val="Bibliography"/>
      </w:pPr>
      <w:r>
        <w:t>17.</w:t>
      </w:r>
      <w:r>
        <w:tab/>
        <w:t xml:space="preserve">Lovarelli, D., Bacenetti, J. &amp; Fiala, M. Water Footprint of crop productions: A review. </w:t>
      </w:r>
      <w:r>
        <w:rPr>
          <w:i/>
          <w:iCs/>
        </w:rPr>
        <w:t>Sci. Total Environ.</w:t>
      </w:r>
      <w:r>
        <w:t xml:space="preserve"> </w:t>
      </w:r>
      <w:r>
        <w:rPr>
          <w:b/>
          <w:bCs/>
        </w:rPr>
        <w:t>548–549</w:t>
      </w:r>
      <w:r>
        <w:t>, 236–251 (2016).</w:t>
      </w:r>
    </w:p>
    <w:p w14:paraId="4F67CA09" w14:textId="77777777" w:rsidR="00B72B5C" w:rsidRDefault="00B72B5C" w:rsidP="00B72B5C">
      <w:pPr>
        <w:pStyle w:val="Bibliography"/>
      </w:pPr>
      <w:r>
        <w:t>18.</w:t>
      </w:r>
      <w:r>
        <w:tab/>
        <w:t xml:space="preserve">Lenzen, M. </w:t>
      </w:r>
      <w:r>
        <w:rPr>
          <w:i/>
          <w:iCs/>
        </w:rPr>
        <w:t>et al.</w:t>
      </w:r>
      <w:r>
        <w:t xml:space="preserve"> International trade drives biodiversity threats in developing nations. </w:t>
      </w:r>
      <w:r>
        <w:rPr>
          <w:i/>
          <w:iCs/>
        </w:rPr>
        <w:t>Nature</w:t>
      </w:r>
      <w:r>
        <w:t xml:space="preserve"> </w:t>
      </w:r>
      <w:r>
        <w:rPr>
          <w:b/>
          <w:bCs/>
        </w:rPr>
        <w:t>486</w:t>
      </w:r>
      <w:r>
        <w:t>, 109–112 (2012).</w:t>
      </w:r>
    </w:p>
    <w:p w14:paraId="5BBEA930" w14:textId="77777777" w:rsidR="00B72B5C" w:rsidRDefault="00B72B5C" w:rsidP="00B72B5C">
      <w:pPr>
        <w:pStyle w:val="Bibliography"/>
      </w:pPr>
      <w:r>
        <w:t>19.</w:t>
      </w:r>
      <w:r>
        <w:tab/>
        <w:t xml:space="preserve">Green, J. M. H. </w:t>
      </w:r>
      <w:r>
        <w:rPr>
          <w:i/>
          <w:iCs/>
        </w:rPr>
        <w:t>et al.</w:t>
      </w:r>
      <w:r>
        <w:t xml:space="preserve"> Linking global drivers of agricultural trade to on-the-ground impacts on biodiversity. </w:t>
      </w:r>
      <w:r>
        <w:rPr>
          <w:i/>
          <w:iCs/>
        </w:rPr>
        <w:t>Proc. Natl. Acad. Sci.</w:t>
      </w:r>
      <w:r>
        <w:t xml:space="preserve"> </w:t>
      </w:r>
      <w:r>
        <w:rPr>
          <w:b/>
          <w:bCs/>
        </w:rPr>
        <w:t>116</w:t>
      </w:r>
      <w:r>
        <w:t>, 23202–23208 (2019).</w:t>
      </w:r>
    </w:p>
    <w:p w14:paraId="3C6D822F" w14:textId="77777777" w:rsidR="00B72B5C" w:rsidRDefault="00B72B5C" w:rsidP="00B72B5C">
      <w:pPr>
        <w:pStyle w:val="Bibliography"/>
      </w:pPr>
      <w:r>
        <w:lastRenderedPageBreak/>
        <w:t>20.</w:t>
      </w:r>
      <w:r>
        <w:tab/>
        <w:t xml:space="preserve">Galloway, J. N. </w:t>
      </w:r>
      <w:r>
        <w:rPr>
          <w:i/>
          <w:iCs/>
        </w:rPr>
        <w:t>et al.</w:t>
      </w:r>
      <w:r>
        <w:t xml:space="preserve"> Nitrogen footprints: past, present and future. </w:t>
      </w:r>
      <w:r>
        <w:rPr>
          <w:i/>
          <w:iCs/>
        </w:rPr>
        <w:t>Environ. Res. Lett.</w:t>
      </w:r>
      <w:r>
        <w:t xml:space="preserve"> </w:t>
      </w:r>
      <w:r>
        <w:rPr>
          <w:b/>
          <w:bCs/>
        </w:rPr>
        <w:t>9</w:t>
      </w:r>
      <w:r>
        <w:t>, 115003 (2014).</w:t>
      </w:r>
    </w:p>
    <w:p w14:paraId="5028268E" w14:textId="77777777" w:rsidR="00B72B5C" w:rsidRDefault="00B72B5C" w:rsidP="00B72B5C">
      <w:pPr>
        <w:pStyle w:val="Bibliography"/>
      </w:pPr>
      <w:r>
        <w:t>21.</w:t>
      </w:r>
      <w:r>
        <w:tab/>
        <w:t xml:space="preserve">Lin, D. </w:t>
      </w:r>
      <w:r>
        <w:rPr>
          <w:i/>
          <w:iCs/>
        </w:rPr>
        <w:t>et al.</w:t>
      </w:r>
      <w:r>
        <w:t xml:space="preserve"> Ecological Footprint Accounting for Countries: Updates and Results of the National Footprint Accounts, 2012–2018. </w:t>
      </w:r>
      <w:r>
        <w:rPr>
          <w:i/>
          <w:iCs/>
        </w:rPr>
        <w:t>Resources</w:t>
      </w:r>
      <w:r>
        <w:t xml:space="preserve"> </w:t>
      </w:r>
      <w:r>
        <w:rPr>
          <w:b/>
          <w:bCs/>
        </w:rPr>
        <w:t>7</w:t>
      </w:r>
      <w:r>
        <w:t>, 58 (2018).</w:t>
      </w:r>
    </w:p>
    <w:p w14:paraId="2F5BFB7D" w14:textId="77777777" w:rsidR="00B72B5C" w:rsidRDefault="00B72B5C" w:rsidP="00B72B5C">
      <w:pPr>
        <w:pStyle w:val="Bibliography"/>
      </w:pPr>
      <w:r>
        <w:t>22.</w:t>
      </w:r>
      <w:r>
        <w:tab/>
        <w:t xml:space="preserve">Wiedmann, T. O. </w:t>
      </w:r>
      <w:r>
        <w:rPr>
          <w:i/>
          <w:iCs/>
        </w:rPr>
        <w:t>et al.</w:t>
      </w:r>
      <w:r>
        <w:t xml:space="preserve"> The material footprint of nations. </w:t>
      </w:r>
      <w:r>
        <w:rPr>
          <w:i/>
          <w:iCs/>
        </w:rPr>
        <w:t>Proc. Natl. Acad. Sci.</w:t>
      </w:r>
      <w:r>
        <w:t xml:space="preserve"> </w:t>
      </w:r>
      <w:r>
        <w:rPr>
          <w:b/>
          <w:bCs/>
        </w:rPr>
        <w:t>112</w:t>
      </w:r>
      <w:r>
        <w:t>, 6271–6276 (2015).</w:t>
      </w:r>
    </w:p>
    <w:p w14:paraId="76CBC572" w14:textId="77777777" w:rsidR="00B72B5C" w:rsidRDefault="00B72B5C" w:rsidP="00B72B5C">
      <w:pPr>
        <w:pStyle w:val="Bibliography"/>
      </w:pPr>
      <w:r>
        <w:t>23.</w:t>
      </w:r>
      <w:r>
        <w:tab/>
        <w:t>European Commission. Environmental Footprint Methods. https://green-business.ec.europa.eu/environmental-footprint-methods_en (2024).</w:t>
      </w:r>
    </w:p>
    <w:p w14:paraId="02629ADB" w14:textId="77777777" w:rsidR="00B72B5C" w:rsidRDefault="00B72B5C" w:rsidP="00B72B5C">
      <w:pPr>
        <w:pStyle w:val="Bibliography"/>
      </w:pPr>
      <w:r>
        <w:t>24.</w:t>
      </w:r>
      <w:r>
        <w:tab/>
        <w:t xml:space="preserve">Dawkins, E., Moran, D., Palm, V., Wood, R. &amp; Björk, I. The Swedish footprint: A multi-model comparison. </w:t>
      </w:r>
      <w:r>
        <w:rPr>
          <w:i/>
          <w:iCs/>
        </w:rPr>
        <w:t>J. Clean. Prod.</w:t>
      </w:r>
      <w:r>
        <w:t xml:space="preserve"> </w:t>
      </w:r>
      <w:r>
        <w:rPr>
          <w:b/>
          <w:bCs/>
        </w:rPr>
        <w:t>209</w:t>
      </w:r>
      <w:r>
        <w:t>, 1578–1592 (2019).</w:t>
      </w:r>
    </w:p>
    <w:p w14:paraId="1BDB8187" w14:textId="77777777" w:rsidR="00B72B5C" w:rsidRDefault="00B72B5C" w:rsidP="00B72B5C">
      <w:pPr>
        <w:pStyle w:val="Bibliography"/>
      </w:pPr>
      <w:r>
        <w:t>25.</w:t>
      </w:r>
      <w:r>
        <w:tab/>
        <w:t>Defra. Carbon footprint for the UK and England to 2021. https://www.gov.uk/government/statistics/uks-carbon-footprint/carbon-footprint-for-the-uk-and-england-to-2019 (2024).</w:t>
      </w:r>
    </w:p>
    <w:p w14:paraId="4F04D3D6" w14:textId="77777777" w:rsidR="00B72B5C" w:rsidRDefault="00B72B5C" w:rsidP="00B72B5C">
      <w:pPr>
        <w:pStyle w:val="Bibliography"/>
      </w:pPr>
      <w:r>
        <w:t>26.</w:t>
      </w:r>
      <w:r>
        <w:tab/>
        <w:t xml:space="preserve">WWF UK. </w:t>
      </w:r>
      <w:r>
        <w:rPr>
          <w:i/>
          <w:iCs/>
        </w:rPr>
        <w:t>Thriving Within Our Planetary Means: Reducing the UK’s Footprint of Production and Consumption by 2030</w:t>
      </w:r>
      <w:r>
        <w:t>. https://www.wwf.org.uk/sites/default/files/2021-06/Thriving_within_our_planetary_means_full_report.pdf (2021).</w:t>
      </w:r>
    </w:p>
    <w:p w14:paraId="073FA7A4" w14:textId="77777777" w:rsidR="00B72B5C" w:rsidRDefault="00B72B5C" w:rsidP="00B72B5C">
      <w:pPr>
        <w:pStyle w:val="Bibliography"/>
      </w:pPr>
      <w:r>
        <w:t>27.</w:t>
      </w:r>
      <w:r>
        <w:tab/>
        <w:t>UK Government. World leaders summit on ‘Action on forests and land use’. https://www.gov.uk/government/publications/cop26-world-leaders-summit-on-action-on-forests-and-land-use-2-november-2021/world-leaders-summit-on-action-on-forests-and-land-use (2024).</w:t>
      </w:r>
    </w:p>
    <w:p w14:paraId="300EEB76" w14:textId="77777777" w:rsidR="00B72B5C" w:rsidRDefault="00B72B5C" w:rsidP="00B72B5C">
      <w:pPr>
        <w:pStyle w:val="Bibliography"/>
      </w:pPr>
      <w:r>
        <w:t>28.</w:t>
      </w:r>
      <w:r>
        <w:tab/>
        <w:t xml:space="preserve">Lambin, E. F. </w:t>
      </w:r>
      <w:r>
        <w:rPr>
          <w:i/>
          <w:iCs/>
        </w:rPr>
        <w:t>et al.</w:t>
      </w:r>
      <w:r>
        <w:t xml:space="preserve"> The role of supply-chain initiatives in reducing deforestation. </w:t>
      </w:r>
      <w:r>
        <w:rPr>
          <w:i/>
          <w:iCs/>
        </w:rPr>
        <w:t>Nat. Clim. Change</w:t>
      </w:r>
      <w:r>
        <w:t xml:space="preserve"> </w:t>
      </w:r>
      <w:r>
        <w:rPr>
          <w:b/>
          <w:bCs/>
        </w:rPr>
        <w:t>8</w:t>
      </w:r>
      <w:r>
        <w:t>, 109–116 (2018).</w:t>
      </w:r>
    </w:p>
    <w:p w14:paraId="476BE023" w14:textId="77777777" w:rsidR="00B72B5C" w:rsidRDefault="00B72B5C" w:rsidP="00B72B5C">
      <w:pPr>
        <w:pStyle w:val="Bibliography"/>
      </w:pPr>
      <w:r>
        <w:t>29.</w:t>
      </w:r>
      <w:r>
        <w:tab/>
        <w:t>Accountability Framework initiative. Monitoring and verification. https://accountability-framework.org/topics/monitoring-and-verification/ (2025).</w:t>
      </w:r>
    </w:p>
    <w:p w14:paraId="1082897E" w14:textId="77777777" w:rsidR="00B72B5C" w:rsidRDefault="00B72B5C" w:rsidP="00B72B5C">
      <w:pPr>
        <w:pStyle w:val="Bibliography"/>
      </w:pPr>
      <w:r>
        <w:t>30.</w:t>
      </w:r>
      <w:r>
        <w:tab/>
        <w:t xml:space="preserve">Matuštík, J. &amp; Kočí, V. What is a footprint? A conceptual analysis of environmental footprint indicators. </w:t>
      </w:r>
      <w:r>
        <w:rPr>
          <w:i/>
          <w:iCs/>
        </w:rPr>
        <w:t>J. Clean. Prod.</w:t>
      </w:r>
      <w:r>
        <w:t xml:space="preserve"> </w:t>
      </w:r>
      <w:r>
        <w:rPr>
          <w:b/>
          <w:bCs/>
        </w:rPr>
        <w:t>285</w:t>
      </w:r>
      <w:r>
        <w:t>, 124833 (2021).</w:t>
      </w:r>
    </w:p>
    <w:p w14:paraId="7AE15407" w14:textId="77777777" w:rsidR="00B72B5C" w:rsidRDefault="00B72B5C" w:rsidP="00B72B5C">
      <w:pPr>
        <w:pStyle w:val="Bibliography"/>
      </w:pPr>
      <w:r>
        <w:t>31.</w:t>
      </w:r>
      <w:r>
        <w:tab/>
        <w:t xml:space="preserve">Finer, M. </w:t>
      </w:r>
      <w:r>
        <w:rPr>
          <w:i/>
          <w:iCs/>
        </w:rPr>
        <w:t>et al.</w:t>
      </w:r>
      <w:r>
        <w:t xml:space="preserve"> Combating deforestation: From satellite to intervention. </w:t>
      </w:r>
      <w:r>
        <w:rPr>
          <w:i/>
          <w:iCs/>
        </w:rPr>
        <w:t>Science</w:t>
      </w:r>
      <w:r>
        <w:t xml:space="preserve"> </w:t>
      </w:r>
      <w:r>
        <w:rPr>
          <w:b/>
          <w:bCs/>
        </w:rPr>
        <w:t>360</w:t>
      </w:r>
      <w:r>
        <w:t>, 1303–1305 (2018).</w:t>
      </w:r>
    </w:p>
    <w:p w14:paraId="316185A8" w14:textId="77777777" w:rsidR="00B72B5C" w:rsidRDefault="00B72B5C" w:rsidP="00B72B5C">
      <w:pPr>
        <w:pStyle w:val="Bibliography"/>
      </w:pPr>
      <w:r>
        <w:lastRenderedPageBreak/>
        <w:t>32.</w:t>
      </w:r>
      <w:r>
        <w:tab/>
        <w:t xml:space="preserve">Goetz, S. J. </w:t>
      </w:r>
      <w:r>
        <w:rPr>
          <w:i/>
          <w:iCs/>
        </w:rPr>
        <w:t>et al.</w:t>
      </w:r>
      <w:r>
        <w:t xml:space="preserve"> Measurement and monitoring needs, capabilities and potential for addressing reduced emissions from deforestation and forest degradation under REDD+. </w:t>
      </w:r>
      <w:r>
        <w:rPr>
          <w:i/>
          <w:iCs/>
        </w:rPr>
        <w:t>Environ. Res. Lett.</w:t>
      </w:r>
      <w:r>
        <w:t xml:space="preserve"> </w:t>
      </w:r>
      <w:r>
        <w:rPr>
          <w:b/>
          <w:bCs/>
        </w:rPr>
        <w:t>10</w:t>
      </w:r>
      <w:r>
        <w:t>, 123001 (2015).</w:t>
      </w:r>
    </w:p>
    <w:p w14:paraId="05515447" w14:textId="77777777" w:rsidR="00B72B5C" w:rsidRDefault="00B72B5C" w:rsidP="00B72B5C">
      <w:pPr>
        <w:pStyle w:val="Bibliography"/>
      </w:pPr>
      <w:r>
        <w:t>33.</w:t>
      </w:r>
      <w:r>
        <w:tab/>
        <w:t xml:space="preserve">European Union. </w:t>
      </w:r>
      <w:r>
        <w:rPr>
          <w:i/>
          <w:iCs/>
        </w:rPr>
        <w:t>Regulation (EU) 2023/1115 of the European Parliament and of the Council of 31 May 2023 on the Making Available on the Union Market and the Export from the Union of Certain Commodities and Products Associated with Deforestation and Forest Degradation and Repealing Regulation (EU) No 995/2010 (Text with EEA Relevance)</w:t>
      </w:r>
      <w:r>
        <w:t xml:space="preserve">. </w:t>
      </w:r>
      <w:r>
        <w:rPr>
          <w:i/>
          <w:iCs/>
        </w:rPr>
        <w:t>OJ L</w:t>
      </w:r>
      <w:r>
        <w:t xml:space="preserve"> vol. 150 (2023).</w:t>
      </w:r>
    </w:p>
    <w:p w14:paraId="1C1ADDE5" w14:textId="77777777" w:rsidR="00B72B5C" w:rsidRDefault="00B72B5C" w:rsidP="00B72B5C">
      <w:pPr>
        <w:pStyle w:val="Bibliography"/>
      </w:pPr>
      <w:r>
        <w:t>34.</w:t>
      </w:r>
      <w:r>
        <w:tab/>
        <w:t>UK Government. Environment Act 2021. https://www.legislation.gov.uk/ukpga/2021/30/schedule/17 (2021).</w:t>
      </w:r>
    </w:p>
    <w:p w14:paraId="4DBF5336" w14:textId="77777777" w:rsidR="00B72B5C" w:rsidRDefault="00B72B5C" w:rsidP="00B72B5C">
      <w:pPr>
        <w:pStyle w:val="Bibliography"/>
      </w:pPr>
      <w:r>
        <w:t>35.</w:t>
      </w:r>
      <w:r>
        <w:tab/>
        <w:t xml:space="preserve">UN FAO. </w:t>
      </w:r>
      <w:r>
        <w:rPr>
          <w:i/>
          <w:iCs/>
        </w:rPr>
        <w:t>Global Forest Resources Assessment 2020 - Terms and Definitions</w:t>
      </w:r>
      <w:r>
        <w:t>. https://openknowledge.fao.org/server/api/core/bitstreams/531a9e1b-596d-4b07-b9fd-3103fb4d0e72/content (2018).</w:t>
      </w:r>
    </w:p>
    <w:p w14:paraId="3FE82139" w14:textId="77777777" w:rsidR="00B72B5C" w:rsidRDefault="00B72B5C" w:rsidP="00B72B5C">
      <w:pPr>
        <w:pStyle w:val="Bibliography"/>
      </w:pPr>
      <w:r>
        <w:t>36.</w:t>
      </w:r>
      <w:r>
        <w:tab/>
        <w:t>World Resources Institute. Global Forest Review - Key Terms and Definitions. https://research.wri.org/gfr/key-terms-definitions (2024).</w:t>
      </w:r>
    </w:p>
    <w:p w14:paraId="474F630B" w14:textId="77777777" w:rsidR="00B72B5C" w:rsidRDefault="00B72B5C" w:rsidP="00B72B5C">
      <w:pPr>
        <w:pStyle w:val="Bibliography"/>
      </w:pPr>
      <w:r>
        <w:t>37.</w:t>
      </w:r>
      <w:r>
        <w:tab/>
        <w:t>Accountability Framework initiative. Issues | Deforestation &amp; Conversion. https://accountability-framework.org/issues/deforestation-and-conversion/ (2024).</w:t>
      </w:r>
    </w:p>
    <w:p w14:paraId="4B9786F2" w14:textId="77777777" w:rsidR="00B72B5C" w:rsidRDefault="00B72B5C" w:rsidP="00B72B5C">
      <w:pPr>
        <w:pStyle w:val="Bibliography"/>
      </w:pPr>
      <w:r>
        <w:t>38.</w:t>
      </w:r>
      <w:r>
        <w:tab/>
        <w:t xml:space="preserve">Singh, C. &amp; Persson, U. M. Global patterns of commodity-driven deforestation and associated carbon emissions. </w:t>
      </w:r>
      <w:r>
        <w:rPr>
          <w:i/>
          <w:iCs/>
        </w:rPr>
        <w:t>Earth ArXiV Pre-Print</w:t>
      </w:r>
      <w:r>
        <w:t xml:space="preserve"> (2024) doi:https://doi.org/10.31223/X5T69B.</w:t>
      </w:r>
    </w:p>
    <w:p w14:paraId="0F20C59D" w14:textId="77777777" w:rsidR="00B72B5C" w:rsidRPr="00B347C8" w:rsidRDefault="00B72B5C" w:rsidP="00B72B5C">
      <w:pPr>
        <w:pStyle w:val="Bibliography"/>
        <w:rPr>
          <w:lang w:val="es-ES"/>
        </w:rPr>
      </w:pPr>
      <w:r>
        <w:t>39.</w:t>
      </w:r>
      <w:r>
        <w:tab/>
        <w:t xml:space="preserve">Hoang, N. T. &amp; Kanemoto, K. Mapping the deforestation footprint of nations reveals growing threat to tropical forests. </w:t>
      </w:r>
      <w:r w:rsidRPr="00B347C8">
        <w:rPr>
          <w:i/>
          <w:iCs/>
          <w:lang w:val="es-ES"/>
        </w:rPr>
        <w:t>Nat. Ecol. Evol.</w:t>
      </w:r>
      <w:r w:rsidRPr="00B347C8">
        <w:rPr>
          <w:lang w:val="es-ES"/>
        </w:rPr>
        <w:t xml:space="preserve"> </w:t>
      </w:r>
      <w:r w:rsidRPr="00B347C8">
        <w:rPr>
          <w:b/>
          <w:bCs/>
          <w:lang w:val="es-ES"/>
        </w:rPr>
        <w:t>5</w:t>
      </w:r>
      <w:r w:rsidRPr="00B347C8">
        <w:rPr>
          <w:lang w:val="es-ES"/>
        </w:rPr>
        <w:t>, 845–853 (2021).</w:t>
      </w:r>
    </w:p>
    <w:p w14:paraId="7749C763" w14:textId="77777777" w:rsidR="00B72B5C" w:rsidRDefault="00B72B5C" w:rsidP="00B72B5C">
      <w:pPr>
        <w:pStyle w:val="Bibliography"/>
      </w:pPr>
      <w:r w:rsidRPr="00B347C8">
        <w:rPr>
          <w:lang w:val="es-ES"/>
        </w:rPr>
        <w:t>40.</w:t>
      </w:r>
      <w:r w:rsidRPr="00B347C8">
        <w:rPr>
          <w:lang w:val="es-ES"/>
        </w:rPr>
        <w:tab/>
        <w:t xml:space="preserve">zu Ermgassen, E. K. H. J. </w:t>
      </w:r>
      <w:r w:rsidRPr="00B347C8">
        <w:rPr>
          <w:i/>
          <w:iCs/>
          <w:lang w:val="es-ES"/>
        </w:rPr>
        <w:t>et al.</w:t>
      </w:r>
      <w:r w:rsidRPr="00B347C8">
        <w:rPr>
          <w:lang w:val="es-ES"/>
        </w:rPr>
        <w:t xml:space="preserve"> </w:t>
      </w:r>
      <w:r>
        <w:t xml:space="preserve">The origin, supply chain, and deforestation risk of Brazil’s beef exports. </w:t>
      </w:r>
      <w:r>
        <w:rPr>
          <w:i/>
          <w:iCs/>
        </w:rPr>
        <w:t>Proc. Natl. Acad. Sci.</w:t>
      </w:r>
      <w:r>
        <w:t xml:space="preserve"> </w:t>
      </w:r>
      <w:r>
        <w:rPr>
          <w:b/>
          <w:bCs/>
        </w:rPr>
        <w:t>117</w:t>
      </w:r>
      <w:r>
        <w:t>, 31770–31779 (2020).</w:t>
      </w:r>
    </w:p>
    <w:p w14:paraId="6473195F" w14:textId="77777777" w:rsidR="00B72B5C" w:rsidRDefault="00B72B5C" w:rsidP="00B72B5C">
      <w:pPr>
        <w:pStyle w:val="Bibliography"/>
      </w:pPr>
      <w:r>
        <w:t>41.</w:t>
      </w:r>
      <w:r>
        <w:tab/>
        <w:t xml:space="preserve">Cederberg, C., Persson, U. M., Neovius, K., Molander, S. &amp; Clift, R. Including Carbon Emissions from Deforestation in the Carbon Footprint of Brazilian Beef. </w:t>
      </w:r>
      <w:r>
        <w:rPr>
          <w:i/>
          <w:iCs/>
        </w:rPr>
        <w:t>Environ. Sci. Technol.</w:t>
      </w:r>
      <w:r>
        <w:t xml:space="preserve"> </w:t>
      </w:r>
      <w:r>
        <w:rPr>
          <w:b/>
          <w:bCs/>
        </w:rPr>
        <w:t>45</w:t>
      </w:r>
      <w:r>
        <w:t>, 1773–1779 (2011).</w:t>
      </w:r>
    </w:p>
    <w:p w14:paraId="2EA14DD2" w14:textId="77777777" w:rsidR="00B72B5C" w:rsidRDefault="00B72B5C" w:rsidP="00B72B5C">
      <w:pPr>
        <w:pStyle w:val="Bibliography"/>
      </w:pPr>
      <w:r>
        <w:lastRenderedPageBreak/>
        <w:t>42.</w:t>
      </w:r>
      <w:r>
        <w:tab/>
        <w:t xml:space="preserve">Roebeling, P. C. &amp; Hendrix, E. M. T. Land speculation and interest rate subsidies as a cause of deforestation: The role of cattle ranching in Costa Rica. </w:t>
      </w:r>
      <w:r>
        <w:rPr>
          <w:i/>
          <w:iCs/>
        </w:rPr>
        <w:t>Land Use Policy</w:t>
      </w:r>
      <w:r>
        <w:t xml:space="preserve"> </w:t>
      </w:r>
      <w:r>
        <w:rPr>
          <w:b/>
          <w:bCs/>
        </w:rPr>
        <w:t>27</w:t>
      </w:r>
      <w:r>
        <w:t>, 489–496 (2010).</w:t>
      </w:r>
    </w:p>
    <w:p w14:paraId="7D3331E0" w14:textId="77777777" w:rsidR="00B72B5C" w:rsidRDefault="00B72B5C" w:rsidP="00B72B5C">
      <w:pPr>
        <w:pStyle w:val="Bibliography"/>
      </w:pPr>
      <w:r>
        <w:t>43.</w:t>
      </w:r>
      <w:r>
        <w:tab/>
        <w:t xml:space="preserve">Junquera, V. &amp; Grêt-Regamey, A. Crop booms at the forest frontier: Triggers, reinforcing dynamics, and the diffusion of knowledge and norms. </w:t>
      </w:r>
      <w:r>
        <w:rPr>
          <w:i/>
          <w:iCs/>
        </w:rPr>
        <w:t>Glob. Environ. Change</w:t>
      </w:r>
      <w:r>
        <w:t xml:space="preserve"> </w:t>
      </w:r>
      <w:r>
        <w:rPr>
          <w:b/>
          <w:bCs/>
        </w:rPr>
        <w:t>57</w:t>
      </w:r>
      <w:r>
        <w:t>, 101929 (2019).</w:t>
      </w:r>
    </w:p>
    <w:p w14:paraId="300D4E3F" w14:textId="77777777" w:rsidR="00B72B5C" w:rsidRDefault="00B72B5C" w:rsidP="00B72B5C">
      <w:pPr>
        <w:pStyle w:val="Bibliography"/>
      </w:pPr>
      <w:r>
        <w:t>44.</w:t>
      </w:r>
      <w:r>
        <w:tab/>
        <w:t xml:space="preserve">Aldrich, S., Walker, R., Simmons, C., Caldas, M. &amp; Perz, S. Contentious Land Change in the Amazon’s Arc of Deforestation. </w:t>
      </w:r>
      <w:r>
        <w:rPr>
          <w:i/>
          <w:iCs/>
        </w:rPr>
        <w:t>Ann. Assoc. Am. Geogr.</w:t>
      </w:r>
      <w:r>
        <w:t xml:space="preserve"> </w:t>
      </w:r>
      <w:r>
        <w:rPr>
          <w:b/>
          <w:bCs/>
        </w:rPr>
        <w:t>102</w:t>
      </w:r>
      <w:r>
        <w:t>, 103–128 (2012).</w:t>
      </w:r>
    </w:p>
    <w:p w14:paraId="097F81B6" w14:textId="77777777" w:rsidR="00B72B5C" w:rsidRDefault="00B72B5C" w:rsidP="00B72B5C">
      <w:pPr>
        <w:pStyle w:val="Bibliography"/>
      </w:pPr>
      <w:r>
        <w:t>45.</w:t>
      </w:r>
      <w:r>
        <w:tab/>
        <w:t xml:space="preserve">Cattau, M. E. </w:t>
      </w:r>
      <w:r>
        <w:rPr>
          <w:i/>
          <w:iCs/>
        </w:rPr>
        <w:t>et al.</w:t>
      </w:r>
      <w:r>
        <w:t xml:space="preserve"> Sources of anthropogenic fire ignitions on the peat-swamp landscape in Kalimantan, Indonesia. </w:t>
      </w:r>
      <w:r>
        <w:rPr>
          <w:i/>
          <w:iCs/>
        </w:rPr>
        <w:t>Glob. Environ. Change</w:t>
      </w:r>
      <w:r>
        <w:t xml:space="preserve"> </w:t>
      </w:r>
      <w:r>
        <w:rPr>
          <w:b/>
          <w:bCs/>
        </w:rPr>
        <w:t>39</w:t>
      </w:r>
      <w:r>
        <w:t>, 205–219 (2016).</w:t>
      </w:r>
    </w:p>
    <w:p w14:paraId="7B9FC6C8" w14:textId="77777777" w:rsidR="00B72B5C" w:rsidRDefault="00B72B5C" w:rsidP="00B72B5C">
      <w:pPr>
        <w:pStyle w:val="Bibliography"/>
      </w:pPr>
      <w:r>
        <w:t>46.</w:t>
      </w:r>
      <w:r>
        <w:tab/>
        <w:t xml:space="preserve">West, C. </w:t>
      </w:r>
      <w:r>
        <w:rPr>
          <w:i/>
          <w:iCs/>
        </w:rPr>
        <w:t>et al.</w:t>
      </w:r>
      <w:r>
        <w:t xml:space="preserve"> </w:t>
      </w:r>
      <w:r>
        <w:rPr>
          <w:i/>
          <w:iCs/>
        </w:rPr>
        <w:t>Assessing Tropical Deforestation Risk in Germany’s Agricultural Commodity Supply Chains</w:t>
      </w:r>
      <w:r>
        <w:t>. https://resources.trase.earth/documents/GIZ-report_Assessing-tropical-deforestation-in-Germanys-agricultural-commodity-supply-chains.pdf (2022) doi:10.48650/PV1P-Q331.</w:t>
      </w:r>
    </w:p>
    <w:p w14:paraId="3B99D22E" w14:textId="77777777" w:rsidR="00B72B5C" w:rsidRDefault="00B72B5C" w:rsidP="00B72B5C">
      <w:pPr>
        <w:pStyle w:val="Bibliography"/>
      </w:pPr>
      <w:r>
        <w:t>47.</w:t>
      </w:r>
      <w:r>
        <w:tab/>
        <w:t>UK Office for National Statistics. [ARCHIVED CONTENT] UK Trade in goods estimates and the ‘Rotterdam Effect’ - ONS. https://webarchive.nationalarchives.gov.uk/ukgwa/20160106003022/http://www.ons.gov.uk/ons/rel/uktrade/uk-trade/december-2014/sty-trade-rotterdam-effect-.html (2015).</w:t>
      </w:r>
    </w:p>
    <w:p w14:paraId="1720FB5E" w14:textId="77777777" w:rsidR="00B72B5C" w:rsidRDefault="00B72B5C" w:rsidP="00B72B5C">
      <w:pPr>
        <w:pStyle w:val="Bibliography"/>
      </w:pPr>
      <w:r>
        <w:t>48.</w:t>
      </w:r>
      <w:r>
        <w:tab/>
        <w:t xml:space="preserve">Cuypers, D. </w:t>
      </w:r>
      <w:r>
        <w:rPr>
          <w:i/>
          <w:iCs/>
        </w:rPr>
        <w:t>et al.</w:t>
      </w:r>
      <w:r>
        <w:t xml:space="preserve"> </w:t>
      </w:r>
      <w:r>
        <w:rPr>
          <w:i/>
          <w:iCs/>
        </w:rPr>
        <w:t>The Impact of EU Consumption on Deforestation: Comprehensive Analysis of the Impact of EU Consumption on Deforestation</w:t>
      </w:r>
      <w:r>
        <w:t>. https://pure.iiasa.ac.at/id/eprint/14868/1/1.%20Report%20analysis%20of%20impact.pdf (2013).</w:t>
      </w:r>
    </w:p>
    <w:p w14:paraId="6757F1A7" w14:textId="77777777" w:rsidR="00B72B5C" w:rsidRDefault="00B72B5C" w:rsidP="00B72B5C">
      <w:pPr>
        <w:pStyle w:val="Bibliography"/>
      </w:pPr>
      <w:r>
        <w:t>49.</w:t>
      </w:r>
      <w:r>
        <w:tab/>
        <w:t xml:space="preserve">Gardner, T. A. </w:t>
      </w:r>
      <w:r>
        <w:rPr>
          <w:i/>
          <w:iCs/>
        </w:rPr>
        <w:t>et al.</w:t>
      </w:r>
      <w:r>
        <w:t xml:space="preserve"> Transparency and sustainability in global commodity supply chains. </w:t>
      </w:r>
      <w:r>
        <w:rPr>
          <w:i/>
          <w:iCs/>
        </w:rPr>
        <w:t>World Dev.</w:t>
      </w:r>
      <w:r>
        <w:t xml:space="preserve"> </w:t>
      </w:r>
      <w:r>
        <w:rPr>
          <w:b/>
          <w:bCs/>
        </w:rPr>
        <w:t>121</w:t>
      </w:r>
      <w:r>
        <w:t>, 163–177 (2019).</w:t>
      </w:r>
    </w:p>
    <w:p w14:paraId="33DE8FD3" w14:textId="77777777" w:rsidR="00B72B5C" w:rsidRDefault="00B72B5C" w:rsidP="00B72B5C">
      <w:pPr>
        <w:pStyle w:val="Bibliography"/>
      </w:pPr>
      <w:r>
        <w:t>50.</w:t>
      </w:r>
      <w:r>
        <w:tab/>
        <w:t xml:space="preserve">Miller, R. E. &amp; Blair, P. D. </w:t>
      </w:r>
      <w:r>
        <w:rPr>
          <w:i/>
          <w:iCs/>
        </w:rPr>
        <w:t>Input-Output Analysis: Foundations and Extensions</w:t>
      </w:r>
      <w:r>
        <w:t>. (Cambridge University Press, 2009).</w:t>
      </w:r>
    </w:p>
    <w:p w14:paraId="7C406AAA" w14:textId="77777777" w:rsidR="00B72B5C" w:rsidRDefault="00B72B5C" w:rsidP="00B72B5C">
      <w:pPr>
        <w:pStyle w:val="Bibliography"/>
      </w:pPr>
      <w:r>
        <w:t>51.</w:t>
      </w:r>
      <w:r>
        <w:tab/>
        <w:t xml:space="preserve">Tukker, A. &amp; Dietzenbacher, E. Global Multiregional Input–Output Frameworks: An Introduction and Outlook. </w:t>
      </w:r>
      <w:r>
        <w:rPr>
          <w:i/>
          <w:iCs/>
        </w:rPr>
        <w:t>Econ. Syst. Res.</w:t>
      </w:r>
      <w:r>
        <w:t xml:space="preserve"> </w:t>
      </w:r>
      <w:r>
        <w:rPr>
          <w:b/>
          <w:bCs/>
        </w:rPr>
        <w:t>25</w:t>
      </w:r>
      <w:r>
        <w:t>, 1–19 (2013).</w:t>
      </w:r>
    </w:p>
    <w:p w14:paraId="4E48F3DE" w14:textId="77777777" w:rsidR="00B72B5C" w:rsidRDefault="00B72B5C" w:rsidP="00B72B5C">
      <w:pPr>
        <w:pStyle w:val="Bibliography"/>
      </w:pPr>
      <w:r>
        <w:lastRenderedPageBreak/>
        <w:t>52.</w:t>
      </w:r>
      <w:r>
        <w:tab/>
        <w:t xml:space="preserve">Croft, S. </w:t>
      </w:r>
      <w:r>
        <w:rPr>
          <w:i/>
          <w:iCs/>
        </w:rPr>
        <w:t>et al.</w:t>
      </w:r>
      <w:r>
        <w:t xml:space="preserve"> </w:t>
      </w:r>
      <w:r>
        <w:rPr>
          <w:i/>
          <w:iCs/>
        </w:rPr>
        <w:t>Technical Documentation for an Experimental Statistic Estimating the Global Environmental Impacts of UK Consumption</w:t>
      </w:r>
      <w:r>
        <w:t>. https://webarchive.nationalarchives.gov.uk/ukgwa/20220901105721mp_/https://data.jncc.gov.uk/data/91efc19d-f675-426f-9333-ed0195cc729d/JNCC-Report-695-FINAL-WEB.pdf (2021).</w:t>
      </w:r>
    </w:p>
    <w:p w14:paraId="5FC06C14" w14:textId="77777777" w:rsidR="00B72B5C" w:rsidRDefault="00B72B5C" w:rsidP="00B72B5C">
      <w:pPr>
        <w:pStyle w:val="Bibliography"/>
      </w:pPr>
      <w:r>
        <w:t>53.</w:t>
      </w:r>
      <w:r>
        <w:tab/>
        <w:t xml:space="preserve">Pendrill, F., Persson, U. M., Godar, J. &amp; Kastner, T. Deforestation displaced: trade in forest-risk commodities and the prospects for a global forest transition. </w:t>
      </w:r>
      <w:r>
        <w:rPr>
          <w:i/>
          <w:iCs/>
        </w:rPr>
        <w:t>Environ. Res. Lett.</w:t>
      </w:r>
      <w:r>
        <w:t xml:space="preserve"> </w:t>
      </w:r>
      <w:r>
        <w:rPr>
          <w:b/>
          <w:bCs/>
        </w:rPr>
        <w:t>14</w:t>
      </w:r>
      <w:r>
        <w:t>, 055003 (2019).</w:t>
      </w:r>
    </w:p>
    <w:p w14:paraId="73FF32B3" w14:textId="77777777" w:rsidR="00B72B5C" w:rsidRDefault="00B72B5C" w:rsidP="00B72B5C">
      <w:pPr>
        <w:pStyle w:val="Bibliography"/>
      </w:pPr>
      <w:r>
        <w:t>54.</w:t>
      </w:r>
      <w:r>
        <w:tab/>
        <w:t xml:space="preserve">Zhang, Q. </w:t>
      </w:r>
      <w:r>
        <w:rPr>
          <w:i/>
          <w:iCs/>
        </w:rPr>
        <w:t>et al.</w:t>
      </w:r>
      <w:r>
        <w:t xml:space="preserve"> Global timber harvest footprints of nations and virtual timber trade flows. </w:t>
      </w:r>
      <w:r>
        <w:rPr>
          <w:i/>
          <w:iCs/>
        </w:rPr>
        <w:t>J. Clean. Prod.</w:t>
      </w:r>
      <w:r>
        <w:t xml:space="preserve"> </w:t>
      </w:r>
      <w:r>
        <w:rPr>
          <w:b/>
          <w:bCs/>
        </w:rPr>
        <w:t>250</w:t>
      </w:r>
      <w:r>
        <w:t>, 119503 (2020).</w:t>
      </w:r>
    </w:p>
    <w:p w14:paraId="2048EB66" w14:textId="77777777" w:rsidR="00B72B5C" w:rsidRDefault="00B72B5C" w:rsidP="00B72B5C">
      <w:pPr>
        <w:pStyle w:val="Bibliography"/>
      </w:pPr>
      <w:r>
        <w:t>55.</w:t>
      </w:r>
      <w:r>
        <w:tab/>
        <w:t xml:space="preserve">Asner, G. P. </w:t>
      </w:r>
      <w:r>
        <w:rPr>
          <w:i/>
          <w:iCs/>
        </w:rPr>
        <w:t>et al.</w:t>
      </w:r>
      <w:r>
        <w:t xml:space="preserve"> Selective Logging in the Brazilian Amazon. </w:t>
      </w:r>
      <w:r>
        <w:rPr>
          <w:i/>
          <w:iCs/>
        </w:rPr>
        <w:t>Science</w:t>
      </w:r>
      <w:r>
        <w:t xml:space="preserve"> </w:t>
      </w:r>
      <w:r>
        <w:rPr>
          <w:b/>
          <w:bCs/>
        </w:rPr>
        <w:t>310</w:t>
      </w:r>
      <w:r>
        <w:t>, 480–482 (2005).</w:t>
      </w:r>
    </w:p>
    <w:p w14:paraId="287B70F6" w14:textId="77777777" w:rsidR="00B72B5C" w:rsidRDefault="00B72B5C" w:rsidP="00B72B5C">
      <w:pPr>
        <w:pStyle w:val="Bibliography"/>
      </w:pPr>
      <w:r>
        <w:t>56.</w:t>
      </w:r>
      <w:r>
        <w:tab/>
        <w:t xml:space="preserve">Asner, G. P., Keller, M., Lentini, M., Merry, F. &amp; Carlos, S. J. Selective logging and its relation to deforestation. in </w:t>
      </w:r>
      <w:r>
        <w:rPr>
          <w:i/>
          <w:iCs/>
        </w:rPr>
        <w:t>Amazonia and global change. Geophysical Monograph Series. Vol. 186. Washington, DC: American Geophysical Union. p. 25-42.</w:t>
      </w:r>
      <w:r>
        <w:t xml:space="preserve"> (2022).</w:t>
      </w:r>
    </w:p>
    <w:p w14:paraId="22A95D18" w14:textId="77777777" w:rsidR="00B72B5C" w:rsidRDefault="00B72B5C" w:rsidP="00B72B5C">
      <w:pPr>
        <w:pStyle w:val="Bibliography"/>
      </w:pPr>
      <w:r>
        <w:t>57.</w:t>
      </w:r>
      <w:r>
        <w:tab/>
        <w:t xml:space="preserve">Keenan, R. J. </w:t>
      </w:r>
      <w:r>
        <w:rPr>
          <w:i/>
          <w:iCs/>
        </w:rPr>
        <w:t>et al.</w:t>
      </w:r>
      <w:r>
        <w:t xml:space="preserve"> Dynamics of global forest area: Results from the FAO Global Forest Resources Assessment 2015. </w:t>
      </w:r>
      <w:r>
        <w:rPr>
          <w:i/>
          <w:iCs/>
        </w:rPr>
        <w:t>For. Ecol. Manag.</w:t>
      </w:r>
      <w:r>
        <w:t xml:space="preserve"> </w:t>
      </w:r>
      <w:r>
        <w:rPr>
          <w:b/>
          <w:bCs/>
        </w:rPr>
        <w:t>352</w:t>
      </w:r>
      <w:r>
        <w:t>, 9–20 (2015).</w:t>
      </w:r>
    </w:p>
    <w:p w14:paraId="56651F62" w14:textId="77777777" w:rsidR="00B72B5C" w:rsidRDefault="00B72B5C" w:rsidP="00B72B5C">
      <w:pPr>
        <w:pStyle w:val="Bibliography"/>
      </w:pPr>
      <w:r>
        <w:t>58.</w:t>
      </w:r>
      <w:r>
        <w:tab/>
        <w:t>Forest Trends. IDAT - Illegal Deforestation and Associated Trade Risk. https://www.forest-trends.org/idat/ (2022).</w:t>
      </w:r>
    </w:p>
    <w:p w14:paraId="0071DF40" w14:textId="77777777" w:rsidR="00B72B5C" w:rsidRDefault="00B72B5C" w:rsidP="00B72B5C">
      <w:pPr>
        <w:pStyle w:val="Bibliography"/>
      </w:pPr>
      <w:r>
        <w:t>59.</w:t>
      </w:r>
      <w:r>
        <w:tab/>
        <w:t xml:space="preserve">Brombacher, D., Garzón, J. C. &amp; Vélez, M. A. Introduction Special Issue: Environmental Impacts of Illicit Economies. </w:t>
      </w:r>
      <w:r>
        <w:rPr>
          <w:i/>
          <w:iCs/>
        </w:rPr>
        <w:t>J. Illicit Econ. Dev.</w:t>
      </w:r>
      <w:r>
        <w:t xml:space="preserve"> </w:t>
      </w:r>
      <w:r>
        <w:rPr>
          <w:b/>
          <w:bCs/>
        </w:rPr>
        <w:t>3</w:t>
      </w:r>
      <w:r>
        <w:t>, (2021).</w:t>
      </w:r>
    </w:p>
    <w:p w14:paraId="2B8E5C43" w14:textId="77777777" w:rsidR="00B72B5C" w:rsidRDefault="00B72B5C" w:rsidP="00B72B5C">
      <w:pPr>
        <w:pStyle w:val="Bibliography"/>
      </w:pPr>
      <w:r>
        <w:t>60.</w:t>
      </w:r>
      <w:r>
        <w:tab/>
        <w:t xml:space="preserve">United Nations Office on Drugs and Crime. </w:t>
      </w:r>
      <w:r>
        <w:rPr>
          <w:i/>
          <w:iCs/>
        </w:rPr>
        <w:t>Global Report on Cocaine 2023 - Local Dynamics, Global Challenges</w:t>
      </w:r>
      <w:r>
        <w:t>. https://www.unodc.org/documents/data-and-analysis/cocaine/Global_cocaine_report_2023.pdf (2023).</w:t>
      </w:r>
    </w:p>
    <w:p w14:paraId="0F765128" w14:textId="77777777" w:rsidR="00B72B5C" w:rsidRDefault="00B72B5C" w:rsidP="00B72B5C">
      <w:pPr>
        <w:pStyle w:val="Bibliography"/>
      </w:pPr>
      <w:r>
        <w:t>61.</w:t>
      </w:r>
      <w:r>
        <w:tab/>
        <w:t xml:space="preserve">McSweeney, K. </w:t>
      </w:r>
      <w:r>
        <w:rPr>
          <w:i/>
          <w:iCs/>
        </w:rPr>
        <w:t>et al.</w:t>
      </w:r>
      <w:r>
        <w:t xml:space="preserve"> Drug Policy as Conservation Policy: Narco-Deforestation. </w:t>
      </w:r>
      <w:r>
        <w:rPr>
          <w:i/>
          <w:iCs/>
        </w:rPr>
        <w:t>Science</w:t>
      </w:r>
      <w:r>
        <w:t xml:space="preserve"> </w:t>
      </w:r>
      <w:r>
        <w:rPr>
          <w:b/>
          <w:bCs/>
        </w:rPr>
        <w:t>343</w:t>
      </w:r>
      <w:r>
        <w:t>, 489–490 (2014).</w:t>
      </w:r>
    </w:p>
    <w:p w14:paraId="49143034" w14:textId="77777777" w:rsidR="00B72B5C" w:rsidRDefault="00B72B5C" w:rsidP="00B72B5C">
      <w:pPr>
        <w:pStyle w:val="Bibliography"/>
      </w:pPr>
      <w:r>
        <w:t>62.</w:t>
      </w:r>
      <w:r>
        <w:tab/>
        <w:t xml:space="preserve">Dávalos, L. M. </w:t>
      </w:r>
      <w:r>
        <w:rPr>
          <w:i/>
          <w:iCs/>
        </w:rPr>
        <w:t>et al.</w:t>
      </w:r>
      <w:r>
        <w:t xml:space="preserve"> Forests and Drugs: Coca-Driven Deforestation in Tropical Biodiversity Hotspots. </w:t>
      </w:r>
      <w:r>
        <w:rPr>
          <w:i/>
          <w:iCs/>
        </w:rPr>
        <w:t>Environ. Sci. Technol.</w:t>
      </w:r>
      <w:r>
        <w:t xml:space="preserve"> </w:t>
      </w:r>
      <w:r>
        <w:rPr>
          <w:b/>
          <w:bCs/>
        </w:rPr>
        <w:t>45</w:t>
      </w:r>
      <w:r>
        <w:t>, 1219–1227 (2011).</w:t>
      </w:r>
    </w:p>
    <w:p w14:paraId="268A13B8" w14:textId="77777777" w:rsidR="00B72B5C" w:rsidRDefault="00B72B5C" w:rsidP="00B72B5C">
      <w:pPr>
        <w:pStyle w:val="Bibliography"/>
      </w:pPr>
      <w:r>
        <w:lastRenderedPageBreak/>
        <w:t>63.</w:t>
      </w:r>
      <w:r>
        <w:tab/>
        <w:t xml:space="preserve">Aslan, A., Rahman, A. F., Robeson, S. M. &amp; Ilman, M. Land-use dynamics associated with mangrove deforestation for aquaculture and the subsequent abandonment of ponds. </w:t>
      </w:r>
      <w:r>
        <w:rPr>
          <w:i/>
          <w:iCs/>
        </w:rPr>
        <w:t>Sci. Total Environ.</w:t>
      </w:r>
      <w:r>
        <w:t xml:space="preserve"> </w:t>
      </w:r>
      <w:r>
        <w:rPr>
          <w:b/>
          <w:bCs/>
        </w:rPr>
        <w:t>791</w:t>
      </w:r>
      <w:r>
        <w:t>, 148320 (2021).</w:t>
      </w:r>
    </w:p>
    <w:p w14:paraId="1A234D51" w14:textId="77777777" w:rsidR="00B72B5C" w:rsidRDefault="00B72B5C" w:rsidP="00B72B5C">
      <w:pPr>
        <w:pStyle w:val="Bibliography"/>
      </w:pPr>
      <w:r>
        <w:t>64.</w:t>
      </w:r>
      <w:r>
        <w:tab/>
        <w:t xml:space="preserve">Arifanti, V. B., Novita, N., Subarno &amp; Tosiani, A. Mangrove deforestation and CO2 emissions in Indonesia. </w:t>
      </w:r>
      <w:r>
        <w:rPr>
          <w:i/>
          <w:iCs/>
        </w:rPr>
        <w:t>IOP Conf. Ser. Earth Environ. Sci.</w:t>
      </w:r>
      <w:r>
        <w:t xml:space="preserve"> </w:t>
      </w:r>
      <w:r>
        <w:rPr>
          <w:b/>
          <w:bCs/>
        </w:rPr>
        <w:t>874</w:t>
      </w:r>
      <w:r>
        <w:t>, 012006 (2021).</w:t>
      </w:r>
    </w:p>
    <w:p w14:paraId="5759DD3D" w14:textId="77777777" w:rsidR="00B72B5C" w:rsidRDefault="00B72B5C" w:rsidP="00B72B5C">
      <w:pPr>
        <w:pStyle w:val="Bibliography"/>
      </w:pPr>
      <w:r>
        <w:t>65.</w:t>
      </w:r>
      <w:r>
        <w:tab/>
        <w:t xml:space="preserve">Kiswanto, Setiawati, M. D., Wahyulianto, I. &amp; Tsuyuki, S. Tracking Transitions of Tropical Deforestation in East Kalimantan, Indonesia Using Time-Series Landsat Images from 2000 to 2016. in </w:t>
      </w:r>
      <w:r>
        <w:rPr>
          <w:i/>
          <w:iCs/>
        </w:rPr>
        <w:t>Towards Sustainable Natural Resources: Monitoring and Managing Ecosystem Biodiversity</w:t>
      </w:r>
      <w:r>
        <w:t xml:space="preserve"> (eds. Rani, M., Chaudhary, B. S., Jamal, S. &amp; Kumar, P.) 11–31 (Springer International Publishing, Cham, 2022). doi:10.1007/978-3-031-06443-2_2.</w:t>
      </w:r>
    </w:p>
    <w:p w14:paraId="2D894B92" w14:textId="77777777" w:rsidR="00B72B5C" w:rsidRDefault="00B72B5C" w:rsidP="00B72B5C">
      <w:pPr>
        <w:pStyle w:val="Bibliography"/>
      </w:pPr>
      <w:r w:rsidRPr="00B347C8">
        <w:rPr>
          <w:lang w:val="es-ES"/>
        </w:rPr>
        <w:t>66.</w:t>
      </w:r>
      <w:r w:rsidRPr="00B347C8">
        <w:rPr>
          <w:lang w:val="es-ES"/>
        </w:rPr>
        <w:tab/>
        <w:t xml:space="preserve">Dossou Etui, I. M. </w:t>
      </w:r>
      <w:r w:rsidRPr="00B347C8">
        <w:rPr>
          <w:i/>
          <w:iCs/>
          <w:lang w:val="es-ES"/>
        </w:rPr>
        <w:t>et al.</w:t>
      </w:r>
      <w:r w:rsidRPr="00B347C8">
        <w:rPr>
          <w:lang w:val="es-ES"/>
        </w:rPr>
        <w:t xml:space="preserve"> </w:t>
      </w:r>
      <w:r>
        <w:t xml:space="preserve">Artisanal and small-scale gold mining and biodiversity: a global literature review. </w:t>
      </w:r>
      <w:r>
        <w:rPr>
          <w:i/>
          <w:iCs/>
        </w:rPr>
        <w:t>Ecotoxicology</w:t>
      </w:r>
      <w:r>
        <w:t xml:space="preserve"> </w:t>
      </w:r>
      <w:r>
        <w:rPr>
          <w:b/>
          <w:bCs/>
        </w:rPr>
        <w:t>33</w:t>
      </w:r>
      <w:r>
        <w:t>, 484–504 (2024).</w:t>
      </w:r>
    </w:p>
    <w:p w14:paraId="0724F4C9" w14:textId="77777777" w:rsidR="00B72B5C" w:rsidRDefault="00B72B5C" w:rsidP="00B72B5C">
      <w:pPr>
        <w:pStyle w:val="Bibliography"/>
      </w:pPr>
      <w:r>
        <w:t>67.</w:t>
      </w:r>
      <w:r>
        <w:tab/>
        <w:t xml:space="preserve">Hamilton, S. Assessing the Role of Commercial Aquaculture in Displacing Mangrove Forest. </w:t>
      </w:r>
      <w:r>
        <w:rPr>
          <w:i/>
          <w:iCs/>
        </w:rPr>
        <w:t>Bull. Mar. Sci.</w:t>
      </w:r>
      <w:r>
        <w:t xml:space="preserve"> </w:t>
      </w:r>
      <w:r>
        <w:rPr>
          <w:b/>
          <w:bCs/>
        </w:rPr>
        <w:t>89</w:t>
      </w:r>
      <w:r>
        <w:t>, 585–601 (2013).</w:t>
      </w:r>
    </w:p>
    <w:p w14:paraId="2FCF8735" w14:textId="77777777" w:rsidR="00B72B5C" w:rsidRDefault="00B72B5C" w:rsidP="00B72B5C">
      <w:pPr>
        <w:pStyle w:val="Bibliography"/>
      </w:pPr>
      <w:r>
        <w:t>68.</w:t>
      </w:r>
      <w:r>
        <w:tab/>
        <w:t xml:space="preserve">Bhowmik, A. K., Padmanaban, R., Cabral, P. &amp; Romeiras, M. M. Global Mangrove Deforestation and Its Interacting Social-Ecological Drivers: A Systematic Review and Synthesis. </w:t>
      </w:r>
      <w:r>
        <w:rPr>
          <w:i/>
          <w:iCs/>
        </w:rPr>
        <w:t>Sustainability</w:t>
      </w:r>
      <w:r>
        <w:t xml:space="preserve"> </w:t>
      </w:r>
      <w:r>
        <w:rPr>
          <w:b/>
          <w:bCs/>
        </w:rPr>
        <w:t>14</w:t>
      </w:r>
      <w:r>
        <w:t>, 4433 (2022).</w:t>
      </w:r>
    </w:p>
    <w:p w14:paraId="4782BAF8" w14:textId="77777777" w:rsidR="00B72B5C" w:rsidRDefault="00B72B5C" w:rsidP="00B72B5C">
      <w:pPr>
        <w:pStyle w:val="Bibliography"/>
      </w:pPr>
      <w:r>
        <w:t>69.</w:t>
      </w:r>
      <w:r>
        <w:tab/>
        <w:t xml:space="preserve">Jayanthi, M., Thirumurthy, S., Muralidhar, M. &amp; Ravichandran, P. Impact of shrimp aquaculture development on important ecosystems in India. </w:t>
      </w:r>
      <w:r>
        <w:rPr>
          <w:i/>
          <w:iCs/>
        </w:rPr>
        <w:t>Glob. Environ. Change</w:t>
      </w:r>
      <w:r>
        <w:t xml:space="preserve"> </w:t>
      </w:r>
      <w:r>
        <w:rPr>
          <w:b/>
          <w:bCs/>
        </w:rPr>
        <w:t>52</w:t>
      </w:r>
      <w:r>
        <w:t>, 10–21 (2018).</w:t>
      </w:r>
    </w:p>
    <w:p w14:paraId="7D4B9734" w14:textId="77777777" w:rsidR="00B72B5C" w:rsidRDefault="00B72B5C" w:rsidP="00B72B5C">
      <w:pPr>
        <w:pStyle w:val="Bibliography"/>
      </w:pPr>
      <w:r>
        <w:t>70.</w:t>
      </w:r>
      <w:r>
        <w:tab/>
        <w:t xml:space="preserve">Richards, D. R. &amp; Friess, D. A. Rates and drivers of mangrove deforestation in Southeast Asia, 2000–2012. </w:t>
      </w:r>
      <w:r>
        <w:rPr>
          <w:i/>
          <w:iCs/>
        </w:rPr>
        <w:t>Proc. Natl. Acad. Sci.</w:t>
      </w:r>
      <w:r>
        <w:t xml:space="preserve"> </w:t>
      </w:r>
      <w:r>
        <w:rPr>
          <w:b/>
          <w:bCs/>
        </w:rPr>
        <w:t>113</w:t>
      </w:r>
      <w:r>
        <w:t>, 344–349 (2016).</w:t>
      </w:r>
    </w:p>
    <w:p w14:paraId="57F4A14C" w14:textId="77777777" w:rsidR="00B72B5C" w:rsidRDefault="00B72B5C" w:rsidP="00B72B5C">
      <w:pPr>
        <w:pStyle w:val="Bibliography"/>
      </w:pPr>
      <w:r>
        <w:t>71.</w:t>
      </w:r>
      <w:r>
        <w:tab/>
        <w:t xml:space="preserve">Giljum, S. </w:t>
      </w:r>
      <w:r>
        <w:rPr>
          <w:i/>
          <w:iCs/>
        </w:rPr>
        <w:t>et al.</w:t>
      </w:r>
      <w:r>
        <w:t xml:space="preserve"> A pantropical assessment of deforestation caused by industrial mining. </w:t>
      </w:r>
      <w:r>
        <w:rPr>
          <w:i/>
          <w:iCs/>
        </w:rPr>
        <w:t>Proc. Natl. Acad. Sci.</w:t>
      </w:r>
      <w:r>
        <w:t xml:space="preserve"> </w:t>
      </w:r>
      <w:r>
        <w:rPr>
          <w:b/>
          <w:bCs/>
        </w:rPr>
        <w:t>119</w:t>
      </w:r>
      <w:r>
        <w:t>, e2118273119 (2022).</w:t>
      </w:r>
    </w:p>
    <w:p w14:paraId="5EDCC0BE" w14:textId="77777777" w:rsidR="00B72B5C" w:rsidRDefault="00B72B5C" w:rsidP="00B72B5C">
      <w:pPr>
        <w:pStyle w:val="Bibliography"/>
      </w:pPr>
      <w:r>
        <w:t>72.</w:t>
      </w:r>
      <w:r>
        <w:tab/>
        <w:t xml:space="preserve">Maus, V. </w:t>
      </w:r>
      <w:r>
        <w:rPr>
          <w:i/>
          <w:iCs/>
        </w:rPr>
        <w:t>et al.</w:t>
      </w:r>
      <w:r>
        <w:t xml:space="preserve"> A global-scale data set of mining areas. </w:t>
      </w:r>
      <w:r>
        <w:rPr>
          <w:i/>
          <w:iCs/>
        </w:rPr>
        <w:t>Sci. Data</w:t>
      </w:r>
      <w:r>
        <w:t xml:space="preserve"> </w:t>
      </w:r>
      <w:r>
        <w:rPr>
          <w:b/>
          <w:bCs/>
        </w:rPr>
        <w:t>7</w:t>
      </w:r>
      <w:r>
        <w:t>, 289 (2020).</w:t>
      </w:r>
    </w:p>
    <w:p w14:paraId="55DB1496" w14:textId="77777777" w:rsidR="00B72B5C" w:rsidRDefault="00B72B5C" w:rsidP="00B72B5C">
      <w:pPr>
        <w:pStyle w:val="Bibliography"/>
      </w:pPr>
      <w:r>
        <w:t>73.</w:t>
      </w:r>
      <w:r>
        <w:tab/>
        <w:t xml:space="preserve">Maus, V. </w:t>
      </w:r>
      <w:r>
        <w:rPr>
          <w:i/>
          <w:iCs/>
        </w:rPr>
        <w:t>et al.</w:t>
      </w:r>
      <w:r>
        <w:t xml:space="preserve"> An update on global mining land use. </w:t>
      </w:r>
      <w:r>
        <w:rPr>
          <w:i/>
          <w:iCs/>
        </w:rPr>
        <w:t>Sci. Data</w:t>
      </w:r>
      <w:r>
        <w:t xml:space="preserve"> </w:t>
      </w:r>
      <w:r>
        <w:rPr>
          <w:b/>
          <w:bCs/>
        </w:rPr>
        <w:t>9</w:t>
      </w:r>
      <w:r>
        <w:t>, 433 (2022).</w:t>
      </w:r>
    </w:p>
    <w:p w14:paraId="50B196FB" w14:textId="77777777" w:rsidR="00B72B5C" w:rsidRDefault="00B72B5C" w:rsidP="00B72B5C">
      <w:pPr>
        <w:pStyle w:val="Bibliography"/>
      </w:pPr>
      <w:r>
        <w:lastRenderedPageBreak/>
        <w:t>74.</w:t>
      </w:r>
      <w:r>
        <w:tab/>
        <w:t xml:space="preserve">Jasansky, S., Lieber, M., Giljum, S. &amp; Maus, V. An open database on global coal and metal mine production. </w:t>
      </w:r>
      <w:r>
        <w:rPr>
          <w:i/>
          <w:iCs/>
        </w:rPr>
        <w:t>Sci. Data</w:t>
      </w:r>
      <w:r>
        <w:t xml:space="preserve"> </w:t>
      </w:r>
      <w:r>
        <w:rPr>
          <w:b/>
          <w:bCs/>
        </w:rPr>
        <w:t>10</w:t>
      </w:r>
      <w:r>
        <w:t>, 52 (2023).</w:t>
      </w:r>
    </w:p>
    <w:p w14:paraId="47FA08E1" w14:textId="77777777" w:rsidR="00B72B5C" w:rsidRDefault="00B72B5C" w:rsidP="00B72B5C">
      <w:pPr>
        <w:pStyle w:val="Bibliography"/>
      </w:pPr>
      <w:r>
        <w:t>75.</w:t>
      </w:r>
      <w:r>
        <w:tab/>
        <w:t xml:space="preserve">Tang, L. &amp; Werner, T. T. Global mining footprint mapped from high-resolution satellite imagery. </w:t>
      </w:r>
      <w:r>
        <w:rPr>
          <w:i/>
          <w:iCs/>
        </w:rPr>
        <w:t>Commun. Earth Environ.</w:t>
      </w:r>
      <w:r>
        <w:t xml:space="preserve"> </w:t>
      </w:r>
      <w:r>
        <w:rPr>
          <w:b/>
          <w:bCs/>
        </w:rPr>
        <w:t>4</w:t>
      </w:r>
      <w:r>
        <w:t>, 1–12 (2023).</w:t>
      </w:r>
    </w:p>
    <w:p w14:paraId="5E337694" w14:textId="77777777" w:rsidR="00B72B5C" w:rsidRPr="00B347C8" w:rsidRDefault="00B72B5C" w:rsidP="00B72B5C">
      <w:pPr>
        <w:pStyle w:val="Bibliography"/>
        <w:rPr>
          <w:lang w:val="es-ES"/>
        </w:rPr>
      </w:pPr>
      <w:r>
        <w:t>76.</w:t>
      </w:r>
      <w:r>
        <w:tab/>
        <w:t xml:space="preserve">Maus, V. </w:t>
      </w:r>
      <w:r>
        <w:rPr>
          <w:i/>
          <w:iCs/>
        </w:rPr>
        <w:t>et al.</w:t>
      </w:r>
      <w:r>
        <w:t xml:space="preserve"> Global-scale mining polygons (Version 2). </w:t>
      </w:r>
      <w:r w:rsidRPr="00B347C8">
        <w:rPr>
          <w:lang w:val="es-ES"/>
        </w:rPr>
        <w:t>PANGAEA https://doi.org/10.1594/PANGAEA.942325 (2022).</w:t>
      </w:r>
    </w:p>
    <w:p w14:paraId="7758F99C" w14:textId="77777777" w:rsidR="00B72B5C" w:rsidRDefault="00B72B5C" w:rsidP="00B72B5C">
      <w:pPr>
        <w:pStyle w:val="Bibliography"/>
      </w:pPr>
      <w:r w:rsidRPr="00B347C8">
        <w:rPr>
          <w:lang w:val="es-ES"/>
        </w:rPr>
        <w:t>77.</w:t>
      </w:r>
      <w:r w:rsidRPr="00B347C8">
        <w:rPr>
          <w:lang w:val="es-ES"/>
        </w:rPr>
        <w:tab/>
        <w:t xml:space="preserve">Sonter, L. J. </w:t>
      </w:r>
      <w:r w:rsidRPr="00B347C8">
        <w:rPr>
          <w:i/>
          <w:iCs/>
          <w:lang w:val="es-ES"/>
        </w:rPr>
        <w:t>et al.</w:t>
      </w:r>
      <w:r w:rsidRPr="00B347C8">
        <w:rPr>
          <w:lang w:val="es-ES"/>
        </w:rPr>
        <w:t xml:space="preserve"> </w:t>
      </w:r>
      <w:r>
        <w:t xml:space="preserve">Mining drives extensive deforestation in the Brazilian Amazon. </w:t>
      </w:r>
      <w:r>
        <w:rPr>
          <w:i/>
          <w:iCs/>
        </w:rPr>
        <w:t>Nat. Commun.</w:t>
      </w:r>
      <w:r>
        <w:t xml:space="preserve"> </w:t>
      </w:r>
      <w:r>
        <w:rPr>
          <w:b/>
          <w:bCs/>
        </w:rPr>
        <w:t>8</w:t>
      </w:r>
      <w:r>
        <w:t>, 1013 (2017).</w:t>
      </w:r>
    </w:p>
    <w:p w14:paraId="2B6CBA74" w14:textId="77777777" w:rsidR="00B72B5C" w:rsidRDefault="00B72B5C" w:rsidP="00B72B5C">
      <w:pPr>
        <w:pStyle w:val="Bibliography"/>
      </w:pPr>
      <w:r>
        <w:t>78.</w:t>
      </w:r>
      <w:r>
        <w:tab/>
        <w:t xml:space="preserve">Hosonuma, N. </w:t>
      </w:r>
      <w:r>
        <w:rPr>
          <w:i/>
          <w:iCs/>
        </w:rPr>
        <w:t>et al.</w:t>
      </w:r>
      <w:r>
        <w:t xml:space="preserve"> An assessment of deforestation and forest degradation drivers in developing countries. </w:t>
      </w:r>
      <w:r>
        <w:rPr>
          <w:i/>
          <w:iCs/>
        </w:rPr>
        <w:t>Environ. Res. Lett.</w:t>
      </w:r>
      <w:r>
        <w:t xml:space="preserve"> </w:t>
      </w:r>
      <w:r>
        <w:rPr>
          <w:b/>
          <w:bCs/>
        </w:rPr>
        <w:t>7</w:t>
      </w:r>
      <w:r>
        <w:t>, 044009 (2012).</w:t>
      </w:r>
    </w:p>
    <w:p w14:paraId="0539B375" w14:textId="77777777" w:rsidR="00B72B5C" w:rsidRDefault="00B72B5C" w:rsidP="00B72B5C">
      <w:pPr>
        <w:pStyle w:val="Bibliography"/>
      </w:pPr>
      <w:r>
        <w:t>79.</w:t>
      </w:r>
      <w:r>
        <w:tab/>
        <w:t xml:space="preserve">Hänggli, A. </w:t>
      </w:r>
      <w:r>
        <w:rPr>
          <w:i/>
          <w:iCs/>
        </w:rPr>
        <w:t>et al.</w:t>
      </w:r>
      <w:r>
        <w:t xml:space="preserve"> A systematic comparison of deforestation drivers and policy effectiveness across the Amazon biome. </w:t>
      </w:r>
      <w:r>
        <w:rPr>
          <w:i/>
          <w:iCs/>
        </w:rPr>
        <w:t>Environ. Res. Lett.</w:t>
      </w:r>
      <w:r>
        <w:t xml:space="preserve"> </w:t>
      </w:r>
      <w:r>
        <w:rPr>
          <w:b/>
          <w:bCs/>
        </w:rPr>
        <w:t>18</w:t>
      </w:r>
      <w:r>
        <w:t>, 073001 (2023).</w:t>
      </w:r>
    </w:p>
    <w:p w14:paraId="11A655A4" w14:textId="77777777" w:rsidR="00B72B5C" w:rsidRDefault="00B72B5C" w:rsidP="00B72B5C">
      <w:pPr>
        <w:pStyle w:val="Bibliography"/>
      </w:pPr>
      <w:r>
        <w:t>80.</w:t>
      </w:r>
      <w:r>
        <w:tab/>
        <w:t xml:space="preserve">Pfaff, A. </w:t>
      </w:r>
      <w:r>
        <w:rPr>
          <w:i/>
          <w:iCs/>
        </w:rPr>
        <w:t>et al.</w:t>
      </w:r>
      <w:r>
        <w:t xml:space="preserve"> Road Investments, Spatial Spillovers, and Deforestation in the Brazilian Amazon. </w:t>
      </w:r>
      <w:r>
        <w:rPr>
          <w:i/>
          <w:iCs/>
        </w:rPr>
        <w:t>J. Reg. Sci.</w:t>
      </w:r>
      <w:r>
        <w:t xml:space="preserve"> </w:t>
      </w:r>
      <w:r>
        <w:rPr>
          <w:b/>
          <w:bCs/>
        </w:rPr>
        <w:t>47</w:t>
      </w:r>
      <w:r>
        <w:t>, 109–123 (2007).</w:t>
      </w:r>
    </w:p>
    <w:p w14:paraId="353028A7" w14:textId="77777777" w:rsidR="00B72B5C" w:rsidRDefault="00B72B5C" w:rsidP="00B72B5C">
      <w:pPr>
        <w:pStyle w:val="Bibliography"/>
      </w:pPr>
      <w:r>
        <w:t>81.</w:t>
      </w:r>
      <w:r>
        <w:tab/>
        <w:t xml:space="preserve">Busch, J. &amp; Ferretti-Gallon, K. What Drives Deforestation and What Stops It? A                         Meta-Analysis. </w:t>
      </w:r>
      <w:r>
        <w:rPr>
          <w:i/>
          <w:iCs/>
        </w:rPr>
        <w:t>Rev. Environ. Econ. Policy</w:t>
      </w:r>
      <w:r>
        <w:t xml:space="preserve"> </w:t>
      </w:r>
      <w:r>
        <w:rPr>
          <w:b/>
          <w:bCs/>
        </w:rPr>
        <w:t>11</w:t>
      </w:r>
      <w:r>
        <w:t>, 3–23 (2017).</w:t>
      </w:r>
    </w:p>
    <w:p w14:paraId="139471BA" w14:textId="77777777" w:rsidR="00B72B5C" w:rsidRDefault="00B72B5C" w:rsidP="00B72B5C">
      <w:pPr>
        <w:pStyle w:val="Bibliography"/>
      </w:pPr>
      <w:r>
        <w:t>82.</w:t>
      </w:r>
      <w:r>
        <w:tab/>
        <w:t xml:space="preserve">Fry, I. Reducing Emissions from Deforestation and Forest Degradation: Opportunities and Pitfalls in Developing a New Legal Regime. </w:t>
      </w:r>
      <w:r>
        <w:rPr>
          <w:i/>
          <w:iCs/>
        </w:rPr>
        <w:t>Rev. Eur. Community Int. Environ. Law</w:t>
      </w:r>
      <w:r>
        <w:t xml:space="preserve"> </w:t>
      </w:r>
      <w:r>
        <w:rPr>
          <w:b/>
          <w:bCs/>
        </w:rPr>
        <w:t>17</w:t>
      </w:r>
      <w:r>
        <w:t>, 166–182 (2008).</w:t>
      </w:r>
    </w:p>
    <w:p w14:paraId="40DBA4FE" w14:textId="77777777" w:rsidR="00B72B5C" w:rsidRDefault="00B72B5C" w:rsidP="00B72B5C">
      <w:pPr>
        <w:pStyle w:val="Bibliography"/>
      </w:pPr>
      <w:r>
        <w:t>83.</w:t>
      </w:r>
      <w:r>
        <w:tab/>
        <w:t xml:space="preserve">Fry, I. More Twists, Turns and Stumbles in the Jungle: A Further Exploration of Land Use, Land-Use Change and Forestry Decisions within the Kyoto Protocol. </w:t>
      </w:r>
      <w:r>
        <w:rPr>
          <w:i/>
          <w:iCs/>
        </w:rPr>
        <w:t>Rev. Eur. Community Int. Environ. Law</w:t>
      </w:r>
      <w:r>
        <w:t xml:space="preserve"> </w:t>
      </w:r>
      <w:r>
        <w:rPr>
          <w:b/>
          <w:bCs/>
        </w:rPr>
        <w:t>16</w:t>
      </w:r>
      <w:r>
        <w:t>, 341–355 (2007).</w:t>
      </w:r>
    </w:p>
    <w:p w14:paraId="4555757F" w14:textId="77777777" w:rsidR="00B72B5C" w:rsidRDefault="00B72B5C" w:rsidP="00B72B5C">
      <w:pPr>
        <w:pStyle w:val="Bibliography"/>
      </w:pPr>
      <w:r>
        <w:t>84.</w:t>
      </w:r>
      <w:r>
        <w:tab/>
        <w:t xml:space="preserve">Geist, H. J. &amp; Lambin, E. F. Proximate Causes and Underlying Driving Forces of Tropical Deforestation: Tropical forests are disappearing as the result of many pressures, both local and regional, acting in various combinations in different geographical locations. </w:t>
      </w:r>
      <w:r>
        <w:rPr>
          <w:i/>
          <w:iCs/>
        </w:rPr>
        <w:t>BioScience</w:t>
      </w:r>
      <w:r>
        <w:t xml:space="preserve"> </w:t>
      </w:r>
      <w:r>
        <w:rPr>
          <w:b/>
          <w:bCs/>
        </w:rPr>
        <w:t>52</w:t>
      </w:r>
      <w:r>
        <w:t>, 143–150 (2002).</w:t>
      </w:r>
    </w:p>
    <w:p w14:paraId="7A895F14" w14:textId="77777777" w:rsidR="00B72B5C" w:rsidRDefault="00B72B5C" w:rsidP="00B72B5C">
      <w:pPr>
        <w:pStyle w:val="Bibliography"/>
      </w:pPr>
      <w:r>
        <w:t>85.</w:t>
      </w:r>
      <w:r>
        <w:tab/>
        <w:t xml:space="preserve">Rudel, T. &amp; Roper, J. The paths to rain forest destruction: Crossnational patterns of tropical deforestation, 1975–1990. </w:t>
      </w:r>
      <w:r>
        <w:rPr>
          <w:i/>
          <w:iCs/>
        </w:rPr>
        <w:t>World Dev.</w:t>
      </w:r>
      <w:r>
        <w:t xml:space="preserve"> </w:t>
      </w:r>
      <w:r>
        <w:rPr>
          <w:b/>
          <w:bCs/>
        </w:rPr>
        <w:t>25</w:t>
      </w:r>
      <w:r>
        <w:t>, 53–65 (1997).</w:t>
      </w:r>
    </w:p>
    <w:p w14:paraId="03116939" w14:textId="77777777" w:rsidR="00B72B5C" w:rsidRDefault="00B72B5C" w:rsidP="00B72B5C">
      <w:pPr>
        <w:pStyle w:val="Bibliography"/>
      </w:pPr>
      <w:r>
        <w:lastRenderedPageBreak/>
        <w:t>86.</w:t>
      </w:r>
      <w:r>
        <w:tab/>
        <w:t xml:space="preserve">Rudel, T. K. </w:t>
      </w:r>
      <w:r>
        <w:rPr>
          <w:i/>
          <w:iCs/>
        </w:rPr>
        <w:t>Tropical Forests: Regional Paths of Destruction and Regeneration in the Late Twentieth Century</w:t>
      </w:r>
      <w:r>
        <w:t>. (Columbia University Press, 2005). doi:10.7312/rude13194.</w:t>
      </w:r>
    </w:p>
    <w:p w14:paraId="4DFE52FF" w14:textId="77777777" w:rsidR="00B72B5C" w:rsidRDefault="00B72B5C" w:rsidP="00B72B5C">
      <w:pPr>
        <w:pStyle w:val="Bibliography"/>
      </w:pPr>
      <w:r>
        <w:t>87.</w:t>
      </w:r>
      <w:r>
        <w:tab/>
        <w:t xml:space="preserve">Jorgenson, A. K. Consumption and Environmental Degradation: A Cross-National Analysis of the Ecological Footprint. </w:t>
      </w:r>
      <w:r>
        <w:rPr>
          <w:i/>
          <w:iCs/>
        </w:rPr>
        <w:t>Soc. Probl.</w:t>
      </w:r>
      <w:r>
        <w:t xml:space="preserve"> </w:t>
      </w:r>
      <w:r>
        <w:rPr>
          <w:b/>
          <w:bCs/>
        </w:rPr>
        <w:t>50</w:t>
      </w:r>
      <w:r>
        <w:t>, 374–394 (2003).</w:t>
      </w:r>
    </w:p>
    <w:p w14:paraId="30C2EFAF" w14:textId="77777777" w:rsidR="00B72B5C" w:rsidRDefault="00B72B5C" w:rsidP="00B72B5C">
      <w:pPr>
        <w:pStyle w:val="Bibliography"/>
      </w:pPr>
      <w:r>
        <w:t>88.</w:t>
      </w:r>
      <w:r>
        <w:tab/>
        <w:t xml:space="preserve">Jorgenson, A. K. Unequal Ecological Exchange and Environmental Degradation: A Theoretical Proposition and Cross-National Study of Deforestation, 1990–2000. </w:t>
      </w:r>
      <w:r>
        <w:rPr>
          <w:i/>
          <w:iCs/>
        </w:rPr>
        <w:t>Rural Sociol.</w:t>
      </w:r>
      <w:r>
        <w:t xml:space="preserve"> </w:t>
      </w:r>
      <w:r>
        <w:rPr>
          <w:b/>
          <w:bCs/>
        </w:rPr>
        <w:t>71</w:t>
      </w:r>
      <w:r>
        <w:t>, 685–712 (2006).</w:t>
      </w:r>
    </w:p>
    <w:p w14:paraId="4171DE65" w14:textId="77777777" w:rsidR="00B72B5C" w:rsidRDefault="00B72B5C" w:rsidP="00B72B5C">
      <w:pPr>
        <w:pStyle w:val="Bibliography"/>
      </w:pPr>
      <w:r>
        <w:t>89.</w:t>
      </w:r>
      <w:r>
        <w:tab/>
        <w:t xml:space="preserve">Barbier, E. B. Explaining Agricultural Land Expansion and Deforestation in Developing Countries. </w:t>
      </w:r>
      <w:r>
        <w:rPr>
          <w:i/>
          <w:iCs/>
        </w:rPr>
        <w:t>Am. J. Agric. Econ.</w:t>
      </w:r>
      <w:r>
        <w:t xml:space="preserve"> </w:t>
      </w:r>
      <w:r>
        <w:rPr>
          <w:b/>
          <w:bCs/>
        </w:rPr>
        <w:t>86</w:t>
      </w:r>
      <w:r>
        <w:t>, 1347–1353 (2004).</w:t>
      </w:r>
    </w:p>
    <w:p w14:paraId="486DB004" w14:textId="77777777" w:rsidR="00B72B5C" w:rsidRDefault="00B72B5C" w:rsidP="00B72B5C">
      <w:pPr>
        <w:pStyle w:val="Bibliography"/>
      </w:pPr>
      <w:r>
        <w:t>90.</w:t>
      </w:r>
      <w:r>
        <w:tab/>
        <w:t xml:space="preserve">Jorgenson, A. K., Dick, C. &amp; Austin, K. The Vertical Flow of Primary Sector Exports and Deforestation in Less-Developed Countries: A Test of Ecologically Unequal Exchange Theory. </w:t>
      </w:r>
      <w:r>
        <w:rPr>
          <w:i/>
          <w:iCs/>
        </w:rPr>
        <w:t>Soc. Nat. Resour.</w:t>
      </w:r>
      <w:r>
        <w:t xml:space="preserve"> (2010) doi:10.1080/08941920802334361.</w:t>
      </w:r>
    </w:p>
    <w:p w14:paraId="330675CD" w14:textId="77777777" w:rsidR="00B72B5C" w:rsidRDefault="00B72B5C" w:rsidP="00B72B5C">
      <w:pPr>
        <w:pStyle w:val="Bibliography"/>
      </w:pPr>
      <w:r>
        <w:t>91.</w:t>
      </w:r>
      <w:r>
        <w:tab/>
        <w:t xml:space="preserve">DeFries, R. S., Rudel, T., Uriarte, M. &amp; Hansen, M. Deforestation driven by urban population growth and agricultural trade in the twenty-first century. </w:t>
      </w:r>
      <w:r>
        <w:rPr>
          <w:i/>
          <w:iCs/>
        </w:rPr>
        <w:t>Nat. Geosci.</w:t>
      </w:r>
      <w:r>
        <w:t xml:space="preserve"> </w:t>
      </w:r>
      <w:r>
        <w:rPr>
          <w:b/>
          <w:bCs/>
        </w:rPr>
        <w:t>3</w:t>
      </w:r>
      <w:r>
        <w:t>, 178–181 (2010).</w:t>
      </w:r>
    </w:p>
    <w:p w14:paraId="19E205FA" w14:textId="77777777" w:rsidR="00B72B5C" w:rsidRDefault="00B72B5C" w:rsidP="00B72B5C">
      <w:pPr>
        <w:pStyle w:val="Bibliography"/>
      </w:pPr>
      <w:r>
        <w:t>92.</w:t>
      </w:r>
      <w:r>
        <w:tab/>
        <w:t xml:space="preserve">Meyfroidt, P., Rudel, T. K. &amp; Lambin, E. F. Forest transitions, trade, and the global displacement of land use. </w:t>
      </w:r>
      <w:r>
        <w:rPr>
          <w:i/>
          <w:iCs/>
        </w:rPr>
        <w:t>Proc. Natl. Acad. Sci.</w:t>
      </w:r>
      <w:r>
        <w:t xml:space="preserve"> </w:t>
      </w:r>
      <w:r>
        <w:rPr>
          <w:b/>
          <w:bCs/>
        </w:rPr>
        <w:t>107</w:t>
      </w:r>
      <w:r>
        <w:t>, 20917–20922 (2010).</w:t>
      </w:r>
    </w:p>
    <w:p w14:paraId="0F0C0CC2" w14:textId="77777777" w:rsidR="00B72B5C" w:rsidRDefault="00B72B5C" w:rsidP="00B72B5C">
      <w:pPr>
        <w:pStyle w:val="Bibliography"/>
      </w:pPr>
      <w:r>
        <w:t>93.</w:t>
      </w:r>
      <w:r>
        <w:tab/>
        <w:t xml:space="preserve">Shandra, J. M., Leckband, C. &amp; London, B. Ecologically Unequal Exchange and Deforestation: A Cross-National Analysis of Forestry Export Flows. </w:t>
      </w:r>
      <w:r>
        <w:rPr>
          <w:i/>
          <w:iCs/>
        </w:rPr>
        <w:t>Organ. Environ.</w:t>
      </w:r>
      <w:r>
        <w:t xml:space="preserve"> </w:t>
      </w:r>
      <w:r>
        <w:rPr>
          <w:b/>
          <w:bCs/>
        </w:rPr>
        <w:t>22</w:t>
      </w:r>
      <w:r>
        <w:t>, 293–310 (2009).</w:t>
      </w:r>
    </w:p>
    <w:p w14:paraId="5C522626" w14:textId="77777777" w:rsidR="00B72B5C" w:rsidRDefault="00B72B5C" w:rsidP="00B72B5C">
      <w:pPr>
        <w:pStyle w:val="Bibliography"/>
      </w:pPr>
      <w:r>
        <w:t>94.</w:t>
      </w:r>
      <w:r>
        <w:tab/>
        <w:t xml:space="preserve">Austin, K. The “Hamburger Connection” as Ecologically Unequal Exchange: A Cross-National Investigation of Beef Exports and Deforestation in Less-Developed Countries. </w:t>
      </w:r>
      <w:r>
        <w:rPr>
          <w:i/>
          <w:iCs/>
        </w:rPr>
        <w:t>Rural Sociol.</w:t>
      </w:r>
      <w:r>
        <w:t xml:space="preserve"> </w:t>
      </w:r>
      <w:r>
        <w:rPr>
          <w:b/>
          <w:bCs/>
        </w:rPr>
        <w:t>75</w:t>
      </w:r>
      <w:r>
        <w:t>, 270–299 (2010).</w:t>
      </w:r>
    </w:p>
    <w:p w14:paraId="568E5812" w14:textId="77777777" w:rsidR="00B72B5C" w:rsidRDefault="00B72B5C" w:rsidP="00B72B5C">
      <w:pPr>
        <w:pStyle w:val="Bibliography"/>
      </w:pPr>
      <w:r>
        <w:t>95.</w:t>
      </w:r>
      <w:r>
        <w:tab/>
        <w:t xml:space="preserve">Austin, K. Coffee exports as ecological, social, and physical unequal exchange: A cross-national investigation of the java trade. </w:t>
      </w:r>
      <w:r>
        <w:rPr>
          <w:i/>
          <w:iCs/>
        </w:rPr>
        <w:t>Int. J. Comp. Sociol.</w:t>
      </w:r>
      <w:r>
        <w:t xml:space="preserve"> </w:t>
      </w:r>
      <w:r>
        <w:rPr>
          <w:b/>
          <w:bCs/>
        </w:rPr>
        <w:t>53</w:t>
      </w:r>
      <w:r>
        <w:t>, 155–180 (2012).</w:t>
      </w:r>
    </w:p>
    <w:p w14:paraId="2DD58355" w14:textId="77777777" w:rsidR="00B72B5C" w:rsidRDefault="00B72B5C" w:rsidP="00B72B5C">
      <w:pPr>
        <w:pStyle w:val="Bibliography"/>
      </w:pPr>
      <w:r>
        <w:t>96.</w:t>
      </w:r>
      <w:r>
        <w:tab/>
        <w:t xml:space="preserve">Austin, K. F. Soybean Exports and Deforestation from A World-Systems Perspective: A Cross-National Investigation of Comparative Disadvantage. </w:t>
      </w:r>
      <w:r>
        <w:rPr>
          <w:i/>
          <w:iCs/>
        </w:rPr>
        <w:t>Sociol. Q.</w:t>
      </w:r>
      <w:r>
        <w:t xml:space="preserve"> </w:t>
      </w:r>
      <w:r>
        <w:rPr>
          <w:b/>
          <w:bCs/>
        </w:rPr>
        <w:t>51</w:t>
      </w:r>
      <w:r>
        <w:t>, 511–536 (2010).</w:t>
      </w:r>
    </w:p>
    <w:p w14:paraId="731C10B8" w14:textId="77777777" w:rsidR="00B72B5C" w:rsidRDefault="00B72B5C" w:rsidP="00B72B5C">
      <w:pPr>
        <w:pStyle w:val="Bibliography"/>
      </w:pPr>
      <w:r>
        <w:lastRenderedPageBreak/>
        <w:t>97.</w:t>
      </w:r>
      <w:r>
        <w:tab/>
        <w:t xml:space="preserve">Meyfroidt, P. &amp; Lambin, E. F. Forest transition in Vietnam and displacement of deforestation abroad. </w:t>
      </w:r>
      <w:r>
        <w:rPr>
          <w:i/>
          <w:iCs/>
        </w:rPr>
        <w:t>Proc. Natl. Acad. Sci.</w:t>
      </w:r>
      <w:r>
        <w:t xml:space="preserve"> </w:t>
      </w:r>
      <w:r>
        <w:rPr>
          <w:b/>
          <w:bCs/>
        </w:rPr>
        <w:t>106</w:t>
      </w:r>
      <w:r>
        <w:t>, 16139–16144 (2009).</w:t>
      </w:r>
    </w:p>
    <w:p w14:paraId="16BA4F91" w14:textId="77777777" w:rsidR="00B72B5C" w:rsidRDefault="00B72B5C" w:rsidP="00B72B5C">
      <w:pPr>
        <w:pStyle w:val="Bibliography"/>
      </w:pPr>
      <w:r>
        <w:t>98.</w:t>
      </w:r>
      <w:r>
        <w:tab/>
        <w:t xml:space="preserve">Mills Busa, J. H. Deforestation beyond borders: Addressing the disparity between production and consumption of global resources. </w:t>
      </w:r>
      <w:r>
        <w:rPr>
          <w:i/>
          <w:iCs/>
        </w:rPr>
        <w:t>Conserv. Lett.</w:t>
      </w:r>
      <w:r>
        <w:t xml:space="preserve"> </w:t>
      </w:r>
      <w:r>
        <w:rPr>
          <w:b/>
          <w:bCs/>
        </w:rPr>
        <w:t>6</w:t>
      </w:r>
      <w:r>
        <w:t>, 192–199 (2013).</w:t>
      </w:r>
    </w:p>
    <w:p w14:paraId="048B36BC" w14:textId="77777777" w:rsidR="00B72B5C" w:rsidRDefault="00B72B5C" w:rsidP="00B72B5C">
      <w:pPr>
        <w:pStyle w:val="Bibliography"/>
      </w:pPr>
      <w:r>
        <w:t>99.</w:t>
      </w:r>
      <w:r>
        <w:tab/>
        <w:t xml:space="preserve">Fearnside, P. M., Figueiredo, A. M. R. &amp; Bonjour, S. C. M. Amazonian forest loss and the long reach of China’s influence. </w:t>
      </w:r>
      <w:r>
        <w:rPr>
          <w:i/>
          <w:iCs/>
        </w:rPr>
        <w:t>Environ. Dev. Sustain.</w:t>
      </w:r>
      <w:r>
        <w:t xml:space="preserve"> </w:t>
      </w:r>
      <w:r>
        <w:rPr>
          <w:b/>
          <w:bCs/>
        </w:rPr>
        <w:t>15</w:t>
      </w:r>
      <w:r>
        <w:t>, 325–338 (2013).</w:t>
      </w:r>
    </w:p>
    <w:p w14:paraId="6BBF8197" w14:textId="77777777" w:rsidR="00B72B5C" w:rsidRDefault="00B72B5C" w:rsidP="00B72B5C">
      <w:pPr>
        <w:pStyle w:val="Bibliography"/>
      </w:pPr>
      <w:r>
        <w:t>100.</w:t>
      </w:r>
      <w:r>
        <w:tab/>
        <w:t xml:space="preserve">Garzuglia, M. </w:t>
      </w:r>
      <w:r>
        <w:rPr>
          <w:i/>
          <w:iCs/>
        </w:rPr>
        <w:t>1948-2018 Seventy Years of FAO’s Global Forest Resources Assessment: Historical Overview and Future Prospects</w:t>
      </w:r>
      <w:r>
        <w:t>. (Food and agriculture organization of the United Nations, Rome, 2018).</w:t>
      </w:r>
    </w:p>
    <w:p w14:paraId="2CDB8002" w14:textId="77777777" w:rsidR="00B72B5C" w:rsidRDefault="00B72B5C" w:rsidP="00B72B5C">
      <w:pPr>
        <w:pStyle w:val="Bibliography"/>
      </w:pPr>
      <w:r>
        <w:t>101.</w:t>
      </w:r>
      <w:r>
        <w:tab/>
        <w:t xml:space="preserve">UN FAO. </w:t>
      </w:r>
      <w:r>
        <w:rPr>
          <w:i/>
          <w:iCs/>
        </w:rPr>
        <w:t>Global Forest Resources Assessment 2010 - Main Report</w:t>
      </w:r>
      <w:r>
        <w:t>. https://openknowledge.fao.org/server/api/core/bitstreams/748a4f51-dcd5-49da-a52a-c00ebff17782/content (2010).</w:t>
      </w:r>
    </w:p>
    <w:p w14:paraId="7BCA93D5" w14:textId="77777777" w:rsidR="00B72B5C" w:rsidRDefault="00B72B5C" w:rsidP="00B72B5C">
      <w:pPr>
        <w:pStyle w:val="Bibliography"/>
      </w:pPr>
      <w:r w:rsidRPr="00B347C8">
        <w:rPr>
          <w:lang w:val="es-ES"/>
        </w:rPr>
        <w:t>102.</w:t>
      </w:r>
      <w:r w:rsidRPr="00B347C8">
        <w:rPr>
          <w:lang w:val="es-ES"/>
        </w:rPr>
        <w:tab/>
        <w:t xml:space="preserve">Hansen, M. C. </w:t>
      </w:r>
      <w:r w:rsidRPr="00B347C8">
        <w:rPr>
          <w:i/>
          <w:iCs/>
          <w:lang w:val="es-ES"/>
        </w:rPr>
        <w:t>et al.</w:t>
      </w:r>
      <w:r w:rsidRPr="00B347C8">
        <w:rPr>
          <w:lang w:val="es-ES"/>
        </w:rPr>
        <w:t xml:space="preserve"> </w:t>
      </w:r>
      <w:r>
        <w:t xml:space="preserve">High-Resolution Global Maps of 21st-Century Forest Cover Change. </w:t>
      </w:r>
      <w:r>
        <w:rPr>
          <w:i/>
          <w:iCs/>
        </w:rPr>
        <w:t>Science</w:t>
      </w:r>
      <w:r>
        <w:t xml:space="preserve"> </w:t>
      </w:r>
      <w:r>
        <w:rPr>
          <w:b/>
          <w:bCs/>
        </w:rPr>
        <w:t>342</w:t>
      </w:r>
      <w:r>
        <w:t>, 850–853 (2013).</w:t>
      </w:r>
    </w:p>
    <w:p w14:paraId="25963AAE" w14:textId="77777777" w:rsidR="00B72B5C" w:rsidRDefault="00B72B5C" w:rsidP="00B72B5C">
      <w:pPr>
        <w:pStyle w:val="Bibliography"/>
      </w:pPr>
      <w:r>
        <w:t>103.</w:t>
      </w:r>
      <w:r>
        <w:tab/>
        <w:t>Global Forest Watch. Tree Cover Loss. https://data.globalforestwatch.org/documents/gfw::tree-cover-loss/explore (2024).</w:t>
      </w:r>
    </w:p>
    <w:p w14:paraId="0F55F90F" w14:textId="77777777" w:rsidR="00B72B5C" w:rsidRPr="00B347C8" w:rsidRDefault="00B72B5C" w:rsidP="00B72B5C">
      <w:pPr>
        <w:pStyle w:val="Bibliography"/>
        <w:rPr>
          <w:lang w:val="es-ES"/>
        </w:rPr>
      </w:pPr>
      <w:r>
        <w:t>104.</w:t>
      </w:r>
      <w:r>
        <w:tab/>
        <w:t xml:space="preserve">Singh, C., Persson, U. M., Croft, S., Kastner, T. &amp; West, C. D. Commodity-driven deforestation, associated carbon emissions and trade 2001-2022. </w:t>
      </w:r>
      <w:r w:rsidRPr="00B347C8">
        <w:rPr>
          <w:lang w:val="es-ES"/>
        </w:rPr>
        <w:t>Zenodo https://doi.org/10.5281/zenodo.10633818 (2024).</w:t>
      </w:r>
    </w:p>
    <w:p w14:paraId="704071BD" w14:textId="77777777" w:rsidR="00B72B5C" w:rsidRPr="00B347C8" w:rsidRDefault="00B72B5C" w:rsidP="00B72B5C">
      <w:pPr>
        <w:pStyle w:val="Bibliography"/>
        <w:rPr>
          <w:lang w:val="es-ES"/>
        </w:rPr>
      </w:pPr>
      <w:r w:rsidRPr="00B347C8">
        <w:rPr>
          <w:lang w:val="es-ES"/>
        </w:rPr>
        <w:t>105.</w:t>
      </w:r>
      <w:r w:rsidRPr="00B347C8">
        <w:rPr>
          <w:lang w:val="es-ES"/>
        </w:rPr>
        <w:tab/>
        <w:t>UN FAO. FAOStat Database. https://www.fao.org/faostat/en/#data (2024).</w:t>
      </w:r>
    </w:p>
    <w:p w14:paraId="73584FD3" w14:textId="77777777" w:rsidR="00B72B5C" w:rsidRDefault="00B72B5C" w:rsidP="00B72B5C">
      <w:pPr>
        <w:pStyle w:val="Bibliography"/>
      </w:pPr>
      <w:r>
        <w:t>106.</w:t>
      </w:r>
      <w:r>
        <w:tab/>
        <w:t xml:space="preserve">Li, W. </w:t>
      </w:r>
      <w:r>
        <w:rPr>
          <w:i/>
          <w:iCs/>
        </w:rPr>
        <w:t>et al.</w:t>
      </w:r>
      <w:r>
        <w:t xml:space="preserve"> Gross and net land cover changes in the main plant functional types derived from the annual ESA CCI land cover maps (1992–2015). </w:t>
      </w:r>
      <w:r>
        <w:rPr>
          <w:i/>
          <w:iCs/>
        </w:rPr>
        <w:t>Earth Syst. Sci. Data</w:t>
      </w:r>
      <w:r>
        <w:t xml:space="preserve"> </w:t>
      </w:r>
      <w:r>
        <w:rPr>
          <w:b/>
          <w:bCs/>
        </w:rPr>
        <w:t>10</w:t>
      </w:r>
      <w:r>
        <w:t>, 219–234 (2018).</w:t>
      </w:r>
    </w:p>
    <w:p w14:paraId="1DFB4EB6" w14:textId="77777777" w:rsidR="00B72B5C" w:rsidRDefault="00B72B5C" w:rsidP="00B72B5C">
      <w:pPr>
        <w:pStyle w:val="Bibliography"/>
      </w:pPr>
      <w:r>
        <w:t>107.</w:t>
      </w:r>
      <w:r>
        <w:tab/>
        <w:t xml:space="preserve">Song, X.-P. </w:t>
      </w:r>
      <w:r>
        <w:rPr>
          <w:i/>
          <w:iCs/>
        </w:rPr>
        <w:t>et al.</w:t>
      </w:r>
      <w:r>
        <w:t xml:space="preserve"> Massive soybean expansion in South America since 2000 and implications for conservation. </w:t>
      </w:r>
      <w:r>
        <w:rPr>
          <w:i/>
          <w:iCs/>
        </w:rPr>
        <w:t>Nat. Sustain.</w:t>
      </w:r>
      <w:r>
        <w:t xml:space="preserve"> </w:t>
      </w:r>
      <w:r>
        <w:rPr>
          <w:b/>
          <w:bCs/>
        </w:rPr>
        <w:t>4</w:t>
      </w:r>
      <w:r>
        <w:t>, 784–792 (2021).</w:t>
      </w:r>
    </w:p>
    <w:p w14:paraId="4D0755BD" w14:textId="77777777" w:rsidR="00B72B5C" w:rsidRDefault="00B72B5C" w:rsidP="00B72B5C">
      <w:pPr>
        <w:pStyle w:val="Bibliography"/>
      </w:pPr>
      <w:r>
        <w:t>108.</w:t>
      </w:r>
      <w:r>
        <w:tab/>
        <w:t xml:space="preserve">Kalischek, N. </w:t>
      </w:r>
      <w:r>
        <w:rPr>
          <w:i/>
          <w:iCs/>
        </w:rPr>
        <w:t>et al.</w:t>
      </w:r>
      <w:r>
        <w:t xml:space="preserve"> Cocoa plantations are associated with deforestation in Côte d’Ivoire and Ghana. </w:t>
      </w:r>
      <w:r>
        <w:rPr>
          <w:i/>
          <w:iCs/>
        </w:rPr>
        <w:t>Nat. Food</w:t>
      </w:r>
      <w:r>
        <w:t xml:space="preserve"> </w:t>
      </w:r>
      <w:r>
        <w:rPr>
          <w:b/>
          <w:bCs/>
        </w:rPr>
        <w:t>4</w:t>
      </w:r>
      <w:r>
        <w:t>, 384–393 (2023).</w:t>
      </w:r>
    </w:p>
    <w:p w14:paraId="2D71014A" w14:textId="77777777" w:rsidR="00B72B5C" w:rsidRDefault="00B72B5C" w:rsidP="00B72B5C">
      <w:pPr>
        <w:pStyle w:val="Bibliography"/>
      </w:pPr>
      <w:r>
        <w:lastRenderedPageBreak/>
        <w:t>109.</w:t>
      </w:r>
      <w:r>
        <w:tab/>
        <w:t xml:space="preserve">Gaveau, D. L. A. </w:t>
      </w:r>
      <w:r>
        <w:rPr>
          <w:i/>
          <w:iCs/>
        </w:rPr>
        <w:t>et al.</w:t>
      </w:r>
      <w:r>
        <w:t xml:space="preserve"> Slowing deforestation in Indonesia follows declining oil palm expansion and lower oil prices. </w:t>
      </w:r>
      <w:r>
        <w:rPr>
          <w:i/>
          <w:iCs/>
        </w:rPr>
        <w:t>PLOS ONE</w:t>
      </w:r>
      <w:r>
        <w:t xml:space="preserve"> </w:t>
      </w:r>
      <w:r>
        <w:rPr>
          <w:b/>
          <w:bCs/>
        </w:rPr>
        <w:t>17</w:t>
      </w:r>
      <w:r>
        <w:t>, e0266178 (2022).</w:t>
      </w:r>
    </w:p>
    <w:p w14:paraId="634B2E40" w14:textId="77777777" w:rsidR="00B72B5C" w:rsidRDefault="00B72B5C" w:rsidP="00B72B5C">
      <w:pPr>
        <w:pStyle w:val="Bibliography"/>
      </w:pPr>
      <w:r>
        <w:t>110.</w:t>
      </w:r>
      <w:r>
        <w:tab/>
        <w:t xml:space="preserve">Xu, Y. </w:t>
      </w:r>
      <w:r>
        <w:rPr>
          <w:i/>
          <w:iCs/>
        </w:rPr>
        <w:t>et al.</w:t>
      </w:r>
      <w:r>
        <w:t xml:space="preserve"> Annual oil palm plantation maps in Malaysia and Indonesia from 2001 to 2016. </w:t>
      </w:r>
      <w:r>
        <w:rPr>
          <w:i/>
          <w:iCs/>
        </w:rPr>
        <w:t>Earth Syst. Sci. Data</w:t>
      </w:r>
      <w:r>
        <w:t xml:space="preserve"> </w:t>
      </w:r>
      <w:r>
        <w:rPr>
          <w:b/>
          <w:bCs/>
        </w:rPr>
        <w:t>12</w:t>
      </w:r>
      <w:r>
        <w:t>, 847–867 (2020).</w:t>
      </w:r>
    </w:p>
    <w:p w14:paraId="563A3A32" w14:textId="77777777" w:rsidR="00B72B5C" w:rsidRDefault="00B72B5C" w:rsidP="00B72B5C">
      <w:pPr>
        <w:pStyle w:val="Bibliography"/>
      </w:pPr>
      <w:r>
        <w:t>111.</w:t>
      </w:r>
      <w:r>
        <w:tab/>
        <w:t xml:space="preserve">Descals, A. </w:t>
      </w:r>
      <w:r>
        <w:rPr>
          <w:i/>
          <w:iCs/>
        </w:rPr>
        <w:t>et al.</w:t>
      </w:r>
      <w:r>
        <w:t xml:space="preserve"> High-resolution global map of smallholder and industrial closed-canopy oil palm plantations. </w:t>
      </w:r>
      <w:r>
        <w:rPr>
          <w:i/>
          <w:iCs/>
        </w:rPr>
        <w:t>Earth Syst. Sci. Data</w:t>
      </w:r>
      <w:r>
        <w:t xml:space="preserve"> </w:t>
      </w:r>
      <w:r>
        <w:rPr>
          <w:b/>
          <w:bCs/>
        </w:rPr>
        <w:t>13</w:t>
      </w:r>
      <w:r>
        <w:t>, 1211–1231 (2021).</w:t>
      </w:r>
    </w:p>
    <w:p w14:paraId="12D76E0D" w14:textId="77777777" w:rsidR="00B72B5C" w:rsidRDefault="00B72B5C" w:rsidP="00B72B5C">
      <w:pPr>
        <w:pStyle w:val="Bibliography"/>
      </w:pPr>
      <w:r>
        <w:t>112.</w:t>
      </w:r>
      <w:r>
        <w:tab/>
        <w:t xml:space="preserve">Du, Z. </w:t>
      </w:r>
      <w:r>
        <w:rPr>
          <w:i/>
          <w:iCs/>
        </w:rPr>
        <w:t>et al.</w:t>
      </w:r>
      <w:r>
        <w:t xml:space="preserve"> A global map of planting years of plantations. </w:t>
      </w:r>
      <w:r>
        <w:rPr>
          <w:i/>
          <w:iCs/>
        </w:rPr>
        <w:t>Sci. Data</w:t>
      </w:r>
      <w:r>
        <w:t xml:space="preserve"> </w:t>
      </w:r>
      <w:r>
        <w:rPr>
          <w:b/>
          <w:bCs/>
        </w:rPr>
        <w:t>9</w:t>
      </w:r>
      <w:r>
        <w:t>, 141 (2022).</w:t>
      </w:r>
    </w:p>
    <w:p w14:paraId="6DA5B30D" w14:textId="77777777" w:rsidR="00B72B5C" w:rsidRDefault="00B72B5C" w:rsidP="00B72B5C">
      <w:pPr>
        <w:pStyle w:val="Bibliography"/>
      </w:pPr>
      <w:r>
        <w:t>113.</w:t>
      </w:r>
      <w:r>
        <w:tab/>
        <w:t xml:space="preserve">Lesiv, M. </w:t>
      </w:r>
      <w:r>
        <w:rPr>
          <w:i/>
          <w:iCs/>
        </w:rPr>
        <w:t>et al.</w:t>
      </w:r>
      <w:r>
        <w:t xml:space="preserve"> Global forest management data for 2015 at a 100 m resolution. </w:t>
      </w:r>
      <w:r>
        <w:rPr>
          <w:i/>
          <w:iCs/>
        </w:rPr>
        <w:t>Sci. Data</w:t>
      </w:r>
      <w:r>
        <w:t xml:space="preserve"> </w:t>
      </w:r>
      <w:r>
        <w:rPr>
          <w:b/>
          <w:bCs/>
        </w:rPr>
        <w:t>9</w:t>
      </w:r>
      <w:r>
        <w:t>, 199 (2022).</w:t>
      </w:r>
    </w:p>
    <w:p w14:paraId="08D2DAC2" w14:textId="77777777" w:rsidR="00B72B5C" w:rsidRDefault="00B72B5C" w:rsidP="00B72B5C">
      <w:pPr>
        <w:pStyle w:val="Bibliography"/>
      </w:pPr>
      <w:r>
        <w:t>114.</w:t>
      </w:r>
      <w:r>
        <w:tab/>
        <w:t xml:space="preserve">UN FAO. </w:t>
      </w:r>
      <w:r>
        <w:rPr>
          <w:i/>
          <w:iCs/>
        </w:rPr>
        <w:t>Global Forest Resources Assessment 2020</w:t>
      </w:r>
      <w:r>
        <w:t>. https://openknowledge.fao.org/handle/20.500.14283/ca9825en (2020).</w:t>
      </w:r>
    </w:p>
    <w:p w14:paraId="1C1F00A6" w14:textId="77777777" w:rsidR="00B72B5C" w:rsidRDefault="00B72B5C" w:rsidP="00B72B5C">
      <w:pPr>
        <w:pStyle w:val="Bibliography"/>
      </w:pPr>
      <w:r>
        <w:t>115.</w:t>
      </w:r>
      <w:r>
        <w:tab/>
        <w:t xml:space="preserve">Ribeiro, V. </w:t>
      </w:r>
      <w:r>
        <w:rPr>
          <w:i/>
          <w:iCs/>
        </w:rPr>
        <w:t>et al.</w:t>
      </w:r>
      <w:r>
        <w:t xml:space="preserve"> </w:t>
      </w:r>
      <w:r>
        <w:rPr>
          <w:i/>
          <w:iCs/>
        </w:rPr>
        <w:t>Uncovering Sub-Regional Drivers of Deforestation in the Amazon: A Tool for Targeted Solutions</w:t>
      </w:r>
      <w:r>
        <w:t>. https://wwfint.awsassets.panda.org/downloads/uncovering-sub-regional-drivers-of-deforestation-in-the-amazon.pdf (2024).</w:t>
      </w:r>
    </w:p>
    <w:p w14:paraId="6C688E4F" w14:textId="77777777" w:rsidR="00B72B5C" w:rsidRDefault="00B72B5C" w:rsidP="00B72B5C">
      <w:pPr>
        <w:pStyle w:val="Bibliography"/>
      </w:pPr>
      <w:r>
        <w:t>116.</w:t>
      </w:r>
      <w:r>
        <w:tab/>
        <w:t xml:space="preserve">Karstensen, J., Peters, G. P. &amp; Andrew, R. M. Attribution of CO2 emissions from Brazilian deforestation to consumers between 1990 and 2010. </w:t>
      </w:r>
      <w:r>
        <w:rPr>
          <w:i/>
          <w:iCs/>
        </w:rPr>
        <w:t>Environ. Res. Lett.</w:t>
      </w:r>
      <w:r>
        <w:t xml:space="preserve"> </w:t>
      </w:r>
      <w:r>
        <w:rPr>
          <w:b/>
          <w:bCs/>
        </w:rPr>
        <w:t>8</w:t>
      </w:r>
      <w:r>
        <w:t>, 024005 (2013).</w:t>
      </w:r>
    </w:p>
    <w:p w14:paraId="02285AC6" w14:textId="77777777" w:rsidR="00B72B5C" w:rsidRDefault="00B72B5C" w:rsidP="00B72B5C">
      <w:pPr>
        <w:pStyle w:val="Bibliography"/>
      </w:pPr>
      <w:r>
        <w:t>117.</w:t>
      </w:r>
      <w:r>
        <w:tab/>
        <w:t xml:space="preserve">Ermolieva, T. </w:t>
      </w:r>
      <w:r>
        <w:rPr>
          <w:i/>
          <w:iCs/>
        </w:rPr>
        <w:t>et al.</w:t>
      </w:r>
      <w:r>
        <w:t xml:space="preserve"> </w:t>
      </w:r>
      <w:r>
        <w:rPr>
          <w:i/>
          <w:iCs/>
        </w:rPr>
        <w:t>Land Use Change and Agriculture Program - Metadata</w:t>
      </w:r>
      <w:r>
        <w:t>. https://pure.iiasa.ac.at/id/eprint/10172/1/XO-12-001.pdf (2012).</w:t>
      </w:r>
    </w:p>
    <w:p w14:paraId="612F0AF6" w14:textId="77777777" w:rsidR="00B72B5C" w:rsidRDefault="00B72B5C" w:rsidP="00B72B5C">
      <w:pPr>
        <w:pStyle w:val="Bibliography"/>
      </w:pPr>
      <w:r>
        <w:t>118.</w:t>
      </w:r>
      <w:r>
        <w:tab/>
        <w:t xml:space="preserve">Corong, E. L., Hertel, T. W., McDougall, R., Tsigas, M. E. &amp; Mensbrugghe, D. van der. The Standard GTAP Model, Version 7. </w:t>
      </w:r>
      <w:r>
        <w:rPr>
          <w:i/>
          <w:iCs/>
        </w:rPr>
        <w:t>J. Glob. Econ. Anal.</w:t>
      </w:r>
      <w:r>
        <w:t xml:space="preserve"> </w:t>
      </w:r>
      <w:r>
        <w:rPr>
          <w:b/>
          <w:bCs/>
        </w:rPr>
        <w:t>2</w:t>
      </w:r>
      <w:r>
        <w:t>, 1–119 (2017).</w:t>
      </w:r>
    </w:p>
    <w:p w14:paraId="64C45F93" w14:textId="77777777" w:rsidR="00B72B5C" w:rsidRDefault="00B72B5C" w:rsidP="00B72B5C">
      <w:pPr>
        <w:pStyle w:val="Bibliography"/>
      </w:pPr>
      <w:r>
        <w:t>119.</w:t>
      </w:r>
      <w:r>
        <w:tab/>
        <w:t xml:space="preserve">Fischer, G. </w:t>
      </w:r>
      <w:r>
        <w:rPr>
          <w:i/>
          <w:iCs/>
        </w:rPr>
        <w:t>et al.</w:t>
      </w:r>
      <w:r>
        <w:t xml:space="preserve"> </w:t>
      </w:r>
      <w:r>
        <w:rPr>
          <w:i/>
          <w:iCs/>
        </w:rPr>
        <w:t>Extending Land Footprints Towards Characterizing Sustainability of Land Use</w:t>
      </w:r>
      <w:r>
        <w:t>. https://www.ecologic.eu/sites/default/files/publication/2018/2527-2017-09-06_texte_79-2017_extended-land-footprint.pdf (2017).</w:t>
      </w:r>
    </w:p>
    <w:p w14:paraId="5C9383EF" w14:textId="77777777" w:rsidR="00B72B5C" w:rsidRDefault="00B72B5C" w:rsidP="00B72B5C">
      <w:pPr>
        <w:pStyle w:val="Bibliography"/>
      </w:pPr>
      <w:r>
        <w:t>120.</w:t>
      </w:r>
      <w:r>
        <w:tab/>
        <w:t xml:space="preserve">Bruckner, M. </w:t>
      </w:r>
      <w:r>
        <w:rPr>
          <w:i/>
          <w:iCs/>
        </w:rPr>
        <w:t>et al.</w:t>
      </w:r>
      <w:r>
        <w:t xml:space="preserve"> </w:t>
      </w:r>
      <w:r>
        <w:rPr>
          <w:i/>
          <w:iCs/>
        </w:rPr>
        <w:t>Development of Consumption-Based Land Use Indicators - Synthesis Report</w:t>
      </w:r>
      <w:r>
        <w:t>. https://www.umweltbundesamt.de/sites/default/files/medien/1410/publikationen/2017-09-06_texte_80-2017_synthesis-report.pdf (2017).</w:t>
      </w:r>
    </w:p>
    <w:p w14:paraId="2239597E" w14:textId="77777777" w:rsidR="00B72B5C" w:rsidRDefault="00B72B5C" w:rsidP="00B72B5C">
      <w:pPr>
        <w:pStyle w:val="Bibliography"/>
      </w:pPr>
      <w:r>
        <w:lastRenderedPageBreak/>
        <w:t>121.</w:t>
      </w:r>
      <w:r>
        <w:tab/>
        <w:t xml:space="preserve">Wood, R. </w:t>
      </w:r>
      <w:r>
        <w:rPr>
          <w:i/>
          <w:iCs/>
        </w:rPr>
        <w:t>et al.</w:t>
      </w:r>
      <w:r>
        <w:t xml:space="preserve"> Global Sustainability Accounting—Developing EXIOBASE for Multi-Regional Footprint Analysis. </w:t>
      </w:r>
      <w:r>
        <w:rPr>
          <w:i/>
          <w:iCs/>
        </w:rPr>
        <w:t>Sustainability</w:t>
      </w:r>
      <w:r>
        <w:t xml:space="preserve"> </w:t>
      </w:r>
      <w:r>
        <w:rPr>
          <w:b/>
          <w:bCs/>
        </w:rPr>
        <w:t>7</w:t>
      </w:r>
      <w:r>
        <w:t>, 138–163 (2015).</w:t>
      </w:r>
    </w:p>
    <w:p w14:paraId="0D2AFF4F" w14:textId="77777777" w:rsidR="00B72B5C" w:rsidRDefault="00B72B5C" w:rsidP="00B72B5C">
      <w:pPr>
        <w:pStyle w:val="Bibliography"/>
      </w:pPr>
      <w:r>
        <w:t>122.</w:t>
      </w:r>
      <w:r>
        <w:tab/>
        <w:t xml:space="preserve">Stadler, K. </w:t>
      </w:r>
      <w:r>
        <w:rPr>
          <w:i/>
          <w:iCs/>
        </w:rPr>
        <w:t>et al.</w:t>
      </w:r>
      <w:r>
        <w:t xml:space="preserve"> EXIOBASE 3: Developing a Time Series of Detailed Environmentally Extended Multi-Regional Input-Output Tables. </w:t>
      </w:r>
      <w:r>
        <w:rPr>
          <w:i/>
          <w:iCs/>
        </w:rPr>
        <w:t>J. Ind. Ecol.</w:t>
      </w:r>
      <w:r>
        <w:t xml:space="preserve"> </w:t>
      </w:r>
      <w:r>
        <w:rPr>
          <w:b/>
          <w:bCs/>
        </w:rPr>
        <w:t>22</w:t>
      </w:r>
      <w:r>
        <w:t>, 502–515 (2018).</w:t>
      </w:r>
    </w:p>
    <w:p w14:paraId="45912695" w14:textId="77777777" w:rsidR="00B72B5C" w:rsidRDefault="00B72B5C" w:rsidP="00B72B5C">
      <w:pPr>
        <w:pStyle w:val="Bibliography"/>
      </w:pPr>
      <w:r>
        <w:t>123.</w:t>
      </w:r>
      <w:r>
        <w:tab/>
        <w:t xml:space="preserve">Kastner, T., Kastner, M. &amp; Nonhebel, S. Tracing distant environmental impacts of agricultural products from a consumer perspective. </w:t>
      </w:r>
      <w:r>
        <w:rPr>
          <w:i/>
          <w:iCs/>
        </w:rPr>
        <w:t>Ecol. Econ.</w:t>
      </w:r>
      <w:r>
        <w:t xml:space="preserve"> </w:t>
      </w:r>
      <w:r>
        <w:rPr>
          <w:b/>
          <w:bCs/>
        </w:rPr>
        <w:t>70</w:t>
      </w:r>
      <w:r>
        <w:t>, 1032–1040 (2011).</w:t>
      </w:r>
    </w:p>
    <w:p w14:paraId="6C81F466" w14:textId="77777777" w:rsidR="00B72B5C" w:rsidRDefault="00B72B5C" w:rsidP="00B72B5C">
      <w:pPr>
        <w:pStyle w:val="Bibliography"/>
      </w:pPr>
      <w:r>
        <w:t>124.</w:t>
      </w:r>
      <w:r>
        <w:tab/>
        <w:t xml:space="preserve">Kastner, T., Erb, K.-H. &amp; Haberl, H. Rapid growth in agricultural trade: effects on global area efficiency and the role of management. </w:t>
      </w:r>
      <w:r>
        <w:rPr>
          <w:i/>
          <w:iCs/>
        </w:rPr>
        <w:t>Environ. Res. Lett.</w:t>
      </w:r>
      <w:r>
        <w:t xml:space="preserve"> </w:t>
      </w:r>
      <w:r>
        <w:rPr>
          <w:b/>
          <w:bCs/>
        </w:rPr>
        <w:t>9</w:t>
      </w:r>
      <w:r>
        <w:t>, 034015 (2014).</w:t>
      </w:r>
    </w:p>
    <w:p w14:paraId="5089D7D4" w14:textId="77777777" w:rsidR="00B72B5C" w:rsidRDefault="00B72B5C" w:rsidP="00B72B5C">
      <w:pPr>
        <w:pStyle w:val="Bibliography"/>
      </w:pPr>
      <w:r>
        <w:t>125.</w:t>
      </w:r>
      <w:r>
        <w:tab/>
        <w:t>Pendrill, F., Persson, U. M., Kastner, T. &amp; Wood, R. Deforestation risk embodied in production and consumption of agricultural and forestry commodities 2005-2018. Zenodo https://doi.org/10.5281/zenodo.5886600 (2022).</w:t>
      </w:r>
    </w:p>
    <w:p w14:paraId="5329B3B6" w14:textId="77777777" w:rsidR="00B72B5C" w:rsidRDefault="00B72B5C" w:rsidP="00B72B5C">
      <w:pPr>
        <w:pStyle w:val="Bibliography"/>
      </w:pPr>
      <w:r>
        <w:t>126.</w:t>
      </w:r>
      <w:r>
        <w:tab/>
        <w:t>JNCC &amp; SEI. The Global Environmental Impacts of Consumption (GEIC) Indicator. https://commodityfootprints.earth/ (2024).</w:t>
      </w:r>
    </w:p>
    <w:p w14:paraId="01E022D7" w14:textId="77777777" w:rsidR="00B72B5C" w:rsidRDefault="00B72B5C" w:rsidP="00B72B5C">
      <w:pPr>
        <w:pStyle w:val="Bibliography"/>
      </w:pPr>
      <w:r>
        <w:t>127.</w:t>
      </w:r>
      <w:r>
        <w:tab/>
        <w:t xml:space="preserve">Sun, L., Zhou, W., Zhu, X. &amp; Xia, X. Deforestation embodied in global trade: Integrating environmental extended input-output method and complex network analysis. </w:t>
      </w:r>
      <w:r>
        <w:rPr>
          <w:i/>
          <w:iCs/>
        </w:rPr>
        <w:t>J. Environ. Manage.</w:t>
      </w:r>
      <w:r>
        <w:t xml:space="preserve"> </w:t>
      </w:r>
      <w:r>
        <w:rPr>
          <w:b/>
          <w:bCs/>
        </w:rPr>
        <w:t>325</w:t>
      </w:r>
      <w:r>
        <w:t>, 116479 (2023).</w:t>
      </w:r>
    </w:p>
    <w:p w14:paraId="0EA53DCB" w14:textId="77777777" w:rsidR="00B72B5C" w:rsidRDefault="00B72B5C" w:rsidP="00B72B5C">
      <w:pPr>
        <w:pStyle w:val="Bibliography"/>
      </w:pPr>
      <w:r>
        <w:t>128.</w:t>
      </w:r>
      <w:r>
        <w:tab/>
        <w:t xml:space="preserve">Lenzen, M., Moran, D., Kanemoto, K. &amp; Geschke, A. Building eora: a global multi-region input–output database at high country and sector resolution. </w:t>
      </w:r>
      <w:r>
        <w:rPr>
          <w:i/>
          <w:iCs/>
        </w:rPr>
        <w:t>Econ. Syst. Res.</w:t>
      </w:r>
      <w:r>
        <w:t xml:space="preserve"> </w:t>
      </w:r>
      <w:r>
        <w:rPr>
          <w:b/>
          <w:bCs/>
        </w:rPr>
        <w:t>25</w:t>
      </w:r>
      <w:r>
        <w:t>, 20–49 (2013).</w:t>
      </w:r>
    </w:p>
    <w:p w14:paraId="74404440" w14:textId="77777777" w:rsidR="00B72B5C" w:rsidRDefault="00B72B5C" w:rsidP="00B72B5C">
      <w:pPr>
        <w:pStyle w:val="Bibliography"/>
      </w:pPr>
      <w:r>
        <w:t>129.</w:t>
      </w:r>
      <w:r>
        <w:tab/>
        <w:t xml:space="preserve">Mittempergher, D., Vergez, A. &amp; Puydarrieux, P. Commerce international et déforestation : méthode et calcul d’une empreinte déforestation des nations. </w:t>
      </w:r>
      <w:r>
        <w:rPr>
          <w:i/>
          <w:iCs/>
        </w:rPr>
        <w:t>Rev. Déconomie Dév.</w:t>
      </w:r>
      <w:r>
        <w:t xml:space="preserve"> </w:t>
      </w:r>
      <w:r>
        <w:rPr>
          <w:b/>
          <w:bCs/>
        </w:rPr>
        <w:t>33</w:t>
      </w:r>
      <w:r>
        <w:t>, 5–53 (2023).</w:t>
      </w:r>
    </w:p>
    <w:p w14:paraId="6087423C" w14:textId="77777777" w:rsidR="00B72B5C" w:rsidRDefault="00B72B5C" w:rsidP="00B72B5C">
      <w:pPr>
        <w:pStyle w:val="Bibliography"/>
      </w:pPr>
      <w:r>
        <w:t>130.</w:t>
      </w:r>
      <w:r>
        <w:tab/>
        <w:t xml:space="preserve">Henders, S., Persson, U. M. &amp; Kastner, T. Trading forests: land-use change and carbon emissions embodied in production and exports of forest-risk commodities. </w:t>
      </w:r>
      <w:r>
        <w:rPr>
          <w:i/>
          <w:iCs/>
        </w:rPr>
        <w:t>Environ. Res. Lett.</w:t>
      </w:r>
      <w:r>
        <w:t xml:space="preserve"> </w:t>
      </w:r>
      <w:r>
        <w:rPr>
          <w:b/>
          <w:bCs/>
        </w:rPr>
        <w:t>10</w:t>
      </w:r>
      <w:r>
        <w:t>, 125012 (2015).</w:t>
      </w:r>
    </w:p>
    <w:p w14:paraId="4004E2B8" w14:textId="77777777" w:rsidR="00B72B5C" w:rsidRDefault="00B72B5C" w:rsidP="00B72B5C">
      <w:pPr>
        <w:pStyle w:val="Bibliography"/>
      </w:pPr>
      <w:r>
        <w:t>131.</w:t>
      </w:r>
      <w:r>
        <w:tab/>
        <w:t xml:space="preserve">Persson, U. M., Henders, S. &amp; Cederberg, C. A method for calculating a land-use change carbon footprint (LUC-CFP) for agricultural commodities – applications to Brazilian beef and soy, Indonesian palm oil. </w:t>
      </w:r>
      <w:r>
        <w:rPr>
          <w:i/>
          <w:iCs/>
        </w:rPr>
        <w:t>Glob. Change Biol.</w:t>
      </w:r>
      <w:r>
        <w:t xml:space="preserve"> </w:t>
      </w:r>
      <w:r>
        <w:rPr>
          <w:b/>
          <w:bCs/>
        </w:rPr>
        <w:t>20</w:t>
      </w:r>
      <w:r>
        <w:t>, 3482–3491 (2014).</w:t>
      </w:r>
    </w:p>
    <w:p w14:paraId="167A8E67" w14:textId="77777777" w:rsidR="00B72B5C" w:rsidRDefault="00B72B5C" w:rsidP="00B72B5C">
      <w:pPr>
        <w:pStyle w:val="Bibliography"/>
      </w:pPr>
      <w:r>
        <w:lastRenderedPageBreak/>
        <w:t>132.</w:t>
      </w:r>
      <w:r>
        <w:tab/>
        <w:t>INPE. Terrabrasilis – Geographic Data Platform. https://terrabrasilis.dpi.inpe.br/en/home-page/ (2025).</w:t>
      </w:r>
    </w:p>
    <w:p w14:paraId="76B5CBEC" w14:textId="77777777" w:rsidR="00B72B5C" w:rsidRDefault="00B72B5C" w:rsidP="00B72B5C">
      <w:pPr>
        <w:pStyle w:val="Bibliography"/>
      </w:pPr>
      <w:r>
        <w:t>133.</w:t>
      </w:r>
      <w:r>
        <w:tab/>
        <w:t xml:space="preserve">Bausano, G., Masiero, M., Migliavacca, M., Pettenella, D. &amp; Rougieux, P. Food, biofuels or cosmetics? Land-use, deforestation and CO2 emissions embodied in the palm oil consumption of four European countries: a biophysical accounting approach. </w:t>
      </w:r>
      <w:r>
        <w:rPr>
          <w:i/>
          <w:iCs/>
        </w:rPr>
        <w:t>Agric. Food Econ.</w:t>
      </w:r>
      <w:r>
        <w:t xml:space="preserve"> </w:t>
      </w:r>
      <w:r>
        <w:rPr>
          <w:b/>
          <w:bCs/>
        </w:rPr>
        <w:t>11</w:t>
      </w:r>
      <w:r>
        <w:t>, 35 (2023).</w:t>
      </w:r>
    </w:p>
    <w:p w14:paraId="375D1A04" w14:textId="77777777" w:rsidR="00B72B5C" w:rsidRDefault="00B72B5C" w:rsidP="00B72B5C">
      <w:pPr>
        <w:pStyle w:val="Bibliography"/>
      </w:pPr>
      <w:r>
        <w:t>134.</w:t>
      </w:r>
      <w:r>
        <w:tab/>
        <w:t xml:space="preserve">Trase. What is Trase? - Trase. </w:t>
      </w:r>
      <w:r>
        <w:rPr>
          <w:i/>
          <w:iCs/>
        </w:rPr>
        <w:t>trase.earth</w:t>
      </w:r>
      <w:r>
        <w:t xml:space="preserve"> https://trase.earth/about (2025).</w:t>
      </w:r>
    </w:p>
    <w:p w14:paraId="09BBD9E8" w14:textId="77777777" w:rsidR="00B72B5C" w:rsidRDefault="00B72B5C" w:rsidP="00B72B5C">
      <w:pPr>
        <w:pStyle w:val="Bibliography"/>
      </w:pPr>
      <w:r>
        <w:t>135.</w:t>
      </w:r>
      <w:r>
        <w:tab/>
        <w:t xml:space="preserve">Godar, J., Persson, U. M., Tizado, E. J. &amp; Meyfroidt, P. Towards more accurate and policy relevant footprint analyses: Tracing fine-scale socio-environmental impacts of production to consumption. </w:t>
      </w:r>
      <w:r>
        <w:rPr>
          <w:i/>
          <w:iCs/>
        </w:rPr>
        <w:t>Ecol. Econ.</w:t>
      </w:r>
      <w:r>
        <w:t xml:space="preserve"> </w:t>
      </w:r>
      <w:r>
        <w:rPr>
          <w:b/>
          <w:bCs/>
        </w:rPr>
        <w:t>112</w:t>
      </w:r>
      <w:r>
        <w:t>, 25–35 (2015).</w:t>
      </w:r>
    </w:p>
    <w:p w14:paraId="06A35394" w14:textId="77777777" w:rsidR="00B72B5C" w:rsidRDefault="00B72B5C" w:rsidP="00B72B5C">
      <w:pPr>
        <w:pStyle w:val="Bibliography"/>
      </w:pPr>
      <w:r>
        <w:t>136.</w:t>
      </w:r>
      <w:r>
        <w:tab/>
        <w:t xml:space="preserve">Trase. Supply chains methodology. </w:t>
      </w:r>
      <w:r>
        <w:rPr>
          <w:i/>
          <w:iCs/>
        </w:rPr>
        <w:t>trase.earth</w:t>
      </w:r>
      <w:r>
        <w:t xml:space="preserve"> https://trase.earth/methodology/supply-chains-methodology (2024).</w:t>
      </w:r>
    </w:p>
    <w:p w14:paraId="42CA1461" w14:textId="77777777" w:rsidR="00B72B5C" w:rsidRDefault="00B72B5C" w:rsidP="00B72B5C">
      <w:pPr>
        <w:pStyle w:val="Bibliography"/>
      </w:pPr>
      <w:r>
        <w:t>137.</w:t>
      </w:r>
      <w:r>
        <w:tab/>
        <w:t xml:space="preserve">Ermgassen, E. K. H. J. zu </w:t>
      </w:r>
      <w:r>
        <w:rPr>
          <w:i/>
          <w:iCs/>
        </w:rPr>
        <w:t>et al.</w:t>
      </w:r>
      <w:r>
        <w:t xml:space="preserve"> Using supply chain data to monitor zero deforestation commitments: an assessment of progress in the Brazilian soy sector. </w:t>
      </w:r>
      <w:r>
        <w:rPr>
          <w:i/>
          <w:iCs/>
        </w:rPr>
        <w:t>Environ. Res. Lett.</w:t>
      </w:r>
      <w:r>
        <w:t xml:space="preserve"> </w:t>
      </w:r>
      <w:r>
        <w:rPr>
          <w:b/>
          <w:bCs/>
        </w:rPr>
        <w:t>15</w:t>
      </w:r>
      <w:r>
        <w:t>, 035003 (2020).</w:t>
      </w:r>
    </w:p>
    <w:p w14:paraId="5D7CAF3E" w14:textId="77777777" w:rsidR="00B72B5C" w:rsidRDefault="00B72B5C" w:rsidP="00B72B5C">
      <w:pPr>
        <w:pStyle w:val="Bibliography"/>
      </w:pPr>
      <w:r>
        <w:t>138.</w:t>
      </w:r>
      <w:r>
        <w:tab/>
        <w:t xml:space="preserve">Trase. </w:t>
      </w:r>
      <w:r>
        <w:rPr>
          <w:i/>
          <w:iCs/>
        </w:rPr>
        <w:t>SEI-PCS Brazil Beef v2.2 Supply Chain Map: Data Sources and Methods</w:t>
      </w:r>
      <w:r>
        <w:t>. https://resources.trase.earth/documents/data_methods/SEI_PCS_Brazil_beef_2.2._EN.pdf (2023).</w:t>
      </w:r>
    </w:p>
    <w:p w14:paraId="135BCDD8" w14:textId="77777777" w:rsidR="00B72B5C" w:rsidRDefault="00B72B5C" w:rsidP="00B72B5C">
      <w:pPr>
        <w:pStyle w:val="Bibliography"/>
      </w:pPr>
      <w:r>
        <w:t>139.</w:t>
      </w:r>
      <w:r>
        <w:tab/>
        <w:t xml:space="preserve">Goldstein, B. &amp; Newell, J. P. How to track corporations across space and time. </w:t>
      </w:r>
      <w:r>
        <w:rPr>
          <w:i/>
          <w:iCs/>
        </w:rPr>
        <w:t>Ecol. Econ.</w:t>
      </w:r>
      <w:r>
        <w:t xml:space="preserve"> </w:t>
      </w:r>
      <w:r>
        <w:rPr>
          <w:b/>
          <w:bCs/>
        </w:rPr>
        <w:t>169</w:t>
      </w:r>
      <w:r>
        <w:t>, 106492 (2020).</w:t>
      </w:r>
    </w:p>
    <w:p w14:paraId="43F495A9" w14:textId="77777777" w:rsidR="00B72B5C" w:rsidRDefault="00B72B5C" w:rsidP="00B72B5C">
      <w:pPr>
        <w:pStyle w:val="Bibliography"/>
      </w:pPr>
      <w:r>
        <w:t>140.</w:t>
      </w:r>
      <w:r>
        <w:tab/>
        <w:t xml:space="preserve">Cho, K., Goldstein, B., Gounaridis, D. &amp; Newell, J. P. Hidden risks of deforestation in global supply chains: A study of natural rubber flows from Sri Lanka to the United States. </w:t>
      </w:r>
      <w:r>
        <w:rPr>
          <w:i/>
          <w:iCs/>
        </w:rPr>
        <w:t>J. Clean. Prod.</w:t>
      </w:r>
      <w:r>
        <w:t xml:space="preserve"> </w:t>
      </w:r>
      <w:r>
        <w:rPr>
          <w:b/>
          <w:bCs/>
        </w:rPr>
        <w:t>349</w:t>
      </w:r>
      <w:r>
        <w:t>, 131275 (2022).</w:t>
      </w:r>
    </w:p>
    <w:p w14:paraId="191E4518" w14:textId="77777777" w:rsidR="00B72B5C" w:rsidRDefault="00B72B5C" w:rsidP="00B72B5C">
      <w:pPr>
        <w:pStyle w:val="Bibliography"/>
      </w:pPr>
      <w:r>
        <w:t>141.</w:t>
      </w:r>
      <w:r>
        <w:tab/>
        <w:t xml:space="preserve">Cho, K., Goldstein, B., Gounaridis, D. &amp; Newell, J. P. Where does your guacamole come from? Detecting deforestation associated with the export of avocados from Mexico to the United States. </w:t>
      </w:r>
      <w:r>
        <w:rPr>
          <w:i/>
          <w:iCs/>
        </w:rPr>
        <w:t>J. Environ. Manage.</w:t>
      </w:r>
      <w:r>
        <w:t xml:space="preserve"> </w:t>
      </w:r>
      <w:r>
        <w:rPr>
          <w:b/>
          <w:bCs/>
        </w:rPr>
        <w:t>278</w:t>
      </w:r>
      <w:r>
        <w:t>, 111482 (2021).</w:t>
      </w:r>
    </w:p>
    <w:p w14:paraId="394D753F" w14:textId="77777777" w:rsidR="00B72B5C" w:rsidRDefault="00B72B5C" w:rsidP="00B72B5C">
      <w:pPr>
        <w:pStyle w:val="Bibliography"/>
      </w:pPr>
      <w:r>
        <w:t>142.</w:t>
      </w:r>
      <w:r>
        <w:tab/>
        <w:t xml:space="preserve">Croft, S. A., West, C. D. &amp; Green, J. M. H. Capturing the heterogeneity of sub-national production in global trade flows. </w:t>
      </w:r>
      <w:r>
        <w:rPr>
          <w:i/>
          <w:iCs/>
        </w:rPr>
        <w:t>J. Clean. Prod.</w:t>
      </w:r>
      <w:r>
        <w:t xml:space="preserve"> </w:t>
      </w:r>
      <w:r>
        <w:rPr>
          <w:b/>
          <w:bCs/>
        </w:rPr>
        <w:t>203</w:t>
      </w:r>
      <w:r>
        <w:t>, 1106–1118 (2018).</w:t>
      </w:r>
    </w:p>
    <w:p w14:paraId="6B97CF52" w14:textId="77777777" w:rsidR="00B72B5C" w:rsidRDefault="00B72B5C" w:rsidP="00B72B5C">
      <w:pPr>
        <w:pStyle w:val="Bibliography"/>
      </w:pPr>
      <w:r>
        <w:lastRenderedPageBreak/>
        <w:t>143.</w:t>
      </w:r>
      <w:r>
        <w:tab/>
        <w:t xml:space="preserve">Phillips, M. </w:t>
      </w:r>
      <w:r>
        <w:rPr>
          <w:i/>
          <w:iCs/>
        </w:rPr>
        <w:t>et al.</w:t>
      </w:r>
      <w:r>
        <w:t xml:space="preserve"> Forest Footprint for Cities: Methods for Estimating Deforestation and Associated CO2 Emissions Embodied in Products Consumed in Cities. </w:t>
      </w:r>
      <w:r>
        <w:rPr>
          <w:i/>
          <w:iCs/>
        </w:rPr>
        <w:t>World Resour. Inst.</w:t>
      </w:r>
      <w:r>
        <w:t xml:space="preserve"> (2022) doi:10.46830/writn.20.00128.</w:t>
      </w:r>
    </w:p>
    <w:p w14:paraId="39F96A09" w14:textId="77777777" w:rsidR="00B72B5C" w:rsidRDefault="00B72B5C" w:rsidP="00B72B5C">
      <w:pPr>
        <w:pStyle w:val="Bibliography"/>
      </w:pPr>
      <w:r>
        <w:t>144.</w:t>
      </w:r>
      <w:r>
        <w:tab/>
        <w:t xml:space="preserve">Haddad, E. A. </w:t>
      </w:r>
      <w:r>
        <w:rPr>
          <w:i/>
          <w:iCs/>
        </w:rPr>
        <w:t>et al.</w:t>
      </w:r>
      <w:r>
        <w:t xml:space="preserve"> Economic drivers of deforestation in the Brazilian Legal Amazon. </w:t>
      </w:r>
      <w:r>
        <w:rPr>
          <w:i/>
          <w:iCs/>
        </w:rPr>
        <w:t>Nat. Sustain.</w:t>
      </w:r>
      <w:r>
        <w:t xml:space="preserve"> </w:t>
      </w:r>
      <w:r>
        <w:rPr>
          <w:b/>
          <w:bCs/>
        </w:rPr>
        <w:t>7</w:t>
      </w:r>
      <w:r>
        <w:t>, 1141–1148 (2024).</w:t>
      </w:r>
    </w:p>
    <w:p w14:paraId="3065AED1" w14:textId="77777777" w:rsidR="00B72B5C" w:rsidRDefault="00B72B5C" w:rsidP="00B72B5C">
      <w:pPr>
        <w:pStyle w:val="Bibliography"/>
      </w:pPr>
      <w:r>
        <w:t>145.</w:t>
      </w:r>
      <w:r>
        <w:tab/>
        <w:t>Lenzen, M., Kanemoto, K., Moran, D. &amp; Geschke, A. Eora26. https://worldmrio.com/eora26/ (2024).</w:t>
      </w:r>
    </w:p>
    <w:p w14:paraId="47F04FB5" w14:textId="77777777" w:rsidR="00B72B5C" w:rsidRDefault="00B72B5C" w:rsidP="00B72B5C">
      <w:pPr>
        <w:pStyle w:val="Bibliography"/>
      </w:pPr>
      <w:r>
        <w:t>146.</w:t>
      </w:r>
      <w:r>
        <w:tab/>
        <w:t xml:space="preserve">Goldman, E., Weisse, M., Harris, N. &amp; Schneider, M. </w:t>
      </w:r>
      <w:r>
        <w:rPr>
          <w:i/>
          <w:iCs/>
        </w:rPr>
        <w:t>Estimating the Role of Seven Commodities in Agriculture-Linked Deforestation: Oil Palm, Soy, Cattle, Wood Fiber, Cocoa, Coffee, and Rubber</w:t>
      </w:r>
      <w:r>
        <w:t>. https://www.wri.org/research/estimating-role-seven-commodities-agriculture-linked-deforestation-oil-palm-soy-cattle (2020).</w:t>
      </w:r>
    </w:p>
    <w:p w14:paraId="692EAD0A" w14:textId="77777777" w:rsidR="00B72B5C" w:rsidRDefault="00B72B5C" w:rsidP="00B72B5C">
      <w:pPr>
        <w:pStyle w:val="Bibliography"/>
      </w:pPr>
      <w:r>
        <w:t>147.</w:t>
      </w:r>
      <w:r>
        <w:tab/>
        <w:t>UFG. Lapig - Remote Sensing and Geoprocessing Laboratory. https://lapig.iesa.ufg.br/ (2024).</w:t>
      </w:r>
    </w:p>
    <w:p w14:paraId="3EB1541D" w14:textId="77777777" w:rsidR="00B72B5C" w:rsidRDefault="00B72B5C" w:rsidP="00B72B5C">
      <w:pPr>
        <w:pStyle w:val="Bibliography"/>
      </w:pPr>
      <w:r>
        <w:t>148.</w:t>
      </w:r>
      <w:r>
        <w:tab/>
        <w:t xml:space="preserve">Lambin, E. F. &amp; Furumo, P. R. Deforestation-Free Commodity Supply Chains: Myth or Reality? </w:t>
      </w:r>
      <w:r>
        <w:rPr>
          <w:i/>
          <w:iCs/>
        </w:rPr>
        <w:t>Annu. Rev. Environ. Resour.</w:t>
      </w:r>
      <w:r>
        <w:t xml:space="preserve"> </w:t>
      </w:r>
      <w:r>
        <w:rPr>
          <w:b/>
          <w:bCs/>
        </w:rPr>
        <w:t>48</w:t>
      </w:r>
      <w:r>
        <w:t>, 237–261 (2023).</w:t>
      </w:r>
    </w:p>
    <w:p w14:paraId="33F4C390" w14:textId="77777777" w:rsidR="00B72B5C" w:rsidRDefault="00B72B5C" w:rsidP="00B72B5C">
      <w:pPr>
        <w:pStyle w:val="Bibliography"/>
      </w:pPr>
      <w:r>
        <w:t>149.</w:t>
      </w:r>
      <w:r>
        <w:tab/>
        <w:t xml:space="preserve">Munroe, D. K. </w:t>
      </w:r>
      <w:r>
        <w:rPr>
          <w:i/>
          <w:iCs/>
        </w:rPr>
        <w:t>et al.</w:t>
      </w:r>
      <w:r>
        <w:t xml:space="preserve"> Governing flows in telecoupled land systems. </w:t>
      </w:r>
      <w:r>
        <w:rPr>
          <w:i/>
          <w:iCs/>
        </w:rPr>
        <w:t>Curr. Opin. Environ. Sustain.</w:t>
      </w:r>
      <w:r>
        <w:t xml:space="preserve"> </w:t>
      </w:r>
      <w:r>
        <w:rPr>
          <w:b/>
          <w:bCs/>
        </w:rPr>
        <w:t>38</w:t>
      </w:r>
      <w:r>
        <w:t>, 53–59 (2019).</w:t>
      </w:r>
    </w:p>
    <w:p w14:paraId="4FFF3BC9" w14:textId="77777777" w:rsidR="00B72B5C" w:rsidRDefault="00B72B5C" w:rsidP="00B72B5C">
      <w:pPr>
        <w:pStyle w:val="Bibliography"/>
      </w:pPr>
      <w:r>
        <w:t>150.</w:t>
      </w:r>
      <w:r>
        <w:tab/>
        <w:t xml:space="preserve">Paim, M.-A. Zero deforestation in the Amazon: The Soy Moratorium and global forest governance. </w:t>
      </w:r>
      <w:r>
        <w:rPr>
          <w:i/>
          <w:iCs/>
        </w:rPr>
        <w:t>Rev. Eur. Comp. Int. Environ. Law</w:t>
      </w:r>
      <w:r>
        <w:t xml:space="preserve"> </w:t>
      </w:r>
      <w:r>
        <w:rPr>
          <w:b/>
          <w:bCs/>
        </w:rPr>
        <w:t>30</w:t>
      </w:r>
      <w:r>
        <w:t>, 220–232 (2021).</w:t>
      </w:r>
    </w:p>
    <w:p w14:paraId="0DA56B02" w14:textId="77777777" w:rsidR="00B72B5C" w:rsidRDefault="00B72B5C" w:rsidP="00B72B5C">
      <w:pPr>
        <w:pStyle w:val="Bibliography"/>
      </w:pPr>
      <w:r>
        <w:t>151.</w:t>
      </w:r>
      <w:r>
        <w:tab/>
        <w:t xml:space="preserve">Nunes, F. S. M. </w:t>
      </w:r>
      <w:r>
        <w:rPr>
          <w:i/>
          <w:iCs/>
        </w:rPr>
        <w:t>et al.</w:t>
      </w:r>
      <w:r>
        <w:t xml:space="preserve"> Lessons from the historical dynamics of environmental law enforcement in the Brazilian Amazon. </w:t>
      </w:r>
      <w:r>
        <w:rPr>
          <w:i/>
          <w:iCs/>
        </w:rPr>
        <w:t>Sci. Rep.</w:t>
      </w:r>
      <w:r>
        <w:t xml:space="preserve"> </w:t>
      </w:r>
      <w:r>
        <w:rPr>
          <w:b/>
          <w:bCs/>
        </w:rPr>
        <w:t>14</w:t>
      </w:r>
      <w:r>
        <w:t>, 1828 (2024).</w:t>
      </w:r>
    </w:p>
    <w:p w14:paraId="1E06EF2A" w14:textId="77777777" w:rsidR="00B72B5C" w:rsidRDefault="00B72B5C" w:rsidP="00B72B5C">
      <w:pPr>
        <w:pStyle w:val="Bibliography"/>
      </w:pPr>
      <w:r>
        <w:t>152.</w:t>
      </w:r>
      <w:r>
        <w:tab/>
        <w:t xml:space="preserve">Heilmayr, R. &amp; Benedict, J. Indonesia makes progress towards zero palm oil deforestation. </w:t>
      </w:r>
      <w:r>
        <w:rPr>
          <w:i/>
          <w:iCs/>
        </w:rPr>
        <w:t>Trase</w:t>
      </w:r>
      <w:r>
        <w:t xml:space="preserve"> https://doi.org/10.48650/50NG-RT71 (2022).</w:t>
      </w:r>
    </w:p>
    <w:p w14:paraId="0B11E405" w14:textId="77777777" w:rsidR="00B72B5C" w:rsidRDefault="00B72B5C" w:rsidP="00B72B5C">
      <w:pPr>
        <w:pStyle w:val="Bibliography"/>
      </w:pPr>
      <w:r>
        <w:t>153.</w:t>
      </w:r>
      <w:r>
        <w:tab/>
        <w:t xml:space="preserve">Angelsen, A., Dermawan, A. &amp; Ladewig, M. </w:t>
      </w:r>
      <w:r>
        <w:rPr>
          <w:i/>
          <w:iCs/>
        </w:rPr>
        <w:t>Explaining the Recent Reduction of Indonesia’s Deforestation</w:t>
      </w:r>
      <w:r>
        <w:t>. https://nmbu.brage.unit.no/nmbu-xmlui/handle/11250/3176540 (2025).</w:t>
      </w:r>
    </w:p>
    <w:p w14:paraId="48654B6A" w14:textId="77777777" w:rsidR="00B72B5C" w:rsidRDefault="00B72B5C" w:rsidP="00B72B5C">
      <w:pPr>
        <w:pStyle w:val="Bibliography"/>
      </w:pPr>
      <w:r>
        <w:lastRenderedPageBreak/>
        <w:t>154.</w:t>
      </w:r>
      <w:r>
        <w:tab/>
        <w:t>Nusantara Atlas. 2023 Marks a Surge in Palm Oil Expansion in Indonesia. https://nusantara-atlas.org/2023-marks-a-surge-in-palm-oil-expansion-in-indonesia/ (2024).</w:t>
      </w:r>
    </w:p>
    <w:p w14:paraId="710AF2CD" w14:textId="77777777" w:rsidR="00B72B5C" w:rsidRDefault="00B72B5C" w:rsidP="00B72B5C">
      <w:pPr>
        <w:pStyle w:val="Bibliography"/>
      </w:pPr>
      <w:r>
        <w:t>155.</w:t>
      </w:r>
      <w:r>
        <w:tab/>
        <w:t xml:space="preserve">CDP. </w:t>
      </w:r>
      <w:r>
        <w:rPr>
          <w:i/>
          <w:iCs/>
        </w:rPr>
        <w:t>Time for Transparency: Deforestation- and Conversion-Free Supply Chains</w:t>
      </w:r>
      <w:r>
        <w:t>. https://cdn.cdp.net/cdp-production/cms/reports/documents/000/007/713/original/CDP_Global_Forests_Report_2024.pdf?1716207173 (2024).</w:t>
      </w:r>
    </w:p>
    <w:p w14:paraId="4C11A5BF" w14:textId="77777777" w:rsidR="00B72B5C" w:rsidRDefault="00B72B5C" w:rsidP="00B72B5C">
      <w:pPr>
        <w:pStyle w:val="Bibliography"/>
      </w:pPr>
      <w:r>
        <w:t>156.</w:t>
      </w:r>
      <w:r>
        <w:tab/>
        <w:t>European Commission. Regulation on Deforestation-free products - European Commission. https://environment.ec.europa.eu/topics/forests/deforestation/regulation-deforestation-free-products_en (2024).</w:t>
      </w:r>
    </w:p>
    <w:p w14:paraId="5C107337" w14:textId="77777777" w:rsidR="00B72B5C" w:rsidRDefault="00B72B5C" w:rsidP="00B72B5C">
      <w:pPr>
        <w:pStyle w:val="Bibliography"/>
      </w:pPr>
      <w:r>
        <w:t>157.</w:t>
      </w:r>
      <w:r>
        <w:tab/>
        <w:t>UK Government. Supermarket essentials will no longer be linked to illegal deforestation. https://www.gov.uk/government/news/supermarket-essentials-will-no-longer-be-linked-to-illegal-deforestation (2024).</w:t>
      </w:r>
    </w:p>
    <w:p w14:paraId="7E20F538" w14:textId="77777777" w:rsidR="00B72B5C" w:rsidRDefault="00B72B5C" w:rsidP="00B72B5C">
      <w:pPr>
        <w:pStyle w:val="Bibliography"/>
      </w:pPr>
      <w:r>
        <w:t>158.</w:t>
      </w:r>
      <w:r>
        <w:tab/>
        <w:t>Schatz, B. S.2950 - 117th Congress (2021-2022): FOREST Act of 2021. https://www.congress.gov/bill/117th-congress/senate-bill/2950 (2021).</w:t>
      </w:r>
    </w:p>
    <w:p w14:paraId="516C694B" w14:textId="77777777" w:rsidR="00B72B5C" w:rsidRDefault="00B72B5C" w:rsidP="00B72B5C">
      <w:pPr>
        <w:pStyle w:val="Bibliography"/>
      </w:pPr>
      <w:r>
        <w:t>159.</w:t>
      </w:r>
      <w:r>
        <w:tab/>
        <w:t xml:space="preserve">World Trade Organization. </w:t>
      </w:r>
      <w:r>
        <w:rPr>
          <w:i/>
          <w:iCs/>
        </w:rPr>
        <w:t>Joint Letter - European Union Proposal For A Regulation on Deforestation-Free Products. Submission by Indonesia and Brazil</w:t>
      </w:r>
      <w:r>
        <w:t>. https://docs.wto.org/dol2fe/Pages/SS/directdoc.aspx?filename=q:/G/AG/GEN213.pdf&amp;Open=True (2022).</w:t>
      </w:r>
    </w:p>
    <w:p w14:paraId="47103724" w14:textId="77777777" w:rsidR="00B72B5C" w:rsidRDefault="00B72B5C" w:rsidP="00B72B5C">
      <w:pPr>
        <w:pStyle w:val="Bibliography"/>
      </w:pPr>
      <w:r>
        <w:t>160.</w:t>
      </w:r>
      <w:r>
        <w:tab/>
        <w:t>Beattie, A. Why Brussels can’t see the deforestation for the trees. https://www.ft.com/content/03ce886b-c110-45fd-bc56-0254daa75969 (2024).</w:t>
      </w:r>
    </w:p>
    <w:p w14:paraId="54203233" w14:textId="77777777" w:rsidR="00B72B5C" w:rsidRDefault="00B72B5C" w:rsidP="00B72B5C">
      <w:pPr>
        <w:pStyle w:val="Bibliography"/>
      </w:pPr>
      <w:r>
        <w:t>161.</w:t>
      </w:r>
      <w:r>
        <w:tab/>
        <w:t xml:space="preserve">Garrett, R. D., Grabs, J., Cammelli, F., Gollnow, F. &amp; Levy, S. A. Should payments for environmental services be used to implement zero-deforestation supply chain policies? The case of soy in the Brazilian Cerrado. </w:t>
      </w:r>
      <w:r>
        <w:rPr>
          <w:i/>
          <w:iCs/>
        </w:rPr>
        <w:t>World Dev.</w:t>
      </w:r>
      <w:r>
        <w:t xml:space="preserve"> </w:t>
      </w:r>
      <w:r>
        <w:rPr>
          <w:b/>
          <w:bCs/>
        </w:rPr>
        <w:t>152</w:t>
      </w:r>
      <w:r>
        <w:t>, 105814 (2022).</w:t>
      </w:r>
    </w:p>
    <w:p w14:paraId="7232AB5C" w14:textId="77777777" w:rsidR="00B72B5C" w:rsidRDefault="00B72B5C" w:rsidP="00B72B5C">
      <w:pPr>
        <w:pStyle w:val="Bibliography"/>
      </w:pPr>
      <w:r>
        <w:t>162.</w:t>
      </w:r>
      <w:r>
        <w:tab/>
        <w:t xml:space="preserve">Bager, S. L., Persson, U. M. &amp; dos Reis, T. N. P. Eighty-six EU policy options for reducing imported deforestation. </w:t>
      </w:r>
      <w:r>
        <w:rPr>
          <w:i/>
          <w:iCs/>
        </w:rPr>
        <w:t>One Earth</w:t>
      </w:r>
      <w:r>
        <w:t xml:space="preserve"> </w:t>
      </w:r>
      <w:r>
        <w:rPr>
          <w:b/>
          <w:bCs/>
        </w:rPr>
        <w:t>4</w:t>
      </w:r>
      <w:r>
        <w:t>, 289–306 (2021).</w:t>
      </w:r>
    </w:p>
    <w:p w14:paraId="1CE4EAA6" w14:textId="77777777" w:rsidR="00B72B5C" w:rsidRDefault="00B72B5C" w:rsidP="00B72B5C">
      <w:pPr>
        <w:pStyle w:val="Bibliography"/>
      </w:pPr>
      <w:r>
        <w:t>163.</w:t>
      </w:r>
      <w:r>
        <w:tab/>
        <w:t xml:space="preserve">European Commission. </w:t>
      </w:r>
      <w:r>
        <w:rPr>
          <w:i/>
          <w:iCs/>
        </w:rPr>
        <w:t>Impact Assessment Minimising the Risk of Deforestation and Forest Degradation Associated with Products Placed on the EU Market</w:t>
      </w:r>
      <w:r>
        <w:t xml:space="preserve">. </w:t>
      </w:r>
      <w:r>
        <w:lastRenderedPageBreak/>
        <w:t>https://environment.ec.europa.eu/system/files/2021-11/SWD_2021_326_1_EN_impact_assessment_part1_v4.pdf (2021).</w:t>
      </w:r>
    </w:p>
    <w:p w14:paraId="150AB075" w14:textId="77777777" w:rsidR="00B72B5C" w:rsidRDefault="00B72B5C" w:rsidP="00B72B5C">
      <w:pPr>
        <w:pStyle w:val="Bibliography"/>
      </w:pPr>
      <w:r>
        <w:t>164.</w:t>
      </w:r>
      <w:r>
        <w:tab/>
        <w:t xml:space="preserve">House of Commons Environmental Audit Committee. </w:t>
      </w:r>
      <w:r>
        <w:rPr>
          <w:i/>
          <w:iCs/>
        </w:rPr>
        <w:t>The UK’s Contribution to Tackling Global Deforestation: Government Response to the Committee’s Fourth Report</w:t>
      </w:r>
      <w:r>
        <w:t>. https://committees.parliament.uk/publications/44020/documents/218124/default/ (2024).</w:t>
      </w:r>
    </w:p>
    <w:p w14:paraId="56203D49" w14:textId="77777777" w:rsidR="00B72B5C" w:rsidRDefault="00B72B5C" w:rsidP="00B72B5C">
      <w:pPr>
        <w:pStyle w:val="Bibliography"/>
      </w:pPr>
      <w:r>
        <w:t>165.</w:t>
      </w:r>
      <w:r>
        <w:tab/>
        <w:t xml:space="preserve">Defra. </w:t>
      </w:r>
      <w:r>
        <w:rPr>
          <w:i/>
          <w:iCs/>
        </w:rPr>
        <w:t>Consultation on Implementing Due Diligence on Forest Risk Commodities - Summary of Responses and Government Response</w:t>
      </w:r>
      <w:r>
        <w:t>. https://assets.publishing.service.gov.uk/media/62971d70d3bf7f03667c658d/due-diligence-uk-supply-chains-summary-of-responses.pdf (2022).</w:t>
      </w:r>
    </w:p>
    <w:p w14:paraId="2DDC0FFC" w14:textId="77777777" w:rsidR="00B72B5C" w:rsidRDefault="00B72B5C" w:rsidP="00B72B5C">
      <w:pPr>
        <w:pStyle w:val="Bibliography"/>
      </w:pPr>
      <w:r>
        <w:t>166.</w:t>
      </w:r>
      <w:r>
        <w:tab/>
        <w:t xml:space="preserve">Global Resource Initiative. </w:t>
      </w:r>
      <w:r>
        <w:rPr>
          <w:i/>
          <w:iCs/>
        </w:rPr>
        <w:t>Final Recommendations Report</w:t>
      </w:r>
      <w:r>
        <w:t>. https://assets.publishing.service.gov.uk/media/5ea6c001d3bf7f7b4cadb7fa/global-resource-initiative.pdf (2020).</w:t>
      </w:r>
    </w:p>
    <w:p w14:paraId="6E5DF0B0" w14:textId="77777777" w:rsidR="00B72B5C" w:rsidRDefault="00B72B5C" w:rsidP="00B72B5C">
      <w:pPr>
        <w:pStyle w:val="Bibliography"/>
      </w:pPr>
      <w:r>
        <w:t>167.</w:t>
      </w:r>
      <w:r>
        <w:tab/>
        <w:t xml:space="preserve">UK Government. </w:t>
      </w:r>
      <w:r>
        <w:rPr>
          <w:i/>
          <w:iCs/>
        </w:rPr>
        <w:t>Government Response to the Recommendations of the Global Resource Initiative</w:t>
      </w:r>
      <w:r>
        <w:t>. https://www.gov.uk/government/publications/global-resource-initiative-taskforce-government-response/government-response-to-the-recommendations-of-the-global-resource-initiative (2020).</w:t>
      </w:r>
    </w:p>
    <w:p w14:paraId="24E78E58" w14:textId="77777777" w:rsidR="00B72B5C" w:rsidRDefault="00B72B5C" w:rsidP="00B72B5C">
      <w:pPr>
        <w:pStyle w:val="Bibliography"/>
      </w:pPr>
      <w:r>
        <w:t>168.</w:t>
      </w:r>
      <w:r>
        <w:tab/>
        <w:t xml:space="preserve">Nisi, N. &amp; Roe, D. </w:t>
      </w:r>
      <w:r>
        <w:rPr>
          <w:i/>
          <w:iCs/>
        </w:rPr>
        <w:t>Who Pays the Price for the Loss and Damage of Nature? A Dialogue on the Role of Unsustainable Consumption</w:t>
      </w:r>
      <w:r>
        <w:t>. https://www.iied.org/sites/default/files/pdfs/2024-05/22421iied.pdf (2024).</w:t>
      </w:r>
    </w:p>
    <w:p w14:paraId="624C89ED" w14:textId="77777777" w:rsidR="00B72B5C" w:rsidRDefault="00B72B5C" w:rsidP="00B72B5C">
      <w:pPr>
        <w:pStyle w:val="Bibliography"/>
      </w:pPr>
      <w:r>
        <w:t>169.</w:t>
      </w:r>
      <w:r>
        <w:tab/>
        <w:t xml:space="preserve">Nisi, N. &amp; Roe, D. </w:t>
      </w:r>
      <w:r>
        <w:rPr>
          <w:i/>
          <w:iCs/>
        </w:rPr>
        <w:t>Loss and Damage of Nature and Biodiversity: A Tale of Consumption, Colonialism and Communities</w:t>
      </w:r>
      <w:r>
        <w:t>. https://www.iied.org/sites/default/files/pdfs/2024-10/22586iied.pdf (2024).</w:t>
      </w:r>
    </w:p>
    <w:p w14:paraId="2D543FA3" w14:textId="77777777" w:rsidR="00B72B5C" w:rsidRDefault="00B72B5C" w:rsidP="00B72B5C">
      <w:pPr>
        <w:pStyle w:val="Bibliography"/>
      </w:pPr>
      <w:r>
        <w:t>170.</w:t>
      </w:r>
      <w:r>
        <w:tab/>
        <w:t xml:space="preserve">The Food and Land Use Coalition. </w:t>
      </w:r>
      <w:r>
        <w:rPr>
          <w:i/>
          <w:iCs/>
        </w:rPr>
        <w:t>Assessing the G7’s International Deforestation Footprint and Measures to Tackle It.</w:t>
      </w:r>
      <w:r>
        <w:t xml:space="preserve"> https://www.foodandlandusecoalition.org/wp-content/uploads/2022/09/Assessing-the-G7s-international-deforestation-footprint-and-measures-to-tackle-it.pdf (2022).</w:t>
      </w:r>
    </w:p>
    <w:p w14:paraId="141A1155" w14:textId="77777777" w:rsidR="00B72B5C" w:rsidRDefault="00B72B5C" w:rsidP="00B72B5C">
      <w:pPr>
        <w:pStyle w:val="Bibliography"/>
      </w:pPr>
      <w:r>
        <w:lastRenderedPageBreak/>
        <w:t>171.</w:t>
      </w:r>
      <w:r>
        <w:tab/>
        <w:t xml:space="preserve">CBD. Target 16. </w:t>
      </w:r>
      <w:r>
        <w:rPr>
          <w:i/>
          <w:iCs/>
        </w:rPr>
        <w:t>Enable Sustainable Consumption Choices To Reduce Waste and Overconsumption</w:t>
      </w:r>
      <w:r>
        <w:t xml:space="preserve"> https://www.cbd.int/gbf/targets/16 (2024).</w:t>
      </w:r>
    </w:p>
    <w:p w14:paraId="4717976F" w14:textId="77777777" w:rsidR="00B72B5C" w:rsidRDefault="00B72B5C" w:rsidP="00B72B5C">
      <w:pPr>
        <w:pStyle w:val="Bibliography"/>
      </w:pPr>
      <w:r>
        <w:t>172.</w:t>
      </w:r>
      <w:r>
        <w:tab/>
        <w:t>European Commission. EUDR cooperation and partnerships. https://green-business.ec.europa.eu/deforestation-regulation-implementation/benchmarking-partnerships_en (2025).</w:t>
      </w:r>
    </w:p>
    <w:p w14:paraId="6F1967F2" w14:textId="77777777" w:rsidR="00B72B5C" w:rsidRDefault="00B72B5C" w:rsidP="00B72B5C">
      <w:pPr>
        <w:pStyle w:val="Bibliography"/>
      </w:pPr>
      <w:r>
        <w:t>173.</w:t>
      </w:r>
      <w:r>
        <w:tab/>
        <w:t xml:space="preserve">Client Earth. </w:t>
      </w:r>
      <w:r>
        <w:rPr>
          <w:i/>
          <w:iCs/>
        </w:rPr>
        <w:t>The New EU Deforestation-Free Products Regulation: Key Obligations for EU Member States</w:t>
      </w:r>
      <w:r>
        <w:t>. https://www.clientearth.org/media/u5rnmuaf/briefing_new-eu-deforestation-reg_implications-for-member-states_may-2023.pdf (2023).</w:t>
      </w:r>
    </w:p>
    <w:p w14:paraId="3CB59AF6" w14:textId="77777777" w:rsidR="00B72B5C" w:rsidRDefault="00B72B5C" w:rsidP="00B72B5C">
      <w:pPr>
        <w:pStyle w:val="Bibliography"/>
      </w:pPr>
      <w:r w:rsidRPr="00B347C8">
        <w:rPr>
          <w:lang w:val="es-ES"/>
        </w:rPr>
        <w:t>174.</w:t>
      </w:r>
      <w:r w:rsidRPr="00B347C8">
        <w:rPr>
          <w:lang w:val="es-ES"/>
        </w:rPr>
        <w:tab/>
        <w:t xml:space="preserve">Laroche, P. C. S. J. </w:t>
      </w:r>
      <w:r w:rsidRPr="00B347C8">
        <w:rPr>
          <w:i/>
          <w:iCs/>
          <w:lang w:val="es-ES"/>
        </w:rPr>
        <w:t>et al.</w:t>
      </w:r>
      <w:r w:rsidRPr="00B347C8">
        <w:rPr>
          <w:lang w:val="es-ES"/>
        </w:rPr>
        <w:t xml:space="preserve"> </w:t>
      </w:r>
      <w:r>
        <w:t xml:space="preserve">Accounting for trade in derived products when estimating European Union’s role in driving deforestation. </w:t>
      </w:r>
      <w:r>
        <w:rPr>
          <w:i/>
          <w:iCs/>
        </w:rPr>
        <w:t>Ecol. Econ.</w:t>
      </w:r>
      <w:r>
        <w:t xml:space="preserve"> </w:t>
      </w:r>
      <w:r>
        <w:rPr>
          <w:b/>
          <w:bCs/>
        </w:rPr>
        <w:t>224</w:t>
      </w:r>
      <w:r>
        <w:t>, 108288 (2024).</w:t>
      </w:r>
    </w:p>
    <w:p w14:paraId="1E06A683" w14:textId="77777777" w:rsidR="00B72B5C" w:rsidRDefault="00B72B5C" w:rsidP="00B72B5C">
      <w:pPr>
        <w:pStyle w:val="Bibliography"/>
      </w:pPr>
      <w:r>
        <w:t>175.</w:t>
      </w:r>
      <w:r>
        <w:tab/>
        <w:t xml:space="preserve">CDP. </w:t>
      </w:r>
      <w:r>
        <w:rPr>
          <w:i/>
          <w:iCs/>
        </w:rPr>
        <w:t>CDP Policy Explainer on the EU Deforestation Regulation (EUDR)</w:t>
      </w:r>
      <w:r>
        <w:t>. https://cdn.cdp.net/cdp-production/comfy/cms/files/files/000/007/880/original/Cdp_Policy_Explainer_Deforestation_Regulation.pdf (2024).</w:t>
      </w:r>
    </w:p>
    <w:p w14:paraId="002EAC96" w14:textId="77777777" w:rsidR="00B72B5C" w:rsidRDefault="00B72B5C" w:rsidP="00B72B5C">
      <w:pPr>
        <w:pStyle w:val="Bibliography"/>
      </w:pPr>
      <w:r>
        <w:t>176.</w:t>
      </w:r>
      <w:r>
        <w:tab/>
        <w:t xml:space="preserve">Defra. </w:t>
      </w:r>
      <w:r>
        <w:rPr>
          <w:i/>
          <w:iCs/>
        </w:rPr>
        <w:t>United Kingdom Food Security Report 2024</w:t>
      </w:r>
      <w:r>
        <w:t>. https://www.gov.uk/government/statistics/united-kingdom-food-security-report-2024 (2024).</w:t>
      </w:r>
    </w:p>
    <w:p w14:paraId="199FA46D" w14:textId="77777777" w:rsidR="00B72B5C" w:rsidRDefault="00B72B5C" w:rsidP="00B72B5C">
      <w:pPr>
        <w:pStyle w:val="Bibliography"/>
      </w:pPr>
      <w:r>
        <w:t>177.</w:t>
      </w:r>
      <w:r>
        <w:tab/>
        <w:t xml:space="preserve">Bellfield, H., Pereira, O., Gardner, T. &amp; Lino, J. </w:t>
      </w:r>
      <w:r>
        <w:rPr>
          <w:i/>
          <w:iCs/>
        </w:rPr>
        <w:t>Risk Benchmarking for the EU Deforestation Regulation: Key Principles and Recommendations</w:t>
      </w:r>
      <w:r>
        <w:t>. https://resources.trase.earth/documents/Briefings/EU-deforestation-regulation-Key-principles-and-recommendations.pdf (2023).</w:t>
      </w:r>
    </w:p>
    <w:p w14:paraId="1C73AA57" w14:textId="77777777" w:rsidR="00B72B5C" w:rsidRDefault="00B72B5C" w:rsidP="00B72B5C">
      <w:pPr>
        <w:pStyle w:val="Bibliography"/>
      </w:pPr>
      <w:r>
        <w:t>178.</w:t>
      </w:r>
      <w:r>
        <w:tab/>
        <w:t xml:space="preserve">Trase and BSR. </w:t>
      </w:r>
      <w:r>
        <w:rPr>
          <w:i/>
          <w:iCs/>
        </w:rPr>
        <w:t>Understanding Soy Deforestation Risk in Leather Products</w:t>
      </w:r>
      <w:r>
        <w:t>. https://cdn.sanity.io/files/n2jhvipv/production/37d0102a2331b1d06c502e9bb772c812a5664d98.pdf (2022).</w:t>
      </w:r>
    </w:p>
    <w:p w14:paraId="1C5A8B0E" w14:textId="77777777" w:rsidR="00B72B5C" w:rsidRDefault="00B72B5C" w:rsidP="00B72B5C">
      <w:pPr>
        <w:pStyle w:val="Bibliography"/>
      </w:pPr>
      <w:r>
        <w:t>179.</w:t>
      </w:r>
      <w:r>
        <w:tab/>
        <w:t>ForestIQ. About Forest IQ. https://forestiq.org/about (2023).</w:t>
      </w:r>
    </w:p>
    <w:p w14:paraId="58954DA9" w14:textId="77777777" w:rsidR="00B72B5C" w:rsidRDefault="00B72B5C" w:rsidP="00B72B5C">
      <w:pPr>
        <w:pStyle w:val="Bibliography"/>
      </w:pPr>
      <w:r>
        <w:t>180.</w:t>
      </w:r>
      <w:r>
        <w:tab/>
        <w:t xml:space="preserve">Hancock, A. &amp; Bounds, A. EU’s use of incorrect deforestation data ‘risks blocking imports’. </w:t>
      </w:r>
      <w:r>
        <w:rPr>
          <w:i/>
          <w:iCs/>
        </w:rPr>
        <w:t>Financial Times</w:t>
      </w:r>
      <w:r>
        <w:t xml:space="preserve"> https://www.ft.com/content/ab2aabbc-8978-444b-844b-3d0d70553266 (2024).</w:t>
      </w:r>
    </w:p>
    <w:p w14:paraId="72D1215C" w14:textId="77777777" w:rsidR="00B72B5C" w:rsidRDefault="00B72B5C" w:rsidP="00B72B5C">
      <w:pPr>
        <w:pStyle w:val="Bibliography"/>
      </w:pPr>
      <w:r w:rsidRPr="00B347C8">
        <w:rPr>
          <w:lang w:val="es-ES"/>
        </w:rPr>
        <w:lastRenderedPageBreak/>
        <w:t>181.</w:t>
      </w:r>
      <w:r w:rsidRPr="00B347C8">
        <w:rPr>
          <w:lang w:val="es-ES"/>
        </w:rPr>
        <w:tab/>
        <w:t xml:space="preserve">Valdiones, A. P. </w:t>
      </w:r>
      <w:r w:rsidRPr="00B347C8">
        <w:rPr>
          <w:i/>
          <w:iCs/>
          <w:lang w:val="es-ES"/>
        </w:rPr>
        <w:t>et al.</w:t>
      </w:r>
      <w:r w:rsidRPr="00B347C8">
        <w:rPr>
          <w:lang w:val="es-ES"/>
        </w:rPr>
        <w:t xml:space="preserve"> </w:t>
      </w:r>
      <w:r>
        <w:rPr>
          <w:i/>
          <w:iCs/>
        </w:rPr>
        <w:t>Illegal Deforestation and Conversion in the Amazon and Matopiba: Lack of Transparency and Access to Information.</w:t>
      </w:r>
      <w:r>
        <w:t xml:space="preserve"> https://www.icv.org.br/website/wp-content/uploads/2021/05/icv-relatorio-ing-v1-1.pdf (2021) doi:10.13140/RG.2.2.33356.54403.</w:t>
      </w:r>
    </w:p>
    <w:p w14:paraId="5BF9C5E0" w14:textId="77777777" w:rsidR="00B72B5C" w:rsidRDefault="00B72B5C" w:rsidP="00B72B5C">
      <w:pPr>
        <w:pStyle w:val="Bibliography"/>
      </w:pPr>
      <w:r>
        <w:t>182.</w:t>
      </w:r>
      <w:r>
        <w:tab/>
        <w:t xml:space="preserve">Fritz, S. </w:t>
      </w:r>
      <w:r>
        <w:rPr>
          <w:i/>
          <w:iCs/>
        </w:rPr>
        <w:t>et al.</w:t>
      </w:r>
      <w:r>
        <w:t xml:space="preserve"> A comparison of global agricultural monitoring systems and current gaps. </w:t>
      </w:r>
      <w:r>
        <w:rPr>
          <w:i/>
          <w:iCs/>
        </w:rPr>
        <w:t>Agric. Syst.</w:t>
      </w:r>
      <w:r>
        <w:t xml:space="preserve"> </w:t>
      </w:r>
      <w:r>
        <w:rPr>
          <w:b/>
          <w:bCs/>
        </w:rPr>
        <w:t>168</w:t>
      </w:r>
      <w:r>
        <w:t>, 258–272 (2019).</w:t>
      </w:r>
    </w:p>
    <w:p w14:paraId="1828FB2B" w14:textId="77777777" w:rsidR="00B72B5C" w:rsidRDefault="00B72B5C" w:rsidP="00B72B5C">
      <w:pPr>
        <w:pStyle w:val="Bibliography"/>
      </w:pPr>
      <w:r>
        <w:t>183.</w:t>
      </w:r>
      <w:r>
        <w:tab/>
        <w:t xml:space="preserve">Shaar, K. </w:t>
      </w:r>
      <w:r>
        <w:rPr>
          <w:i/>
          <w:iCs/>
        </w:rPr>
        <w:t>Working Paper - Reconciling International Trade Data</w:t>
      </w:r>
      <w:r>
        <w:t>. https://www.econstor.eu/bitstream/10419/206629/3/edited%20version%20Nov%202019.pdf (2019).</w:t>
      </w:r>
    </w:p>
    <w:p w14:paraId="77385D76" w14:textId="77777777" w:rsidR="00B72B5C" w:rsidRDefault="00B72B5C" w:rsidP="00B72B5C">
      <w:pPr>
        <w:pStyle w:val="Bibliography"/>
      </w:pPr>
      <w:r>
        <w:t>184.</w:t>
      </w:r>
      <w:r>
        <w:tab/>
        <w:t xml:space="preserve">FACT Dialogue. </w:t>
      </w:r>
      <w:r>
        <w:rPr>
          <w:i/>
          <w:iCs/>
        </w:rPr>
        <w:t>Forest, Agriculture and Commodity Trade Dialogue - A Roadmap for Action</w:t>
      </w:r>
      <w:r>
        <w:t>. https://www.factdialogue.org/wp-content/uploads/2023/07/FACT-Dialogue-Roadmap-for-Action_en.pdf (2022).</w:t>
      </w:r>
    </w:p>
    <w:p w14:paraId="48666497" w14:textId="77777777" w:rsidR="00B72B5C" w:rsidRDefault="00B72B5C" w:rsidP="00B72B5C">
      <w:pPr>
        <w:pStyle w:val="Bibliography"/>
      </w:pPr>
      <w:r>
        <w:t>185.</w:t>
      </w:r>
      <w:r>
        <w:tab/>
        <w:t xml:space="preserve">Forest Data Partnership. Our Approach. </w:t>
      </w:r>
      <w:r>
        <w:rPr>
          <w:i/>
          <w:iCs/>
        </w:rPr>
        <w:t>Forest Data Partnership</w:t>
      </w:r>
      <w:r>
        <w:t xml:space="preserve"> https://www.forestdatapartnership.org/data-approach (2024).</w:t>
      </w:r>
    </w:p>
    <w:p w14:paraId="1B2DBDEA" w14:textId="77777777" w:rsidR="00B72B5C" w:rsidRDefault="00B72B5C" w:rsidP="00B72B5C">
      <w:pPr>
        <w:pStyle w:val="Bibliography"/>
      </w:pPr>
      <w:r>
        <w:t>186.</w:t>
      </w:r>
      <w:r>
        <w:tab/>
        <w:t xml:space="preserve">Köthke, M., Lippe, M. &amp; Elsasser, P. Comparing the former EUTR and upcoming EUDR: Some implications for private sector and authorities. </w:t>
      </w:r>
      <w:r>
        <w:rPr>
          <w:i/>
          <w:iCs/>
        </w:rPr>
        <w:t>For. Policy Econ.</w:t>
      </w:r>
      <w:r>
        <w:t xml:space="preserve"> </w:t>
      </w:r>
      <w:r>
        <w:rPr>
          <w:b/>
          <w:bCs/>
        </w:rPr>
        <w:t>157</w:t>
      </w:r>
      <w:r>
        <w:t>, 103079 (2023).</w:t>
      </w:r>
    </w:p>
    <w:p w14:paraId="44DB714E" w14:textId="77777777" w:rsidR="00B72B5C" w:rsidRDefault="00B72B5C" w:rsidP="00B72B5C">
      <w:pPr>
        <w:pStyle w:val="Bibliography"/>
      </w:pPr>
      <w:r>
        <w:t>187.</w:t>
      </w:r>
      <w:r>
        <w:tab/>
        <w:t xml:space="preserve">Bager, S. L. &amp; Lambin, E. F. How do companies implement their zero-deforestation commitments. </w:t>
      </w:r>
      <w:r>
        <w:rPr>
          <w:i/>
          <w:iCs/>
        </w:rPr>
        <w:t>J. Clean. Prod.</w:t>
      </w:r>
      <w:r>
        <w:t xml:space="preserve"> </w:t>
      </w:r>
      <w:r>
        <w:rPr>
          <w:b/>
          <w:bCs/>
        </w:rPr>
        <w:t>375</w:t>
      </w:r>
      <w:r>
        <w:t>, 134056 (2022).</w:t>
      </w:r>
    </w:p>
    <w:p w14:paraId="31969920" w14:textId="77777777" w:rsidR="00B72B5C" w:rsidRDefault="00B72B5C" w:rsidP="00B72B5C">
      <w:pPr>
        <w:pStyle w:val="Bibliography"/>
      </w:pPr>
      <w:r>
        <w:t>188.</w:t>
      </w:r>
      <w:r>
        <w:tab/>
        <w:t xml:space="preserve">Marzano, K. </w:t>
      </w:r>
      <w:r>
        <w:rPr>
          <w:i/>
          <w:iCs/>
        </w:rPr>
        <w:t>Learning from Digital Transparency Initiatives in Brazil: A Call for Innovation and Collaboration Ahead of the EU Forest-Risk Commodities Regulation</w:t>
      </w:r>
      <w:r>
        <w:t>. https://publications.rifs-potsdam.de/rest/items/item_6002780_3/component/file_6003428/content (2023).</w:t>
      </w:r>
    </w:p>
    <w:p w14:paraId="797D27A7" w14:textId="77777777" w:rsidR="00B72B5C" w:rsidRDefault="00B72B5C" w:rsidP="00B72B5C">
      <w:pPr>
        <w:pStyle w:val="Bibliography"/>
      </w:pPr>
      <w:r>
        <w:t>189.</w:t>
      </w:r>
      <w:r>
        <w:tab/>
        <w:t xml:space="preserve">Baccas, D. &amp; Warnatzsch, E. A. Awareness and engagement of listed companies in combating deforestation and forest degradation in Brazil. </w:t>
      </w:r>
      <w:r>
        <w:rPr>
          <w:i/>
          <w:iCs/>
        </w:rPr>
        <w:t>Corp. Soc. Responsib. Environ. Manag.</w:t>
      </w:r>
      <w:r>
        <w:t xml:space="preserve"> </w:t>
      </w:r>
      <w:r>
        <w:rPr>
          <w:b/>
          <w:bCs/>
        </w:rPr>
        <w:t>31</w:t>
      </w:r>
      <w:r>
        <w:t>, 3968–3987 (2024).</w:t>
      </w:r>
    </w:p>
    <w:p w14:paraId="5167395D" w14:textId="77777777" w:rsidR="00B72B5C" w:rsidRDefault="00B72B5C" w:rsidP="00B72B5C">
      <w:pPr>
        <w:pStyle w:val="Bibliography"/>
      </w:pPr>
      <w:r>
        <w:t>190.</w:t>
      </w:r>
      <w:r>
        <w:tab/>
        <w:t xml:space="preserve">Miranda, J., Börner, J., Kalkuhl, M. &amp; Soares-Filho, B. Land speculation and conservation policy leakage in Brazil. </w:t>
      </w:r>
      <w:r>
        <w:rPr>
          <w:i/>
          <w:iCs/>
        </w:rPr>
        <w:t>Environ. Res. Lett.</w:t>
      </w:r>
      <w:r>
        <w:t xml:space="preserve"> </w:t>
      </w:r>
      <w:r>
        <w:rPr>
          <w:b/>
          <w:bCs/>
        </w:rPr>
        <w:t>14</w:t>
      </w:r>
      <w:r>
        <w:t>, 045006 (2019).</w:t>
      </w:r>
    </w:p>
    <w:p w14:paraId="00107CD5" w14:textId="77777777" w:rsidR="00B72B5C" w:rsidRDefault="00B72B5C" w:rsidP="00B72B5C">
      <w:pPr>
        <w:pStyle w:val="Bibliography"/>
      </w:pPr>
      <w:r>
        <w:lastRenderedPageBreak/>
        <w:t>191.</w:t>
      </w:r>
      <w:r>
        <w:tab/>
        <w:t xml:space="preserve">Richards, P. D., Walker, R. T. &amp; Arima, E. Y. Spatially complex land change: The Indirect effect of Brazil’s agricultural sector on land use in Amazonia. </w:t>
      </w:r>
      <w:r>
        <w:rPr>
          <w:i/>
          <w:iCs/>
        </w:rPr>
        <w:t>Glob. Environ. Change Hum. Policy Dimens.</w:t>
      </w:r>
      <w:r>
        <w:t xml:space="preserve"> </w:t>
      </w:r>
      <w:r>
        <w:rPr>
          <w:b/>
          <w:bCs/>
        </w:rPr>
        <w:t>29</w:t>
      </w:r>
      <w:r>
        <w:t>, 1–9 (2014).</w:t>
      </w:r>
    </w:p>
    <w:p w14:paraId="139194E7" w14:textId="77777777" w:rsidR="00B72B5C" w:rsidRDefault="00B72B5C" w:rsidP="00B72B5C">
      <w:pPr>
        <w:pStyle w:val="Bibliography"/>
      </w:pPr>
      <w:r>
        <w:t>192.</w:t>
      </w:r>
      <w:r>
        <w:tab/>
        <w:t xml:space="preserve">Arima, E. Y., Richards, P., Walker, R. &amp; Caldas, M. M. Statistical confirmation of indirect land use change in the Brazilian Amazon. </w:t>
      </w:r>
      <w:r>
        <w:rPr>
          <w:i/>
          <w:iCs/>
        </w:rPr>
        <w:t>Environ. Res. Lett.</w:t>
      </w:r>
      <w:r>
        <w:t xml:space="preserve"> </w:t>
      </w:r>
      <w:r>
        <w:rPr>
          <w:b/>
          <w:bCs/>
        </w:rPr>
        <w:t>6</w:t>
      </w:r>
      <w:r>
        <w:t>, 024010 (2011).</w:t>
      </w:r>
    </w:p>
    <w:p w14:paraId="530A2B20" w14:textId="77777777" w:rsidR="00B72B5C" w:rsidRDefault="00B72B5C" w:rsidP="00B72B5C">
      <w:pPr>
        <w:pStyle w:val="Bibliography"/>
      </w:pPr>
      <w:r>
        <w:t>193.</w:t>
      </w:r>
      <w:r>
        <w:tab/>
        <w:t xml:space="preserve">de Wit, F. &amp; Mourato, J. Governing the diverse forest: Polycentric climate governance in the Amazon. </w:t>
      </w:r>
      <w:r>
        <w:rPr>
          <w:i/>
          <w:iCs/>
        </w:rPr>
        <w:t>World Dev.</w:t>
      </w:r>
      <w:r>
        <w:t xml:space="preserve"> </w:t>
      </w:r>
      <w:r>
        <w:rPr>
          <w:b/>
          <w:bCs/>
        </w:rPr>
        <w:t>157</w:t>
      </w:r>
      <w:r>
        <w:t>, 105955 (2022).</w:t>
      </w:r>
    </w:p>
    <w:p w14:paraId="48253D84" w14:textId="77777777" w:rsidR="00B72B5C" w:rsidRDefault="00B72B5C" w:rsidP="00B72B5C">
      <w:pPr>
        <w:pStyle w:val="Bibliography"/>
      </w:pPr>
      <w:r>
        <w:t>194.</w:t>
      </w:r>
      <w:r>
        <w:tab/>
        <w:t xml:space="preserve">Barbier, E. B. &amp; Tesfaw, A. Explaining forest transitions: The role of governance. </w:t>
      </w:r>
      <w:r>
        <w:rPr>
          <w:i/>
          <w:iCs/>
        </w:rPr>
        <w:t>Ecol. Econ.</w:t>
      </w:r>
      <w:r>
        <w:t xml:space="preserve"> </w:t>
      </w:r>
      <w:r>
        <w:rPr>
          <w:b/>
          <w:bCs/>
        </w:rPr>
        <w:t>119</w:t>
      </w:r>
      <w:r>
        <w:t>, 252–261 (2015).</w:t>
      </w:r>
    </w:p>
    <w:p w14:paraId="57B5BEE1" w14:textId="77777777" w:rsidR="00B72B5C" w:rsidRDefault="00B72B5C" w:rsidP="00B72B5C">
      <w:pPr>
        <w:pStyle w:val="Bibliography"/>
      </w:pPr>
      <w:r>
        <w:t>195.</w:t>
      </w:r>
      <w:r>
        <w:tab/>
        <w:t xml:space="preserve">Kissinger, G., Herold, M. &amp; De Sy, V. </w:t>
      </w:r>
      <w:r>
        <w:rPr>
          <w:i/>
          <w:iCs/>
        </w:rPr>
        <w:t>Drivers of Deforestation and Forest Degradation: A Synthesis Report for REDD+ Policymakers</w:t>
      </w:r>
      <w:r>
        <w:t>. https://www.forestcarbonpartnership.org/sites/fcp/files/DriversOfDeforestation.pdf_N_S.pdf (2012).</w:t>
      </w:r>
    </w:p>
    <w:p w14:paraId="726893FA" w14:textId="77777777" w:rsidR="00B72B5C" w:rsidRDefault="00B72B5C" w:rsidP="00B72B5C">
      <w:pPr>
        <w:pStyle w:val="Bibliography"/>
      </w:pPr>
      <w:r>
        <w:t>196.</w:t>
      </w:r>
      <w:r>
        <w:tab/>
        <w:t xml:space="preserve">Villoria, N., Garrett, R., Gollnow, F. &amp; Carlson, K. Leakage does not fully offset soy supply-chain efforts to reduce deforestation in Brazil. </w:t>
      </w:r>
      <w:r>
        <w:rPr>
          <w:i/>
          <w:iCs/>
        </w:rPr>
        <w:t>Nat. Commun.</w:t>
      </w:r>
      <w:r>
        <w:t xml:space="preserve"> </w:t>
      </w:r>
      <w:r>
        <w:rPr>
          <w:b/>
          <w:bCs/>
        </w:rPr>
        <w:t>13</w:t>
      </w:r>
      <w:r>
        <w:t>, 5476 (2022).</w:t>
      </w:r>
    </w:p>
    <w:p w14:paraId="3101E0A5" w14:textId="77777777" w:rsidR="00B72B5C" w:rsidRDefault="00B72B5C" w:rsidP="00B72B5C">
      <w:pPr>
        <w:pStyle w:val="Bibliography"/>
      </w:pPr>
      <w:r>
        <w:t>197.</w:t>
      </w:r>
      <w:r>
        <w:tab/>
        <w:t xml:space="preserve">Bastos Lima, M. G. &amp; Persson, U. M. Commodity-Centric Landscape Governance as a Double-Edged Sword: The Case of Soy and the Cerrado Working Group in Brazil. </w:t>
      </w:r>
      <w:r>
        <w:rPr>
          <w:i/>
          <w:iCs/>
        </w:rPr>
        <w:t>Front. For. Glob. Change</w:t>
      </w:r>
      <w:r>
        <w:t xml:space="preserve"> </w:t>
      </w:r>
      <w:r>
        <w:rPr>
          <w:b/>
          <w:bCs/>
        </w:rPr>
        <w:t>3</w:t>
      </w:r>
      <w:r>
        <w:t>, (2020).</w:t>
      </w:r>
    </w:p>
    <w:p w14:paraId="3013F97A" w14:textId="77777777" w:rsidR="00B72B5C" w:rsidRDefault="00B72B5C" w:rsidP="00B72B5C">
      <w:pPr>
        <w:pStyle w:val="Bibliography"/>
      </w:pPr>
      <w:r>
        <w:t>198.</w:t>
      </w:r>
      <w:r>
        <w:tab/>
        <w:t xml:space="preserve">Bastos Lima, M. G. &amp; Schilling-Vacaflor, A. Supply chain divergence challenges a ‘Brussels effect’ from Europe’s human rights and environmental due diligence laws. </w:t>
      </w:r>
      <w:r>
        <w:rPr>
          <w:i/>
          <w:iCs/>
        </w:rPr>
        <w:t>Glob. Policy</w:t>
      </w:r>
      <w:r>
        <w:t xml:space="preserve"> </w:t>
      </w:r>
      <w:r>
        <w:rPr>
          <w:b/>
          <w:bCs/>
        </w:rPr>
        <w:t>15</w:t>
      </w:r>
      <w:r>
        <w:t>, 260–275 (2024).</w:t>
      </w:r>
    </w:p>
    <w:p w14:paraId="09568781" w14:textId="77777777" w:rsidR="00B72B5C" w:rsidRDefault="00B72B5C" w:rsidP="00B72B5C">
      <w:pPr>
        <w:pStyle w:val="Bibliography"/>
      </w:pPr>
      <w:r>
        <w:t>199.</w:t>
      </w:r>
      <w:r>
        <w:tab/>
        <w:t xml:space="preserve">Bastos Lima, M. G., Persson, U. M. &amp; Meyfroidt, P. Leakage and boosting effects in environmental governance: a framework for analysis. </w:t>
      </w:r>
      <w:r>
        <w:rPr>
          <w:i/>
          <w:iCs/>
        </w:rPr>
        <w:t>Environ. Res. Lett.</w:t>
      </w:r>
      <w:r>
        <w:t xml:space="preserve"> </w:t>
      </w:r>
      <w:r>
        <w:rPr>
          <w:b/>
          <w:bCs/>
        </w:rPr>
        <w:t>14</w:t>
      </w:r>
      <w:r>
        <w:t>, 105006 (2019).</w:t>
      </w:r>
    </w:p>
    <w:p w14:paraId="57990C98" w14:textId="77777777" w:rsidR="00B72B5C" w:rsidRDefault="00B72B5C" w:rsidP="00B72B5C">
      <w:pPr>
        <w:pStyle w:val="Bibliography"/>
      </w:pPr>
      <w:r>
        <w:t>200.</w:t>
      </w:r>
      <w:r>
        <w:tab/>
        <w:t xml:space="preserve">Meyfroidt, P. </w:t>
      </w:r>
      <w:r>
        <w:rPr>
          <w:i/>
          <w:iCs/>
        </w:rPr>
        <w:t>et al.</w:t>
      </w:r>
      <w:r>
        <w:t xml:space="preserve"> Focus on leakage and spillovers: informing land-use governance in a tele-coupled world. </w:t>
      </w:r>
      <w:r>
        <w:rPr>
          <w:i/>
          <w:iCs/>
        </w:rPr>
        <w:t>Environ. Res. Lett.</w:t>
      </w:r>
      <w:r>
        <w:t xml:space="preserve"> </w:t>
      </w:r>
      <w:r>
        <w:rPr>
          <w:b/>
          <w:bCs/>
        </w:rPr>
        <w:t>15</w:t>
      </w:r>
      <w:r>
        <w:t>, 090202 (2020).</w:t>
      </w:r>
    </w:p>
    <w:p w14:paraId="25850DEB" w14:textId="77777777" w:rsidR="00B72B5C" w:rsidRDefault="00B72B5C" w:rsidP="00B72B5C">
      <w:pPr>
        <w:pStyle w:val="Bibliography"/>
      </w:pPr>
      <w:r>
        <w:t>201.</w:t>
      </w:r>
      <w:r>
        <w:tab/>
        <w:t>Forest Declaration Assessment. Forest Declaration Dashboard. https://dashboard.forestdeclaration.org/ (2025).</w:t>
      </w:r>
    </w:p>
    <w:p w14:paraId="7C73BD05" w14:textId="77777777" w:rsidR="00B72B5C" w:rsidRDefault="00B72B5C" w:rsidP="00B72B5C">
      <w:pPr>
        <w:pStyle w:val="Bibliography"/>
      </w:pPr>
      <w:r>
        <w:lastRenderedPageBreak/>
        <w:t>202.</w:t>
      </w:r>
      <w:r>
        <w:tab/>
        <w:t xml:space="preserve">Moffette, F. &amp; Gibbs, H. K. Agricultural Displacement and Deforestation Leakage in the Brazilian Legal Amazon. </w:t>
      </w:r>
      <w:r>
        <w:rPr>
          <w:i/>
          <w:iCs/>
        </w:rPr>
        <w:t>Land Econ.</w:t>
      </w:r>
      <w:r>
        <w:t xml:space="preserve"> </w:t>
      </w:r>
      <w:r>
        <w:rPr>
          <w:b/>
          <w:bCs/>
        </w:rPr>
        <w:t>97</w:t>
      </w:r>
      <w:r>
        <w:t>, 155–179 (2021).</w:t>
      </w:r>
    </w:p>
    <w:p w14:paraId="7F27620C" w14:textId="77777777" w:rsidR="00B72B5C" w:rsidRDefault="00B72B5C" w:rsidP="00B72B5C">
      <w:pPr>
        <w:pStyle w:val="Bibliography"/>
      </w:pPr>
      <w:r>
        <w:t>203.</w:t>
      </w:r>
      <w:r>
        <w:tab/>
        <w:t xml:space="preserve">Meyfroidt, P., Vu, T. P. &amp; Hoang, V. A. Trajectories of deforestation, coffee expansion and displacement of shifting cultivation in the Central Highlands of Vietnam. </w:t>
      </w:r>
      <w:r>
        <w:rPr>
          <w:i/>
          <w:iCs/>
        </w:rPr>
        <w:t>Glob. Environ. Change</w:t>
      </w:r>
      <w:r>
        <w:t xml:space="preserve"> </w:t>
      </w:r>
      <w:r>
        <w:rPr>
          <w:b/>
          <w:bCs/>
        </w:rPr>
        <w:t>23</w:t>
      </w:r>
      <w:r>
        <w:t>, 1187–1198 (2013).</w:t>
      </w:r>
    </w:p>
    <w:p w14:paraId="24E962AB" w14:textId="77777777" w:rsidR="00B72B5C" w:rsidRDefault="00B72B5C" w:rsidP="00B72B5C">
      <w:pPr>
        <w:pStyle w:val="Bibliography"/>
      </w:pPr>
      <w:r>
        <w:t>204.</w:t>
      </w:r>
      <w:r>
        <w:tab/>
        <w:t xml:space="preserve">Robinson, B. E., Holland, M. B. &amp; Naughton-Treves, L. Does secure land tenure save forests? A meta-analysis of the relationship between land tenure and tropical deforestation. </w:t>
      </w:r>
      <w:r>
        <w:rPr>
          <w:i/>
          <w:iCs/>
        </w:rPr>
        <w:t>Glob. Environ. Change</w:t>
      </w:r>
      <w:r>
        <w:t xml:space="preserve"> </w:t>
      </w:r>
      <w:r>
        <w:rPr>
          <w:b/>
          <w:bCs/>
        </w:rPr>
        <w:t>29</w:t>
      </w:r>
      <w:r>
        <w:t>, 281–293 (2014).</w:t>
      </w:r>
    </w:p>
    <w:p w14:paraId="287AFAC9" w14:textId="77777777" w:rsidR="00B72B5C" w:rsidRDefault="00B72B5C" w:rsidP="00B72B5C">
      <w:pPr>
        <w:pStyle w:val="Bibliography"/>
      </w:pPr>
      <w:r>
        <w:t>205.</w:t>
      </w:r>
      <w:r>
        <w:tab/>
        <w:t xml:space="preserve">Pacheco, A. &amp; Meyer, C. Land tenure drives Brazil’s deforestation rates across socio-environmental contexts. </w:t>
      </w:r>
      <w:r>
        <w:rPr>
          <w:i/>
          <w:iCs/>
        </w:rPr>
        <w:t>Nat. Commun.</w:t>
      </w:r>
      <w:r>
        <w:t xml:space="preserve"> </w:t>
      </w:r>
      <w:r>
        <w:rPr>
          <w:b/>
          <w:bCs/>
        </w:rPr>
        <w:t>13</w:t>
      </w:r>
      <w:r>
        <w:t>, 5759 (2022).</w:t>
      </w:r>
    </w:p>
    <w:p w14:paraId="10F3C17F" w14:textId="77777777" w:rsidR="00B72B5C" w:rsidRDefault="00B72B5C" w:rsidP="00B72B5C">
      <w:pPr>
        <w:pStyle w:val="Bibliography"/>
      </w:pPr>
      <w:r>
        <w:t>206.</w:t>
      </w:r>
      <w:r>
        <w:tab/>
        <w:t xml:space="preserve">Zhunusova, E. </w:t>
      </w:r>
      <w:r>
        <w:rPr>
          <w:i/>
          <w:iCs/>
        </w:rPr>
        <w:t>et al.</w:t>
      </w:r>
      <w:r>
        <w:t xml:space="preserve"> Potential impacts of the proposed EU regulation on deforestation-free supply chains on smallholders, indigenous peoples, and local communities in producer countries outside the EU. </w:t>
      </w:r>
      <w:r>
        <w:rPr>
          <w:i/>
          <w:iCs/>
        </w:rPr>
        <w:t>For. Policy Econ.</w:t>
      </w:r>
      <w:r>
        <w:t xml:space="preserve"> </w:t>
      </w:r>
      <w:r>
        <w:rPr>
          <w:b/>
          <w:bCs/>
        </w:rPr>
        <w:t>143</w:t>
      </w:r>
      <w:r>
        <w:t>, 102817 (2022).</w:t>
      </w:r>
    </w:p>
    <w:p w14:paraId="7252DBC2" w14:textId="77777777" w:rsidR="00B72B5C" w:rsidRDefault="00B72B5C" w:rsidP="00B72B5C">
      <w:pPr>
        <w:pStyle w:val="Bibliography"/>
      </w:pPr>
      <w:r>
        <w:t>207.</w:t>
      </w:r>
      <w:r>
        <w:tab/>
        <w:t xml:space="preserve">Grabs, J., Cammelli, F., Levy, S. A. &amp; Garrett, R. D. Designing effective and equitable zero-deforestation supply chain policies. </w:t>
      </w:r>
      <w:r>
        <w:rPr>
          <w:i/>
          <w:iCs/>
        </w:rPr>
        <w:t>Glob. Environ. Change</w:t>
      </w:r>
      <w:r>
        <w:t xml:space="preserve"> </w:t>
      </w:r>
      <w:r>
        <w:rPr>
          <w:b/>
          <w:bCs/>
        </w:rPr>
        <w:t>70</w:t>
      </w:r>
      <w:r>
        <w:t>, 102357 (2021).</w:t>
      </w:r>
    </w:p>
    <w:p w14:paraId="6FC58B46" w14:textId="77777777" w:rsidR="00B72B5C" w:rsidRDefault="00B72B5C" w:rsidP="00B72B5C">
      <w:pPr>
        <w:pStyle w:val="Bibliography"/>
      </w:pPr>
      <w:r>
        <w:t>208.</w:t>
      </w:r>
      <w:r>
        <w:tab/>
        <w:t xml:space="preserve">Newton, P. &amp; Benzeev, R. The role of zero-deforestation commitments in protecting and enhancing rural livelihoods. </w:t>
      </w:r>
      <w:r>
        <w:rPr>
          <w:i/>
          <w:iCs/>
        </w:rPr>
        <w:t>Curr. Opin. Environ. Sustain.</w:t>
      </w:r>
      <w:r>
        <w:t xml:space="preserve"> </w:t>
      </w:r>
      <w:r>
        <w:rPr>
          <w:b/>
          <w:bCs/>
        </w:rPr>
        <w:t>32</w:t>
      </w:r>
      <w:r>
        <w:t>, 126–133 (2018).</w:t>
      </w:r>
    </w:p>
    <w:p w14:paraId="087CE88E" w14:textId="77777777" w:rsidR="00B72B5C" w:rsidRDefault="00B72B5C" w:rsidP="00B72B5C">
      <w:pPr>
        <w:pStyle w:val="Bibliography"/>
      </w:pPr>
      <w:r>
        <w:t>209.</w:t>
      </w:r>
      <w:r>
        <w:tab/>
        <w:t xml:space="preserve">Accountability Framework initiative. </w:t>
      </w:r>
      <w:r>
        <w:rPr>
          <w:i/>
          <w:iCs/>
        </w:rPr>
        <w:t>Core Principles</w:t>
      </w:r>
      <w:r>
        <w:t>. https://accountability-framework.org/fileadmin/uploads/afi/Documents/News/Core_Principles-2020-5.pdf (2020).</w:t>
      </w:r>
    </w:p>
    <w:p w14:paraId="3AF24742" w14:textId="77777777" w:rsidR="00B72B5C" w:rsidRDefault="00B72B5C" w:rsidP="00B72B5C">
      <w:pPr>
        <w:pStyle w:val="Bibliography"/>
      </w:pPr>
      <w:r>
        <w:t>210.</w:t>
      </w:r>
      <w:r>
        <w:tab/>
        <w:t xml:space="preserve">Mancini, L., Valente, A., Barbero Vignola, G., Sanyé Mengual, E. &amp; Sala, S. Social footprint of European food production and consumption. </w:t>
      </w:r>
      <w:r>
        <w:rPr>
          <w:i/>
          <w:iCs/>
        </w:rPr>
        <w:t>Sustain. Prod. Consum.</w:t>
      </w:r>
      <w:r>
        <w:t xml:space="preserve"> </w:t>
      </w:r>
      <w:r>
        <w:rPr>
          <w:b/>
          <w:bCs/>
        </w:rPr>
        <w:t>35</w:t>
      </w:r>
      <w:r>
        <w:t>, 287–299 (2023).</w:t>
      </w:r>
    </w:p>
    <w:p w14:paraId="7BA4873D" w14:textId="77777777" w:rsidR="00B72B5C" w:rsidRDefault="00B72B5C" w:rsidP="00B72B5C">
      <w:pPr>
        <w:pStyle w:val="Bibliography"/>
      </w:pPr>
      <w:r>
        <w:t>211.</w:t>
      </w:r>
      <w:r>
        <w:tab/>
        <w:t xml:space="preserve">Weidema, B. P. The social footprint—a practical approach to comprehensive and consistent social LCA. </w:t>
      </w:r>
      <w:r>
        <w:rPr>
          <w:i/>
          <w:iCs/>
        </w:rPr>
        <w:t>Int. J. Life Cycle Assess.</w:t>
      </w:r>
      <w:r>
        <w:t xml:space="preserve"> </w:t>
      </w:r>
      <w:r>
        <w:rPr>
          <w:b/>
          <w:bCs/>
        </w:rPr>
        <w:t>23</w:t>
      </w:r>
      <w:r>
        <w:t>, 700–709 (2018).</w:t>
      </w:r>
    </w:p>
    <w:p w14:paraId="71E52E50" w14:textId="77777777" w:rsidR="00B72B5C" w:rsidRDefault="00B72B5C" w:rsidP="00B72B5C">
      <w:pPr>
        <w:pStyle w:val="Bibliography"/>
      </w:pPr>
      <w:r>
        <w:t>212.</w:t>
      </w:r>
      <w:r>
        <w:tab/>
        <w:t xml:space="preserve">Naz, F. </w:t>
      </w:r>
      <w:r>
        <w:rPr>
          <w:i/>
          <w:iCs/>
        </w:rPr>
        <w:t>et al.</w:t>
      </w:r>
      <w:r>
        <w:t xml:space="preserve"> Reviewing the applications of artificial intelligence in sustainable supply chains: Exploring research propositions for future directions. </w:t>
      </w:r>
      <w:r>
        <w:rPr>
          <w:i/>
          <w:iCs/>
        </w:rPr>
        <w:t>Bus. Strategy Environ.</w:t>
      </w:r>
      <w:r>
        <w:t xml:space="preserve"> </w:t>
      </w:r>
      <w:r>
        <w:rPr>
          <w:b/>
          <w:bCs/>
        </w:rPr>
        <w:t>31</w:t>
      </w:r>
      <w:r>
        <w:t>, 2400–2423 (2022).</w:t>
      </w:r>
    </w:p>
    <w:p w14:paraId="002E9659" w14:textId="77777777" w:rsidR="00B72B5C" w:rsidRDefault="00B72B5C" w:rsidP="00B72B5C">
      <w:pPr>
        <w:pStyle w:val="Bibliography"/>
      </w:pPr>
      <w:r>
        <w:lastRenderedPageBreak/>
        <w:t>213.</w:t>
      </w:r>
      <w:r>
        <w:tab/>
        <w:t xml:space="preserve">European Court of Auditors. </w:t>
      </w:r>
      <w:r>
        <w:rPr>
          <w:i/>
          <w:iCs/>
        </w:rPr>
        <w:t>EU Support to Timber</w:t>
      </w:r>
      <w:r>
        <w:rPr>
          <w:rFonts w:ascii="Cambria Math" w:hAnsi="Cambria Math" w:cs="Cambria Math"/>
          <w:i/>
          <w:iCs/>
        </w:rPr>
        <w:t>‑</w:t>
      </w:r>
      <w:r>
        <w:rPr>
          <w:i/>
          <w:iCs/>
        </w:rPr>
        <w:t>producing Countries under the FLEGT Action Plan</w:t>
      </w:r>
      <w:r>
        <w:t>. https://www.eca.europa.eu/lists/ecadocuments/sr15_13/sr_flegt_en.pdf (2015).</w:t>
      </w:r>
    </w:p>
    <w:p w14:paraId="164A7B5F" w14:textId="77777777" w:rsidR="00B72B5C" w:rsidRDefault="00B72B5C" w:rsidP="00B72B5C">
      <w:pPr>
        <w:pStyle w:val="Bibliography"/>
      </w:pPr>
      <w:r>
        <w:t>214.</w:t>
      </w:r>
      <w:r>
        <w:tab/>
        <w:t>The Economist. How rich countries cause deforestation in poor ones. https://www.economist.com/graphic-detail/2021/03/29/how-rich-countries-cause-deforestation-in-poor-ones (2021).</w:t>
      </w:r>
    </w:p>
    <w:p w14:paraId="426BB757" w14:textId="77777777" w:rsidR="00B72B5C" w:rsidRDefault="00B72B5C" w:rsidP="00B72B5C">
      <w:pPr>
        <w:pStyle w:val="Bibliography"/>
      </w:pPr>
      <w:r>
        <w:t>215.</w:t>
      </w:r>
      <w:r>
        <w:tab/>
        <w:t xml:space="preserve">Carrington, D. Average westerner’s eating habits lead to loss of four trees every year. </w:t>
      </w:r>
      <w:r>
        <w:rPr>
          <w:i/>
          <w:iCs/>
        </w:rPr>
        <w:t>The Guardian</w:t>
      </w:r>
      <w:r>
        <w:t xml:space="preserve"> https://www.theguardian.com/environment/2021/mar/29/average-westerners-eating-habits-lead-to-loss-of-four-trees-every-year (2021).</w:t>
      </w:r>
    </w:p>
    <w:p w14:paraId="396565EB" w14:textId="77777777" w:rsidR="00B72B5C" w:rsidRDefault="00B72B5C" w:rsidP="00B72B5C">
      <w:pPr>
        <w:pStyle w:val="Bibliography"/>
      </w:pPr>
      <w:r>
        <w:t>216.</w:t>
      </w:r>
      <w:r>
        <w:tab/>
        <w:t>Cities4Forests. Forest Footprint for Cities. https://www.forestfootprint.org/ (2025).</w:t>
      </w:r>
    </w:p>
    <w:p w14:paraId="0203C835" w14:textId="77777777" w:rsidR="00B72B5C" w:rsidRDefault="00B72B5C" w:rsidP="00B72B5C">
      <w:pPr>
        <w:pStyle w:val="Bibliography"/>
      </w:pPr>
      <w:r>
        <w:t>217.</w:t>
      </w:r>
      <w:r>
        <w:tab/>
        <w:t xml:space="preserve">Thomson, A. &amp; Calder, E. US supermarket products linked to tropical deforestation. </w:t>
      </w:r>
      <w:r>
        <w:rPr>
          <w:i/>
          <w:iCs/>
        </w:rPr>
        <w:t>Global Witness</w:t>
      </w:r>
      <w:r>
        <w:t xml:space="preserve"> https://globalwitness.org/en/campaigns/forests/products-in-us-supermarkets-linked-to-deforestation-of-tropical-forests/ (2024).</w:t>
      </w:r>
    </w:p>
    <w:p w14:paraId="662458F1" w14:textId="77777777" w:rsidR="00B72B5C" w:rsidRDefault="00B72B5C" w:rsidP="00B72B5C">
      <w:pPr>
        <w:pStyle w:val="Bibliography"/>
      </w:pPr>
      <w:r>
        <w:t>218.</w:t>
      </w:r>
      <w:r>
        <w:tab/>
        <w:t xml:space="preserve">Horton, H. Beef, soy and palm oil products linked to deforestation still imported into UK. </w:t>
      </w:r>
      <w:r>
        <w:rPr>
          <w:i/>
          <w:iCs/>
        </w:rPr>
        <w:t>The Guardian</w:t>
      </w:r>
      <w:r>
        <w:t xml:space="preserve"> https://www.theguardian.com/environment/2023/nov/06/beef-soy-palm-oil-products-deforestation-imported-uk-climate (2023).</w:t>
      </w:r>
    </w:p>
    <w:p w14:paraId="1B74FE88" w14:textId="77777777" w:rsidR="00B72B5C" w:rsidRDefault="00B72B5C" w:rsidP="00B72B5C">
      <w:pPr>
        <w:pStyle w:val="Bibliography"/>
      </w:pPr>
      <w:r w:rsidRPr="00B347C8">
        <w:rPr>
          <w:lang w:val="es-ES"/>
        </w:rPr>
        <w:t>219.</w:t>
      </w:r>
      <w:r w:rsidRPr="00B347C8">
        <w:rPr>
          <w:lang w:val="es-ES"/>
        </w:rPr>
        <w:tab/>
        <w:t xml:space="preserve">Rodrigues, A. A. </w:t>
      </w:r>
      <w:r w:rsidRPr="00B347C8">
        <w:rPr>
          <w:i/>
          <w:iCs/>
          <w:lang w:val="es-ES"/>
        </w:rPr>
        <w:t>et al.</w:t>
      </w:r>
      <w:r w:rsidRPr="00B347C8">
        <w:rPr>
          <w:lang w:val="es-ES"/>
        </w:rPr>
        <w:t xml:space="preserve"> </w:t>
      </w:r>
      <w:r>
        <w:t xml:space="preserve">Cerrado deforestation threatens regional climate and water availability for agriculture and ecosystems. </w:t>
      </w:r>
      <w:r>
        <w:rPr>
          <w:i/>
          <w:iCs/>
        </w:rPr>
        <w:t>Glob. Change Biol.</w:t>
      </w:r>
      <w:r>
        <w:t xml:space="preserve"> </w:t>
      </w:r>
      <w:r>
        <w:rPr>
          <w:b/>
          <w:bCs/>
        </w:rPr>
        <w:t>28</w:t>
      </w:r>
      <w:r>
        <w:t>, 6807–6822 (2022).</w:t>
      </w:r>
    </w:p>
    <w:p w14:paraId="72555DE0" w14:textId="77777777" w:rsidR="00B72B5C" w:rsidRDefault="00B72B5C" w:rsidP="00B72B5C">
      <w:pPr>
        <w:pStyle w:val="Bibliography"/>
      </w:pPr>
      <w:r>
        <w:t>220.</w:t>
      </w:r>
      <w:r>
        <w:tab/>
        <w:t xml:space="preserve">Bergua, S. </w:t>
      </w:r>
      <w:r>
        <w:rPr>
          <w:i/>
          <w:iCs/>
        </w:rPr>
        <w:t>et al.</w:t>
      </w:r>
      <w:r>
        <w:t xml:space="preserve"> </w:t>
      </w:r>
      <w:r>
        <w:rPr>
          <w:i/>
          <w:iCs/>
        </w:rPr>
        <w:t>Why the New EU Deforestation Regulation Should Include ‘Other Wooded Land’</w:t>
      </w:r>
      <w:r>
        <w:t>. https://cecu.es/wp-content/uploads/2023/09/RF_OWL_briefing_0923_low.pdf (2023).</w:t>
      </w:r>
    </w:p>
    <w:p w14:paraId="4FFF5C9A" w14:textId="77777777" w:rsidR="00B72B5C" w:rsidRDefault="00B72B5C" w:rsidP="00B72B5C">
      <w:pPr>
        <w:pStyle w:val="Bibliography"/>
      </w:pPr>
      <w:r w:rsidRPr="00B347C8">
        <w:rPr>
          <w:lang w:val="es-ES"/>
        </w:rPr>
        <w:t>221.</w:t>
      </w:r>
      <w:r w:rsidRPr="00B347C8">
        <w:rPr>
          <w:lang w:val="es-ES"/>
        </w:rPr>
        <w:tab/>
        <w:t xml:space="preserve">Hansen, M. C. </w:t>
      </w:r>
      <w:r w:rsidRPr="00B347C8">
        <w:rPr>
          <w:i/>
          <w:iCs/>
          <w:lang w:val="es-ES"/>
        </w:rPr>
        <w:t>et al.</w:t>
      </w:r>
      <w:r w:rsidRPr="00B347C8">
        <w:rPr>
          <w:lang w:val="es-ES"/>
        </w:rPr>
        <w:t xml:space="preserve"> </w:t>
      </w:r>
      <w:r>
        <w:t xml:space="preserve">Global land use extent and dispersion within natural land cover using Landsat data. </w:t>
      </w:r>
      <w:r>
        <w:rPr>
          <w:i/>
          <w:iCs/>
        </w:rPr>
        <w:t>Environ. Res. Lett.</w:t>
      </w:r>
      <w:r>
        <w:t xml:space="preserve"> </w:t>
      </w:r>
      <w:r>
        <w:rPr>
          <w:b/>
          <w:bCs/>
        </w:rPr>
        <w:t>17</w:t>
      </w:r>
      <w:r>
        <w:t>, 034050 (2022).</w:t>
      </w:r>
    </w:p>
    <w:p w14:paraId="12904E19" w14:textId="77777777" w:rsidR="00B72B5C" w:rsidRDefault="00B72B5C" w:rsidP="00B72B5C">
      <w:pPr>
        <w:pStyle w:val="Bibliography"/>
      </w:pPr>
      <w:r>
        <w:t>222.</w:t>
      </w:r>
      <w:r>
        <w:tab/>
        <w:t xml:space="preserve">Dinerstein, E. </w:t>
      </w:r>
      <w:r>
        <w:rPr>
          <w:i/>
          <w:iCs/>
        </w:rPr>
        <w:t>et al.</w:t>
      </w:r>
      <w:r>
        <w:t xml:space="preserve"> A “Global Safety Net” to reverse biodiversity loss and stabilize Earth’s climate. </w:t>
      </w:r>
      <w:r>
        <w:rPr>
          <w:i/>
          <w:iCs/>
        </w:rPr>
        <w:t>Sci. Adv.</w:t>
      </w:r>
      <w:r>
        <w:t xml:space="preserve"> </w:t>
      </w:r>
      <w:r>
        <w:rPr>
          <w:b/>
          <w:bCs/>
        </w:rPr>
        <w:t>6</w:t>
      </w:r>
      <w:r>
        <w:t>, eabb2824 (2020).</w:t>
      </w:r>
    </w:p>
    <w:p w14:paraId="4510D9DE" w14:textId="77777777" w:rsidR="00B72B5C" w:rsidRDefault="00B72B5C" w:rsidP="00B72B5C">
      <w:pPr>
        <w:pStyle w:val="Bibliography"/>
      </w:pPr>
      <w:r>
        <w:t>223.</w:t>
      </w:r>
      <w:r>
        <w:tab/>
        <w:t xml:space="preserve">Ball, T. </w:t>
      </w:r>
      <w:r>
        <w:rPr>
          <w:i/>
          <w:iCs/>
        </w:rPr>
        <w:t>et al.</w:t>
      </w:r>
      <w:r>
        <w:t xml:space="preserve"> Quantifying the impact of the food we eat on species extinctions. Preprint at https://doi.org/10.33774/coe-2024-fl5fk (2024).</w:t>
      </w:r>
    </w:p>
    <w:p w14:paraId="3282E9BF" w14:textId="77777777" w:rsidR="00B72B5C" w:rsidRDefault="00B72B5C" w:rsidP="00B72B5C">
      <w:pPr>
        <w:pStyle w:val="Bibliography"/>
      </w:pPr>
      <w:r>
        <w:lastRenderedPageBreak/>
        <w:t>224.</w:t>
      </w:r>
      <w:r>
        <w:tab/>
        <w:t xml:space="preserve">Molotoks, A., Green, J., Ribeiro, V., Wang, Y. &amp; West, C. Assessing the value of biodiversity-specific footprinting metrics linked to South American soy trade. </w:t>
      </w:r>
      <w:r>
        <w:rPr>
          <w:i/>
          <w:iCs/>
        </w:rPr>
        <w:t>People Nat.</w:t>
      </w:r>
      <w:r>
        <w:t xml:space="preserve"> </w:t>
      </w:r>
      <w:r>
        <w:rPr>
          <w:b/>
          <w:bCs/>
        </w:rPr>
        <w:t>6</w:t>
      </w:r>
      <w:r>
        <w:t>, 1742–1757.</w:t>
      </w:r>
    </w:p>
    <w:p w14:paraId="634E24E4" w14:textId="77777777" w:rsidR="00B72B5C" w:rsidRDefault="00B72B5C" w:rsidP="00B72B5C">
      <w:pPr>
        <w:pStyle w:val="Bibliography"/>
      </w:pPr>
      <w:r>
        <w:t>225.</w:t>
      </w:r>
      <w:r>
        <w:tab/>
        <w:t xml:space="preserve">Corona, P., Di Stefano, V. &amp; Mariano, A. Knowledge gaps and research opportunities in the light of the European Union Regulation on deforestation-free products. </w:t>
      </w:r>
      <w:r>
        <w:rPr>
          <w:i/>
          <w:iCs/>
        </w:rPr>
        <w:t>Ann. Silvic. Res.</w:t>
      </w:r>
      <w:r>
        <w:t xml:space="preserve"> </w:t>
      </w:r>
      <w:r>
        <w:rPr>
          <w:b/>
          <w:bCs/>
        </w:rPr>
        <w:t>48</w:t>
      </w:r>
      <w:r>
        <w:t>, 87–89 (2023).</w:t>
      </w:r>
    </w:p>
    <w:p w14:paraId="47EA3D3B" w14:textId="77777777" w:rsidR="00B72B5C" w:rsidRDefault="00B72B5C" w:rsidP="00B72B5C">
      <w:pPr>
        <w:pStyle w:val="Bibliography"/>
      </w:pPr>
      <w:r>
        <w:t>226.</w:t>
      </w:r>
      <w:r>
        <w:tab/>
        <w:t xml:space="preserve">Faria, D. </w:t>
      </w:r>
      <w:r>
        <w:rPr>
          <w:i/>
          <w:iCs/>
        </w:rPr>
        <w:t>et al.</w:t>
      </w:r>
      <w:r>
        <w:t xml:space="preserve"> The breakdown of ecosystem functionality driven by deforestation in a global biodiversity hotspot. </w:t>
      </w:r>
      <w:r>
        <w:rPr>
          <w:i/>
          <w:iCs/>
        </w:rPr>
        <w:t>Biol. Conserv.</w:t>
      </w:r>
      <w:r>
        <w:t xml:space="preserve"> </w:t>
      </w:r>
      <w:r>
        <w:rPr>
          <w:b/>
          <w:bCs/>
        </w:rPr>
        <w:t>283</w:t>
      </w:r>
      <w:r>
        <w:t>, 110126 (2023).</w:t>
      </w:r>
    </w:p>
    <w:p w14:paraId="003BEAB0" w14:textId="77777777" w:rsidR="00B72B5C" w:rsidRDefault="00B72B5C" w:rsidP="00B72B5C">
      <w:pPr>
        <w:pStyle w:val="Bibliography"/>
      </w:pPr>
      <w:r>
        <w:t>227.</w:t>
      </w:r>
      <w:r>
        <w:tab/>
        <w:t xml:space="preserve">Xu, X. </w:t>
      </w:r>
      <w:r>
        <w:rPr>
          <w:i/>
          <w:iCs/>
        </w:rPr>
        <w:t>et al.</w:t>
      </w:r>
      <w:r>
        <w:t xml:space="preserve"> Deforestation triggering irreversible transition in Amazon hydrological cycle. </w:t>
      </w:r>
      <w:r>
        <w:rPr>
          <w:i/>
          <w:iCs/>
        </w:rPr>
        <w:t>Environ. Res. Lett.</w:t>
      </w:r>
      <w:r>
        <w:t xml:space="preserve"> </w:t>
      </w:r>
      <w:r>
        <w:rPr>
          <w:b/>
          <w:bCs/>
        </w:rPr>
        <w:t>17</w:t>
      </w:r>
      <w:r>
        <w:t>, 034037 (2022).</w:t>
      </w:r>
    </w:p>
    <w:p w14:paraId="15A704C8" w14:textId="77777777" w:rsidR="00B72B5C" w:rsidRDefault="00B72B5C" w:rsidP="00B72B5C">
      <w:pPr>
        <w:pStyle w:val="Bibliography"/>
      </w:pPr>
      <w:r>
        <w:t>228.</w:t>
      </w:r>
      <w:r>
        <w:tab/>
        <w:t>FAOSTAT - Forestry Production and Trade. https://www.fao.org/faostat/en/#data/FO (2024).</w:t>
      </w:r>
    </w:p>
    <w:p w14:paraId="436F31E4" w14:textId="77777777" w:rsidR="00B72B5C" w:rsidRDefault="00B72B5C" w:rsidP="00B72B5C">
      <w:pPr>
        <w:pStyle w:val="Bibliography"/>
      </w:pPr>
      <w:r>
        <w:t>229.</w:t>
      </w:r>
      <w:r>
        <w:tab/>
        <w:t>Global Forest Watch. Vietnam Deforestation Rates &amp; Statistics. https://www.globalforestwatch.org/dashboards/country/VNM?category=undefined (2024).</w:t>
      </w:r>
    </w:p>
    <w:p w14:paraId="07879603" w14:textId="335E34D3" w:rsidR="00E3690E" w:rsidRDefault="00564C7C" w:rsidP="00E3690E">
      <w:pPr>
        <w:widowControl w:val="0"/>
        <w:pBdr>
          <w:top w:val="nil"/>
          <w:left w:val="nil"/>
          <w:bottom w:val="nil"/>
          <w:right w:val="nil"/>
          <w:between w:val="nil"/>
        </w:pBdr>
        <w:spacing w:line="240" w:lineRule="auto"/>
        <w:ind w:left="264" w:hanging="264"/>
        <w:rPr>
          <w:sz w:val="20"/>
          <w:szCs w:val="20"/>
        </w:rPr>
      </w:pPr>
      <w:r w:rsidRPr="00E3690E">
        <w:rPr>
          <w:sz w:val="20"/>
          <w:szCs w:val="20"/>
        </w:rPr>
        <w:fldChar w:fldCharType="end"/>
      </w:r>
      <w:bookmarkEnd w:id="2"/>
    </w:p>
    <w:p w14:paraId="4E4D5108" w14:textId="77777777" w:rsidR="00E3690E" w:rsidRDefault="00E3690E">
      <w:pPr>
        <w:rPr>
          <w:sz w:val="20"/>
          <w:szCs w:val="20"/>
        </w:rPr>
      </w:pPr>
      <w:r>
        <w:rPr>
          <w:sz w:val="20"/>
          <w:szCs w:val="20"/>
        </w:rPr>
        <w:br w:type="page"/>
      </w:r>
    </w:p>
    <w:p w14:paraId="7825EE8A" w14:textId="77929AE6" w:rsidR="00E3690E" w:rsidRPr="00E3690E" w:rsidRDefault="00E3690E" w:rsidP="00E3690E">
      <w:pPr>
        <w:widowControl w:val="0"/>
        <w:pBdr>
          <w:top w:val="nil"/>
          <w:left w:val="nil"/>
          <w:bottom w:val="nil"/>
          <w:right w:val="nil"/>
          <w:between w:val="nil"/>
        </w:pBdr>
        <w:spacing w:line="240" w:lineRule="auto"/>
        <w:ind w:left="264" w:hanging="264"/>
        <w:rPr>
          <w:rFonts w:ascii="Times New Roman" w:eastAsia="Times New Roman" w:hAnsi="Times New Roman" w:cs="Times New Roman"/>
          <w:b/>
          <w:bCs/>
          <w:sz w:val="24"/>
          <w:szCs w:val="24"/>
        </w:rPr>
      </w:pPr>
      <w:r w:rsidRPr="00E3690E">
        <w:rPr>
          <w:rFonts w:ascii="Times New Roman" w:hAnsi="Times New Roman" w:cs="Times New Roman"/>
          <w:b/>
          <w:bCs/>
          <w:sz w:val="24"/>
          <w:szCs w:val="24"/>
        </w:rPr>
        <w:lastRenderedPageBreak/>
        <w:t>Acknowledgements</w:t>
      </w:r>
    </w:p>
    <w:p w14:paraId="2D27C4B2" w14:textId="28D3FBAC" w:rsidR="00E3690E" w:rsidRPr="00E3690E" w:rsidRDefault="00E3690E" w:rsidP="007879CB">
      <w:pPr>
        <w:spacing w:line="240" w:lineRule="auto"/>
        <w:rPr>
          <w:rFonts w:ascii="Times New Roman" w:eastAsia="Times New Roman" w:hAnsi="Times New Roman" w:cs="Times New Roman"/>
          <w:sz w:val="24"/>
          <w:szCs w:val="24"/>
        </w:rPr>
      </w:pPr>
      <w:r w:rsidRPr="00E3690E">
        <w:rPr>
          <w:rFonts w:ascii="Times New Roman" w:hAnsi="Times New Roman" w:cs="Times New Roman"/>
          <w:sz w:val="24"/>
          <w:szCs w:val="24"/>
        </w:rPr>
        <w:t xml:space="preserve">The authors thank </w:t>
      </w:r>
      <w:r w:rsidRPr="00E3690E">
        <w:rPr>
          <w:rFonts w:ascii="Times New Roman" w:eastAsia="Times New Roman" w:hAnsi="Times New Roman" w:cs="Times New Roman"/>
          <w:sz w:val="24"/>
          <w:szCs w:val="24"/>
        </w:rPr>
        <w:t xml:space="preserve">Ximena Rueda </w:t>
      </w:r>
      <w:r w:rsidR="00895ECF">
        <w:rPr>
          <w:rFonts w:ascii="Times New Roman" w:eastAsia="Times New Roman" w:hAnsi="Times New Roman" w:cs="Times New Roman"/>
          <w:sz w:val="24"/>
          <w:szCs w:val="24"/>
        </w:rPr>
        <w:t xml:space="preserve">for their support. </w:t>
      </w:r>
      <w:r w:rsidRPr="00E3690E">
        <w:rPr>
          <w:rFonts w:ascii="Times New Roman" w:eastAsia="Times New Roman" w:hAnsi="Times New Roman" w:cs="Times New Roman"/>
          <w:sz w:val="24"/>
          <w:szCs w:val="24"/>
        </w:rPr>
        <w:t xml:space="preserve">CW, TK, UMP, CS, SC and GR </w:t>
      </w:r>
      <w:r w:rsidR="00895ECF">
        <w:rPr>
          <w:rFonts w:ascii="Times New Roman" w:eastAsia="Times New Roman" w:hAnsi="Times New Roman" w:cs="Times New Roman"/>
          <w:sz w:val="24"/>
          <w:szCs w:val="24"/>
        </w:rPr>
        <w:t>thank the</w:t>
      </w:r>
      <w:r w:rsidRPr="00E3690E">
        <w:rPr>
          <w:rFonts w:ascii="Times New Roman" w:eastAsia="Times New Roman" w:hAnsi="Times New Roman" w:cs="Times New Roman"/>
          <w:sz w:val="24"/>
          <w:szCs w:val="24"/>
        </w:rPr>
        <w:t xml:space="preserve"> GRADED project</w:t>
      </w:r>
      <w:r w:rsidRPr="00E3690E">
        <w:rPr>
          <w:sz w:val="24"/>
          <w:szCs w:val="24"/>
        </w:rPr>
        <w:t xml:space="preserve"> (</w:t>
      </w:r>
      <w:r w:rsidRPr="00E3690E">
        <w:rPr>
          <w:rFonts w:ascii="Times New Roman" w:eastAsia="Times New Roman" w:hAnsi="Times New Roman" w:cs="Times New Roman"/>
          <w:sz w:val="24"/>
          <w:szCs w:val="24"/>
        </w:rPr>
        <w:t>German Federal Ministry for Economic Cooperation and Development grant GS22 E1070-0060/029</w:t>
      </w:r>
      <w:r w:rsidR="00895ECF" w:rsidRPr="00E3690E">
        <w:rPr>
          <w:rFonts w:ascii="Times New Roman" w:eastAsia="Times New Roman" w:hAnsi="Times New Roman" w:cs="Times New Roman"/>
          <w:sz w:val="24"/>
          <w:szCs w:val="24"/>
        </w:rPr>
        <w:t>)</w:t>
      </w:r>
      <w:r w:rsidR="00895ECF">
        <w:rPr>
          <w:rFonts w:ascii="Times New Roman" w:eastAsia="Times New Roman" w:hAnsi="Times New Roman" w:cs="Times New Roman"/>
          <w:sz w:val="24"/>
          <w:szCs w:val="24"/>
        </w:rPr>
        <w:t xml:space="preserve">, </w:t>
      </w:r>
      <w:r w:rsidR="00A42E8D">
        <w:rPr>
          <w:rFonts w:ascii="Times New Roman" w:eastAsia="Times New Roman" w:hAnsi="Times New Roman" w:cs="Times New Roman"/>
          <w:sz w:val="24"/>
          <w:szCs w:val="24"/>
        </w:rPr>
        <w:t>and</w:t>
      </w:r>
      <w:r w:rsidR="00895ECF"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UMP, TK and MBL also </w:t>
      </w:r>
      <w:r w:rsidR="00A42E8D">
        <w:rPr>
          <w:rFonts w:ascii="Times New Roman" w:eastAsia="Times New Roman" w:hAnsi="Times New Roman" w:cs="Times New Roman"/>
          <w:sz w:val="24"/>
          <w:szCs w:val="24"/>
        </w:rPr>
        <w:t>thank</w:t>
      </w:r>
      <w:r w:rsidRPr="00E3690E">
        <w:rPr>
          <w:rFonts w:ascii="Times New Roman" w:eastAsia="Times New Roman" w:hAnsi="Times New Roman" w:cs="Times New Roman"/>
          <w:sz w:val="24"/>
          <w:szCs w:val="24"/>
        </w:rPr>
        <w:t xml:space="preserve"> the Belmont Forum BEDROCK project (German Research Foundation DFG, grant no. KA 4815/2-1)</w:t>
      </w:r>
      <w:r w:rsidR="00A42E8D">
        <w:rPr>
          <w:rFonts w:ascii="Times New Roman" w:eastAsia="Times New Roman" w:hAnsi="Times New Roman" w:cs="Times New Roman"/>
          <w:sz w:val="24"/>
          <w:szCs w:val="24"/>
        </w:rPr>
        <w:t xml:space="preserve"> for financial support</w:t>
      </w:r>
      <w:r w:rsidRPr="00E3690E">
        <w:rPr>
          <w:rFonts w:ascii="Times New Roman" w:eastAsia="Times New Roman" w:hAnsi="Times New Roman" w:cs="Times New Roman"/>
          <w:sz w:val="24"/>
          <w:szCs w:val="24"/>
        </w:rPr>
        <w:t>.</w:t>
      </w:r>
    </w:p>
    <w:p w14:paraId="5F2EE2FC" w14:textId="69B1A7D8" w:rsidR="00E3690E" w:rsidRPr="00E3690E" w:rsidRDefault="00E3690E" w:rsidP="00E3690E">
      <w:pPr>
        <w:pStyle w:val="Smallprinttext"/>
        <w:spacing w:line="240" w:lineRule="auto"/>
        <w:rPr>
          <w:rFonts w:ascii="Times New Roman" w:hAnsi="Times New Roman"/>
          <w:sz w:val="24"/>
          <w:szCs w:val="24"/>
        </w:rPr>
      </w:pPr>
    </w:p>
    <w:p w14:paraId="7833AE97" w14:textId="6B8CD0E1" w:rsidR="00E3690E" w:rsidRPr="00E3690E" w:rsidRDefault="00E3690E" w:rsidP="00E3690E">
      <w:pPr>
        <w:pStyle w:val="Smallprinthead"/>
        <w:spacing w:before="0" w:line="240" w:lineRule="auto"/>
        <w:rPr>
          <w:rFonts w:ascii="Times New Roman" w:hAnsi="Times New Roman"/>
          <w:sz w:val="24"/>
          <w:szCs w:val="24"/>
        </w:rPr>
      </w:pPr>
      <w:r w:rsidRPr="00E3690E">
        <w:rPr>
          <w:rFonts w:ascii="Times New Roman" w:hAnsi="Times New Roman"/>
          <w:sz w:val="24"/>
          <w:szCs w:val="24"/>
        </w:rPr>
        <w:t>Author contributions</w:t>
      </w:r>
    </w:p>
    <w:p w14:paraId="43B275CC" w14:textId="32C4CA3A" w:rsidR="00E3690E" w:rsidRPr="00E3690E" w:rsidRDefault="00E3690E" w:rsidP="00E3690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t>CW</w:t>
      </w:r>
      <w:r w:rsidR="00C02ECD">
        <w:rPr>
          <w:rFonts w:ascii="Times New Roman" w:eastAsia="Times New Roman" w:hAnsi="Times New Roman" w:cs="Times New Roman"/>
          <w:sz w:val="24"/>
          <w:szCs w:val="24"/>
        </w:rPr>
        <w:t xml:space="preserve"> </w:t>
      </w:r>
      <w:proofErr w:type="gramStart"/>
      <w:r w:rsidRPr="00E3690E">
        <w:rPr>
          <w:rFonts w:ascii="Times New Roman" w:eastAsia="Times New Roman" w:hAnsi="Times New Roman" w:cs="Times New Roman"/>
          <w:sz w:val="24"/>
          <w:szCs w:val="24"/>
        </w:rPr>
        <w:t>lead</w:t>
      </w:r>
      <w:proofErr w:type="gramEnd"/>
      <w:r w:rsidRPr="00E3690E">
        <w:rPr>
          <w:rFonts w:ascii="Times New Roman" w:eastAsia="Times New Roman" w:hAnsi="Times New Roman" w:cs="Times New Roman"/>
          <w:sz w:val="24"/>
          <w:szCs w:val="24"/>
        </w:rPr>
        <w:t xml:space="preserve"> writing</w:t>
      </w:r>
      <w:r w:rsidR="007F1B3E">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014E90">
        <w:rPr>
          <w:rFonts w:ascii="Times New Roman" w:eastAsia="Times New Roman" w:hAnsi="Times New Roman" w:cs="Times New Roman"/>
          <w:sz w:val="24"/>
          <w:szCs w:val="24"/>
        </w:rPr>
        <w:t xml:space="preserve">AD, </w:t>
      </w:r>
      <w:r w:rsidRPr="00E3690E">
        <w:rPr>
          <w:rFonts w:ascii="Times New Roman" w:eastAsia="Times New Roman" w:hAnsi="Times New Roman" w:cs="Times New Roman"/>
          <w:sz w:val="24"/>
          <w:szCs w:val="24"/>
        </w:rPr>
        <w:t xml:space="preserve">UMP, TK, GR, MBL, </w:t>
      </w:r>
      <w:r w:rsidR="007F1B3E">
        <w:rPr>
          <w:rFonts w:ascii="Times New Roman" w:eastAsia="Times New Roman" w:hAnsi="Times New Roman" w:cs="Times New Roman"/>
          <w:sz w:val="24"/>
          <w:szCs w:val="24"/>
        </w:rPr>
        <w:t xml:space="preserve">and </w:t>
      </w:r>
      <w:r w:rsidRPr="00E3690E">
        <w:rPr>
          <w:rFonts w:ascii="Times New Roman" w:eastAsia="Times New Roman" w:hAnsi="Times New Roman" w:cs="Times New Roman"/>
          <w:sz w:val="24"/>
          <w:szCs w:val="24"/>
        </w:rPr>
        <w:t>CS</w:t>
      </w:r>
      <w:r w:rsidR="00014E90">
        <w:rPr>
          <w:rFonts w:ascii="Times New Roman" w:eastAsia="Times New Roman" w:hAnsi="Times New Roman" w:cs="Times New Roman"/>
          <w:sz w:val="24"/>
          <w:szCs w:val="24"/>
        </w:rPr>
        <w:t xml:space="preserve"> r</w:t>
      </w:r>
      <w:r w:rsidRPr="00E3690E">
        <w:rPr>
          <w:rFonts w:ascii="Times New Roman" w:eastAsia="Times New Roman" w:hAnsi="Times New Roman" w:cs="Times New Roman"/>
          <w:sz w:val="24"/>
          <w:szCs w:val="24"/>
        </w:rPr>
        <w:t>esearch</w:t>
      </w:r>
      <w:r w:rsidR="00014E90">
        <w:rPr>
          <w:rFonts w:ascii="Times New Roman" w:eastAsia="Times New Roman" w:hAnsi="Times New Roman" w:cs="Times New Roman"/>
          <w:sz w:val="24"/>
          <w:szCs w:val="24"/>
        </w:rPr>
        <w:t>ed</w:t>
      </w:r>
      <w:r w:rsidRPr="00E3690E">
        <w:rPr>
          <w:rFonts w:ascii="Times New Roman" w:eastAsia="Times New Roman" w:hAnsi="Times New Roman" w:cs="Times New Roman"/>
          <w:sz w:val="24"/>
          <w:szCs w:val="24"/>
        </w:rPr>
        <w:t xml:space="preserve"> data</w:t>
      </w:r>
      <w:r w:rsidR="00365AEA">
        <w:rPr>
          <w:rFonts w:ascii="Times New Roman" w:eastAsia="Times New Roman" w:hAnsi="Times New Roman" w:cs="Times New Roman"/>
          <w:sz w:val="24"/>
          <w:szCs w:val="24"/>
        </w:rPr>
        <w:t xml:space="preserve"> and contributed to writing</w:t>
      </w:r>
      <w:r w:rsidR="00014E90">
        <w:rPr>
          <w:rFonts w:ascii="Times New Roman" w:eastAsia="Times New Roman" w:hAnsi="Times New Roman" w:cs="Times New Roman"/>
          <w:sz w:val="24"/>
          <w:szCs w:val="24"/>
        </w:rPr>
        <w:t>.</w:t>
      </w:r>
      <w:r w:rsidR="00014E90" w:rsidRPr="00E3690E">
        <w:rPr>
          <w:rFonts w:ascii="Times New Roman" w:eastAsia="Times New Roman" w:hAnsi="Times New Roman" w:cs="Times New Roman"/>
          <w:sz w:val="24"/>
          <w:szCs w:val="24"/>
        </w:rPr>
        <w:t xml:space="preserve"> </w:t>
      </w:r>
      <w:r w:rsidR="007F1B3E">
        <w:rPr>
          <w:rFonts w:ascii="Times New Roman" w:eastAsia="Times New Roman" w:hAnsi="Times New Roman" w:cs="Times New Roman"/>
          <w:sz w:val="24"/>
          <w:szCs w:val="24"/>
        </w:rPr>
        <w:t>All authors c</w:t>
      </w:r>
      <w:r w:rsidR="007F1B3E" w:rsidRPr="00E3690E">
        <w:rPr>
          <w:rFonts w:ascii="Times New Roman" w:eastAsia="Times New Roman" w:hAnsi="Times New Roman" w:cs="Times New Roman"/>
          <w:sz w:val="24"/>
          <w:szCs w:val="24"/>
        </w:rPr>
        <w:t>ontribut</w:t>
      </w:r>
      <w:r w:rsidR="007F1B3E">
        <w:rPr>
          <w:rFonts w:ascii="Times New Roman" w:eastAsia="Times New Roman" w:hAnsi="Times New Roman" w:cs="Times New Roman"/>
          <w:sz w:val="24"/>
          <w:szCs w:val="24"/>
        </w:rPr>
        <w:t>ed</w:t>
      </w:r>
      <w:r w:rsidR="007F1B3E"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to </w:t>
      </w:r>
      <w:proofErr w:type="gramStart"/>
      <w:r w:rsidRPr="00E3690E">
        <w:rPr>
          <w:rFonts w:ascii="Times New Roman" w:eastAsia="Times New Roman" w:hAnsi="Times New Roman" w:cs="Times New Roman"/>
          <w:sz w:val="24"/>
          <w:szCs w:val="24"/>
        </w:rPr>
        <w:t>discussion</w:t>
      </w:r>
      <w:proofErr w:type="gramEnd"/>
      <w:r w:rsidRPr="00E3690E">
        <w:rPr>
          <w:rFonts w:ascii="Times New Roman" w:eastAsia="Times New Roman" w:hAnsi="Times New Roman" w:cs="Times New Roman"/>
          <w:sz w:val="24"/>
          <w:szCs w:val="24"/>
        </w:rPr>
        <w:t>, review and editing</w:t>
      </w:r>
      <w:r w:rsidR="007F1B3E">
        <w:rPr>
          <w:rFonts w:ascii="Times New Roman" w:eastAsia="Times New Roman" w:hAnsi="Times New Roman" w:cs="Times New Roman"/>
          <w:sz w:val="24"/>
          <w:szCs w:val="24"/>
        </w:rPr>
        <w:t xml:space="preserve"> of the article</w:t>
      </w:r>
      <w:r w:rsidRPr="00E3690E">
        <w:rPr>
          <w:rFonts w:ascii="Times New Roman" w:eastAsia="Times New Roman" w:hAnsi="Times New Roman" w:cs="Times New Roman"/>
          <w:sz w:val="24"/>
          <w:szCs w:val="24"/>
        </w:rPr>
        <w:t>.</w:t>
      </w:r>
      <w:r w:rsidR="00C02ECD">
        <w:rPr>
          <w:rFonts w:ascii="Times New Roman" w:eastAsia="Times New Roman" w:hAnsi="Times New Roman" w:cs="Times New Roman"/>
          <w:sz w:val="24"/>
          <w:szCs w:val="24"/>
        </w:rPr>
        <w:t xml:space="preserve"> </w:t>
      </w:r>
    </w:p>
    <w:p w14:paraId="1721B7F7" w14:textId="305DE276" w:rsidR="00E3690E" w:rsidRPr="00E3690E" w:rsidRDefault="00E3690E" w:rsidP="00E3690E">
      <w:pPr>
        <w:pStyle w:val="Smallprinttext"/>
        <w:spacing w:line="240" w:lineRule="auto"/>
        <w:rPr>
          <w:rFonts w:ascii="Times New Roman" w:hAnsi="Times New Roman"/>
          <w:sz w:val="24"/>
          <w:szCs w:val="24"/>
        </w:rPr>
      </w:pPr>
    </w:p>
    <w:p w14:paraId="7637D206" w14:textId="70A45F45" w:rsidR="00E3690E" w:rsidRPr="00E3690E" w:rsidRDefault="00E3690E" w:rsidP="00E3690E">
      <w:pPr>
        <w:pStyle w:val="Smallprinthead"/>
        <w:spacing w:before="0" w:line="240" w:lineRule="auto"/>
        <w:rPr>
          <w:rFonts w:ascii="Times New Roman" w:hAnsi="Times New Roman"/>
          <w:sz w:val="24"/>
          <w:szCs w:val="24"/>
        </w:rPr>
      </w:pPr>
      <w:r w:rsidRPr="00E3690E">
        <w:rPr>
          <w:rFonts w:ascii="Times New Roman" w:hAnsi="Times New Roman"/>
          <w:sz w:val="24"/>
          <w:szCs w:val="24"/>
        </w:rPr>
        <w:t>Competing interests</w:t>
      </w:r>
    </w:p>
    <w:p w14:paraId="331EC8E3" w14:textId="77777777" w:rsidR="00E3690E" w:rsidRPr="00E3690E" w:rsidRDefault="00E3690E" w:rsidP="00E3690E">
      <w:pPr>
        <w:pStyle w:val="Smallprinttext"/>
        <w:spacing w:line="240" w:lineRule="auto"/>
        <w:rPr>
          <w:rFonts w:ascii="Times New Roman" w:hAnsi="Times New Roman"/>
          <w:sz w:val="24"/>
          <w:szCs w:val="24"/>
        </w:rPr>
      </w:pPr>
      <w:r w:rsidRPr="00E3690E">
        <w:rPr>
          <w:rFonts w:ascii="Times New Roman" w:hAnsi="Times New Roman"/>
          <w:sz w:val="24"/>
          <w:szCs w:val="24"/>
        </w:rPr>
        <w:t>The authors declare no competing interests.</w:t>
      </w:r>
    </w:p>
    <w:p w14:paraId="64EC5A8E" w14:textId="77777777" w:rsidR="00E3690E" w:rsidRPr="00E3690E" w:rsidRDefault="00E3690E" w:rsidP="00E3690E">
      <w:pPr>
        <w:pStyle w:val="Smallprinttext"/>
        <w:spacing w:line="240" w:lineRule="auto"/>
        <w:rPr>
          <w:rFonts w:ascii="Times New Roman" w:hAnsi="Times New Roman"/>
          <w:sz w:val="24"/>
          <w:szCs w:val="24"/>
        </w:rPr>
      </w:pPr>
    </w:p>
    <w:p w14:paraId="034B2281" w14:textId="7C65F140" w:rsidR="00E3690E" w:rsidRPr="00E3690E" w:rsidRDefault="00E3690E" w:rsidP="00E3690E">
      <w:pPr>
        <w:pStyle w:val="Smallprinthead"/>
        <w:spacing w:before="0" w:line="240" w:lineRule="auto"/>
        <w:rPr>
          <w:rFonts w:ascii="Times New Roman" w:hAnsi="Times New Roman"/>
          <w:sz w:val="24"/>
          <w:szCs w:val="24"/>
        </w:rPr>
      </w:pPr>
      <w:r w:rsidRPr="00E3690E">
        <w:rPr>
          <w:rFonts w:ascii="Times New Roman" w:hAnsi="Times New Roman"/>
          <w:sz w:val="24"/>
          <w:szCs w:val="24"/>
        </w:rPr>
        <w:t>Peer review information</w:t>
      </w:r>
    </w:p>
    <w:p w14:paraId="2506FE22" w14:textId="2BE4FAB0" w:rsidR="00E3690E" w:rsidRPr="00E3690E" w:rsidRDefault="00E3690E" w:rsidP="00E3690E">
      <w:pPr>
        <w:pStyle w:val="Smallprinttext"/>
        <w:spacing w:line="240" w:lineRule="auto"/>
        <w:rPr>
          <w:rFonts w:ascii="Times New Roman" w:hAnsi="Times New Roman"/>
          <w:sz w:val="24"/>
          <w:szCs w:val="24"/>
        </w:rPr>
      </w:pPr>
      <w:r w:rsidRPr="00E3690E">
        <w:rPr>
          <w:rFonts w:ascii="Times New Roman" w:hAnsi="Times New Roman"/>
          <w:i/>
          <w:sz w:val="24"/>
          <w:szCs w:val="24"/>
        </w:rPr>
        <w:t>Nature Reviews</w:t>
      </w:r>
      <w:r w:rsidR="00F51B84">
        <w:rPr>
          <w:rFonts w:ascii="Times New Roman" w:hAnsi="Times New Roman"/>
          <w:i/>
          <w:sz w:val="24"/>
          <w:szCs w:val="24"/>
        </w:rPr>
        <w:t xml:space="preserve"> Earth &amp; Environment</w:t>
      </w:r>
      <w:r w:rsidRPr="00E3690E">
        <w:rPr>
          <w:rFonts w:ascii="Times New Roman" w:hAnsi="Times New Roman"/>
          <w:sz w:val="24"/>
          <w:szCs w:val="24"/>
        </w:rPr>
        <w:t xml:space="preserve"> thanks </w:t>
      </w:r>
      <w:r w:rsidR="00D5783B" w:rsidRPr="00D5783B">
        <w:rPr>
          <w:rFonts w:ascii="Times New Roman" w:hAnsi="Times New Roman"/>
          <w:sz w:val="24"/>
          <w:szCs w:val="24"/>
        </w:rPr>
        <w:t>Paige Langer</w:t>
      </w:r>
      <w:r w:rsidR="00D5783B">
        <w:rPr>
          <w:rFonts w:ascii="Times New Roman" w:hAnsi="Times New Roman"/>
          <w:sz w:val="24"/>
          <w:szCs w:val="24"/>
        </w:rPr>
        <w:t xml:space="preserve"> </w:t>
      </w:r>
      <w:r w:rsidRPr="00E3690E">
        <w:rPr>
          <w:rFonts w:ascii="Times New Roman" w:hAnsi="Times New Roman"/>
          <w:sz w:val="24"/>
          <w:szCs w:val="24"/>
        </w:rPr>
        <w:t xml:space="preserve">and the other, </w:t>
      </w:r>
      <w:proofErr w:type="gramStart"/>
      <w:r w:rsidRPr="00E3690E">
        <w:rPr>
          <w:rFonts w:ascii="Times New Roman" w:hAnsi="Times New Roman"/>
          <w:sz w:val="24"/>
          <w:szCs w:val="24"/>
        </w:rPr>
        <w:t>anonymous,</w:t>
      </w:r>
      <w:proofErr w:type="gramEnd"/>
      <w:r w:rsidRPr="00E3690E">
        <w:rPr>
          <w:rFonts w:ascii="Times New Roman" w:hAnsi="Times New Roman"/>
          <w:sz w:val="24"/>
          <w:szCs w:val="24"/>
        </w:rPr>
        <w:t xml:space="preserve"> </w:t>
      </w:r>
      <w:proofErr w:type="gramStart"/>
      <w:r w:rsidRPr="00E3690E">
        <w:rPr>
          <w:rFonts w:ascii="Times New Roman" w:hAnsi="Times New Roman"/>
          <w:sz w:val="24"/>
          <w:szCs w:val="24"/>
        </w:rPr>
        <w:t>reviewer</w:t>
      </w:r>
      <w:proofErr w:type="gramEnd"/>
      <w:r w:rsidRPr="00E3690E">
        <w:rPr>
          <w:rFonts w:ascii="Times New Roman" w:hAnsi="Times New Roman"/>
          <w:sz w:val="24"/>
          <w:szCs w:val="24"/>
        </w:rPr>
        <w:t>(s) for their contribution to the peer review of this work.</w:t>
      </w:r>
    </w:p>
    <w:p w14:paraId="13997A01" w14:textId="77777777" w:rsidR="00E3690E" w:rsidRPr="00E3690E" w:rsidRDefault="00E3690E" w:rsidP="00E3690E">
      <w:pPr>
        <w:pStyle w:val="Smallprinttext"/>
        <w:spacing w:line="240" w:lineRule="auto"/>
        <w:rPr>
          <w:rFonts w:ascii="Times New Roman" w:hAnsi="Times New Roman"/>
          <w:sz w:val="24"/>
          <w:szCs w:val="24"/>
        </w:rPr>
      </w:pPr>
    </w:p>
    <w:p w14:paraId="282C3D0F" w14:textId="1413BB4B" w:rsidR="00E3690E" w:rsidRPr="00E3690E" w:rsidRDefault="00E3690E" w:rsidP="00E3690E">
      <w:pPr>
        <w:pStyle w:val="Smallprinthead"/>
        <w:spacing w:before="0" w:line="240" w:lineRule="auto"/>
        <w:rPr>
          <w:rFonts w:ascii="Times New Roman" w:hAnsi="Times New Roman"/>
          <w:sz w:val="24"/>
          <w:szCs w:val="24"/>
        </w:rPr>
      </w:pPr>
      <w:r w:rsidRPr="00E3690E">
        <w:rPr>
          <w:rFonts w:ascii="Times New Roman" w:hAnsi="Times New Roman"/>
          <w:sz w:val="24"/>
          <w:szCs w:val="24"/>
        </w:rPr>
        <w:t>Supplementary information</w:t>
      </w:r>
    </w:p>
    <w:p w14:paraId="5F4C1963" w14:textId="77777777" w:rsidR="00E3690E" w:rsidRPr="00E3690E" w:rsidRDefault="00E3690E" w:rsidP="00E3690E">
      <w:pPr>
        <w:pStyle w:val="Smallprinttext"/>
        <w:spacing w:line="240" w:lineRule="auto"/>
        <w:rPr>
          <w:rFonts w:ascii="Times New Roman" w:hAnsi="Times New Roman"/>
          <w:sz w:val="24"/>
          <w:szCs w:val="24"/>
        </w:rPr>
      </w:pPr>
      <w:r w:rsidRPr="00E3690E">
        <w:rPr>
          <w:rFonts w:ascii="Times New Roman" w:hAnsi="Times New Roman"/>
          <w:sz w:val="24"/>
          <w:szCs w:val="24"/>
        </w:rPr>
        <w:t>Supplementary information is available for this paper at https://doi.org/10.1038/s415XX-XXX-XXXX-X</w:t>
      </w:r>
    </w:p>
    <w:p w14:paraId="3DEE152F" w14:textId="442F2285" w:rsidR="00E3690E" w:rsidRPr="00E3690E" w:rsidRDefault="00E3690E" w:rsidP="00E3690E">
      <w:pPr>
        <w:pStyle w:val="Smallprinttext"/>
        <w:spacing w:line="240" w:lineRule="auto"/>
        <w:rPr>
          <w:sz w:val="24"/>
          <w:szCs w:val="24"/>
        </w:rPr>
      </w:pPr>
      <w:r w:rsidRPr="00E3690E">
        <w:rPr>
          <w:sz w:val="24"/>
          <w:szCs w:val="24"/>
        </w:rPr>
        <w:br w:type="page"/>
      </w:r>
    </w:p>
    <w:p w14:paraId="3C6CAF87" w14:textId="2ED8CB3C" w:rsidR="00E3690E" w:rsidRPr="00E3690E" w:rsidRDefault="00E3690E"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bCs/>
          <w:sz w:val="24"/>
          <w:szCs w:val="24"/>
        </w:rPr>
        <w:lastRenderedPageBreak/>
        <w:t>Table 1</w:t>
      </w:r>
      <w:r w:rsidRPr="00E3690E">
        <w:rPr>
          <w:rFonts w:ascii="Times New Roman" w:eastAsia="Times New Roman" w:hAnsi="Times New Roman" w:cs="Times New Roman"/>
          <w:b/>
          <w:sz w:val="24"/>
          <w:szCs w:val="24"/>
        </w:rPr>
        <w:t xml:space="preserve"> | Rank</w:t>
      </w:r>
      <w:r w:rsidR="00ED02AE">
        <w:rPr>
          <w:rFonts w:ascii="Times New Roman" w:eastAsia="Times New Roman" w:hAnsi="Times New Roman" w:cs="Times New Roman"/>
          <w:b/>
          <w:sz w:val="24"/>
          <w:szCs w:val="24"/>
        </w:rPr>
        <w:t xml:space="preserve">ed </w:t>
      </w:r>
      <w:r w:rsidR="00D10EAB">
        <w:rPr>
          <w:rFonts w:ascii="Times New Roman" w:eastAsia="Times New Roman" w:hAnsi="Times New Roman" w:cs="Times New Roman"/>
          <w:b/>
          <w:sz w:val="24"/>
          <w:szCs w:val="24"/>
        </w:rPr>
        <w:t xml:space="preserve">comparative contributions to </w:t>
      </w:r>
      <w:r w:rsidR="006732F2">
        <w:rPr>
          <w:rFonts w:ascii="Times New Roman" w:eastAsia="Times New Roman" w:hAnsi="Times New Roman" w:cs="Times New Roman"/>
          <w:b/>
          <w:sz w:val="24"/>
          <w:szCs w:val="24"/>
        </w:rPr>
        <w:t xml:space="preserve">global </w:t>
      </w:r>
      <w:r w:rsidR="006732F2" w:rsidRPr="00E3690E">
        <w:rPr>
          <w:rFonts w:ascii="Times New Roman" w:eastAsia="Times New Roman" w:hAnsi="Times New Roman" w:cs="Times New Roman"/>
          <w:b/>
          <w:sz w:val="24"/>
          <w:szCs w:val="24"/>
        </w:rPr>
        <w:t>deforestation footprint</w:t>
      </w:r>
      <w:r w:rsidR="006732F2">
        <w:rPr>
          <w:rFonts w:ascii="Times New Roman" w:eastAsia="Times New Roman" w:hAnsi="Times New Roman" w:cs="Times New Roman"/>
          <w:b/>
          <w:sz w:val="24"/>
          <w:szCs w:val="24"/>
        </w:rPr>
        <w:t>s</w:t>
      </w:r>
      <w:r w:rsidR="00ED02AE">
        <w:rPr>
          <w:rFonts w:ascii="Times New Roman" w:eastAsia="Times New Roman" w:hAnsi="Times New Roman" w:cs="Times New Roman"/>
          <w:b/>
          <w:sz w:val="24"/>
          <w:szCs w:val="24"/>
        </w:rPr>
        <w:t>.</w:t>
      </w:r>
      <w:r w:rsidRPr="00E3690E">
        <w:rPr>
          <w:rFonts w:ascii="Times New Roman" w:eastAsia="Times New Roman" w:hAnsi="Times New Roman" w:cs="Times New Roman"/>
          <w:b/>
          <w:sz w:val="24"/>
          <w:szCs w:val="24"/>
        </w:rPr>
        <w:t xml:space="preserve"> </w:t>
      </w:r>
    </w:p>
    <w:tbl>
      <w:tblPr>
        <w:tblW w:w="9013" w:type="dxa"/>
        <w:tblLayout w:type="fixed"/>
        <w:tblCellMar>
          <w:left w:w="0" w:type="dxa"/>
          <w:right w:w="0" w:type="dxa"/>
        </w:tblCellMar>
        <w:tblLook w:val="04A0" w:firstRow="1" w:lastRow="0" w:firstColumn="1" w:lastColumn="0" w:noHBand="0" w:noVBand="1"/>
      </w:tblPr>
      <w:tblGrid>
        <w:gridCol w:w="1550"/>
        <w:gridCol w:w="1137"/>
        <w:gridCol w:w="511"/>
        <w:gridCol w:w="35"/>
        <w:gridCol w:w="646"/>
        <w:gridCol w:w="510"/>
        <w:gridCol w:w="646"/>
        <w:gridCol w:w="510"/>
        <w:gridCol w:w="646"/>
        <w:gridCol w:w="510"/>
        <w:gridCol w:w="646"/>
        <w:gridCol w:w="510"/>
        <w:gridCol w:w="646"/>
        <w:gridCol w:w="510"/>
      </w:tblGrid>
      <w:tr w:rsidR="004D593C" w:rsidRPr="00E3690E" w14:paraId="09C6071F" w14:textId="77777777" w:rsidTr="004D593C">
        <w:trPr>
          <w:trHeight w:val="315"/>
        </w:trPr>
        <w:tc>
          <w:tcPr>
            <w:tcW w:w="1550" w:type="dxa"/>
            <w:vMerge w:val="restart"/>
            <w:tcBorders>
              <w:top w:val="single" w:sz="6" w:space="0" w:color="CCCCCC"/>
              <w:left w:val="single" w:sz="6" w:space="0" w:color="CCCCCC"/>
              <w:right w:val="single" w:sz="18" w:space="0" w:color="000000"/>
            </w:tcBorders>
            <w:tcMar>
              <w:top w:w="30" w:type="dxa"/>
              <w:left w:w="45" w:type="dxa"/>
              <w:bottom w:w="30" w:type="dxa"/>
              <w:right w:w="45" w:type="dxa"/>
            </w:tcMar>
            <w:vAlign w:val="bottom"/>
            <w:hideMark/>
          </w:tcPr>
          <w:p w14:paraId="30969B72" w14:textId="4DF995A9" w:rsidR="004D593C" w:rsidRPr="00E3690E" w:rsidRDefault="00F90E2F" w:rsidP="00E3690E">
            <w:pPr>
              <w:spacing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bCs/>
                <w:sz w:val="24"/>
                <w:szCs w:val="24"/>
                <w:lang w:val="en-GB"/>
              </w:rPr>
              <w:t>Nation</w:t>
            </w:r>
            <w:r w:rsidR="004D593C">
              <w:rPr>
                <w:rFonts w:ascii="Times New Roman" w:eastAsia="Times New Roman" w:hAnsi="Times New Roman" w:cs="Times New Roman"/>
                <w:b/>
                <w:bCs/>
                <w:sz w:val="24"/>
                <w:szCs w:val="24"/>
                <w:lang w:val="en-GB"/>
              </w:rPr>
              <w:t>/region</w:t>
            </w:r>
          </w:p>
        </w:tc>
        <w:tc>
          <w:tcPr>
            <w:tcW w:w="164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D6303E"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Land balance - Apparent consumption</w:t>
            </w:r>
          </w:p>
        </w:tc>
        <w:tc>
          <w:tcPr>
            <w:tcW w:w="35" w:type="dxa"/>
            <w:tcBorders>
              <w:top w:val="single" w:sz="6" w:space="0" w:color="CCCCCC"/>
              <w:left w:val="single" w:sz="6" w:space="0" w:color="CCCCCC"/>
              <w:bottom w:val="single" w:sz="6" w:space="0" w:color="CCCCCC"/>
              <w:right w:val="single" w:sz="6" w:space="0" w:color="CCCCCC"/>
            </w:tcBorders>
          </w:tcPr>
          <w:p w14:paraId="60058D78"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p>
        </w:tc>
        <w:tc>
          <w:tcPr>
            <w:tcW w:w="115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1115B"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Land balance – Full consumption</w:t>
            </w:r>
          </w:p>
        </w:tc>
        <w:tc>
          <w:tcPr>
            <w:tcW w:w="115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D3A4F4"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Land balance – Hybridized full consumption</w:t>
            </w:r>
          </w:p>
        </w:tc>
        <w:tc>
          <w:tcPr>
            <w:tcW w:w="115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6BF6C4"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proofErr w:type="spellStart"/>
            <w:r w:rsidRPr="00E3690E">
              <w:rPr>
                <w:rFonts w:ascii="Times New Roman" w:eastAsia="Times New Roman" w:hAnsi="Times New Roman" w:cs="Times New Roman"/>
                <w:b/>
                <w:bCs/>
                <w:sz w:val="24"/>
                <w:szCs w:val="24"/>
                <w:lang w:val="en-GB"/>
              </w:rPr>
              <w:t>DeDuCE</w:t>
            </w:r>
            <w:proofErr w:type="spellEnd"/>
            <w:r w:rsidRPr="00E3690E">
              <w:rPr>
                <w:rFonts w:ascii="Times New Roman" w:eastAsia="Times New Roman" w:hAnsi="Times New Roman" w:cs="Times New Roman"/>
                <w:b/>
                <w:bCs/>
                <w:sz w:val="24"/>
                <w:szCs w:val="24"/>
                <w:lang w:val="en-GB"/>
              </w:rPr>
              <w:t xml:space="preserve"> – Apparent consumption</w:t>
            </w:r>
          </w:p>
        </w:tc>
        <w:tc>
          <w:tcPr>
            <w:tcW w:w="115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E673AD"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proofErr w:type="spellStart"/>
            <w:r w:rsidRPr="00E3690E">
              <w:rPr>
                <w:rFonts w:ascii="Times New Roman" w:eastAsia="Times New Roman" w:hAnsi="Times New Roman" w:cs="Times New Roman"/>
                <w:b/>
                <w:bCs/>
                <w:sz w:val="24"/>
                <w:szCs w:val="24"/>
                <w:lang w:val="en-GB"/>
              </w:rPr>
              <w:t>DeDuCE</w:t>
            </w:r>
            <w:proofErr w:type="spellEnd"/>
            <w:r w:rsidRPr="00E3690E">
              <w:rPr>
                <w:rFonts w:ascii="Times New Roman" w:eastAsia="Times New Roman" w:hAnsi="Times New Roman" w:cs="Times New Roman"/>
                <w:b/>
                <w:bCs/>
                <w:sz w:val="24"/>
                <w:szCs w:val="24"/>
                <w:lang w:val="en-GB"/>
              </w:rPr>
              <w:t xml:space="preserve"> – hybridized Full consumption</w:t>
            </w:r>
          </w:p>
        </w:tc>
        <w:tc>
          <w:tcPr>
            <w:tcW w:w="115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F08FB6"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Dominant drivers – Full consumption</w:t>
            </w:r>
          </w:p>
        </w:tc>
      </w:tr>
      <w:tr w:rsidR="004D593C" w:rsidRPr="00E3690E" w14:paraId="34B3A88E" w14:textId="77777777" w:rsidTr="004D593C">
        <w:trPr>
          <w:trHeight w:val="315"/>
        </w:trPr>
        <w:tc>
          <w:tcPr>
            <w:tcW w:w="1550" w:type="dxa"/>
            <w:vMerge/>
            <w:tcBorders>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0D0BE71D" w14:textId="5583697A" w:rsidR="004D593C" w:rsidRPr="00E3690E" w:rsidRDefault="004D593C" w:rsidP="00E3690E">
            <w:pPr>
              <w:spacing w:line="240" w:lineRule="auto"/>
              <w:rPr>
                <w:rFonts w:ascii="Times New Roman" w:eastAsia="Times New Roman" w:hAnsi="Times New Roman" w:cs="Times New Roman"/>
                <w:b/>
                <w:bCs/>
                <w:sz w:val="24"/>
                <w:szCs w:val="24"/>
                <w:lang w:val="en-GB"/>
              </w:rPr>
            </w:pPr>
          </w:p>
        </w:tc>
        <w:tc>
          <w:tcPr>
            <w:tcW w:w="1137"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1CADF584"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Rank</w:t>
            </w:r>
          </w:p>
        </w:tc>
        <w:tc>
          <w:tcPr>
            <w:tcW w:w="511"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58B08259"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w:t>
            </w:r>
          </w:p>
        </w:tc>
        <w:tc>
          <w:tcPr>
            <w:tcW w:w="35" w:type="dxa"/>
            <w:tcBorders>
              <w:top w:val="single" w:sz="6" w:space="0" w:color="CCCCCC"/>
              <w:left w:val="single" w:sz="6" w:space="0" w:color="CCCCCC"/>
              <w:bottom w:val="single" w:sz="18" w:space="0" w:color="000000"/>
              <w:right w:val="single" w:sz="6" w:space="0" w:color="CCCCCC"/>
            </w:tcBorders>
          </w:tcPr>
          <w:p w14:paraId="06856F6B"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p>
        </w:tc>
        <w:tc>
          <w:tcPr>
            <w:tcW w:w="646"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4810229A"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Rank</w:t>
            </w:r>
          </w:p>
        </w:tc>
        <w:tc>
          <w:tcPr>
            <w:tcW w:w="510"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2E0C59C5"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w:t>
            </w:r>
          </w:p>
        </w:tc>
        <w:tc>
          <w:tcPr>
            <w:tcW w:w="646"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2ADC9CA8"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Rank</w:t>
            </w:r>
          </w:p>
        </w:tc>
        <w:tc>
          <w:tcPr>
            <w:tcW w:w="510"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6C729472"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w:t>
            </w:r>
          </w:p>
        </w:tc>
        <w:tc>
          <w:tcPr>
            <w:tcW w:w="646"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02B5DB32"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Rank</w:t>
            </w:r>
          </w:p>
        </w:tc>
        <w:tc>
          <w:tcPr>
            <w:tcW w:w="510"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15A6B15B"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w:t>
            </w:r>
          </w:p>
        </w:tc>
        <w:tc>
          <w:tcPr>
            <w:tcW w:w="646"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36EEBFA3"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Rank</w:t>
            </w:r>
          </w:p>
        </w:tc>
        <w:tc>
          <w:tcPr>
            <w:tcW w:w="510"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003A96F4"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w:t>
            </w:r>
          </w:p>
        </w:tc>
        <w:tc>
          <w:tcPr>
            <w:tcW w:w="646"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62BDADBC"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Rank</w:t>
            </w:r>
          </w:p>
        </w:tc>
        <w:tc>
          <w:tcPr>
            <w:tcW w:w="510"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21BEEDC0"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w:t>
            </w:r>
          </w:p>
        </w:tc>
      </w:tr>
      <w:tr w:rsidR="004D593C" w:rsidRPr="00E3690E" w14:paraId="3DBEF364"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B562633"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Brazil</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0471D4"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8FC33C"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56.3</w:t>
            </w:r>
          </w:p>
        </w:tc>
        <w:tc>
          <w:tcPr>
            <w:tcW w:w="35" w:type="dxa"/>
            <w:tcBorders>
              <w:top w:val="single" w:sz="6" w:space="0" w:color="CCCCCC"/>
              <w:left w:val="single" w:sz="6" w:space="0" w:color="CCCCCC"/>
              <w:bottom w:val="single" w:sz="6" w:space="0" w:color="CCCCCC"/>
              <w:right w:val="single" w:sz="6" w:space="0" w:color="CCCCCC"/>
            </w:tcBorders>
          </w:tcPr>
          <w:p w14:paraId="724199E1"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B938B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C16E37"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47.4</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AE147C"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4D774"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51.7</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DA4107"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FD72C0"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52.5</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7F4FB"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E3B18"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49.9</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5DCF93"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F11BA8"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44.0</w:t>
            </w:r>
          </w:p>
        </w:tc>
      </w:tr>
      <w:tr w:rsidR="004D593C" w:rsidRPr="00E3690E" w14:paraId="445FACB9"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18C2ACD"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Indonesia</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2F4C1"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2</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847ABC"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13.8</w:t>
            </w:r>
          </w:p>
        </w:tc>
        <w:tc>
          <w:tcPr>
            <w:tcW w:w="35" w:type="dxa"/>
            <w:tcBorders>
              <w:top w:val="single" w:sz="6" w:space="0" w:color="CCCCCC"/>
              <w:left w:val="single" w:sz="6" w:space="0" w:color="CCCCCC"/>
              <w:bottom w:val="single" w:sz="6" w:space="0" w:color="CCCCCC"/>
              <w:right w:val="single" w:sz="6" w:space="0" w:color="CCCCCC"/>
            </w:tcBorders>
          </w:tcPr>
          <w:p w14:paraId="1B656A59"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AD88F7"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3</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6C1AC9"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10.2</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4C6D8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2</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13C6F0"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8.5</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C3C3D3"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2</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3C3904"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13.4</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640D3F"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3</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5CE59B"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9.0</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E13C3C"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2</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D083DD"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21.8</w:t>
            </w:r>
          </w:p>
        </w:tc>
      </w:tr>
      <w:tr w:rsidR="004D593C" w:rsidRPr="00E3690E" w14:paraId="10D6BC33"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2571FD5D"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China</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11AF8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3</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889B1A"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6.6</w:t>
            </w:r>
          </w:p>
        </w:tc>
        <w:tc>
          <w:tcPr>
            <w:tcW w:w="35" w:type="dxa"/>
            <w:tcBorders>
              <w:top w:val="single" w:sz="6" w:space="0" w:color="CCCCCC"/>
              <w:left w:val="single" w:sz="6" w:space="0" w:color="CCCCCC"/>
              <w:bottom w:val="single" w:sz="6" w:space="0" w:color="CCCCCC"/>
              <w:right w:val="single" w:sz="6" w:space="0" w:color="CCCCCC"/>
            </w:tcBorders>
          </w:tcPr>
          <w:p w14:paraId="19B2F6FC"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9E06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2</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E30531"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9.5</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4B1BF7"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3</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7CCA8A"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7.8</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72FAF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3</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349C5"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8.8</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01FBA2"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2</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1F5370"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9.2</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0C481"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4</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0F7A60"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4.1</w:t>
            </w:r>
          </w:p>
        </w:tc>
      </w:tr>
      <w:tr w:rsidR="004D593C" w:rsidRPr="00E3690E" w14:paraId="6F62D374"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18FEA5C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Russia</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B88E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4</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30FC09"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4.5</w:t>
            </w:r>
          </w:p>
        </w:tc>
        <w:tc>
          <w:tcPr>
            <w:tcW w:w="35" w:type="dxa"/>
            <w:tcBorders>
              <w:top w:val="single" w:sz="6" w:space="0" w:color="CCCCCC"/>
              <w:left w:val="single" w:sz="6" w:space="0" w:color="CCCCCC"/>
              <w:bottom w:val="single" w:sz="6" w:space="0" w:color="CCCCCC"/>
              <w:right w:val="single" w:sz="6" w:space="0" w:color="CCCCCC"/>
            </w:tcBorders>
          </w:tcPr>
          <w:p w14:paraId="4B41BC90"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EBAB3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6</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153593"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3.0</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B53042"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10</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8FE2A"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2.0</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B4ED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4</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DCC083"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5.6</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D227B8"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6</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4ABEA5"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2.8</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80A300"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14</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F9EF6B"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0.7</w:t>
            </w:r>
          </w:p>
        </w:tc>
      </w:tr>
      <w:tr w:rsidR="004D593C" w:rsidRPr="00E3690E" w14:paraId="345050B3"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D570572"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India</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78CD71"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5</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6E3887"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3.9</w:t>
            </w:r>
          </w:p>
        </w:tc>
        <w:tc>
          <w:tcPr>
            <w:tcW w:w="35" w:type="dxa"/>
            <w:tcBorders>
              <w:top w:val="single" w:sz="6" w:space="0" w:color="CCCCCC"/>
              <w:left w:val="single" w:sz="6" w:space="0" w:color="CCCCCC"/>
              <w:bottom w:val="single" w:sz="6" w:space="0" w:color="CCCCCC"/>
              <w:right w:val="single" w:sz="6" w:space="0" w:color="CCCCCC"/>
            </w:tcBorders>
          </w:tcPr>
          <w:p w14:paraId="1E7B49AB"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C5E88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5</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777BB6"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5.5</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D1ACC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5</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DE99A6"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4.9</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B94E19"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5</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5D1ED"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4.8</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833774"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5</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F34C7D"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5.3</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CA07B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10</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97BD92"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1.4</w:t>
            </w:r>
          </w:p>
        </w:tc>
      </w:tr>
      <w:tr w:rsidR="004D593C" w:rsidRPr="00E3690E" w14:paraId="4E2B3C61"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834A18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United States</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253186"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6</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E9C316"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2.4</w:t>
            </w:r>
          </w:p>
        </w:tc>
        <w:tc>
          <w:tcPr>
            <w:tcW w:w="35" w:type="dxa"/>
            <w:tcBorders>
              <w:top w:val="single" w:sz="6" w:space="0" w:color="CCCCCC"/>
              <w:left w:val="single" w:sz="6" w:space="0" w:color="CCCCCC"/>
              <w:bottom w:val="single" w:sz="6" w:space="0" w:color="CCCCCC"/>
              <w:right w:val="single" w:sz="6" w:space="0" w:color="CCCCCC"/>
            </w:tcBorders>
          </w:tcPr>
          <w:p w14:paraId="11EE01E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CCC041"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4</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F871AE"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6.8</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2DE19F"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4</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35808E"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7.1</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91A1B9"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6</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F623C1"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4.2</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C66C0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4</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ACB8A"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8.2</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CF512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3</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697E9E"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8.5</w:t>
            </w:r>
          </w:p>
        </w:tc>
      </w:tr>
      <w:tr w:rsidR="004D593C" w:rsidRPr="00E3690E" w14:paraId="700B39F3"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BB82BE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South Africa</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7A295F"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7</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91E82B"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2.0</w:t>
            </w:r>
          </w:p>
        </w:tc>
        <w:tc>
          <w:tcPr>
            <w:tcW w:w="35" w:type="dxa"/>
            <w:tcBorders>
              <w:top w:val="single" w:sz="6" w:space="0" w:color="CCCCCC"/>
              <w:left w:val="single" w:sz="6" w:space="0" w:color="CCCCCC"/>
              <w:bottom w:val="single" w:sz="6" w:space="0" w:color="CCCCCC"/>
              <w:right w:val="single" w:sz="6" w:space="0" w:color="CCCCCC"/>
            </w:tcBorders>
          </w:tcPr>
          <w:p w14:paraId="08849E7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C07487"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12</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34074"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1.3</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C5AB7"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12</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00D746"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1.5</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F8C7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13</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CDA58E"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0.7</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54DBA7"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16</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B6FCF"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0.6</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7D1F61"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11</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29BB82"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1.1</w:t>
            </w:r>
          </w:p>
        </w:tc>
      </w:tr>
      <w:tr w:rsidR="004D593C" w:rsidRPr="00E3690E" w14:paraId="3FA200B6"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9BB034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Germany</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7AB40F"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8</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5A6C80"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1.8</w:t>
            </w:r>
          </w:p>
        </w:tc>
        <w:tc>
          <w:tcPr>
            <w:tcW w:w="35" w:type="dxa"/>
            <w:tcBorders>
              <w:top w:val="single" w:sz="6" w:space="0" w:color="CCCCCC"/>
              <w:left w:val="single" w:sz="6" w:space="0" w:color="CCCCCC"/>
              <w:bottom w:val="single" w:sz="6" w:space="0" w:color="CCCCCC"/>
              <w:right w:val="single" w:sz="6" w:space="0" w:color="CCCCCC"/>
            </w:tcBorders>
          </w:tcPr>
          <w:p w14:paraId="34016E86"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F9E69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8</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11105E"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2.5</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ADBF3D"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6</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8E5FE1"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2.6</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00F09D"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7</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1B8183"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2.0</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446D8F"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7</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BE12A"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2.5</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69D668"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5</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533EEE"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3.8</w:t>
            </w:r>
          </w:p>
        </w:tc>
      </w:tr>
      <w:tr w:rsidR="004D593C" w:rsidRPr="00E3690E" w14:paraId="1DC42CC0"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5020E33"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Japan</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78A53"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9</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B27D27"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1.4</w:t>
            </w:r>
          </w:p>
        </w:tc>
        <w:tc>
          <w:tcPr>
            <w:tcW w:w="35" w:type="dxa"/>
            <w:tcBorders>
              <w:top w:val="single" w:sz="6" w:space="0" w:color="CCCCCC"/>
              <w:left w:val="single" w:sz="6" w:space="0" w:color="CCCCCC"/>
              <w:bottom w:val="single" w:sz="6" w:space="0" w:color="CCCCCC"/>
              <w:right w:val="single" w:sz="6" w:space="0" w:color="CCCCCC"/>
            </w:tcBorders>
          </w:tcPr>
          <w:p w14:paraId="1D78035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24964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7</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A585FF"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2.7</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25292"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7</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F650BA"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2.5</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83D76B"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9</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EC1AA2"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1.4</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C68EE0"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8</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63C891"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2.4</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124E6C"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6</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57722F"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3.5</w:t>
            </w:r>
          </w:p>
        </w:tc>
      </w:tr>
      <w:tr w:rsidR="004D593C" w:rsidRPr="00E3690E" w14:paraId="49F50C7B"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9F573A8"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Australia</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62A676"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10</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98B9B5"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1.4</w:t>
            </w:r>
          </w:p>
        </w:tc>
        <w:tc>
          <w:tcPr>
            <w:tcW w:w="35" w:type="dxa"/>
            <w:tcBorders>
              <w:top w:val="single" w:sz="6" w:space="0" w:color="CCCCCC"/>
              <w:left w:val="single" w:sz="6" w:space="0" w:color="CCCCCC"/>
              <w:bottom w:val="single" w:sz="6" w:space="0" w:color="CCCCCC"/>
              <w:right w:val="single" w:sz="6" w:space="0" w:color="CCCCCC"/>
            </w:tcBorders>
          </w:tcPr>
          <w:p w14:paraId="5D194179"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F1AE60"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11</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BB7689"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2.8</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F418F"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11</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42D1FC"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1.9</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7E6B8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16</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EF7EEA"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0.3</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E4E0A7"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14</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8B3412"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0.9</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59625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15</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1F8317"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0.7</w:t>
            </w:r>
          </w:p>
        </w:tc>
      </w:tr>
      <w:tr w:rsidR="004D593C" w:rsidRPr="00E3690E" w14:paraId="47717B71"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58EC9FB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Italy</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882A2"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11</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782F16"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1.3</w:t>
            </w:r>
          </w:p>
        </w:tc>
        <w:tc>
          <w:tcPr>
            <w:tcW w:w="35" w:type="dxa"/>
            <w:tcBorders>
              <w:top w:val="single" w:sz="6" w:space="0" w:color="CCCCCC"/>
              <w:left w:val="single" w:sz="6" w:space="0" w:color="CCCCCC"/>
              <w:bottom w:val="single" w:sz="6" w:space="0" w:color="CCCCCC"/>
              <w:right w:val="single" w:sz="6" w:space="0" w:color="CCCCCC"/>
            </w:tcBorders>
          </w:tcPr>
          <w:p w14:paraId="02B3153F"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42B27B"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10</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C5F30D"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1.7</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0A0674"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8</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6439E"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2.3</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7CD613"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8</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2D49ED"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1.4</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79FDB0"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9</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614B2"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2.2</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549646"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9</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1602AC"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1.8</w:t>
            </w:r>
          </w:p>
        </w:tc>
      </w:tr>
      <w:tr w:rsidR="004D593C" w:rsidRPr="00E3690E" w14:paraId="4A753B49"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67997AA9"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Turkey</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392B8"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12</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2050D8"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1.3</w:t>
            </w:r>
          </w:p>
        </w:tc>
        <w:tc>
          <w:tcPr>
            <w:tcW w:w="35" w:type="dxa"/>
            <w:tcBorders>
              <w:top w:val="single" w:sz="6" w:space="0" w:color="CCCCCC"/>
              <w:left w:val="single" w:sz="6" w:space="0" w:color="CCCCCC"/>
              <w:bottom w:val="single" w:sz="6" w:space="0" w:color="CCCCCC"/>
              <w:right w:val="single" w:sz="6" w:space="0" w:color="CCCCCC"/>
            </w:tcBorders>
          </w:tcPr>
          <w:p w14:paraId="3CCA4A8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9B0C7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13</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B0E9F"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1.4</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ACC33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13</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A5D45"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1.3</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8C15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15</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CDCC98"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0.6</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2EC094"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14</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9ED40A"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0.9</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398184"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16</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A5E6C"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0.3</w:t>
            </w:r>
          </w:p>
        </w:tc>
      </w:tr>
      <w:tr w:rsidR="004D593C" w:rsidRPr="00E3690E" w14:paraId="12A2513D"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E70487F"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France</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99F5F9"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13</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7E1006"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1.1</w:t>
            </w:r>
          </w:p>
        </w:tc>
        <w:tc>
          <w:tcPr>
            <w:tcW w:w="35" w:type="dxa"/>
            <w:tcBorders>
              <w:top w:val="single" w:sz="6" w:space="0" w:color="CCCCCC"/>
              <w:left w:val="single" w:sz="6" w:space="0" w:color="CCCCCC"/>
              <w:bottom w:val="single" w:sz="6" w:space="0" w:color="CCCCCC"/>
              <w:right w:val="single" w:sz="6" w:space="0" w:color="CCCCCC"/>
            </w:tcBorders>
          </w:tcPr>
          <w:p w14:paraId="7C39835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711758"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9</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996A5B"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1.8</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91E14C"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9</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7D2250"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2.1</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9A1AB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10</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005DF"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1.2</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E0D9C"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10</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8CEC18"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1.8</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4A2710"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8</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C9828F"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2.8</w:t>
            </w:r>
          </w:p>
        </w:tc>
      </w:tr>
      <w:tr w:rsidR="004D593C" w:rsidRPr="00E3690E" w14:paraId="5FAD18A8"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781347DB"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South Korea</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B88D54"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14</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12913A"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1.0</w:t>
            </w:r>
          </w:p>
        </w:tc>
        <w:tc>
          <w:tcPr>
            <w:tcW w:w="35" w:type="dxa"/>
            <w:tcBorders>
              <w:top w:val="single" w:sz="6" w:space="0" w:color="CCCCCC"/>
              <w:left w:val="single" w:sz="6" w:space="0" w:color="CCCCCC"/>
              <w:bottom w:val="single" w:sz="6" w:space="0" w:color="CCCCCC"/>
              <w:right w:val="single" w:sz="6" w:space="0" w:color="CCCCCC"/>
            </w:tcBorders>
          </w:tcPr>
          <w:p w14:paraId="005A4361"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D78388"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14</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DDC116"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1.2</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45588F"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15</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3518B"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1.2</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3C3B68"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12</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BFCCA3"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1.0</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1A6A79"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12</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7374F5"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1.1</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5A9C0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13</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211EF3"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0.8</w:t>
            </w:r>
          </w:p>
        </w:tc>
      </w:tr>
      <w:tr w:rsidR="004D593C" w:rsidRPr="00E3690E" w14:paraId="0D45C28C"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0E97D0B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Mexico</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2E63E7"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15</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BB7EF2"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0.8</w:t>
            </w:r>
          </w:p>
        </w:tc>
        <w:tc>
          <w:tcPr>
            <w:tcW w:w="35" w:type="dxa"/>
            <w:tcBorders>
              <w:top w:val="single" w:sz="6" w:space="0" w:color="CCCCCC"/>
              <w:left w:val="single" w:sz="6" w:space="0" w:color="CCCCCC"/>
              <w:bottom w:val="single" w:sz="6" w:space="0" w:color="CCCCCC"/>
              <w:right w:val="single" w:sz="6" w:space="0" w:color="CCCCCC"/>
            </w:tcBorders>
          </w:tcPr>
          <w:p w14:paraId="0301BE4B"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EDF572"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15</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EE0B14"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1.1</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2BE7F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14</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6FBA10"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1.2</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41D9E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11</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50F71E"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1.1</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24F3F8"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11</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B0422B"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1.3</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E733A0"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7</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47053"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3.4</w:t>
            </w:r>
          </w:p>
        </w:tc>
      </w:tr>
      <w:tr w:rsidR="004D593C" w:rsidRPr="00E3690E" w14:paraId="47E8369F"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84536A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Canada</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E4437"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16</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9BB784"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0.2</w:t>
            </w:r>
          </w:p>
        </w:tc>
        <w:tc>
          <w:tcPr>
            <w:tcW w:w="35" w:type="dxa"/>
            <w:tcBorders>
              <w:top w:val="single" w:sz="6" w:space="0" w:color="CCCCCC"/>
              <w:left w:val="single" w:sz="6" w:space="0" w:color="CCCCCC"/>
              <w:bottom w:val="single" w:sz="6" w:space="0" w:color="CCCCCC"/>
              <w:right w:val="single" w:sz="6" w:space="0" w:color="CCCCCC"/>
            </w:tcBorders>
          </w:tcPr>
          <w:p w14:paraId="03DC0C03"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C58663"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16</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C15FC0"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0.7</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83362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16</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10AC7"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0.8</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C725E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14</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05A578"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0.7</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A9E048"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13</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0E1561"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1.1</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7014E"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12</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D9E9B9"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0.9</w:t>
            </w:r>
          </w:p>
        </w:tc>
      </w:tr>
      <w:tr w:rsidR="004D593C" w:rsidRPr="00E3690E" w14:paraId="7918C2EC" w14:textId="77777777" w:rsidTr="004D593C">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3284587D"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Sweden</w:t>
            </w:r>
          </w:p>
        </w:tc>
        <w:tc>
          <w:tcPr>
            <w:tcW w:w="113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438E60"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17</w:t>
            </w:r>
          </w:p>
        </w:tc>
        <w:tc>
          <w:tcPr>
            <w:tcW w:w="5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B9BFFC"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0.2</w:t>
            </w:r>
          </w:p>
        </w:tc>
        <w:tc>
          <w:tcPr>
            <w:tcW w:w="35" w:type="dxa"/>
            <w:tcBorders>
              <w:top w:val="single" w:sz="6" w:space="0" w:color="CCCCCC"/>
              <w:left w:val="single" w:sz="6" w:space="0" w:color="CCCCCC"/>
              <w:bottom w:val="single" w:sz="6" w:space="0" w:color="CCCCCC"/>
              <w:right w:val="single" w:sz="6" w:space="0" w:color="CCCCCC"/>
            </w:tcBorders>
          </w:tcPr>
          <w:p w14:paraId="6D06E87B"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11B0E4"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17</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BFE8E"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0.3</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2184B9"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17</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D7FB4"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0.3</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8F5B5"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17</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06E803"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0.2</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FF8AF7"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17</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2F156"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0.3</w:t>
            </w:r>
          </w:p>
        </w:tc>
        <w:tc>
          <w:tcPr>
            <w:tcW w:w="6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712E49"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17</w:t>
            </w:r>
          </w:p>
        </w:tc>
        <w:tc>
          <w:tcPr>
            <w:tcW w:w="5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096947"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0.2</w:t>
            </w:r>
          </w:p>
        </w:tc>
      </w:tr>
      <w:tr w:rsidR="004D593C" w:rsidRPr="00E3690E" w14:paraId="0DF3575A" w14:textId="77777777" w:rsidTr="004D593C">
        <w:trPr>
          <w:trHeight w:val="315"/>
        </w:trPr>
        <w:tc>
          <w:tcPr>
            <w:tcW w:w="1550" w:type="dxa"/>
            <w:tcBorders>
              <w:top w:val="single" w:sz="6" w:space="0" w:color="CCCCCC"/>
              <w:left w:val="single" w:sz="6" w:space="0" w:color="CCCCCC"/>
              <w:bottom w:val="single" w:sz="18" w:space="0" w:color="000000"/>
              <w:right w:val="single" w:sz="18" w:space="0" w:color="000000"/>
            </w:tcBorders>
            <w:tcMar>
              <w:top w:w="30" w:type="dxa"/>
              <w:left w:w="45" w:type="dxa"/>
              <w:bottom w:w="30" w:type="dxa"/>
              <w:right w:w="45" w:type="dxa"/>
            </w:tcMar>
            <w:vAlign w:val="bottom"/>
            <w:hideMark/>
          </w:tcPr>
          <w:p w14:paraId="45FADAEF"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Norway</w:t>
            </w:r>
          </w:p>
        </w:tc>
        <w:tc>
          <w:tcPr>
            <w:tcW w:w="1137"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43ADDEC3"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18</w:t>
            </w:r>
          </w:p>
        </w:tc>
        <w:tc>
          <w:tcPr>
            <w:tcW w:w="511"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0047B3D0"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0.1</w:t>
            </w:r>
          </w:p>
        </w:tc>
        <w:tc>
          <w:tcPr>
            <w:tcW w:w="35" w:type="dxa"/>
            <w:tcBorders>
              <w:top w:val="single" w:sz="6" w:space="0" w:color="CCCCCC"/>
              <w:left w:val="single" w:sz="6" w:space="0" w:color="CCCCCC"/>
              <w:bottom w:val="single" w:sz="18" w:space="0" w:color="000000"/>
              <w:right w:val="single" w:sz="6" w:space="0" w:color="CCCCCC"/>
            </w:tcBorders>
          </w:tcPr>
          <w:p w14:paraId="59C9E54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p>
        </w:tc>
        <w:tc>
          <w:tcPr>
            <w:tcW w:w="646"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316E209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18</w:t>
            </w:r>
          </w:p>
        </w:tc>
        <w:tc>
          <w:tcPr>
            <w:tcW w:w="510"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68E57834"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0.2</w:t>
            </w:r>
          </w:p>
        </w:tc>
        <w:tc>
          <w:tcPr>
            <w:tcW w:w="646"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46414EF0"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18</w:t>
            </w:r>
          </w:p>
        </w:tc>
        <w:tc>
          <w:tcPr>
            <w:tcW w:w="510"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527E242E"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0.3</w:t>
            </w:r>
          </w:p>
        </w:tc>
        <w:tc>
          <w:tcPr>
            <w:tcW w:w="646"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4C3ECE21"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18</w:t>
            </w:r>
          </w:p>
        </w:tc>
        <w:tc>
          <w:tcPr>
            <w:tcW w:w="510"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2076A487"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0.1</w:t>
            </w:r>
          </w:p>
        </w:tc>
        <w:tc>
          <w:tcPr>
            <w:tcW w:w="646"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02928F09"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18</w:t>
            </w:r>
          </w:p>
        </w:tc>
        <w:tc>
          <w:tcPr>
            <w:tcW w:w="510"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4B860464"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0.3</w:t>
            </w:r>
          </w:p>
        </w:tc>
        <w:tc>
          <w:tcPr>
            <w:tcW w:w="646"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6F634C0A" w14:textId="77777777"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18</w:t>
            </w:r>
          </w:p>
        </w:tc>
        <w:tc>
          <w:tcPr>
            <w:tcW w:w="510" w:type="dxa"/>
            <w:tcBorders>
              <w:top w:val="single" w:sz="6" w:space="0" w:color="CCCCCC"/>
              <w:left w:val="single" w:sz="6" w:space="0" w:color="CCCCCC"/>
              <w:bottom w:val="single" w:sz="18" w:space="0" w:color="000000"/>
              <w:right w:val="single" w:sz="6" w:space="0" w:color="CCCCCC"/>
            </w:tcBorders>
            <w:tcMar>
              <w:top w:w="30" w:type="dxa"/>
              <w:left w:w="45" w:type="dxa"/>
              <w:bottom w:w="30" w:type="dxa"/>
              <w:right w:w="45" w:type="dxa"/>
            </w:tcMar>
            <w:vAlign w:val="bottom"/>
            <w:hideMark/>
          </w:tcPr>
          <w:p w14:paraId="4F691910"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0.2</w:t>
            </w:r>
          </w:p>
        </w:tc>
      </w:tr>
      <w:tr w:rsidR="00E3690E" w:rsidRPr="00E3690E" w14:paraId="52879355" w14:textId="77777777" w:rsidTr="001A5ED7">
        <w:trPr>
          <w:trHeight w:val="315"/>
        </w:trPr>
        <w:tc>
          <w:tcPr>
            <w:tcW w:w="1550" w:type="dxa"/>
            <w:tcBorders>
              <w:top w:val="single" w:sz="6" w:space="0" w:color="CCCCCC"/>
              <w:left w:val="single" w:sz="6" w:space="0" w:color="CCCCCC"/>
              <w:bottom w:val="single" w:sz="6" w:space="0" w:color="CCCCCC"/>
              <w:right w:val="single" w:sz="18" w:space="0" w:color="000000"/>
            </w:tcBorders>
            <w:tcMar>
              <w:top w:w="30" w:type="dxa"/>
              <w:left w:w="45" w:type="dxa"/>
              <w:bottom w:w="30" w:type="dxa"/>
              <w:right w:w="45" w:type="dxa"/>
            </w:tcMar>
            <w:vAlign w:val="bottom"/>
            <w:hideMark/>
          </w:tcPr>
          <w:p w14:paraId="4B6AD7AF" w14:textId="7AEF5E91" w:rsidR="00E3690E" w:rsidRPr="00E3690E" w:rsidRDefault="00E3690E" w:rsidP="00E3690E">
            <w:pPr>
              <w:spacing w:line="240" w:lineRule="auto"/>
              <w:rPr>
                <w:rFonts w:ascii="Times New Roman" w:eastAsia="Times New Roman" w:hAnsi="Times New Roman" w:cs="Times New Roman"/>
                <w:b/>
                <w:sz w:val="24"/>
                <w:szCs w:val="24"/>
                <w:lang w:val="en-GB"/>
              </w:rPr>
            </w:pPr>
            <w:r w:rsidRPr="00E3690E">
              <w:rPr>
                <w:rFonts w:ascii="Times New Roman" w:eastAsia="Times New Roman" w:hAnsi="Times New Roman" w:cs="Times New Roman"/>
                <w:b/>
                <w:sz w:val="24"/>
                <w:szCs w:val="24"/>
                <w:lang w:val="en-GB"/>
              </w:rPr>
              <w:t xml:space="preserve">Total hectares </w:t>
            </w:r>
          </w:p>
        </w:tc>
        <w:tc>
          <w:tcPr>
            <w:tcW w:w="164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E1330F" w14:textId="6094ED0B"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w:t>
            </w:r>
            <w:r w:rsidR="00D17929">
              <w:rPr>
                <w:rFonts w:ascii="Times New Roman" w:eastAsia="Times New Roman" w:hAnsi="Times New Roman" w:cs="Times New Roman"/>
                <w:bCs/>
                <w:sz w:val="24"/>
                <w:szCs w:val="24"/>
                <w:lang w:val="en-GB"/>
              </w:rPr>
              <w:t>2,909,373</w:t>
            </w:r>
          </w:p>
        </w:tc>
        <w:tc>
          <w:tcPr>
            <w:tcW w:w="35" w:type="dxa"/>
            <w:tcBorders>
              <w:top w:val="single" w:sz="6" w:space="0" w:color="CCCCCC"/>
              <w:left w:val="single" w:sz="6" w:space="0" w:color="CCCCCC"/>
              <w:bottom w:val="single" w:sz="6" w:space="0" w:color="CCCCCC"/>
              <w:right w:val="single" w:sz="6" w:space="0" w:color="CCCCCC"/>
            </w:tcBorders>
          </w:tcPr>
          <w:p w14:paraId="4670A229"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p>
        </w:tc>
        <w:tc>
          <w:tcPr>
            <w:tcW w:w="115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9E552" w14:textId="0978E081" w:rsidR="00E3690E" w:rsidRPr="00E3690E" w:rsidRDefault="00D17929" w:rsidP="00E3690E">
            <w:pPr>
              <w:spacing w:line="24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26,128,642</w:t>
            </w:r>
          </w:p>
        </w:tc>
        <w:tc>
          <w:tcPr>
            <w:tcW w:w="115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AF603F"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26,043,245</w:t>
            </w:r>
          </w:p>
        </w:tc>
        <w:tc>
          <w:tcPr>
            <w:tcW w:w="115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0C021E"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29,939,538</w:t>
            </w:r>
          </w:p>
        </w:tc>
        <w:tc>
          <w:tcPr>
            <w:tcW w:w="115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B9F956"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32,751,226</w:t>
            </w:r>
          </w:p>
        </w:tc>
        <w:tc>
          <w:tcPr>
            <w:tcW w:w="1156"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9F3A2D" w14:textId="77777777" w:rsidR="00E3690E" w:rsidRPr="00E3690E" w:rsidRDefault="00E3690E" w:rsidP="00E3690E">
            <w:pPr>
              <w:spacing w:line="240" w:lineRule="auto"/>
              <w:rPr>
                <w:rFonts w:ascii="Times New Roman" w:eastAsia="Times New Roman" w:hAnsi="Times New Roman" w:cs="Times New Roman"/>
                <w:bCs/>
                <w:sz w:val="24"/>
                <w:szCs w:val="24"/>
                <w:lang w:val="en-GB"/>
              </w:rPr>
            </w:pPr>
            <w:r w:rsidRPr="00E3690E">
              <w:rPr>
                <w:rFonts w:ascii="Times New Roman" w:eastAsia="Times New Roman" w:hAnsi="Times New Roman" w:cs="Times New Roman"/>
                <w:bCs/>
                <w:sz w:val="24"/>
                <w:szCs w:val="24"/>
                <w:lang w:val="en-GB"/>
              </w:rPr>
              <w:t>76,987,296</w:t>
            </w:r>
          </w:p>
        </w:tc>
      </w:tr>
    </w:tbl>
    <w:p w14:paraId="172EA307" w14:textId="77777777" w:rsidR="00E3690E" w:rsidRPr="00E3690E" w:rsidRDefault="00E3690E" w:rsidP="00E3690E">
      <w:pPr>
        <w:spacing w:line="240" w:lineRule="auto"/>
        <w:rPr>
          <w:rFonts w:ascii="Times New Roman" w:eastAsia="Times New Roman" w:hAnsi="Times New Roman" w:cs="Times New Roman"/>
          <w:sz w:val="24"/>
          <w:szCs w:val="24"/>
        </w:rPr>
      </w:pPr>
    </w:p>
    <w:p w14:paraId="564E197D" w14:textId="4C3D1095" w:rsidR="00471DAF" w:rsidRPr="00E3690E" w:rsidRDefault="00C641C9" w:rsidP="00471D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Footnote:</w:t>
      </w:r>
      <w:r w:rsidR="00112FFE">
        <w:rPr>
          <w:rFonts w:ascii="Times New Roman" w:eastAsia="Times New Roman" w:hAnsi="Times New Roman" w:cs="Times New Roman"/>
          <w:sz w:val="24"/>
          <w:szCs w:val="24"/>
        </w:rPr>
        <w:t xml:space="preserve"> </w:t>
      </w:r>
      <w:r w:rsidR="0066056C">
        <w:rPr>
          <w:rFonts w:ascii="Times New Roman" w:eastAsia="Times New Roman" w:hAnsi="Times New Roman" w:cs="Times New Roman"/>
          <w:sz w:val="24"/>
          <w:szCs w:val="24"/>
        </w:rPr>
        <w:t>Values re</w:t>
      </w:r>
      <w:r w:rsidR="00E20A49">
        <w:rPr>
          <w:rFonts w:ascii="Times New Roman" w:eastAsia="Times New Roman" w:hAnsi="Times New Roman" w:cs="Times New Roman"/>
          <w:sz w:val="24"/>
          <w:szCs w:val="24"/>
        </w:rPr>
        <w:t>late</w:t>
      </w:r>
      <w:r w:rsidR="0066056C">
        <w:rPr>
          <w:rFonts w:ascii="Times New Roman" w:eastAsia="Times New Roman" w:hAnsi="Times New Roman" w:cs="Times New Roman"/>
          <w:sz w:val="24"/>
          <w:szCs w:val="24"/>
        </w:rPr>
        <w:t xml:space="preserve"> to 2005-2015. </w:t>
      </w:r>
      <w:r w:rsidR="00471DAF">
        <w:rPr>
          <w:rFonts w:ascii="Times New Roman" w:eastAsia="Times New Roman" w:hAnsi="Times New Roman" w:cs="Times New Roman"/>
          <w:sz w:val="24"/>
          <w:szCs w:val="24"/>
        </w:rPr>
        <w:t>P</w:t>
      </w:r>
      <w:r w:rsidR="00471DAF" w:rsidRPr="00E3690E">
        <w:rPr>
          <w:rFonts w:ascii="Times New Roman" w:eastAsia="Times New Roman" w:hAnsi="Times New Roman" w:cs="Times New Roman"/>
          <w:sz w:val="24"/>
          <w:szCs w:val="24"/>
        </w:rPr>
        <w:t xml:space="preserve">ercentages are comparative contributions within, and total footprints for, the </w:t>
      </w:r>
      <w:r w:rsidR="00471DAF">
        <w:rPr>
          <w:rFonts w:ascii="Times New Roman" w:eastAsia="Times New Roman" w:hAnsi="Times New Roman" w:cs="Times New Roman"/>
          <w:sz w:val="24"/>
          <w:szCs w:val="24"/>
        </w:rPr>
        <w:t>regions</w:t>
      </w:r>
      <w:r w:rsidR="00471DAF" w:rsidRPr="00E3690E">
        <w:rPr>
          <w:rFonts w:ascii="Times New Roman" w:eastAsia="Times New Roman" w:hAnsi="Times New Roman" w:cs="Times New Roman"/>
          <w:sz w:val="24"/>
          <w:szCs w:val="24"/>
        </w:rPr>
        <w:t xml:space="preserve"> shown</w:t>
      </w:r>
      <w:r w:rsidR="00471DAF">
        <w:rPr>
          <w:rFonts w:ascii="Times New Roman" w:eastAsia="Times New Roman" w:hAnsi="Times New Roman" w:cs="Times New Roman"/>
          <w:sz w:val="24"/>
          <w:szCs w:val="24"/>
        </w:rPr>
        <w:t xml:space="preserve"> and </w:t>
      </w:r>
      <w:r w:rsidR="00471DAF" w:rsidRPr="00E3690E">
        <w:rPr>
          <w:rFonts w:ascii="Times New Roman" w:eastAsia="Times New Roman" w:hAnsi="Times New Roman" w:cs="Times New Roman"/>
          <w:sz w:val="24"/>
          <w:szCs w:val="24"/>
        </w:rPr>
        <w:t xml:space="preserve">not the </w:t>
      </w:r>
      <w:r w:rsidR="00471DAF">
        <w:rPr>
          <w:rFonts w:ascii="Times New Roman" w:eastAsia="Times New Roman" w:hAnsi="Times New Roman" w:cs="Times New Roman"/>
          <w:sz w:val="24"/>
          <w:szCs w:val="24"/>
        </w:rPr>
        <w:t>total</w:t>
      </w:r>
      <w:r w:rsidR="00471DAF" w:rsidRPr="00E3690E">
        <w:rPr>
          <w:rFonts w:ascii="Times New Roman" w:eastAsia="Times New Roman" w:hAnsi="Times New Roman" w:cs="Times New Roman"/>
          <w:sz w:val="24"/>
          <w:szCs w:val="24"/>
        </w:rPr>
        <w:t xml:space="preserve"> global deforestation footprint estimated.</w:t>
      </w:r>
      <w:r w:rsidR="00E20A49" w:rsidRPr="00E20A49">
        <w:rPr>
          <w:rFonts w:ascii="Times New Roman" w:eastAsia="Times New Roman" w:hAnsi="Times New Roman" w:cs="Times New Roman"/>
          <w:sz w:val="24"/>
          <w:szCs w:val="24"/>
        </w:rPr>
        <w:t xml:space="preserve"> </w:t>
      </w:r>
      <w:proofErr w:type="spellStart"/>
      <w:r w:rsidR="00954092">
        <w:rPr>
          <w:rFonts w:ascii="Times New Roman" w:eastAsia="Times New Roman" w:hAnsi="Times New Roman" w:cs="Times New Roman"/>
          <w:sz w:val="24"/>
          <w:szCs w:val="24"/>
        </w:rPr>
        <w:t>DeDuCE</w:t>
      </w:r>
      <w:proofErr w:type="spellEnd"/>
      <w:r w:rsidR="00C348C4">
        <w:rPr>
          <w:rFonts w:ascii="Times New Roman" w:eastAsia="Times New Roman" w:hAnsi="Times New Roman" w:cs="Times New Roman"/>
          <w:sz w:val="24"/>
          <w:szCs w:val="24"/>
        </w:rPr>
        <w:t xml:space="preserve">, </w:t>
      </w:r>
      <w:r w:rsidR="00954092">
        <w:rPr>
          <w:rFonts w:ascii="Times New Roman" w:eastAsia="Times New Roman" w:hAnsi="Times New Roman" w:cs="Times New Roman"/>
        </w:rPr>
        <w:t xml:space="preserve">Deforestation Driver and Carbon Emission model. </w:t>
      </w:r>
      <w:r w:rsidR="00E20A49">
        <w:rPr>
          <w:rFonts w:ascii="Times New Roman" w:eastAsia="Times New Roman" w:hAnsi="Times New Roman" w:cs="Times New Roman"/>
          <w:sz w:val="24"/>
          <w:szCs w:val="24"/>
        </w:rPr>
        <w:t xml:space="preserve">Dominant </w:t>
      </w:r>
      <w:proofErr w:type="gramStart"/>
      <w:r w:rsidR="00E20A49">
        <w:rPr>
          <w:rFonts w:ascii="Times New Roman" w:eastAsia="Times New Roman" w:hAnsi="Times New Roman" w:cs="Times New Roman"/>
          <w:sz w:val="24"/>
          <w:szCs w:val="24"/>
        </w:rPr>
        <w:t>drivers</w:t>
      </w:r>
      <w:proofErr w:type="gramEnd"/>
      <w:r w:rsidR="00F969B2">
        <w:rPr>
          <w:rFonts w:ascii="Times New Roman" w:eastAsia="Times New Roman" w:hAnsi="Times New Roman" w:cs="Times New Roman"/>
          <w:sz w:val="24"/>
          <w:szCs w:val="24"/>
        </w:rPr>
        <w:t xml:space="preserve"> full consumption values are based</w:t>
      </w:r>
      <w:r w:rsidR="008C4B05">
        <w:rPr>
          <w:rFonts w:ascii="Times New Roman" w:eastAsia="Times New Roman" w:hAnsi="Times New Roman" w:cs="Times New Roman"/>
          <w:sz w:val="24"/>
          <w:szCs w:val="24"/>
        </w:rPr>
        <w:t xml:space="preserve"> on</w:t>
      </w:r>
      <w:r w:rsidR="00F969B2">
        <w:rPr>
          <w:rFonts w:ascii="Times New Roman" w:eastAsia="Times New Roman" w:hAnsi="Times New Roman" w:cs="Times New Roman"/>
          <w:sz w:val="24"/>
          <w:szCs w:val="24"/>
        </w:rPr>
        <w:t xml:space="preserve"> </w:t>
      </w:r>
      <w:r w:rsidR="00E20A49" w:rsidRPr="00E3690E">
        <w:rPr>
          <w:rFonts w:ascii="Times New Roman" w:eastAsia="Times New Roman" w:hAnsi="Times New Roman" w:cs="Times New Roman"/>
          <w:sz w:val="24"/>
          <w:szCs w:val="24"/>
        </w:rPr>
        <w:t xml:space="preserve">tree cover loss data </w:t>
      </w:r>
      <w:r w:rsidR="00F969B2">
        <w:rPr>
          <w:rFonts w:ascii="Times New Roman" w:eastAsia="Times New Roman" w:hAnsi="Times New Roman" w:cs="Times New Roman"/>
          <w:sz w:val="24"/>
          <w:szCs w:val="24"/>
        </w:rPr>
        <w:t>that does not</w:t>
      </w:r>
      <w:r w:rsidR="00E20A49" w:rsidRPr="00E3690E">
        <w:rPr>
          <w:rFonts w:ascii="Times New Roman" w:eastAsia="Times New Roman" w:hAnsi="Times New Roman" w:cs="Times New Roman"/>
          <w:sz w:val="24"/>
          <w:szCs w:val="24"/>
        </w:rPr>
        <w:t xml:space="preserve"> </w:t>
      </w:r>
      <w:proofErr w:type="gramStart"/>
      <w:r w:rsidR="00E20A49" w:rsidRPr="00E3690E">
        <w:rPr>
          <w:rFonts w:ascii="Times New Roman" w:eastAsia="Times New Roman" w:hAnsi="Times New Roman" w:cs="Times New Roman"/>
          <w:sz w:val="24"/>
          <w:szCs w:val="24"/>
        </w:rPr>
        <w:t>control for</w:t>
      </w:r>
      <w:proofErr w:type="gramEnd"/>
      <w:r w:rsidR="00E20A49" w:rsidRPr="00E3690E">
        <w:rPr>
          <w:rFonts w:ascii="Times New Roman" w:eastAsia="Times New Roman" w:hAnsi="Times New Roman" w:cs="Times New Roman"/>
          <w:sz w:val="24"/>
          <w:szCs w:val="24"/>
        </w:rPr>
        <w:t xml:space="preserve"> permanent deforestation.</w:t>
      </w:r>
      <w:r w:rsidR="00F969B2">
        <w:rPr>
          <w:rFonts w:ascii="Times New Roman" w:eastAsia="Times New Roman" w:hAnsi="Times New Roman" w:cs="Times New Roman"/>
          <w:sz w:val="24"/>
          <w:szCs w:val="24"/>
        </w:rPr>
        <w:t xml:space="preserve"> See Supplementary Note </w:t>
      </w:r>
      <w:r w:rsidR="00954092">
        <w:rPr>
          <w:rFonts w:ascii="Times New Roman" w:eastAsia="Times New Roman" w:hAnsi="Times New Roman" w:cs="Times New Roman"/>
          <w:sz w:val="24"/>
          <w:szCs w:val="24"/>
        </w:rPr>
        <w:t>1</w:t>
      </w:r>
      <w:r w:rsidR="00F969B2">
        <w:rPr>
          <w:rFonts w:ascii="Times New Roman" w:eastAsia="Times New Roman" w:hAnsi="Times New Roman" w:cs="Times New Roman"/>
          <w:sz w:val="24"/>
          <w:szCs w:val="24"/>
        </w:rPr>
        <w:t xml:space="preserve"> for additional </w:t>
      </w:r>
      <w:proofErr w:type="gramStart"/>
      <w:r w:rsidR="00F969B2">
        <w:rPr>
          <w:rFonts w:ascii="Times New Roman" w:eastAsia="Times New Roman" w:hAnsi="Times New Roman" w:cs="Times New Roman"/>
          <w:sz w:val="24"/>
          <w:szCs w:val="24"/>
        </w:rPr>
        <w:t>detail</w:t>
      </w:r>
      <w:proofErr w:type="gramEnd"/>
      <w:r w:rsidR="00F969B2">
        <w:rPr>
          <w:rFonts w:ascii="Times New Roman" w:eastAsia="Times New Roman" w:hAnsi="Times New Roman" w:cs="Times New Roman"/>
          <w:sz w:val="24"/>
          <w:szCs w:val="24"/>
        </w:rPr>
        <w:t>.</w:t>
      </w:r>
    </w:p>
    <w:p w14:paraId="394A8370" w14:textId="0D34C155" w:rsidR="00E3690E" w:rsidRPr="00E3690E" w:rsidRDefault="00E3690E"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br w:type="page"/>
      </w:r>
    </w:p>
    <w:p w14:paraId="6D7A5BD3" w14:textId="3E26E1B5" w:rsidR="00E3690E" w:rsidRPr="00E3690E" w:rsidRDefault="00E3690E"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sz w:val="24"/>
          <w:szCs w:val="24"/>
        </w:rPr>
        <w:lastRenderedPageBreak/>
        <w:t>Table 2</w:t>
      </w:r>
      <w:r w:rsidRPr="00E3690E">
        <w:rPr>
          <w:rFonts w:ascii="Times New Roman" w:eastAsia="Times New Roman" w:hAnsi="Times New Roman" w:cs="Times New Roman"/>
          <w:b/>
          <w:bCs/>
          <w:sz w:val="24"/>
          <w:szCs w:val="24"/>
        </w:rPr>
        <w:t xml:space="preserve"> | Attribution of deforestation impact</w:t>
      </w:r>
      <w:r w:rsidR="007C462D">
        <w:rPr>
          <w:rFonts w:ascii="Times New Roman" w:eastAsia="Times New Roman" w:hAnsi="Times New Roman" w:cs="Times New Roman"/>
          <w:b/>
          <w:bCs/>
          <w:sz w:val="24"/>
          <w:szCs w:val="24"/>
        </w:rPr>
        <w:t>s</w:t>
      </w:r>
      <w:r w:rsidRPr="00E3690E">
        <w:rPr>
          <w:rFonts w:ascii="Times New Roman" w:eastAsia="Times New Roman" w:hAnsi="Times New Roman" w:cs="Times New Roman"/>
          <w:b/>
          <w:bCs/>
          <w:sz w:val="24"/>
          <w:szCs w:val="24"/>
        </w:rPr>
        <w:t xml:space="preserve"> to domestic or overseas </w:t>
      </w:r>
      <w:r w:rsidR="007C462D">
        <w:rPr>
          <w:rFonts w:ascii="Times New Roman" w:eastAsia="Times New Roman" w:hAnsi="Times New Roman" w:cs="Times New Roman"/>
          <w:b/>
          <w:bCs/>
          <w:sz w:val="24"/>
          <w:szCs w:val="24"/>
        </w:rPr>
        <w:t>consumers</w:t>
      </w:r>
      <w:r w:rsidRPr="00E3690E">
        <w:rPr>
          <w:rFonts w:ascii="Times New Roman" w:eastAsia="Times New Roman" w:hAnsi="Times New Roman" w:cs="Times New Roman"/>
          <w:b/>
          <w:bCs/>
          <w:sz w:val="24"/>
          <w:szCs w:val="24"/>
        </w:rPr>
        <w:t xml:space="preserve">. </w:t>
      </w:r>
    </w:p>
    <w:tbl>
      <w:tblPr>
        <w:tblW w:w="9013" w:type="dxa"/>
        <w:tblCellMar>
          <w:left w:w="0" w:type="dxa"/>
          <w:right w:w="0" w:type="dxa"/>
        </w:tblCellMar>
        <w:tblLook w:val="04A0" w:firstRow="1" w:lastRow="0" w:firstColumn="1" w:lastColumn="0" w:noHBand="0" w:noVBand="1"/>
      </w:tblPr>
      <w:tblGrid>
        <w:gridCol w:w="1398"/>
        <w:gridCol w:w="1336"/>
        <w:gridCol w:w="1335"/>
        <w:gridCol w:w="1137"/>
        <w:gridCol w:w="1335"/>
        <w:gridCol w:w="1335"/>
        <w:gridCol w:w="1137"/>
      </w:tblGrid>
      <w:tr w:rsidR="004D593C" w:rsidRPr="00E3690E" w14:paraId="4AD5C319" w14:textId="77777777" w:rsidTr="00C51B3F">
        <w:trPr>
          <w:trHeight w:val="315"/>
        </w:trPr>
        <w:tc>
          <w:tcPr>
            <w:tcW w:w="0" w:type="auto"/>
            <w:vMerge w:val="restart"/>
            <w:tcBorders>
              <w:top w:val="single" w:sz="6" w:space="0" w:color="CCCCCC"/>
              <w:left w:val="single" w:sz="6" w:space="0" w:color="CCCCCC"/>
              <w:right w:val="single" w:sz="6" w:space="0" w:color="CCCCCC"/>
            </w:tcBorders>
            <w:tcMar>
              <w:top w:w="30" w:type="dxa"/>
              <w:left w:w="45" w:type="dxa"/>
              <w:bottom w:w="30" w:type="dxa"/>
              <w:right w:w="45" w:type="dxa"/>
            </w:tcMar>
            <w:vAlign w:val="bottom"/>
            <w:hideMark/>
          </w:tcPr>
          <w:p w14:paraId="0A219655" w14:textId="74ADBDC8" w:rsidR="004D593C" w:rsidRPr="00E3690E" w:rsidRDefault="00F90E2F" w:rsidP="00E3690E">
            <w:pPr>
              <w:spacing w:line="240" w:lineRule="auto"/>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Nation</w:t>
            </w:r>
            <w:r w:rsidR="004D593C">
              <w:rPr>
                <w:rFonts w:ascii="Times New Roman" w:eastAsia="Times New Roman" w:hAnsi="Times New Roman" w:cs="Times New Roman"/>
                <w:b/>
                <w:bCs/>
                <w:sz w:val="24"/>
                <w:szCs w:val="24"/>
                <w:lang w:val="en-GB"/>
              </w:rPr>
              <w:t>/region</w:t>
            </w:r>
            <w:r w:rsidR="004D593C" w:rsidRPr="00E3690E">
              <w:rPr>
                <w:rFonts w:ascii="Times New Roman" w:eastAsia="Times New Roman" w:hAnsi="Times New Roman" w:cs="Times New Roman"/>
                <w:b/>
                <w:bCs/>
                <w:sz w:val="24"/>
                <w:szCs w:val="24"/>
                <w:lang w:val="en-GB"/>
              </w:rPr>
              <w:t xml:space="preserve"> of deforestation impact</w:t>
            </w:r>
          </w:p>
        </w:tc>
        <w:tc>
          <w:tcPr>
            <w:tcW w:w="0" w:type="auto"/>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90E4EA" w14:textId="3FD6D7DF" w:rsidR="004D593C" w:rsidRPr="008B484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FRA-based full consumption - Eora 26 model (average 2010-</w:t>
            </w:r>
            <w:proofErr w:type="gramStart"/>
            <w:r w:rsidRPr="00E3690E">
              <w:rPr>
                <w:rFonts w:ascii="Times New Roman" w:eastAsia="Times New Roman" w:hAnsi="Times New Roman" w:cs="Times New Roman"/>
                <w:b/>
                <w:bCs/>
                <w:sz w:val="24"/>
                <w:szCs w:val="24"/>
                <w:lang w:val="en-GB"/>
              </w:rPr>
              <w:t>2015)</w:t>
            </w:r>
            <w:r w:rsidR="008B484E">
              <w:rPr>
                <w:rFonts w:ascii="Times New Roman" w:eastAsia="Times New Roman" w:hAnsi="Times New Roman" w:cs="Times New Roman"/>
                <w:b/>
                <w:bCs/>
                <w:sz w:val="24"/>
                <w:szCs w:val="24"/>
                <w:vertAlign w:val="superscript"/>
                <w:lang w:val="en-GB"/>
              </w:rPr>
              <w:t>a</w:t>
            </w:r>
            <w:proofErr w:type="gramEnd"/>
          </w:p>
        </w:tc>
        <w:tc>
          <w:tcPr>
            <w:tcW w:w="0" w:type="auto"/>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AABB06" w14:textId="7E7B1FFE" w:rsidR="004D593C" w:rsidRPr="001A5ED7" w:rsidRDefault="004D593C" w:rsidP="00E3690E">
            <w:pPr>
              <w:spacing w:line="240" w:lineRule="auto"/>
              <w:rPr>
                <w:rFonts w:ascii="Times New Roman" w:eastAsia="Times New Roman" w:hAnsi="Times New Roman" w:cs="Times New Roman"/>
                <w:b/>
                <w:bCs/>
                <w:sz w:val="24"/>
                <w:szCs w:val="24"/>
                <w:vertAlign w:val="superscript"/>
                <w:lang w:val="en-GB"/>
              </w:rPr>
            </w:pPr>
            <w:proofErr w:type="spellStart"/>
            <w:r w:rsidRPr="00E3690E">
              <w:rPr>
                <w:rFonts w:ascii="Times New Roman" w:eastAsia="Times New Roman" w:hAnsi="Times New Roman" w:cs="Times New Roman"/>
                <w:b/>
                <w:bCs/>
                <w:sz w:val="24"/>
                <w:szCs w:val="24"/>
                <w:lang w:val="en-GB"/>
              </w:rPr>
              <w:t>DeDuCE</w:t>
            </w:r>
            <w:proofErr w:type="spellEnd"/>
            <w:r w:rsidRPr="00E3690E">
              <w:rPr>
                <w:rFonts w:ascii="Times New Roman" w:eastAsia="Times New Roman" w:hAnsi="Times New Roman" w:cs="Times New Roman"/>
                <w:b/>
                <w:bCs/>
                <w:sz w:val="24"/>
                <w:szCs w:val="24"/>
                <w:lang w:val="en-GB"/>
              </w:rPr>
              <w:t xml:space="preserve"> hybridized full consumption - GTAP-derived hybrid model (for year </w:t>
            </w:r>
            <w:proofErr w:type="gramStart"/>
            <w:r w:rsidRPr="00E3690E">
              <w:rPr>
                <w:rFonts w:ascii="Times New Roman" w:eastAsia="Times New Roman" w:hAnsi="Times New Roman" w:cs="Times New Roman"/>
                <w:b/>
                <w:bCs/>
                <w:sz w:val="24"/>
                <w:szCs w:val="24"/>
                <w:lang w:val="en-GB"/>
              </w:rPr>
              <w:t>2014)</w:t>
            </w:r>
            <w:r w:rsidR="008B484E">
              <w:rPr>
                <w:rFonts w:ascii="Times New Roman" w:eastAsia="Times New Roman" w:hAnsi="Times New Roman" w:cs="Times New Roman"/>
                <w:b/>
                <w:bCs/>
                <w:sz w:val="24"/>
                <w:szCs w:val="24"/>
                <w:vertAlign w:val="superscript"/>
                <w:lang w:val="en-GB"/>
              </w:rPr>
              <w:t>b</w:t>
            </w:r>
            <w:proofErr w:type="gramEnd"/>
          </w:p>
        </w:tc>
      </w:tr>
      <w:tr w:rsidR="004D593C" w:rsidRPr="00E3690E" w14:paraId="1BA4742C" w14:textId="77777777" w:rsidTr="00C51B3F">
        <w:trPr>
          <w:trHeight w:val="315"/>
        </w:trPr>
        <w:tc>
          <w:tcPr>
            <w:tcW w:w="0" w:type="auto"/>
            <w:vMerge/>
            <w:tcBorders>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A81D5" w14:textId="7252EBB6" w:rsidR="004D593C" w:rsidRPr="00E3690E" w:rsidRDefault="004D593C" w:rsidP="00E3690E">
            <w:pPr>
              <w:spacing w:line="240" w:lineRule="auto"/>
              <w:rPr>
                <w:rFonts w:ascii="Times New Roman" w:eastAsia="Times New Roman" w:hAnsi="Times New Roman" w:cs="Times New Roman"/>
                <w:b/>
                <w:bCs/>
                <w:sz w:val="24"/>
                <w:szCs w:val="24"/>
                <w:lang w:val="en-GB"/>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43837F"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Total annual deforestation estimate (k ha)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18850A"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Total exported deforestation (k ha)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B4ABAB"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Percentage exported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AB390"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Total annual deforestation estimate (k ha)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375947"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Total exported deforestation (k ha)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68DAF3" w14:textId="77777777" w:rsidR="004D593C" w:rsidRPr="00E3690E" w:rsidRDefault="004D593C"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Percentage exported</w:t>
            </w:r>
          </w:p>
        </w:tc>
      </w:tr>
      <w:tr w:rsidR="00E3690E" w:rsidRPr="00E3690E" w14:paraId="5A62B549" w14:textId="77777777" w:rsidTr="00092A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971F0" w14:textId="77777777" w:rsidR="00E3690E" w:rsidRPr="00E3690E" w:rsidRDefault="00E3690E"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Brazil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4AF45"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1538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A4D4EA"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8EFBF"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8.8%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624AF4"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1405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E240F1"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340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23046"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24.2%</w:t>
            </w:r>
          </w:p>
        </w:tc>
      </w:tr>
      <w:tr w:rsidR="00E3690E" w:rsidRPr="00E3690E" w14:paraId="45BEB31F" w14:textId="77777777" w:rsidTr="00092A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D192C7" w14:textId="77777777" w:rsidR="00E3690E" w:rsidRPr="00E3690E" w:rsidRDefault="00E3690E"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DR Congo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8AD4A"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1CD749"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331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7BD878"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30.1%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2C6257"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542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C56910"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5C7344"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3.4%</w:t>
            </w:r>
          </w:p>
        </w:tc>
      </w:tr>
      <w:tr w:rsidR="00E3690E" w:rsidRPr="00E3690E" w14:paraId="56DB42DE" w14:textId="77777777" w:rsidTr="00092A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EA87AD" w14:textId="77777777" w:rsidR="00E3690E" w:rsidRPr="00E3690E" w:rsidRDefault="00E3690E"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Indonesia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63C267"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926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25B8FE"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36BE5D"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31EAAC"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772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04B01B"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437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E5041A"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56.6%</w:t>
            </w:r>
          </w:p>
        </w:tc>
      </w:tr>
      <w:tr w:rsidR="00E3690E" w:rsidRPr="00E3690E" w14:paraId="431CBFF3" w14:textId="77777777" w:rsidTr="00092A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A12E5E" w14:textId="77777777" w:rsidR="00E3690E" w:rsidRPr="00E3690E" w:rsidRDefault="00E3690E"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Angola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7C9F52"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555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F8D818"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86D941"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20.8%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493F7E"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69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15BD68"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1029B4"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17.9%</w:t>
            </w:r>
          </w:p>
        </w:tc>
      </w:tr>
      <w:tr w:rsidR="00E3690E" w:rsidRPr="00E3690E" w14:paraId="7394F84A" w14:textId="77777777" w:rsidTr="00092A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FC93EF" w14:textId="77777777" w:rsidR="00E3690E" w:rsidRPr="00E3690E" w:rsidRDefault="00E3690E"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Paraguay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C41CAE"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414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8D056B"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79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15BB47"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19.1%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BE71B9"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303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1DCBBA"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D92C8"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26.4%</w:t>
            </w:r>
          </w:p>
        </w:tc>
      </w:tr>
      <w:tr w:rsidR="00E3690E" w:rsidRPr="00E3690E" w14:paraId="21B0B94B" w14:textId="77777777" w:rsidTr="00092A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635FB" w14:textId="77777777" w:rsidR="00E3690E" w:rsidRPr="00E3690E" w:rsidRDefault="00E3690E"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Tanzania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51A4D7"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373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2DB0F6"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EA9394"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C4FCF"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FE9723"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F8D282"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30.4%</w:t>
            </w:r>
          </w:p>
        </w:tc>
      </w:tr>
      <w:tr w:rsidR="00E3690E" w:rsidRPr="00E3690E" w14:paraId="5C820218" w14:textId="77777777" w:rsidTr="00092A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C13396" w14:textId="77777777" w:rsidR="00E3690E" w:rsidRPr="00E3690E" w:rsidRDefault="00E3690E"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Cambodia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E4C3F3"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348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3E45E6"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99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0C75E0"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28.5%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12ECBD"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63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10EABF"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A844C"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34.3%</w:t>
            </w:r>
          </w:p>
        </w:tc>
      </w:tr>
      <w:tr w:rsidR="00E3690E" w:rsidRPr="00E3690E" w14:paraId="67CBB32B" w14:textId="77777777" w:rsidTr="00092A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972C30" w14:textId="77777777" w:rsidR="00E3690E" w:rsidRPr="00E3690E" w:rsidRDefault="00E3690E"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Myanmar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86DC44"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290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BD0AB3"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505875"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47.8%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5E5BC5"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3512F"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64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7E4FE3"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57.7%</w:t>
            </w:r>
          </w:p>
        </w:tc>
      </w:tr>
      <w:tr w:rsidR="00E3690E" w:rsidRPr="00E3690E" w14:paraId="3CDE6019" w14:textId="77777777" w:rsidTr="00092A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A574A2" w14:textId="77777777" w:rsidR="00E3690E" w:rsidRPr="00E3690E" w:rsidRDefault="00E3690E"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Argentina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780F91"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223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FA07AB"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65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04E45E"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29.0%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B9BB4B"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236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32195"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3C3C33"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54.6%</w:t>
            </w:r>
          </w:p>
        </w:tc>
      </w:tr>
      <w:tr w:rsidR="00E3690E" w:rsidRPr="00E3690E" w14:paraId="27C2D9A7" w14:textId="77777777" w:rsidTr="00092A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96451" w14:textId="77777777" w:rsidR="00E3690E" w:rsidRPr="00E3690E" w:rsidRDefault="00E3690E" w:rsidP="00E3690E">
            <w:pPr>
              <w:spacing w:line="240" w:lineRule="auto"/>
              <w:rPr>
                <w:rFonts w:ascii="Times New Roman" w:eastAsia="Times New Roman" w:hAnsi="Times New Roman" w:cs="Times New Roman"/>
                <w:b/>
                <w:bCs/>
                <w:sz w:val="24"/>
                <w:szCs w:val="24"/>
                <w:lang w:val="en-GB"/>
              </w:rPr>
            </w:pPr>
            <w:r w:rsidRPr="00E3690E">
              <w:rPr>
                <w:rFonts w:ascii="Times New Roman" w:eastAsia="Times New Roman" w:hAnsi="Times New Roman" w:cs="Times New Roman"/>
                <w:b/>
                <w:bCs/>
                <w:sz w:val="24"/>
                <w:szCs w:val="24"/>
                <w:lang w:val="en-GB"/>
              </w:rPr>
              <w:t>Bolivia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A4AF8"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212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8AFA3E"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ED09A"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19.5%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8560A3"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170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D92C01"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71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79CD39" w14:textId="77777777" w:rsidR="00E3690E" w:rsidRPr="00E3690E" w:rsidRDefault="00E3690E" w:rsidP="00E3690E">
            <w:pPr>
              <w:spacing w:line="240" w:lineRule="auto"/>
              <w:rPr>
                <w:rFonts w:ascii="Times New Roman" w:eastAsia="Times New Roman" w:hAnsi="Times New Roman" w:cs="Times New Roman"/>
                <w:sz w:val="24"/>
                <w:szCs w:val="24"/>
                <w:lang w:val="en-GB"/>
              </w:rPr>
            </w:pPr>
            <w:r w:rsidRPr="00E3690E">
              <w:rPr>
                <w:rFonts w:ascii="Times New Roman" w:eastAsia="Times New Roman" w:hAnsi="Times New Roman" w:cs="Times New Roman"/>
                <w:sz w:val="24"/>
                <w:szCs w:val="24"/>
                <w:lang w:val="en-GB"/>
              </w:rPr>
              <w:t>41.7%</w:t>
            </w:r>
          </w:p>
        </w:tc>
      </w:tr>
    </w:tbl>
    <w:p w14:paraId="7F10F26F" w14:textId="1D29A570" w:rsidR="00E3690E" w:rsidRPr="00E3690E" w:rsidRDefault="0032478B" w:rsidP="00E369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Footnote: </w:t>
      </w:r>
      <w:proofErr w:type="spellStart"/>
      <w:r w:rsidR="008B484E">
        <w:rPr>
          <w:rFonts w:ascii="Times New Roman" w:eastAsia="Times New Roman" w:hAnsi="Times New Roman" w:cs="Times New Roman"/>
          <w:sz w:val="24"/>
          <w:szCs w:val="24"/>
          <w:vertAlign w:val="superscript"/>
        </w:rPr>
        <w:t>a</w:t>
      </w:r>
      <w:r w:rsidR="00D05013" w:rsidRPr="00E3690E">
        <w:rPr>
          <w:rFonts w:ascii="Times New Roman" w:eastAsia="Times New Roman" w:hAnsi="Times New Roman" w:cs="Times New Roman"/>
          <w:sz w:val="24"/>
          <w:szCs w:val="24"/>
        </w:rPr>
        <w:t>An</w:t>
      </w:r>
      <w:proofErr w:type="spellEnd"/>
      <w:r w:rsidR="00D05013" w:rsidRPr="00E3690E">
        <w:rPr>
          <w:rFonts w:ascii="Times New Roman" w:eastAsia="Times New Roman" w:hAnsi="Times New Roman" w:cs="Times New Roman"/>
          <w:sz w:val="24"/>
          <w:szCs w:val="24"/>
        </w:rPr>
        <w:t xml:space="preserve"> approach</w:t>
      </w:r>
      <w:r w:rsidR="00D05013" w:rsidRPr="00E3690E">
        <w:rPr>
          <w:rFonts w:ascii="Times New Roman" w:eastAsia="Times New Roman" w:hAnsi="Times New Roman" w:cs="Times New Roman"/>
          <w:sz w:val="24"/>
          <w:szCs w:val="24"/>
        </w:rPr>
        <w:fldChar w:fldCharType="begin"/>
      </w:r>
      <w:r w:rsidR="00DA6D93">
        <w:rPr>
          <w:rFonts w:ascii="Times New Roman" w:eastAsia="Times New Roman" w:hAnsi="Times New Roman" w:cs="Times New Roman"/>
          <w:sz w:val="24"/>
          <w:szCs w:val="24"/>
        </w:rPr>
        <w:instrText xml:space="preserve"> ADDIN ZOTERO_ITEM CSL_CITATION {"citationID":"7BDluQda","properties":{"formattedCitation":"\\super 129\\nosupersub{}","plainCitation":"129","noteIndex":0},"citationItems":[{"id":13753,"uris":["http://zotero.org/groups/5368137/items/JZA8MYZG"],"itemData":{"id":13753,"type":"article-journal","container-title":"Revue d'économie du développement","DOI":"10.3917/edd.371.0005","ISSN":"1245-4060","issue":"1","language":"fr","note":"publisher: De Boeck Supérieur","page":"5-53","source":"shs.cairn.info","title":"Commerce international et déforestation : méthode et calcul d’une empreinte déforestation des nations","title-short":"Commerce international et déforestation","volume":"33","author":[{"family":"Mittempergher","given":"Damien"},{"family":"Vergez","given":"Antonin"},{"family":"Puydarrieux","given":"Philippe"}],"issued":{"date-parts":[["2023",8,7]]}}}],"schema":"https://github.com/citation-style-language/schema/raw/master/csl-citation.json"} </w:instrText>
      </w:r>
      <w:r w:rsidR="00D05013" w:rsidRPr="00E3690E">
        <w:rPr>
          <w:rFonts w:ascii="Times New Roman" w:eastAsia="Times New Roman" w:hAnsi="Times New Roman" w:cs="Times New Roman"/>
          <w:sz w:val="24"/>
          <w:szCs w:val="24"/>
        </w:rPr>
        <w:fldChar w:fldCharType="separate"/>
      </w:r>
      <w:r w:rsidR="00DA6D93" w:rsidRPr="00DA6D93">
        <w:rPr>
          <w:rFonts w:ascii="Times New Roman" w:hAnsi="Times New Roman" w:cs="Times New Roman"/>
          <w:sz w:val="24"/>
          <w:vertAlign w:val="superscript"/>
        </w:rPr>
        <w:t>129</w:t>
      </w:r>
      <w:r w:rsidR="00D05013" w:rsidRPr="00E3690E">
        <w:rPr>
          <w:rFonts w:ascii="Times New Roman" w:eastAsia="Times New Roman" w:hAnsi="Times New Roman" w:cs="Times New Roman"/>
          <w:sz w:val="24"/>
          <w:szCs w:val="24"/>
        </w:rPr>
        <w:fldChar w:fldCharType="end"/>
      </w:r>
      <w:r w:rsidR="00D05013" w:rsidRPr="00E3690E">
        <w:rPr>
          <w:rFonts w:ascii="Times New Roman" w:eastAsia="Times New Roman" w:hAnsi="Times New Roman" w:cs="Times New Roman"/>
          <w:sz w:val="24"/>
          <w:szCs w:val="24"/>
        </w:rPr>
        <w:t xml:space="preserve"> using FAO </w:t>
      </w:r>
      <w:r w:rsidR="00954092">
        <w:rPr>
          <w:rFonts w:ascii="Times New Roman" w:eastAsia="Times New Roman" w:hAnsi="Times New Roman" w:cs="Times New Roman"/>
          <w:sz w:val="24"/>
          <w:szCs w:val="24"/>
        </w:rPr>
        <w:t>Forest Resource</w:t>
      </w:r>
      <w:r w:rsidR="00904C34">
        <w:rPr>
          <w:rFonts w:ascii="Times New Roman" w:eastAsia="Times New Roman" w:hAnsi="Times New Roman" w:cs="Times New Roman"/>
          <w:sz w:val="24"/>
          <w:szCs w:val="24"/>
        </w:rPr>
        <w:t>s</w:t>
      </w:r>
      <w:r w:rsidR="00954092">
        <w:rPr>
          <w:rFonts w:ascii="Times New Roman" w:eastAsia="Times New Roman" w:hAnsi="Times New Roman" w:cs="Times New Roman"/>
          <w:sz w:val="24"/>
          <w:szCs w:val="24"/>
        </w:rPr>
        <w:t xml:space="preserve"> Assessment (</w:t>
      </w:r>
      <w:r w:rsidR="00D05013" w:rsidRPr="00E3690E">
        <w:rPr>
          <w:rFonts w:ascii="Times New Roman" w:eastAsia="Times New Roman" w:hAnsi="Times New Roman" w:cs="Times New Roman"/>
          <w:sz w:val="24"/>
          <w:szCs w:val="24"/>
        </w:rPr>
        <w:t>FRA</w:t>
      </w:r>
      <w:r w:rsidR="00954092">
        <w:rPr>
          <w:rFonts w:ascii="Times New Roman" w:eastAsia="Times New Roman" w:hAnsi="Times New Roman" w:cs="Times New Roman"/>
          <w:sz w:val="24"/>
          <w:szCs w:val="24"/>
        </w:rPr>
        <w:t>)</w:t>
      </w:r>
      <w:r w:rsidR="00D05013" w:rsidRPr="00E3690E">
        <w:rPr>
          <w:rFonts w:ascii="Times New Roman" w:eastAsia="Times New Roman" w:hAnsi="Times New Roman" w:cs="Times New Roman"/>
          <w:sz w:val="24"/>
          <w:szCs w:val="24"/>
        </w:rPr>
        <w:t xml:space="preserve"> 2020 data combined with a monetary MRIO, Eora-26</w:t>
      </w:r>
      <w:r w:rsidR="008B484E">
        <w:rPr>
          <w:rFonts w:ascii="Times New Roman" w:eastAsia="Times New Roman" w:hAnsi="Times New Roman" w:cs="Times New Roman"/>
          <w:sz w:val="24"/>
          <w:szCs w:val="24"/>
        </w:rPr>
        <w:t xml:space="preserve">. </w:t>
      </w:r>
      <w:r w:rsidR="008B484E">
        <w:rPr>
          <w:rFonts w:ascii="Times New Roman" w:eastAsia="Times New Roman" w:hAnsi="Times New Roman" w:cs="Times New Roman"/>
          <w:sz w:val="24"/>
          <w:szCs w:val="24"/>
          <w:vertAlign w:val="superscript"/>
        </w:rPr>
        <w:t>b</w:t>
      </w:r>
      <w:r w:rsidR="008B484E">
        <w:rPr>
          <w:rFonts w:ascii="Times New Roman" w:eastAsia="Times New Roman" w:hAnsi="Times New Roman" w:cs="Times New Roman"/>
          <w:sz w:val="24"/>
          <w:szCs w:val="24"/>
        </w:rPr>
        <w:t xml:space="preserve"> An </w:t>
      </w:r>
      <w:r w:rsidR="00D05013" w:rsidRPr="008B484E">
        <w:rPr>
          <w:rFonts w:ascii="Times New Roman" w:eastAsia="Times New Roman" w:hAnsi="Times New Roman" w:cs="Times New Roman"/>
          <w:sz w:val="24"/>
          <w:szCs w:val="24"/>
        </w:rPr>
        <w:t>approach</w:t>
      </w:r>
      <w:r w:rsidR="00D05013" w:rsidRPr="00E3690E">
        <w:rPr>
          <w:rFonts w:ascii="Times New Roman" w:eastAsia="Times New Roman" w:hAnsi="Times New Roman" w:cs="Times New Roman"/>
          <w:sz w:val="24"/>
          <w:szCs w:val="24"/>
        </w:rPr>
        <w:t xml:space="preserve"> using</w:t>
      </w:r>
      <w:r w:rsidR="00954092" w:rsidRPr="00954092">
        <w:rPr>
          <w:rFonts w:ascii="Times New Roman" w:eastAsia="Times New Roman" w:hAnsi="Times New Roman" w:cs="Times New Roman"/>
        </w:rPr>
        <w:t xml:space="preserve"> </w:t>
      </w:r>
      <w:r w:rsidR="00954092">
        <w:rPr>
          <w:rFonts w:ascii="Times New Roman" w:eastAsia="Times New Roman" w:hAnsi="Times New Roman" w:cs="Times New Roman"/>
        </w:rPr>
        <w:t>Deforestation Driver and Carbon Emission</w:t>
      </w:r>
      <w:r w:rsidR="00D05013" w:rsidRPr="00E3690E">
        <w:rPr>
          <w:rFonts w:ascii="Times New Roman" w:eastAsia="Times New Roman" w:hAnsi="Times New Roman" w:cs="Times New Roman"/>
          <w:sz w:val="24"/>
          <w:szCs w:val="24"/>
        </w:rPr>
        <w:t xml:space="preserve"> </w:t>
      </w:r>
      <w:r w:rsidR="00954092">
        <w:rPr>
          <w:rFonts w:ascii="Times New Roman" w:eastAsia="Times New Roman" w:hAnsi="Times New Roman" w:cs="Times New Roman"/>
          <w:sz w:val="24"/>
          <w:szCs w:val="24"/>
        </w:rPr>
        <w:t>(</w:t>
      </w:r>
      <w:proofErr w:type="spellStart"/>
      <w:r w:rsidR="00D05013" w:rsidRPr="00E3690E">
        <w:rPr>
          <w:rFonts w:ascii="Times New Roman" w:eastAsia="Times New Roman" w:hAnsi="Times New Roman" w:cs="Times New Roman"/>
          <w:sz w:val="24"/>
          <w:szCs w:val="24"/>
        </w:rPr>
        <w:t>DeDuCE</w:t>
      </w:r>
      <w:proofErr w:type="spellEnd"/>
      <w:r w:rsidR="00954092">
        <w:rPr>
          <w:rFonts w:ascii="Times New Roman" w:eastAsia="Times New Roman" w:hAnsi="Times New Roman" w:cs="Times New Roman"/>
          <w:sz w:val="24"/>
          <w:szCs w:val="24"/>
        </w:rPr>
        <w:t>)</w:t>
      </w:r>
      <w:r w:rsidR="00D05013" w:rsidRPr="00E3690E">
        <w:rPr>
          <w:rFonts w:ascii="Times New Roman" w:eastAsia="Times New Roman" w:hAnsi="Times New Roman" w:cs="Times New Roman"/>
          <w:sz w:val="24"/>
          <w:szCs w:val="24"/>
        </w:rPr>
        <w:t xml:space="preserve"> data combined with a hybrid physical-financial MRIO based on</w:t>
      </w:r>
      <w:r w:rsidR="00954092">
        <w:rPr>
          <w:rFonts w:ascii="Times New Roman" w:eastAsia="Times New Roman" w:hAnsi="Times New Roman" w:cs="Times New Roman"/>
          <w:sz w:val="24"/>
          <w:szCs w:val="24"/>
        </w:rPr>
        <w:t xml:space="preserve"> Global Trade Analysis Project data (</w:t>
      </w:r>
      <w:r w:rsidR="00D05013" w:rsidRPr="00E3690E">
        <w:rPr>
          <w:rFonts w:ascii="Times New Roman" w:eastAsia="Times New Roman" w:hAnsi="Times New Roman" w:cs="Times New Roman"/>
          <w:sz w:val="24"/>
          <w:szCs w:val="24"/>
        </w:rPr>
        <w:t>GTAP</w:t>
      </w:r>
      <w:r w:rsidR="00954092">
        <w:rPr>
          <w:rFonts w:ascii="Times New Roman" w:eastAsia="Times New Roman" w:hAnsi="Times New Roman" w:cs="Times New Roman"/>
          <w:sz w:val="24"/>
          <w:szCs w:val="24"/>
        </w:rPr>
        <w:t>)</w:t>
      </w:r>
      <w:r w:rsidR="00D05013" w:rsidRPr="00E3690E">
        <w:rPr>
          <w:rFonts w:ascii="Times New Roman" w:eastAsia="Times New Roman" w:hAnsi="Times New Roman" w:cs="Times New Roman"/>
          <w:sz w:val="24"/>
          <w:szCs w:val="24"/>
        </w:rPr>
        <w:fldChar w:fldCharType="begin"/>
      </w:r>
      <w:r w:rsidR="00A54CA7">
        <w:rPr>
          <w:rFonts w:ascii="Times New Roman" w:eastAsia="Times New Roman" w:hAnsi="Times New Roman" w:cs="Times New Roman"/>
          <w:sz w:val="24"/>
          <w:szCs w:val="24"/>
        </w:rPr>
        <w:instrText xml:space="preserve"> ADDIN ZOTERO_ITEM CSL_CITATION {"citationID":"BP4uzqXE","properties":{"formattedCitation":"\\super 126\\nosupersub{}","plainCitation":"126","noteIndex":0},"citationItems":[{"id":13456,"uris":["http://zotero.org/groups/5171254/items/WPTE326N"],"itemData":{"id":13456,"type":"dataset","DOI":"https://commodityfootprints.earth/","title":"The Global Environmental Impacts of Consumption (GEIC) Indicator","URL":"https://commodityfootprints.earth/","author":[{"family":"JNCC &amp; SEI","given":""}],"issued":{"date-parts":[["2024"]]}}}],"schema":"https://github.com/citation-style-language/schema/raw/master/csl-citation.json"} </w:instrText>
      </w:r>
      <w:r w:rsidR="00D05013" w:rsidRPr="00E3690E">
        <w:rPr>
          <w:rFonts w:ascii="Times New Roman" w:eastAsia="Times New Roman" w:hAnsi="Times New Roman" w:cs="Times New Roman"/>
          <w:sz w:val="24"/>
          <w:szCs w:val="24"/>
        </w:rPr>
        <w:fldChar w:fldCharType="separate"/>
      </w:r>
      <w:r w:rsidR="00A54CA7" w:rsidRPr="00A54CA7">
        <w:rPr>
          <w:rFonts w:ascii="Times New Roman" w:hAnsi="Times New Roman" w:cs="Times New Roman"/>
          <w:sz w:val="24"/>
          <w:vertAlign w:val="superscript"/>
        </w:rPr>
        <w:t>126</w:t>
      </w:r>
      <w:r w:rsidR="00D05013" w:rsidRPr="00E3690E">
        <w:rPr>
          <w:rFonts w:ascii="Times New Roman" w:eastAsia="Times New Roman" w:hAnsi="Times New Roman" w:cs="Times New Roman"/>
          <w:sz w:val="24"/>
          <w:szCs w:val="24"/>
        </w:rPr>
        <w:fldChar w:fldCharType="end"/>
      </w:r>
      <w:r w:rsidR="00D05013" w:rsidRPr="00E3690E">
        <w:rPr>
          <w:rFonts w:ascii="Times New Roman" w:eastAsia="Times New Roman" w:hAnsi="Times New Roman" w:cs="Times New Roman"/>
          <w:sz w:val="24"/>
          <w:szCs w:val="24"/>
        </w:rPr>
        <w:t xml:space="preserve">. </w:t>
      </w:r>
      <w:r w:rsidR="00F13AA3">
        <w:rPr>
          <w:rFonts w:ascii="Times New Roman" w:eastAsia="Times New Roman" w:hAnsi="Times New Roman" w:cs="Times New Roman"/>
          <w:sz w:val="24"/>
          <w:szCs w:val="24"/>
        </w:rPr>
        <w:t xml:space="preserve">Only the ten top ranking </w:t>
      </w:r>
      <w:r w:rsidR="00F90E2F">
        <w:rPr>
          <w:rFonts w:ascii="Times New Roman" w:eastAsia="Times New Roman" w:hAnsi="Times New Roman" w:cs="Times New Roman"/>
          <w:sz w:val="24"/>
          <w:szCs w:val="24"/>
        </w:rPr>
        <w:t>nations</w:t>
      </w:r>
      <w:r w:rsidR="00F13AA3">
        <w:rPr>
          <w:rFonts w:ascii="Times New Roman" w:eastAsia="Times New Roman" w:hAnsi="Times New Roman" w:cs="Times New Roman"/>
          <w:sz w:val="24"/>
          <w:szCs w:val="24"/>
        </w:rPr>
        <w:t xml:space="preserve">/regions in terms of </w:t>
      </w:r>
      <w:r w:rsidR="00D05013" w:rsidRPr="00E3690E">
        <w:rPr>
          <w:rFonts w:ascii="Times New Roman" w:eastAsia="Times New Roman" w:hAnsi="Times New Roman" w:cs="Times New Roman"/>
          <w:sz w:val="24"/>
          <w:szCs w:val="24"/>
        </w:rPr>
        <w:t xml:space="preserve">footprint according to </w:t>
      </w:r>
      <w:proofErr w:type="spellStart"/>
      <w:r w:rsidR="00BC2918">
        <w:rPr>
          <w:rFonts w:ascii="Times New Roman" w:eastAsia="Times New Roman" w:hAnsi="Times New Roman" w:cs="Times New Roman"/>
          <w:sz w:val="24"/>
          <w:szCs w:val="24"/>
        </w:rPr>
        <w:t>approach</w:t>
      </w:r>
      <w:r w:rsidR="00BC2918" w:rsidRPr="001A5ED7">
        <w:rPr>
          <w:rFonts w:ascii="Times New Roman" w:eastAsia="Times New Roman" w:hAnsi="Times New Roman" w:cs="Times New Roman"/>
          <w:sz w:val="24"/>
          <w:szCs w:val="24"/>
          <w:vertAlign w:val="superscript"/>
        </w:rPr>
        <w:t>a</w:t>
      </w:r>
      <w:proofErr w:type="spellEnd"/>
      <w:r w:rsidR="00BC2918">
        <w:rPr>
          <w:rFonts w:ascii="Times New Roman" w:eastAsia="Times New Roman" w:hAnsi="Times New Roman" w:cs="Times New Roman"/>
          <w:sz w:val="24"/>
          <w:szCs w:val="24"/>
        </w:rPr>
        <w:t xml:space="preserve"> are shown</w:t>
      </w:r>
      <w:r w:rsidR="00D05013" w:rsidRPr="00E3690E">
        <w:rPr>
          <w:rFonts w:ascii="Times New Roman" w:eastAsia="Times New Roman" w:hAnsi="Times New Roman" w:cs="Times New Roman"/>
          <w:sz w:val="24"/>
          <w:szCs w:val="24"/>
        </w:rPr>
        <w:t xml:space="preserve">. </w:t>
      </w:r>
      <w:r w:rsidR="00BC2918">
        <w:rPr>
          <w:rFonts w:ascii="Times New Roman" w:eastAsia="Times New Roman" w:hAnsi="Times New Roman" w:cs="Times New Roman"/>
          <w:sz w:val="24"/>
          <w:szCs w:val="24"/>
        </w:rPr>
        <w:t xml:space="preserve">For additional </w:t>
      </w:r>
      <w:proofErr w:type="gramStart"/>
      <w:r w:rsidR="00BC2918">
        <w:rPr>
          <w:rFonts w:ascii="Times New Roman" w:eastAsia="Times New Roman" w:hAnsi="Times New Roman" w:cs="Times New Roman"/>
          <w:sz w:val="24"/>
          <w:szCs w:val="24"/>
        </w:rPr>
        <w:t>detail</w:t>
      </w:r>
      <w:proofErr w:type="gramEnd"/>
      <w:r w:rsidR="00BC2918">
        <w:rPr>
          <w:rFonts w:ascii="Times New Roman" w:eastAsia="Times New Roman" w:hAnsi="Times New Roman" w:cs="Times New Roman"/>
          <w:sz w:val="24"/>
          <w:szCs w:val="24"/>
        </w:rPr>
        <w:t xml:space="preserve"> see Supplementary Note </w:t>
      </w:r>
      <w:r w:rsidR="00954092">
        <w:rPr>
          <w:rFonts w:ascii="Times New Roman" w:eastAsia="Times New Roman" w:hAnsi="Times New Roman" w:cs="Times New Roman"/>
          <w:sz w:val="24"/>
          <w:szCs w:val="24"/>
        </w:rPr>
        <w:t>6</w:t>
      </w:r>
      <w:r w:rsidR="00D05013" w:rsidRPr="00E3690E">
        <w:rPr>
          <w:rFonts w:ascii="Times New Roman" w:eastAsia="Times New Roman" w:hAnsi="Times New Roman" w:cs="Times New Roman"/>
          <w:sz w:val="24"/>
          <w:szCs w:val="24"/>
        </w:rPr>
        <w:t>.</w:t>
      </w:r>
      <w:r w:rsidR="00E3690E" w:rsidRPr="00E3690E">
        <w:rPr>
          <w:rFonts w:ascii="Times New Roman" w:eastAsia="Times New Roman" w:hAnsi="Times New Roman" w:cs="Times New Roman"/>
          <w:sz w:val="24"/>
          <w:szCs w:val="24"/>
        </w:rPr>
        <w:br w:type="page"/>
      </w:r>
    </w:p>
    <w:p w14:paraId="4F01E139" w14:textId="524674E9" w:rsidR="00E3690E" w:rsidRPr="00F75524" w:rsidRDefault="00E3690E"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b/>
          <w:sz w:val="24"/>
          <w:szCs w:val="24"/>
        </w:rPr>
        <w:lastRenderedPageBreak/>
        <w:t xml:space="preserve">Figure 1. Overview of the construction of deforestation footprints. </w:t>
      </w:r>
      <w:r w:rsidR="00CE2C77">
        <w:rPr>
          <w:rFonts w:ascii="Times New Roman" w:eastAsia="Times New Roman" w:hAnsi="Times New Roman" w:cs="Times New Roman"/>
          <w:sz w:val="24"/>
          <w:szCs w:val="24"/>
        </w:rPr>
        <w:t xml:space="preserve"> </w:t>
      </w:r>
      <w:r w:rsidR="00CE2C77" w:rsidRPr="008D3289">
        <w:rPr>
          <w:rFonts w:ascii="Times New Roman" w:eastAsia="Times New Roman" w:hAnsi="Times New Roman" w:cs="Times New Roman"/>
          <w:b/>
          <w:bCs/>
          <w:sz w:val="24"/>
          <w:szCs w:val="24"/>
        </w:rPr>
        <w:t>a|</w:t>
      </w:r>
      <w:r w:rsidR="00CE2C77">
        <w:rPr>
          <w:rFonts w:ascii="Times New Roman" w:eastAsia="Times New Roman" w:hAnsi="Times New Roman" w:cs="Times New Roman"/>
          <w:sz w:val="24"/>
          <w:szCs w:val="24"/>
        </w:rPr>
        <w:t xml:space="preserve"> </w:t>
      </w:r>
      <w:r w:rsidR="00C02ECD">
        <w:rPr>
          <w:rFonts w:ascii="Times New Roman" w:eastAsia="Times New Roman" w:hAnsi="Times New Roman" w:cs="Times New Roman"/>
          <w:sz w:val="24"/>
          <w:szCs w:val="24"/>
        </w:rPr>
        <w:t xml:space="preserve">Defining and quantifying deforestation. </w:t>
      </w:r>
      <w:r w:rsidR="00EE000B">
        <w:rPr>
          <w:rFonts w:ascii="Times New Roman" w:eastAsia="Times New Roman" w:hAnsi="Times New Roman" w:cs="Times New Roman"/>
          <w:sz w:val="24"/>
          <w:szCs w:val="24"/>
        </w:rPr>
        <w:t>The g</w:t>
      </w:r>
      <w:r w:rsidR="00C02ECD">
        <w:rPr>
          <w:rFonts w:ascii="Times New Roman" w:eastAsia="Times New Roman" w:hAnsi="Times New Roman" w:cs="Times New Roman"/>
          <w:sz w:val="24"/>
          <w:szCs w:val="24"/>
        </w:rPr>
        <w:t xml:space="preserve">rey outer circle represents </w:t>
      </w:r>
      <w:r w:rsidR="00446186">
        <w:rPr>
          <w:rFonts w:ascii="Times New Roman" w:eastAsia="Times New Roman" w:hAnsi="Times New Roman" w:cs="Times New Roman"/>
          <w:bCs/>
          <w:sz w:val="24"/>
          <w:szCs w:val="24"/>
        </w:rPr>
        <w:t>a 2</w:t>
      </w:r>
      <w:r w:rsidR="00CE2C77">
        <w:rPr>
          <w:rFonts w:ascii="Times New Roman" w:eastAsia="Times New Roman" w:hAnsi="Times New Roman" w:cs="Times New Roman"/>
          <w:bCs/>
          <w:sz w:val="24"/>
          <w:szCs w:val="24"/>
        </w:rPr>
        <w:t>0</w:t>
      </w:r>
      <w:r w:rsidR="00446186">
        <w:rPr>
          <w:rFonts w:ascii="Times New Roman" w:eastAsia="Times New Roman" w:hAnsi="Times New Roman" w:cs="Times New Roman"/>
          <w:bCs/>
          <w:sz w:val="24"/>
          <w:szCs w:val="24"/>
        </w:rPr>
        <w:t xml:space="preserve">22 </w:t>
      </w:r>
      <w:r w:rsidR="00C02ECD">
        <w:rPr>
          <w:rFonts w:ascii="Times New Roman" w:eastAsia="Times New Roman" w:hAnsi="Times New Roman" w:cs="Times New Roman"/>
          <w:bCs/>
          <w:sz w:val="24"/>
          <w:szCs w:val="24"/>
        </w:rPr>
        <w:t xml:space="preserve">global tree cover loss estimate based on </w:t>
      </w:r>
      <w:r w:rsidR="00DA5CB9">
        <w:rPr>
          <w:rFonts w:ascii="Times New Roman" w:eastAsia="Times New Roman" w:hAnsi="Times New Roman" w:cs="Times New Roman"/>
          <w:bCs/>
          <w:sz w:val="24"/>
          <w:szCs w:val="24"/>
        </w:rPr>
        <w:t>Global Forest Watch remote sensing</w:t>
      </w:r>
      <w:r w:rsidR="00446186" w:rsidRPr="00E3690E">
        <w:rPr>
          <w:rFonts w:ascii="Times New Roman" w:eastAsia="Times New Roman" w:hAnsi="Times New Roman" w:cs="Times New Roman"/>
          <w:sz w:val="24"/>
          <w:szCs w:val="24"/>
        </w:rPr>
        <w:fldChar w:fldCharType="begin"/>
      </w:r>
      <w:r w:rsidR="002A4278">
        <w:rPr>
          <w:rFonts w:ascii="Times New Roman" w:eastAsia="Times New Roman" w:hAnsi="Times New Roman" w:cs="Times New Roman"/>
          <w:sz w:val="24"/>
          <w:szCs w:val="24"/>
        </w:rPr>
        <w:instrText xml:space="preserve"> ADDIN ZOTERO_ITEM CSL_CITATION {"citationID":"gPROPH1p","properties":{"formattedCitation":"\\super 103\\nosupersub{}","plainCitation":"103","noteIndex":0},"citationItems":[{"id":13517,"uris":["http://zotero.org/groups/5171254/items/F833TVDK"],"itemData":{"id":13517,"type":"webpage","abstract":"Identifies areas of gross tree cover loss","language":"en-us","title":"Tree Cover Loss","URL":"https://data.globalforestwatch.org/documents/gfw::tree-cover-loss/explore","author":[{"family":"Global Forest Watch","given":""}],"accessed":{"date-parts":[["2024",7,19]]},"issued":{"date-parts":[["2024"]]}}}],"schema":"https://github.com/citation-style-language/schema/raw/master/csl-citation.json"} </w:instrText>
      </w:r>
      <w:r w:rsidR="00446186"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103</w:t>
      </w:r>
      <w:r w:rsidR="00446186" w:rsidRPr="00E3690E">
        <w:rPr>
          <w:rFonts w:ascii="Times New Roman" w:eastAsia="Times New Roman" w:hAnsi="Times New Roman" w:cs="Times New Roman"/>
          <w:sz w:val="24"/>
          <w:szCs w:val="24"/>
        </w:rPr>
        <w:fldChar w:fldCharType="end"/>
      </w:r>
      <w:r w:rsidR="00EE000B">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EE000B">
        <w:rPr>
          <w:rFonts w:ascii="Times New Roman" w:eastAsia="Times New Roman" w:hAnsi="Times New Roman" w:cs="Times New Roman"/>
          <w:sz w:val="24"/>
          <w:szCs w:val="24"/>
        </w:rPr>
        <w:t xml:space="preserve">The light blue circle represents </w:t>
      </w:r>
      <w:r w:rsidR="00284F04">
        <w:rPr>
          <w:rFonts w:ascii="Times New Roman" w:eastAsia="Times New Roman" w:hAnsi="Times New Roman" w:cs="Times New Roman"/>
          <w:sz w:val="24"/>
          <w:szCs w:val="24"/>
        </w:rPr>
        <w:t xml:space="preserve">global deforestation </w:t>
      </w:r>
      <w:r w:rsidR="008D3289">
        <w:rPr>
          <w:rFonts w:ascii="Times New Roman" w:eastAsia="Times New Roman" w:hAnsi="Times New Roman" w:cs="Times New Roman"/>
          <w:sz w:val="24"/>
          <w:szCs w:val="24"/>
        </w:rPr>
        <w:t xml:space="preserve">estimate based on </w:t>
      </w:r>
      <w:r w:rsidR="009B15AC">
        <w:rPr>
          <w:rFonts w:ascii="Times New Roman" w:eastAsia="Times New Roman" w:hAnsi="Times New Roman" w:cs="Times New Roman"/>
          <w:sz w:val="24"/>
          <w:szCs w:val="24"/>
        </w:rPr>
        <w:t xml:space="preserve">reported </w:t>
      </w:r>
      <w:r w:rsidR="008D3289">
        <w:rPr>
          <w:rFonts w:ascii="Times New Roman" w:eastAsia="Times New Roman" w:hAnsi="Times New Roman" w:cs="Times New Roman"/>
          <w:sz w:val="24"/>
          <w:szCs w:val="24"/>
        </w:rPr>
        <w:t>statistics</w:t>
      </w:r>
      <w:r w:rsidR="009B15AC">
        <w:rPr>
          <w:rFonts w:ascii="Times New Roman" w:eastAsia="Times New Roman" w:hAnsi="Times New Roman" w:cs="Times New Roman"/>
          <w:sz w:val="24"/>
          <w:szCs w:val="24"/>
        </w:rPr>
        <w:t xml:space="preserve"> from the </w:t>
      </w:r>
      <w:r w:rsidRPr="00E3690E">
        <w:rPr>
          <w:rFonts w:ascii="Times New Roman" w:eastAsia="Times New Roman" w:hAnsi="Times New Roman" w:cs="Times New Roman"/>
          <w:sz w:val="24"/>
          <w:szCs w:val="24"/>
        </w:rPr>
        <w:t>FAO’s 2020 Forest Resource</w:t>
      </w:r>
      <w:r w:rsidR="00A36ABC">
        <w:rPr>
          <w:rFonts w:ascii="Times New Roman" w:eastAsia="Times New Roman" w:hAnsi="Times New Roman" w:cs="Times New Roman"/>
          <w:sz w:val="24"/>
          <w:szCs w:val="24"/>
        </w:rPr>
        <w:t>s</w:t>
      </w:r>
      <w:r w:rsidRPr="00E3690E">
        <w:rPr>
          <w:rFonts w:ascii="Times New Roman" w:eastAsia="Times New Roman" w:hAnsi="Times New Roman" w:cs="Times New Roman"/>
          <w:sz w:val="24"/>
          <w:szCs w:val="24"/>
        </w:rPr>
        <w:t xml:space="preserve"> Assessment</w:t>
      </w:r>
      <w:r w:rsidRPr="00E3690E">
        <w:rPr>
          <w:rFonts w:ascii="Times New Roman" w:eastAsia="Times New Roman" w:hAnsi="Times New Roman" w:cs="Times New Roman"/>
          <w:sz w:val="24"/>
          <w:szCs w:val="24"/>
        </w:rPr>
        <w:fldChar w:fldCharType="begin"/>
      </w:r>
      <w:r w:rsidR="0051487E">
        <w:rPr>
          <w:rFonts w:ascii="Times New Roman" w:eastAsia="Times New Roman" w:hAnsi="Times New Roman" w:cs="Times New Roman"/>
          <w:sz w:val="24"/>
          <w:szCs w:val="24"/>
        </w:rPr>
        <w:instrText xml:space="preserve"> ADDIN ZOTERO_ITEM CSL_CITATION {"citationID":"sPatJo6h","properties":{"formattedCitation":"\\super 114\\nosupersub{}","plainCitation":"114","noteIndex":0},"citationItems":[{"id":13728,"uris":["http://zotero.org/groups/5171254/items/MPF3E2B8"],"itemData":{"id":13728,"type":"report","abstract":"FAO completed its first assessment of the world’s forest resources in 1948. At that time, its major objective was to collect information on available timber supply to satisfy post-war reconstruction demand. Since then, the Global Forest Resources Assessment (FRA) has evolved into a comprehensive evaluation of forest resources and their condition, management and uses, covering all the thematic elements of sustainable forest management. This, the latest of these assessments, examines the status of, and trends in, forest resources over the period 1990–2020, drawing on the efforts of hundreds of experts worldwide. The production of FRA 2020 also involved collaboration among many partner organizations, thereby reducing the reporting burden on countries, increasing synergies among reporting processes, and improving data consistency. The results of FRA 2020 are available in several formats, including this report and an online database containing the original inputs of countries and territories as well as desk studies and regional and global analyses prepared by FAO. I invite you to use these materials to support our common journey towards a more sustainable future with forests.","language":"English","publisher":"UN FAO","source":"openknowledge.fao.org","title":"Global Forest Resources Assessment 2020","URL":"https://openknowledge.fao.org/handle/20.500.14283/ca9825en","author":[{"family":"UN FAO","given":""}],"accessed":{"date-parts":[["2025",1,6]]},"issued":{"date-parts":[["2020"]]}}}],"schema":"https://github.com/citation-style-language/schema/raw/master/csl-citation.json"} </w:instrText>
      </w:r>
      <w:r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114</w:t>
      </w:r>
      <w:r w:rsidRPr="00E3690E">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 xml:space="preserve">. </w:t>
      </w:r>
      <w:r w:rsidR="008D3289">
        <w:rPr>
          <w:rFonts w:ascii="Times New Roman" w:eastAsia="Times New Roman" w:hAnsi="Times New Roman" w:cs="Times New Roman"/>
          <w:sz w:val="24"/>
          <w:szCs w:val="24"/>
        </w:rPr>
        <w:t xml:space="preserve">The blue inner circle represents an estimate of </w:t>
      </w:r>
      <w:r w:rsidRPr="00E3690E">
        <w:rPr>
          <w:rFonts w:ascii="Times New Roman" w:eastAsia="Times New Roman" w:hAnsi="Times New Roman" w:cs="Times New Roman"/>
          <w:sz w:val="24"/>
          <w:szCs w:val="24"/>
        </w:rPr>
        <w:t>deforestation explicitly linked to agriculture and forestry 2022</w:t>
      </w:r>
      <w:r w:rsidRPr="00E3690E">
        <w:rPr>
          <w:rFonts w:ascii="Times New Roman" w:eastAsia="Times New Roman" w:hAnsi="Times New Roman" w:cs="Times New Roman"/>
          <w:sz w:val="24"/>
          <w:szCs w:val="24"/>
        </w:rPr>
        <w:fldChar w:fldCharType="begin"/>
      </w:r>
      <w:r w:rsidR="00A54CA7">
        <w:rPr>
          <w:rFonts w:ascii="Times New Roman" w:eastAsia="Times New Roman" w:hAnsi="Times New Roman" w:cs="Times New Roman"/>
          <w:sz w:val="24"/>
          <w:szCs w:val="24"/>
        </w:rPr>
        <w:instrText xml:space="preserve"> ADDIN ZOTERO_ITEM CSL_CITATION {"citationID":"EYFQRAbs","properties":{"formattedCitation":"\\super 104\\nosupersub{}","plainCitation":"104","noteIndex":0},"citationItems":[{"id":13715,"uris":["http://zotero.org/groups/5171254/items/LSZP3Y94"],"itemData":{"id":13715,"type":"dataset","abstract":"This dataset contains estimates of commodity-driven deforestation and associated carbon emissions for the period 2001-2022, estimated by the Deforestation Driver and Carbon Emission (DeDuCE) model (Singh &amp; Persson 2024), which combines remote sensing data on forest loss and land-use with agricultural statistics to identify and attribute deforestation across the world to expansion of cropland, pastures and forest plantation, and the commodities produced on this land. This also contains data on deforestation embodied in the production, exports, imports, and consumption of agricultural and forestry commodities by country, year, and commodity for the time period 2005-2022 derived using physical and monetary trade models. The data is an update of the results presented in Pendrill et al. (2022) and the differences between the two datasets are detailed in the explainer available here.","DOI":"10.5281/zenodo.10633818","language":"eng","publisher":"Zenodo","source":"Zenodo","title":"Commodity-driven deforestation, associated carbon emissions and trade 2001-2022","URL":"https://zenodo.org/records/10633818","version":"2.0","author":[{"family":"Singh","given":"Chandrakant"},{"family":"Persson","given":"U. Martin"},{"family":"Croft","given":"Simon"},{"family":"Kastner","given":"Thomas"},{"family":"West","given":"Christopher D."}],"accessed":{"date-parts":[["2025",1,6]]},"issued":{"date-parts":[["2024",4,22]]}}}],"schema":"https://github.com/citation-style-language/schema/raw/master/csl-citation.json"} </w:instrText>
      </w:r>
      <w:r w:rsidRPr="00E3690E">
        <w:rPr>
          <w:rFonts w:ascii="Times New Roman" w:eastAsia="Times New Roman" w:hAnsi="Times New Roman" w:cs="Times New Roman"/>
          <w:sz w:val="24"/>
          <w:szCs w:val="24"/>
        </w:rPr>
        <w:fldChar w:fldCharType="separate"/>
      </w:r>
      <w:r w:rsidR="00A54CA7" w:rsidRPr="00A54CA7">
        <w:rPr>
          <w:rFonts w:ascii="Times New Roman" w:hAnsi="Times New Roman" w:cs="Times New Roman"/>
          <w:sz w:val="24"/>
          <w:vertAlign w:val="superscript"/>
        </w:rPr>
        <w:t>104</w:t>
      </w:r>
      <w:r w:rsidRPr="00E3690E">
        <w:rPr>
          <w:rFonts w:ascii="Times New Roman" w:eastAsia="Times New Roman" w:hAnsi="Times New Roman" w:cs="Times New Roman"/>
          <w:sz w:val="24"/>
          <w:szCs w:val="24"/>
        </w:rPr>
        <w:fldChar w:fldCharType="end"/>
      </w:r>
      <w:r w:rsidRPr="00E3690E">
        <w:rPr>
          <w:rFonts w:ascii="Times New Roman" w:eastAsia="Times New Roman" w:hAnsi="Times New Roman" w:cs="Times New Roman"/>
          <w:sz w:val="24"/>
          <w:szCs w:val="24"/>
        </w:rPr>
        <w:t xml:space="preserve">. </w:t>
      </w:r>
      <w:r w:rsidR="008D3289" w:rsidRPr="008D3289">
        <w:rPr>
          <w:rFonts w:ascii="Times New Roman" w:eastAsia="Times New Roman" w:hAnsi="Times New Roman" w:cs="Times New Roman"/>
          <w:b/>
          <w:bCs/>
          <w:sz w:val="24"/>
          <w:szCs w:val="24"/>
        </w:rPr>
        <w:t>b|</w:t>
      </w:r>
      <w:r w:rsidR="008D3289">
        <w:rPr>
          <w:rFonts w:ascii="Times New Roman" w:eastAsia="Times New Roman" w:hAnsi="Times New Roman" w:cs="Times New Roman"/>
          <w:sz w:val="24"/>
          <w:szCs w:val="24"/>
        </w:rPr>
        <w:t xml:space="preserve"> </w:t>
      </w:r>
      <w:r w:rsidR="00C175F4">
        <w:rPr>
          <w:rFonts w:ascii="Times New Roman" w:eastAsia="Times New Roman" w:hAnsi="Times New Roman" w:cs="Times New Roman"/>
          <w:sz w:val="24"/>
          <w:szCs w:val="24"/>
        </w:rPr>
        <w:t>Attributi</w:t>
      </w:r>
      <w:r w:rsidR="00604107">
        <w:rPr>
          <w:rFonts w:ascii="Times New Roman" w:eastAsia="Times New Roman" w:hAnsi="Times New Roman" w:cs="Times New Roman"/>
          <w:sz w:val="24"/>
          <w:szCs w:val="24"/>
        </w:rPr>
        <w:t>on of</w:t>
      </w:r>
      <w:r w:rsidR="00C175F4">
        <w:rPr>
          <w:rFonts w:ascii="Times New Roman" w:eastAsia="Times New Roman" w:hAnsi="Times New Roman" w:cs="Times New Roman"/>
          <w:sz w:val="24"/>
          <w:szCs w:val="24"/>
        </w:rPr>
        <w:t xml:space="preserve"> deforestation to productive outputs. </w:t>
      </w:r>
      <w:r w:rsidR="00C41087">
        <w:rPr>
          <w:rFonts w:ascii="Times New Roman" w:eastAsia="Times New Roman" w:hAnsi="Times New Roman" w:cs="Times New Roman"/>
          <w:sz w:val="24"/>
          <w:szCs w:val="24"/>
        </w:rPr>
        <w:t>T</w:t>
      </w:r>
      <w:r w:rsidR="00394A88">
        <w:rPr>
          <w:rFonts w:ascii="Times New Roman" w:eastAsia="Times New Roman" w:hAnsi="Times New Roman" w:cs="Times New Roman"/>
          <w:sz w:val="24"/>
          <w:szCs w:val="24"/>
        </w:rPr>
        <w:t>he</w:t>
      </w:r>
      <w:r w:rsidR="004C6B82">
        <w:rPr>
          <w:rFonts w:ascii="Times New Roman" w:eastAsia="Times New Roman" w:hAnsi="Times New Roman" w:cs="Times New Roman"/>
          <w:sz w:val="24"/>
          <w:szCs w:val="24"/>
        </w:rPr>
        <w:t xml:space="preserve"> relative </w:t>
      </w:r>
      <w:r w:rsidR="00DE68C8">
        <w:rPr>
          <w:rFonts w:ascii="Times New Roman" w:eastAsia="Times New Roman" w:hAnsi="Times New Roman" w:cs="Times New Roman"/>
          <w:sz w:val="24"/>
          <w:szCs w:val="24"/>
        </w:rPr>
        <w:t xml:space="preserve">contributions to </w:t>
      </w:r>
      <w:r w:rsidR="004C6B82">
        <w:rPr>
          <w:rFonts w:ascii="Times New Roman" w:eastAsia="Times New Roman" w:hAnsi="Times New Roman" w:cs="Times New Roman"/>
          <w:sz w:val="24"/>
          <w:szCs w:val="24"/>
        </w:rPr>
        <w:t xml:space="preserve">deforestation </w:t>
      </w:r>
      <w:proofErr w:type="gramStart"/>
      <w:r w:rsidR="00C41087">
        <w:rPr>
          <w:rFonts w:ascii="Times New Roman" w:eastAsia="Times New Roman" w:hAnsi="Times New Roman" w:cs="Times New Roman"/>
          <w:sz w:val="24"/>
          <w:szCs w:val="24"/>
        </w:rPr>
        <w:t>based</w:t>
      </w:r>
      <w:proofErr w:type="gramEnd"/>
      <w:r w:rsidR="00C41087">
        <w:rPr>
          <w:rFonts w:ascii="Times New Roman" w:eastAsia="Times New Roman" w:hAnsi="Times New Roman" w:cs="Times New Roman"/>
          <w:sz w:val="24"/>
          <w:szCs w:val="24"/>
        </w:rPr>
        <w:t xml:space="preserve"> on </w:t>
      </w:r>
      <w:r w:rsidR="00DE68C8">
        <w:rPr>
          <w:rFonts w:ascii="Times New Roman" w:eastAsia="Times New Roman" w:hAnsi="Times New Roman" w:cs="Times New Roman"/>
          <w:sz w:val="24"/>
          <w:szCs w:val="24"/>
        </w:rPr>
        <w:t xml:space="preserve">direct links of dominant drivers to </w:t>
      </w:r>
      <w:r w:rsidR="00B23373">
        <w:rPr>
          <w:rFonts w:ascii="Times New Roman" w:eastAsia="Times New Roman" w:hAnsi="Times New Roman" w:cs="Times New Roman"/>
          <w:sz w:val="24"/>
          <w:szCs w:val="24"/>
        </w:rPr>
        <w:t xml:space="preserve">productive-output (inner circle) </w:t>
      </w:r>
      <w:r w:rsidR="00F75F5C">
        <w:rPr>
          <w:rFonts w:ascii="Times New Roman" w:eastAsia="Times New Roman" w:hAnsi="Times New Roman" w:cs="Times New Roman"/>
          <w:sz w:val="24"/>
          <w:szCs w:val="24"/>
        </w:rPr>
        <w:t xml:space="preserve">or </w:t>
      </w:r>
      <w:r w:rsidR="00C41087">
        <w:rPr>
          <w:rFonts w:ascii="Times New Roman" w:eastAsia="Times New Roman" w:hAnsi="Times New Roman" w:cs="Times New Roman"/>
          <w:sz w:val="24"/>
          <w:szCs w:val="24"/>
        </w:rPr>
        <w:t xml:space="preserve">commodity-specific </w:t>
      </w:r>
      <w:r w:rsidR="00F75F5C">
        <w:rPr>
          <w:rFonts w:ascii="Times New Roman" w:eastAsia="Times New Roman" w:hAnsi="Times New Roman" w:cs="Times New Roman"/>
          <w:sz w:val="24"/>
          <w:szCs w:val="24"/>
        </w:rPr>
        <w:t xml:space="preserve">land use change (outer circle). </w:t>
      </w:r>
      <w:r w:rsidR="004C6B82">
        <w:rPr>
          <w:rFonts w:ascii="Times New Roman" w:eastAsia="Times New Roman" w:hAnsi="Times New Roman" w:cs="Times New Roman"/>
          <w:sz w:val="24"/>
          <w:szCs w:val="24"/>
        </w:rPr>
        <w:t>D</w:t>
      </w:r>
      <w:r w:rsidR="00A13505">
        <w:rPr>
          <w:rFonts w:ascii="Times New Roman" w:eastAsia="Times New Roman" w:hAnsi="Times New Roman" w:cs="Times New Roman"/>
          <w:sz w:val="24"/>
          <w:szCs w:val="24"/>
        </w:rPr>
        <w:t xml:space="preserve">ominant drivers shown include </w:t>
      </w:r>
      <w:r w:rsidRPr="00E3690E">
        <w:rPr>
          <w:rFonts w:ascii="Times New Roman" w:eastAsia="Times New Roman" w:hAnsi="Times New Roman" w:cs="Times New Roman"/>
          <w:sz w:val="24"/>
          <w:szCs w:val="24"/>
        </w:rPr>
        <w:t>wildfire</w:t>
      </w:r>
      <w:r w:rsidR="00A13505">
        <w:rPr>
          <w:rFonts w:ascii="Times New Roman" w:eastAsia="Times New Roman" w:hAnsi="Times New Roman" w:cs="Times New Roman"/>
          <w:sz w:val="24"/>
          <w:szCs w:val="24"/>
        </w:rPr>
        <w:t xml:space="preserve"> (W)</w:t>
      </w:r>
      <w:r w:rsidRPr="00E3690E">
        <w:rPr>
          <w:rFonts w:ascii="Times New Roman" w:eastAsia="Times New Roman" w:hAnsi="Times New Roman" w:cs="Times New Roman"/>
          <w:sz w:val="24"/>
          <w:szCs w:val="24"/>
        </w:rPr>
        <w:t>, urbanization</w:t>
      </w:r>
      <w:r w:rsidR="00A13505">
        <w:rPr>
          <w:rFonts w:ascii="Times New Roman" w:eastAsia="Times New Roman" w:hAnsi="Times New Roman" w:cs="Times New Roman"/>
          <w:sz w:val="24"/>
          <w:szCs w:val="24"/>
        </w:rPr>
        <w:t xml:space="preserve"> (U), </w:t>
      </w:r>
      <w:r w:rsidRPr="00E3690E">
        <w:rPr>
          <w:rFonts w:ascii="Times New Roman" w:eastAsia="Times New Roman" w:hAnsi="Times New Roman" w:cs="Times New Roman"/>
          <w:sz w:val="24"/>
          <w:szCs w:val="24"/>
        </w:rPr>
        <w:t>shifting agriculture</w:t>
      </w:r>
      <w:r w:rsidR="00A13505">
        <w:rPr>
          <w:rFonts w:ascii="Times New Roman" w:eastAsia="Times New Roman" w:hAnsi="Times New Roman" w:cs="Times New Roman"/>
          <w:sz w:val="24"/>
          <w:szCs w:val="24"/>
        </w:rPr>
        <w:t xml:space="preserve"> (SA),</w:t>
      </w:r>
      <w:r w:rsidRPr="00E3690E">
        <w:rPr>
          <w:rFonts w:ascii="Times New Roman" w:eastAsia="Times New Roman" w:hAnsi="Times New Roman" w:cs="Times New Roman"/>
          <w:sz w:val="24"/>
          <w:szCs w:val="24"/>
        </w:rPr>
        <w:t xml:space="preserve"> commodity deforestation</w:t>
      </w:r>
      <w:r w:rsidR="00A13505">
        <w:rPr>
          <w:rFonts w:ascii="Times New Roman" w:eastAsia="Times New Roman" w:hAnsi="Times New Roman" w:cs="Times New Roman"/>
          <w:sz w:val="24"/>
          <w:szCs w:val="24"/>
        </w:rPr>
        <w:t xml:space="preserve"> (CD)</w:t>
      </w:r>
      <w:r w:rsidR="004B14F6">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forestry</w:t>
      </w:r>
      <w:r w:rsidR="004B14F6">
        <w:rPr>
          <w:rFonts w:ascii="Times New Roman" w:eastAsia="Times New Roman" w:hAnsi="Times New Roman" w:cs="Times New Roman"/>
          <w:sz w:val="24"/>
          <w:szCs w:val="24"/>
        </w:rPr>
        <w:t xml:space="preserve"> (F</w:t>
      </w:r>
      <w:r w:rsidRPr="00E3690E">
        <w:rPr>
          <w:rFonts w:ascii="Times New Roman" w:eastAsia="Times New Roman" w:hAnsi="Times New Roman" w:cs="Times New Roman"/>
          <w:sz w:val="24"/>
          <w:szCs w:val="24"/>
        </w:rPr>
        <w:t>)</w:t>
      </w:r>
      <w:r w:rsidR="004B14F6">
        <w:rPr>
          <w:rFonts w:ascii="Times New Roman" w:eastAsia="Times New Roman" w:hAnsi="Times New Roman" w:cs="Times New Roman"/>
          <w:sz w:val="24"/>
          <w:szCs w:val="24"/>
        </w:rPr>
        <w:t>.</w:t>
      </w:r>
      <w:r w:rsidRPr="00E3690E">
        <w:rPr>
          <w:rFonts w:ascii="Times New Roman" w:eastAsia="Times New Roman" w:hAnsi="Times New Roman" w:cs="Times New Roman"/>
          <w:sz w:val="24"/>
          <w:szCs w:val="24"/>
        </w:rPr>
        <w:t xml:space="preserve"> </w:t>
      </w:r>
      <w:r w:rsidR="00604107">
        <w:rPr>
          <w:rFonts w:ascii="Times New Roman" w:eastAsia="Times New Roman" w:hAnsi="Times New Roman" w:cs="Times New Roman"/>
          <w:sz w:val="24"/>
          <w:szCs w:val="24"/>
        </w:rPr>
        <w:t>Yellow</w:t>
      </w:r>
      <w:r w:rsidR="005A74F5">
        <w:rPr>
          <w:rFonts w:ascii="Times New Roman" w:eastAsia="Times New Roman" w:hAnsi="Times New Roman" w:cs="Times New Roman"/>
          <w:sz w:val="24"/>
          <w:szCs w:val="24"/>
        </w:rPr>
        <w:t xml:space="preserve"> represents forest plantations</w:t>
      </w:r>
      <w:r w:rsidR="00C348C4">
        <w:rPr>
          <w:rFonts w:ascii="Times New Roman" w:eastAsia="Times New Roman" w:hAnsi="Times New Roman" w:cs="Times New Roman"/>
          <w:sz w:val="24"/>
          <w:szCs w:val="24"/>
        </w:rPr>
        <w:t xml:space="preserve"> and/or </w:t>
      </w:r>
      <w:r w:rsidR="00DA5CB9">
        <w:rPr>
          <w:rFonts w:ascii="Times New Roman" w:eastAsia="Times New Roman" w:hAnsi="Times New Roman" w:cs="Times New Roman"/>
          <w:sz w:val="24"/>
          <w:szCs w:val="24"/>
        </w:rPr>
        <w:t>forestry</w:t>
      </w:r>
      <w:r w:rsidR="005A74F5">
        <w:rPr>
          <w:rFonts w:ascii="Times New Roman" w:eastAsia="Times New Roman" w:hAnsi="Times New Roman" w:cs="Times New Roman"/>
          <w:sz w:val="24"/>
          <w:szCs w:val="24"/>
        </w:rPr>
        <w:t xml:space="preserve">, </w:t>
      </w:r>
      <w:r w:rsidR="00604107">
        <w:rPr>
          <w:rFonts w:ascii="Times New Roman" w:eastAsia="Times New Roman" w:hAnsi="Times New Roman" w:cs="Times New Roman"/>
          <w:sz w:val="24"/>
          <w:szCs w:val="24"/>
        </w:rPr>
        <w:t>dark pink</w:t>
      </w:r>
      <w:r w:rsidR="005A74F5">
        <w:rPr>
          <w:rFonts w:ascii="Times New Roman" w:eastAsia="Times New Roman" w:hAnsi="Times New Roman" w:cs="Times New Roman"/>
          <w:sz w:val="24"/>
          <w:szCs w:val="24"/>
        </w:rPr>
        <w:t xml:space="preserve"> represents cropland </w:t>
      </w:r>
      <w:r w:rsidR="00C348C4">
        <w:rPr>
          <w:rFonts w:ascii="Times New Roman" w:eastAsia="Times New Roman" w:hAnsi="Times New Roman" w:cs="Times New Roman"/>
          <w:sz w:val="24"/>
          <w:szCs w:val="24"/>
        </w:rPr>
        <w:t xml:space="preserve">and/or </w:t>
      </w:r>
      <w:r w:rsidR="00DA5CB9">
        <w:rPr>
          <w:rFonts w:ascii="Times New Roman" w:eastAsia="Times New Roman" w:hAnsi="Times New Roman" w:cs="Times New Roman"/>
          <w:sz w:val="24"/>
          <w:szCs w:val="24"/>
        </w:rPr>
        <w:t>commodity deforestation</w:t>
      </w:r>
      <w:r w:rsidR="005A74F5">
        <w:rPr>
          <w:rFonts w:ascii="Times New Roman" w:eastAsia="Times New Roman" w:hAnsi="Times New Roman" w:cs="Times New Roman"/>
          <w:sz w:val="24"/>
          <w:szCs w:val="24"/>
        </w:rPr>
        <w:t xml:space="preserve">, </w:t>
      </w:r>
      <w:r w:rsidR="00B4740D">
        <w:rPr>
          <w:rFonts w:ascii="Times New Roman" w:eastAsia="Times New Roman" w:hAnsi="Times New Roman" w:cs="Times New Roman"/>
          <w:sz w:val="24"/>
          <w:szCs w:val="24"/>
        </w:rPr>
        <w:t xml:space="preserve">pale pink represents </w:t>
      </w:r>
      <w:r w:rsidR="00DA5CB9">
        <w:rPr>
          <w:rFonts w:ascii="Times New Roman" w:eastAsia="Times New Roman" w:hAnsi="Times New Roman" w:cs="Times New Roman"/>
          <w:sz w:val="24"/>
          <w:szCs w:val="24"/>
        </w:rPr>
        <w:t>shifting agriculture</w:t>
      </w:r>
      <w:r w:rsidR="00B4740D">
        <w:rPr>
          <w:rFonts w:ascii="Times New Roman" w:eastAsia="Times New Roman" w:hAnsi="Times New Roman" w:cs="Times New Roman"/>
          <w:sz w:val="24"/>
          <w:szCs w:val="24"/>
        </w:rPr>
        <w:t>,</w:t>
      </w:r>
      <w:r w:rsidR="00DA5CB9">
        <w:rPr>
          <w:rFonts w:ascii="Times New Roman" w:eastAsia="Times New Roman" w:hAnsi="Times New Roman" w:cs="Times New Roman"/>
          <w:sz w:val="24"/>
          <w:szCs w:val="24"/>
        </w:rPr>
        <w:t xml:space="preserve"> gray represents urbanization, </w:t>
      </w:r>
      <w:r w:rsidR="00604107">
        <w:rPr>
          <w:rFonts w:ascii="Times New Roman" w:eastAsia="Times New Roman" w:hAnsi="Times New Roman" w:cs="Times New Roman"/>
          <w:sz w:val="24"/>
          <w:szCs w:val="24"/>
        </w:rPr>
        <w:t>black</w:t>
      </w:r>
      <w:r w:rsidR="00101CF7">
        <w:rPr>
          <w:rFonts w:ascii="Times New Roman" w:eastAsia="Times New Roman" w:hAnsi="Times New Roman" w:cs="Times New Roman"/>
          <w:sz w:val="24"/>
          <w:szCs w:val="24"/>
        </w:rPr>
        <w:t xml:space="preserve"> represents </w:t>
      </w:r>
      <w:r w:rsidR="00DA5CB9">
        <w:rPr>
          <w:rFonts w:ascii="Times New Roman" w:eastAsia="Times New Roman" w:hAnsi="Times New Roman" w:cs="Times New Roman"/>
          <w:sz w:val="24"/>
          <w:szCs w:val="24"/>
        </w:rPr>
        <w:t>wildfire</w:t>
      </w:r>
      <w:r w:rsidR="00101CF7">
        <w:rPr>
          <w:rFonts w:ascii="Times New Roman" w:eastAsia="Times New Roman" w:hAnsi="Times New Roman" w:cs="Times New Roman"/>
          <w:sz w:val="24"/>
          <w:szCs w:val="24"/>
        </w:rPr>
        <w:t xml:space="preserve">. </w:t>
      </w:r>
      <w:r w:rsidR="00290AB2">
        <w:rPr>
          <w:rFonts w:ascii="Times New Roman" w:eastAsia="Times New Roman" w:hAnsi="Times New Roman" w:cs="Times New Roman"/>
          <w:sz w:val="24"/>
          <w:szCs w:val="24"/>
        </w:rPr>
        <w:t>Dashed black arrow indicates estimates are not directly comparable</w:t>
      </w:r>
      <w:r w:rsidR="0067642C">
        <w:rPr>
          <w:rFonts w:ascii="Times New Roman" w:eastAsia="Times New Roman" w:hAnsi="Times New Roman" w:cs="Times New Roman"/>
          <w:sz w:val="24"/>
          <w:szCs w:val="24"/>
        </w:rPr>
        <w:t xml:space="preserve"> </w:t>
      </w:r>
      <w:r w:rsidR="00DE1DEC">
        <w:rPr>
          <w:rFonts w:ascii="Times New Roman" w:eastAsia="Times New Roman" w:hAnsi="Times New Roman" w:cs="Times New Roman"/>
          <w:sz w:val="24"/>
          <w:szCs w:val="24"/>
        </w:rPr>
        <w:t>owing</w:t>
      </w:r>
      <w:r w:rsidR="00DA5CB9">
        <w:rPr>
          <w:rFonts w:ascii="Times New Roman" w:eastAsia="Times New Roman" w:hAnsi="Times New Roman" w:cs="Times New Roman"/>
          <w:sz w:val="24"/>
          <w:szCs w:val="24"/>
        </w:rPr>
        <w:t xml:space="preserve"> to the adoption of alternative classifications</w:t>
      </w:r>
      <w:r w:rsidR="00290AB2">
        <w:rPr>
          <w:rFonts w:ascii="Times New Roman" w:eastAsia="Times New Roman" w:hAnsi="Times New Roman" w:cs="Times New Roman"/>
          <w:sz w:val="24"/>
          <w:szCs w:val="24"/>
        </w:rPr>
        <w:t xml:space="preserve">. </w:t>
      </w:r>
      <w:r w:rsidR="00C175F4">
        <w:rPr>
          <w:rFonts w:ascii="Times New Roman" w:eastAsia="Times New Roman" w:hAnsi="Times New Roman" w:cs="Times New Roman"/>
          <w:sz w:val="24"/>
          <w:szCs w:val="24"/>
        </w:rPr>
        <w:t>Data from</w:t>
      </w:r>
      <w:r w:rsidR="00DA5CB9">
        <w:rPr>
          <w:rFonts w:ascii="Times New Roman" w:eastAsia="Times New Roman" w:hAnsi="Times New Roman" w:cs="Times New Roman"/>
          <w:sz w:val="24"/>
          <w:szCs w:val="24"/>
        </w:rPr>
        <w:t xml:space="preserve"> ref</w:t>
      </w:r>
      <w:r w:rsidR="00DE1DEC">
        <w:rPr>
          <w:rFonts w:ascii="Times New Roman" w:eastAsia="Times New Roman" w:hAnsi="Times New Roman" w:cs="Times New Roman"/>
          <w:sz w:val="24"/>
          <w:szCs w:val="24"/>
        </w:rPr>
        <w:t>s.</w:t>
      </w:r>
      <w:r w:rsidR="00C175F4" w:rsidRPr="00E3690E">
        <w:rPr>
          <w:rFonts w:ascii="Times New Roman" w:eastAsia="Times New Roman" w:hAnsi="Times New Roman" w:cs="Times New Roman"/>
          <w:sz w:val="24"/>
          <w:szCs w:val="24"/>
        </w:rPr>
        <w:fldChar w:fldCharType="begin"/>
      </w:r>
      <w:r w:rsidR="00C175F4" w:rsidRPr="00E3690E">
        <w:rPr>
          <w:rFonts w:ascii="Times New Roman" w:eastAsia="Times New Roman" w:hAnsi="Times New Roman" w:cs="Times New Roman"/>
          <w:sz w:val="24"/>
          <w:szCs w:val="24"/>
        </w:rPr>
        <w:instrText xml:space="preserve"> ADDIN ZOTERO_ITEM CSL_CITATION {"citationID":"UI1CkW4E","properties":{"formattedCitation":"\\super 11\\nosupersub{}","plainCitation":"11","noteIndex":0},"citationItems":[{"id":13149,"uris":["http://zotero.org/groups/5171254/items/NT8JWQEX"],"itemData":{"id":13149,"type":"article-journal","abstract":"Global maps of forest loss depict the scale and magnitude of forest disturbance, yet companies, governments, and nongovernmental organizations need to distinguish permanent conversion (i.e., deforestation) from temporary loss from forestry or wildfire. Using satellite imagery, we developed a forest loss classification model to determine a spatial attribution of forest disturbance to the dominant drivers of land cover and land use change over the period 2001 to 2015. Our results indicate that 27% of global forest loss can be attributed to deforestation through permanent land use change for commodity production. The remaining areas maintained the same land use over 15 years; in those areas, loss was attributed to forestry (26%), shifting agriculture (24%), and wildfire (23%). Despite corporate commitments, the rate of commodity-driven deforestation has not declined. To end deforestation, companies must eliminate 5 million hectares of conversion from supply chains each year.","container-title":"Science","DOI":"10.1126/science.aau3445","issue":"6407","note":"publisher: American Association for the Advancement of Science","page":"1108-1111","source":"science.org (Atypon)","title":"Classifying drivers of global forest loss","volume":"361","author":[{"family":"Curtis","given":"Philip G."},{"family":"Slay","given":"Christy M."},{"family":"Harris","given":"Nancy L."},{"family":"Tyukavina","given":"Alexandra"},{"family":"Hansen","given":"Matthew C."}],"issued":{"date-parts":[["2018",9,14]]}}}],"schema":"https://github.com/citation-style-language/schema/raw/master/csl-citation.json"} </w:instrText>
      </w:r>
      <w:r w:rsidR="00C175F4" w:rsidRPr="00E3690E">
        <w:rPr>
          <w:rFonts w:ascii="Times New Roman" w:eastAsia="Times New Roman" w:hAnsi="Times New Roman" w:cs="Times New Roman"/>
          <w:sz w:val="24"/>
          <w:szCs w:val="24"/>
        </w:rPr>
        <w:fldChar w:fldCharType="separate"/>
      </w:r>
      <w:r w:rsidR="00C175F4" w:rsidRPr="00E3690E">
        <w:rPr>
          <w:rFonts w:ascii="Times New Roman" w:hAnsi="Times New Roman" w:cs="Times New Roman"/>
          <w:sz w:val="24"/>
          <w:szCs w:val="24"/>
          <w:vertAlign w:val="superscript"/>
        </w:rPr>
        <w:t>11</w:t>
      </w:r>
      <w:r w:rsidR="00C175F4" w:rsidRPr="00E3690E">
        <w:rPr>
          <w:rFonts w:ascii="Times New Roman" w:eastAsia="Times New Roman" w:hAnsi="Times New Roman" w:cs="Times New Roman"/>
          <w:sz w:val="24"/>
          <w:szCs w:val="24"/>
        </w:rPr>
        <w:fldChar w:fldCharType="end"/>
      </w:r>
      <w:r w:rsidR="00DE1DEC">
        <w:rPr>
          <w:rFonts w:ascii="Times New Roman" w:eastAsia="Times New Roman" w:hAnsi="Times New Roman" w:cs="Times New Roman"/>
          <w:sz w:val="24"/>
          <w:szCs w:val="24"/>
          <w:vertAlign w:val="superscript"/>
        </w:rPr>
        <w:t>,</w:t>
      </w:r>
      <w:r w:rsidR="00DA5CB9">
        <w:rPr>
          <w:rFonts w:ascii="Times New Roman" w:eastAsia="Times New Roman" w:hAnsi="Times New Roman" w:cs="Times New Roman"/>
          <w:sz w:val="24"/>
          <w:szCs w:val="24"/>
        </w:rPr>
        <w:fldChar w:fldCharType="begin"/>
      </w:r>
      <w:r w:rsidR="00A334A3">
        <w:rPr>
          <w:rFonts w:ascii="Times New Roman" w:eastAsia="Times New Roman" w:hAnsi="Times New Roman" w:cs="Times New Roman"/>
          <w:sz w:val="24"/>
          <w:szCs w:val="24"/>
        </w:rPr>
        <w:instrText xml:space="preserve"> ADDIN ZOTERO_ITEM CSL_CITATION {"citationID":"EpqvyTZ9","properties":{"formattedCitation":"\\super 104\\nosupersub{}","plainCitation":"104","noteIndex":0},"citationItems":[{"id":13715,"uris":["http://zotero.org/groups/5171254/items/LSZP3Y94"],"itemData":{"id":13715,"type":"dataset","abstract":"This dataset contains estimates of commodity-driven deforestation and associated carbon emissions for the period 2001-2022, estimated by the Deforestation Driver and Carbon Emission (DeDuCE) model (Singh &amp; Persson 2024), which combines remote sensing data on forest loss and land-use with agricultural statistics to identify and attribute deforestation across the world to expansion of cropland, pastures and forest plantation, and the commodities produced on this land. This also contains data on deforestation embodied in the production, exports, imports, and consumption of agricultural and forestry commodities by country, year, and commodity for the time period 2005-2022 derived using physical and monetary trade models. The data is an update of the results presented in Pendrill et al. (2022) and the differences between the two datasets are detailed in the explainer available here.","DOI":"10.5281/zenodo.10633818","language":"eng","publisher":"Zenodo","source":"Zenodo","title":"Commodity-driven deforestation, associated carbon emissions and trade 2001-2022","URL":"https://zenodo.org/records/10633818","version":"2.0","author":[{"family":"Singh","given":"Chandrakant"},{"family":"Persson","given":"U. Martin"},{"family":"Croft","given":"Simon"},{"family":"Kastner","given":"Thomas"},{"family":"West","given":"Christopher D."}],"accessed":{"date-parts":[["2025",1,6]]},"issued":{"date-parts":[["2024",4,22]]}}}],"schema":"https://github.com/citation-style-language/schema/raw/master/csl-citation.json"} </w:instrText>
      </w:r>
      <w:r w:rsidR="00DA5CB9">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104</w:t>
      </w:r>
      <w:r w:rsidR="00DA5CB9">
        <w:rPr>
          <w:rFonts w:ascii="Times New Roman" w:eastAsia="Times New Roman" w:hAnsi="Times New Roman" w:cs="Times New Roman"/>
          <w:sz w:val="24"/>
          <w:szCs w:val="24"/>
        </w:rPr>
        <w:fldChar w:fldCharType="end"/>
      </w:r>
      <w:r w:rsidR="00C175F4">
        <w:rPr>
          <w:rFonts w:ascii="Times New Roman" w:eastAsia="Times New Roman" w:hAnsi="Times New Roman" w:cs="Times New Roman"/>
          <w:sz w:val="24"/>
          <w:szCs w:val="24"/>
        </w:rPr>
        <w:t>.</w:t>
      </w:r>
      <w:r w:rsidR="00C175F4" w:rsidRPr="00E3690E">
        <w:rPr>
          <w:rFonts w:ascii="Times New Roman" w:eastAsia="Times New Roman" w:hAnsi="Times New Roman" w:cs="Times New Roman"/>
          <w:sz w:val="24"/>
          <w:szCs w:val="24"/>
        </w:rPr>
        <w:t xml:space="preserve"> </w:t>
      </w:r>
      <w:r w:rsidR="00F75524">
        <w:rPr>
          <w:rFonts w:ascii="Times New Roman" w:eastAsia="Times New Roman" w:hAnsi="Times New Roman" w:cs="Times New Roman"/>
          <w:b/>
          <w:bCs/>
          <w:sz w:val="24"/>
          <w:szCs w:val="24"/>
        </w:rPr>
        <w:t xml:space="preserve">c| </w:t>
      </w:r>
      <w:r w:rsidR="00F75524">
        <w:rPr>
          <w:rFonts w:ascii="Times New Roman" w:eastAsia="Times New Roman" w:hAnsi="Times New Roman" w:cs="Times New Roman"/>
          <w:sz w:val="24"/>
          <w:szCs w:val="24"/>
        </w:rPr>
        <w:t>Linking productive outputs to consumption. T</w:t>
      </w:r>
      <w:r w:rsidRPr="00E3690E">
        <w:rPr>
          <w:rFonts w:ascii="Times New Roman" w:eastAsia="Times New Roman" w:hAnsi="Times New Roman" w:cs="Times New Roman"/>
          <w:sz w:val="24"/>
          <w:szCs w:val="24"/>
        </w:rPr>
        <w:t xml:space="preserve">he top five </w:t>
      </w:r>
      <w:r w:rsidR="008443C2">
        <w:rPr>
          <w:rFonts w:ascii="Times New Roman" w:eastAsia="Times New Roman" w:hAnsi="Times New Roman" w:cs="Times New Roman"/>
          <w:sz w:val="24"/>
          <w:szCs w:val="24"/>
        </w:rPr>
        <w:t>national deforestation</w:t>
      </w:r>
      <w:r w:rsidR="008443C2"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footprints </w:t>
      </w:r>
      <w:r w:rsidR="00F75524">
        <w:rPr>
          <w:rFonts w:ascii="Times New Roman" w:eastAsia="Times New Roman" w:hAnsi="Times New Roman" w:cs="Times New Roman"/>
          <w:sz w:val="24"/>
          <w:szCs w:val="24"/>
        </w:rPr>
        <w:t xml:space="preserve">(based on a comparative </w:t>
      </w:r>
      <w:r w:rsidRPr="00E3690E">
        <w:rPr>
          <w:rFonts w:ascii="Times New Roman" w:eastAsia="Times New Roman" w:hAnsi="Times New Roman" w:cs="Times New Roman"/>
          <w:sz w:val="24"/>
          <w:szCs w:val="24"/>
        </w:rPr>
        <w:t>hybridized full consumption-based approach</w:t>
      </w:r>
      <w:r w:rsidR="00F75524">
        <w:rPr>
          <w:rFonts w:ascii="Times New Roman" w:eastAsia="Times New Roman" w:hAnsi="Times New Roman" w:cs="Times New Roman"/>
          <w:sz w:val="24"/>
          <w:szCs w:val="24"/>
        </w:rPr>
        <w:t xml:space="preserve">) are shown, </w:t>
      </w:r>
      <w:r w:rsidRPr="00E3690E">
        <w:rPr>
          <w:rFonts w:ascii="Times New Roman" w:eastAsia="Times New Roman" w:hAnsi="Times New Roman" w:cs="Times New Roman"/>
          <w:sz w:val="24"/>
          <w:szCs w:val="24"/>
        </w:rPr>
        <w:t xml:space="preserve">error bars represent distributions across comparative </w:t>
      </w:r>
      <w:r w:rsidR="00F75524">
        <w:rPr>
          <w:rFonts w:ascii="Times New Roman" w:eastAsia="Times New Roman" w:hAnsi="Times New Roman" w:cs="Times New Roman"/>
          <w:sz w:val="24"/>
          <w:szCs w:val="24"/>
        </w:rPr>
        <w:t>estimates (data from</w:t>
      </w:r>
      <w:r w:rsidR="00F75524"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Table 1</w:t>
      </w:r>
      <w:r w:rsidRPr="00E3690E">
        <w:rPr>
          <w:rFonts w:ascii="Times New Roman" w:eastAsia="Times New Roman" w:hAnsi="Times New Roman" w:cs="Times New Roman"/>
          <w:i/>
          <w:iCs/>
          <w:sz w:val="24"/>
          <w:szCs w:val="24"/>
        </w:rPr>
        <w:t xml:space="preserve"> </w:t>
      </w:r>
      <w:r w:rsidRPr="00E3690E">
        <w:rPr>
          <w:rFonts w:ascii="Times New Roman" w:eastAsia="Times New Roman" w:hAnsi="Times New Roman" w:cs="Times New Roman"/>
          <w:sz w:val="24"/>
          <w:szCs w:val="24"/>
        </w:rPr>
        <w:t xml:space="preserve">and </w:t>
      </w:r>
      <w:r w:rsidR="00F75524">
        <w:rPr>
          <w:rFonts w:ascii="Times New Roman" w:eastAsia="Times New Roman" w:hAnsi="Times New Roman" w:cs="Times New Roman"/>
          <w:sz w:val="24"/>
          <w:szCs w:val="24"/>
        </w:rPr>
        <w:t xml:space="preserve">Supplementary Note </w:t>
      </w:r>
      <w:r w:rsidR="00307273">
        <w:rPr>
          <w:rFonts w:ascii="Times New Roman" w:eastAsia="Times New Roman" w:hAnsi="Times New Roman" w:cs="Times New Roman"/>
          <w:sz w:val="24"/>
          <w:szCs w:val="24"/>
        </w:rPr>
        <w:t>1</w:t>
      </w:r>
      <w:r w:rsidRPr="00E3690E">
        <w:rPr>
          <w:rFonts w:ascii="Times New Roman" w:eastAsia="Times New Roman" w:hAnsi="Times New Roman" w:cs="Times New Roman"/>
          <w:sz w:val="24"/>
          <w:szCs w:val="24"/>
        </w:rPr>
        <w:t xml:space="preserve">). </w:t>
      </w:r>
      <w:r w:rsidR="00F75524">
        <w:rPr>
          <w:rFonts w:ascii="Times New Roman" w:eastAsia="Times New Roman" w:hAnsi="Times New Roman" w:cs="Times New Roman"/>
          <w:sz w:val="24"/>
          <w:szCs w:val="24"/>
        </w:rPr>
        <w:t>Deforestation footprint</w:t>
      </w:r>
      <w:r w:rsidR="009011B6">
        <w:rPr>
          <w:rFonts w:ascii="Times New Roman" w:eastAsia="Times New Roman" w:hAnsi="Times New Roman" w:cs="Times New Roman"/>
          <w:sz w:val="24"/>
          <w:szCs w:val="24"/>
        </w:rPr>
        <w:t>s</w:t>
      </w:r>
      <w:r w:rsidR="003B55D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can help understand deforestation drivers, hotspot locations and commodities of concern, and monitor the progress of zero-deforestation commitments over time.</w:t>
      </w:r>
    </w:p>
    <w:p w14:paraId="09E955D2" w14:textId="77777777" w:rsidR="00D759DB" w:rsidRPr="00E3690E" w:rsidRDefault="00D759DB" w:rsidP="00E3690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76D79F9" w14:textId="0FD354A9" w:rsidR="00E3690E" w:rsidRPr="00E3690E" w:rsidRDefault="00E3690E" w:rsidP="00E3690E">
      <w:pPr>
        <w:spacing w:line="240" w:lineRule="auto"/>
        <w:rPr>
          <w:rFonts w:ascii="Times New Roman" w:hAnsi="Times New Roman" w:cs="Times New Roman"/>
          <w:sz w:val="24"/>
          <w:szCs w:val="24"/>
        </w:rPr>
      </w:pPr>
      <w:r w:rsidRPr="00E3690E">
        <w:rPr>
          <w:rFonts w:ascii="Times New Roman" w:hAnsi="Times New Roman" w:cs="Times New Roman"/>
          <w:b/>
          <w:bCs/>
          <w:sz w:val="24"/>
          <w:szCs w:val="24"/>
        </w:rPr>
        <w:t xml:space="preserve">Figure 2. The </w:t>
      </w:r>
      <w:r w:rsidR="00C1630B">
        <w:rPr>
          <w:rFonts w:ascii="Times New Roman" w:hAnsi="Times New Roman" w:cs="Times New Roman"/>
          <w:b/>
          <w:bCs/>
          <w:sz w:val="24"/>
          <w:szCs w:val="24"/>
        </w:rPr>
        <w:t>deforestation</w:t>
      </w:r>
      <w:r w:rsidR="00240017">
        <w:rPr>
          <w:rFonts w:ascii="Times New Roman" w:hAnsi="Times New Roman" w:cs="Times New Roman"/>
          <w:b/>
          <w:bCs/>
          <w:sz w:val="24"/>
          <w:szCs w:val="24"/>
        </w:rPr>
        <w:t xml:space="preserve"> </w:t>
      </w:r>
      <w:r w:rsidR="0054078B">
        <w:rPr>
          <w:rFonts w:ascii="Times New Roman" w:hAnsi="Times New Roman" w:cs="Times New Roman"/>
          <w:b/>
          <w:bCs/>
          <w:sz w:val="24"/>
          <w:szCs w:val="24"/>
        </w:rPr>
        <w:t>linked to</w:t>
      </w:r>
      <w:r w:rsidR="00240017">
        <w:rPr>
          <w:rFonts w:ascii="Times New Roman" w:hAnsi="Times New Roman" w:cs="Times New Roman"/>
          <w:b/>
          <w:bCs/>
          <w:sz w:val="24"/>
          <w:szCs w:val="24"/>
        </w:rPr>
        <w:t xml:space="preserve"> timber production in Vietnam</w:t>
      </w:r>
      <w:r w:rsidR="00DE1DEC">
        <w:rPr>
          <w:rFonts w:ascii="Times New Roman" w:hAnsi="Times New Roman" w:cs="Times New Roman"/>
          <w:b/>
          <w:bCs/>
          <w:sz w:val="24"/>
          <w:szCs w:val="24"/>
        </w:rPr>
        <w:t xml:space="preserve">. </w:t>
      </w:r>
      <w:r w:rsidRPr="00E3690E">
        <w:rPr>
          <w:rFonts w:ascii="Times New Roman" w:hAnsi="Times New Roman" w:cs="Times New Roman"/>
          <w:b/>
          <w:bCs/>
          <w:sz w:val="24"/>
          <w:szCs w:val="24"/>
        </w:rPr>
        <w:t>a |</w:t>
      </w:r>
      <w:r w:rsidRPr="00E3690E">
        <w:rPr>
          <w:rFonts w:ascii="Times New Roman" w:hAnsi="Times New Roman" w:cs="Times New Roman"/>
          <w:sz w:val="24"/>
          <w:szCs w:val="24"/>
        </w:rPr>
        <w:t xml:space="preserve"> </w:t>
      </w:r>
      <w:r w:rsidR="000A3FFE">
        <w:rPr>
          <w:rFonts w:ascii="Times New Roman" w:hAnsi="Times New Roman" w:cs="Times New Roman"/>
          <w:sz w:val="24"/>
          <w:szCs w:val="24"/>
        </w:rPr>
        <w:t>Timber production, export and import</w:t>
      </w:r>
      <w:r w:rsidR="00172778">
        <w:rPr>
          <w:rFonts w:ascii="Times New Roman" w:hAnsi="Times New Roman" w:cs="Times New Roman"/>
          <w:sz w:val="24"/>
          <w:szCs w:val="24"/>
        </w:rPr>
        <w:t xml:space="preserve"> between 1987 and </w:t>
      </w:r>
      <w:r w:rsidR="00A91748">
        <w:rPr>
          <w:rFonts w:ascii="Times New Roman" w:hAnsi="Times New Roman" w:cs="Times New Roman"/>
          <w:sz w:val="24"/>
          <w:szCs w:val="24"/>
        </w:rPr>
        <w:t>2022</w:t>
      </w:r>
      <w:r w:rsidR="000A3FFE">
        <w:rPr>
          <w:rFonts w:ascii="Times New Roman" w:hAnsi="Times New Roman" w:cs="Times New Roman"/>
          <w:sz w:val="24"/>
          <w:szCs w:val="24"/>
        </w:rPr>
        <w:t>. Data</w:t>
      </w:r>
      <w:r w:rsidRPr="00E3690E">
        <w:rPr>
          <w:rFonts w:ascii="Times New Roman" w:hAnsi="Times New Roman" w:cs="Times New Roman"/>
          <w:sz w:val="24"/>
          <w:szCs w:val="24"/>
        </w:rPr>
        <w:t xml:space="preserve"> from FAOSTAT</w:t>
      </w:r>
      <w:r w:rsidRPr="00E3690E">
        <w:rPr>
          <w:rFonts w:ascii="Times New Roman" w:hAnsi="Times New Roman" w:cs="Times New Roman"/>
          <w:sz w:val="24"/>
          <w:szCs w:val="24"/>
        </w:rPr>
        <w:fldChar w:fldCharType="begin"/>
      </w:r>
      <w:r w:rsidR="00A54CA7">
        <w:rPr>
          <w:rFonts w:ascii="Times New Roman" w:hAnsi="Times New Roman" w:cs="Times New Roman"/>
          <w:sz w:val="24"/>
          <w:szCs w:val="24"/>
        </w:rPr>
        <w:instrText xml:space="preserve"> ADDIN ZOTERO_ITEM CSL_CITATION {"citationID":"4A4XNPtu","properties":{"formattedCitation":"\\super 228\\nosupersub{}","plainCitation":"228","noteIndex":0},"citationItems":[{"id":13711,"uris":["http://zotero.org/groups/5171254/items/S26INVXM"],"itemData":{"id":13711,"type":"webpage","title":"FAOSTAT - Forestry Production and Trade","URL":"https://www.fao.org/faostat/en/#data/FO","accessed":{"date-parts":[["2025",1,6]]},"issued":{"date-parts":[["2024"]]}}}],"schema":"https://github.com/citation-style-language/schema/raw/master/csl-citation.json"} </w:instrText>
      </w:r>
      <w:r w:rsidRPr="00E3690E">
        <w:rPr>
          <w:rFonts w:ascii="Times New Roman" w:hAnsi="Times New Roman" w:cs="Times New Roman"/>
          <w:sz w:val="24"/>
          <w:szCs w:val="24"/>
        </w:rPr>
        <w:fldChar w:fldCharType="separate"/>
      </w:r>
      <w:r w:rsidR="00A54CA7" w:rsidRPr="00A54CA7">
        <w:rPr>
          <w:rFonts w:ascii="Times New Roman" w:hAnsi="Times New Roman" w:cs="Times New Roman"/>
          <w:sz w:val="24"/>
          <w:vertAlign w:val="superscript"/>
        </w:rPr>
        <w:t>228</w:t>
      </w:r>
      <w:r w:rsidRPr="00E3690E">
        <w:rPr>
          <w:rFonts w:ascii="Times New Roman" w:hAnsi="Times New Roman" w:cs="Times New Roman"/>
          <w:sz w:val="24"/>
          <w:szCs w:val="24"/>
        </w:rPr>
        <w:fldChar w:fldCharType="end"/>
      </w:r>
      <w:r w:rsidR="000A3FFE">
        <w:rPr>
          <w:rFonts w:ascii="Times New Roman" w:hAnsi="Times New Roman" w:cs="Times New Roman"/>
          <w:sz w:val="24"/>
          <w:szCs w:val="24"/>
        </w:rPr>
        <w:t>.</w:t>
      </w:r>
      <w:r w:rsidRPr="00E3690E">
        <w:rPr>
          <w:rFonts w:ascii="Times New Roman" w:hAnsi="Times New Roman" w:cs="Times New Roman"/>
          <w:sz w:val="24"/>
          <w:szCs w:val="24"/>
        </w:rPr>
        <w:t xml:space="preserve"> </w:t>
      </w:r>
      <w:r w:rsidRPr="00E3690E">
        <w:rPr>
          <w:rFonts w:ascii="Times New Roman" w:hAnsi="Times New Roman" w:cs="Times New Roman"/>
          <w:b/>
          <w:bCs/>
          <w:sz w:val="24"/>
          <w:szCs w:val="24"/>
        </w:rPr>
        <w:t xml:space="preserve">b </w:t>
      </w:r>
      <w:r w:rsidRPr="00E3690E">
        <w:rPr>
          <w:rFonts w:ascii="Times New Roman" w:hAnsi="Times New Roman" w:cs="Times New Roman"/>
          <w:sz w:val="24"/>
          <w:szCs w:val="24"/>
        </w:rPr>
        <w:t xml:space="preserve">| </w:t>
      </w:r>
      <w:r w:rsidR="00F37B39">
        <w:rPr>
          <w:rFonts w:ascii="Times New Roman" w:hAnsi="Times New Roman" w:cs="Times New Roman"/>
          <w:sz w:val="24"/>
          <w:szCs w:val="24"/>
        </w:rPr>
        <w:t xml:space="preserve">Tree </w:t>
      </w:r>
      <w:proofErr w:type="gramStart"/>
      <w:r w:rsidR="00F37B39">
        <w:rPr>
          <w:rFonts w:ascii="Times New Roman" w:hAnsi="Times New Roman" w:cs="Times New Roman"/>
          <w:sz w:val="24"/>
          <w:szCs w:val="24"/>
        </w:rPr>
        <w:t>cover</w:t>
      </w:r>
      <w:proofErr w:type="gramEnd"/>
      <w:r w:rsidR="00F37B39">
        <w:rPr>
          <w:rFonts w:ascii="Times New Roman" w:hAnsi="Times New Roman" w:cs="Times New Roman"/>
          <w:sz w:val="24"/>
          <w:szCs w:val="24"/>
        </w:rPr>
        <w:t xml:space="preserve"> loss</w:t>
      </w:r>
      <w:r w:rsidR="00DA5CB9">
        <w:rPr>
          <w:rFonts w:ascii="Times New Roman" w:hAnsi="Times New Roman" w:cs="Times New Roman"/>
          <w:sz w:val="24"/>
          <w:szCs w:val="24"/>
        </w:rPr>
        <w:t xml:space="preserve"> and deforestation data</w:t>
      </w:r>
      <w:r w:rsidR="00117D2B">
        <w:rPr>
          <w:rFonts w:ascii="Times New Roman" w:hAnsi="Times New Roman" w:cs="Times New Roman"/>
          <w:sz w:val="24"/>
          <w:szCs w:val="24"/>
        </w:rPr>
        <w:t xml:space="preserve"> between 2001 and 2022. Data from</w:t>
      </w:r>
      <w:r w:rsidR="00886B29">
        <w:rPr>
          <w:rFonts w:ascii="Times New Roman" w:hAnsi="Times New Roman" w:cs="Times New Roman"/>
          <w:sz w:val="24"/>
          <w:szCs w:val="24"/>
        </w:rPr>
        <w:t xml:space="preserve"> ref</w:t>
      </w:r>
      <w:r w:rsidR="00DE1DEC">
        <w:rPr>
          <w:rFonts w:ascii="Times New Roman" w:hAnsi="Times New Roman" w:cs="Times New Roman"/>
          <w:sz w:val="24"/>
          <w:szCs w:val="24"/>
        </w:rPr>
        <w:t>s.</w:t>
      </w:r>
      <w:r w:rsidR="00DA5CB9">
        <w:rPr>
          <w:rFonts w:ascii="Times New Roman" w:hAnsi="Times New Roman" w:cs="Times New Roman"/>
          <w:sz w:val="24"/>
          <w:szCs w:val="24"/>
        </w:rPr>
        <w:fldChar w:fldCharType="begin"/>
      </w:r>
      <w:r w:rsidR="00B72B5C">
        <w:rPr>
          <w:rFonts w:ascii="Times New Roman" w:hAnsi="Times New Roman" w:cs="Times New Roman"/>
          <w:sz w:val="24"/>
          <w:szCs w:val="24"/>
        </w:rPr>
        <w:instrText xml:space="preserve"> ADDIN ZOTERO_ITEM CSL_CITATION {"citationID":"hXy7LrWb","properties":{"formattedCitation":"\\super 229\\nosupersub{}","plainCitation":"229","noteIndex":0},"citationItems":[{"id":13713,"uris":["http://zotero.org/groups/5171254/items/JZF3CGCB"],"itemData":{"id":13713,"type":"webpage","abstract":"In 2010, Vietnam had 14.1 Mha of natural forest, extending over 50% of its land area. In {year}, it lost 94.2 kha of natural forest, equivalent to 118 Mt of CO₂ emissions.","language":"en","title":"Vietnam Deforestation Rates &amp; Statistics","URL":"https://www.globalforestwatch.org/dashboards/country/VNM?category=undefined","author":[{"family":"Global Forest Watch","given":""}],"accessed":{"date-parts":[["2025",1,6]]},"issued":{"date-parts":[["2024"]]}}}],"schema":"https://github.com/citation-style-language/schema/raw/master/csl-citation.json"} </w:instrText>
      </w:r>
      <w:r w:rsidR="00DA5CB9">
        <w:rPr>
          <w:rFonts w:ascii="Times New Roman" w:hAnsi="Times New Roman" w:cs="Times New Roman"/>
          <w:sz w:val="24"/>
          <w:szCs w:val="24"/>
        </w:rPr>
        <w:fldChar w:fldCharType="separate"/>
      </w:r>
      <w:r w:rsidR="00A54CA7" w:rsidRPr="00A54CA7">
        <w:rPr>
          <w:rFonts w:ascii="Times New Roman" w:hAnsi="Times New Roman" w:cs="Times New Roman"/>
          <w:sz w:val="24"/>
          <w:vertAlign w:val="superscript"/>
        </w:rPr>
        <w:t>229</w:t>
      </w:r>
      <w:r w:rsidR="00DA5CB9">
        <w:rPr>
          <w:rFonts w:ascii="Times New Roman" w:hAnsi="Times New Roman" w:cs="Times New Roman"/>
          <w:sz w:val="24"/>
          <w:szCs w:val="24"/>
        </w:rPr>
        <w:fldChar w:fldCharType="end"/>
      </w:r>
      <w:r w:rsidR="00DE1DEC">
        <w:rPr>
          <w:rFonts w:ascii="Times New Roman" w:hAnsi="Times New Roman" w:cs="Times New Roman"/>
          <w:sz w:val="24"/>
          <w:szCs w:val="24"/>
          <w:vertAlign w:val="superscript"/>
        </w:rPr>
        <w:t>,</w:t>
      </w:r>
      <w:r w:rsidR="00886B29">
        <w:rPr>
          <w:rFonts w:ascii="Times New Roman" w:hAnsi="Times New Roman" w:cs="Times New Roman"/>
          <w:sz w:val="24"/>
          <w:szCs w:val="24"/>
        </w:rPr>
        <w:fldChar w:fldCharType="begin"/>
      </w:r>
      <w:r w:rsidR="00A54CA7">
        <w:rPr>
          <w:rFonts w:ascii="Times New Roman" w:hAnsi="Times New Roman" w:cs="Times New Roman"/>
          <w:sz w:val="24"/>
          <w:szCs w:val="24"/>
        </w:rPr>
        <w:instrText xml:space="preserve"> ADDIN ZOTERO_ITEM CSL_CITATION {"citationID":"1SQynpL1","properties":{"formattedCitation":"\\super 104\\nosupersub{}","plainCitation":"104","noteIndex":0},"citationItems":[{"id":13715,"uris":["http://zotero.org/groups/5171254/items/LSZP3Y94"],"itemData":{"id":13715,"type":"dataset","abstract":"This dataset contains estimates of commodity-driven deforestation and associated carbon emissions for the period 2001-2022, estimated by the Deforestation Driver and Carbon Emission (DeDuCE) model (Singh &amp; Persson 2024), which combines remote sensing data on forest loss and land-use with agricultural statistics to identify and attribute deforestation across the world to expansion of cropland, pastures and forest plantation, and the commodities produced on this land. This also contains data on deforestation embodied in the production, exports, imports, and consumption of agricultural and forestry commodities by country, year, and commodity for the time period 2005-2022 derived using physical and monetary trade models. The data is an update of the results presented in Pendrill et al. (2022) and the differences between the two datasets are detailed in the explainer available here.","DOI":"10.5281/zenodo.10633818","language":"eng","publisher":"Zenodo","source":"Zenodo","title":"Commodity-driven deforestation, associated carbon emissions and trade 2001-2022","URL":"https://zenodo.org/records/10633818","version":"2.0","author":[{"family":"Singh","given":"Chandrakant"},{"family":"Persson","given":"U. Martin"},{"family":"Croft","given":"Simon"},{"family":"Kastner","given":"Thomas"},{"family":"West","given":"Christopher D."}],"accessed":{"date-parts":[["2025",1,6]]},"issued":{"date-parts":[["2024",4,22]]}}}],"schema":"https://github.com/citation-style-language/schema/raw/master/csl-citation.json"} </w:instrText>
      </w:r>
      <w:r w:rsidR="00886B29">
        <w:rPr>
          <w:rFonts w:ascii="Times New Roman" w:hAnsi="Times New Roman" w:cs="Times New Roman"/>
          <w:sz w:val="24"/>
          <w:szCs w:val="24"/>
        </w:rPr>
        <w:fldChar w:fldCharType="separate"/>
      </w:r>
      <w:r w:rsidR="00A54CA7" w:rsidRPr="00A54CA7">
        <w:rPr>
          <w:rFonts w:ascii="Times New Roman" w:hAnsi="Times New Roman" w:cs="Times New Roman"/>
          <w:sz w:val="24"/>
          <w:vertAlign w:val="superscript"/>
        </w:rPr>
        <w:t>104</w:t>
      </w:r>
      <w:r w:rsidR="00886B29">
        <w:rPr>
          <w:rFonts w:ascii="Times New Roman" w:hAnsi="Times New Roman" w:cs="Times New Roman"/>
          <w:sz w:val="24"/>
          <w:szCs w:val="24"/>
        </w:rPr>
        <w:fldChar w:fldCharType="end"/>
      </w:r>
      <w:r w:rsidRPr="00E3690E">
        <w:rPr>
          <w:rFonts w:ascii="Times New Roman" w:hAnsi="Times New Roman" w:cs="Times New Roman"/>
          <w:sz w:val="24"/>
          <w:szCs w:val="24"/>
        </w:rPr>
        <w:t xml:space="preserve">. </w:t>
      </w:r>
      <w:r w:rsidRPr="00E3690E">
        <w:rPr>
          <w:rFonts w:ascii="Times New Roman" w:hAnsi="Times New Roman" w:cs="Times New Roman"/>
          <w:b/>
          <w:bCs/>
          <w:sz w:val="24"/>
          <w:szCs w:val="24"/>
        </w:rPr>
        <w:t xml:space="preserve">c </w:t>
      </w:r>
      <w:r w:rsidRPr="00E3690E">
        <w:rPr>
          <w:rFonts w:ascii="Times New Roman" w:hAnsi="Times New Roman" w:cs="Times New Roman"/>
          <w:sz w:val="24"/>
          <w:szCs w:val="24"/>
        </w:rPr>
        <w:t xml:space="preserve">| </w:t>
      </w:r>
      <w:r w:rsidR="00D6464A">
        <w:rPr>
          <w:rFonts w:ascii="Times New Roman" w:hAnsi="Times New Roman" w:cs="Times New Roman"/>
          <w:sz w:val="24"/>
          <w:szCs w:val="24"/>
        </w:rPr>
        <w:t>Deforestation footprints</w:t>
      </w:r>
      <w:r w:rsidR="00B21421">
        <w:rPr>
          <w:rFonts w:ascii="Times New Roman" w:hAnsi="Times New Roman" w:cs="Times New Roman"/>
          <w:sz w:val="24"/>
          <w:szCs w:val="24"/>
        </w:rPr>
        <w:t>. Data from</w:t>
      </w:r>
      <w:r w:rsidRPr="00E3690E">
        <w:rPr>
          <w:rFonts w:ascii="Times New Roman" w:hAnsi="Times New Roman" w:cs="Times New Roman"/>
          <w:sz w:val="24"/>
          <w:szCs w:val="24"/>
        </w:rPr>
        <w:t xml:space="preserve"> </w:t>
      </w:r>
      <w:r w:rsidR="00B21421">
        <w:rPr>
          <w:rFonts w:ascii="Times New Roman" w:hAnsi="Times New Roman" w:cs="Times New Roman"/>
          <w:sz w:val="24"/>
          <w:szCs w:val="24"/>
        </w:rPr>
        <w:t>ref</w:t>
      </w:r>
      <w:r w:rsidRPr="00E3690E">
        <w:rPr>
          <w:rFonts w:ascii="Times New Roman" w:hAnsi="Times New Roman" w:cs="Times New Roman"/>
          <w:sz w:val="24"/>
          <w:szCs w:val="24"/>
        </w:rPr>
        <w:fldChar w:fldCharType="begin"/>
      </w:r>
      <w:r w:rsidR="00A54CA7">
        <w:rPr>
          <w:rFonts w:ascii="Times New Roman" w:hAnsi="Times New Roman" w:cs="Times New Roman"/>
          <w:sz w:val="24"/>
          <w:szCs w:val="24"/>
        </w:rPr>
        <w:instrText xml:space="preserve"> ADDIN ZOTERO_ITEM CSL_CITATION {"citationID":"Rp2gETrB","properties":{"formattedCitation":"\\super 126\\nosupersub{}","plainCitation":"126","noteIndex":0},"citationItems":[{"id":13456,"uris":["http://zotero.org/groups/5171254/items/WPTE326N"],"itemData":{"id":13456,"type":"dataset","DOI":"https://commodityfootprints.earth/","title":"The Global Environmental Impacts of Consumption (GEIC) Indicator","URL":"https://commodityfootprints.earth/","author":[{"family":"JNCC &amp; SEI","given":""}],"issued":{"date-parts":[["2024"]]}}}],"schema":"https://github.com/citation-style-language/schema/raw/master/csl-citation.json"} </w:instrText>
      </w:r>
      <w:r w:rsidRPr="00E3690E">
        <w:rPr>
          <w:rFonts w:ascii="Times New Roman" w:hAnsi="Times New Roman" w:cs="Times New Roman"/>
          <w:sz w:val="24"/>
          <w:szCs w:val="24"/>
        </w:rPr>
        <w:fldChar w:fldCharType="separate"/>
      </w:r>
      <w:r w:rsidR="00A54CA7" w:rsidRPr="00A54CA7">
        <w:rPr>
          <w:rFonts w:ascii="Times New Roman" w:hAnsi="Times New Roman" w:cs="Times New Roman"/>
          <w:sz w:val="24"/>
          <w:vertAlign w:val="superscript"/>
        </w:rPr>
        <w:t>126</w:t>
      </w:r>
      <w:r w:rsidRPr="00E3690E">
        <w:rPr>
          <w:rFonts w:ascii="Times New Roman" w:hAnsi="Times New Roman" w:cs="Times New Roman"/>
          <w:sz w:val="24"/>
          <w:szCs w:val="24"/>
        </w:rPr>
        <w:fldChar w:fldCharType="end"/>
      </w:r>
      <w:r w:rsidR="00B21421">
        <w:rPr>
          <w:rFonts w:ascii="Times New Roman" w:hAnsi="Times New Roman" w:cs="Times New Roman"/>
          <w:sz w:val="24"/>
          <w:szCs w:val="24"/>
        </w:rPr>
        <w:t xml:space="preserve"> </w:t>
      </w:r>
      <w:r w:rsidR="004B1B24" w:rsidRPr="001A5ED7">
        <w:rPr>
          <w:rFonts w:ascii="Times New Roman" w:hAnsi="Times New Roman" w:cs="Times New Roman"/>
          <w:bCs/>
          <w:sz w:val="24"/>
          <w:szCs w:val="24"/>
        </w:rPr>
        <w:t>(s</w:t>
      </w:r>
      <w:r w:rsidRPr="004B1B24">
        <w:rPr>
          <w:rFonts w:ascii="Times New Roman" w:hAnsi="Times New Roman" w:cs="Times New Roman"/>
          <w:bCs/>
          <w:sz w:val="24"/>
          <w:szCs w:val="24"/>
        </w:rPr>
        <w:t>ee</w:t>
      </w:r>
      <w:r w:rsidRPr="004B1B24">
        <w:rPr>
          <w:rFonts w:ascii="Times New Roman" w:hAnsi="Times New Roman" w:cs="Times New Roman"/>
          <w:sz w:val="24"/>
          <w:szCs w:val="24"/>
        </w:rPr>
        <w:t xml:space="preserve"> </w:t>
      </w:r>
      <w:r w:rsidRPr="001A5ED7">
        <w:rPr>
          <w:rFonts w:ascii="Times New Roman" w:hAnsi="Times New Roman" w:cs="Times New Roman"/>
          <w:sz w:val="24"/>
          <w:szCs w:val="24"/>
        </w:rPr>
        <w:t xml:space="preserve">Supplementary </w:t>
      </w:r>
      <w:r w:rsidR="0054078B">
        <w:rPr>
          <w:rFonts w:ascii="Times New Roman" w:hAnsi="Times New Roman" w:cs="Times New Roman"/>
          <w:sz w:val="24"/>
          <w:szCs w:val="24"/>
        </w:rPr>
        <w:t>Note</w:t>
      </w:r>
      <w:r w:rsidR="00307273">
        <w:rPr>
          <w:rFonts w:ascii="Times New Roman" w:hAnsi="Times New Roman" w:cs="Times New Roman"/>
          <w:sz w:val="24"/>
          <w:szCs w:val="24"/>
        </w:rPr>
        <w:t xml:space="preserve"> 2</w:t>
      </w:r>
      <w:r w:rsidR="0054078B">
        <w:rPr>
          <w:rFonts w:ascii="Times New Roman" w:hAnsi="Times New Roman" w:cs="Times New Roman"/>
          <w:sz w:val="24"/>
          <w:szCs w:val="24"/>
        </w:rPr>
        <w:t xml:space="preserve"> </w:t>
      </w:r>
      <w:r w:rsidRPr="00E3690E">
        <w:rPr>
          <w:rFonts w:ascii="Times New Roman" w:hAnsi="Times New Roman" w:cs="Times New Roman"/>
          <w:sz w:val="24"/>
          <w:szCs w:val="24"/>
        </w:rPr>
        <w:t>for further detail</w:t>
      </w:r>
      <w:r w:rsidR="004B1B24">
        <w:rPr>
          <w:rFonts w:ascii="Times New Roman" w:hAnsi="Times New Roman" w:cs="Times New Roman"/>
          <w:sz w:val="24"/>
          <w:szCs w:val="24"/>
        </w:rPr>
        <w:t>)</w:t>
      </w:r>
      <w:r w:rsidRPr="00E3690E">
        <w:rPr>
          <w:rFonts w:ascii="Times New Roman" w:hAnsi="Times New Roman" w:cs="Times New Roman"/>
          <w:sz w:val="24"/>
          <w:szCs w:val="24"/>
        </w:rPr>
        <w:t xml:space="preserve">. </w:t>
      </w:r>
      <w:r w:rsidR="0054078B">
        <w:rPr>
          <w:rFonts w:ascii="Times New Roman" w:hAnsi="Times New Roman" w:cs="Times New Roman"/>
          <w:sz w:val="24"/>
          <w:szCs w:val="24"/>
        </w:rPr>
        <w:t>D</w:t>
      </w:r>
      <w:r w:rsidRPr="00E3690E">
        <w:rPr>
          <w:rFonts w:ascii="Times New Roman" w:hAnsi="Times New Roman" w:cs="Times New Roman"/>
          <w:sz w:val="24"/>
          <w:szCs w:val="24"/>
        </w:rPr>
        <w:t xml:space="preserve">espite reforestation efforts, Vietnam has a </w:t>
      </w:r>
      <w:r w:rsidR="0054078B">
        <w:rPr>
          <w:rFonts w:ascii="Times New Roman" w:hAnsi="Times New Roman" w:cs="Times New Roman"/>
          <w:sz w:val="24"/>
          <w:szCs w:val="24"/>
        </w:rPr>
        <w:t>notable</w:t>
      </w:r>
      <w:r w:rsidR="0054078B" w:rsidRPr="00E3690E">
        <w:rPr>
          <w:rFonts w:ascii="Times New Roman" w:hAnsi="Times New Roman" w:cs="Times New Roman"/>
          <w:sz w:val="24"/>
          <w:szCs w:val="24"/>
        </w:rPr>
        <w:t xml:space="preserve"> </w:t>
      </w:r>
      <w:r w:rsidRPr="00E3690E">
        <w:rPr>
          <w:rFonts w:ascii="Times New Roman" w:hAnsi="Times New Roman" w:cs="Times New Roman"/>
          <w:sz w:val="24"/>
          <w:szCs w:val="24"/>
        </w:rPr>
        <w:t>and growing deforestation footprint linked to domestic and overseas timber demand.</w:t>
      </w:r>
    </w:p>
    <w:p w14:paraId="0E0C0E24" w14:textId="77777777" w:rsidR="00E3690E" w:rsidRPr="00E3690E" w:rsidRDefault="00E3690E" w:rsidP="00E3690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5D59312" w14:textId="7278039A" w:rsidR="00E3690E" w:rsidRPr="00E3690E" w:rsidRDefault="00E3690E" w:rsidP="00DE1DEC">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b/>
          <w:sz w:val="24"/>
          <w:szCs w:val="24"/>
        </w:rPr>
        <w:t xml:space="preserve">Figure 3. </w:t>
      </w:r>
      <w:r w:rsidR="00EF26B4">
        <w:rPr>
          <w:rFonts w:ascii="Times New Roman" w:eastAsia="Times New Roman" w:hAnsi="Times New Roman" w:cs="Times New Roman"/>
          <w:b/>
          <w:sz w:val="24"/>
          <w:szCs w:val="24"/>
        </w:rPr>
        <w:t>Comparison of national d</w:t>
      </w:r>
      <w:r w:rsidRPr="00E3690E">
        <w:rPr>
          <w:rFonts w:ascii="Times New Roman" w:eastAsia="Times New Roman" w:hAnsi="Times New Roman" w:cs="Times New Roman"/>
          <w:b/>
          <w:sz w:val="24"/>
          <w:szCs w:val="24"/>
        </w:rPr>
        <w:t>eforestation footprint</w:t>
      </w:r>
      <w:r w:rsidR="00EF26B4">
        <w:rPr>
          <w:rFonts w:ascii="Times New Roman" w:eastAsia="Times New Roman" w:hAnsi="Times New Roman" w:cs="Times New Roman"/>
          <w:b/>
          <w:sz w:val="24"/>
          <w:szCs w:val="24"/>
        </w:rPr>
        <w:t>s</w:t>
      </w:r>
      <w:r w:rsidRPr="00E3690E">
        <w:rPr>
          <w:rFonts w:ascii="Times New Roman" w:eastAsia="Times New Roman" w:hAnsi="Times New Roman" w:cs="Times New Roman"/>
          <w:b/>
          <w:sz w:val="24"/>
          <w:szCs w:val="24"/>
        </w:rPr>
        <w:t xml:space="preserve"> </w:t>
      </w:r>
      <w:r w:rsidR="005026D2">
        <w:rPr>
          <w:rFonts w:ascii="Times New Roman" w:eastAsia="Times New Roman" w:hAnsi="Times New Roman" w:cs="Times New Roman"/>
          <w:b/>
          <w:sz w:val="24"/>
          <w:szCs w:val="24"/>
        </w:rPr>
        <w:t>between</w:t>
      </w:r>
      <w:r w:rsidRPr="00E3690E">
        <w:rPr>
          <w:rFonts w:ascii="Times New Roman" w:eastAsia="Times New Roman" w:hAnsi="Times New Roman" w:cs="Times New Roman"/>
          <w:b/>
          <w:sz w:val="24"/>
          <w:szCs w:val="24"/>
        </w:rPr>
        <w:t xml:space="preserve"> global </w:t>
      </w:r>
      <w:r w:rsidR="00EF26B4">
        <w:rPr>
          <w:rFonts w:ascii="Times New Roman" w:eastAsia="Times New Roman" w:hAnsi="Times New Roman" w:cs="Times New Roman"/>
          <w:b/>
          <w:sz w:val="24"/>
          <w:szCs w:val="24"/>
        </w:rPr>
        <w:t>analyses</w:t>
      </w:r>
      <w:r w:rsidRPr="00E3690E">
        <w:rPr>
          <w:rFonts w:ascii="Times New Roman" w:eastAsia="Times New Roman" w:hAnsi="Times New Roman" w:cs="Times New Roman"/>
          <w:b/>
          <w:sz w:val="24"/>
          <w:szCs w:val="24"/>
        </w:rPr>
        <w:t>. a |</w:t>
      </w:r>
      <w:r w:rsidRPr="00E3690E">
        <w:rPr>
          <w:rFonts w:ascii="Times New Roman" w:eastAsia="Times New Roman" w:hAnsi="Times New Roman" w:cs="Times New Roman"/>
          <w:sz w:val="24"/>
          <w:szCs w:val="24"/>
        </w:rPr>
        <w:t xml:space="preserve"> Aggregated </w:t>
      </w:r>
      <w:r w:rsidR="00F36361">
        <w:rPr>
          <w:rFonts w:ascii="Times New Roman" w:eastAsia="Times New Roman" w:hAnsi="Times New Roman" w:cs="Times New Roman"/>
          <w:sz w:val="24"/>
          <w:szCs w:val="24"/>
        </w:rPr>
        <w:t xml:space="preserve">national </w:t>
      </w:r>
      <w:r w:rsidRPr="00E3690E">
        <w:rPr>
          <w:rFonts w:ascii="Times New Roman" w:eastAsia="Times New Roman" w:hAnsi="Times New Roman" w:cs="Times New Roman"/>
          <w:sz w:val="24"/>
          <w:szCs w:val="24"/>
        </w:rPr>
        <w:t xml:space="preserve">deforestation footprints </w:t>
      </w:r>
      <w:r w:rsidR="00F36361">
        <w:rPr>
          <w:rFonts w:ascii="Times New Roman" w:eastAsia="Times New Roman" w:hAnsi="Times New Roman" w:cs="Times New Roman"/>
          <w:sz w:val="24"/>
          <w:szCs w:val="24"/>
        </w:rPr>
        <w:t>for</w:t>
      </w:r>
      <w:r w:rsidR="00886B29">
        <w:rPr>
          <w:rFonts w:ascii="Times New Roman" w:eastAsia="Times New Roman" w:hAnsi="Times New Roman" w:cs="Times New Roman"/>
          <w:sz w:val="24"/>
          <w:szCs w:val="24"/>
        </w:rPr>
        <w:t xml:space="preserve"> </w:t>
      </w:r>
      <w:r w:rsidR="00DE1DEC">
        <w:rPr>
          <w:rFonts w:ascii="Times New Roman" w:eastAsia="Times New Roman" w:hAnsi="Times New Roman" w:cs="Times New Roman"/>
          <w:sz w:val="24"/>
          <w:szCs w:val="24"/>
        </w:rPr>
        <w:t>nations</w:t>
      </w:r>
      <w:r w:rsidR="00886B29">
        <w:rPr>
          <w:rFonts w:ascii="Times New Roman" w:eastAsia="Times New Roman" w:hAnsi="Times New Roman" w:cs="Times New Roman"/>
          <w:sz w:val="24"/>
          <w:szCs w:val="24"/>
        </w:rPr>
        <w:t xml:space="preserve"> common to</w:t>
      </w:r>
      <w:r w:rsidR="00F36361">
        <w:rPr>
          <w:rFonts w:ascii="Times New Roman" w:eastAsia="Times New Roman" w:hAnsi="Times New Roman" w:cs="Times New Roman"/>
          <w:sz w:val="24"/>
          <w:szCs w:val="24"/>
        </w:rPr>
        <w:t xml:space="preserve"> all global</w:t>
      </w:r>
      <w:r w:rsidRPr="00E3690E">
        <w:rPr>
          <w:rFonts w:ascii="Times New Roman" w:eastAsia="Times New Roman" w:hAnsi="Times New Roman" w:cs="Times New Roman"/>
          <w:sz w:val="24"/>
          <w:szCs w:val="24"/>
        </w:rPr>
        <w:t xml:space="preserve"> datasets</w:t>
      </w:r>
      <w:r w:rsidR="00D12234">
        <w:rPr>
          <w:rFonts w:ascii="Times New Roman" w:eastAsia="Times New Roman" w:hAnsi="Times New Roman" w:cs="Times New Roman"/>
          <w:sz w:val="24"/>
          <w:szCs w:val="24"/>
        </w:rPr>
        <w:t xml:space="preserve">: </w:t>
      </w:r>
      <w:r w:rsidR="00D12234" w:rsidRPr="00D12234">
        <w:rPr>
          <w:rFonts w:ascii="Times New Roman" w:eastAsia="Times New Roman" w:hAnsi="Times New Roman" w:cs="Times New Roman"/>
          <w:sz w:val="24"/>
          <w:szCs w:val="24"/>
        </w:rPr>
        <w:t>Brazil, Indonesia, China, Russia, India, United States, South Africa, Germany, Japan, Australia, Italy, Turkey, France, South Korea, Mexico, Canada, Sweden, Norway</w:t>
      </w:r>
      <w:r w:rsidRPr="00E3690E">
        <w:rPr>
          <w:rFonts w:ascii="Times New Roman" w:eastAsia="Times New Roman" w:hAnsi="Times New Roman" w:cs="Times New Roman"/>
          <w:sz w:val="24"/>
          <w:szCs w:val="24"/>
        </w:rPr>
        <w:t>.</w:t>
      </w:r>
      <w:r w:rsidR="002007D8">
        <w:rPr>
          <w:rFonts w:ascii="Times New Roman" w:eastAsia="Times New Roman" w:hAnsi="Times New Roman" w:cs="Times New Roman"/>
          <w:sz w:val="24"/>
          <w:szCs w:val="24"/>
        </w:rPr>
        <w:t xml:space="preserve"> </w:t>
      </w:r>
      <w:r w:rsidRPr="00E3690E">
        <w:rPr>
          <w:rFonts w:ascii="Times New Roman" w:eastAsia="Times New Roman" w:hAnsi="Times New Roman" w:cs="Times New Roman"/>
          <w:b/>
          <w:bCs/>
          <w:sz w:val="24"/>
          <w:szCs w:val="24"/>
        </w:rPr>
        <w:t>b</w:t>
      </w:r>
      <w:r w:rsidRPr="00E3690E">
        <w:rPr>
          <w:rFonts w:ascii="Times New Roman" w:eastAsia="Times New Roman" w:hAnsi="Times New Roman" w:cs="Times New Roman"/>
          <w:sz w:val="24"/>
          <w:szCs w:val="24"/>
        </w:rPr>
        <w:t xml:space="preserve"> | Deforestation footprint for Germany</w:t>
      </w:r>
      <w:r w:rsidR="002007D8">
        <w:rPr>
          <w:rFonts w:ascii="Times New Roman" w:eastAsia="Times New Roman" w:hAnsi="Times New Roman" w:cs="Times New Roman"/>
          <w:sz w:val="24"/>
          <w:szCs w:val="24"/>
        </w:rPr>
        <w:t xml:space="preserve"> (hectares)</w:t>
      </w:r>
      <w:r w:rsidRPr="00E3690E">
        <w:rPr>
          <w:rFonts w:ascii="Times New Roman" w:eastAsia="Times New Roman" w:hAnsi="Times New Roman" w:cs="Times New Roman"/>
          <w:sz w:val="24"/>
          <w:szCs w:val="24"/>
        </w:rPr>
        <w:t xml:space="preserve">. </w:t>
      </w:r>
      <w:r w:rsidRPr="00E3690E">
        <w:rPr>
          <w:rFonts w:ascii="Times New Roman" w:eastAsia="Times New Roman" w:hAnsi="Times New Roman" w:cs="Times New Roman"/>
          <w:b/>
          <w:bCs/>
          <w:sz w:val="24"/>
          <w:szCs w:val="24"/>
        </w:rPr>
        <w:t>c</w:t>
      </w:r>
      <w:r w:rsidRPr="00E3690E">
        <w:rPr>
          <w:rFonts w:ascii="Times New Roman" w:eastAsia="Times New Roman" w:hAnsi="Times New Roman" w:cs="Times New Roman"/>
          <w:sz w:val="24"/>
          <w:szCs w:val="24"/>
        </w:rPr>
        <w:t xml:space="preserve"> | Deforestation footprint for China (hectares). </w:t>
      </w:r>
      <w:r w:rsidR="002007D8">
        <w:rPr>
          <w:rFonts w:ascii="Times New Roman" w:eastAsia="Times New Roman" w:hAnsi="Times New Roman" w:cs="Times New Roman"/>
          <w:sz w:val="24"/>
          <w:szCs w:val="24"/>
        </w:rPr>
        <w:t xml:space="preserve">Data from </w:t>
      </w:r>
      <w:r w:rsidR="00DE1DEC">
        <w:rPr>
          <w:rFonts w:ascii="Times New Roman" w:eastAsia="Times New Roman" w:hAnsi="Times New Roman" w:cs="Times New Roman"/>
          <w:sz w:val="24"/>
          <w:szCs w:val="24"/>
        </w:rPr>
        <w:t>refs.</w:t>
      </w:r>
      <w:r w:rsidR="00886B29">
        <w:rPr>
          <w:rFonts w:ascii="Times New Roman" w:eastAsia="Times New Roman" w:hAnsi="Times New Roman" w:cs="Times New Roman"/>
          <w:sz w:val="24"/>
          <w:szCs w:val="24"/>
        </w:rPr>
        <w:fldChar w:fldCharType="begin"/>
      </w:r>
      <w:r w:rsidR="00A54CA7">
        <w:rPr>
          <w:rFonts w:ascii="Times New Roman" w:eastAsia="Times New Roman" w:hAnsi="Times New Roman" w:cs="Times New Roman"/>
          <w:sz w:val="24"/>
          <w:szCs w:val="24"/>
        </w:rPr>
        <w:instrText xml:space="preserve"> ADDIN ZOTERO_ITEM CSL_CITATION {"citationID":"h6YgZsQW","properties":{"formattedCitation":"\\super 39,104,125,126\\nosupersub{}","plainCitation":"39,104,125,126","noteIndex":0},"citationItems":[{"id":10003,"uris":["http://zotero.org/groups/5171254/items/KB4R5IFQ"],"itemData":{"id":10003,"type":"article-journal","abstract":"Deforestation, a significant threat to biodiversity, is accelerated by global demand for commodities. Although prior literature has linked deforestation to global supply chains, here we provide a fine-scale representation of spatial patterns of deforestation associated with international trade. Using remote sensing data and a multi-region input–output model, we quantify and map the spatiotemporal changes in global deforestation footprints over 15 years (2001–2015) at a 30-m resolution. We find that, while many developed countries, China and India have obtained net forest gains domestically, they have also increased the deforestation embodied in their imports, of which tropical forests are the most threatened biome. Consumption patterns of G7 countries drive an average loss of 3.9 trees per person per year. Some of the hotspots of deforestation embodied in international trade are also biodiversity hotspots, such as in Southeast Asia, Madagascar, Liberia, Central America and the Amazonian rainforest. Our results emphasize the need to reform zero-deforestation policies through strong transnational efforts and by improving supply chain transparency, public–private engagement and financial support for the tropics.","container-title":"Nature Ecology &amp; Evolution","DOI":"10.1038/s41559-021-01417-z","ISSN":"2397-334X","issue":"6","journalAbbreviation":"Nat Ecol Evol","language":"en","license":"2021 The Author(s), under exclusive licence to Springer Nature Limited","note":"number: 6\npublisher: Nature Publishing Group","page":"845-853","source":"www.nature.com","title":"Mapping the deforestation footprint of nations reveals growing threat to tropical forests","volume":"5","author":[{"family":"Hoang","given":"Nguyen Tien"},{"family":"Kanemoto","given":"Keiichiro"}],"issued":{"date-parts":[["2021",6]]}}},{"id":13715,"uris":["http://zotero.org/groups/5171254/items/LSZP3Y94"],"itemData":{"id":13715,"type":"dataset","abstract":"This dataset contains estimates of commodity-driven deforestation and associated carbon emissions for the period 2001-2022, estimated by the Deforestation Driver and Carbon Emission (DeDuCE) model (Singh &amp; Persson 2024), which combines remote sensing data on forest loss and land-use with agricultural statistics to identify and attribute deforestation across the world to expansion of cropland, pastures and forest plantation, and the commodities produced on this land. This also contains data on deforestation embodied in the production, exports, imports, and consumption of agricultural and forestry commodities by country, year, and commodity for the time period 2005-2022 derived using physical and monetary trade models. The data is an update of the results presented in Pendrill et al. (2022) and the differences between the two datasets are detailed in the explainer available here.","DOI":"10.5281/zenodo.10633818","language":"eng","publisher":"Zenodo","source":"Zenodo","title":"Commodity-driven deforestation, associated carbon emissions and trade 2001-2022","URL":"https://zenodo.org/records/10633818","version":"2.0","author":[{"family":"Singh","given":"Chandrakant"},{"family":"Persson","given":"U. Martin"},{"family":"Croft","given":"Simon"},{"family":"Kastner","given":"Thomas"},{"family":"West","given":"Christopher D."}],"accessed":{"date-parts":[["2025",1,6]]},"issued":{"date-parts":[["2024",4,22]]}}},{"id":13451,"uris":["http://zotero.org/groups/5171254/items/WNFXF2JG"],"itemData":{"id":13451,"type":"dataset","abstract":"This dataset is an update of Pendrill et al. (2020) and contains estimates of tropical deforestation embodied in the production, exports, imports and consumption of agricultural and forestry commodities by country, year, and commodity, in the time period 2005-2018. The data is derived using a land-balance model to attribute deforestation across 135 countries in the tropics to expansion of cropland, pastures and forest plantation and the commodities produced on this land, and tracing these commodities to consumption using a two different trade models: a physical trade model and a multi-regional input-output model. The model and original results are presented in Pendrill et al. (2019a, b).","DOI":"10.5281/zenodo.5886600","language":"eng","publisher":"Zenodo","source":"Zenodo","title":"Deforestation risk embodied in production and consumption of agricultural and forestry commodities 2005-2018","URL":"https://zenodo.org/records/5886600","version":"1.1","author":[{"family":"Pendrill","given":"Florence"},{"family":"Persson","given":"U. Martin"},{"family":"Kastner","given":"Thomas"},{"family":"Wood","given":"Richard"}],"accessed":{"date-parts":[["2024",7,18]]},"issued":{"date-parts":[["2022",1,21]]}}},{"id":13456,"uris":["http://zotero.org/groups/5171254/items/WPTE326N"],"itemData":{"id":13456,"type":"dataset","DOI":"https://commodityfootprints.earth/","title":"The Global Environmental Impacts of Consumption (GEIC) Indicator","URL":"https://commodityfootprints.earth/","author":[{"family":"JNCC &amp; SEI","given":""}],"issued":{"date-parts":[["2024"]]}}}],"schema":"https://github.com/citation-style-language/schema/raw/master/csl-citation.json"} </w:instrText>
      </w:r>
      <w:r w:rsidR="00886B29">
        <w:rPr>
          <w:rFonts w:ascii="Times New Roman" w:eastAsia="Times New Roman" w:hAnsi="Times New Roman" w:cs="Times New Roman"/>
          <w:sz w:val="24"/>
          <w:szCs w:val="24"/>
        </w:rPr>
        <w:fldChar w:fldCharType="separate"/>
      </w:r>
      <w:r w:rsidR="00A54CA7" w:rsidRPr="00A54CA7">
        <w:rPr>
          <w:rFonts w:ascii="Times New Roman" w:hAnsi="Times New Roman" w:cs="Times New Roman"/>
          <w:sz w:val="24"/>
          <w:vertAlign w:val="superscript"/>
        </w:rPr>
        <w:t>39,104,125,126</w:t>
      </w:r>
      <w:r w:rsidR="00886B29">
        <w:rPr>
          <w:rFonts w:ascii="Times New Roman" w:eastAsia="Times New Roman" w:hAnsi="Times New Roman" w:cs="Times New Roman"/>
          <w:sz w:val="24"/>
          <w:szCs w:val="24"/>
        </w:rPr>
        <w:fldChar w:fldCharType="end"/>
      </w:r>
      <w:r w:rsidR="004C562E">
        <w:rPr>
          <w:rFonts w:ascii="Times New Roman" w:eastAsia="Times New Roman" w:hAnsi="Times New Roman" w:cs="Times New Roman"/>
          <w:sz w:val="24"/>
          <w:szCs w:val="24"/>
        </w:rPr>
        <w:t xml:space="preserve"> (</w:t>
      </w:r>
      <w:r w:rsidR="00DE1DEC">
        <w:rPr>
          <w:rFonts w:ascii="Times New Roman" w:eastAsia="Times New Roman" w:hAnsi="Times New Roman" w:cs="Times New Roman"/>
          <w:sz w:val="24"/>
          <w:szCs w:val="24"/>
        </w:rPr>
        <w:t>s</w:t>
      </w:r>
      <w:r w:rsidR="00C8424E" w:rsidRPr="00E3690E">
        <w:rPr>
          <w:rFonts w:ascii="Times New Roman" w:eastAsia="Times New Roman" w:hAnsi="Times New Roman" w:cs="Times New Roman"/>
          <w:sz w:val="24"/>
          <w:szCs w:val="24"/>
        </w:rPr>
        <w:t xml:space="preserve">ee </w:t>
      </w:r>
      <w:r w:rsidR="00C8424E" w:rsidRPr="001A5ED7">
        <w:rPr>
          <w:rFonts w:ascii="Times New Roman" w:eastAsia="Times New Roman" w:hAnsi="Times New Roman" w:cs="Times New Roman"/>
          <w:sz w:val="24"/>
          <w:szCs w:val="24"/>
        </w:rPr>
        <w:t xml:space="preserve">Supplementary </w:t>
      </w:r>
      <w:r w:rsidR="004C562E">
        <w:rPr>
          <w:rFonts w:ascii="Times New Roman" w:eastAsia="Times New Roman" w:hAnsi="Times New Roman" w:cs="Times New Roman"/>
          <w:sz w:val="24"/>
          <w:szCs w:val="24"/>
        </w:rPr>
        <w:t xml:space="preserve">Note </w:t>
      </w:r>
      <w:r w:rsidR="00307273">
        <w:rPr>
          <w:rFonts w:ascii="Times New Roman" w:eastAsia="Times New Roman" w:hAnsi="Times New Roman" w:cs="Times New Roman"/>
          <w:sz w:val="24"/>
          <w:szCs w:val="24"/>
        </w:rPr>
        <w:t>1</w:t>
      </w:r>
      <w:r w:rsidR="004C562E">
        <w:rPr>
          <w:rFonts w:ascii="Times New Roman" w:eastAsia="Times New Roman" w:hAnsi="Times New Roman" w:cs="Times New Roman"/>
          <w:sz w:val="24"/>
          <w:szCs w:val="24"/>
        </w:rPr>
        <w:t xml:space="preserve"> </w:t>
      </w:r>
      <w:r w:rsidR="00C8424E" w:rsidRPr="00E3690E">
        <w:rPr>
          <w:rFonts w:ascii="Times New Roman" w:eastAsia="Times New Roman" w:hAnsi="Times New Roman" w:cs="Times New Roman"/>
          <w:sz w:val="24"/>
          <w:szCs w:val="24"/>
        </w:rPr>
        <w:t>for additional detail</w:t>
      </w:r>
      <w:r w:rsidR="004C562E">
        <w:rPr>
          <w:rFonts w:ascii="Times New Roman" w:eastAsia="Times New Roman" w:hAnsi="Times New Roman" w:cs="Times New Roman"/>
          <w:sz w:val="24"/>
          <w:szCs w:val="24"/>
        </w:rPr>
        <w:t>)</w:t>
      </w:r>
      <w:r w:rsidR="00C8424E" w:rsidRPr="00E3690E">
        <w:rPr>
          <w:rFonts w:ascii="Times New Roman" w:eastAsia="Times New Roman" w:hAnsi="Times New Roman" w:cs="Times New Roman"/>
          <w:sz w:val="24"/>
          <w:szCs w:val="24"/>
        </w:rPr>
        <w:t>.</w:t>
      </w:r>
      <w:r w:rsidR="00F36361" w:rsidRPr="00F36361">
        <w:rPr>
          <w:rFonts w:ascii="Times New Roman" w:eastAsia="Times New Roman" w:hAnsi="Times New Roman" w:cs="Times New Roman"/>
          <w:bCs/>
          <w:sz w:val="24"/>
          <w:szCs w:val="24"/>
        </w:rPr>
        <w:t xml:space="preserve"> </w:t>
      </w:r>
      <w:r w:rsidR="00DD165C" w:rsidRPr="00E3690E">
        <w:rPr>
          <w:rFonts w:ascii="Times New Roman" w:eastAsia="Times New Roman" w:hAnsi="Times New Roman" w:cs="Times New Roman"/>
          <w:sz w:val="24"/>
          <w:szCs w:val="24"/>
        </w:rPr>
        <w:t xml:space="preserve">Methodologies underpinning footprint assessments can lead to markedly different quantifications of impact and responsibility and </w:t>
      </w:r>
      <w:proofErr w:type="gramStart"/>
      <w:r w:rsidR="00DD165C" w:rsidRPr="00E3690E">
        <w:rPr>
          <w:rFonts w:ascii="Times New Roman" w:eastAsia="Times New Roman" w:hAnsi="Times New Roman" w:cs="Times New Roman"/>
          <w:sz w:val="24"/>
          <w:szCs w:val="24"/>
        </w:rPr>
        <w:t>complicate making</w:t>
      </w:r>
      <w:proofErr w:type="gramEnd"/>
      <w:r w:rsidR="00DD165C" w:rsidRPr="00E3690E">
        <w:rPr>
          <w:rFonts w:ascii="Times New Roman" w:eastAsia="Times New Roman" w:hAnsi="Times New Roman" w:cs="Times New Roman"/>
          <w:sz w:val="24"/>
          <w:szCs w:val="24"/>
        </w:rPr>
        <w:t xml:space="preserve"> comparisons of trends over time.</w:t>
      </w:r>
    </w:p>
    <w:p w14:paraId="0BAD4F71" w14:textId="77777777" w:rsidR="00E3690E" w:rsidRPr="00E3690E" w:rsidRDefault="00E3690E" w:rsidP="00E3690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8ED30AA" w14:textId="6215AFB0" w:rsidR="00E3690E" w:rsidRPr="00E3690E" w:rsidRDefault="00E3690E" w:rsidP="00E3690E">
      <w:pPr>
        <w:spacing w:line="240" w:lineRule="auto"/>
        <w:rPr>
          <w:rFonts w:ascii="Times New Roman" w:eastAsia="Times New Roman" w:hAnsi="Times New Roman" w:cs="Times New Roman"/>
          <w:sz w:val="24"/>
          <w:szCs w:val="24"/>
        </w:rPr>
      </w:pPr>
      <w:r w:rsidRPr="00E3690E">
        <w:rPr>
          <w:rFonts w:ascii="Times New Roman" w:eastAsia="Times New Roman" w:hAnsi="Times New Roman" w:cs="Times New Roman"/>
          <w:b/>
          <w:bCs/>
          <w:sz w:val="24"/>
          <w:szCs w:val="24"/>
        </w:rPr>
        <w:t xml:space="preserve">Figure 4. </w:t>
      </w:r>
      <w:r w:rsidR="00925B3C">
        <w:rPr>
          <w:rFonts w:ascii="Times New Roman" w:eastAsia="Times New Roman" w:hAnsi="Times New Roman" w:cs="Times New Roman"/>
          <w:b/>
          <w:bCs/>
          <w:sz w:val="24"/>
          <w:szCs w:val="24"/>
        </w:rPr>
        <w:t xml:space="preserve">Emissions from deforestation attributed to </w:t>
      </w:r>
      <w:r w:rsidRPr="00E3690E">
        <w:rPr>
          <w:rFonts w:ascii="Times New Roman" w:eastAsia="Times New Roman" w:hAnsi="Times New Roman" w:cs="Times New Roman"/>
          <w:b/>
          <w:bCs/>
          <w:sz w:val="24"/>
          <w:szCs w:val="24"/>
        </w:rPr>
        <w:t xml:space="preserve">soy and beef </w:t>
      </w:r>
      <w:r w:rsidR="00925B3C">
        <w:rPr>
          <w:rFonts w:ascii="Times New Roman" w:eastAsia="Times New Roman" w:hAnsi="Times New Roman" w:cs="Times New Roman"/>
          <w:b/>
          <w:bCs/>
          <w:sz w:val="24"/>
          <w:szCs w:val="24"/>
        </w:rPr>
        <w:t>production in Brazil</w:t>
      </w:r>
      <w:r w:rsidRPr="00E3690E">
        <w:rPr>
          <w:rFonts w:ascii="Times New Roman" w:eastAsia="Times New Roman" w:hAnsi="Times New Roman" w:cs="Times New Roman"/>
          <w:b/>
          <w:bCs/>
          <w:sz w:val="24"/>
          <w:szCs w:val="24"/>
        </w:rPr>
        <w:t xml:space="preserve">. </w:t>
      </w:r>
      <w:r w:rsidR="00163F7C">
        <w:rPr>
          <w:rFonts w:ascii="Times New Roman" w:eastAsia="Times New Roman" w:hAnsi="Times New Roman" w:cs="Times New Roman"/>
          <w:sz w:val="24"/>
          <w:szCs w:val="24"/>
        </w:rPr>
        <w:t>Deforestation emissions from beef production (left</w:t>
      </w:r>
      <w:r w:rsidR="007E22D2">
        <w:rPr>
          <w:rFonts w:ascii="Times New Roman" w:eastAsia="Times New Roman" w:hAnsi="Times New Roman" w:cs="Times New Roman"/>
          <w:sz w:val="24"/>
          <w:szCs w:val="24"/>
        </w:rPr>
        <w:t xml:space="preserve"> two columns) and soy production (right two columns), each showing a c</w:t>
      </w:r>
      <w:r w:rsidR="007B5BDA">
        <w:rPr>
          <w:rFonts w:ascii="Times New Roman" w:eastAsia="Times New Roman" w:hAnsi="Times New Roman" w:cs="Times New Roman"/>
          <w:sz w:val="24"/>
          <w:szCs w:val="24"/>
        </w:rPr>
        <w:t>omparison of</w:t>
      </w:r>
      <w:r w:rsidR="00171256">
        <w:rPr>
          <w:rFonts w:ascii="Times New Roman" w:eastAsia="Times New Roman" w:hAnsi="Times New Roman" w:cs="Times New Roman"/>
          <w:sz w:val="24"/>
          <w:szCs w:val="24"/>
        </w:rPr>
        <w:t xml:space="preserve"> results from the</w:t>
      </w:r>
      <w:r w:rsidR="007B5BDA">
        <w:rPr>
          <w:rFonts w:ascii="Times New Roman" w:eastAsia="Times New Roman" w:hAnsi="Times New Roman" w:cs="Times New Roman"/>
          <w:sz w:val="24"/>
          <w:szCs w:val="24"/>
        </w:rPr>
        <w:t xml:space="preserve"> </w:t>
      </w:r>
      <w:proofErr w:type="spellStart"/>
      <w:r w:rsidR="00186EA7" w:rsidRPr="00E3690E">
        <w:rPr>
          <w:rFonts w:ascii="Times New Roman" w:eastAsia="Times New Roman" w:hAnsi="Times New Roman" w:cs="Times New Roman"/>
          <w:sz w:val="24"/>
          <w:szCs w:val="24"/>
        </w:rPr>
        <w:t>DeDuCE</w:t>
      </w:r>
      <w:proofErr w:type="spellEnd"/>
      <w:r w:rsidR="00186EA7" w:rsidRPr="00E3690E">
        <w:rPr>
          <w:rFonts w:ascii="Times New Roman" w:eastAsia="Times New Roman" w:hAnsi="Times New Roman" w:cs="Times New Roman"/>
          <w:sz w:val="24"/>
          <w:szCs w:val="24"/>
        </w:rPr>
        <w:t xml:space="preserve"> hybridized full consumption</w:t>
      </w:r>
      <w:r w:rsidR="00171256">
        <w:rPr>
          <w:rFonts w:ascii="Times New Roman" w:eastAsia="Times New Roman" w:hAnsi="Times New Roman" w:cs="Times New Roman"/>
          <w:sz w:val="24"/>
          <w:szCs w:val="24"/>
        </w:rPr>
        <w:t xml:space="preserve"> approach</w:t>
      </w:r>
      <w:r w:rsidR="00186EA7" w:rsidRPr="00E3690E">
        <w:rPr>
          <w:rFonts w:ascii="Times New Roman" w:eastAsia="Times New Roman" w:hAnsi="Times New Roman" w:cs="Times New Roman"/>
          <w:sz w:val="24"/>
          <w:szCs w:val="24"/>
        </w:rPr>
        <w:fldChar w:fldCharType="begin"/>
      </w:r>
      <w:r w:rsidR="00A334A3">
        <w:rPr>
          <w:rFonts w:ascii="Times New Roman" w:eastAsia="Times New Roman" w:hAnsi="Times New Roman" w:cs="Times New Roman"/>
          <w:sz w:val="24"/>
          <w:szCs w:val="24"/>
        </w:rPr>
        <w:instrText xml:space="preserve"> ADDIN ZOTERO_ITEM CSL_CITATION {"citationID":"8iZNzar2","properties":{"formattedCitation":"\\super 104\\nosupersub{}","plainCitation":"104","noteIndex":0},"citationItems":[{"id":13715,"uris":["http://zotero.org/groups/5171254/items/LSZP3Y94"],"itemData":{"id":13715,"type":"dataset","abstract":"This dataset contains estimates of commodity-driven deforestation and associated carbon emissions for the period 2001-2022, estimated by the Deforestation Driver and Carbon Emission (DeDuCE) model (Singh &amp; Persson 2024), which combines remote sensing data on forest loss and land-use with agricultural statistics to identify and attribute deforestation across the world to expansion of cropland, pastures and forest plantation, and the commodities produced on this land. This also contains data on deforestation embodied in the production, exports, imports, and consumption of agricultural and forestry commodities by country, year, and commodity for the time period 2005-2022 derived using physical and monetary trade models. The data is an update of the results presented in Pendrill et al. (2022) and the differences between the two datasets are detailed in the explainer available here.","DOI":"10.5281/zenodo.10633818","language":"eng","publisher":"Zenodo","source":"Zenodo","title":"Commodity-driven deforestation, associated carbon emissions and trade 2001-2022","URL":"https://zenodo.org/records/10633818","version":"2.0","author":[{"family":"Singh","given":"Chandrakant"},{"family":"Persson","given":"U. Martin"},{"family":"Croft","given":"Simon"},{"family":"Kastner","given":"Thomas"},{"family":"West","given":"Christopher D."}],"accessed":{"date-parts":[["2025",1,6]]},"issued":{"date-parts":[["2024",4,22]]}}}],"schema":"https://github.com/citation-style-language/schema/raw/master/csl-citation.json"} </w:instrText>
      </w:r>
      <w:r w:rsidR="00186EA7"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104</w:t>
      </w:r>
      <w:r w:rsidR="00186EA7" w:rsidRPr="00E3690E">
        <w:rPr>
          <w:rFonts w:ascii="Times New Roman" w:eastAsia="Times New Roman" w:hAnsi="Times New Roman" w:cs="Times New Roman"/>
          <w:sz w:val="24"/>
          <w:szCs w:val="24"/>
        </w:rPr>
        <w:fldChar w:fldCharType="end"/>
      </w:r>
      <w:r w:rsidR="00186EA7">
        <w:rPr>
          <w:rFonts w:ascii="Times New Roman" w:eastAsia="Times New Roman" w:hAnsi="Times New Roman" w:cs="Times New Roman"/>
          <w:sz w:val="24"/>
          <w:szCs w:val="24"/>
        </w:rPr>
        <w:t xml:space="preserve"> (left</w:t>
      </w:r>
      <w:r w:rsidR="00163F7C">
        <w:rPr>
          <w:rFonts w:ascii="Times New Roman" w:eastAsia="Times New Roman" w:hAnsi="Times New Roman" w:cs="Times New Roman"/>
          <w:sz w:val="24"/>
          <w:szCs w:val="24"/>
        </w:rPr>
        <w:t>) and</w:t>
      </w:r>
      <w:r w:rsidR="00186EA7">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an early </w:t>
      </w:r>
      <w:proofErr w:type="spellStart"/>
      <w:r w:rsidRPr="00E3690E">
        <w:rPr>
          <w:rFonts w:ascii="Times New Roman" w:eastAsia="Times New Roman" w:hAnsi="Times New Roman" w:cs="Times New Roman"/>
          <w:sz w:val="24"/>
          <w:szCs w:val="24"/>
        </w:rPr>
        <w:t>footprinting</w:t>
      </w:r>
      <w:proofErr w:type="spellEnd"/>
      <w:r w:rsidRPr="00E3690E">
        <w:rPr>
          <w:rFonts w:ascii="Times New Roman" w:eastAsia="Times New Roman" w:hAnsi="Times New Roman" w:cs="Times New Roman"/>
          <w:sz w:val="24"/>
          <w:szCs w:val="24"/>
        </w:rPr>
        <w:t xml:space="preserve"> </w:t>
      </w:r>
      <w:r w:rsidR="00171256">
        <w:rPr>
          <w:rFonts w:ascii="Times New Roman" w:eastAsia="Times New Roman" w:hAnsi="Times New Roman" w:cs="Times New Roman"/>
          <w:sz w:val="24"/>
          <w:szCs w:val="24"/>
        </w:rPr>
        <w:t>approach</w:t>
      </w:r>
      <w:r w:rsidR="00171256" w:rsidRPr="00E3690E">
        <w:rPr>
          <w:rFonts w:ascii="Times New Roman" w:eastAsia="Times New Roman" w:hAnsi="Times New Roman" w:cs="Times New Roman"/>
          <w:sz w:val="24"/>
          <w:szCs w:val="24"/>
        </w:rPr>
        <w:fldChar w:fldCharType="begin"/>
      </w:r>
      <w:r w:rsidR="00A334A3">
        <w:rPr>
          <w:rFonts w:ascii="Times New Roman" w:eastAsia="Times New Roman" w:hAnsi="Times New Roman" w:cs="Times New Roman"/>
          <w:sz w:val="24"/>
          <w:szCs w:val="24"/>
        </w:rPr>
        <w:instrText xml:space="preserve"> ADDIN ZOTERO_ITEM CSL_CITATION {"citationID":"l26fingV","properties":{"formattedCitation":"\\super 116\\nosupersub{}","plainCitation":"116","noteIndex":0},"citationItems":[{"id":13732,"uris":["http://zotero.org/users/721161/items/52MSA8LW"],"itemData":{"id":13732,"type":"article-journal","abstract":"Efforts to reduce deforestation to mitigate climate change and to conserve biodiversity are taking place on a global scale. While many studies have estimated the emissions occurring from deforestation, few studies have quantified the domestic and international drivers sustaining deforestation rates. In this study we establish the link between Brazilian deforestation and production of cattle and soybeans, and allocate emissions between 1990 and 2010 along the global supply chain to the countries that consume products dependent on Brazilian deforestation. We find that 30% of the carbon emissions associated with deforestation were exported from Brazil in the last decade, of which 29% were due to soybean production and 71% cattle ranching. The share exported is growing, with industrialized nations and emerging markets (especially Russia and China) greatly increasing imports. We find a correlation between exports (and hence global consumption) of Brazilian cattle and soybeans and emissions from deforestation. We conclude that trade is emerging as a key driver of deforestation in Brazil, and this may indirectly contribute to loss of the forests that industrialized countries are seeking to protect through international agreements.","container-title":"Environmental Research Letters","DOI":"10.1088/1748-9326/8/2/024005","ISSN":"1748-9326","issue":"2","journalAbbreviation":"Environ. Res. Lett.","language":"en","note":"publisher: IOP Publishing","page":"024005","source":"Institute of Physics","title":"Attribution of CO2 emissions from Brazilian deforestation to consumers between 1990 and 2010","volume":"8","author":[{"family":"Karstensen","given":"Jonas"},{"family":"Peters","given":"Glen P."},{"family":"Andrew","given":"Robbie M."}],"issued":{"date-parts":[["2013",4]]}}}],"schema":"https://github.com/citation-style-language/schema/raw/master/csl-citation.json"} </w:instrText>
      </w:r>
      <w:r w:rsidR="00171256" w:rsidRPr="00E3690E">
        <w:rPr>
          <w:rFonts w:ascii="Times New Roman" w:eastAsia="Times New Roman" w:hAnsi="Times New Roman" w:cs="Times New Roman"/>
          <w:sz w:val="24"/>
          <w:szCs w:val="24"/>
        </w:rPr>
        <w:fldChar w:fldCharType="separate"/>
      </w:r>
      <w:r w:rsidR="00A334A3" w:rsidRPr="00A334A3">
        <w:rPr>
          <w:rFonts w:ascii="Times New Roman" w:hAnsi="Times New Roman" w:cs="Times New Roman"/>
          <w:sz w:val="24"/>
          <w:vertAlign w:val="superscript"/>
        </w:rPr>
        <w:t>116</w:t>
      </w:r>
      <w:r w:rsidR="00171256" w:rsidRPr="00E3690E">
        <w:rPr>
          <w:rFonts w:ascii="Times New Roman" w:eastAsia="Times New Roman" w:hAnsi="Times New Roman" w:cs="Times New Roman"/>
          <w:sz w:val="24"/>
          <w:szCs w:val="24"/>
        </w:rPr>
        <w:fldChar w:fldCharType="end"/>
      </w:r>
      <w:r w:rsidR="00486137">
        <w:rPr>
          <w:rFonts w:ascii="Times New Roman" w:eastAsia="Times New Roman" w:hAnsi="Times New Roman" w:cs="Times New Roman"/>
          <w:sz w:val="24"/>
          <w:szCs w:val="24"/>
        </w:rPr>
        <w:t xml:space="preserve"> (right).</w:t>
      </w:r>
      <w:r w:rsidR="00171256" w:rsidRPr="00E3690E">
        <w:rPr>
          <w:rFonts w:ascii="Times New Roman" w:eastAsia="Times New Roman" w:hAnsi="Times New Roman" w:cs="Times New Roman"/>
          <w:sz w:val="24"/>
          <w:szCs w:val="24"/>
        </w:rPr>
        <w:t xml:space="preserve"> </w:t>
      </w:r>
      <w:r w:rsidR="00971156">
        <w:rPr>
          <w:rFonts w:ascii="Times New Roman" w:eastAsia="Times New Roman" w:hAnsi="Times New Roman" w:cs="Times New Roman"/>
          <w:sz w:val="24"/>
          <w:szCs w:val="24"/>
        </w:rPr>
        <w:t xml:space="preserve">Top row shows </w:t>
      </w:r>
      <w:r w:rsidR="00971156" w:rsidRPr="00E3690E">
        <w:rPr>
          <w:rFonts w:ascii="Times New Roman" w:eastAsia="Times New Roman" w:hAnsi="Times New Roman" w:cs="Times New Roman"/>
          <w:sz w:val="24"/>
          <w:szCs w:val="24"/>
        </w:rPr>
        <w:t>the distribution of the total deforestation footprint across consumer</w:t>
      </w:r>
      <w:r w:rsidR="00A363F2">
        <w:rPr>
          <w:rFonts w:ascii="Times New Roman" w:eastAsia="Times New Roman" w:hAnsi="Times New Roman" w:cs="Times New Roman"/>
          <w:sz w:val="24"/>
          <w:szCs w:val="24"/>
        </w:rPr>
        <w:t xml:space="preserve"> </w:t>
      </w:r>
      <w:proofErr w:type="gramStart"/>
      <w:r w:rsidR="00A363F2">
        <w:rPr>
          <w:rFonts w:ascii="Times New Roman" w:eastAsia="Times New Roman" w:hAnsi="Times New Roman" w:cs="Times New Roman"/>
          <w:sz w:val="24"/>
          <w:szCs w:val="24"/>
        </w:rPr>
        <w:t>regions,</w:t>
      </w:r>
      <w:proofErr w:type="gramEnd"/>
      <w:r w:rsidR="00A363F2">
        <w:rPr>
          <w:rFonts w:ascii="Times New Roman" w:eastAsia="Times New Roman" w:hAnsi="Times New Roman" w:cs="Times New Roman"/>
          <w:sz w:val="24"/>
          <w:szCs w:val="24"/>
        </w:rPr>
        <w:t xml:space="preserve"> bottom row shows the share of deforestation emissions across consumer regions. </w:t>
      </w:r>
      <w:r w:rsidRPr="00E3690E">
        <w:rPr>
          <w:rFonts w:ascii="Times New Roman" w:eastAsia="Times New Roman" w:hAnsi="Times New Roman" w:cs="Times New Roman"/>
          <w:sz w:val="24"/>
          <w:szCs w:val="24"/>
        </w:rPr>
        <w:t xml:space="preserve">See </w:t>
      </w:r>
      <w:r w:rsidRPr="001A5ED7">
        <w:rPr>
          <w:rFonts w:ascii="Times New Roman" w:eastAsia="Times New Roman" w:hAnsi="Times New Roman" w:cs="Times New Roman"/>
          <w:sz w:val="24"/>
          <w:szCs w:val="24"/>
        </w:rPr>
        <w:t xml:space="preserve">Supplementary </w:t>
      </w:r>
      <w:r w:rsidR="00486137">
        <w:rPr>
          <w:rFonts w:ascii="Times New Roman" w:eastAsia="Times New Roman" w:hAnsi="Times New Roman" w:cs="Times New Roman"/>
          <w:sz w:val="24"/>
          <w:szCs w:val="24"/>
        </w:rPr>
        <w:t xml:space="preserve">Note </w:t>
      </w:r>
      <w:r w:rsidR="00DE1DEC">
        <w:rPr>
          <w:rFonts w:ascii="Times New Roman" w:eastAsia="Times New Roman" w:hAnsi="Times New Roman" w:cs="Times New Roman"/>
          <w:sz w:val="24"/>
          <w:szCs w:val="24"/>
        </w:rPr>
        <w:t>3</w:t>
      </w:r>
      <w:r w:rsidR="00486137">
        <w:rPr>
          <w:rFonts w:ascii="Times New Roman" w:eastAsia="Times New Roman" w:hAnsi="Times New Roman" w:cs="Times New Roman"/>
          <w:sz w:val="24"/>
          <w:szCs w:val="24"/>
        </w:rPr>
        <w:t xml:space="preserve"> </w:t>
      </w:r>
      <w:r w:rsidRPr="00E3690E">
        <w:rPr>
          <w:rFonts w:ascii="Times New Roman" w:eastAsia="Times New Roman" w:hAnsi="Times New Roman" w:cs="Times New Roman"/>
          <w:sz w:val="24"/>
          <w:szCs w:val="24"/>
        </w:rPr>
        <w:t xml:space="preserve">for additional </w:t>
      </w:r>
      <w:proofErr w:type="gramStart"/>
      <w:r w:rsidRPr="00E3690E">
        <w:rPr>
          <w:rFonts w:ascii="Times New Roman" w:eastAsia="Times New Roman" w:hAnsi="Times New Roman" w:cs="Times New Roman"/>
          <w:sz w:val="24"/>
          <w:szCs w:val="24"/>
        </w:rPr>
        <w:t>detail</w:t>
      </w:r>
      <w:proofErr w:type="gramEnd"/>
      <w:r w:rsidRPr="00E3690E">
        <w:rPr>
          <w:rFonts w:ascii="Times New Roman" w:eastAsia="Times New Roman" w:hAnsi="Times New Roman" w:cs="Times New Roman"/>
          <w:sz w:val="24"/>
          <w:szCs w:val="24"/>
        </w:rPr>
        <w:t>.</w:t>
      </w:r>
      <w:r w:rsidRPr="00E3690E">
        <w:rPr>
          <w:rFonts w:ascii="Times New Roman" w:eastAsia="Times New Roman" w:hAnsi="Times New Roman" w:cs="Times New Roman"/>
          <w:b/>
          <w:bCs/>
          <w:sz w:val="24"/>
          <w:szCs w:val="24"/>
        </w:rPr>
        <w:t xml:space="preserve"> </w:t>
      </w:r>
      <w:r w:rsidR="00A239DB">
        <w:rPr>
          <w:rFonts w:ascii="Times New Roman" w:eastAsia="Times New Roman" w:hAnsi="Times New Roman" w:cs="Times New Roman"/>
          <w:sz w:val="24"/>
          <w:szCs w:val="24"/>
        </w:rPr>
        <w:t>This comparison illustrates that d</w:t>
      </w:r>
      <w:r w:rsidRPr="00E3690E">
        <w:rPr>
          <w:rFonts w:ascii="Times New Roman" w:eastAsia="Times New Roman" w:hAnsi="Times New Roman" w:cs="Times New Roman"/>
          <w:sz w:val="24"/>
          <w:szCs w:val="24"/>
        </w:rPr>
        <w:t>ifferences between land-use models and how deforestation is allocated between commodity drivers can drive contrasting interpretations of deforestation drivers.</w:t>
      </w:r>
    </w:p>
    <w:p w14:paraId="62D50853" w14:textId="77777777" w:rsidR="00E3690E" w:rsidRPr="00E3690E" w:rsidRDefault="00E3690E" w:rsidP="00E3690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8467C5E" w14:textId="61C3089C" w:rsidR="00E3690E" w:rsidRPr="00E3690E" w:rsidRDefault="00E3690E" w:rsidP="00E369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E3690E">
        <w:rPr>
          <w:rFonts w:ascii="Times New Roman" w:eastAsia="Times New Roman" w:hAnsi="Times New Roman" w:cs="Times New Roman"/>
          <w:b/>
          <w:bCs/>
          <w:sz w:val="24"/>
          <w:szCs w:val="24"/>
        </w:rPr>
        <w:t>Editor’s summary</w:t>
      </w:r>
    </w:p>
    <w:p w14:paraId="060FC202" w14:textId="6CACBC84" w:rsidR="00886B29" w:rsidRPr="00E3690E" w:rsidRDefault="00886B29" w:rsidP="0027444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7444D" w:rsidRPr="0027444D">
        <w:rPr>
          <w:rFonts w:ascii="Times New Roman" w:eastAsia="Times New Roman" w:hAnsi="Times New Roman" w:cs="Times New Roman"/>
          <w:sz w:val="24"/>
          <w:szCs w:val="24"/>
        </w:rPr>
        <w:t>eforestation footprints identify</w:t>
      </w:r>
      <w:r>
        <w:rPr>
          <w:rFonts w:ascii="Times New Roman" w:eastAsia="Times New Roman" w:hAnsi="Times New Roman" w:cs="Times New Roman"/>
          <w:sz w:val="24"/>
          <w:szCs w:val="24"/>
        </w:rPr>
        <w:t xml:space="preserve"> trade- and consumption-linked</w:t>
      </w:r>
      <w:r w:rsidR="00FA6390">
        <w:rPr>
          <w:rFonts w:ascii="Times New Roman" w:eastAsia="Times New Roman" w:hAnsi="Times New Roman" w:cs="Times New Roman"/>
          <w:sz w:val="24"/>
          <w:szCs w:val="24"/>
        </w:rPr>
        <w:t xml:space="preserve"> </w:t>
      </w:r>
      <w:r w:rsidR="0027444D" w:rsidRPr="0027444D">
        <w:rPr>
          <w:rFonts w:ascii="Times New Roman" w:eastAsia="Times New Roman" w:hAnsi="Times New Roman" w:cs="Times New Roman"/>
          <w:sz w:val="24"/>
          <w:szCs w:val="24"/>
        </w:rPr>
        <w:t xml:space="preserve">hotspots of forest loss. This Review </w:t>
      </w:r>
      <w:r w:rsidR="00DE1DEC">
        <w:rPr>
          <w:rFonts w:ascii="Times New Roman" w:eastAsia="Times New Roman" w:hAnsi="Times New Roman" w:cs="Times New Roman"/>
          <w:sz w:val="24"/>
          <w:szCs w:val="24"/>
        </w:rPr>
        <w:t>synthesizes</w:t>
      </w:r>
      <w:r w:rsidR="0027444D" w:rsidRPr="0027444D">
        <w:rPr>
          <w:rFonts w:ascii="Times New Roman" w:eastAsia="Times New Roman" w:hAnsi="Times New Roman" w:cs="Times New Roman"/>
          <w:sz w:val="24"/>
          <w:szCs w:val="24"/>
        </w:rPr>
        <w:t xml:space="preserve"> </w:t>
      </w:r>
      <w:r w:rsidR="00DE1DEC">
        <w:rPr>
          <w:rFonts w:ascii="Times New Roman" w:eastAsia="Times New Roman" w:hAnsi="Times New Roman" w:cs="Times New Roman"/>
          <w:sz w:val="24"/>
          <w:szCs w:val="24"/>
        </w:rPr>
        <w:t xml:space="preserve">existing </w:t>
      </w:r>
      <w:r w:rsidR="00FA6390" w:rsidRPr="0027444D">
        <w:rPr>
          <w:rFonts w:ascii="Times New Roman" w:eastAsia="Times New Roman" w:hAnsi="Times New Roman" w:cs="Times New Roman"/>
          <w:sz w:val="24"/>
          <w:szCs w:val="24"/>
        </w:rPr>
        <w:t>footprint</w:t>
      </w:r>
      <w:r w:rsidR="00FA63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assessments</w:t>
      </w:r>
      <w:r w:rsidR="00FA6390">
        <w:rPr>
          <w:rFonts w:ascii="Times New Roman" w:eastAsia="Times New Roman" w:hAnsi="Times New Roman" w:cs="Times New Roman"/>
          <w:sz w:val="24"/>
          <w:szCs w:val="24"/>
        </w:rPr>
        <w:t xml:space="preserve">, finding that Brazil, Indonesia and China </w:t>
      </w:r>
      <w:r w:rsidR="00FA6390">
        <w:rPr>
          <w:rFonts w:ascii="Times New Roman" w:eastAsia="Times New Roman" w:hAnsi="Times New Roman" w:cs="Times New Roman"/>
          <w:sz w:val="24"/>
          <w:szCs w:val="24"/>
        </w:rPr>
        <w:lastRenderedPageBreak/>
        <w:t>are major drivers of commodity-linked deforestation,</w:t>
      </w:r>
      <w:r w:rsidR="0027444D" w:rsidRPr="0027444D">
        <w:rPr>
          <w:rFonts w:ascii="Times New Roman" w:eastAsia="Times New Roman" w:hAnsi="Times New Roman" w:cs="Times New Roman"/>
          <w:sz w:val="24"/>
          <w:szCs w:val="24"/>
        </w:rPr>
        <w:t xml:space="preserve"> </w:t>
      </w:r>
      <w:r w:rsidR="00FA6390">
        <w:rPr>
          <w:rFonts w:ascii="Times New Roman" w:eastAsia="Times New Roman" w:hAnsi="Times New Roman" w:cs="Times New Roman"/>
          <w:sz w:val="24"/>
          <w:szCs w:val="24"/>
        </w:rPr>
        <w:t xml:space="preserve">but </w:t>
      </w:r>
      <w:r w:rsidR="00DE1DEC">
        <w:rPr>
          <w:rFonts w:ascii="Times New Roman" w:eastAsia="Times New Roman" w:hAnsi="Times New Roman" w:cs="Times New Roman"/>
          <w:sz w:val="24"/>
          <w:szCs w:val="24"/>
        </w:rPr>
        <w:t xml:space="preserve">that </w:t>
      </w:r>
      <w:r w:rsidR="00FA6390">
        <w:rPr>
          <w:rFonts w:ascii="Times New Roman" w:eastAsia="Times New Roman" w:hAnsi="Times New Roman" w:cs="Times New Roman"/>
          <w:sz w:val="24"/>
          <w:szCs w:val="24"/>
        </w:rPr>
        <w:t>estimates are influenced by method choice</w:t>
      </w:r>
      <w:r w:rsidR="0027444D" w:rsidRPr="0027444D">
        <w:rPr>
          <w:rFonts w:ascii="Times New Roman" w:eastAsia="Times New Roman" w:hAnsi="Times New Roman" w:cs="Times New Roman"/>
          <w:sz w:val="24"/>
          <w:szCs w:val="24"/>
        </w:rPr>
        <w:t>.</w:t>
      </w:r>
    </w:p>
    <w:sectPr w:rsidR="00886B29" w:rsidRPr="00E3690E" w:rsidSect="00C44620">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A411" w14:textId="77777777" w:rsidR="004B0C4E" w:rsidRDefault="004B0C4E">
      <w:pPr>
        <w:spacing w:line="240" w:lineRule="auto"/>
      </w:pPr>
      <w:r>
        <w:separator/>
      </w:r>
    </w:p>
  </w:endnote>
  <w:endnote w:type="continuationSeparator" w:id="0">
    <w:p w14:paraId="7023BAB9" w14:textId="77777777" w:rsidR="004B0C4E" w:rsidRDefault="004B0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Symbol Std Medium">
    <w:altName w:val="Calibri"/>
    <w:panose1 w:val="00000000000000000000"/>
    <w:charset w:val="00"/>
    <w:family w:val="swiss"/>
    <w:notTrueType/>
    <w:pitch w:val="variable"/>
    <w:sig w:usb0="800000AF" w:usb1="4000204A" w:usb2="00000000" w:usb3="00000000" w:csb0="00000001" w:csb1="00000000"/>
  </w:font>
  <w:font w:name="ITC Symbol Std Book">
    <w:panose1 w:val="00000000000000000000"/>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1C56" w14:textId="77777777" w:rsidR="004B0C4E" w:rsidRDefault="004B0C4E">
      <w:pPr>
        <w:spacing w:line="240" w:lineRule="auto"/>
      </w:pPr>
      <w:r>
        <w:separator/>
      </w:r>
    </w:p>
  </w:footnote>
  <w:footnote w:type="continuationSeparator" w:id="0">
    <w:p w14:paraId="5E5AD025" w14:textId="77777777" w:rsidR="004B0C4E" w:rsidRDefault="004B0C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D4611"/>
    <w:multiLevelType w:val="hybridMultilevel"/>
    <w:tmpl w:val="58E83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7DB5C28"/>
    <w:multiLevelType w:val="hybridMultilevel"/>
    <w:tmpl w:val="E9F6482A"/>
    <w:lvl w:ilvl="0" w:tplc="0824B144">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883720">
    <w:abstractNumId w:val="1"/>
  </w:num>
  <w:num w:numId="2" w16cid:durableId="903762832">
    <w:abstractNumId w:val="0"/>
  </w:num>
  <w:num w:numId="3" w16cid:durableId="112500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DB"/>
    <w:rsid w:val="00010210"/>
    <w:rsid w:val="00010765"/>
    <w:rsid w:val="000135E8"/>
    <w:rsid w:val="00014E90"/>
    <w:rsid w:val="00022A96"/>
    <w:rsid w:val="00024ACF"/>
    <w:rsid w:val="00024AEE"/>
    <w:rsid w:val="00031E87"/>
    <w:rsid w:val="00034EDF"/>
    <w:rsid w:val="00035BA8"/>
    <w:rsid w:val="0003633B"/>
    <w:rsid w:val="000433C4"/>
    <w:rsid w:val="000439D4"/>
    <w:rsid w:val="000512D2"/>
    <w:rsid w:val="0005384D"/>
    <w:rsid w:val="000546A5"/>
    <w:rsid w:val="00061BAE"/>
    <w:rsid w:val="000624AE"/>
    <w:rsid w:val="00064F0C"/>
    <w:rsid w:val="000671B6"/>
    <w:rsid w:val="0007287F"/>
    <w:rsid w:val="000731F0"/>
    <w:rsid w:val="00073FAC"/>
    <w:rsid w:val="0007718A"/>
    <w:rsid w:val="00081CD9"/>
    <w:rsid w:val="00082362"/>
    <w:rsid w:val="00090A19"/>
    <w:rsid w:val="00092E41"/>
    <w:rsid w:val="0009583C"/>
    <w:rsid w:val="000A2DBF"/>
    <w:rsid w:val="000A314F"/>
    <w:rsid w:val="000A3FFE"/>
    <w:rsid w:val="000A4B23"/>
    <w:rsid w:val="000A6976"/>
    <w:rsid w:val="000A6E5E"/>
    <w:rsid w:val="000B4698"/>
    <w:rsid w:val="000B665A"/>
    <w:rsid w:val="000C1E18"/>
    <w:rsid w:val="000C2ED6"/>
    <w:rsid w:val="000C719E"/>
    <w:rsid w:val="000D2BDA"/>
    <w:rsid w:val="000D36A2"/>
    <w:rsid w:val="000D5D5D"/>
    <w:rsid w:val="000E33EA"/>
    <w:rsid w:val="000E37D4"/>
    <w:rsid w:val="000E3BB9"/>
    <w:rsid w:val="000E4103"/>
    <w:rsid w:val="000F2691"/>
    <w:rsid w:val="0010036C"/>
    <w:rsid w:val="001015E7"/>
    <w:rsid w:val="00101625"/>
    <w:rsid w:val="0010166D"/>
    <w:rsid w:val="00101CF7"/>
    <w:rsid w:val="001100EA"/>
    <w:rsid w:val="00110EAA"/>
    <w:rsid w:val="00112FFE"/>
    <w:rsid w:val="00117350"/>
    <w:rsid w:val="00117D2B"/>
    <w:rsid w:val="001207F7"/>
    <w:rsid w:val="00122375"/>
    <w:rsid w:val="00134CE3"/>
    <w:rsid w:val="00137019"/>
    <w:rsid w:val="00137C92"/>
    <w:rsid w:val="00141FA7"/>
    <w:rsid w:val="00144CF8"/>
    <w:rsid w:val="00146D9B"/>
    <w:rsid w:val="001544AD"/>
    <w:rsid w:val="00156D65"/>
    <w:rsid w:val="00157953"/>
    <w:rsid w:val="00163F7C"/>
    <w:rsid w:val="00165B0B"/>
    <w:rsid w:val="00170DB9"/>
    <w:rsid w:val="00171256"/>
    <w:rsid w:val="00171DAB"/>
    <w:rsid w:val="00172778"/>
    <w:rsid w:val="0018103A"/>
    <w:rsid w:val="00185803"/>
    <w:rsid w:val="001859B8"/>
    <w:rsid w:val="0018635C"/>
    <w:rsid w:val="00186EA7"/>
    <w:rsid w:val="001908CE"/>
    <w:rsid w:val="0019165D"/>
    <w:rsid w:val="00191E8B"/>
    <w:rsid w:val="001963D0"/>
    <w:rsid w:val="00196899"/>
    <w:rsid w:val="0019703F"/>
    <w:rsid w:val="001A24C5"/>
    <w:rsid w:val="001A5ED7"/>
    <w:rsid w:val="001B02FC"/>
    <w:rsid w:val="001B0BB8"/>
    <w:rsid w:val="001B6114"/>
    <w:rsid w:val="001C22B5"/>
    <w:rsid w:val="001C6962"/>
    <w:rsid w:val="001D2443"/>
    <w:rsid w:val="001D4DE6"/>
    <w:rsid w:val="001D68BB"/>
    <w:rsid w:val="001D7BBB"/>
    <w:rsid w:val="001E1D39"/>
    <w:rsid w:val="001E3378"/>
    <w:rsid w:val="001E6834"/>
    <w:rsid w:val="001F09B6"/>
    <w:rsid w:val="001F1B5F"/>
    <w:rsid w:val="001F2A8F"/>
    <w:rsid w:val="001F484D"/>
    <w:rsid w:val="002007D8"/>
    <w:rsid w:val="00200AC3"/>
    <w:rsid w:val="002010DC"/>
    <w:rsid w:val="00205426"/>
    <w:rsid w:val="0021021E"/>
    <w:rsid w:val="0021449C"/>
    <w:rsid w:val="00215092"/>
    <w:rsid w:val="00217A5C"/>
    <w:rsid w:val="0022099B"/>
    <w:rsid w:val="002227FA"/>
    <w:rsid w:val="00223980"/>
    <w:rsid w:val="00226622"/>
    <w:rsid w:val="00226647"/>
    <w:rsid w:val="0022758B"/>
    <w:rsid w:val="002318C7"/>
    <w:rsid w:val="00240017"/>
    <w:rsid w:val="002445B5"/>
    <w:rsid w:val="002450CE"/>
    <w:rsid w:val="00247E14"/>
    <w:rsid w:val="00251634"/>
    <w:rsid w:val="00252D26"/>
    <w:rsid w:val="00256C06"/>
    <w:rsid w:val="002579AD"/>
    <w:rsid w:val="0026147F"/>
    <w:rsid w:val="00261677"/>
    <w:rsid w:val="0026259D"/>
    <w:rsid w:val="002637D6"/>
    <w:rsid w:val="002654BD"/>
    <w:rsid w:val="00265985"/>
    <w:rsid w:val="00270417"/>
    <w:rsid w:val="0027444D"/>
    <w:rsid w:val="00274F12"/>
    <w:rsid w:val="00280A6E"/>
    <w:rsid w:val="00280D55"/>
    <w:rsid w:val="00283B81"/>
    <w:rsid w:val="00284F04"/>
    <w:rsid w:val="00290AB2"/>
    <w:rsid w:val="00291AFC"/>
    <w:rsid w:val="002978CA"/>
    <w:rsid w:val="002A4278"/>
    <w:rsid w:val="002B2E2C"/>
    <w:rsid w:val="002B301D"/>
    <w:rsid w:val="002C12ED"/>
    <w:rsid w:val="002C2A0B"/>
    <w:rsid w:val="002C2A9D"/>
    <w:rsid w:val="002C42E6"/>
    <w:rsid w:val="002C5CCB"/>
    <w:rsid w:val="002D4031"/>
    <w:rsid w:val="002D5BDE"/>
    <w:rsid w:val="002E22EE"/>
    <w:rsid w:val="002F675B"/>
    <w:rsid w:val="003016CB"/>
    <w:rsid w:val="00307273"/>
    <w:rsid w:val="00314422"/>
    <w:rsid w:val="00323297"/>
    <w:rsid w:val="0032478B"/>
    <w:rsid w:val="00326E5B"/>
    <w:rsid w:val="0032768B"/>
    <w:rsid w:val="00327A1A"/>
    <w:rsid w:val="00330633"/>
    <w:rsid w:val="0033070C"/>
    <w:rsid w:val="00340452"/>
    <w:rsid w:val="003417AE"/>
    <w:rsid w:val="00343451"/>
    <w:rsid w:val="00344118"/>
    <w:rsid w:val="00347206"/>
    <w:rsid w:val="00352399"/>
    <w:rsid w:val="0035495D"/>
    <w:rsid w:val="003610D6"/>
    <w:rsid w:val="00362249"/>
    <w:rsid w:val="00365AEA"/>
    <w:rsid w:val="00366A60"/>
    <w:rsid w:val="00367123"/>
    <w:rsid w:val="003722CB"/>
    <w:rsid w:val="00372C7F"/>
    <w:rsid w:val="0038270D"/>
    <w:rsid w:val="00387BD3"/>
    <w:rsid w:val="00390EB6"/>
    <w:rsid w:val="00394A88"/>
    <w:rsid w:val="00395E22"/>
    <w:rsid w:val="003964BC"/>
    <w:rsid w:val="00397FC6"/>
    <w:rsid w:val="003A0221"/>
    <w:rsid w:val="003A06AB"/>
    <w:rsid w:val="003A41E6"/>
    <w:rsid w:val="003B1DD6"/>
    <w:rsid w:val="003B55DE"/>
    <w:rsid w:val="003C168E"/>
    <w:rsid w:val="003C3498"/>
    <w:rsid w:val="003C52C3"/>
    <w:rsid w:val="003E540E"/>
    <w:rsid w:val="003F07A9"/>
    <w:rsid w:val="003F3B8B"/>
    <w:rsid w:val="003F5974"/>
    <w:rsid w:val="003F748A"/>
    <w:rsid w:val="00401C7B"/>
    <w:rsid w:val="00402E7B"/>
    <w:rsid w:val="004051EC"/>
    <w:rsid w:val="00410E94"/>
    <w:rsid w:val="00416E72"/>
    <w:rsid w:val="004176C9"/>
    <w:rsid w:val="00427655"/>
    <w:rsid w:val="00430752"/>
    <w:rsid w:val="004420B7"/>
    <w:rsid w:val="004433E4"/>
    <w:rsid w:val="00446186"/>
    <w:rsid w:val="0045005A"/>
    <w:rsid w:val="00451957"/>
    <w:rsid w:val="00454FA4"/>
    <w:rsid w:val="00460A8B"/>
    <w:rsid w:val="004624E0"/>
    <w:rsid w:val="004639EF"/>
    <w:rsid w:val="00466A0D"/>
    <w:rsid w:val="00466B72"/>
    <w:rsid w:val="00471DAF"/>
    <w:rsid w:val="00473E56"/>
    <w:rsid w:val="004832ED"/>
    <w:rsid w:val="00486137"/>
    <w:rsid w:val="00490790"/>
    <w:rsid w:val="00490F22"/>
    <w:rsid w:val="004945F2"/>
    <w:rsid w:val="00497D15"/>
    <w:rsid w:val="004A16BA"/>
    <w:rsid w:val="004B0C4E"/>
    <w:rsid w:val="004B14F6"/>
    <w:rsid w:val="004B1B24"/>
    <w:rsid w:val="004B29E1"/>
    <w:rsid w:val="004B469E"/>
    <w:rsid w:val="004B5600"/>
    <w:rsid w:val="004C039A"/>
    <w:rsid w:val="004C0D38"/>
    <w:rsid w:val="004C1051"/>
    <w:rsid w:val="004C1337"/>
    <w:rsid w:val="004C15D5"/>
    <w:rsid w:val="004C562E"/>
    <w:rsid w:val="004C5BCC"/>
    <w:rsid w:val="004C6598"/>
    <w:rsid w:val="004C6608"/>
    <w:rsid w:val="004C6B82"/>
    <w:rsid w:val="004D314C"/>
    <w:rsid w:val="004D593C"/>
    <w:rsid w:val="004D793E"/>
    <w:rsid w:val="004E1444"/>
    <w:rsid w:val="004E4418"/>
    <w:rsid w:val="004E742A"/>
    <w:rsid w:val="004F01DD"/>
    <w:rsid w:val="004F30C8"/>
    <w:rsid w:val="004F340C"/>
    <w:rsid w:val="004F640E"/>
    <w:rsid w:val="005026D2"/>
    <w:rsid w:val="00502D18"/>
    <w:rsid w:val="00503813"/>
    <w:rsid w:val="005047D3"/>
    <w:rsid w:val="005059AB"/>
    <w:rsid w:val="00507B60"/>
    <w:rsid w:val="00507DBA"/>
    <w:rsid w:val="005101EF"/>
    <w:rsid w:val="0051487E"/>
    <w:rsid w:val="00522D61"/>
    <w:rsid w:val="00524125"/>
    <w:rsid w:val="00527638"/>
    <w:rsid w:val="0053262E"/>
    <w:rsid w:val="00532668"/>
    <w:rsid w:val="00532F84"/>
    <w:rsid w:val="00533E5C"/>
    <w:rsid w:val="00534FCD"/>
    <w:rsid w:val="0054078B"/>
    <w:rsid w:val="00540E0B"/>
    <w:rsid w:val="00546AA2"/>
    <w:rsid w:val="0055182C"/>
    <w:rsid w:val="0055448C"/>
    <w:rsid w:val="00564C7C"/>
    <w:rsid w:val="00565C5D"/>
    <w:rsid w:val="0056663B"/>
    <w:rsid w:val="00566EB0"/>
    <w:rsid w:val="005676B1"/>
    <w:rsid w:val="00567B04"/>
    <w:rsid w:val="00571410"/>
    <w:rsid w:val="00571BA7"/>
    <w:rsid w:val="00575CDC"/>
    <w:rsid w:val="00575D91"/>
    <w:rsid w:val="00576C36"/>
    <w:rsid w:val="00581ECA"/>
    <w:rsid w:val="00585AF5"/>
    <w:rsid w:val="00586B65"/>
    <w:rsid w:val="00587FCC"/>
    <w:rsid w:val="00592EA0"/>
    <w:rsid w:val="0059388E"/>
    <w:rsid w:val="00593DFD"/>
    <w:rsid w:val="00595278"/>
    <w:rsid w:val="005A0B44"/>
    <w:rsid w:val="005A100F"/>
    <w:rsid w:val="005A1B8C"/>
    <w:rsid w:val="005A256D"/>
    <w:rsid w:val="005A66DE"/>
    <w:rsid w:val="005A74F5"/>
    <w:rsid w:val="005B24ED"/>
    <w:rsid w:val="005D3660"/>
    <w:rsid w:val="005D380C"/>
    <w:rsid w:val="005E6F57"/>
    <w:rsid w:val="005F13D8"/>
    <w:rsid w:val="005F198E"/>
    <w:rsid w:val="005F2208"/>
    <w:rsid w:val="0060097F"/>
    <w:rsid w:val="00600B67"/>
    <w:rsid w:val="00601B5B"/>
    <w:rsid w:val="00604107"/>
    <w:rsid w:val="00604B3C"/>
    <w:rsid w:val="006071FE"/>
    <w:rsid w:val="00610250"/>
    <w:rsid w:val="00610356"/>
    <w:rsid w:val="006121DC"/>
    <w:rsid w:val="00617760"/>
    <w:rsid w:val="00622496"/>
    <w:rsid w:val="006236BF"/>
    <w:rsid w:val="00626CBA"/>
    <w:rsid w:val="00630DD3"/>
    <w:rsid w:val="00631264"/>
    <w:rsid w:val="00631425"/>
    <w:rsid w:val="006321CA"/>
    <w:rsid w:val="006327AF"/>
    <w:rsid w:val="00634F75"/>
    <w:rsid w:val="00636D2C"/>
    <w:rsid w:val="00641653"/>
    <w:rsid w:val="00646595"/>
    <w:rsid w:val="00651D2E"/>
    <w:rsid w:val="00656E6F"/>
    <w:rsid w:val="00660021"/>
    <w:rsid w:val="0066056C"/>
    <w:rsid w:val="00660BD8"/>
    <w:rsid w:val="0066630B"/>
    <w:rsid w:val="00672E07"/>
    <w:rsid w:val="006732F2"/>
    <w:rsid w:val="0067417F"/>
    <w:rsid w:val="0067642C"/>
    <w:rsid w:val="00676B04"/>
    <w:rsid w:val="00676C82"/>
    <w:rsid w:val="006803E9"/>
    <w:rsid w:val="0068085B"/>
    <w:rsid w:val="00680FC4"/>
    <w:rsid w:val="006841CE"/>
    <w:rsid w:val="0068430A"/>
    <w:rsid w:val="006925D5"/>
    <w:rsid w:val="00694291"/>
    <w:rsid w:val="006A0332"/>
    <w:rsid w:val="006A1509"/>
    <w:rsid w:val="006A3345"/>
    <w:rsid w:val="006B0A09"/>
    <w:rsid w:val="006B3A7B"/>
    <w:rsid w:val="006B3E2D"/>
    <w:rsid w:val="006C2B4F"/>
    <w:rsid w:val="006C5036"/>
    <w:rsid w:val="006C79B2"/>
    <w:rsid w:val="006C7A5F"/>
    <w:rsid w:val="006D14F8"/>
    <w:rsid w:val="006D1572"/>
    <w:rsid w:val="006D5D1B"/>
    <w:rsid w:val="006D6E14"/>
    <w:rsid w:val="006D78F8"/>
    <w:rsid w:val="006D7DD8"/>
    <w:rsid w:val="006E2510"/>
    <w:rsid w:val="00700240"/>
    <w:rsid w:val="007008A5"/>
    <w:rsid w:val="00701BF5"/>
    <w:rsid w:val="00706655"/>
    <w:rsid w:val="00707EC1"/>
    <w:rsid w:val="00711E40"/>
    <w:rsid w:val="007122B7"/>
    <w:rsid w:val="00713BA4"/>
    <w:rsid w:val="00721F9A"/>
    <w:rsid w:val="00723EC4"/>
    <w:rsid w:val="007246FB"/>
    <w:rsid w:val="007305E0"/>
    <w:rsid w:val="00741547"/>
    <w:rsid w:val="00742144"/>
    <w:rsid w:val="007426A9"/>
    <w:rsid w:val="00742FB4"/>
    <w:rsid w:val="007471A6"/>
    <w:rsid w:val="00750F8A"/>
    <w:rsid w:val="00757E73"/>
    <w:rsid w:val="00760DC4"/>
    <w:rsid w:val="00762163"/>
    <w:rsid w:val="00762C1D"/>
    <w:rsid w:val="00763A9D"/>
    <w:rsid w:val="00763E0E"/>
    <w:rsid w:val="00764DFD"/>
    <w:rsid w:val="00764FA1"/>
    <w:rsid w:val="00766FA6"/>
    <w:rsid w:val="00773311"/>
    <w:rsid w:val="00777978"/>
    <w:rsid w:val="00780518"/>
    <w:rsid w:val="007832C0"/>
    <w:rsid w:val="007879CB"/>
    <w:rsid w:val="007925DF"/>
    <w:rsid w:val="007A2DA1"/>
    <w:rsid w:val="007A7E4E"/>
    <w:rsid w:val="007B127D"/>
    <w:rsid w:val="007B2BCC"/>
    <w:rsid w:val="007B37AC"/>
    <w:rsid w:val="007B4C20"/>
    <w:rsid w:val="007B5BDA"/>
    <w:rsid w:val="007B6B96"/>
    <w:rsid w:val="007C3266"/>
    <w:rsid w:val="007C3280"/>
    <w:rsid w:val="007C462D"/>
    <w:rsid w:val="007C6978"/>
    <w:rsid w:val="007D0F46"/>
    <w:rsid w:val="007D3BCC"/>
    <w:rsid w:val="007D4E88"/>
    <w:rsid w:val="007D7EEA"/>
    <w:rsid w:val="007E0A54"/>
    <w:rsid w:val="007E122E"/>
    <w:rsid w:val="007E22D2"/>
    <w:rsid w:val="007E3F1B"/>
    <w:rsid w:val="007F1B3E"/>
    <w:rsid w:val="007F51AC"/>
    <w:rsid w:val="007F6706"/>
    <w:rsid w:val="00800EB2"/>
    <w:rsid w:val="00806379"/>
    <w:rsid w:val="0081316F"/>
    <w:rsid w:val="008212D0"/>
    <w:rsid w:val="008228E8"/>
    <w:rsid w:val="008303A8"/>
    <w:rsid w:val="0083273B"/>
    <w:rsid w:val="00834B73"/>
    <w:rsid w:val="00841647"/>
    <w:rsid w:val="008429C1"/>
    <w:rsid w:val="00842BB8"/>
    <w:rsid w:val="008443C2"/>
    <w:rsid w:val="008479AF"/>
    <w:rsid w:val="00853562"/>
    <w:rsid w:val="00854081"/>
    <w:rsid w:val="008543EA"/>
    <w:rsid w:val="00854F31"/>
    <w:rsid w:val="008572E0"/>
    <w:rsid w:val="00861880"/>
    <w:rsid w:val="008632EB"/>
    <w:rsid w:val="00867E37"/>
    <w:rsid w:val="008704B2"/>
    <w:rsid w:val="008745B8"/>
    <w:rsid w:val="0087675F"/>
    <w:rsid w:val="00884EA7"/>
    <w:rsid w:val="00885BC0"/>
    <w:rsid w:val="008864EB"/>
    <w:rsid w:val="00886B29"/>
    <w:rsid w:val="00887DD1"/>
    <w:rsid w:val="00887FE0"/>
    <w:rsid w:val="00890853"/>
    <w:rsid w:val="00891911"/>
    <w:rsid w:val="00895ECF"/>
    <w:rsid w:val="008967AE"/>
    <w:rsid w:val="008A0E0E"/>
    <w:rsid w:val="008A3608"/>
    <w:rsid w:val="008B2A16"/>
    <w:rsid w:val="008B3135"/>
    <w:rsid w:val="008B484E"/>
    <w:rsid w:val="008C0EF0"/>
    <w:rsid w:val="008C4B05"/>
    <w:rsid w:val="008D0C31"/>
    <w:rsid w:val="008D1E9A"/>
    <w:rsid w:val="008D3289"/>
    <w:rsid w:val="008E3460"/>
    <w:rsid w:val="008E7C7A"/>
    <w:rsid w:val="008F3597"/>
    <w:rsid w:val="008F55DF"/>
    <w:rsid w:val="009011B6"/>
    <w:rsid w:val="00901D8F"/>
    <w:rsid w:val="00904C34"/>
    <w:rsid w:val="00911548"/>
    <w:rsid w:val="009127E9"/>
    <w:rsid w:val="00925B3C"/>
    <w:rsid w:val="00926F27"/>
    <w:rsid w:val="00930625"/>
    <w:rsid w:val="0094525F"/>
    <w:rsid w:val="00951C3E"/>
    <w:rsid w:val="00954092"/>
    <w:rsid w:val="00955108"/>
    <w:rsid w:val="009559DF"/>
    <w:rsid w:val="00955FAA"/>
    <w:rsid w:val="00956256"/>
    <w:rsid w:val="00965AC8"/>
    <w:rsid w:val="00967D17"/>
    <w:rsid w:val="00971156"/>
    <w:rsid w:val="00971CA2"/>
    <w:rsid w:val="00971DDD"/>
    <w:rsid w:val="00971EBF"/>
    <w:rsid w:val="00975A69"/>
    <w:rsid w:val="009760B7"/>
    <w:rsid w:val="00977A93"/>
    <w:rsid w:val="00984294"/>
    <w:rsid w:val="00991BC3"/>
    <w:rsid w:val="00991D9F"/>
    <w:rsid w:val="00993383"/>
    <w:rsid w:val="009A303F"/>
    <w:rsid w:val="009B09AE"/>
    <w:rsid w:val="009B15AC"/>
    <w:rsid w:val="009B3ABF"/>
    <w:rsid w:val="009B68B9"/>
    <w:rsid w:val="009C075B"/>
    <w:rsid w:val="009D05B6"/>
    <w:rsid w:val="009D7CDA"/>
    <w:rsid w:val="009E2592"/>
    <w:rsid w:val="009E5608"/>
    <w:rsid w:val="009E785A"/>
    <w:rsid w:val="009F2BED"/>
    <w:rsid w:val="009F7E4E"/>
    <w:rsid w:val="009F7F46"/>
    <w:rsid w:val="00A019AB"/>
    <w:rsid w:val="00A03B9E"/>
    <w:rsid w:val="00A13505"/>
    <w:rsid w:val="00A13ACA"/>
    <w:rsid w:val="00A13E25"/>
    <w:rsid w:val="00A14D30"/>
    <w:rsid w:val="00A16627"/>
    <w:rsid w:val="00A239DB"/>
    <w:rsid w:val="00A27BE9"/>
    <w:rsid w:val="00A32F67"/>
    <w:rsid w:val="00A334A3"/>
    <w:rsid w:val="00A33FDF"/>
    <w:rsid w:val="00A34AC5"/>
    <w:rsid w:val="00A35224"/>
    <w:rsid w:val="00A363F2"/>
    <w:rsid w:val="00A36539"/>
    <w:rsid w:val="00A36ABC"/>
    <w:rsid w:val="00A42082"/>
    <w:rsid w:val="00A42E8D"/>
    <w:rsid w:val="00A43365"/>
    <w:rsid w:val="00A536E2"/>
    <w:rsid w:val="00A54CA7"/>
    <w:rsid w:val="00A557AA"/>
    <w:rsid w:val="00A57D48"/>
    <w:rsid w:val="00A63F41"/>
    <w:rsid w:val="00A664E7"/>
    <w:rsid w:val="00A70AE4"/>
    <w:rsid w:val="00A76652"/>
    <w:rsid w:val="00A77618"/>
    <w:rsid w:val="00A80DBE"/>
    <w:rsid w:val="00A91748"/>
    <w:rsid w:val="00A92A59"/>
    <w:rsid w:val="00A93C23"/>
    <w:rsid w:val="00A94016"/>
    <w:rsid w:val="00A96A55"/>
    <w:rsid w:val="00AA12DA"/>
    <w:rsid w:val="00AA62C4"/>
    <w:rsid w:val="00AA7720"/>
    <w:rsid w:val="00AB0DA4"/>
    <w:rsid w:val="00AB356E"/>
    <w:rsid w:val="00AC594E"/>
    <w:rsid w:val="00AC75F5"/>
    <w:rsid w:val="00AD0FD1"/>
    <w:rsid w:val="00AD1D51"/>
    <w:rsid w:val="00AD430D"/>
    <w:rsid w:val="00AF196E"/>
    <w:rsid w:val="00AF350D"/>
    <w:rsid w:val="00AF47D4"/>
    <w:rsid w:val="00B02A34"/>
    <w:rsid w:val="00B06C86"/>
    <w:rsid w:val="00B1070B"/>
    <w:rsid w:val="00B11A5F"/>
    <w:rsid w:val="00B13A89"/>
    <w:rsid w:val="00B14F6C"/>
    <w:rsid w:val="00B21421"/>
    <w:rsid w:val="00B23373"/>
    <w:rsid w:val="00B266FB"/>
    <w:rsid w:val="00B27C8D"/>
    <w:rsid w:val="00B347C8"/>
    <w:rsid w:val="00B351FC"/>
    <w:rsid w:val="00B37311"/>
    <w:rsid w:val="00B41443"/>
    <w:rsid w:val="00B4462C"/>
    <w:rsid w:val="00B44874"/>
    <w:rsid w:val="00B4740D"/>
    <w:rsid w:val="00B50AB6"/>
    <w:rsid w:val="00B51348"/>
    <w:rsid w:val="00B54563"/>
    <w:rsid w:val="00B62138"/>
    <w:rsid w:val="00B70365"/>
    <w:rsid w:val="00B72B5C"/>
    <w:rsid w:val="00B83A86"/>
    <w:rsid w:val="00B860AB"/>
    <w:rsid w:val="00B86C59"/>
    <w:rsid w:val="00B86D0A"/>
    <w:rsid w:val="00B87C99"/>
    <w:rsid w:val="00B925FB"/>
    <w:rsid w:val="00B94A9E"/>
    <w:rsid w:val="00B95157"/>
    <w:rsid w:val="00B970C1"/>
    <w:rsid w:val="00BA0F63"/>
    <w:rsid w:val="00BA15E0"/>
    <w:rsid w:val="00BA59BB"/>
    <w:rsid w:val="00BA71E4"/>
    <w:rsid w:val="00BB6439"/>
    <w:rsid w:val="00BC2918"/>
    <w:rsid w:val="00BC35CE"/>
    <w:rsid w:val="00BC3D47"/>
    <w:rsid w:val="00BC507D"/>
    <w:rsid w:val="00BD1114"/>
    <w:rsid w:val="00BD1716"/>
    <w:rsid w:val="00BD2805"/>
    <w:rsid w:val="00BD4B08"/>
    <w:rsid w:val="00BE1CC5"/>
    <w:rsid w:val="00BE43CB"/>
    <w:rsid w:val="00BE4FC8"/>
    <w:rsid w:val="00BE6BB8"/>
    <w:rsid w:val="00BF1CC7"/>
    <w:rsid w:val="00BF2837"/>
    <w:rsid w:val="00BF4A62"/>
    <w:rsid w:val="00BF4D0B"/>
    <w:rsid w:val="00BF60DF"/>
    <w:rsid w:val="00C00661"/>
    <w:rsid w:val="00C02ECD"/>
    <w:rsid w:val="00C03E73"/>
    <w:rsid w:val="00C056FC"/>
    <w:rsid w:val="00C07AB3"/>
    <w:rsid w:val="00C1630B"/>
    <w:rsid w:val="00C16425"/>
    <w:rsid w:val="00C175F4"/>
    <w:rsid w:val="00C17FC1"/>
    <w:rsid w:val="00C22F29"/>
    <w:rsid w:val="00C24010"/>
    <w:rsid w:val="00C30F71"/>
    <w:rsid w:val="00C348C4"/>
    <w:rsid w:val="00C365A4"/>
    <w:rsid w:val="00C37086"/>
    <w:rsid w:val="00C40970"/>
    <w:rsid w:val="00C40FA3"/>
    <w:rsid w:val="00C41087"/>
    <w:rsid w:val="00C44620"/>
    <w:rsid w:val="00C45990"/>
    <w:rsid w:val="00C47407"/>
    <w:rsid w:val="00C47913"/>
    <w:rsid w:val="00C512FD"/>
    <w:rsid w:val="00C53306"/>
    <w:rsid w:val="00C53C00"/>
    <w:rsid w:val="00C54385"/>
    <w:rsid w:val="00C56EF2"/>
    <w:rsid w:val="00C63EB3"/>
    <w:rsid w:val="00C641C9"/>
    <w:rsid w:val="00C6488E"/>
    <w:rsid w:val="00C72429"/>
    <w:rsid w:val="00C72A48"/>
    <w:rsid w:val="00C754A4"/>
    <w:rsid w:val="00C754CF"/>
    <w:rsid w:val="00C82684"/>
    <w:rsid w:val="00C8424E"/>
    <w:rsid w:val="00C8453D"/>
    <w:rsid w:val="00C86136"/>
    <w:rsid w:val="00C94C8B"/>
    <w:rsid w:val="00CA1EDB"/>
    <w:rsid w:val="00CA232F"/>
    <w:rsid w:val="00CA6804"/>
    <w:rsid w:val="00CA79B0"/>
    <w:rsid w:val="00CB0BE9"/>
    <w:rsid w:val="00CB1E51"/>
    <w:rsid w:val="00CB6520"/>
    <w:rsid w:val="00CC0B70"/>
    <w:rsid w:val="00CC2041"/>
    <w:rsid w:val="00CC512C"/>
    <w:rsid w:val="00CC7D70"/>
    <w:rsid w:val="00CE0576"/>
    <w:rsid w:val="00CE11F1"/>
    <w:rsid w:val="00CE1B97"/>
    <w:rsid w:val="00CE26F6"/>
    <w:rsid w:val="00CE2C77"/>
    <w:rsid w:val="00CE6BB3"/>
    <w:rsid w:val="00CE6BE6"/>
    <w:rsid w:val="00CF31A5"/>
    <w:rsid w:val="00CF620E"/>
    <w:rsid w:val="00CF7DC3"/>
    <w:rsid w:val="00D022EE"/>
    <w:rsid w:val="00D04B8C"/>
    <w:rsid w:val="00D05013"/>
    <w:rsid w:val="00D05EF2"/>
    <w:rsid w:val="00D0669B"/>
    <w:rsid w:val="00D07D8A"/>
    <w:rsid w:val="00D10EAB"/>
    <w:rsid w:val="00D12234"/>
    <w:rsid w:val="00D133F7"/>
    <w:rsid w:val="00D17929"/>
    <w:rsid w:val="00D203A2"/>
    <w:rsid w:val="00D22651"/>
    <w:rsid w:val="00D2433A"/>
    <w:rsid w:val="00D307F8"/>
    <w:rsid w:val="00D32C21"/>
    <w:rsid w:val="00D34BA4"/>
    <w:rsid w:val="00D36EF2"/>
    <w:rsid w:val="00D426D9"/>
    <w:rsid w:val="00D4607B"/>
    <w:rsid w:val="00D50280"/>
    <w:rsid w:val="00D522E4"/>
    <w:rsid w:val="00D52B8F"/>
    <w:rsid w:val="00D54C46"/>
    <w:rsid w:val="00D572FA"/>
    <w:rsid w:val="00D5783B"/>
    <w:rsid w:val="00D62466"/>
    <w:rsid w:val="00D63D91"/>
    <w:rsid w:val="00D6464A"/>
    <w:rsid w:val="00D67D39"/>
    <w:rsid w:val="00D720DA"/>
    <w:rsid w:val="00D72557"/>
    <w:rsid w:val="00D7532B"/>
    <w:rsid w:val="00D759DB"/>
    <w:rsid w:val="00D77ABF"/>
    <w:rsid w:val="00D8550D"/>
    <w:rsid w:val="00D85AFB"/>
    <w:rsid w:val="00D90094"/>
    <w:rsid w:val="00D90665"/>
    <w:rsid w:val="00D90EC2"/>
    <w:rsid w:val="00D9151B"/>
    <w:rsid w:val="00D92677"/>
    <w:rsid w:val="00D95579"/>
    <w:rsid w:val="00D95A88"/>
    <w:rsid w:val="00DA0D85"/>
    <w:rsid w:val="00DA3127"/>
    <w:rsid w:val="00DA5CB9"/>
    <w:rsid w:val="00DA60F5"/>
    <w:rsid w:val="00DA6775"/>
    <w:rsid w:val="00DA69F8"/>
    <w:rsid w:val="00DA6D93"/>
    <w:rsid w:val="00DC64E8"/>
    <w:rsid w:val="00DC7622"/>
    <w:rsid w:val="00DD109D"/>
    <w:rsid w:val="00DD134C"/>
    <w:rsid w:val="00DD165C"/>
    <w:rsid w:val="00DD25DE"/>
    <w:rsid w:val="00DE1DEC"/>
    <w:rsid w:val="00DE3E60"/>
    <w:rsid w:val="00DE573B"/>
    <w:rsid w:val="00DE68C8"/>
    <w:rsid w:val="00DF0298"/>
    <w:rsid w:val="00DF39CA"/>
    <w:rsid w:val="00DF5F8F"/>
    <w:rsid w:val="00E0154C"/>
    <w:rsid w:val="00E05A9C"/>
    <w:rsid w:val="00E110C1"/>
    <w:rsid w:val="00E1595D"/>
    <w:rsid w:val="00E1799E"/>
    <w:rsid w:val="00E20A49"/>
    <w:rsid w:val="00E220C2"/>
    <w:rsid w:val="00E23772"/>
    <w:rsid w:val="00E2702F"/>
    <w:rsid w:val="00E27ABA"/>
    <w:rsid w:val="00E32A63"/>
    <w:rsid w:val="00E335CF"/>
    <w:rsid w:val="00E3604F"/>
    <w:rsid w:val="00E3690E"/>
    <w:rsid w:val="00E42CBA"/>
    <w:rsid w:val="00E441F4"/>
    <w:rsid w:val="00E458E4"/>
    <w:rsid w:val="00E46803"/>
    <w:rsid w:val="00E51191"/>
    <w:rsid w:val="00E53757"/>
    <w:rsid w:val="00E5610F"/>
    <w:rsid w:val="00E646F1"/>
    <w:rsid w:val="00E71967"/>
    <w:rsid w:val="00E71D6B"/>
    <w:rsid w:val="00E73BEB"/>
    <w:rsid w:val="00E75187"/>
    <w:rsid w:val="00E870AF"/>
    <w:rsid w:val="00E9566B"/>
    <w:rsid w:val="00EA6C74"/>
    <w:rsid w:val="00EC2D00"/>
    <w:rsid w:val="00ED02AE"/>
    <w:rsid w:val="00ED2C33"/>
    <w:rsid w:val="00EE000B"/>
    <w:rsid w:val="00EE3CE7"/>
    <w:rsid w:val="00EE5615"/>
    <w:rsid w:val="00EE6BB5"/>
    <w:rsid w:val="00EF0342"/>
    <w:rsid w:val="00EF1A1C"/>
    <w:rsid w:val="00EF26B4"/>
    <w:rsid w:val="00EF38E0"/>
    <w:rsid w:val="00EF60E2"/>
    <w:rsid w:val="00EF750B"/>
    <w:rsid w:val="00F00A4F"/>
    <w:rsid w:val="00F01B3C"/>
    <w:rsid w:val="00F04A6D"/>
    <w:rsid w:val="00F04D10"/>
    <w:rsid w:val="00F0621A"/>
    <w:rsid w:val="00F13AA3"/>
    <w:rsid w:val="00F239A1"/>
    <w:rsid w:val="00F32E09"/>
    <w:rsid w:val="00F33643"/>
    <w:rsid w:val="00F33886"/>
    <w:rsid w:val="00F33F71"/>
    <w:rsid w:val="00F36361"/>
    <w:rsid w:val="00F36B68"/>
    <w:rsid w:val="00F37B39"/>
    <w:rsid w:val="00F4082B"/>
    <w:rsid w:val="00F40D8A"/>
    <w:rsid w:val="00F517D1"/>
    <w:rsid w:val="00F519A1"/>
    <w:rsid w:val="00F51B84"/>
    <w:rsid w:val="00F51E1E"/>
    <w:rsid w:val="00F60B0D"/>
    <w:rsid w:val="00F7344D"/>
    <w:rsid w:val="00F74A7A"/>
    <w:rsid w:val="00F75524"/>
    <w:rsid w:val="00F757DA"/>
    <w:rsid w:val="00F75AC2"/>
    <w:rsid w:val="00F75F5C"/>
    <w:rsid w:val="00F7626A"/>
    <w:rsid w:val="00F80980"/>
    <w:rsid w:val="00F82C56"/>
    <w:rsid w:val="00F85171"/>
    <w:rsid w:val="00F90E2F"/>
    <w:rsid w:val="00F969B2"/>
    <w:rsid w:val="00F970D8"/>
    <w:rsid w:val="00FA38EA"/>
    <w:rsid w:val="00FA6370"/>
    <w:rsid w:val="00FA6390"/>
    <w:rsid w:val="00FA7E7A"/>
    <w:rsid w:val="00FB05FF"/>
    <w:rsid w:val="00FC05E8"/>
    <w:rsid w:val="00FC10ED"/>
    <w:rsid w:val="00FC150A"/>
    <w:rsid w:val="00FC4C22"/>
    <w:rsid w:val="00FC5FAB"/>
    <w:rsid w:val="00FC60AD"/>
    <w:rsid w:val="00FC70B6"/>
    <w:rsid w:val="00FD1818"/>
    <w:rsid w:val="00FF5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75E6"/>
  <w15:docId w15:val="{CB67D26F-1AB8-4023-8C9E-7A9C7CE0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3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ibliography">
    <w:name w:val="Bibliography"/>
    <w:basedOn w:val="Normal"/>
    <w:next w:val="Normal"/>
    <w:uiPriority w:val="37"/>
    <w:unhideWhenUsed/>
    <w:rsid w:val="00564C7C"/>
    <w:pPr>
      <w:tabs>
        <w:tab w:val="left" w:pos="504"/>
      </w:tabs>
      <w:spacing w:line="480" w:lineRule="auto"/>
      <w:ind w:left="504" w:hanging="504"/>
    </w:pPr>
  </w:style>
  <w:style w:type="character" w:styleId="LineNumber">
    <w:name w:val="line number"/>
    <w:basedOn w:val="DefaultParagraphFont"/>
    <w:uiPriority w:val="99"/>
    <w:semiHidden/>
    <w:unhideWhenUsed/>
    <w:rsid w:val="00C44620"/>
  </w:style>
  <w:style w:type="paragraph" w:styleId="Revision">
    <w:name w:val="Revision"/>
    <w:hidden/>
    <w:uiPriority w:val="99"/>
    <w:semiHidden/>
    <w:rsid w:val="005A0B44"/>
    <w:pPr>
      <w:spacing w:line="240" w:lineRule="auto"/>
    </w:pPr>
  </w:style>
  <w:style w:type="character" w:styleId="CommentReference">
    <w:name w:val="annotation reference"/>
    <w:basedOn w:val="DefaultParagraphFont"/>
    <w:uiPriority w:val="99"/>
    <w:semiHidden/>
    <w:unhideWhenUsed/>
    <w:rsid w:val="00622496"/>
    <w:rPr>
      <w:sz w:val="16"/>
      <w:szCs w:val="16"/>
    </w:rPr>
  </w:style>
  <w:style w:type="paragraph" w:styleId="CommentText">
    <w:name w:val="annotation text"/>
    <w:basedOn w:val="Normal"/>
    <w:link w:val="CommentTextChar"/>
    <w:uiPriority w:val="99"/>
    <w:unhideWhenUsed/>
    <w:rsid w:val="00622496"/>
    <w:pPr>
      <w:spacing w:line="240" w:lineRule="auto"/>
    </w:pPr>
    <w:rPr>
      <w:sz w:val="20"/>
      <w:szCs w:val="20"/>
    </w:rPr>
  </w:style>
  <w:style w:type="character" w:customStyle="1" w:styleId="CommentTextChar">
    <w:name w:val="Comment Text Char"/>
    <w:basedOn w:val="DefaultParagraphFont"/>
    <w:link w:val="CommentText"/>
    <w:uiPriority w:val="99"/>
    <w:rsid w:val="00622496"/>
    <w:rPr>
      <w:sz w:val="20"/>
      <w:szCs w:val="20"/>
    </w:rPr>
  </w:style>
  <w:style w:type="paragraph" w:styleId="CommentSubject">
    <w:name w:val="annotation subject"/>
    <w:basedOn w:val="CommentText"/>
    <w:next w:val="CommentText"/>
    <w:link w:val="CommentSubjectChar"/>
    <w:uiPriority w:val="99"/>
    <w:semiHidden/>
    <w:unhideWhenUsed/>
    <w:rsid w:val="00622496"/>
    <w:rPr>
      <w:b/>
      <w:bCs/>
    </w:rPr>
  </w:style>
  <w:style w:type="character" w:customStyle="1" w:styleId="CommentSubjectChar">
    <w:name w:val="Comment Subject Char"/>
    <w:basedOn w:val="CommentTextChar"/>
    <w:link w:val="CommentSubject"/>
    <w:uiPriority w:val="99"/>
    <w:semiHidden/>
    <w:rsid w:val="00622496"/>
    <w:rPr>
      <w:b/>
      <w:bCs/>
      <w:sz w:val="20"/>
      <w:szCs w:val="20"/>
    </w:rPr>
  </w:style>
  <w:style w:type="character" w:styleId="Hyperlink">
    <w:name w:val="Hyperlink"/>
    <w:basedOn w:val="DefaultParagraphFont"/>
    <w:uiPriority w:val="99"/>
    <w:unhideWhenUsed/>
    <w:rsid w:val="00622496"/>
    <w:rPr>
      <w:color w:val="0000FF" w:themeColor="hyperlink"/>
      <w:u w:val="single"/>
    </w:rPr>
  </w:style>
  <w:style w:type="character" w:styleId="UnresolvedMention">
    <w:name w:val="Unresolved Mention"/>
    <w:basedOn w:val="DefaultParagraphFont"/>
    <w:uiPriority w:val="99"/>
    <w:semiHidden/>
    <w:unhideWhenUsed/>
    <w:rsid w:val="00622496"/>
    <w:rPr>
      <w:color w:val="605E5C"/>
      <w:shd w:val="clear" w:color="auto" w:fill="E1DFDD"/>
    </w:rPr>
  </w:style>
  <w:style w:type="paragraph" w:styleId="ListParagraph">
    <w:name w:val="List Paragraph"/>
    <w:basedOn w:val="Normal"/>
    <w:uiPriority w:val="34"/>
    <w:qFormat/>
    <w:rsid w:val="00226647"/>
    <w:pPr>
      <w:ind w:left="720"/>
      <w:contextualSpacing/>
    </w:pPr>
  </w:style>
  <w:style w:type="paragraph" w:styleId="Header">
    <w:name w:val="header"/>
    <w:basedOn w:val="Normal"/>
    <w:link w:val="HeaderChar"/>
    <w:uiPriority w:val="99"/>
    <w:unhideWhenUsed/>
    <w:rsid w:val="00575CDC"/>
    <w:pPr>
      <w:tabs>
        <w:tab w:val="center" w:pos="4513"/>
        <w:tab w:val="right" w:pos="9026"/>
      </w:tabs>
      <w:spacing w:line="240" w:lineRule="auto"/>
    </w:pPr>
  </w:style>
  <w:style w:type="character" w:customStyle="1" w:styleId="HeaderChar">
    <w:name w:val="Header Char"/>
    <w:basedOn w:val="DefaultParagraphFont"/>
    <w:link w:val="Header"/>
    <w:uiPriority w:val="99"/>
    <w:rsid w:val="00575CDC"/>
  </w:style>
  <w:style w:type="paragraph" w:styleId="Footer">
    <w:name w:val="footer"/>
    <w:basedOn w:val="Normal"/>
    <w:link w:val="FooterChar"/>
    <w:uiPriority w:val="99"/>
    <w:unhideWhenUsed/>
    <w:rsid w:val="00575CDC"/>
    <w:pPr>
      <w:tabs>
        <w:tab w:val="center" w:pos="4513"/>
        <w:tab w:val="right" w:pos="9026"/>
      </w:tabs>
      <w:spacing w:line="240" w:lineRule="auto"/>
    </w:pPr>
  </w:style>
  <w:style w:type="character" w:customStyle="1" w:styleId="FooterChar">
    <w:name w:val="Footer Char"/>
    <w:basedOn w:val="DefaultParagraphFont"/>
    <w:link w:val="Footer"/>
    <w:uiPriority w:val="99"/>
    <w:rsid w:val="00575CDC"/>
  </w:style>
  <w:style w:type="character" w:styleId="FollowedHyperlink">
    <w:name w:val="FollowedHyperlink"/>
    <w:basedOn w:val="DefaultParagraphFont"/>
    <w:uiPriority w:val="99"/>
    <w:semiHidden/>
    <w:unhideWhenUsed/>
    <w:rsid w:val="00110EAA"/>
    <w:rPr>
      <w:color w:val="800080" w:themeColor="followedHyperlink"/>
      <w:u w:val="single"/>
    </w:rPr>
  </w:style>
  <w:style w:type="paragraph" w:customStyle="1" w:styleId="Smallprinttext">
    <w:name w:val="*Smallprint text"/>
    <w:basedOn w:val="Normal"/>
    <w:link w:val="SmallprinttextChar"/>
    <w:rsid w:val="00E3690E"/>
    <w:rPr>
      <w:rFonts w:ascii="ITC Symbol Std Medium" w:eastAsia="Times New Roman" w:hAnsi="ITC Symbol Std Medium" w:cs="Times New Roman"/>
      <w:sz w:val="12"/>
    </w:rPr>
  </w:style>
  <w:style w:type="character" w:customStyle="1" w:styleId="SmallprinttextChar">
    <w:name w:val="*Smallprint text Char"/>
    <w:basedOn w:val="DefaultParagraphFont"/>
    <w:link w:val="Smallprinttext"/>
    <w:rsid w:val="00E3690E"/>
    <w:rPr>
      <w:rFonts w:ascii="ITC Symbol Std Medium" w:eastAsia="Times New Roman" w:hAnsi="ITC Symbol Std Medium" w:cs="Times New Roman"/>
      <w:sz w:val="12"/>
    </w:rPr>
  </w:style>
  <w:style w:type="paragraph" w:customStyle="1" w:styleId="Smallprinthead">
    <w:name w:val="*Smallprint head"/>
    <w:basedOn w:val="Normal"/>
    <w:link w:val="SmallprintheadChar"/>
    <w:rsid w:val="00E3690E"/>
    <w:pPr>
      <w:spacing w:before="147"/>
    </w:pPr>
    <w:rPr>
      <w:rFonts w:ascii="ITC Symbol Std Book" w:eastAsia="Times New Roman" w:hAnsi="ITC Symbol Std Book" w:cs="Times New Roman"/>
      <w:b/>
      <w:sz w:val="13"/>
    </w:rPr>
  </w:style>
  <w:style w:type="character" w:customStyle="1" w:styleId="SmallprintheadChar">
    <w:name w:val="*Smallprint head Char"/>
    <w:basedOn w:val="DefaultParagraphFont"/>
    <w:link w:val="Smallprinthead"/>
    <w:rsid w:val="00E3690E"/>
    <w:rPr>
      <w:rFonts w:ascii="ITC Symbol Std Book" w:eastAsia="Times New Roman" w:hAnsi="ITC Symbol Std Book" w:cs="Times New Roman"/>
      <w:b/>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069586">
      <w:bodyDiv w:val="1"/>
      <w:marLeft w:val="0"/>
      <w:marRight w:val="0"/>
      <w:marTop w:val="0"/>
      <w:marBottom w:val="0"/>
      <w:divBdr>
        <w:top w:val="none" w:sz="0" w:space="0" w:color="auto"/>
        <w:left w:val="none" w:sz="0" w:space="0" w:color="auto"/>
        <w:bottom w:val="none" w:sz="0" w:space="0" w:color="auto"/>
        <w:right w:val="none" w:sz="0" w:space="0" w:color="auto"/>
      </w:divBdr>
    </w:div>
    <w:div w:id="610164869">
      <w:bodyDiv w:val="1"/>
      <w:marLeft w:val="0"/>
      <w:marRight w:val="0"/>
      <w:marTop w:val="0"/>
      <w:marBottom w:val="0"/>
      <w:divBdr>
        <w:top w:val="none" w:sz="0" w:space="0" w:color="auto"/>
        <w:left w:val="none" w:sz="0" w:space="0" w:color="auto"/>
        <w:bottom w:val="none" w:sz="0" w:space="0" w:color="auto"/>
        <w:right w:val="none" w:sz="0" w:space="0" w:color="auto"/>
      </w:divBdr>
    </w:div>
    <w:div w:id="695617272">
      <w:bodyDiv w:val="1"/>
      <w:marLeft w:val="0"/>
      <w:marRight w:val="0"/>
      <w:marTop w:val="0"/>
      <w:marBottom w:val="0"/>
      <w:divBdr>
        <w:top w:val="none" w:sz="0" w:space="0" w:color="auto"/>
        <w:left w:val="none" w:sz="0" w:space="0" w:color="auto"/>
        <w:bottom w:val="none" w:sz="0" w:space="0" w:color="auto"/>
        <w:right w:val="none" w:sz="0" w:space="0" w:color="auto"/>
      </w:divBdr>
    </w:div>
    <w:div w:id="1216357840">
      <w:bodyDiv w:val="1"/>
      <w:marLeft w:val="0"/>
      <w:marRight w:val="0"/>
      <w:marTop w:val="0"/>
      <w:marBottom w:val="0"/>
      <w:divBdr>
        <w:top w:val="none" w:sz="0" w:space="0" w:color="auto"/>
        <w:left w:val="none" w:sz="0" w:space="0" w:color="auto"/>
        <w:bottom w:val="none" w:sz="0" w:space="0" w:color="auto"/>
        <w:right w:val="none" w:sz="0" w:space="0" w:color="auto"/>
      </w:divBdr>
    </w:div>
    <w:div w:id="1996371120">
      <w:bodyDiv w:val="1"/>
      <w:marLeft w:val="0"/>
      <w:marRight w:val="0"/>
      <w:marTop w:val="0"/>
      <w:marBottom w:val="0"/>
      <w:divBdr>
        <w:top w:val="none" w:sz="0" w:space="0" w:color="auto"/>
        <w:left w:val="none" w:sz="0" w:space="0" w:color="auto"/>
        <w:bottom w:val="none" w:sz="0" w:space="0" w:color="auto"/>
        <w:right w:val="none" w:sz="0" w:space="0" w:color="auto"/>
      </w:divBdr>
    </w:div>
    <w:div w:id="2097745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west@york.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7F7FBF23CB041A291B656C2D7C7B8" ma:contentTypeVersion="14" ma:contentTypeDescription="Create a new document." ma:contentTypeScope="" ma:versionID="6d9ead196a06077d1eb935ebc504fecd">
  <xsd:schema xmlns:xsd="http://www.w3.org/2001/XMLSchema" xmlns:xs="http://www.w3.org/2001/XMLSchema" xmlns:p="http://schemas.microsoft.com/office/2006/metadata/properties" xmlns:ns2="4d881951-2651-4579-b332-186500e72f48" xmlns:ns3="d52931c9-d05b-4bff-9b17-589481f43055" targetNamespace="http://schemas.microsoft.com/office/2006/metadata/properties" ma:root="true" ma:fieldsID="4cb47ea13024aad83b3ed3b028b5233f" ns2:_="" ns3:_="">
    <xsd:import namespace="4d881951-2651-4579-b332-186500e72f48"/>
    <xsd:import namespace="d52931c9-d05b-4bff-9b17-589481f43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81951-2651-4579-b332-186500e72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931c9-d05b-4bff-9b17-589481f430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f68e39-9e6a-449b-a70b-77d722821d6c}" ma:internalName="TaxCatchAll" ma:showField="CatchAllData" ma:web="d52931c9-d05b-4bff-9b17-589481f43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52931c9-d05b-4bff-9b17-589481f43055" xsi:nil="true"/>
    <lcf76f155ced4ddcb4097134ff3c332f xmlns="4d881951-2651-4579-b332-186500e72f4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C1440-1782-4ECF-BA8C-60946D2E3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81951-2651-4579-b332-186500e72f48"/>
    <ds:schemaRef ds:uri="d52931c9-d05b-4bff-9b17-589481f43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3714B-509F-447D-BDB6-86ECA9C2CF78}">
  <ds:schemaRefs>
    <ds:schemaRef ds:uri="http://schemas.openxmlformats.org/officeDocument/2006/bibliography"/>
  </ds:schemaRefs>
</ds:datastoreItem>
</file>

<file path=customXml/itemProps3.xml><?xml version="1.0" encoding="utf-8"?>
<ds:datastoreItem xmlns:ds="http://schemas.openxmlformats.org/officeDocument/2006/customXml" ds:itemID="{81C37E35-2EB8-4E41-8058-23D5A7CDF2C4}">
  <ds:schemaRefs>
    <ds:schemaRef ds:uri="http://schemas.microsoft.com/office/2006/metadata/properties"/>
    <ds:schemaRef ds:uri="http://schemas.microsoft.com/office/infopath/2007/PartnerControls"/>
    <ds:schemaRef ds:uri="d52931c9-d05b-4bff-9b17-589481f43055"/>
    <ds:schemaRef ds:uri="4d881951-2651-4579-b332-186500e72f48"/>
  </ds:schemaRefs>
</ds:datastoreItem>
</file>

<file path=customXml/itemProps4.xml><?xml version="1.0" encoding="utf-8"?>
<ds:datastoreItem xmlns:ds="http://schemas.openxmlformats.org/officeDocument/2006/customXml" ds:itemID="{DB601924-347D-4B2C-9231-EE06B3C5A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43</Pages>
  <Words>117571</Words>
  <Characters>670156</Characters>
  <Application>Microsoft Office Word</Application>
  <DocSecurity>0</DocSecurity>
  <Lines>5584</Lines>
  <Paragraphs>1572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Davis</dc:creator>
  <cp:lastModifiedBy>Chris West</cp:lastModifiedBy>
  <cp:revision>6</cp:revision>
  <dcterms:created xsi:type="dcterms:W3CDTF">2025-02-28T12:39:00Z</dcterms:created>
  <dcterms:modified xsi:type="dcterms:W3CDTF">2025-06-28T19:40:00Z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{"style":{"styleID":"http://www.zotero.org/styles/nature","hasBibliography":true,"bibliographyStyleHasBeenSet":true},"prefs":{"fieldType":"Field","automaticJournalAbbreviations":true,"delayCitationUpdates":false,"noteType":0,"dontAskDelayCitationUpdates":</vt:lpwstr>
  </property>
  <property fmtid="{D5CDD505-2E9C-101B-9397-08002B2CF9AE}" pid="3" name="ZOTERO_PREF_2">
    <vt:lpwstr>true},"sessionID":"3nsZMIcu","zoteroVersion":"7.0.8","dataVersion":4}</vt:lpwstr>
  </property>
  <property fmtid="{D5CDD505-2E9C-101B-9397-08002B2CF9AE}" pid="4" name="ContentTypeId">
    <vt:lpwstr>0x01010048F7F7FBF23CB041A291B656C2D7C7B8</vt:lpwstr>
  </property>
</Properties>
</file>