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802" w:rsidRDefault="00000000">
      <w:pPr>
        <w:ind w:firstLine="560"/>
        <w:jc w:val="center"/>
        <w:rPr>
          <w:rFonts w:ascii="Times New Roman" w:hAnsi="Times New Roman" w:cs="Times New Roman"/>
          <w:b/>
          <w:bCs/>
          <w:color w:val="000000" w:themeColor="text1"/>
          <w:sz w:val="28"/>
          <w:szCs w:val="28"/>
        </w:rPr>
      </w:pPr>
      <w:r>
        <w:rPr>
          <w:rFonts w:ascii="Times New Roman" w:hAnsi="Times New Roman" w:cs="Times New Roman" w:hint="eastAsia"/>
          <w:b/>
          <w:bCs/>
          <w:color w:val="000000" w:themeColor="text1"/>
          <w:sz w:val="28"/>
          <w:szCs w:val="28"/>
        </w:rPr>
        <w:t>Interfacial</w:t>
      </w:r>
      <w:r>
        <w:rPr>
          <w:rFonts w:ascii="Times New Roman" w:hAnsi="Times New Roman" w:cs="Times New Roman"/>
          <w:b/>
          <w:bCs/>
          <w:color w:val="000000" w:themeColor="text1"/>
          <w:sz w:val="28"/>
          <w:szCs w:val="28"/>
        </w:rPr>
        <w:t xml:space="preserve"> modulation of spin-orbit torques induced by </w:t>
      </w:r>
      <w:r>
        <w:rPr>
          <w:rFonts w:ascii="Times New Roman" w:hAnsi="Times New Roman" w:cs="Times New Roman" w:hint="eastAsia"/>
          <w:b/>
          <w:bCs/>
          <w:color w:val="000000" w:themeColor="text1"/>
          <w:sz w:val="28"/>
          <w:szCs w:val="28"/>
        </w:rPr>
        <w:t>two-dimensional van der Waals material ZrSe</w:t>
      </w:r>
      <w:r>
        <w:rPr>
          <w:rFonts w:ascii="Times New Roman" w:hAnsi="Times New Roman" w:cs="Times New Roman" w:hint="eastAsia"/>
          <w:b/>
          <w:bCs/>
          <w:color w:val="000000" w:themeColor="text1"/>
          <w:sz w:val="28"/>
          <w:szCs w:val="28"/>
          <w:vertAlign w:val="subscript"/>
        </w:rPr>
        <w:t>3</w:t>
      </w:r>
      <w:r>
        <w:rPr>
          <w:rFonts w:ascii="Times New Roman" w:hAnsi="Times New Roman" w:cs="Times New Roman"/>
          <w:b/>
          <w:bCs/>
          <w:color w:val="000000" w:themeColor="text1"/>
          <w:sz w:val="28"/>
          <w:szCs w:val="28"/>
        </w:rPr>
        <w:t xml:space="preserve"> </w:t>
      </w:r>
    </w:p>
    <w:p w:rsidR="00CF6802" w:rsidRDefault="00000000">
      <w:pPr>
        <w:jc w:val="center"/>
        <w:rPr>
          <w:rFonts w:ascii="Times New Roman" w:hAnsi="Times New Roman" w:cs="Times New Roman"/>
          <w:szCs w:val="21"/>
        </w:rPr>
      </w:pPr>
      <w:r>
        <w:rPr>
          <w:rFonts w:ascii="Times New Roman" w:hAnsi="Times New Roman" w:cs="Times New Roman" w:hint="eastAsia"/>
          <w:szCs w:val="21"/>
        </w:rPr>
        <w:t>L</w:t>
      </w:r>
      <w:r>
        <w:rPr>
          <w:rFonts w:ascii="Times New Roman" w:hAnsi="Times New Roman" w:cs="Times New Roman"/>
          <w:szCs w:val="21"/>
        </w:rPr>
        <w:t>ulu Cao</w:t>
      </w:r>
      <w:r>
        <w:rPr>
          <w:rFonts w:ascii="Times New Roman" w:hAnsi="Times New Roman" w:cs="Times New Roman"/>
          <w:szCs w:val="21"/>
          <w:vertAlign w:val="superscript"/>
        </w:rPr>
        <w:t>1</w:t>
      </w:r>
      <w:r>
        <w:rPr>
          <w:rFonts w:ascii="Times New Roman" w:hAnsi="Times New Roman" w:cs="Times New Roman"/>
          <w:szCs w:val="21"/>
        </w:rPr>
        <w:t>, Qian Chen</w:t>
      </w:r>
      <w:r>
        <w:rPr>
          <w:rFonts w:ascii="Times New Roman" w:hAnsi="Times New Roman" w:cs="Times New Roman"/>
          <w:szCs w:val="21"/>
          <w:vertAlign w:val="superscript"/>
        </w:rPr>
        <w:t>1</w:t>
      </w:r>
      <w:r>
        <w:rPr>
          <w:rFonts w:ascii="Times New Roman" w:hAnsi="Times New Roman" w:cs="Times New Roman"/>
          <w:szCs w:val="21"/>
        </w:rPr>
        <w:t xml:space="preserve">, </w:t>
      </w:r>
      <w:proofErr w:type="spellStart"/>
      <w:r>
        <w:rPr>
          <w:rFonts w:ascii="Times New Roman" w:hAnsi="Times New Roman" w:cs="Times New Roman"/>
          <w:szCs w:val="21"/>
        </w:rPr>
        <w:t>Y</w:t>
      </w:r>
      <w:r>
        <w:rPr>
          <w:rFonts w:ascii="Times New Roman" w:hAnsi="Times New Roman" w:cs="Times New Roman" w:hint="eastAsia"/>
          <w:szCs w:val="21"/>
        </w:rPr>
        <w:t>ong</w:t>
      </w:r>
      <w:r>
        <w:rPr>
          <w:rFonts w:ascii="Times New Roman" w:hAnsi="Times New Roman" w:cs="Times New Roman"/>
          <w:szCs w:val="21"/>
        </w:rPr>
        <w:t>hui</w:t>
      </w:r>
      <w:proofErr w:type="spellEnd"/>
      <w:r>
        <w:rPr>
          <w:rFonts w:ascii="Times New Roman" w:hAnsi="Times New Roman" w:cs="Times New Roman"/>
          <w:szCs w:val="21"/>
        </w:rPr>
        <w:t xml:space="preserve"> Zhu</w:t>
      </w:r>
      <w:r>
        <w:rPr>
          <w:rFonts w:ascii="Times New Roman" w:hAnsi="Times New Roman" w:cs="Times New Roman"/>
          <w:szCs w:val="21"/>
          <w:vertAlign w:val="superscript"/>
        </w:rPr>
        <w:t>1</w:t>
      </w:r>
      <w:r>
        <w:rPr>
          <w:rFonts w:ascii="Times New Roman" w:hAnsi="Times New Roman" w:cs="Times New Roman"/>
          <w:szCs w:val="21"/>
        </w:rPr>
        <w:t xml:space="preserve">, </w:t>
      </w:r>
      <w:proofErr w:type="spellStart"/>
      <w:r>
        <w:rPr>
          <w:rFonts w:ascii="Times New Roman" w:hAnsi="Times New Roman" w:cs="Times New Roman"/>
          <w:szCs w:val="21"/>
        </w:rPr>
        <w:t>Kaiyu</w:t>
      </w:r>
      <w:proofErr w:type="spellEnd"/>
      <w:r>
        <w:rPr>
          <w:rFonts w:ascii="Times New Roman" w:hAnsi="Times New Roman" w:cs="Times New Roman"/>
          <w:szCs w:val="21"/>
        </w:rPr>
        <w:t xml:space="preserve"> Tong</w:t>
      </w:r>
      <w:r>
        <w:rPr>
          <w:rFonts w:ascii="Times New Roman" w:hAnsi="Times New Roman" w:cs="Times New Roman"/>
          <w:szCs w:val="21"/>
          <w:vertAlign w:val="superscript"/>
        </w:rPr>
        <w:t>2</w:t>
      </w:r>
      <w:r>
        <w:rPr>
          <w:rFonts w:ascii="Times New Roman" w:hAnsi="Times New Roman" w:cs="Times New Roman"/>
          <w:szCs w:val="21"/>
        </w:rPr>
        <w:t xml:space="preserve">, </w:t>
      </w:r>
      <w:proofErr w:type="spellStart"/>
      <w:r>
        <w:rPr>
          <w:rFonts w:ascii="Times New Roman" w:hAnsi="Times New Roman" w:cs="Times New Roman"/>
          <w:szCs w:val="21"/>
        </w:rPr>
        <w:t>Wenjia</w:t>
      </w:r>
      <w:proofErr w:type="spellEnd"/>
      <w:r>
        <w:rPr>
          <w:rFonts w:ascii="Times New Roman" w:hAnsi="Times New Roman" w:cs="Times New Roman"/>
          <w:szCs w:val="21"/>
        </w:rPr>
        <w:t xml:space="preserve"> Li</w:t>
      </w:r>
      <w:r>
        <w:rPr>
          <w:rFonts w:ascii="Times New Roman" w:hAnsi="Times New Roman" w:cs="Times New Roman"/>
          <w:szCs w:val="21"/>
          <w:vertAlign w:val="superscript"/>
        </w:rPr>
        <w:t>2</w:t>
      </w:r>
      <w:r>
        <w:rPr>
          <w:rFonts w:ascii="Times New Roman" w:hAnsi="Times New Roman" w:cs="Times New Roman"/>
          <w:szCs w:val="21"/>
        </w:rPr>
        <w:t>, Jun Ma</w:t>
      </w:r>
      <w:r>
        <w:rPr>
          <w:rFonts w:ascii="Times New Roman" w:hAnsi="Times New Roman" w:cs="Times New Roman"/>
          <w:szCs w:val="21"/>
          <w:vertAlign w:val="superscript"/>
        </w:rPr>
        <w:t>2</w:t>
      </w:r>
      <w:r>
        <w:rPr>
          <w:rFonts w:ascii="Times New Roman" w:hAnsi="Times New Roman" w:cs="Times New Roman"/>
          <w:szCs w:val="21"/>
        </w:rPr>
        <w:t>, M</w:t>
      </w:r>
      <w:r>
        <w:rPr>
          <w:rFonts w:ascii="Times New Roman" w:hAnsi="Times New Roman" w:cs="Times New Roman" w:hint="eastAsia"/>
          <w:szCs w:val="21"/>
        </w:rPr>
        <w:t>ilad</w:t>
      </w:r>
      <w:r>
        <w:rPr>
          <w:rFonts w:ascii="Times New Roman" w:hAnsi="Times New Roman" w:cs="Times New Roman"/>
          <w:szCs w:val="21"/>
        </w:rPr>
        <w:t xml:space="preserve"> J</w:t>
      </w:r>
      <w:r>
        <w:rPr>
          <w:rFonts w:ascii="Times New Roman" w:hAnsi="Times New Roman" w:cs="Times New Roman" w:hint="eastAsia"/>
          <w:szCs w:val="21"/>
        </w:rPr>
        <w:t>ala</w:t>
      </w:r>
      <w:r>
        <w:rPr>
          <w:rFonts w:ascii="Times New Roman" w:hAnsi="Times New Roman" w:cs="Times New Roman"/>
          <w:szCs w:val="21"/>
        </w:rPr>
        <w:t>li</w:t>
      </w:r>
      <w:r>
        <w:rPr>
          <w:rFonts w:ascii="Times New Roman" w:hAnsi="Times New Roman" w:cs="Times New Roman"/>
          <w:szCs w:val="21"/>
          <w:vertAlign w:val="superscript"/>
        </w:rPr>
        <w:t>1</w:t>
      </w:r>
      <w:r>
        <w:rPr>
          <w:rFonts w:ascii="Times New Roman" w:hAnsi="Times New Roman" w:cs="Times New Roman"/>
          <w:szCs w:val="21"/>
        </w:rPr>
        <w:t xml:space="preserve">, </w:t>
      </w:r>
      <w:proofErr w:type="spellStart"/>
      <w:r>
        <w:rPr>
          <w:rFonts w:ascii="Times New Roman" w:hAnsi="Times New Roman" w:cs="Times New Roman"/>
          <w:szCs w:val="21"/>
        </w:rPr>
        <w:t>Zhaocong</w:t>
      </w:r>
      <w:proofErr w:type="spellEnd"/>
      <w:r>
        <w:rPr>
          <w:rFonts w:ascii="Times New Roman" w:hAnsi="Times New Roman" w:cs="Times New Roman"/>
          <w:szCs w:val="21"/>
        </w:rPr>
        <w:t xml:space="preserve"> Huang</w:t>
      </w:r>
      <w:proofErr w:type="gramStart"/>
      <w:r>
        <w:rPr>
          <w:rFonts w:ascii="Times New Roman" w:hAnsi="Times New Roman" w:cs="Times New Roman"/>
          <w:szCs w:val="21"/>
          <w:vertAlign w:val="superscript"/>
        </w:rPr>
        <w:t>1,*</w:t>
      </w:r>
      <w:proofErr w:type="gramEnd"/>
      <w:r>
        <w:rPr>
          <w:rFonts w:ascii="Times New Roman" w:hAnsi="Times New Roman" w:cs="Times New Roman"/>
          <w:szCs w:val="21"/>
        </w:rPr>
        <w:t>, Jing Wu</w:t>
      </w:r>
      <w:r>
        <w:rPr>
          <w:rFonts w:ascii="Times New Roman" w:hAnsi="Times New Roman" w:cs="Times New Roman"/>
          <w:szCs w:val="21"/>
          <w:vertAlign w:val="superscript"/>
        </w:rPr>
        <w:t>2,*</w:t>
      </w:r>
      <w:r>
        <w:rPr>
          <w:rFonts w:ascii="Times New Roman" w:hAnsi="Times New Roman" w:cs="Times New Roman"/>
          <w:szCs w:val="21"/>
        </w:rPr>
        <w:t xml:space="preserve">, </w:t>
      </w:r>
      <w:proofErr w:type="spellStart"/>
      <w:r>
        <w:rPr>
          <w:rFonts w:ascii="Times New Roman" w:hAnsi="Times New Roman" w:cs="Times New Roman"/>
          <w:szCs w:val="21"/>
        </w:rPr>
        <w:t>Ya</w:t>
      </w:r>
      <w:proofErr w:type="spellEnd"/>
      <w:r>
        <w:rPr>
          <w:rFonts w:ascii="Times New Roman" w:hAnsi="Times New Roman" w:cs="Times New Roman"/>
          <w:szCs w:val="21"/>
        </w:rPr>
        <w:t xml:space="preserve"> Zhai</w:t>
      </w:r>
      <w:r>
        <w:rPr>
          <w:rFonts w:ascii="Times New Roman" w:hAnsi="Times New Roman" w:cs="Times New Roman"/>
          <w:szCs w:val="21"/>
          <w:vertAlign w:val="superscript"/>
        </w:rPr>
        <w:t>1,*</w:t>
      </w:r>
    </w:p>
    <w:p w:rsidR="00CF6802" w:rsidRDefault="00000000">
      <w:pPr>
        <w:jc w:val="center"/>
        <w:rPr>
          <w:rFonts w:ascii="Times New Roman" w:hAnsi="Times New Roman" w:cs="Times New Roman"/>
          <w:szCs w:val="21"/>
        </w:rPr>
      </w:pPr>
      <w:r>
        <w:rPr>
          <w:rFonts w:ascii="Times New Roman" w:hAnsi="Times New Roman" w:cs="Times New Roman"/>
          <w:szCs w:val="21"/>
        </w:rPr>
        <w:t>1. Key Laboratory of Quantum Materials and Devices of Ministry of Education, S</w:t>
      </w:r>
      <w:r>
        <w:rPr>
          <w:rFonts w:ascii="Times New Roman" w:hAnsi="Times New Roman" w:cs="Times New Roman" w:hint="eastAsia"/>
          <w:szCs w:val="21"/>
        </w:rPr>
        <w:t>ch</w:t>
      </w:r>
      <w:r>
        <w:rPr>
          <w:rFonts w:ascii="Times New Roman" w:hAnsi="Times New Roman" w:cs="Times New Roman"/>
          <w:szCs w:val="21"/>
        </w:rPr>
        <w:t>ool of Physics, Southeast University, Nanjing, 211189, China</w:t>
      </w:r>
    </w:p>
    <w:p w:rsidR="00CF6802" w:rsidRDefault="00000000">
      <w:pPr>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 Department of Physics, Engineering and Technology, University of York, York, YO10 5DD, UK</w:t>
      </w:r>
    </w:p>
    <w:p w:rsidR="00CF6802" w:rsidRDefault="00000000">
      <w:pPr>
        <w:ind w:firstLine="560"/>
        <w:rPr>
          <w:rFonts w:ascii="Times New Roman" w:hAnsi="Times New Roman" w:cs="Times New Roman"/>
          <w:b/>
          <w:bCs/>
          <w:sz w:val="28"/>
          <w:szCs w:val="28"/>
        </w:rPr>
      </w:pPr>
      <w:r>
        <w:rPr>
          <w:rFonts w:ascii="Times New Roman" w:hAnsi="Times New Roman" w:cs="Times New Roman" w:hint="eastAsia"/>
          <w:b/>
          <w:bCs/>
          <w:sz w:val="28"/>
          <w:szCs w:val="28"/>
        </w:rPr>
        <w:t>A</w:t>
      </w:r>
      <w:r>
        <w:rPr>
          <w:rFonts w:ascii="Times New Roman" w:hAnsi="Times New Roman" w:cs="Times New Roman"/>
          <w:b/>
          <w:bCs/>
          <w:sz w:val="28"/>
          <w:szCs w:val="28"/>
        </w:rPr>
        <w:t>bstract</w:t>
      </w:r>
    </w:p>
    <w:p w:rsidR="00CF6802" w:rsidRDefault="00000000">
      <w:pPr>
        <w:ind w:firstLineChars="200" w:firstLine="420"/>
        <w:rPr>
          <w:rFonts w:ascii="Times New Roman" w:hAnsi="Times New Roman" w:cs="Times New Roman"/>
          <w:szCs w:val="21"/>
        </w:rPr>
      </w:pPr>
      <w:r>
        <w:rPr>
          <w:rFonts w:ascii="Times New Roman" w:hAnsi="Times New Roman" w:cs="Times New Roman"/>
          <w:szCs w:val="21"/>
        </w:rPr>
        <w:t xml:space="preserve">Two-dimensional van der Waals (2D </w:t>
      </w:r>
      <w:proofErr w:type="spellStart"/>
      <w:r>
        <w:rPr>
          <w:rFonts w:ascii="Times New Roman" w:hAnsi="Times New Roman" w:cs="Times New Roman"/>
          <w:szCs w:val="21"/>
        </w:rPr>
        <w:t>vdW</w:t>
      </w:r>
      <w:proofErr w:type="spellEnd"/>
      <w:r>
        <w:rPr>
          <w:rFonts w:ascii="Times New Roman" w:hAnsi="Times New Roman" w:cs="Times New Roman" w:hint="eastAsia"/>
          <w:szCs w:val="21"/>
        </w:rPr>
        <w:t>)</w:t>
      </w:r>
      <w:r>
        <w:rPr>
          <w:rFonts w:ascii="Times New Roman" w:hAnsi="Times New Roman" w:cs="Times New Roman"/>
          <w:szCs w:val="21"/>
        </w:rPr>
        <w:t xml:space="preserve"> materials are widely used in </w:t>
      </w:r>
      <w:r>
        <w:rPr>
          <w:rFonts w:ascii="Times New Roman" w:hAnsi="Times New Roman" w:cs="Times New Roman" w:hint="eastAsia"/>
          <w:szCs w:val="21"/>
        </w:rPr>
        <w:t>spin-orbit torque (</w:t>
      </w:r>
      <w:r>
        <w:rPr>
          <w:rFonts w:ascii="Times New Roman" w:hAnsi="Times New Roman" w:cs="Times New Roman"/>
          <w:szCs w:val="21"/>
        </w:rPr>
        <w:t>SOT</w:t>
      </w:r>
      <w:r>
        <w:rPr>
          <w:rFonts w:ascii="Times New Roman" w:hAnsi="Times New Roman" w:cs="Times New Roman" w:hint="eastAsia"/>
          <w:szCs w:val="21"/>
        </w:rPr>
        <w:t xml:space="preserve">)devices. </w:t>
      </w:r>
      <w:r>
        <w:rPr>
          <w:rFonts w:ascii="Times New Roman" w:hAnsi="Times New Roman" w:cs="Times New Roman"/>
          <w:color w:val="000000" w:themeColor="text1"/>
          <w:szCs w:val="21"/>
        </w:rPr>
        <w:t xml:space="preserve">Recent studies have demonstrated the low crystal symmetry and large spin Hall conductivity of 2D </w:t>
      </w:r>
      <w:proofErr w:type="spellStart"/>
      <w:r>
        <w:rPr>
          <w:rFonts w:ascii="Times New Roman" w:hAnsi="Times New Roman" w:cs="Times New Roman"/>
          <w:color w:val="000000" w:themeColor="text1"/>
          <w:szCs w:val="21"/>
        </w:rPr>
        <w:t>vdW</w:t>
      </w:r>
      <w:proofErr w:type="spellEnd"/>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ZrS</w:t>
      </w:r>
      <w:r>
        <w:rPr>
          <w:rFonts w:ascii="Times New Roman" w:hAnsi="Times New Roman" w:cs="Times New Roman" w:hint="eastAsia"/>
          <w:color w:val="000000" w:themeColor="text1"/>
          <w:szCs w:val="21"/>
        </w:rPr>
        <w:t>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indicating its potential applications in low-power SOT devices. Here, we study the interfacial contribution of SOTs and current-induced magnetization switching in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proofErr w:type="spellStart"/>
      <w:r>
        <w:rPr>
          <w:rFonts w:ascii="Times New Roman" w:hAnsi="Times New Roman" w:cs="Times New Roman"/>
          <w:color w:val="000000" w:themeColor="text1"/>
          <w:szCs w:val="21"/>
        </w:rPr>
        <w:t>Py</w:t>
      </w:r>
      <w:proofErr w:type="spellEnd"/>
      <w:r>
        <w:rPr>
          <w:rFonts w:ascii="Times New Roman" w:hAnsi="Times New Roman" w:cs="Times New Roman"/>
          <w:color w:val="000000" w:themeColor="text1"/>
          <w:szCs w:val="21"/>
        </w:rPr>
        <w:t xml:space="preserve"> (Ni</w:t>
      </w:r>
      <w:r>
        <w:rPr>
          <w:rFonts w:ascii="Times New Roman" w:hAnsi="Times New Roman" w:cs="Times New Roman"/>
          <w:color w:val="000000" w:themeColor="text1"/>
          <w:szCs w:val="21"/>
          <w:vertAlign w:val="subscript"/>
        </w:rPr>
        <w:t>80</w:t>
      </w:r>
      <w:r>
        <w:rPr>
          <w:rFonts w:ascii="Times New Roman" w:hAnsi="Times New Roman" w:cs="Times New Roman"/>
          <w:color w:val="000000" w:themeColor="text1"/>
          <w:szCs w:val="21"/>
        </w:rPr>
        <w:t>Fe</w:t>
      </w:r>
      <w:r>
        <w:rPr>
          <w:rFonts w:ascii="Times New Roman" w:hAnsi="Times New Roman" w:cs="Times New Roman"/>
          <w:color w:val="000000" w:themeColor="text1"/>
          <w:szCs w:val="21"/>
          <w:vertAlign w:val="subscript"/>
        </w:rPr>
        <w:t>20</w:t>
      </w:r>
      <w:r>
        <w:rPr>
          <w:rFonts w:ascii="Times New Roman" w:hAnsi="Times New Roman" w:cs="Times New Roman"/>
          <w:color w:val="000000" w:themeColor="text1"/>
          <w:szCs w:val="21"/>
        </w:rPr>
        <w:t>) and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/Cu/</w:t>
      </w:r>
      <w:proofErr w:type="spellStart"/>
      <w:r>
        <w:rPr>
          <w:rFonts w:ascii="Times New Roman" w:hAnsi="Times New Roman" w:cs="Times New Roman"/>
          <w:color w:val="000000" w:themeColor="text1"/>
          <w:szCs w:val="21"/>
        </w:rPr>
        <w:t>Py</w:t>
      </w:r>
      <w:proofErr w:type="spellEnd"/>
      <w:r>
        <w:rPr>
          <w:rFonts w:ascii="Times New Roman" w:hAnsi="Times New Roman" w:cs="Times New Roman"/>
          <w:color w:val="000000" w:themeColor="text1"/>
          <w:szCs w:val="21"/>
        </w:rPr>
        <w:t xml:space="preserve"> </w:t>
      </w:r>
      <w:r>
        <w:rPr>
          <w:rFonts w:ascii="Times New Roman" w:hAnsi="Times New Roman" w:cs="Times New Roman"/>
          <w:szCs w:val="21"/>
        </w:rPr>
        <w:t>heterostructures. SOT efficiencies of samples are detected by the spin-torque ferromagnetic resonance (ST-FMR)</w:t>
      </w:r>
      <w:r>
        <w:rPr>
          <w:rFonts w:ascii="Times New Roman" w:hAnsi="Times New Roman" w:cs="Times New Roman"/>
          <w:color w:val="FF0000"/>
          <w:szCs w:val="21"/>
        </w:rPr>
        <w:t xml:space="preserve"> </w:t>
      </w:r>
      <w:r>
        <w:rPr>
          <w:rFonts w:ascii="Times New Roman" w:hAnsi="Times New Roman" w:cs="Times New Roman"/>
          <w:szCs w:val="21"/>
        </w:rPr>
        <w:t>and out-of-plane damping-like torque (</w:t>
      </w:r>
      <m:oMath>
        <m:sSub>
          <m:sSubPr>
            <m:ctrlPr>
              <w:rPr>
                <w:rFonts w:ascii="Cambria Math" w:eastAsia="宋体" w:hAnsi="Cambria Math" w:cs="Times New Roman"/>
                <w:i/>
                <w:kern w:val="0"/>
                <w:szCs w:val="21"/>
              </w:rPr>
            </m:ctrlPr>
          </m:sSubPr>
          <m:e>
            <m:r>
              <w:rPr>
                <w:rFonts w:ascii="Cambria Math" w:hAnsi="Cambria Math" w:cs="Times New Roman"/>
                <w:szCs w:val="21"/>
              </w:rPr>
              <m:t>τ</m:t>
            </m:r>
          </m:e>
          <m:sub>
            <m:r>
              <w:rPr>
                <w:rFonts w:ascii="Cambria Math" w:hAnsi="Cambria Math" w:cs="Times New Roman"/>
                <w:szCs w:val="21"/>
              </w:rPr>
              <m:t>B</m:t>
            </m:r>
          </m:sub>
        </m:sSub>
      </m:oMath>
      <w:r>
        <w:rPr>
          <w:rFonts w:ascii="Times New Roman" w:hAnsi="Times New Roman" w:cs="Times New Roman"/>
          <w:szCs w:val="21"/>
        </w:rPr>
        <w:t xml:space="preserve">) is observed. </w:t>
      </w:r>
      <w:r w:rsidRPr="00C915FE">
        <w:rPr>
          <w:rFonts w:ascii="Times New Roman" w:hAnsi="Times New Roman" w:cs="Times New Roman"/>
          <w:color w:val="000000" w:themeColor="text1"/>
          <w:szCs w:val="21"/>
        </w:rPr>
        <w:t xml:space="preserve">The ratio between </w:t>
      </w:r>
      <m:oMath>
        <m:sSub>
          <m:sSubPr>
            <m:ctrlPr>
              <w:rPr>
                <w:rFonts w:ascii="Cambria Math" w:eastAsia="宋体" w:hAnsi="Cambria Math" w:cs="Times New Roman"/>
                <w:i/>
                <w:color w:val="000000" w:themeColor="text1"/>
                <w:kern w:val="0"/>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B</m:t>
            </m:r>
          </m:sub>
        </m:sSub>
      </m:oMath>
      <w:r w:rsidRPr="00C915FE">
        <w:rPr>
          <w:rFonts w:ascii="Times New Roman" w:hAnsi="Times New Roman" w:cs="Times New Roman"/>
          <w:color w:val="000000" w:themeColor="text1"/>
          <w:kern w:val="0"/>
          <w:szCs w:val="21"/>
        </w:rPr>
        <w:t xml:space="preserve"> and </w:t>
      </w:r>
      <w:r w:rsidRPr="00C915FE">
        <w:rPr>
          <w:rFonts w:ascii="Times New Roman" w:hAnsi="Times New Roman" w:cs="Times New Roman"/>
          <w:color w:val="000000" w:themeColor="text1"/>
          <w:szCs w:val="21"/>
        </w:rPr>
        <w:t>the field-like torque (</w:t>
      </w: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A</m:t>
            </m:r>
          </m:sub>
        </m:sSub>
      </m:oMath>
      <w:r w:rsidRPr="00C915FE">
        <w:rPr>
          <w:rFonts w:ascii="Times New Roman" w:hAnsi="Times New Roman" w:cs="Times New Roman"/>
          <w:color w:val="000000" w:themeColor="text1"/>
          <w:szCs w:val="21"/>
        </w:rPr>
        <w:t>)</w:t>
      </w:r>
      <w:r>
        <w:rPr>
          <w:rFonts w:ascii="Times New Roman" w:hAnsi="Times New Roman" w:cs="Times New Roman"/>
          <w:color w:val="0000FF"/>
          <w:szCs w:val="21"/>
        </w:rPr>
        <w:t xml:space="preserve"> </w:t>
      </w:r>
      <w:r>
        <w:rPr>
          <w:rFonts w:ascii="Times New Roman" w:hAnsi="Times New Roman" w:cs="Times New Roman"/>
          <w:szCs w:val="21"/>
        </w:rPr>
        <w:t>decrease</w:t>
      </w:r>
      <w:r>
        <w:rPr>
          <w:rFonts w:ascii="Times New Roman" w:hAnsi="Times New Roman" w:cs="Times New Roman" w:hint="eastAsia"/>
          <w:szCs w:val="21"/>
        </w:rPr>
        <w:t>s</w:t>
      </w:r>
      <w:r>
        <w:rPr>
          <w:rFonts w:ascii="Times New Roman" w:hAnsi="Times New Roman" w:cs="Times New Roman"/>
          <w:szCs w:val="21"/>
        </w:rPr>
        <w:t xml:space="preserve"> from 0.175 to 0.138 when</w:t>
      </w:r>
      <w:r>
        <w:rPr>
          <w:rFonts w:ascii="Times New Roman" w:hAnsi="Times New Roman" w:cs="Times New Roman"/>
          <w:color w:val="FF0000"/>
          <w:szCs w:val="21"/>
        </w:rPr>
        <w:t xml:space="preserve"> </w:t>
      </w:r>
      <w:r>
        <w:rPr>
          <w:rFonts w:ascii="Times New Roman" w:hAnsi="Times New Roman" w:cs="Times New Roman"/>
          <w:szCs w:val="21"/>
        </w:rPr>
        <w:t>inserting 1 nm Cu</w:t>
      </w:r>
      <w:r>
        <w:rPr>
          <w:rFonts w:ascii="Times New Roman" w:hAnsi="Times New Roman" w:cs="Times New Roman" w:hint="eastAsia"/>
          <w:szCs w:val="21"/>
        </w:rPr>
        <w:t xml:space="preserve"> at the interface</w:t>
      </w:r>
      <w:r>
        <w:rPr>
          <w:rFonts w:ascii="Times New Roman" w:hAnsi="Times New Roman" w:cs="Times New Roman"/>
          <w:szCs w:val="21"/>
        </w:rPr>
        <w:t xml:space="preserve"> and then </w:t>
      </w:r>
      <w:r>
        <w:rPr>
          <w:rFonts w:ascii="Times New Roman" w:hAnsi="Times New Roman" w:cs="Times New Roman"/>
          <w:color w:val="000000" w:themeColor="text1"/>
          <w:szCs w:val="21"/>
        </w:rPr>
        <w:t>drops</w:t>
      </w:r>
      <w:r>
        <w:rPr>
          <w:rFonts w:ascii="Times New Roman" w:hAnsi="Times New Roman" w:cs="Times New Roman"/>
          <w:szCs w:val="21"/>
        </w:rPr>
        <w:t xml:space="preserve"> to 0.001 when the thickness of Cu intercalation is 2 nm, indicating that Cu intercalation inhibits the </w:t>
      </w:r>
      <m:oMath>
        <m:sSub>
          <m:sSubPr>
            <m:ctrlPr>
              <w:rPr>
                <w:rFonts w:ascii="Cambria Math" w:eastAsia="宋体" w:hAnsi="Cambria Math" w:cs="Times New Roman"/>
                <w:i/>
                <w:kern w:val="0"/>
                <w:szCs w:val="21"/>
              </w:rPr>
            </m:ctrlPr>
          </m:sSubPr>
          <m:e>
            <m:r>
              <w:rPr>
                <w:rFonts w:ascii="Cambria Math" w:hAnsi="Cambria Math" w:cs="Times New Roman"/>
                <w:szCs w:val="21"/>
              </w:rPr>
              <m:t>τ</m:t>
            </m:r>
          </m:e>
          <m:sub>
            <m:r>
              <w:rPr>
                <w:rFonts w:ascii="Cambria Math" w:hAnsi="Cambria Math" w:cs="Times New Roman"/>
                <w:szCs w:val="21"/>
              </w:rPr>
              <m:t>B</m:t>
            </m:r>
          </m:sub>
        </m:sSub>
      </m:oMath>
      <w:r>
        <w:rPr>
          <w:rFonts w:ascii="Times New Roman" w:hAnsi="Times New Roman" w:cs="Times New Roman"/>
          <w:szCs w:val="21"/>
        </w:rPr>
        <w:t xml:space="preserve"> component of SOT. </w:t>
      </w:r>
      <w:r>
        <w:rPr>
          <w:rFonts w:ascii="Times New Roman" w:hAnsi="Times New Roman" w:cs="Times New Roman" w:hint="eastAsia"/>
          <w:szCs w:val="21"/>
        </w:rPr>
        <w:t>Moreover</w:t>
      </w:r>
      <w:r>
        <w:rPr>
          <w:rFonts w:ascii="Times New Roman" w:hAnsi="Times New Roman" w:cs="Times New Roman"/>
          <w:szCs w:val="21"/>
        </w:rPr>
        <w:t xml:space="preserve">, the SOT efficiency is increased from 3.05 to 5.21, which may be attributed to the Cu intercalation </w:t>
      </w:r>
      <w:r>
        <w:rPr>
          <w:rFonts w:ascii="Times New Roman" w:hAnsi="Times New Roman" w:cs="Times New Roman"/>
          <w:color w:val="000000" w:themeColor="text1"/>
          <w:szCs w:val="21"/>
        </w:rPr>
        <w:t>being</w:t>
      </w:r>
      <w:r>
        <w:rPr>
          <w:rFonts w:ascii="Times New Roman" w:hAnsi="Times New Roman" w:cs="Times New Roman"/>
          <w:szCs w:val="21"/>
        </w:rPr>
        <w:t xml:space="preserve"> beneficial to improve the interface between </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and ZrSe</w:t>
      </w:r>
      <w:r>
        <w:rPr>
          <w:rFonts w:ascii="Times New Roman" w:hAnsi="Times New Roman" w:cs="Times New Roman"/>
          <w:szCs w:val="21"/>
          <w:vertAlign w:val="subscript"/>
        </w:rPr>
        <w:t>3</w:t>
      </w:r>
      <w:r>
        <w:rPr>
          <w:rFonts w:ascii="Times New Roman" w:hAnsi="Times New Roman" w:cs="Times New Roman" w:hint="eastAsia"/>
          <w:szCs w:val="21"/>
        </w:rPr>
        <w:t xml:space="preserve">. Theoretical </w:t>
      </w:r>
      <w:proofErr w:type="spellStart"/>
      <w:r>
        <w:rPr>
          <w:rFonts w:ascii="Times New Roman" w:hAnsi="Times New Roman" w:cs="Times New Roman" w:hint="eastAsia"/>
          <w:szCs w:val="21"/>
        </w:rPr>
        <w:t>caculation</w:t>
      </w:r>
      <w:proofErr w:type="spellEnd"/>
      <w:r>
        <w:rPr>
          <w:rFonts w:ascii="Times New Roman" w:hAnsi="Times New Roman" w:cs="Times New Roman" w:hint="eastAsia"/>
          <w:szCs w:val="21"/>
        </w:rPr>
        <w:t xml:space="preserve"> has shown</w:t>
      </w:r>
      <w:r>
        <w:rPr>
          <w:rFonts w:ascii="Times New Roman" w:hAnsi="Times New Roman" w:cs="Times New Roman"/>
          <w:szCs w:val="21"/>
        </w:rPr>
        <w:t xml:space="preserve"> </w:t>
      </w:r>
      <w:r>
        <w:rPr>
          <w:rFonts w:ascii="Times New Roman" w:hAnsi="Times New Roman" w:cs="Times New Roman" w:hint="eastAsia"/>
          <w:szCs w:val="21"/>
        </w:rPr>
        <w:t xml:space="preserve">that Cu spacer can </w:t>
      </w:r>
      <w:r>
        <w:rPr>
          <w:rFonts w:ascii="Times New Roman" w:hAnsi="Times New Roman" w:cs="Times New Roman"/>
          <w:szCs w:val="21"/>
        </w:rPr>
        <w:t>change the conductivity of ZrSe</w:t>
      </w:r>
      <w:r>
        <w:rPr>
          <w:rFonts w:ascii="Times New Roman" w:hAnsi="Times New Roman" w:cs="Times New Roman"/>
          <w:szCs w:val="21"/>
          <w:vertAlign w:val="subscript"/>
        </w:rPr>
        <w:t>3</w:t>
      </w:r>
      <w:r>
        <w:rPr>
          <w:rFonts w:ascii="Times New Roman" w:hAnsi="Times New Roman" w:cs="Times New Roman"/>
          <w:szCs w:val="21"/>
        </w:rPr>
        <w:t xml:space="preserve"> from semiconductor to conductor, thereby decreasing the Schottky barrier and increase the transmission efficiency of spin current.</w:t>
      </w:r>
      <w:r>
        <w:rPr>
          <w:rFonts w:ascii="Times New Roman" w:hAnsi="Times New Roman" w:cs="Times New Roman" w:hint="eastAsia"/>
          <w:szCs w:val="21"/>
        </w:rPr>
        <w:t xml:space="preserve"> </w:t>
      </w:r>
      <w:r>
        <w:rPr>
          <w:rFonts w:ascii="Times New Roman" w:hAnsi="Times New Roman" w:cs="Times New Roman"/>
          <w:szCs w:val="21"/>
        </w:rPr>
        <w:t xml:space="preserve">Furthermore, MOKE microscopy is employed to </w:t>
      </w:r>
      <w:r>
        <w:rPr>
          <w:rFonts w:ascii="Times New Roman" w:hAnsi="Times New Roman" w:cs="Times New Roman" w:hint="eastAsia"/>
          <w:szCs w:val="21"/>
        </w:rPr>
        <w:t>ver</w:t>
      </w:r>
      <w:r>
        <w:rPr>
          <w:rFonts w:ascii="Times New Roman" w:hAnsi="Times New Roman" w:cs="Times New Roman"/>
          <w:szCs w:val="21"/>
        </w:rPr>
        <w:t>ify the current-driven magnetization switching in these structures. Compared with ZrSe</w:t>
      </w:r>
      <w:r>
        <w:rPr>
          <w:rFonts w:ascii="Times New Roman" w:hAnsi="Times New Roman" w:cs="Times New Roman"/>
          <w:szCs w:val="21"/>
          <w:vertAlign w:val="subscript"/>
        </w:rPr>
        <w:t>3</w:t>
      </w:r>
      <w:r>
        <w:rPr>
          <w:rFonts w:ascii="Times New Roman" w:hAnsi="Times New Roman" w:cs="Times New Roman"/>
          <w:szCs w:val="21"/>
        </w:rPr>
        <w:t>/</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bilayer, the critical current density of ZrSe</w:t>
      </w:r>
      <w:r>
        <w:rPr>
          <w:rFonts w:ascii="Times New Roman" w:hAnsi="Times New Roman" w:cs="Times New Roman"/>
          <w:szCs w:val="21"/>
          <w:vertAlign w:val="subscript"/>
        </w:rPr>
        <w:t>3</w:t>
      </w:r>
      <w:r>
        <w:rPr>
          <w:rFonts w:ascii="Times New Roman" w:hAnsi="Times New Roman" w:cs="Times New Roman"/>
          <w:szCs w:val="21"/>
        </w:rPr>
        <w:t>/Cu/</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is reduced when inserting 1nm Cu, demonstrating the higher SOT efficiency and lower power consumption in ZrSe</w:t>
      </w:r>
      <w:r>
        <w:rPr>
          <w:rFonts w:ascii="Times New Roman" w:hAnsi="Times New Roman" w:cs="Times New Roman"/>
          <w:szCs w:val="21"/>
          <w:vertAlign w:val="subscript"/>
        </w:rPr>
        <w:t>3</w:t>
      </w:r>
      <w:r>
        <w:rPr>
          <w:rFonts w:ascii="Times New Roman" w:hAnsi="Times New Roman" w:cs="Times New Roman"/>
          <w:szCs w:val="21"/>
        </w:rPr>
        <w:t xml:space="preserve">/Cu/ </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structures.</w:t>
      </w:r>
    </w:p>
    <w:p w:rsidR="00CF6802" w:rsidRDefault="00000000">
      <w:pPr>
        <w:ind w:firstLine="560"/>
        <w:rPr>
          <w:rFonts w:ascii="Times New Roman" w:hAnsi="Times New Roman" w:cs="Times New Roman"/>
          <w:b/>
          <w:bCs/>
          <w:sz w:val="28"/>
          <w:szCs w:val="28"/>
        </w:rPr>
      </w:pPr>
      <w:r>
        <w:rPr>
          <w:rFonts w:ascii="Times New Roman" w:hAnsi="Times New Roman" w:cs="Times New Roman" w:hint="eastAsia"/>
          <w:b/>
          <w:bCs/>
          <w:sz w:val="28"/>
          <w:szCs w:val="28"/>
        </w:rPr>
        <w:t>I</w:t>
      </w:r>
      <w:r>
        <w:rPr>
          <w:rFonts w:ascii="Times New Roman" w:hAnsi="Times New Roman" w:cs="Times New Roman"/>
          <w:b/>
          <w:bCs/>
          <w:sz w:val="28"/>
          <w:szCs w:val="28"/>
        </w:rPr>
        <w:t>ntroduction</w:t>
      </w:r>
    </w:p>
    <w:p w:rsidR="00CF6802" w:rsidRDefault="00000000">
      <w:pPr>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In recent years, spin-orbit torque (SOT) has emerged as a significant technology for achieving spin manipulation</w:t>
      </w:r>
      <w:r>
        <w:rPr>
          <w:rFonts w:ascii="Times New Roman" w:hAnsi="Times New Roman" w:cs="Times New Roman" w:hint="eastAsia"/>
          <w:color w:val="000000" w:themeColor="text1"/>
          <w:szCs w:val="21"/>
        </w:rPr>
        <w:t xml:space="preserve"> on</w:t>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 xml:space="preserve">potential application of </w:t>
      </w:r>
      <w:r>
        <w:rPr>
          <w:rFonts w:ascii="Times New Roman" w:hAnsi="Times New Roman" w:cs="Times New Roman"/>
          <w:color w:val="000000" w:themeColor="text1"/>
          <w:szCs w:val="21"/>
        </w:rPr>
        <w:t xml:space="preserve">SOT-magnetic random-access memory (SOT-MRAM), SOT spin logic devices, and spin Hall nano-oscillators [1-7]. The electron spin polarization in heavy metal/ferromagnetic material (HM/FM) heterostructures arises from the underlying physical mechanisms of either the bulk spin Hall effect, the interfacial </w:t>
      </w:r>
      <w:proofErr w:type="spellStart"/>
      <w:r>
        <w:rPr>
          <w:rFonts w:ascii="Times New Roman" w:hAnsi="Times New Roman" w:cs="Times New Roman"/>
          <w:color w:val="000000" w:themeColor="text1"/>
          <w:szCs w:val="21"/>
        </w:rPr>
        <w:t>Rashba</w:t>
      </w:r>
      <w:proofErr w:type="spellEnd"/>
      <w:r>
        <w:rPr>
          <w:rFonts w:ascii="Times New Roman" w:hAnsi="Times New Roman" w:cs="Times New Roman"/>
          <w:color w:val="000000" w:themeColor="text1"/>
          <w:szCs w:val="21"/>
        </w:rPr>
        <w:t>-Edelstein effect, or a combination of both</w:t>
      </w:r>
      <w:r>
        <w:rPr>
          <w:rFonts w:ascii="Times New Roman" w:hAnsi="Times New Roman" w:cs="Times New Roman"/>
          <w:szCs w:val="21"/>
        </w:rPr>
        <w:t xml:space="preserve"> [8-10]</w:t>
      </w:r>
      <w:r>
        <w:rPr>
          <w:rFonts w:ascii="Times New Roman" w:hAnsi="Times New Roman" w:cs="Times New Roman"/>
          <w:color w:val="000000" w:themeColor="text1"/>
          <w:szCs w:val="21"/>
        </w:rPr>
        <w:t>.</w:t>
      </w:r>
      <w:r>
        <w:t xml:space="preserve"> </w:t>
      </w:r>
      <w:r>
        <w:rPr>
          <w:rFonts w:ascii="Times New Roman" w:hAnsi="Times New Roman" w:cs="Times New Roman"/>
          <w:color w:val="000000" w:themeColor="text1"/>
          <w:szCs w:val="21"/>
        </w:rPr>
        <w:t xml:space="preserve">The physical origins of SOT determine the inherent three-terminal advantages of SOT devices. This advantage allows for the disentanglement of information read and write operations, thereby surpassing the dual-terminal constraints of traditional spin transfer torque devices. The performance evaluation of SOT devices typically revolves around two key factors: the charge-to-spin conversion efficiency and the dependence on external magnetic field assistance during the </w:t>
      </w:r>
      <w:r>
        <w:rPr>
          <w:rFonts w:ascii="Times New Roman" w:hAnsi="Times New Roman" w:cs="Times New Roman" w:hint="eastAsia"/>
          <w:color w:val="000000" w:themeColor="text1"/>
          <w:szCs w:val="21"/>
        </w:rPr>
        <w:t>magnetization</w:t>
      </w:r>
      <w:r>
        <w:rPr>
          <w:rFonts w:ascii="Times New Roman" w:hAnsi="Times New Roman" w:cs="Times New Roman"/>
          <w:color w:val="000000" w:themeColor="text1"/>
          <w:szCs w:val="21"/>
        </w:rPr>
        <w:t xml:space="preserve"> switching [11,12]. Achieving a high charge-to-spin conversion efficiency requires a substantial spin-orbit coupling (SOC) either within the spin source layer or at the interface. </w:t>
      </w:r>
      <w:r>
        <w:rPr>
          <w:rFonts w:ascii="Times New Roman" w:hAnsi="Times New Roman" w:cs="Times New Roman" w:hint="eastAsia"/>
          <w:color w:val="000000" w:themeColor="text1"/>
          <w:szCs w:val="21"/>
        </w:rPr>
        <w:t>While</w:t>
      </w:r>
      <w:r>
        <w:rPr>
          <w:rFonts w:ascii="Times New Roman" w:hAnsi="Times New Roman" w:cs="Times New Roman"/>
          <w:color w:val="000000" w:themeColor="text1"/>
          <w:szCs w:val="21"/>
        </w:rPr>
        <w:t xml:space="preserve"> field-free magnetization switching indicates the utilization of materials or devices with broken symmetry characteristics. Heavy metal materials with significant spin-orbit coupling, such </w:t>
      </w:r>
      <w:r>
        <w:rPr>
          <w:rFonts w:ascii="Times New Roman" w:hAnsi="Times New Roman" w:cs="Times New Roman"/>
          <w:color w:val="000000" w:themeColor="text1"/>
          <w:szCs w:val="21"/>
        </w:rPr>
        <w:lastRenderedPageBreak/>
        <w:t xml:space="preserve">as Pt, W, and Ta [13-15], are employed as non-magnetic layers. Unfortunately, the SOT efficiency of these heavy metal materials is typically within 30%, and they possess high spatial symmetry, making it challenging to achieve all-electrical efficient magnetization switching [16-18]. </w:t>
      </w:r>
    </w:p>
    <w:p w:rsidR="00CF6802" w:rsidRDefault="00000000">
      <w:pPr>
        <w:ind w:firstLineChars="200" w:firstLine="420"/>
        <w:rPr>
          <w:rFonts w:ascii="Times New Roman" w:hAnsi="Times New Roman" w:cs="Times New Roman"/>
          <w:szCs w:val="21"/>
        </w:rPr>
      </w:pPr>
      <w:r>
        <w:rPr>
          <w:rFonts w:ascii="Times New Roman" w:hAnsi="Times New Roman" w:cs="Times New Roman"/>
          <w:szCs w:val="21"/>
        </w:rPr>
        <w:t xml:space="preserve">In order to achieve groundbreaking advancements in the performance of SOT devices, </w:t>
      </w:r>
      <w:r>
        <w:rPr>
          <w:rFonts w:ascii="Times New Roman" w:hAnsi="Times New Roman" w:cs="Times New Roman" w:hint="eastAsia"/>
          <w:szCs w:val="21"/>
        </w:rPr>
        <w:t>various</w:t>
      </w:r>
      <w:r>
        <w:rPr>
          <w:rFonts w:ascii="Times New Roman" w:hAnsi="Times New Roman" w:cs="Times New Roman"/>
          <w:szCs w:val="21"/>
        </w:rPr>
        <w:t xml:space="preserve"> novel material systems are being employed in SOT research. Among these, considerable attention has been directed towards topological insulators and two-dimensional van der Waals (2D </w:t>
      </w:r>
      <w:proofErr w:type="spellStart"/>
      <w:r>
        <w:rPr>
          <w:rFonts w:ascii="Times New Roman" w:hAnsi="Times New Roman" w:cs="Times New Roman"/>
          <w:szCs w:val="21"/>
        </w:rPr>
        <w:t>vdW</w:t>
      </w:r>
      <w:proofErr w:type="spellEnd"/>
      <w:r>
        <w:rPr>
          <w:rFonts w:ascii="Times New Roman" w:hAnsi="Times New Roman" w:cs="Times New Roman"/>
          <w:szCs w:val="21"/>
        </w:rPr>
        <w:t>) materials. The pioneering 2D material in SOT investigations was WTe</w:t>
      </w:r>
      <w:r>
        <w:rPr>
          <w:rFonts w:ascii="Times New Roman" w:hAnsi="Times New Roman" w:cs="Times New Roman"/>
          <w:szCs w:val="21"/>
          <w:vertAlign w:val="subscript"/>
        </w:rPr>
        <w:t>2</w:t>
      </w:r>
      <w:r>
        <w:rPr>
          <w:rFonts w:ascii="Times New Roman" w:hAnsi="Times New Roman" w:cs="Times New Roman"/>
          <w:szCs w:val="21"/>
        </w:rPr>
        <w:t>, wherein researchers discovered its distinct low-symmetry crystal structure that induces an out-of-plane damping-like torque, thereby facilitating field-free reversal of materials exhibiting perpendicular magnetic anisotropy (PMA). Consequently, an expanding array of 2D low-symmetry materials have emerged as focal points of SOT research, including 2D MoTe</w:t>
      </w:r>
      <w:r>
        <w:rPr>
          <w:rFonts w:ascii="Times New Roman" w:hAnsi="Times New Roman" w:cs="Times New Roman"/>
          <w:szCs w:val="21"/>
          <w:vertAlign w:val="subscript"/>
        </w:rPr>
        <w:t>2</w:t>
      </w:r>
      <w:r>
        <w:rPr>
          <w:rFonts w:ascii="Times New Roman" w:hAnsi="Times New Roman" w:cs="Times New Roman"/>
          <w:szCs w:val="21"/>
        </w:rPr>
        <w:t>, NbSe</w:t>
      </w:r>
      <w:r>
        <w:rPr>
          <w:rFonts w:ascii="Times New Roman" w:hAnsi="Times New Roman" w:cs="Times New Roman"/>
          <w:szCs w:val="21"/>
          <w:vertAlign w:val="subscript"/>
        </w:rPr>
        <w:t>2</w:t>
      </w:r>
      <w:r>
        <w:rPr>
          <w:rFonts w:ascii="Times New Roman" w:hAnsi="Times New Roman" w:cs="Times New Roman"/>
          <w:szCs w:val="21"/>
        </w:rPr>
        <w:t>, black phosphorus, and ZrSe</w:t>
      </w:r>
      <w:r>
        <w:rPr>
          <w:rFonts w:ascii="Times New Roman" w:hAnsi="Times New Roman" w:cs="Times New Roman"/>
          <w:szCs w:val="21"/>
          <w:vertAlign w:val="subscript"/>
        </w:rPr>
        <w:t>3</w:t>
      </w:r>
      <w:r>
        <w:rPr>
          <w:rFonts w:ascii="Times New Roman" w:hAnsi="Times New Roman" w:cs="Times New Roman"/>
          <w:color w:val="000000" w:themeColor="text1"/>
          <w:szCs w:val="21"/>
        </w:rPr>
        <w:t>[19-23]</w:t>
      </w:r>
      <w:r>
        <w:rPr>
          <w:rFonts w:ascii="Times New Roman" w:hAnsi="Times New Roman" w:cs="Times New Roman"/>
          <w:szCs w:val="21"/>
        </w:rPr>
        <w:t xml:space="preserve">. These findings highlight the potential applications of this material in low-power SOT devices. However, further </w:t>
      </w:r>
      <w:r>
        <w:rPr>
          <w:rFonts w:ascii="Times New Roman" w:hAnsi="Times New Roman" w:cs="Times New Roman" w:hint="eastAsia"/>
          <w:szCs w:val="21"/>
        </w:rPr>
        <w:t>studies</w:t>
      </w:r>
      <w:r>
        <w:rPr>
          <w:rFonts w:ascii="Times New Roman" w:hAnsi="Times New Roman" w:cs="Times New Roman"/>
          <w:szCs w:val="21"/>
        </w:rPr>
        <w:t xml:space="preserve"> are necessary to elucidate the sources of SOT and the modulation effect of the interface, as well as to realize the SOT-driven magnetization switching in ZrSe</w:t>
      </w:r>
      <w:r>
        <w:rPr>
          <w:rFonts w:ascii="Times New Roman" w:hAnsi="Times New Roman" w:cs="Times New Roman"/>
          <w:szCs w:val="21"/>
          <w:vertAlign w:val="subscript"/>
        </w:rPr>
        <w:t>3</w:t>
      </w:r>
      <w:r>
        <w:rPr>
          <w:rFonts w:ascii="Times New Roman" w:hAnsi="Times New Roman" w:cs="Times New Roman"/>
          <w:szCs w:val="21"/>
        </w:rPr>
        <w:t>-based SOT devices.</w:t>
      </w:r>
    </w:p>
    <w:p w:rsidR="00CF6802" w:rsidRDefault="00000000">
      <w:pPr>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In this work, we </w:t>
      </w:r>
      <w:r>
        <w:rPr>
          <w:rFonts w:ascii="Times New Roman" w:hAnsi="Times New Roman" w:cs="Times New Roman"/>
          <w:szCs w:val="21"/>
        </w:rPr>
        <w:t>study the interfacial contribution of SOTs by comparing ZrSe</w:t>
      </w:r>
      <w:r>
        <w:rPr>
          <w:rFonts w:ascii="Times New Roman" w:hAnsi="Times New Roman" w:cs="Times New Roman"/>
          <w:szCs w:val="21"/>
          <w:vertAlign w:val="subscript"/>
        </w:rPr>
        <w:t>3</w:t>
      </w:r>
      <w:r>
        <w:rPr>
          <w:rFonts w:ascii="Times New Roman" w:hAnsi="Times New Roman" w:cs="Times New Roman"/>
          <w:szCs w:val="21"/>
        </w:rPr>
        <w:t>/</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(Ni</w:t>
      </w:r>
      <w:r>
        <w:rPr>
          <w:rFonts w:ascii="Times New Roman" w:hAnsi="Times New Roman" w:cs="Times New Roman"/>
          <w:szCs w:val="21"/>
          <w:vertAlign w:val="subscript"/>
        </w:rPr>
        <w:t>80</w:t>
      </w:r>
      <w:r>
        <w:rPr>
          <w:rFonts w:ascii="Times New Roman" w:hAnsi="Times New Roman" w:cs="Times New Roman"/>
          <w:szCs w:val="21"/>
        </w:rPr>
        <w:t>Fe</w:t>
      </w:r>
      <w:r>
        <w:rPr>
          <w:rFonts w:ascii="Times New Roman" w:hAnsi="Times New Roman" w:cs="Times New Roman"/>
          <w:szCs w:val="21"/>
          <w:vertAlign w:val="subscript"/>
        </w:rPr>
        <w:t>20</w:t>
      </w:r>
      <w:r>
        <w:rPr>
          <w:rFonts w:ascii="Times New Roman" w:hAnsi="Times New Roman" w:cs="Times New Roman"/>
          <w:szCs w:val="21"/>
        </w:rPr>
        <w:t>) with ZrSe</w:t>
      </w:r>
      <w:r>
        <w:rPr>
          <w:rFonts w:ascii="Times New Roman" w:hAnsi="Times New Roman" w:cs="Times New Roman"/>
          <w:szCs w:val="21"/>
          <w:vertAlign w:val="subscript"/>
        </w:rPr>
        <w:t>3</w:t>
      </w:r>
      <w:r>
        <w:rPr>
          <w:rFonts w:ascii="Times New Roman" w:hAnsi="Times New Roman" w:cs="Times New Roman"/>
          <w:szCs w:val="21"/>
        </w:rPr>
        <w:t>/Cu/</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heterostructures </w:t>
      </w:r>
      <w:r>
        <w:rPr>
          <w:rFonts w:ascii="Times New Roman" w:hAnsi="Times New Roman" w:cs="Times New Roman" w:hint="eastAsia"/>
          <w:szCs w:val="21"/>
        </w:rPr>
        <w:t>by</w:t>
      </w:r>
      <w:r>
        <w:rPr>
          <w:rFonts w:ascii="Times New Roman" w:hAnsi="Times New Roman" w:cs="Times New Roman"/>
          <w:szCs w:val="21"/>
        </w:rPr>
        <w:t xml:space="preserve"> </w:t>
      </w:r>
      <w:r>
        <w:rPr>
          <w:rFonts w:ascii="Times New Roman" w:hAnsi="Times New Roman" w:cs="Times New Roman"/>
          <w:color w:val="000000" w:themeColor="text1"/>
          <w:szCs w:val="21"/>
        </w:rPr>
        <w:t>means of s</w:t>
      </w:r>
      <w:r>
        <w:rPr>
          <w:rFonts w:ascii="Times New Roman" w:hAnsi="Times New Roman" w:cs="Times New Roman"/>
          <w:szCs w:val="21"/>
        </w:rPr>
        <w:t xml:space="preserve">pin-torque ferromagnetic resonance. In addition, current-induced magnetization switching is investigated by </w:t>
      </w:r>
      <w:r>
        <w:rPr>
          <w:rFonts w:ascii="Times New Roman" w:hAnsi="Times New Roman" w:cs="Times New Roman"/>
          <w:color w:val="000000" w:themeColor="text1"/>
          <w:szCs w:val="21"/>
        </w:rPr>
        <w:t>the magneto-optical Kerr effec</w:t>
      </w:r>
      <w:r>
        <w:rPr>
          <w:rFonts w:ascii="Times New Roman" w:hAnsi="Times New Roman" w:cs="Times New Roman"/>
          <w:szCs w:val="21"/>
        </w:rPr>
        <w:t xml:space="preserve">t (MOKE). </w:t>
      </w:r>
      <w:r>
        <w:rPr>
          <w:rFonts w:ascii="Times New Roman" w:hAnsi="Times New Roman" w:cs="Times New Roman" w:hint="eastAsia"/>
          <w:szCs w:val="21"/>
        </w:rPr>
        <w:t>We</w:t>
      </w:r>
      <w:r>
        <w:rPr>
          <w:rFonts w:ascii="Times New Roman" w:hAnsi="Times New Roman" w:cs="Times New Roman"/>
          <w:szCs w:val="21"/>
        </w:rPr>
        <w:t xml:space="preserve"> find that both the SOT efficiency and the critical switching current density are significantly reduced after inserting a 1 nm Cu layer. </w:t>
      </w:r>
      <w:r>
        <w:rPr>
          <w:rFonts w:ascii="Times New Roman" w:hAnsi="Times New Roman" w:cs="Times New Roman"/>
          <w:color w:val="000000" w:themeColor="text1"/>
          <w:szCs w:val="21"/>
        </w:rPr>
        <w:t>Theoretical calculations indicate that the enhancement in magnetization switching efficiency is associated with the increased state</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density of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interfaced with Cu.</w:t>
      </w:r>
    </w:p>
    <w:p w:rsidR="00CF6802" w:rsidRDefault="00000000">
      <w:pPr>
        <w:spacing w:beforeLines="50" w:before="156" w:afterLines="50" w:after="156"/>
        <w:ind w:firstLine="560"/>
        <w:rPr>
          <w:rFonts w:ascii="Times New Roman" w:hAnsi="Times New Roman" w:cs="Times New Roman"/>
          <w:b/>
          <w:bCs/>
          <w:color w:val="000000" w:themeColor="text1"/>
          <w:sz w:val="28"/>
          <w:szCs w:val="28"/>
        </w:rPr>
      </w:pPr>
      <w:r>
        <w:rPr>
          <w:rFonts w:ascii="Times New Roman" w:hAnsi="Times New Roman" w:cs="Times New Roman" w:hint="eastAsia"/>
          <w:b/>
          <w:bCs/>
          <w:color w:val="000000" w:themeColor="text1"/>
          <w:sz w:val="28"/>
          <w:szCs w:val="28"/>
        </w:rPr>
        <w:t>E</w:t>
      </w:r>
      <w:r>
        <w:rPr>
          <w:rFonts w:ascii="Times New Roman" w:hAnsi="Times New Roman" w:cs="Times New Roman"/>
          <w:b/>
          <w:bCs/>
          <w:color w:val="000000" w:themeColor="text1"/>
          <w:sz w:val="28"/>
          <w:szCs w:val="28"/>
        </w:rPr>
        <w:t>xperiment</w:t>
      </w:r>
    </w:p>
    <w:p w:rsidR="00CF6802" w:rsidRDefault="00000000">
      <w:pPr>
        <w:ind w:firstLineChars="200" w:firstLine="420"/>
        <w:rPr>
          <w:rFonts w:ascii="Times New Roman" w:hAnsi="Times New Roman" w:cs="Times New Roman"/>
          <w:b/>
          <w:bCs/>
          <w:color w:val="000000" w:themeColor="text1"/>
          <w:sz w:val="28"/>
          <w:szCs w:val="28"/>
        </w:rPr>
      </w:pPr>
      <w:r>
        <w:rPr>
          <w:rFonts w:ascii="Times New Roman" w:hAnsi="Times New Roman" w:cs="Times New Roman"/>
          <w:szCs w:val="21"/>
        </w:rPr>
        <w:t>ZrSe</w:t>
      </w:r>
      <w:r>
        <w:rPr>
          <w:rFonts w:ascii="Times New Roman" w:hAnsi="Times New Roman" w:cs="Times New Roman"/>
          <w:szCs w:val="21"/>
          <w:vertAlign w:val="subscript"/>
        </w:rPr>
        <w:t>3</w:t>
      </w:r>
      <w:r>
        <w:rPr>
          <w:rFonts w:ascii="Times New Roman" w:hAnsi="Times New Roman" w:cs="Times New Roman"/>
          <w:szCs w:val="21"/>
        </w:rPr>
        <w:t xml:space="preserve"> nano flacks with a thickness of about 10 nm are obtained by mechanical exfoliation. First </w:t>
      </w:r>
      <w:r>
        <w:rPr>
          <w:rFonts w:ascii="Times New Roman" w:hAnsi="Times New Roman" w:cs="Times New Roman"/>
          <w:color w:val="000000" w:themeColor="text1"/>
          <w:szCs w:val="21"/>
        </w:rPr>
        <w:t>of all, Al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thin film with a thickness of 6 nm is synthesized on a S</w:t>
      </w:r>
      <w:r>
        <w:rPr>
          <w:rFonts w:ascii="Times New Roman" w:hAnsi="Times New Roman" w:cs="Times New Roman" w:hint="eastAsia"/>
          <w:color w:val="000000" w:themeColor="text1"/>
          <w:szCs w:val="21"/>
        </w:rPr>
        <w:t>i</w:t>
      </w:r>
      <w:r>
        <w:rPr>
          <w:rFonts w:ascii="Times New Roman" w:hAnsi="Times New Roman" w:cs="Times New Roman"/>
          <w:color w:val="000000" w:themeColor="text1"/>
          <w:szCs w:val="21"/>
        </w:rPr>
        <w:t>/SiO</w:t>
      </w:r>
      <w:r>
        <w:rPr>
          <w:rFonts w:ascii="Times New Roman" w:hAnsi="Times New Roman" w:cs="Times New Roman" w:hint="eastAsia"/>
          <w:color w:val="000000" w:themeColor="text1"/>
          <w:szCs w:val="21"/>
          <w:vertAlign w:val="subscript"/>
        </w:rPr>
        <w:t>2</w:t>
      </w:r>
      <w:r>
        <w:rPr>
          <w:rFonts w:ascii="Times New Roman" w:hAnsi="Times New Roman" w:cs="Times New Roman"/>
          <w:color w:val="000000" w:themeColor="text1"/>
          <w:szCs w:val="21"/>
        </w:rPr>
        <w:t xml:space="preserve"> substrate using an atomic layer deposition technique. A freshly cleaved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crystal is then adhered to a tape in contact with an Al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thin film. U</w:t>
      </w:r>
      <w:r>
        <w:rPr>
          <w:rFonts w:ascii="Times New Roman" w:hAnsi="Times New Roman" w:cs="Times New Roman" w:hint="eastAsia"/>
          <w:color w:val="000000" w:themeColor="text1"/>
          <w:szCs w:val="21"/>
        </w:rPr>
        <w:t>til</w:t>
      </w:r>
      <w:r>
        <w:rPr>
          <w:rFonts w:ascii="Times New Roman" w:hAnsi="Times New Roman" w:cs="Times New Roman"/>
          <w:color w:val="000000" w:themeColor="text1"/>
          <w:szCs w:val="21"/>
        </w:rPr>
        <w:t>izing the adhesion between Al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and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a few-layered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are obtained successfully on the Al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thin film</w:t>
      </w:r>
      <w:r>
        <w:rPr>
          <w:rFonts w:ascii="Times New Roman" w:hAnsi="Times New Roman" w:cs="Times New Roman"/>
          <w:color w:val="0000FF"/>
          <w:szCs w:val="21"/>
        </w:rPr>
        <w:t xml:space="preserve"> </w:t>
      </w:r>
      <w:r w:rsidRPr="00C915FE">
        <w:rPr>
          <w:rFonts w:ascii="Times New Roman" w:hAnsi="Times New Roman" w:cs="Times New Roman"/>
          <w:bCs/>
          <w:color w:val="000000" w:themeColor="text1"/>
          <w:szCs w:val="21"/>
        </w:rPr>
        <w:t>and then the sample SiO</w:t>
      </w:r>
      <w:r w:rsidRPr="00C915FE">
        <w:rPr>
          <w:rFonts w:ascii="Times New Roman" w:hAnsi="Times New Roman" w:cs="Times New Roman"/>
          <w:bCs/>
          <w:color w:val="000000" w:themeColor="text1"/>
          <w:szCs w:val="21"/>
          <w:vertAlign w:val="subscript"/>
        </w:rPr>
        <w:t>2</w:t>
      </w:r>
      <w:r w:rsidRPr="00C915FE">
        <w:rPr>
          <w:rFonts w:ascii="Times New Roman" w:hAnsi="Times New Roman" w:cs="Times New Roman"/>
          <w:bCs/>
          <w:color w:val="000000" w:themeColor="text1"/>
          <w:szCs w:val="21"/>
        </w:rPr>
        <w:t>/Si/Al</w:t>
      </w:r>
      <w:r w:rsidRPr="00C915FE">
        <w:rPr>
          <w:rFonts w:ascii="Times New Roman" w:hAnsi="Times New Roman" w:cs="Times New Roman"/>
          <w:bCs/>
          <w:color w:val="000000" w:themeColor="text1"/>
          <w:szCs w:val="21"/>
          <w:vertAlign w:val="subscript"/>
        </w:rPr>
        <w:t>2</w:t>
      </w:r>
      <w:r w:rsidRPr="00C915FE">
        <w:rPr>
          <w:rFonts w:ascii="Times New Roman" w:hAnsi="Times New Roman" w:cs="Times New Roman"/>
          <w:bCs/>
          <w:color w:val="000000" w:themeColor="text1"/>
          <w:szCs w:val="21"/>
        </w:rPr>
        <w:t>O</w:t>
      </w:r>
      <w:r w:rsidRPr="00C915FE">
        <w:rPr>
          <w:rFonts w:ascii="Times New Roman" w:hAnsi="Times New Roman" w:cs="Times New Roman"/>
          <w:bCs/>
          <w:color w:val="000000" w:themeColor="text1"/>
          <w:szCs w:val="21"/>
          <w:vertAlign w:val="subscript"/>
        </w:rPr>
        <w:t>3</w:t>
      </w:r>
      <w:r w:rsidRPr="00C915FE">
        <w:rPr>
          <w:rFonts w:ascii="Times New Roman" w:hAnsi="Times New Roman" w:cs="Times New Roman"/>
          <w:bCs/>
          <w:color w:val="000000" w:themeColor="text1"/>
          <w:szCs w:val="21"/>
        </w:rPr>
        <w:t>/ZrSe</w:t>
      </w:r>
      <w:r w:rsidRPr="00C915FE">
        <w:rPr>
          <w:rFonts w:ascii="Times New Roman" w:hAnsi="Times New Roman" w:cs="Times New Roman"/>
          <w:bCs/>
          <w:color w:val="000000" w:themeColor="text1"/>
          <w:szCs w:val="21"/>
          <w:vertAlign w:val="subscript"/>
        </w:rPr>
        <w:t>3</w:t>
      </w:r>
      <w:r w:rsidRPr="00C915FE">
        <w:rPr>
          <w:rFonts w:ascii="Times New Roman" w:hAnsi="Times New Roman" w:cs="Times New Roman"/>
          <w:bCs/>
          <w:color w:val="000000" w:themeColor="text1"/>
          <w:szCs w:val="21"/>
        </w:rPr>
        <w:t xml:space="preserve"> is transferred to the sample holder, all in a nitrogen-protected glove box</w:t>
      </w:r>
      <w:r w:rsidRPr="00C915FE">
        <w:rPr>
          <w:rFonts w:ascii="Times New Roman" w:hAnsi="Times New Roman" w:cs="Times New Roman"/>
          <w:color w:val="000000" w:themeColor="text1"/>
          <w:szCs w:val="21"/>
        </w:rPr>
        <w:t>. Subsequently, the Al</w:t>
      </w:r>
      <w:r w:rsidRPr="00C915FE">
        <w:rPr>
          <w:rFonts w:ascii="Times New Roman" w:hAnsi="Times New Roman" w:cs="Times New Roman"/>
          <w:color w:val="000000" w:themeColor="text1"/>
          <w:szCs w:val="21"/>
          <w:vertAlign w:val="subscript"/>
        </w:rPr>
        <w:t>2</w:t>
      </w:r>
      <w:r w:rsidRPr="00C915FE">
        <w:rPr>
          <w:rFonts w:ascii="Times New Roman" w:hAnsi="Times New Roman" w:cs="Times New Roman"/>
          <w:color w:val="000000" w:themeColor="text1"/>
          <w:szCs w:val="21"/>
        </w:rPr>
        <w:t>O</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/ZrSe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 xml:space="preserve"> samples are transferred into an ultra-high vacuum chamber immediately for further deposition of Cu and Ni</w:t>
      </w:r>
      <w:r w:rsidRPr="00C915FE">
        <w:rPr>
          <w:rFonts w:ascii="Times New Roman" w:hAnsi="Times New Roman" w:cs="Times New Roman"/>
          <w:color w:val="000000" w:themeColor="text1"/>
          <w:szCs w:val="21"/>
          <w:vertAlign w:val="subscript"/>
        </w:rPr>
        <w:t>80</w:t>
      </w:r>
      <w:r w:rsidRPr="00C915FE">
        <w:rPr>
          <w:rFonts w:ascii="Times New Roman" w:hAnsi="Times New Roman" w:cs="Times New Roman"/>
          <w:color w:val="000000" w:themeColor="text1"/>
          <w:szCs w:val="21"/>
        </w:rPr>
        <w:t>Fe</w:t>
      </w:r>
      <w:r w:rsidRPr="00C915FE">
        <w:rPr>
          <w:rFonts w:ascii="Times New Roman" w:hAnsi="Times New Roman" w:cs="Times New Roman"/>
          <w:color w:val="000000" w:themeColor="text1"/>
          <w:szCs w:val="21"/>
          <w:vertAlign w:val="subscript"/>
        </w:rPr>
        <w:t>20</w:t>
      </w:r>
      <w:r w:rsidRPr="00C915FE">
        <w:rPr>
          <w:rFonts w:ascii="Times New Roman" w:hAnsi="Times New Roman" w:cs="Times New Roman"/>
          <w:color w:val="000000" w:themeColor="text1"/>
          <w:szCs w:val="21"/>
        </w:rPr>
        <w:t xml:space="preserve"> (</w:t>
      </w:r>
      <w:proofErr w:type="spellStart"/>
      <w:r w:rsidRPr="00C915FE">
        <w:rPr>
          <w:rFonts w:ascii="Times New Roman" w:hAnsi="Times New Roman" w:cs="Times New Roman"/>
          <w:color w:val="000000" w:themeColor="text1"/>
          <w:szCs w:val="21"/>
        </w:rPr>
        <w:t>Py</w:t>
      </w:r>
      <w:proofErr w:type="spellEnd"/>
      <w:r w:rsidRPr="00C915FE">
        <w:rPr>
          <w:rFonts w:ascii="Times New Roman" w:hAnsi="Times New Roman" w:cs="Times New Roman"/>
          <w:color w:val="000000" w:themeColor="text1"/>
          <w:szCs w:val="21"/>
        </w:rPr>
        <w:t>) by DC magnetron sputtering. T</w:t>
      </w:r>
      <w:r w:rsidRPr="00C915FE">
        <w:rPr>
          <w:rFonts w:ascii="Times New Roman" w:hAnsi="Times New Roman" w:cs="Times New Roman" w:hint="eastAsia"/>
          <w:color w:val="000000" w:themeColor="text1"/>
          <w:szCs w:val="21"/>
        </w:rPr>
        <w:t>he</w:t>
      </w:r>
      <w:r w:rsidRPr="00C915FE">
        <w:rPr>
          <w:rFonts w:ascii="Times New Roman" w:hAnsi="Times New Roman" w:cs="Times New Roman"/>
          <w:color w:val="000000" w:themeColor="text1"/>
          <w:szCs w:val="21"/>
        </w:rPr>
        <w:t xml:space="preserve"> base pressure and the </w:t>
      </w:r>
      <w:proofErr w:type="spellStart"/>
      <w:r w:rsidRPr="00C915FE">
        <w:rPr>
          <w:rFonts w:ascii="Times New Roman" w:hAnsi="Times New Roman" w:cs="Times New Roman"/>
          <w:color w:val="000000" w:themeColor="text1"/>
          <w:szCs w:val="21"/>
        </w:rPr>
        <w:t>A</w:t>
      </w:r>
      <w:r w:rsidRPr="00C915FE">
        <w:rPr>
          <w:rFonts w:ascii="Times New Roman" w:hAnsi="Times New Roman" w:cs="Times New Roman" w:hint="eastAsia"/>
          <w:color w:val="000000" w:themeColor="text1"/>
          <w:szCs w:val="21"/>
        </w:rPr>
        <w:t>r</w:t>
      </w:r>
      <w:proofErr w:type="spellEnd"/>
      <w:r w:rsidRPr="00C915FE">
        <w:rPr>
          <w:rFonts w:ascii="Times New Roman" w:hAnsi="Times New Roman" w:cs="Times New Roman"/>
          <w:color w:val="000000" w:themeColor="text1"/>
          <w:szCs w:val="21"/>
        </w:rPr>
        <w:t xml:space="preserve"> gas pressure are 1.2</w:t>
      </w:r>
      <w:r w:rsidRPr="00C915FE">
        <w:rPr>
          <w:rFonts w:ascii="Times New Roman" w:hAnsi="Times New Roman" w:cs="Times New Roman"/>
          <w:color w:val="000000" w:themeColor="text1"/>
          <w:szCs w:val="21"/>
          <w:lang w:eastAsia="zh-Hans"/>
        </w:rPr>
        <w:sym w:font="Symbol" w:char="F0B4"/>
      </w:r>
      <w:r w:rsidRPr="00C915FE">
        <w:rPr>
          <w:rFonts w:ascii="Times New Roman" w:hAnsi="Times New Roman" w:cs="Times New Roman"/>
          <w:color w:val="000000" w:themeColor="text1"/>
          <w:szCs w:val="21"/>
          <w:lang w:eastAsia="zh-Hans"/>
        </w:rPr>
        <w:t>10</w:t>
      </w:r>
      <w:r w:rsidRPr="00C915FE">
        <w:rPr>
          <w:rFonts w:ascii="Times New Roman" w:hAnsi="Times New Roman" w:cs="Times New Roman"/>
          <w:color w:val="000000" w:themeColor="text1"/>
          <w:szCs w:val="21"/>
          <w:vertAlign w:val="superscript"/>
          <w:lang w:eastAsia="zh-Hans"/>
        </w:rPr>
        <w:t>-5</w:t>
      </w:r>
      <w:r w:rsidRPr="00C915FE">
        <w:rPr>
          <w:rFonts w:ascii="Times New Roman" w:hAnsi="Times New Roman" w:cs="Times New Roman"/>
          <w:color w:val="000000" w:themeColor="text1"/>
          <w:szCs w:val="21"/>
          <w:lang w:eastAsia="zh-Hans"/>
        </w:rPr>
        <w:t xml:space="preserve"> Pa and 0.5 Pa, respectively.</w:t>
      </w:r>
      <w:r w:rsidRPr="00C915FE">
        <w:rPr>
          <w:rFonts w:ascii="Times New Roman" w:hAnsi="Times New Roman" w:cs="Times New Roman"/>
          <w:color w:val="000000" w:themeColor="text1"/>
          <w:szCs w:val="21"/>
        </w:rPr>
        <w:t xml:space="preserve"> </w:t>
      </w:r>
      <w:r w:rsidRPr="00C915FE">
        <w:rPr>
          <w:rFonts w:ascii="Times New Roman" w:hAnsi="Times New Roman" w:cs="Times New Roman"/>
          <w:bCs/>
          <w:color w:val="000000" w:themeColor="text1"/>
          <w:szCs w:val="21"/>
        </w:rPr>
        <w:t xml:space="preserve">Specifically, the sputtering power for </w:t>
      </w:r>
      <w:proofErr w:type="spellStart"/>
      <w:r w:rsidRPr="00C915FE">
        <w:rPr>
          <w:rFonts w:ascii="Times New Roman" w:hAnsi="Times New Roman" w:cs="Times New Roman"/>
          <w:bCs/>
          <w:color w:val="000000" w:themeColor="text1"/>
          <w:szCs w:val="21"/>
        </w:rPr>
        <w:t>Py</w:t>
      </w:r>
      <w:proofErr w:type="spellEnd"/>
      <w:r w:rsidRPr="00C915FE">
        <w:rPr>
          <w:rFonts w:ascii="Times New Roman" w:hAnsi="Times New Roman" w:cs="Times New Roman"/>
          <w:bCs/>
          <w:color w:val="000000" w:themeColor="text1"/>
          <w:szCs w:val="21"/>
        </w:rPr>
        <w:t xml:space="preserve"> deposition is set at 10 W, while the sputtering speed is maintained at 0.03 nm/s. Under these conditions, the energy released by Ni and Fe atoms bombarding the surface of ZrSe</w:t>
      </w:r>
      <w:r w:rsidRPr="00C915FE">
        <w:rPr>
          <w:rFonts w:ascii="Times New Roman" w:hAnsi="Times New Roman" w:cs="Times New Roman"/>
          <w:bCs/>
          <w:color w:val="000000" w:themeColor="text1"/>
          <w:szCs w:val="21"/>
          <w:vertAlign w:val="subscript"/>
        </w:rPr>
        <w:t>3</w:t>
      </w:r>
      <w:r w:rsidRPr="00C915FE">
        <w:rPr>
          <w:rFonts w:ascii="Times New Roman" w:hAnsi="Times New Roman" w:cs="Times New Roman"/>
          <w:bCs/>
          <w:color w:val="000000" w:themeColor="text1"/>
          <w:szCs w:val="21"/>
        </w:rPr>
        <w:t xml:space="preserve"> is relatively low, effectively safeguarding the ZrSe</w:t>
      </w:r>
      <w:r w:rsidRPr="00C915FE">
        <w:rPr>
          <w:rFonts w:ascii="Times New Roman" w:hAnsi="Times New Roman" w:cs="Times New Roman"/>
          <w:bCs/>
          <w:color w:val="000000" w:themeColor="text1"/>
          <w:szCs w:val="21"/>
          <w:vertAlign w:val="subscript"/>
        </w:rPr>
        <w:t>3</w:t>
      </w:r>
      <w:r w:rsidRPr="00C915FE">
        <w:rPr>
          <w:rFonts w:ascii="Times New Roman" w:hAnsi="Times New Roman" w:cs="Times New Roman"/>
          <w:bCs/>
          <w:color w:val="000000" w:themeColor="text1"/>
          <w:szCs w:val="21"/>
        </w:rPr>
        <w:t xml:space="preserve"> flake interface. </w:t>
      </w:r>
      <w:r w:rsidRPr="00C915FE">
        <w:rPr>
          <w:rFonts w:ascii="Times New Roman" w:hAnsi="Times New Roman" w:cs="Times New Roman"/>
          <w:color w:val="000000" w:themeColor="text1"/>
          <w:szCs w:val="21"/>
        </w:rPr>
        <w:t xml:space="preserve">A </w:t>
      </w:r>
      <w:r w:rsidRPr="00C915FE">
        <w:rPr>
          <w:rFonts w:ascii="Times New Roman" w:hAnsi="Times New Roman" w:cs="Times New Roman"/>
          <w:color w:val="000000" w:themeColor="text1"/>
          <w:szCs w:val="21"/>
          <w:lang w:eastAsia="zh-Hans"/>
        </w:rPr>
        <w:t xml:space="preserve">magnetic field of 50 </w:t>
      </w:r>
      <w:proofErr w:type="spellStart"/>
      <w:r w:rsidRPr="00C915FE">
        <w:rPr>
          <w:rFonts w:ascii="Times New Roman" w:hAnsi="Times New Roman" w:cs="Times New Roman"/>
          <w:color w:val="000000" w:themeColor="text1"/>
          <w:szCs w:val="21"/>
          <w:lang w:eastAsia="zh-Hans"/>
        </w:rPr>
        <w:t>Oe</w:t>
      </w:r>
      <w:proofErr w:type="spellEnd"/>
      <w:r w:rsidRPr="00C915FE">
        <w:rPr>
          <w:rFonts w:ascii="Times New Roman" w:hAnsi="Times New Roman" w:cs="Times New Roman"/>
          <w:color w:val="000000" w:themeColor="text1"/>
          <w:szCs w:val="21"/>
          <w:lang w:eastAsia="zh-Hans"/>
        </w:rPr>
        <w:t xml:space="preserve"> is applied on the substrate to induce a small in-plane uniaxial anisotropy of </w:t>
      </w:r>
      <w:proofErr w:type="spellStart"/>
      <w:r w:rsidRPr="00C915FE">
        <w:rPr>
          <w:rFonts w:ascii="Times New Roman" w:hAnsi="Times New Roman" w:cs="Times New Roman"/>
          <w:color w:val="000000" w:themeColor="text1"/>
          <w:szCs w:val="21"/>
          <w:lang w:eastAsia="zh-Hans"/>
        </w:rPr>
        <w:t>Py</w:t>
      </w:r>
      <w:proofErr w:type="spellEnd"/>
      <w:r w:rsidRPr="00C915FE">
        <w:rPr>
          <w:rFonts w:ascii="Times New Roman" w:hAnsi="Times New Roman" w:cs="Times New Roman"/>
          <w:bCs/>
          <w:color w:val="000000" w:themeColor="text1"/>
          <w:szCs w:val="21"/>
        </w:rPr>
        <w:t>.</w:t>
      </w:r>
      <w:r w:rsidRPr="00C915FE">
        <w:rPr>
          <w:rFonts w:ascii="Times New Roman" w:hAnsi="Times New Roman" w:cs="Times New Roman"/>
          <w:color w:val="000000" w:themeColor="text1"/>
          <w:szCs w:val="21"/>
        </w:rPr>
        <w:t xml:space="preserve"> Finally, the sample of ZrSe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 xml:space="preserve"> (10 nm)/</w:t>
      </w:r>
      <w:proofErr w:type="spellStart"/>
      <w:r w:rsidRPr="00C915FE">
        <w:rPr>
          <w:rFonts w:ascii="Times New Roman" w:hAnsi="Times New Roman" w:cs="Times New Roman"/>
          <w:color w:val="000000" w:themeColor="text1"/>
          <w:szCs w:val="21"/>
        </w:rPr>
        <w:t>Py</w:t>
      </w:r>
      <w:proofErr w:type="spellEnd"/>
      <w:r w:rsidRPr="00C915FE">
        <w:rPr>
          <w:rFonts w:ascii="Times New Roman" w:hAnsi="Times New Roman" w:cs="Times New Roman"/>
          <w:color w:val="000000" w:themeColor="text1"/>
          <w:szCs w:val="21"/>
        </w:rPr>
        <w:t xml:space="preserve"> (10 nm) is obtained, as shown in Fig. 1(a). Besides, ZrSe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 xml:space="preserve"> (10 nm)/Cu (t=1, 2 nm)/</w:t>
      </w:r>
      <w:proofErr w:type="spellStart"/>
      <w:r w:rsidRPr="00C915FE">
        <w:rPr>
          <w:rFonts w:ascii="Times New Roman" w:hAnsi="Times New Roman" w:cs="Times New Roman"/>
          <w:color w:val="000000" w:themeColor="text1"/>
          <w:szCs w:val="21"/>
        </w:rPr>
        <w:t>P</w:t>
      </w:r>
      <w:r>
        <w:rPr>
          <w:rFonts w:ascii="Times New Roman" w:hAnsi="Times New Roman" w:cs="Times New Roman"/>
          <w:color w:val="000000" w:themeColor="text1"/>
          <w:szCs w:val="21"/>
        </w:rPr>
        <w:t>y</w:t>
      </w:r>
      <w:proofErr w:type="spellEnd"/>
      <w:r>
        <w:rPr>
          <w:rFonts w:ascii="Times New Roman" w:hAnsi="Times New Roman" w:cs="Times New Roman"/>
          <w:color w:val="000000" w:themeColor="text1"/>
          <w:szCs w:val="21"/>
        </w:rPr>
        <w:t xml:space="preserve"> (10 nm) is also prepared at the same sputtering condition for comparison [24].</w:t>
      </w:r>
    </w:p>
    <w:p w:rsidR="00CF6802" w:rsidRDefault="00000000">
      <w:pPr>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The crystal structure properties of the bulk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are characterized by X-ray diffraction (XRD) and atomic force microscope (AFM). The films are patterned into micro-strips (45 </w:t>
      </w:r>
      <w:r>
        <w:rPr>
          <w:rFonts w:ascii="Times New Roman" w:hAnsi="Times New Roman" w:cs="Times New Roman"/>
          <w:color w:val="000000" w:themeColor="text1"/>
          <w:szCs w:val="21"/>
        </w:rPr>
        <w:sym w:font="Symbol" w:char="F06D"/>
      </w:r>
      <w:r>
        <w:rPr>
          <w:rFonts w:ascii="Times New Roman" w:hAnsi="Times New Roman" w:cs="Times New Roman"/>
          <w:color w:val="000000" w:themeColor="text1"/>
          <w:szCs w:val="21"/>
        </w:rPr>
        <w:t xml:space="preserve">m length, 8 </w:t>
      </w:r>
      <w:r>
        <w:rPr>
          <w:rFonts w:ascii="Times New Roman" w:hAnsi="Times New Roman" w:cs="Times New Roman"/>
          <w:color w:val="000000" w:themeColor="text1"/>
          <w:szCs w:val="21"/>
        </w:rPr>
        <w:sym w:font="Symbol" w:char="F06D"/>
      </w:r>
      <w:r>
        <w:rPr>
          <w:rFonts w:ascii="Times New Roman" w:hAnsi="Times New Roman" w:cs="Times New Roman"/>
          <w:color w:val="000000" w:themeColor="text1"/>
          <w:szCs w:val="21"/>
        </w:rPr>
        <w:t xml:space="preserve">m width) by lithography and </w:t>
      </w:r>
      <w:proofErr w:type="spellStart"/>
      <w:r>
        <w:rPr>
          <w:rFonts w:ascii="Times New Roman" w:hAnsi="Times New Roman" w:cs="Times New Roman"/>
          <w:color w:val="000000" w:themeColor="text1"/>
          <w:szCs w:val="21"/>
        </w:rPr>
        <w:t>Ar</w:t>
      </w:r>
      <w:proofErr w:type="spellEnd"/>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 xml:space="preserve"> ion beam milling, and then sputtering elect</w:t>
      </w:r>
      <w:r>
        <w:rPr>
          <w:rFonts w:ascii="Times New Roman" w:hAnsi="Times New Roman" w:cs="Times New Roman" w:hint="eastAsia"/>
          <w:color w:val="000000" w:themeColor="text1"/>
          <w:szCs w:val="21"/>
        </w:rPr>
        <w:t>rode</w:t>
      </w:r>
      <w:r>
        <w:rPr>
          <w:rFonts w:ascii="Times New Roman" w:hAnsi="Times New Roman" w:cs="Times New Roman"/>
          <w:color w:val="000000" w:themeColor="text1"/>
          <w:szCs w:val="21"/>
        </w:rPr>
        <w:t xml:space="preserve"> in shape of a coplanar waveguide by </w:t>
      </w:r>
      <w:proofErr w:type="spellStart"/>
      <w:r>
        <w:rPr>
          <w:rFonts w:ascii="Times New Roman" w:hAnsi="Times New Roman" w:cs="Times New Roman"/>
          <w:color w:val="000000" w:themeColor="text1"/>
          <w:szCs w:val="21"/>
        </w:rPr>
        <w:t>Ti</w:t>
      </w:r>
      <w:proofErr w:type="spellEnd"/>
      <w:r>
        <w:rPr>
          <w:rFonts w:ascii="Times New Roman" w:hAnsi="Times New Roman" w:cs="Times New Roman"/>
          <w:color w:val="000000" w:themeColor="text1"/>
          <w:szCs w:val="21"/>
        </w:rPr>
        <w:t xml:space="preserve"> (10 nm)/Au (110 nm). SOT efficiency is detected by spin-torque ferromagnetic </w:t>
      </w:r>
      <w:r>
        <w:rPr>
          <w:rFonts w:ascii="Times New Roman" w:hAnsi="Times New Roman" w:cs="Times New Roman"/>
          <w:color w:val="000000" w:themeColor="text1"/>
          <w:szCs w:val="21"/>
        </w:rPr>
        <w:lastRenderedPageBreak/>
        <w:t xml:space="preserve">resonance (ST-FMR), </w:t>
      </w:r>
      <w:r>
        <w:rPr>
          <w:rFonts w:ascii="Times New Roman" w:hAnsi="Times New Roman" w:cs="Times New Roman" w:hint="eastAsia"/>
          <w:color w:val="000000" w:themeColor="text1"/>
          <w:szCs w:val="21"/>
        </w:rPr>
        <w:t>and</w:t>
      </w:r>
      <w:r>
        <w:rPr>
          <w:rFonts w:ascii="Times New Roman" w:hAnsi="Times New Roman" w:cs="Times New Roman"/>
          <w:color w:val="000000" w:themeColor="text1"/>
          <w:szCs w:val="21"/>
        </w:rPr>
        <w:t xml:space="preserve"> magnetic switching is achieved by pulse current and captured by magneto-optical Kerr effect (MOKE) at room temperature. Density function theory (DFT) is used to explain the electronic structure of ZrSe</w:t>
      </w:r>
      <w:r>
        <w:rPr>
          <w:rFonts w:ascii="Times New Roman" w:hAnsi="Times New Roman" w:cs="Times New Roman"/>
          <w:color w:val="000000" w:themeColor="text1"/>
          <w:szCs w:val="21"/>
          <w:vertAlign w:val="subscript"/>
        </w:rPr>
        <w:t xml:space="preserve">3 </w:t>
      </w:r>
      <w:r>
        <w:rPr>
          <w:rFonts w:ascii="Times New Roman" w:hAnsi="Times New Roman" w:cs="Times New Roman"/>
          <w:color w:val="000000" w:themeColor="text1"/>
          <w:szCs w:val="21"/>
        </w:rPr>
        <w:t>in pure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monolayer and Cu/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heterostructure.</w:t>
      </w:r>
    </w:p>
    <w:p w:rsidR="00CF6802" w:rsidRDefault="00000000">
      <w:pPr>
        <w:spacing w:beforeLines="50" w:before="156" w:afterLines="50" w:after="156"/>
        <w:ind w:firstLine="560"/>
        <w:rPr>
          <w:rFonts w:ascii="Times New Roman" w:hAnsi="Times New Roman" w:cs="Times New Roman"/>
          <w:b/>
          <w:bCs/>
          <w:sz w:val="28"/>
          <w:szCs w:val="28"/>
        </w:rPr>
      </w:pPr>
      <w:r>
        <w:rPr>
          <w:rFonts w:ascii="Times New Roman" w:hAnsi="Times New Roman" w:cs="Times New Roman"/>
          <w:b/>
          <w:bCs/>
          <w:sz w:val="28"/>
          <w:szCs w:val="28"/>
        </w:rPr>
        <w:t>Results and discussion</w:t>
      </w:r>
    </w:p>
    <w:p w:rsidR="00CF6802" w:rsidRPr="00C915FE" w:rsidRDefault="00000000">
      <w:pPr>
        <w:ind w:firstLineChars="200" w:firstLine="420"/>
        <w:rPr>
          <w:rFonts w:ascii="Times New Roman" w:hAnsi="Times New Roman" w:cs="Times New Roman"/>
          <w:bCs/>
          <w:color w:val="000000" w:themeColor="text1"/>
          <w:sz w:val="24"/>
        </w:rPr>
      </w:pPr>
      <w:r>
        <w:rPr>
          <w:rFonts w:ascii="Times New Roman" w:hAnsi="Times New Roman" w:cs="Times New Roman"/>
          <w:szCs w:val="21"/>
        </w:rPr>
        <w:t xml:space="preserve">The structure of all samples in this study are successfully prepared and modeled, as shown in Fig.1(a). Figure 1(b) shows the XRD pattern </w:t>
      </w:r>
      <w:bookmarkStart w:id="0" w:name="_Hlk147605818"/>
      <w:r>
        <w:rPr>
          <w:rFonts w:ascii="Times New Roman" w:hAnsi="Times New Roman" w:cs="Times New Roman"/>
          <w:szCs w:val="21"/>
        </w:rPr>
        <w:t>of the</w:t>
      </w:r>
      <w:r w:rsidRPr="00C915FE">
        <w:rPr>
          <w:rFonts w:ascii="Times New Roman" w:hAnsi="Times New Roman" w:cs="Times New Roman"/>
          <w:color w:val="000000" w:themeColor="text1"/>
          <w:szCs w:val="21"/>
        </w:rPr>
        <w:t xml:space="preserve"> ZrSe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 xml:space="preserve"> </w:t>
      </w:r>
      <w:bookmarkEnd w:id="0"/>
      <w:r w:rsidRPr="00C915FE">
        <w:rPr>
          <w:rFonts w:ascii="Times New Roman" w:hAnsi="Times New Roman" w:cs="Times New Roman"/>
          <w:color w:val="000000" w:themeColor="text1"/>
          <w:szCs w:val="21"/>
        </w:rPr>
        <w:t xml:space="preserve">crystal, and the diffraction peaks are belonged to </w:t>
      </w:r>
      <m:oMath>
        <m:d>
          <m:dPr>
            <m:ctrlPr>
              <w:rPr>
                <w:rFonts w:ascii="Cambria Math" w:hAnsi="Cambria Math" w:cs="Times New Roman"/>
                <w:i/>
                <w:color w:val="000000" w:themeColor="text1"/>
                <w:szCs w:val="21"/>
              </w:rPr>
            </m:ctrlPr>
          </m:dPr>
          <m:e>
            <m:r>
              <w:rPr>
                <w:rFonts w:ascii="Cambria Math" w:hAnsi="Cambria Math" w:cs="Times New Roman"/>
                <w:color w:val="000000" w:themeColor="text1"/>
                <w:szCs w:val="21"/>
              </w:rPr>
              <m:t>00l</m:t>
            </m:r>
          </m:e>
        </m:d>
      </m:oMath>
      <w:r w:rsidRPr="00C915FE">
        <w:rPr>
          <w:rFonts w:ascii="Times New Roman" w:hAnsi="Times New Roman" w:cs="Times New Roman"/>
          <w:color w:val="000000" w:themeColor="text1"/>
          <w:szCs w:val="21"/>
        </w:rPr>
        <w:t>. It indicates that the crystal surface of the bulk is parallel to the ab plane.</w:t>
      </w:r>
      <w:r w:rsidRPr="00C915FE">
        <w:rPr>
          <w:rFonts w:ascii="Times New Roman" w:hAnsi="Times New Roman" w:cs="Times New Roman" w:hint="eastAsia"/>
          <w:color w:val="000000" w:themeColor="text1"/>
          <w:szCs w:val="21"/>
        </w:rPr>
        <w:t xml:space="preserve"> </w:t>
      </w:r>
      <w:r w:rsidRPr="00C915FE">
        <w:rPr>
          <w:rFonts w:ascii="Times New Roman" w:hAnsi="Times New Roman" w:cs="Times New Roman" w:hint="eastAsia"/>
          <w:bCs/>
          <w:color w:val="000000" w:themeColor="text1"/>
          <w:szCs w:val="21"/>
        </w:rPr>
        <w:t>The crystal structure of ZrSe3 is characterized by Raman spectroscopy with a 532 nm excitation laser. As is shown in the inset in Fig. 1(b), three characteristic Raman peaks, A</w:t>
      </w:r>
      <w:r w:rsidRPr="00C915FE">
        <w:rPr>
          <w:rFonts w:ascii="Arial" w:hAnsi="Arial" w:cs="Arial"/>
          <w:bCs/>
          <w:color w:val="000000" w:themeColor="text1"/>
          <w:szCs w:val="21"/>
          <w:vertAlign w:val="subscript"/>
        </w:rPr>
        <w:t>g</w:t>
      </w:r>
      <w:r w:rsidRPr="00C915FE">
        <w:rPr>
          <w:rFonts w:ascii="Times New Roman" w:hAnsi="Times New Roman" w:cs="Times New Roman" w:hint="eastAsia"/>
          <w:bCs/>
          <w:color w:val="000000" w:themeColor="text1"/>
          <w:szCs w:val="21"/>
          <w:vertAlign w:val="superscript"/>
        </w:rPr>
        <w:t>1</w:t>
      </w:r>
      <w:r w:rsidRPr="00C915FE">
        <w:rPr>
          <w:rFonts w:ascii="Times New Roman" w:hAnsi="Times New Roman" w:cs="Times New Roman" w:hint="eastAsia"/>
          <w:bCs/>
          <w:color w:val="000000" w:themeColor="text1"/>
          <w:szCs w:val="21"/>
        </w:rPr>
        <w:t>(178 cm</w:t>
      </w:r>
      <w:r w:rsidR="00C915FE">
        <w:rPr>
          <w:rFonts w:ascii="Times New Roman" w:hAnsi="Times New Roman" w:cs="Times New Roman"/>
          <w:bCs/>
          <w:color w:val="000000" w:themeColor="text1"/>
          <w:szCs w:val="21"/>
          <w:vertAlign w:val="superscript"/>
        </w:rPr>
        <w:t>-1</w:t>
      </w:r>
      <w:r w:rsidRPr="00C915FE">
        <w:rPr>
          <w:rFonts w:ascii="Times New Roman" w:hAnsi="Times New Roman" w:cs="Times New Roman" w:hint="eastAsia"/>
          <w:bCs/>
          <w:color w:val="000000" w:themeColor="text1"/>
          <w:szCs w:val="21"/>
        </w:rPr>
        <w:t>), A</w:t>
      </w:r>
      <w:r w:rsidRPr="00C915FE">
        <w:rPr>
          <w:rFonts w:ascii="Arial" w:hAnsi="Arial" w:cs="Arial"/>
          <w:bCs/>
          <w:color w:val="000000" w:themeColor="text1"/>
          <w:szCs w:val="21"/>
          <w:vertAlign w:val="subscript"/>
        </w:rPr>
        <w:t>g</w:t>
      </w:r>
      <w:r w:rsidRPr="00C915FE">
        <w:rPr>
          <w:rFonts w:ascii="Times New Roman" w:hAnsi="Times New Roman" w:cs="Times New Roman" w:hint="eastAsia"/>
          <w:bCs/>
          <w:color w:val="000000" w:themeColor="text1"/>
          <w:szCs w:val="21"/>
          <w:vertAlign w:val="superscript"/>
        </w:rPr>
        <w:t>2</w:t>
      </w:r>
      <w:r w:rsidRPr="00C915FE">
        <w:rPr>
          <w:rFonts w:ascii="Times New Roman" w:hAnsi="Times New Roman" w:cs="Times New Roman" w:hint="eastAsia"/>
          <w:bCs/>
          <w:color w:val="000000" w:themeColor="text1"/>
          <w:szCs w:val="21"/>
        </w:rPr>
        <w:t xml:space="preserve"> (230 cm</w:t>
      </w:r>
      <w:r w:rsidRPr="00C915FE">
        <w:rPr>
          <w:rFonts w:ascii="Times New Roman" w:hAnsi="Times New Roman" w:cs="Times New Roman" w:hint="eastAsia"/>
          <w:bCs/>
          <w:color w:val="000000" w:themeColor="text1"/>
          <w:szCs w:val="21"/>
          <w:vertAlign w:val="superscript"/>
        </w:rPr>
        <w:t>−</w:t>
      </w:r>
      <w:r w:rsidRPr="00C915FE">
        <w:rPr>
          <w:rFonts w:ascii="Times New Roman" w:hAnsi="Times New Roman" w:cs="Times New Roman" w:hint="eastAsia"/>
          <w:bCs/>
          <w:color w:val="000000" w:themeColor="text1"/>
          <w:szCs w:val="21"/>
          <w:vertAlign w:val="superscript"/>
        </w:rPr>
        <w:t>1</w:t>
      </w:r>
      <w:r w:rsidRPr="00C915FE">
        <w:rPr>
          <w:rFonts w:ascii="Times New Roman" w:hAnsi="Times New Roman" w:cs="Times New Roman" w:hint="eastAsia"/>
          <w:bCs/>
          <w:color w:val="000000" w:themeColor="text1"/>
          <w:szCs w:val="21"/>
        </w:rPr>
        <w:t>) and A</w:t>
      </w:r>
      <w:r w:rsidRPr="00C915FE">
        <w:rPr>
          <w:rFonts w:ascii="Arial" w:hAnsi="Arial" w:cs="Arial"/>
          <w:bCs/>
          <w:color w:val="000000" w:themeColor="text1"/>
          <w:szCs w:val="21"/>
          <w:vertAlign w:val="subscript"/>
        </w:rPr>
        <w:t>g</w:t>
      </w:r>
      <w:r w:rsidRPr="00C915FE">
        <w:rPr>
          <w:rFonts w:ascii="Times New Roman" w:hAnsi="Times New Roman" w:cs="Times New Roman" w:hint="eastAsia"/>
          <w:bCs/>
          <w:color w:val="000000" w:themeColor="text1"/>
          <w:szCs w:val="21"/>
          <w:vertAlign w:val="superscript"/>
        </w:rPr>
        <w:t>2</w:t>
      </w:r>
      <w:r w:rsidRPr="00C915FE">
        <w:rPr>
          <w:rFonts w:ascii="Times New Roman" w:hAnsi="Times New Roman" w:cs="Times New Roman" w:hint="eastAsia"/>
          <w:bCs/>
          <w:color w:val="000000" w:themeColor="text1"/>
          <w:szCs w:val="21"/>
        </w:rPr>
        <w:t xml:space="preserve"> (300 cm</w:t>
      </w:r>
      <w:r w:rsidRPr="00C915FE">
        <w:rPr>
          <w:rFonts w:ascii="Times New Roman" w:hAnsi="Times New Roman" w:cs="Times New Roman" w:hint="eastAsia"/>
          <w:bCs/>
          <w:color w:val="000000" w:themeColor="text1"/>
          <w:szCs w:val="21"/>
          <w:vertAlign w:val="superscript"/>
        </w:rPr>
        <w:t>−</w:t>
      </w:r>
      <w:r w:rsidRPr="00C915FE">
        <w:rPr>
          <w:rFonts w:ascii="Times New Roman" w:hAnsi="Times New Roman" w:cs="Times New Roman" w:hint="eastAsia"/>
          <w:bCs/>
          <w:color w:val="000000" w:themeColor="text1"/>
          <w:szCs w:val="21"/>
          <w:vertAlign w:val="superscript"/>
        </w:rPr>
        <w:t>1</w:t>
      </w:r>
      <w:r w:rsidRPr="00C915FE">
        <w:rPr>
          <w:rFonts w:ascii="Times New Roman" w:hAnsi="Times New Roman" w:cs="Times New Roman" w:hint="eastAsia"/>
          <w:bCs/>
          <w:color w:val="000000" w:themeColor="text1"/>
          <w:szCs w:val="21"/>
        </w:rPr>
        <w:t>), are clearly observed, c</w:t>
      </w:r>
      <w:r w:rsidRPr="00C915FE">
        <w:rPr>
          <w:rFonts w:ascii="Times New Roman" w:hAnsi="Times New Roman" w:cs="Times New Roman"/>
          <w:color w:val="000000" w:themeColor="text1"/>
          <w:szCs w:val="21"/>
        </w:rPr>
        <w:t>onsistent with previous studies [24,25]</w:t>
      </w:r>
      <w:r w:rsidRPr="00C915FE">
        <w:rPr>
          <w:rFonts w:ascii="Times New Roman" w:hAnsi="Times New Roman" w:cs="Times New Roman" w:hint="eastAsia"/>
          <w:bCs/>
          <w:color w:val="000000" w:themeColor="text1"/>
          <w:szCs w:val="21"/>
        </w:rPr>
        <w:t>. The polar plot of the angular dependent intensities of these modes are presented in Fig. 1(c).</w:t>
      </w:r>
      <w:r w:rsidRPr="00C915FE">
        <w:rPr>
          <w:rFonts w:ascii="Times New Roman" w:hAnsi="Times New Roman" w:cs="Times New Roman"/>
          <w:color w:val="000000" w:themeColor="text1"/>
          <w:szCs w:val="21"/>
        </w:rPr>
        <w:t xml:space="preserve"> All vibration modes have the same twofold symmetry, and the maximum relative intensity of these vibration modes appears when the excitation laser direction is parallel with the b-axis of the exfoliated Z</w:t>
      </w:r>
      <w:r w:rsidRPr="00C915FE">
        <w:rPr>
          <w:rFonts w:ascii="Times New Roman" w:hAnsi="Times New Roman" w:cs="Times New Roman" w:hint="eastAsia"/>
          <w:color w:val="000000" w:themeColor="text1"/>
          <w:szCs w:val="21"/>
        </w:rPr>
        <w:t>r</w:t>
      </w:r>
      <w:r w:rsidRPr="00C915FE">
        <w:rPr>
          <w:rFonts w:ascii="Times New Roman" w:hAnsi="Times New Roman" w:cs="Times New Roman"/>
          <w:color w:val="000000" w:themeColor="text1"/>
          <w:szCs w:val="21"/>
        </w:rPr>
        <w:t>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 xml:space="preserve"> </w:t>
      </w:r>
      <w:r w:rsidRPr="00C915FE">
        <w:rPr>
          <w:rFonts w:ascii="Times New Roman" w:hAnsi="Times New Roman" w:cs="Times New Roman" w:hint="eastAsia"/>
          <w:color w:val="000000" w:themeColor="text1"/>
          <w:szCs w:val="21"/>
        </w:rPr>
        <w:t>flake</w:t>
      </w:r>
      <w:r w:rsidRPr="00C915FE">
        <w:rPr>
          <w:rFonts w:ascii="Times New Roman" w:hAnsi="Times New Roman" w:cs="Times New Roman"/>
          <w:color w:val="000000" w:themeColor="text1"/>
          <w:szCs w:val="21"/>
        </w:rPr>
        <w:t>. Optical image of the device is shown in Figure 1(d), and the thickness of the exfoliated Z</w:t>
      </w:r>
      <w:r w:rsidRPr="00C915FE">
        <w:rPr>
          <w:rFonts w:ascii="Times New Roman" w:hAnsi="Times New Roman" w:cs="Times New Roman" w:hint="eastAsia"/>
          <w:color w:val="000000" w:themeColor="text1"/>
          <w:szCs w:val="21"/>
        </w:rPr>
        <w:t>r</w:t>
      </w:r>
      <w:r w:rsidRPr="00C915FE">
        <w:rPr>
          <w:rFonts w:ascii="Times New Roman" w:hAnsi="Times New Roman" w:cs="Times New Roman"/>
          <w:color w:val="000000" w:themeColor="text1"/>
          <w:szCs w:val="21"/>
        </w:rPr>
        <w:t>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 xml:space="preserve"> flake is measured by AFM, as shown in the inset Fig. 1(e) presents the cross-sectional transmission electron microscope (TEM) image of ZrSe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w:t>
      </w:r>
      <w:proofErr w:type="spellStart"/>
      <w:r w:rsidRPr="00C915FE">
        <w:rPr>
          <w:rFonts w:ascii="Times New Roman" w:hAnsi="Times New Roman" w:cs="Times New Roman"/>
          <w:color w:val="000000" w:themeColor="text1"/>
          <w:szCs w:val="21"/>
        </w:rPr>
        <w:t>Py</w:t>
      </w:r>
      <w:proofErr w:type="spellEnd"/>
      <w:r w:rsidRPr="00C915FE">
        <w:rPr>
          <w:rFonts w:ascii="Times New Roman" w:hAnsi="Times New Roman" w:cs="Times New Roman"/>
          <w:color w:val="000000" w:themeColor="text1"/>
          <w:szCs w:val="21"/>
        </w:rPr>
        <w:t xml:space="preserve"> heterostructure, from which a </w:t>
      </w:r>
      <w:r w:rsidRPr="00C915FE">
        <w:rPr>
          <w:rFonts w:ascii="Times New Roman" w:hAnsi="Times New Roman" w:cs="Times New Roman" w:hint="eastAsia"/>
          <w:color w:val="000000" w:themeColor="text1"/>
          <w:szCs w:val="21"/>
        </w:rPr>
        <w:t xml:space="preserve">layered structure of </w:t>
      </w:r>
      <w:r w:rsidRPr="00C915FE">
        <w:rPr>
          <w:rFonts w:ascii="Times New Roman" w:hAnsi="Times New Roman" w:cs="Times New Roman"/>
          <w:color w:val="000000" w:themeColor="text1"/>
          <w:szCs w:val="21"/>
        </w:rPr>
        <w:t>ZrSe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hint="eastAsia"/>
          <w:color w:val="000000" w:themeColor="text1"/>
          <w:szCs w:val="21"/>
          <w:vertAlign w:val="subscript"/>
        </w:rPr>
        <w:t xml:space="preserve"> </w:t>
      </w:r>
      <w:r w:rsidRPr="00C915FE">
        <w:rPr>
          <w:rFonts w:ascii="Times New Roman" w:hAnsi="Times New Roman" w:cs="Times New Roman" w:hint="eastAsia"/>
          <w:color w:val="000000" w:themeColor="text1"/>
          <w:szCs w:val="21"/>
        </w:rPr>
        <w:t xml:space="preserve">and the shape interface between </w:t>
      </w:r>
      <w:r w:rsidRPr="00C915FE">
        <w:rPr>
          <w:rFonts w:ascii="Times New Roman" w:hAnsi="Times New Roman" w:cs="Times New Roman"/>
          <w:color w:val="000000" w:themeColor="text1"/>
          <w:szCs w:val="21"/>
        </w:rPr>
        <w:t>ZrSe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hint="eastAsia"/>
          <w:color w:val="000000" w:themeColor="text1"/>
          <w:szCs w:val="21"/>
          <w:vertAlign w:val="subscript"/>
        </w:rPr>
        <w:t xml:space="preserve"> </w:t>
      </w:r>
      <w:r w:rsidRPr="00C915FE">
        <w:rPr>
          <w:rFonts w:ascii="Times New Roman" w:hAnsi="Times New Roman" w:cs="Times New Roman" w:hint="eastAsia"/>
          <w:color w:val="000000" w:themeColor="text1"/>
          <w:szCs w:val="21"/>
        </w:rPr>
        <w:t xml:space="preserve">and </w:t>
      </w:r>
      <w:proofErr w:type="spellStart"/>
      <w:r w:rsidRPr="00C915FE">
        <w:rPr>
          <w:rFonts w:ascii="Times New Roman" w:hAnsi="Times New Roman" w:cs="Times New Roman" w:hint="eastAsia"/>
          <w:color w:val="000000" w:themeColor="text1"/>
          <w:szCs w:val="21"/>
        </w:rPr>
        <w:t>Py</w:t>
      </w:r>
      <w:proofErr w:type="spellEnd"/>
      <w:r w:rsidRPr="00C915FE">
        <w:rPr>
          <w:rFonts w:ascii="Times New Roman" w:hAnsi="Times New Roman" w:cs="Times New Roman" w:hint="eastAsia"/>
          <w:color w:val="000000" w:themeColor="text1"/>
          <w:szCs w:val="21"/>
          <w:vertAlign w:val="subscript"/>
        </w:rPr>
        <w:t xml:space="preserve"> </w:t>
      </w:r>
      <w:r w:rsidRPr="00C915FE">
        <w:rPr>
          <w:rFonts w:ascii="Times New Roman" w:hAnsi="Times New Roman" w:cs="Times New Roman" w:hint="eastAsia"/>
          <w:color w:val="000000" w:themeColor="text1"/>
          <w:szCs w:val="21"/>
        </w:rPr>
        <w:t>are</w:t>
      </w:r>
      <w:r w:rsidRPr="00C915FE">
        <w:rPr>
          <w:rFonts w:ascii="Times New Roman" w:hAnsi="Times New Roman" w:cs="Times New Roman"/>
          <w:color w:val="000000" w:themeColor="text1"/>
          <w:szCs w:val="21"/>
        </w:rPr>
        <w:t xml:space="preserve"> observed</w:t>
      </w:r>
      <w:r w:rsidRPr="00C915FE">
        <w:rPr>
          <w:rFonts w:ascii="Times New Roman" w:hAnsi="Times New Roman" w:cs="Times New Roman" w:hint="eastAsia"/>
          <w:color w:val="000000" w:themeColor="text1"/>
          <w:szCs w:val="21"/>
        </w:rPr>
        <w:t xml:space="preserve"> clearly</w:t>
      </w:r>
      <w:r w:rsidRPr="00C915FE">
        <w:rPr>
          <w:rFonts w:ascii="Times New Roman" w:hAnsi="Times New Roman" w:cs="Times New Roman"/>
          <w:color w:val="000000" w:themeColor="text1"/>
          <w:szCs w:val="21"/>
        </w:rPr>
        <w:t xml:space="preserve">, </w:t>
      </w:r>
      <w:r w:rsidRPr="00C915FE">
        <w:rPr>
          <w:rFonts w:ascii="Times New Roman" w:hAnsi="Times New Roman" w:cs="Times New Roman"/>
          <w:bCs/>
          <w:color w:val="000000" w:themeColor="text1"/>
          <w:szCs w:val="21"/>
        </w:rPr>
        <w:t>demonstrating the high-quality interface of the heterostructure.</w:t>
      </w:r>
      <w:r w:rsidRPr="00C915FE">
        <w:rPr>
          <w:rFonts w:ascii="Times New Roman" w:hAnsi="Times New Roman" w:cs="Times New Roman"/>
          <w:color w:val="000000" w:themeColor="text1"/>
          <w:szCs w:val="21"/>
        </w:rPr>
        <w:t xml:space="preserve"> The Fourier diffraction pattern of the crystal structure of ZrSe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 xml:space="preserve"> is illustrated in the inset of Figure 1(e), which consists well with the XRD results. Magnetic</w:t>
      </w:r>
      <w:r w:rsidRPr="00C915FE">
        <w:rPr>
          <w:color w:val="000000" w:themeColor="text1"/>
        </w:rPr>
        <w:t xml:space="preserve"> </w:t>
      </w:r>
      <w:r w:rsidRPr="00C915FE">
        <w:rPr>
          <w:rFonts w:ascii="Times New Roman" w:hAnsi="Times New Roman" w:cs="Times New Roman"/>
          <w:color w:val="000000" w:themeColor="text1"/>
          <w:szCs w:val="21"/>
        </w:rPr>
        <w:t>hysteresis loops of ZrSe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w:t>
      </w:r>
      <w:proofErr w:type="spellStart"/>
      <w:r w:rsidRPr="00C915FE">
        <w:rPr>
          <w:rFonts w:ascii="Times New Roman" w:hAnsi="Times New Roman" w:cs="Times New Roman"/>
          <w:color w:val="000000" w:themeColor="text1"/>
          <w:szCs w:val="21"/>
        </w:rPr>
        <w:t>Py</w:t>
      </w:r>
      <w:proofErr w:type="spellEnd"/>
      <w:r w:rsidRPr="00C915FE">
        <w:rPr>
          <w:rFonts w:ascii="Times New Roman" w:hAnsi="Times New Roman" w:cs="Times New Roman"/>
          <w:color w:val="000000" w:themeColor="text1"/>
          <w:szCs w:val="21"/>
        </w:rPr>
        <w:t xml:space="preserve"> are measured by MOKE, as shown in Fig. 1(f). The black hysteresis loop represents the response when the external magnetic field is applied in the direction parallel to the length of the sample strip, whereas the red hysteresis loop corresponds to the response when the magnetic field is applied along the width of the strip. This observation confirms the existence of uniaxial magnetic anisotropy in the device, with the easy axis aligned along the length direction. </w:t>
      </w:r>
    </w:p>
    <w:p w:rsidR="00CF6802" w:rsidRDefault="00000000">
      <w:pPr>
        <w:jc w:val="center"/>
        <w:rPr>
          <w:rFonts w:ascii="Times New Roman" w:hAnsi="Times New Roman" w:cs="Times New Roman"/>
          <w:szCs w:val="21"/>
        </w:rPr>
      </w:pPr>
      <w:r>
        <w:rPr>
          <w:rFonts w:ascii="Times New Roman" w:hAnsi="Times New Roman" w:cs="Times New Roman"/>
          <w:noProof/>
          <w:szCs w:val="21"/>
        </w:rPr>
        <w:drawing>
          <wp:inline distT="0" distB="0" distL="0" distR="0">
            <wp:extent cx="5262245" cy="28543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62750" cy="2854800"/>
                    </a:xfrm>
                    <a:prstGeom prst="rect">
                      <a:avLst/>
                    </a:prstGeom>
                  </pic:spPr>
                </pic:pic>
              </a:graphicData>
            </a:graphic>
          </wp:inline>
        </w:drawing>
      </w:r>
    </w:p>
    <w:p w:rsidR="00CF6802" w:rsidRDefault="00000000">
      <w:pPr>
        <w:pStyle w:val="ab"/>
        <w:spacing w:beforeLines="50" w:before="156" w:beforeAutospacing="0" w:afterLines="50" w:after="156" w:afterAutospacing="0"/>
        <w:jc w:val="both"/>
        <w:rPr>
          <w:rFonts w:ascii="Times New Roman" w:hAnsi="Times New Roman" w:cs="Times New Roman"/>
          <w:sz w:val="21"/>
          <w:szCs w:val="21"/>
        </w:rPr>
      </w:pPr>
      <w:r>
        <w:rPr>
          <w:rFonts w:ascii="Times New Roman" w:hAnsi="Times New Roman" w:cs="Times New Roman" w:hint="eastAsia"/>
          <w:sz w:val="21"/>
          <w:szCs w:val="21"/>
        </w:rPr>
        <w:t>F</w:t>
      </w:r>
      <w:r>
        <w:rPr>
          <w:rFonts w:ascii="Times New Roman" w:hAnsi="Times New Roman" w:cs="Times New Roman"/>
          <w:sz w:val="21"/>
          <w:szCs w:val="21"/>
        </w:rPr>
        <w:t>ig. 1. (a) Schematic diagram of Si/SiO</w:t>
      </w:r>
      <w:r>
        <w:rPr>
          <w:rFonts w:ascii="Times New Roman" w:hAnsi="Times New Roman" w:cs="Times New Roman"/>
          <w:sz w:val="21"/>
          <w:szCs w:val="21"/>
          <w:vertAlign w:val="subscript"/>
        </w:rPr>
        <w:t>2</w:t>
      </w:r>
      <w:r>
        <w:rPr>
          <w:rFonts w:ascii="Times New Roman" w:hAnsi="Times New Roman" w:cs="Times New Roman"/>
          <w:sz w:val="21"/>
          <w:szCs w:val="21"/>
        </w:rPr>
        <w:t>/Al</w:t>
      </w:r>
      <w:r>
        <w:rPr>
          <w:rFonts w:ascii="Times New Roman" w:hAnsi="Times New Roman" w:cs="Times New Roman"/>
          <w:sz w:val="21"/>
          <w:szCs w:val="21"/>
          <w:vertAlign w:val="subscript"/>
        </w:rPr>
        <w:t>2</w:t>
      </w:r>
      <w:r>
        <w:rPr>
          <w:rFonts w:ascii="Times New Roman" w:hAnsi="Times New Roman" w:cs="Times New Roman"/>
          <w:sz w:val="21"/>
          <w:szCs w:val="21"/>
        </w:rPr>
        <w:t>O</w:t>
      </w:r>
      <w:r>
        <w:rPr>
          <w:rFonts w:ascii="Times New Roman" w:hAnsi="Times New Roman" w:cs="Times New Roman"/>
          <w:sz w:val="21"/>
          <w:szCs w:val="21"/>
          <w:vertAlign w:val="subscript"/>
        </w:rPr>
        <w:t>3</w:t>
      </w:r>
      <w:r>
        <w:rPr>
          <w:rFonts w:ascii="Times New Roman" w:hAnsi="Times New Roman" w:cs="Times New Roman"/>
          <w:sz w:val="21"/>
          <w:szCs w:val="21"/>
        </w:rPr>
        <w:t>/ZrS</w:t>
      </w:r>
      <w:r>
        <w:rPr>
          <w:rFonts w:ascii="Times New Roman" w:hAnsi="Times New Roman" w:cs="Times New Roman" w:hint="eastAsia"/>
          <w:sz w:val="21"/>
          <w:szCs w:val="21"/>
        </w:rPr>
        <w:t>e</w:t>
      </w:r>
      <w:r>
        <w:rPr>
          <w:rFonts w:ascii="Times New Roman" w:hAnsi="Times New Roman" w:cs="Times New Roman"/>
          <w:sz w:val="21"/>
          <w:szCs w:val="21"/>
          <w:vertAlign w:val="subscript"/>
        </w:rPr>
        <w:t>3</w:t>
      </w:r>
      <w:r>
        <w:rPr>
          <w:rFonts w:ascii="Times New Roman" w:hAnsi="Times New Roman" w:cs="Times New Roman"/>
          <w:sz w:val="21"/>
          <w:szCs w:val="21"/>
        </w:rPr>
        <w:t>/</w:t>
      </w:r>
      <w:proofErr w:type="spellStart"/>
      <w:r>
        <w:rPr>
          <w:rFonts w:ascii="Times New Roman" w:hAnsi="Times New Roman" w:cs="Times New Roman"/>
          <w:sz w:val="21"/>
          <w:szCs w:val="21"/>
        </w:rPr>
        <w:t>Py</w:t>
      </w:r>
      <w:proofErr w:type="spellEnd"/>
      <w:r>
        <w:rPr>
          <w:rFonts w:ascii="Times New Roman" w:hAnsi="Times New Roman" w:cs="Times New Roman"/>
          <w:sz w:val="21"/>
          <w:szCs w:val="21"/>
        </w:rPr>
        <w:t xml:space="preserve"> heterostructure. (b) XRD pattern</w:t>
      </w:r>
      <w:r>
        <w:rPr>
          <w:rFonts w:ascii="Times New Roman" w:hAnsi="Times New Roman" w:cs="Times New Roman"/>
          <w:color w:val="000000" w:themeColor="text1"/>
          <w:sz w:val="21"/>
          <w:szCs w:val="21"/>
        </w:rPr>
        <w:t xml:space="preserve"> of the ZrS</w:t>
      </w:r>
      <w:r>
        <w:rPr>
          <w:rFonts w:ascii="Times New Roman" w:hAnsi="Times New Roman" w:cs="Times New Roman" w:hint="eastAsia"/>
          <w:color w:val="000000" w:themeColor="text1"/>
          <w:sz w:val="21"/>
          <w:szCs w:val="21"/>
        </w:rPr>
        <w:t>e</w:t>
      </w:r>
      <w:r>
        <w:rPr>
          <w:rFonts w:ascii="Times New Roman" w:hAnsi="Times New Roman" w:cs="Times New Roman"/>
          <w:color w:val="000000" w:themeColor="text1"/>
          <w:sz w:val="21"/>
          <w:szCs w:val="21"/>
          <w:vertAlign w:val="subscript"/>
        </w:rPr>
        <w:t xml:space="preserve">3 </w:t>
      </w:r>
      <w:r>
        <w:rPr>
          <w:rFonts w:ascii="Times New Roman" w:hAnsi="Times New Roman" w:cs="Times New Roman"/>
          <w:color w:val="000000" w:themeColor="text1"/>
          <w:sz w:val="21"/>
          <w:szCs w:val="21"/>
        </w:rPr>
        <w:t xml:space="preserve">crystal. (c) Angle-dependent Raman </w:t>
      </w:r>
      <w:r>
        <w:rPr>
          <w:rFonts w:ascii="Times New Roman" w:hAnsi="Times New Roman" w:cs="Times New Roman" w:hint="eastAsia"/>
          <w:color w:val="000000" w:themeColor="text1"/>
          <w:sz w:val="21"/>
          <w:szCs w:val="21"/>
        </w:rPr>
        <w:t>modes</w:t>
      </w:r>
      <w:r>
        <w:rPr>
          <w:rFonts w:ascii="Times New Roman" w:hAnsi="Times New Roman" w:cs="Times New Roman"/>
          <w:color w:val="000000" w:themeColor="text1"/>
          <w:sz w:val="21"/>
          <w:szCs w:val="21"/>
        </w:rPr>
        <w:t xml:space="preserve"> (at 178 cm</w:t>
      </w:r>
      <w:r>
        <w:rPr>
          <w:rFonts w:ascii="Times New Roman" w:hAnsi="Times New Roman" w:cs="Times New Roman"/>
          <w:color w:val="000000" w:themeColor="text1"/>
          <w:sz w:val="21"/>
          <w:szCs w:val="21"/>
          <w:vertAlign w:val="superscript"/>
        </w:rPr>
        <w:t>-1</w:t>
      </w:r>
      <w:r>
        <w:rPr>
          <w:rFonts w:cs="Times New Roman" w:hint="eastAsia"/>
          <w:color w:val="000000" w:themeColor="text1"/>
          <w:sz w:val="21"/>
          <w:szCs w:val="21"/>
        </w:rPr>
        <w:t>,</w:t>
      </w:r>
      <w:r>
        <w:rPr>
          <w:rFonts w:ascii="Times New Roman" w:hAnsi="Times New Roman" w:cs="Times New Roman" w:hint="eastAsia"/>
          <w:color w:val="000000" w:themeColor="text1"/>
          <w:sz w:val="21"/>
          <w:szCs w:val="21"/>
        </w:rPr>
        <w:t>230</w:t>
      </w:r>
      <w:r>
        <w:rPr>
          <w:rFonts w:ascii="Times New Roman" w:hAnsi="Times New Roman" w:cs="Times New Roman"/>
          <w:color w:val="000000" w:themeColor="text1"/>
          <w:sz w:val="21"/>
          <w:szCs w:val="21"/>
        </w:rPr>
        <w:t xml:space="preserve"> cm</w:t>
      </w:r>
      <w:r>
        <w:rPr>
          <w:rFonts w:ascii="Times New Roman" w:hAnsi="Times New Roman" w:cs="Times New Roman"/>
          <w:color w:val="000000" w:themeColor="text1"/>
          <w:sz w:val="21"/>
          <w:szCs w:val="21"/>
          <w:vertAlign w:val="superscript"/>
        </w:rPr>
        <w:t>-1</w:t>
      </w:r>
      <w:r>
        <w:rPr>
          <w:rFonts w:cs="Times New Roman" w:hint="eastAsia"/>
          <w:color w:val="000000" w:themeColor="text1"/>
          <w:sz w:val="21"/>
          <w:szCs w:val="21"/>
        </w:rPr>
        <w:t>,</w:t>
      </w:r>
      <w:r>
        <w:rPr>
          <w:rFonts w:ascii="Times New Roman" w:hAnsi="Times New Roman" w:cs="Times New Roman" w:hint="eastAsia"/>
          <w:color w:val="000000" w:themeColor="text1"/>
          <w:sz w:val="21"/>
          <w:szCs w:val="21"/>
        </w:rPr>
        <w:t>300</w:t>
      </w:r>
      <w:r>
        <w:rPr>
          <w:rFonts w:ascii="Times New Roman" w:hAnsi="Times New Roman" w:cs="Times New Roman"/>
          <w:color w:val="000000" w:themeColor="text1"/>
          <w:sz w:val="21"/>
          <w:szCs w:val="21"/>
        </w:rPr>
        <w:t xml:space="preserve"> cm</w:t>
      </w:r>
      <w:r>
        <w:rPr>
          <w:rFonts w:ascii="Times New Roman" w:hAnsi="Times New Roman" w:cs="Times New Roman"/>
          <w:color w:val="000000" w:themeColor="text1"/>
          <w:sz w:val="21"/>
          <w:szCs w:val="21"/>
          <w:vertAlign w:val="superscript"/>
        </w:rPr>
        <w:t>-1</w:t>
      </w:r>
      <w:r>
        <w:rPr>
          <w:rFonts w:ascii="Times New Roman" w:hAnsi="Times New Roman" w:cs="Times New Roman"/>
          <w:color w:val="000000" w:themeColor="text1"/>
          <w:sz w:val="21"/>
          <w:szCs w:val="21"/>
        </w:rPr>
        <w:t>) of exfoliated few-layered ZrSe</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 xml:space="preserve"> Inset shows the </w:t>
      </w:r>
      <w:r>
        <w:rPr>
          <w:rFonts w:ascii="Times New Roman" w:hAnsi="Times New Roman" w:cs="Times New Roman"/>
          <w:color w:val="000000" w:themeColor="text1"/>
          <w:sz w:val="21"/>
          <w:szCs w:val="21"/>
        </w:rPr>
        <w:t>Raman spectr</w:t>
      </w:r>
      <w:r>
        <w:rPr>
          <w:rFonts w:ascii="Times New Roman" w:hAnsi="Times New Roman" w:cs="Times New Roman" w:hint="eastAsia"/>
          <w:color w:val="000000" w:themeColor="text1"/>
          <w:sz w:val="21"/>
          <w:szCs w:val="21"/>
        </w:rPr>
        <w:t>um.</w:t>
      </w:r>
      <w:r>
        <w:rPr>
          <w:rFonts w:ascii="Times New Roman" w:hAnsi="Times New Roman" w:cs="Times New Roman"/>
          <w:color w:val="000000" w:themeColor="text1"/>
          <w:sz w:val="21"/>
          <w:szCs w:val="21"/>
        </w:rPr>
        <w:t xml:space="preserve"> (d) Optical image of the ZrS</w:t>
      </w:r>
      <w:r>
        <w:rPr>
          <w:rFonts w:ascii="Times New Roman" w:hAnsi="Times New Roman" w:cs="Times New Roman" w:hint="eastAsia"/>
          <w:color w:val="000000" w:themeColor="text1"/>
          <w:sz w:val="21"/>
          <w:szCs w:val="21"/>
        </w:rPr>
        <w:t>e</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w:t>
      </w:r>
      <w:proofErr w:type="spellStart"/>
      <w:r>
        <w:rPr>
          <w:rFonts w:ascii="Times New Roman" w:hAnsi="Times New Roman" w:cs="Times New Roman"/>
          <w:color w:val="000000" w:themeColor="text1"/>
          <w:sz w:val="21"/>
          <w:szCs w:val="21"/>
        </w:rPr>
        <w:t>Py</w:t>
      </w:r>
      <w:proofErr w:type="spellEnd"/>
      <w:r>
        <w:rPr>
          <w:rFonts w:ascii="Times New Roman" w:hAnsi="Times New Roman" w:cs="Times New Roman"/>
          <w:color w:val="000000" w:themeColor="text1"/>
          <w:sz w:val="21"/>
          <w:szCs w:val="21"/>
        </w:rPr>
        <w:t xml:space="preserve"> device. Inset </w:t>
      </w:r>
      <w:r>
        <w:rPr>
          <w:rFonts w:ascii="Times New Roman" w:hAnsi="Times New Roman" w:cs="Times New Roman"/>
          <w:color w:val="000000" w:themeColor="text1"/>
          <w:sz w:val="21"/>
          <w:szCs w:val="21"/>
        </w:rPr>
        <w:lastRenderedPageBreak/>
        <w:t>is the AFM height-profile of the ZrSe</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 xml:space="preserve"> </w:t>
      </w:r>
      <w:r>
        <w:rPr>
          <w:rFonts w:ascii="Times New Roman" w:hAnsi="Times New Roman" w:cs="Times New Roman" w:hint="eastAsia"/>
          <w:color w:val="000000" w:themeColor="text1"/>
          <w:sz w:val="21"/>
          <w:szCs w:val="21"/>
        </w:rPr>
        <w:t>flake</w:t>
      </w:r>
      <w:r>
        <w:rPr>
          <w:rFonts w:ascii="Times New Roman" w:hAnsi="Times New Roman" w:cs="Times New Roman"/>
          <w:color w:val="000000" w:themeColor="text1"/>
          <w:sz w:val="21"/>
          <w:szCs w:val="21"/>
        </w:rPr>
        <w:t xml:space="preserve">. (e) </w:t>
      </w:r>
      <w:r>
        <w:rPr>
          <w:rFonts w:ascii="Times New Roman" w:hAnsi="Times New Roman" w:cs="Times New Roman" w:hint="eastAsia"/>
          <w:color w:val="000000" w:themeColor="text1"/>
          <w:sz w:val="21"/>
          <w:szCs w:val="21"/>
        </w:rPr>
        <w:t>C</w:t>
      </w:r>
      <w:r>
        <w:rPr>
          <w:rFonts w:ascii="Times New Roman" w:hAnsi="Times New Roman" w:cs="Times New Roman"/>
          <w:color w:val="000000" w:themeColor="text1"/>
          <w:sz w:val="21"/>
          <w:szCs w:val="21"/>
        </w:rPr>
        <w:t>ross-sectional TEM images of ZrSe</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w:t>
      </w:r>
      <w:proofErr w:type="spellStart"/>
      <w:r>
        <w:rPr>
          <w:rFonts w:ascii="Times New Roman" w:hAnsi="Times New Roman" w:cs="Times New Roman"/>
          <w:color w:val="000000" w:themeColor="text1"/>
          <w:sz w:val="21"/>
          <w:szCs w:val="21"/>
        </w:rPr>
        <w:t>Py</w:t>
      </w:r>
      <w:proofErr w:type="spellEnd"/>
      <w:r>
        <w:rPr>
          <w:rFonts w:ascii="Times New Roman" w:hAnsi="Times New Roman" w:cs="Times New Roman"/>
          <w:color w:val="000000" w:themeColor="text1"/>
          <w:sz w:val="21"/>
          <w:szCs w:val="21"/>
        </w:rPr>
        <w:t xml:space="preserve"> structure. Inset is the Fourier diffraction pattern of the crystal structure of ZrSe</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 xml:space="preserve"> obtained from TEM results. The scale bar is 10 n</w:t>
      </w:r>
      <w:r>
        <w:rPr>
          <w:rFonts w:ascii="Times New Roman" w:hAnsi="Times New Roman" w:cs="Times New Roman"/>
          <w:sz w:val="21"/>
          <w:szCs w:val="21"/>
        </w:rPr>
        <w:t>m. (f) Magnetic hysteresis loops (M/</w:t>
      </w:r>
      <w:proofErr w:type="spellStart"/>
      <w:r>
        <w:rPr>
          <w:rFonts w:ascii="Times New Roman" w:hAnsi="Times New Roman" w:cs="Times New Roman"/>
          <w:sz w:val="21"/>
          <w:szCs w:val="21"/>
        </w:rPr>
        <w:t>Ms</w:t>
      </w:r>
      <w:proofErr w:type="spellEnd"/>
      <w:r>
        <w:rPr>
          <w:rFonts w:ascii="Times New Roman" w:hAnsi="Times New Roman" w:cs="Times New Roman"/>
          <w:sz w:val="21"/>
          <w:szCs w:val="21"/>
        </w:rPr>
        <w:t>) of ZrSe</w:t>
      </w:r>
      <w:r>
        <w:rPr>
          <w:rFonts w:ascii="Times New Roman" w:hAnsi="Times New Roman" w:cs="Times New Roman"/>
          <w:sz w:val="21"/>
          <w:szCs w:val="21"/>
          <w:vertAlign w:val="subscript"/>
        </w:rPr>
        <w:t>3</w:t>
      </w:r>
      <w:r>
        <w:rPr>
          <w:rFonts w:ascii="Times New Roman" w:hAnsi="Times New Roman" w:cs="Times New Roman"/>
          <w:sz w:val="21"/>
          <w:szCs w:val="21"/>
        </w:rPr>
        <w:t>/</w:t>
      </w:r>
      <w:proofErr w:type="spellStart"/>
      <w:r>
        <w:rPr>
          <w:rFonts w:ascii="Times New Roman" w:hAnsi="Times New Roman" w:cs="Times New Roman"/>
          <w:sz w:val="21"/>
          <w:szCs w:val="21"/>
        </w:rPr>
        <w:t>Py</w:t>
      </w:r>
      <w:proofErr w:type="spellEnd"/>
      <w:r>
        <w:rPr>
          <w:rFonts w:ascii="Times New Roman" w:hAnsi="Times New Roman" w:cs="Times New Roman"/>
          <w:sz w:val="21"/>
          <w:szCs w:val="21"/>
        </w:rPr>
        <w:t xml:space="preserve"> sample along the length (easy axis) and width direction (hard axis) of the </w:t>
      </w:r>
      <w:r>
        <w:rPr>
          <w:rFonts w:ascii="Times New Roman" w:hAnsi="Times New Roman" w:cs="Times New Roman" w:hint="eastAsia"/>
          <w:sz w:val="21"/>
          <w:szCs w:val="21"/>
        </w:rPr>
        <w:t>strip</w:t>
      </w:r>
      <w:r>
        <w:rPr>
          <w:rFonts w:ascii="Times New Roman" w:hAnsi="Times New Roman" w:cs="Times New Roman"/>
          <w:sz w:val="21"/>
          <w:szCs w:val="21"/>
        </w:rPr>
        <w:t>, respectively.</w:t>
      </w:r>
    </w:p>
    <w:p w:rsidR="00CF6802" w:rsidRDefault="00000000">
      <w:pPr>
        <w:ind w:firstLineChars="200" w:firstLine="420"/>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hen, we </w:t>
      </w:r>
      <w:r>
        <w:rPr>
          <w:rFonts w:ascii="Times New Roman" w:hAnsi="Times New Roman" w:cs="Times New Roman"/>
          <w:color w:val="000000" w:themeColor="text1"/>
          <w:szCs w:val="21"/>
        </w:rPr>
        <w:t>use</w:t>
      </w:r>
      <w:r>
        <w:rPr>
          <w:rFonts w:ascii="Times New Roman" w:hAnsi="Times New Roman" w:cs="Times New Roman"/>
          <w:szCs w:val="21"/>
        </w:rPr>
        <w:t xml:space="preserve"> the spin-torque ferromagnetic resonance equipment to study the </w:t>
      </w:r>
      <w:r>
        <w:rPr>
          <w:rFonts w:ascii="Times New Roman" w:hAnsi="Times New Roman" w:cs="Times New Roman" w:hint="eastAsia"/>
          <w:szCs w:val="21"/>
        </w:rPr>
        <w:t>SOT efficiency</w:t>
      </w:r>
      <w:r>
        <w:rPr>
          <w:rFonts w:ascii="Times New Roman" w:hAnsi="Times New Roman" w:cs="Times New Roman"/>
          <w:szCs w:val="21"/>
        </w:rPr>
        <w:t xml:space="preserve"> in ZrSe</w:t>
      </w:r>
      <w:r>
        <w:rPr>
          <w:rFonts w:ascii="Times New Roman" w:hAnsi="Times New Roman" w:cs="Times New Roman"/>
          <w:szCs w:val="21"/>
          <w:vertAlign w:val="subscript"/>
        </w:rPr>
        <w:t>3</w:t>
      </w:r>
      <w:r>
        <w:rPr>
          <w:rFonts w:ascii="Times New Roman" w:hAnsi="Times New Roman" w:cs="Times New Roman"/>
          <w:szCs w:val="21"/>
        </w:rPr>
        <w:t>/Cu (t=0, 1, 2 nm)/</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samples. Figure 2(a) shows the typical ST-FMR spectra for ZrS</w:t>
      </w:r>
      <w:r>
        <w:rPr>
          <w:rFonts w:ascii="Times New Roman" w:hAnsi="Times New Roman" w:cs="Times New Roman" w:hint="eastAsia"/>
          <w:szCs w:val="21"/>
        </w:rPr>
        <w:t>e</w:t>
      </w:r>
      <w:r>
        <w:rPr>
          <w:rFonts w:ascii="Times New Roman" w:hAnsi="Times New Roman" w:cs="Times New Roman" w:hint="eastAsia"/>
          <w:szCs w:val="21"/>
          <w:vertAlign w:val="subscript"/>
        </w:rPr>
        <w:t>3</w:t>
      </w:r>
      <w:r>
        <w:rPr>
          <w:rFonts w:ascii="Times New Roman" w:hAnsi="Times New Roman" w:cs="Times New Roman"/>
          <w:szCs w:val="21"/>
        </w:rPr>
        <w:t>/</w:t>
      </w:r>
      <w:proofErr w:type="spellStart"/>
      <w:r>
        <w:rPr>
          <w:rFonts w:ascii="Times New Roman" w:hAnsi="Times New Roman" w:cs="Times New Roman"/>
          <w:szCs w:val="21"/>
        </w:rPr>
        <w:t>P</w:t>
      </w:r>
      <w:r>
        <w:rPr>
          <w:rFonts w:ascii="Times New Roman" w:hAnsi="Times New Roman" w:cs="Times New Roman" w:hint="eastAsia"/>
          <w:szCs w:val="21"/>
        </w:rPr>
        <w:t>y</w:t>
      </w:r>
      <w:proofErr w:type="spellEnd"/>
      <w:r>
        <w:rPr>
          <w:rFonts w:ascii="Times New Roman" w:hAnsi="Times New Roman" w:cs="Times New Roman"/>
          <w:szCs w:val="21"/>
        </w:rPr>
        <w:t xml:space="preserve"> heterostructure, and the ST-FMR measurement in samples at an incident </w:t>
      </w:r>
      <w:r>
        <w:rPr>
          <w:rFonts w:ascii="Times New Roman" w:hAnsi="Times New Roman" w:cs="Times New Roman" w:hint="eastAsia"/>
          <w:szCs w:val="21"/>
        </w:rPr>
        <w:t xml:space="preserve">microwave </w:t>
      </w:r>
      <w:r>
        <w:rPr>
          <w:rFonts w:ascii="Times New Roman" w:hAnsi="Times New Roman" w:cs="Times New Roman"/>
          <w:szCs w:val="21"/>
        </w:rPr>
        <w:t xml:space="preserve">power of </w:t>
      </w:r>
      <w:r>
        <w:rPr>
          <w:rFonts w:ascii="Times New Roman" w:hAnsi="Times New Roman" w:cs="Times New Roman" w:hint="eastAsia"/>
          <w:szCs w:val="21"/>
        </w:rPr>
        <w:t>1</w:t>
      </w:r>
      <w:r>
        <w:rPr>
          <w:rFonts w:ascii="Times New Roman" w:hAnsi="Times New Roman" w:cs="Times New Roman"/>
          <w:szCs w:val="21"/>
        </w:rPr>
        <w:t xml:space="preserve">4 dB and external magnetic field at </w:t>
      </w:r>
      <w:r>
        <w:rPr>
          <w:rFonts w:ascii="Times New Roman" w:hAnsi="Times New Roman" w:cs="Times New Roman"/>
          <w:i/>
          <w:iCs/>
          <w:szCs w:val="21"/>
        </w:rPr>
        <w:sym w:font="Symbol" w:char="F06A"/>
      </w:r>
      <w:r>
        <w:rPr>
          <w:rFonts w:ascii="Times New Roman" w:hAnsi="Times New Roman" w:cs="Times New Roman"/>
          <w:szCs w:val="21"/>
        </w:rPr>
        <w:t>=45</w:t>
      </w:r>
      <w:r>
        <w:rPr>
          <w:rFonts w:ascii="Times New Roman" w:hAnsi="Times New Roman" w:cs="Times New Roman"/>
          <w:szCs w:val="21"/>
        </w:rPr>
        <w:sym w:font="Symbol" w:char="F0B0"/>
      </w:r>
      <w:r>
        <w:rPr>
          <w:rFonts w:ascii="Times New Roman" w:hAnsi="Times New Roman" w:cs="Times New Roman"/>
          <w:szCs w:val="21"/>
        </w:rPr>
        <w:t xml:space="preserve"> with respect to microwave current (</w:t>
      </w:r>
      <w:proofErr w:type="spellStart"/>
      <w:r>
        <w:rPr>
          <w:rFonts w:ascii="Times New Roman" w:hAnsi="Times New Roman" w:cs="Times New Roman"/>
          <w:i/>
          <w:iCs/>
          <w:szCs w:val="21"/>
        </w:rPr>
        <w:t>I</w:t>
      </w:r>
      <w:r>
        <w:rPr>
          <w:rFonts w:ascii="Times New Roman" w:hAnsi="Times New Roman" w:cs="Times New Roman"/>
          <w:i/>
          <w:iCs/>
          <w:szCs w:val="21"/>
          <w:vertAlign w:val="subscript"/>
        </w:rPr>
        <w:t>rf</w:t>
      </w:r>
      <w:proofErr w:type="spellEnd"/>
      <w:r>
        <w:rPr>
          <w:rFonts w:ascii="Times New Roman" w:hAnsi="Times New Roman" w:cs="Times New Roman"/>
          <w:szCs w:val="21"/>
        </w:rPr>
        <w:t>). The frequency is from 3 to 9 GHz.</w:t>
      </w:r>
      <w:r>
        <w:rPr>
          <w:rFonts w:ascii="Times New Roman" w:hAnsi="Times New Roman" w:cs="Times New Roman" w:hint="eastAsia"/>
          <w:szCs w:val="21"/>
        </w:rPr>
        <w:t xml:space="preserve"> </w:t>
      </w:r>
      <w:r>
        <w:rPr>
          <w:rFonts w:ascii="Times New Roman" w:hAnsi="Times New Roman" w:cs="Times New Roman"/>
          <w:szCs w:val="21"/>
        </w:rPr>
        <w:t>U</w:t>
      </w:r>
      <w:r>
        <w:rPr>
          <w:rFonts w:ascii="Times New Roman" w:hAnsi="Times New Roman" w:cs="Times New Roman" w:hint="eastAsia"/>
          <w:szCs w:val="21"/>
        </w:rPr>
        <w:t>sing</w:t>
      </w:r>
      <w:r>
        <w:rPr>
          <w:rFonts w:ascii="Times New Roman" w:hAnsi="Times New Roman" w:cs="Times New Roman"/>
          <w:szCs w:val="21"/>
        </w:rPr>
        <w:t xml:space="preserve"> the Lorentzian equation to fit mixing voltage (</w:t>
      </w:r>
      <w:proofErr w:type="spellStart"/>
      <w:r>
        <w:rPr>
          <w:rFonts w:ascii="Times New Roman" w:hAnsi="Times New Roman" w:cs="Times New Roman"/>
          <w:i/>
          <w:iCs/>
          <w:szCs w:val="21"/>
        </w:rPr>
        <w:t>V</w:t>
      </w:r>
      <w:r>
        <w:rPr>
          <w:rFonts w:ascii="Times New Roman" w:hAnsi="Times New Roman" w:cs="Times New Roman"/>
          <w:i/>
          <w:iCs/>
          <w:szCs w:val="21"/>
          <w:vertAlign w:val="subscript"/>
        </w:rPr>
        <w:t>mix</w:t>
      </w:r>
      <w:proofErr w:type="spellEnd"/>
      <w:r>
        <w:rPr>
          <w:rFonts w:ascii="Times New Roman" w:hAnsi="Times New Roman" w:cs="Times New Roman"/>
          <w:szCs w:val="21"/>
        </w:rPr>
        <w:t>) consisting of symmetric (</w:t>
      </w:r>
      <m:oMath>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S</m:t>
            </m:r>
          </m:sub>
        </m:sSub>
      </m:oMath>
      <w:r>
        <w:rPr>
          <w:rFonts w:ascii="Times New Roman" w:hAnsi="Times New Roman" w:cs="Times New Roman"/>
          <w:szCs w:val="21"/>
        </w:rPr>
        <w:t>) and antisymmetric (</w:t>
      </w:r>
      <m:oMath>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A</m:t>
            </m:r>
          </m:sub>
        </m:sSub>
      </m:oMath>
      <w:r>
        <w:rPr>
          <w:rFonts w:ascii="Times New Roman" w:hAnsi="Times New Roman" w:cs="Times New Roman"/>
          <w:szCs w:val="21"/>
        </w:rPr>
        <w:t>) comp</w:t>
      </w:r>
      <w:proofErr w:type="spellStart"/>
      <w:r>
        <w:rPr>
          <w:rFonts w:ascii="Times New Roman" w:hAnsi="Times New Roman" w:cs="Times New Roman"/>
          <w:szCs w:val="21"/>
        </w:rPr>
        <w:t>onents</w:t>
      </w:r>
      <w:proofErr w:type="spellEnd"/>
      <w:r>
        <w:rPr>
          <w:rFonts w:ascii="Times New Roman" w:hAnsi="Times New Roman" w:cs="Times New Roman"/>
          <w:szCs w:val="21"/>
        </w:rPr>
        <w:t xml:space="preserve"> as follows</w:t>
      </w:r>
      <w:r>
        <w:rPr>
          <w:rFonts w:ascii="Times New Roman" w:hAnsi="Times New Roman" w:cs="Times New Roman"/>
          <w:color w:val="000000" w:themeColor="text1"/>
          <w:szCs w:val="21"/>
        </w:rPr>
        <w:t xml:space="preserve"> [24, 26]:</w:t>
      </w:r>
    </w:p>
    <w:p w:rsidR="00CF6802" w:rsidRDefault="00000000">
      <w:pPr>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mix</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S</m:t>
            </m:r>
          </m:sub>
        </m:sSub>
        <m:f>
          <m:fPr>
            <m:ctrlPr>
              <w:rPr>
                <w:rFonts w:ascii="Cambria Math" w:hAnsi="Cambria Math" w:cs="Times New Roman"/>
                <w:i/>
                <w:szCs w:val="21"/>
              </w:rPr>
            </m:ctrlPr>
          </m:fPr>
          <m:num>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num>
          <m:den>
            <m:sSup>
              <m:sSupPr>
                <m:ctrlPr>
                  <w:rPr>
                    <w:rFonts w:ascii="Cambria Math" w:hAnsi="Cambria Math" w:cs="Times New Roman"/>
                    <w:i/>
                    <w:szCs w:val="21"/>
                  </w:rPr>
                </m:ctrlPr>
              </m:sSupPr>
              <m:e>
                <m:d>
                  <m:dPr>
                    <m:ctrlPr>
                      <w:rPr>
                        <w:rFonts w:ascii="Cambria Math" w:hAnsi="Cambria Math" w:cs="Times New Roman"/>
                        <w:i/>
                        <w:szCs w:val="21"/>
                      </w:rPr>
                    </m:ctrlPr>
                  </m:dPr>
                  <m:e>
                    <m:r>
                      <w:rPr>
                        <w:rFonts w:ascii="Cambria Math" w:hAnsi="Cambria Math" w:cs="Times New Roman"/>
                        <w:szCs w:val="21"/>
                      </w:rPr>
                      <m:t>H-</m:t>
                    </m:r>
                    <m:sSub>
                      <m:sSubPr>
                        <m:ctrlPr>
                          <w:rPr>
                            <w:rFonts w:ascii="Cambria Math" w:hAnsi="Cambria Math" w:cs="Times New Roman"/>
                            <w:i/>
                            <w:szCs w:val="21"/>
                          </w:rPr>
                        </m:ctrlPr>
                      </m:sSubPr>
                      <m:e>
                        <m:r>
                          <w:rPr>
                            <w:rFonts w:ascii="Cambria Math" w:hAnsi="Cambria Math" w:cs="Times New Roman"/>
                            <w:szCs w:val="21"/>
                          </w:rPr>
                          <m:t>H</m:t>
                        </m:r>
                      </m:e>
                      <m:sub>
                        <m:r>
                          <w:rPr>
                            <w:rFonts w:ascii="Cambria Math" w:hAnsi="Cambria Math" w:cs="Times New Roman"/>
                            <w:szCs w:val="21"/>
                          </w:rPr>
                          <m:t>res</m:t>
                        </m:r>
                      </m:sub>
                    </m:sSub>
                  </m:e>
                </m:d>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den>
        </m:f>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A</m:t>
            </m:r>
          </m:sub>
        </m:sSub>
        <m:f>
          <m:fPr>
            <m:ctrlPr>
              <w:rPr>
                <w:rFonts w:ascii="Cambria Math" w:hAnsi="Cambria Math" w:cs="Times New Roman"/>
                <w:i/>
                <w:szCs w:val="21"/>
              </w:rPr>
            </m:ctrlPr>
          </m:fPr>
          <m:num>
            <m:r>
              <w:rPr>
                <w:rFonts w:ascii="Cambria Math" w:hAnsi="Cambria Math" w:cs="Times New Roman"/>
                <w:szCs w:val="21"/>
              </w:rPr>
              <m:t>∆H</m:t>
            </m:r>
            <m:d>
              <m:dPr>
                <m:ctrlPr>
                  <w:rPr>
                    <w:rFonts w:ascii="Cambria Math" w:hAnsi="Cambria Math" w:cs="Times New Roman"/>
                    <w:i/>
                    <w:szCs w:val="21"/>
                  </w:rPr>
                </m:ctrlPr>
              </m:dPr>
              <m:e>
                <m:r>
                  <w:rPr>
                    <w:rFonts w:ascii="Cambria Math" w:hAnsi="Cambria Math" w:cs="Times New Roman"/>
                    <w:szCs w:val="21"/>
                  </w:rPr>
                  <m:t>H-</m:t>
                </m:r>
                <m:sSub>
                  <m:sSubPr>
                    <m:ctrlPr>
                      <w:rPr>
                        <w:rFonts w:ascii="Cambria Math" w:hAnsi="Cambria Math" w:cs="Times New Roman"/>
                        <w:i/>
                        <w:szCs w:val="21"/>
                      </w:rPr>
                    </m:ctrlPr>
                  </m:sSubPr>
                  <m:e>
                    <m:r>
                      <w:rPr>
                        <w:rFonts w:ascii="Cambria Math" w:hAnsi="Cambria Math" w:cs="Times New Roman"/>
                        <w:szCs w:val="21"/>
                      </w:rPr>
                      <m:t>H</m:t>
                    </m:r>
                  </m:e>
                  <m:sub>
                    <m:r>
                      <w:rPr>
                        <w:rFonts w:ascii="Cambria Math" w:hAnsi="Cambria Math" w:cs="Times New Roman" w:hint="eastAsia"/>
                        <w:szCs w:val="21"/>
                      </w:rPr>
                      <m:t>res</m:t>
                    </m:r>
                  </m:sub>
                </m:sSub>
              </m:e>
            </m:d>
          </m:num>
          <m:den>
            <m:sSup>
              <m:sSupPr>
                <m:ctrlPr>
                  <w:rPr>
                    <w:rFonts w:ascii="Cambria Math" w:hAnsi="Cambria Math" w:cs="Times New Roman"/>
                    <w:i/>
                    <w:szCs w:val="21"/>
                  </w:rPr>
                </m:ctrlPr>
              </m:sSupPr>
              <m:e>
                <m:d>
                  <m:dPr>
                    <m:ctrlPr>
                      <w:rPr>
                        <w:rFonts w:ascii="Cambria Math" w:hAnsi="Cambria Math" w:cs="Times New Roman"/>
                        <w:i/>
                        <w:szCs w:val="21"/>
                      </w:rPr>
                    </m:ctrlPr>
                  </m:dPr>
                  <m:e>
                    <m:r>
                      <w:rPr>
                        <w:rFonts w:ascii="Cambria Math" w:hAnsi="Cambria Math" w:cs="Times New Roman"/>
                        <w:szCs w:val="21"/>
                      </w:rPr>
                      <m:t>H-</m:t>
                    </m:r>
                    <m:sSub>
                      <m:sSubPr>
                        <m:ctrlPr>
                          <w:rPr>
                            <w:rFonts w:ascii="Cambria Math" w:hAnsi="Cambria Math" w:cs="Times New Roman"/>
                            <w:i/>
                            <w:szCs w:val="21"/>
                          </w:rPr>
                        </m:ctrlPr>
                      </m:sSubPr>
                      <m:e>
                        <m:r>
                          <w:rPr>
                            <w:rFonts w:ascii="Cambria Math" w:hAnsi="Cambria Math" w:cs="Times New Roman"/>
                            <w:szCs w:val="21"/>
                          </w:rPr>
                          <m:t>H</m:t>
                        </m:r>
                      </m:e>
                      <m:sub>
                        <m:r>
                          <w:rPr>
                            <w:rFonts w:ascii="Cambria Math" w:hAnsi="Cambria Math" w:cs="Times New Roman" w:hint="eastAsia"/>
                            <w:szCs w:val="21"/>
                          </w:rPr>
                          <m:t>res</m:t>
                        </m:r>
                      </m:sub>
                    </m:sSub>
                  </m:e>
                </m:d>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den>
        </m:f>
      </m:oMath>
      <w:r>
        <w:rPr>
          <w:rFonts w:ascii="Times New Roman" w:hAnsi="Times New Roman" w:cs="Times New Roman" w:hint="eastAsia"/>
          <w:szCs w:val="21"/>
        </w:rPr>
        <w:t xml:space="preserve"> </w:t>
      </w:r>
      <w:r>
        <w:rPr>
          <w:rFonts w:ascii="Times New Roman" w:hAnsi="Times New Roman" w:cs="Times New Roman"/>
          <w:szCs w:val="21"/>
        </w:rPr>
        <w:t xml:space="preserve">                   (1)</w:t>
      </w:r>
    </w:p>
    <w:p w:rsidR="00CF6802" w:rsidRDefault="00000000">
      <w:pPr>
        <w:pStyle w:val="ab"/>
        <w:spacing w:before="156" w:beforeAutospacing="0" w:after="156" w:afterAutospacing="0"/>
        <w:jc w:val="center"/>
        <w:rPr>
          <w:sz w:val="21"/>
          <w:szCs w:val="21"/>
        </w:rPr>
      </w:pPr>
      <w:r>
        <w:rPr>
          <w:rFonts w:hint="eastAsia"/>
          <w:noProof/>
          <w:sz w:val="21"/>
          <w:szCs w:val="21"/>
        </w:rPr>
        <w:drawing>
          <wp:inline distT="0" distB="0" distL="0" distR="0">
            <wp:extent cx="5282565" cy="29210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88472" cy="2924202"/>
                    </a:xfrm>
                    <a:prstGeom prst="rect">
                      <a:avLst/>
                    </a:prstGeom>
                  </pic:spPr>
                </pic:pic>
              </a:graphicData>
            </a:graphic>
          </wp:inline>
        </w:drawing>
      </w:r>
    </w:p>
    <w:p w:rsidR="00CF6802" w:rsidRDefault="00000000">
      <w:pPr>
        <w:pStyle w:val="ab"/>
        <w:spacing w:beforeLines="50" w:before="156" w:beforeAutospacing="0" w:afterLines="50" w:after="156" w:afterAutospacing="0"/>
        <w:jc w:val="both"/>
        <w:rPr>
          <w:rFonts w:ascii="Times New Roman" w:hAnsi="Times New Roman" w:cs="Times New Roman"/>
          <w:color w:val="000000" w:themeColor="text1"/>
          <w:sz w:val="21"/>
          <w:szCs w:val="21"/>
        </w:rPr>
      </w:pPr>
      <w:r>
        <w:rPr>
          <w:rFonts w:ascii="Times New Roman" w:hAnsi="Times New Roman" w:cs="Times New Roman" w:hint="eastAsia"/>
          <w:sz w:val="21"/>
          <w:szCs w:val="21"/>
        </w:rPr>
        <w:t>Fig</w:t>
      </w:r>
      <w:r>
        <w:rPr>
          <w:rFonts w:ascii="Times New Roman" w:hAnsi="Times New Roman" w:cs="Times New Roman"/>
          <w:sz w:val="21"/>
          <w:szCs w:val="21"/>
        </w:rPr>
        <w:t xml:space="preserve">. 2. </w:t>
      </w:r>
      <w:r>
        <w:rPr>
          <w:rFonts w:ascii="Times New Roman" w:hAnsi="Times New Roman" w:cs="Times New Roman"/>
          <w:color w:val="000000" w:themeColor="text1"/>
          <w:sz w:val="21"/>
          <w:szCs w:val="21"/>
        </w:rPr>
        <w:t>(a) The ST-FMR spectra for the ZrSe</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w:t>
      </w:r>
      <w:proofErr w:type="spellStart"/>
      <w:r>
        <w:rPr>
          <w:rFonts w:ascii="Times New Roman" w:hAnsi="Times New Roman" w:cs="Times New Roman"/>
          <w:color w:val="000000" w:themeColor="text1"/>
          <w:sz w:val="21"/>
          <w:szCs w:val="21"/>
        </w:rPr>
        <w:t>P</w:t>
      </w:r>
      <w:r>
        <w:rPr>
          <w:rFonts w:ascii="Times New Roman" w:hAnsi="Times New Roman" w:cs="Times New Roman" w:hint="eastAsia"/>
          <w:color w:val="000000" w:themeColor="text1"/>
          <w:sz w:val="21"/>
          <w:szCs w:val="21"/>
        </w:rPr>
        <w:t>y</w:t>
      </w:r>
      <w:proofErr w:type="spellEnd"/>
      <w:r>
        <w:rPr>
          <w:rFonts w:ascii="Times New Roman" w:hAnsi="Times New Roman" w:cs="Times New Roman"/>
          <w:color w:val="000000" w:themeColor="text1"/>
          <w:sz w:val="21"/>
          <w:szCs w:val="21"/>
        </w:rPr>
        <w:t xml:space="preserve"> heterostructure with the external magnetic field at an angle </w:t>
      </w:r>
      <w:r>
        <w:rPr>
          <w:rFonts w:ascii="Times New Roman" w:hAnsi="Times New Roman" w:cs="Times New Roman"/>
          <w:i/>
          <w:iCs/>
          <w:color w:val="000000" w:themeColor="text1"/>
          <w:sz w:val="21"/>
          <w:szCs w:val="21"/>
        </w:rPr>
        <w:sym w:font="Symbol" w:char="F06A"/>
      </w:r>
      <w:r>
        <w:rPr>
          <w:rFonts w:ascii="Times New Roman" w:hAnsi="Times New Roman" w:cs="Times New Roman"/>
          <w:color w:val="000000" w:themeColor="text1"/>
          <w:sz w:val="21"/>
          <w:szCs w:val="21"/>
        </w:rPr>
        <w:t>=45</w:t>
      </w:r>
      <w:r>
        <w:rPr>
          <w:rFonts w:ascii="Times New Roman" w:hAnsi="Times New Roman" w:cs="Times New Roman"/>
          <w:color w:val="000000" w:themeColor="text1"/>
          <w:sz w:val="21"/>
          <w:szCs w:val="21"/>
        </w:rPr>
        <w:sym w:font="Symbol" w:char="F0B0"/>
      </w:r>
      <w:r>
        <w:rPr>
          <w:rFonts w:ascii="Times New Roman" w:hAnsi="Times New Roman" w:cs="Times New Roman"/>
          <w:color w:val="000000" w:themeColor="text1"/>
          <w:sz w:val="21"/>
          <w:szCs w:val="21"/>
        </w:rPr>
        <w:t xml:space="preserve"> with respect to </w:t>
      </w:r>
      <w:proofErr w:type="spellStart"/>
      <w:r>
        <w:rPr>
          <w:rFonts w:ascii="Times New Roman" w:hAnsi="Times New Roman" w:cs="Times New Roman"/>
          <w:i/>
          <w:iCs/>
          <w:color w:val="000000" w:themeColor="text1"/>
          <w:sz w:val="21"/>
          <w:szCs w:val="21"/>
        </w:rPr>
        <w:t>I</w:t>
      </w:r>
      <w:r>
        <w:rPr>
          <w:rFonts w:ascii="Times New Roman" w:hAnsi="Times New Roman" w:cs="Times New Roman"/>
          <w:i/>
          <w:iCs/>
          <w:color w:val="000000" w:themeColor="text1"/>
          <w:sz w:val="21"/>
          <w:szCs w:val="21"/>
          <w:vertAlign w:val="subscript"/>
        </w:rPr>
        <w:t>rf</w:t>
      </w:r>
      <w:proofErr w:type="spellEnd"/>
      <w:r>
        <w:rPr>
          <w:rFonts w:ascii="Times New Roman" w:hAnsi="Times New Roman" w:cs="Times New Roman"/>
          <w:color w:val="000000" w:themeColor="text1"/>
          <w:sz w:val="21"/>
          <w:szCs w:val="21"/>
        </w:rPr>
        <w:t>. (b) The relationship between the ST-FMR resonance frequency with the resonance field for ZrSe</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/Cu (t=0, 1, 2 nm)/</w:t>
      </w:r>
      <w:proofErr w:type="spellStart"/>
      <w:r>
        <w:rPr>
          <w:rFonts w:ascii="Times New Roman" w:hAnsi="Times New Roman" w:cs="Times New Roman"/>
          <w:color w:val="000000" w:themeColor="text1"/>
          <w:sz w:val="21"/>
          <w:szCs w:val="21"/>
        </w:rPr>
        <w:t>Py</w:t>
      </w:r>
      <w:proofErr w:type="spellEnd"/>
      <w:r>
        <w:rPr>
          <w:rFonts w:ascii="Times New Roman" w:hAnsi="Times New Roman" w:cs="Times New Roman"/>
          <w:color w:val="000000" w:themeColor="text1"/>
          <w:sz w:val="21"/>
          <w:szCs w:val="21"/>
        </w:rPr>
        <w:t xml:space="preserve"> heterostructures. Solid lines are fitted by the Kittel formula. (c) The relationship between anisotropy field and effective magnetization with the thickness of Cu intercalation. (d) The angle-dependence between the resonant field and the applied magnetic field at 6 GHz. The solid lines are the fitting lines. (e) The relationship between the ST-FMR resonance frequency with the resonance linewidth for ZrSe</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/Cu (t=0, 1, 2 nm)/</w:t>
      </w:r>
      <w:proofErr w:type="spellStart"/>
      <w:r>
        <w:rPr>
          <w:rFonts w:ascii="Times New Roman" w:hAnsi="Times New Roman" w:cs="Times New Roman"/>
          <w:color w:val="000000" w:themeColor="text1"/>
          <w:sz w:val="21"/>
          <w:szCs w:val="21"/>
        </w:rPr>
        <w:t>Py</w:t>
      </w:r>
      <w:proofErr w:type="spellEnd"/>
      <w:r>
        <w:rPr>
          <w:rFonts w:ascii="Times New Roman" w:hAnsi="Times New Roman" w:cs="Times New Roman"/>
          <w:color w:val="000000" w:themeColor="text1"/>
          <w:sz w:val="21"/>
          <w:szCs w:val="21"/>
        </w:rPr>
        <w:t xml:space="preserve"> heterostructures. Solid lines are fitting lines. (f) The relationship between anisotropy field and effective magnetic damping with the thickness of Cu intercalation. The dot lines are a guide to the eye. </w:t>
      </w:r>
    </w:p>
    <w:p w:rsidR="00CF6802" w:rsidRDefault="00000000">
      <w:pPr>
        <w:ind w:firstLineChars="200" w:firstLine="420"/>
        <w:rPr>
          <w:rFonts w:ascii="Times New Roman" w:hAnsi="Times New Roman" w:cs="Times New Roman"/>
          <w:szCs w:val="21"/>
        </w:rPr>
      </w:pPr>
      <w:r>
        <w:rPr>
          <w:rFonts w:ascii="Times New Roman" w:hAnsi="Times New Roman" w:cs="Times New Roman"/>
          <w:iCs/>
          <w:szCs w:val="21"/>
        </w:rPr>
        <w:t>We can obtain the ST-FMR resonance field</w:t>
      </w:r>
      <w:r>
        <w:rPr>
          <w:rFonts w:ascii="Cambria Math" w:hAnsi="Cambria Math" w:cs="Times New Roman"/>
          <w:iCs/>
          <w:szCs w:val="21"/>
        </w:rPr>
        <w:t xml:space="preserve"> </w:t>
      </w:r>
      <w:r>
        <w:rPr>
          <w:rFonts w:ascii="Times New Roman" w:hAnsi="Times New Roman" w:cs="Times New Roman"/>
          <w:iCs/>
          <w:szCs w:val="21"/>
        </w:rPr>
        <w:t>(</w:t>
      </w:r>
      <w:proofErr w:type="spellStart"/>
      <w:r>
        <w:rPr>
          <w:rFonts w:ascii="Times New Roman" w:hAnsi="Times New Roman" w:cs="Times New Roman"/>
          <w:i/>
          <w:iCs/>
          <w:szCs w:val="21"/>
        </w:rPr>
        <w:t>H</w:t>
      </w:r>
      <w:r>
        <w:rPr>
          <w:rFonts w:ascii="Times New Roman" w:hAnsi="Times New Roman" w:cs="Times New Roman"/>
          <w:i/>
          <w:iCs/>
          <w:szCs w:val="21"/>
          <w:vertAlign w:val="subscript"/>
        </w:rPr>
        <w:t>res</w:t>
      </w:r>
      <w:proofErr w:type="spellEnd"/>
      <w:r>
        <w:rPr>
          <w:rFonts w:ascii="Times New Roman" w:hAnsi="Times New Roman" w:cs="Times New Roman"/>
          <w:iCs/>
          <w:szCs w:val="21"/>
        </w:rPr>
        <w:t xml:space="preserve">) </w:t>
      </w:r>
      <w:r>
        <w:rPr>
          <w:rFonts w:ascii="Cambria Math" w:hAnsi="Cambria Math" w:cs="Times New Roman"/>
          <w:iCs/>
          <w:szCs w:val="21"/>
        </w:rPr>
        <w:t xml:space="preserve">and linewidth </w:t>
      </w:r>
      <w:r>
        <w:rPr>
          <w:rFonts w:ascii="Times New Roman" w:hAnsi="Times New Roman" w:cs="Times New Roman"/>
          <w:iCs/>
          <w:szCs w:val="21"/>
        </w:rPr>
        <w:t>(</w:t>
      </w:r>
      <m:oMath>
        <m:r>
          <w:rPr>
            <w:rFonts w:ascii="Cambria Math" w:hAnsi="Cambria Math" w:cs="Times New Roman"/>
            <w:szCs w:val="21"/>
          </w:rPr>
          <m:t>∆H</m:t>
        </m:r>
      </m:oMath>
      <w:r>
        <w:rPr>
          <w:rFonts w:ascii="Times New Roman" w:hAnsi="Times New Roman" w:cs="Times New Roman"/>
          <w:iCs/>
          <w:szCs w:val="21"/>
        </w:rPr>
        <w:t xml:space="preserve">). Fig. 2(b) shows the ST-FMR resonance field </w:t>
      </w:r>
      <w:r>
        <w:rPr>
          <w:rFonts w:ascii="Cambria Math" w:hAnsi="Cambria Math" w:cs="Times New Roman" w:hint="eastAsia"/>
          <w:iCs/>
          <w:szCs w:val="21"/>
        </w:rPr>
        <w:t>with</w:t>
      </w:r>
      <w:r>
        <w:rPr>
          <w:rFonts w:ascii="Cambria Math" w:hAnsi="Cambria Math" w:cs="Times New Roman"/>
          <w:iCs/>
          <w:szCs w:val="21"/>
        </w:rPr>
        <w:t xml:space="preserve"> different frequencies of </w:t>
      </w:r>
      <w:r>
        <w:rPr>
          <w:rFonts w:ascii="Times New Roman" w:hAnsi="Times New Roman" w:cs="Times New Roman"/>
          <w:szCs w:val="21"/>
        </w:rPr>
        <w:t>ZrSe</w:t>
      </w:r>
      <w:r>
        <w:rPr>
          <w:rFonts w:ascii="Times New Roman" w:hAnsi="Times New Roman" w:cs="Times New Roman"/>
          <w:szCs w:val="21"/>
          <w:vertAlign w:val="subscript"/>
        </w:rPr>
        <w:t>3</w:t>
      </w:r>
      <w:r>
        <w:rPr>
          <w:rFonts w:ascii="Times New Roman" w:hAnsi="Times New Roman" w:cs="Times New Roman"/>
          <w:szCs w:val="21"/>
        </w:rPr>
        <w:t>/Cu (t=0, 1, 2 nm)/</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samples </w:t>
      </w:r>
      <w:r w:rsidRPr="00C915FE">
        <w:rPr>
          <w:rFonts w:ascii="Times New Roman" w:hAnsi="Times New Roman" w:cs="Times New Roman"/>
          <w:bCs/>
          <w:color w:val="000000" w:themeColor="text1"/>
          <w:szCs w:val="21"/>
        </w:rPr>
        <w:t xml:space="preserve">obtained at </w:t>
      </w:r>
      <w:r w:rsidRPr="00C915FE">
        <w:rPr>
          <w:rFonts w:ascii="Times New Roman" w:hAnsi="Times New Roman" w:cs="Times New Roman"/>
          <w:bCs/>
          <w:i/>
          <w:iCs/>
          <w:color w:val="000000" w:themeColor="text1"/>
          <w:szCs w:val="21"/>
        </w:rPr>
        <w:sym w:font="Symbol" w:char="F06A"/>
      </w:r>
      <w:r w:rsidRPr="00C915FE">
        <w:rPr>
          <w:rFonts w:ascii="Times New Roman" w:hAnsi="Times New Roman" w:cs="Times New Roman"/>
          <w:bCs/>
          <w:color w:val="000000" w:themeColor="text1"/>
          <w:szCs w:val="21"/>
        </w:rPr>
        <w:t>=45</w:t>
      </w:r>
      <w:r w:rsidRPr="00C915FE">
        <w:rPr>
          <w:rFonts w:ascii="Times New Roman" w:hAnsi="Times New Roman" w:cs="Times New Roman"/>
          <w:bCs/>
          <w:color w:val="000000" w:themeColor="text1"/>
          <w:szCs w:val="21"/>
        </w:rPr>
        <w:sym w:font="Symbol" w:char="F0B0"/>
      </w:r>
      <w:r w:rsidRPr="00C915FE">
        <w:rPr>
          <w:rFonts w:ascii="Times New Roman" w:hAnsi="Times New Roman" w:cs="Times New Roman"/>
          <w:color w:val="000000" w:themeColor="text1"/>
          <w:szCs w:val="21"/>
        </w:rPr>
        <w:t xml:space="preserve">. </w:t>
      </w:r>
      <w:r>
        <w:rPr>
          <w:rFonts w:ascii="Times New Roman" w:hAnsi="Times New Roman" w:cs="Times New Roman"/>
          <w:szCs w:val="21"/>
        </w:rPr>
        <w:t xml:space="preserve">The relationship between </w:t>
      </w:r>
      <w:proofErr w:type="spellStart"/>
      <w:r>
        <w:rPr>
          <w:rFonts w:ascii="Times New Roman" w:hAnsi="Times New Roman" w:cs="Times New Roman"/>
          <w:i/>
          <w:iCs/>
          <w:szCs w:val="21"/>
        </w:rPr>
        <w:t>H</w:t>
      </w:r>
      <w:r>
        <w:rPr>
          <w:rFonts w:ascii="Times New Roman" w:hAnsi="Times New Roman" w:cs="Times New Roman"/>
          <w:i/>
          <w:iCs/>
          <w:szCs w:val="21"/>
          <w:vertAlign w:val="subscript"/>
        </w:rPr>
        <w:t>res</w:t>
      </w:r>
      <w:proofErr w:type="spellEnd"/>
      <w:r>
        <w:rPr>
          <w:rFonts w:ascii="Times New Roman" w:hAnsi="Times New Roman" w:cs="Times New Roman"/>
          <w:szCs w:val="21"/>
        </w:rPr>
        <w:t xml:space="preserve"> and </w:t>
      </w:r>
      <w:r>
        <w:rPr>
          <w:rFonts w:ascii="Times New Roman" w:hAnsi="Times New Roman" w:cs="Times New Roman"/>
          <w:i/>
          <w:iCs/>
          <w:szCs w:val="21"/>
        </w:rPr>
        <w:t>f</w:t>
      </w:r>
      <w:r>
        <w:rPr>
          <w:rFonts w:ascii="Times New Roman" w:hAnsi="Times New Roman" w:cs="Times New Roman"/>
          <w:szCs w:val="21"/>
        </w:rPr>
        <w:t xml:space="preserve"> can be presented by u</w:t>
      </w:r>
      <w:r>
        <w:rPr>
          <w:rFonts w:ascii="Times New Roman" w:hAnsi="Times New Roman" w:cs="Times New Roman" w:hint="eastAsia"/>
          <w:szCs w:val="21"/>
        </w:rPr>
        <w:t>sing</w:t>
      </w:r>
      <w:r>
        <w:rPr>
          <w:rFonts w:ascii="Times New Roman" w:hAnsi="Times New Roman" w:cs="Times New Roman"/>
          <w:szCs w:val="21"/>
        </w:rPr>
        <w:t xml:space="preserve"> the following Kittel </w:t>
      </w:r>
      <w:r>
        <w:rPr>
          <w:rFonts w:ascii="Times New Roman" w:hAnsi="Times New Roman" w:cs="Times New Roman" w:hint="eastAsia"/>
          <w:szCs w:val="21"/>
        </w:rPr>
        <w:t>equation</w:t>
      </w:r>
      <w:r>
        <w:rPr>
          <w:rFonts w:ascii="Times New Roman" w:hAnsi="Times New Roman" w:cs="Times New Roman"/>
          <w:szCs w:val="21"/>
        </w:rPr>
        <w:t>.</w:t>
      </w:r>
    </w:p>
    <w:p w:rsidR="00CF6802" w:rsidRDefault="00000000">
      <w:pPr>
        <w:ind w:firstLineChars="100" w:firstLine="210"/>
        <w:jc w:val="right"/>
        <w:rPr>
          <w:rFonts w:ascii="Times New Roman" w:hAnsi="Times New Roman" w:cs="Times New Roman"/>
          <w:iCs/>
          <w:szCs w:val="21"/>
        </w:rPr>
      </w:pPr>
      <m:oMath>
        <m:r>
          <w:rPr>
            <w:rFonts w:ascii="Cambria Math" w:hAnsi="Cambria Math" w:cs="Times New Roman"/>
            <w:szCs w:val="21"/>
          </w:rPr>
          <m:t>f=</m:t>
        </m:r>
        <m:d>
          <m:dPr>
            <m:ctrlPr>
              <w:rPr>
                <w:rFonts w:ascii="Cambria Math" w:hAnsi="Cambria Math" w:cs="Times New Roman"/>
                <w:i/>
                <w:iCs/>
                <w:szCs w:val="21"/>
              </w:rPr>
            </m:ctrlPr>
          </m:dPr>
          <m:e>
            <m:f>
              <m:fPr>
                <m:ctrlPr>
                  <w:rPr>
                    <w:rFonts w:ascii="Cambria Math" w:hAnsi="Cambria Math" w:cs="Times New Roman"/>
                    <w:i/>
                    <w:iCs/>
                    <w:szCs w:val="21"/>
                  </w:rPr>
                </m:ctrlPr>
              </m:fPr>
              <m:num>
                <w:bookmarkStart w:id="1" w:name="_Hlk147669225"/>
                <m:r>
                  <w:rPr>
                    <w:rFonts w:ascii="Cambria Math" w:hAnsi="Cambria Math" w:cs="Times New Roman"/>
                    <w:szCs w:val="21"/>
                  </w:rPr>
                  <m:t>γ</m:t>
                </m:r>
                <w:bookmarkEnd w:id="1"/>
                <m:sSub>
                  <m:sSubPr>
                    <m:ctrlPr>
                      <w:rPr>
                        <w:rFonts w:ascii="Cambria Math" w:hAnsi="Cambria Math" w:cs="Times New Roman"/>
                        <w:i/>
                        <w:szCs w:val="21"/>
                      </w:rPr>
                    </m:ctrlPr>
                  </m:sSubPr>
                  <m:e>
                    <m:r>
                      <w:rPr>
                        <w:rFonts w:ascii="Cambria Math" w:hAnsi="Cambria Math" w:cs="Times New Roman"/>
                        <w:szCs w:val="21"/>
                      </w:rPr>
                      <m:t>μ</m:t>
                    </m:r>
                  </m:e>
                  <m:sub>
                    <m:r>
                      <w:rPr>
                        <w:rFonts w:ascii="Cambria Math" w:hAnsi="Cambria Math" w:cs="Times New Roman"/>
                        <w:szCs w:val="21"/>
                      </w:rPr>
                      <m:t>0</m:t>
                    </m:r>
                  </m:sub>
                </m:sSub>
              </m:num>
              <m:den>
                <m:r>
                  <w:rPr>
                    <w:rFonts w:ascii="Cambria Math" w:hAnsi="Cambria Math" w:cs="Times New Roman"/>
                    <w:szCs w:val="21"/>
                  </w:rPr>
                  <m:t>2π</m:t>
                </m:r>
              </m:den>
            </m:f>
          </m:e>
        </m:d>
        <m:sSup>
          <m:sSupPr>
            <m:ctrlPr>
              <w:rPr>
                <w:rFonts w:ascii="Cambria Math" w:hAnsi="Cambria Math" w:cs="Times New Roman"/>
                <w:i/>
                <w:iCs/>
                <w:szCs w:val="21"/>
              </w:rPr>
            </m:ctrlPr>
          </m:sSupPr>
          <m:e>
            <m:d>
              <m:dPr>
                <m:begChr m:val="["/>
                <m:endChr m:val="]"/>
                <m:ctrlPr>
                  <w:rPr>
                    <w:rFonts w:ascii="Cambria Math" w:hAnsi="Cambria Math" w:cs="Times New Roman"/>
                    <w:i/>
                    <w:iCs/>
                    <w:szCs w:val="21"/>
                  </w:rPr>
                </m:ctrlPr>
              </m:dPr>
              <m:e>
                <m:d>
                  <m:dPr>
                    <m:ctrlPr>
                      <w:rPr>
                        <w:rFonts w:ascii="Cambria Math" w:hAnsi="Cambria Math" w:cs="Times New Roman"/>
                        <w:i/>
                        <w:iCs/>
                        <w:szCs w:val="21"/>
                      </w:rPr>
                    </m:ctrlPr>
                  </m:dPr>
                  <m:e>
                    <m:sSub>
                      <m:sSubPr>
                        <m:ctrlPr>
                          <w:rPr>
                            <w:rFonts w:ascii="Cambria Math" w:hAnsi="Cambria Math" w:cs="Times New Roman"/>
                            <w:i/>
                            <w:iCs/>
                            <w:szCs w:val="21"/>
                          </w:rPr>
                        </m:ctrlPr>
                      </m:sSubPr>
                      <m:e>
                        <m:r>
                          <w:rPr>
                            <w:rFonts w:ascii="Cambria Math" w:hAnsi="Cambria Math" w:cs="Times New Roman"/>
                            <w:szCs w:val="21"/>
                          </w:rPr>
                          <m:t>H</m:t>
                        </m:r>
                      </m:e>
                      <m:sub>
                        <m:r>
                          <w:rPr>
                            <w:rFonts w:ascii="Cambria Math" w:hAnsi="Cambria Math" w:cs="Times New Roman"/>
                            <w:szCs w:val="21"/>
                          </w:rPr>
                          <m:t>res</m:t>
                        </m:r>
                      </m:sub>
                    </m:sSub>
                    <m:r>
                      <w:rPr>
                        <w:rFonts w:ascii="Cambria Math" w:hAnsi="Cambria Math" w:cs="Times New Roman"/>
                        <w:szCs w:val="21"/>
                      </w:rPr>
                      <m:t>+</m:t>
                    </m:r>
                    <m:sSub>
                      <m:sSubPr>
                        <m:ctrlPr>
                          <w:rPr>
                            <w:rFonts w:ascii="Cambria Math" w:hAnsi="Cambria Math" w:cs="Times New Roman"/>
                            <w:i/>
                            <w:iCs/>
                            <w:szCs w:val="21"/>
                          </w:rPr>
                        </m:ctrlPr>
                      </m:sSubPr>
                      <m:e>
                        <m:r>
                          <w:rPr>
                            <w:rFonts w:ascii="Cambria Math" w:hAnsi="Cambria Math" w:cs="Times New Roman"/>
                            <w:szCs w:val="21"/>
                          </w:rPr>
                          <m:t>H</m:t>
                        </m:r>
                      </m:e>
                      <m:sub>
                        <m:r>
                          <w:rPr>
                            <w:rFonts w:ascii="Cambria Math" w:hAnsi="Cambria Math" w:cs="Times New Roman"/>
                            <w:szCs w:val="21"/>
                          </w:rPr>
                          <m:t>k</m:t>
                        </m:r>
                      </m:sub>
                    </m:sSub>
                  </m:e>
                </m:d>
                <m:d>
                  <m:dPr>
                    <m:ctrlPr>
                      <w:rPr>
                        <w:rFonts w:ascii="Cambria Math" w:hAnsi="Cambria Math" w:cs="Times New Roman"/>
                        <w:i/>
                        <w:iCs/>
                        <w:szCs w:val="21"/>
                      </w:rPr>
                    </m:ctrlPr>
                  </m:dPr>
                  <m:e>
                    <m:sSub>
                      <m:sSubPr>
                        <m:ctrlPr>
                          <w:rPr>
                            <w:rFonts w:ascii="Cambria Math" w:hAnsi="Cambria Math" w:cs="Times New Roman"/>
                            <w:i/>
                            <w:iCs/>
                            <w:szCs w:val="21"/>
                          </w:rPr>
                        </m:ctrlPr>
                      </m:sSubPr>
                      <m:e>
                        <m:r>
                          <w:rPr>
                            <w:rFonts w:ascii="Cambria Math" w:hAnsi="Cambria Math" w:cs="Times New Roman"/>
                            <w:szCs w:val="21"/>
                          </w:rPr>
                          <m:t>H</m:t>
                        </m:r>
                      </m:e>
                      <m:sub>
                        <m:r>
                          <w:rPr>
                            <w:rFonts w:ascii="Cambria Math" w:hAnsi="Cambria Math" w:cs="Times New Roman"/>
                            <w:szCs w:val="21"/>
                          </w:rPr>
                          <m:t>res</m:t>
                        </m:r>
                      </m:sub>
                    </m:sSub>
                    <m:r>
                      <w:rPr>
                        <w:rFonts w:ascii="Cambria Math" w:hAnsi="Cambria Math" w:cs="Times New Roman"/>
                        <w:szCs w:val="21"/>
                      </w:rPr>
                      <m:t>+</m:t>
                    </m:r>
                    <m:sSub>
                      <m:sSubPr>
                        <m:ctrlPr>
                          <w:rPr>
                            <w:rFonts w:ascii="Cambria Math" w:hAnsi="Cambria Math" w:cs="Times New Roman"/>
                            <w:i/>
                            <w:iCs/>
                            <w:szCs w:val="21"/>
                          </w:rPr>
                        </m:ctrlPr>
                      </m:sSubPr>
                      <m:e>
                        <m:r>
                          <w:rPr>
                            <w:rFonts w:ascii="Cambria Math" w:hAnsi="Cambria Math" w:cs="Times New Roman"/>
                            <w:szCs w:val="21"/>
                          </w:rPr>
                          <m:t>H</m:t>
                        </m:r>
                      </m:e>
                      <m:sub>
                        <m:r>
                          <w:rPr>
                            <w:rFonts w:ascii="Cambria Math" w:hAnsi="Cambria Math" w:cs="Times New Roman"/>
                            <w:szCs w:val="21"/>
                          </w:rPr>
                          <m:t>k</m:t>
                        </m:r>
                      </m:sub>
                    </m:sSub>
                    <m:r>
                      <w:rPr>
                        <w:rFonts w:ascii="Cambria Math" w:hAnsi="Cambria Math" w:cs="Times New Roman"/>
                        <w:szCs w:val="21"/>
                      </w:rPr>
                      <m:t>+4π</m:t>
                    </m:r>
                    <m:sSub>
                      <m:sSubPr>
                        <m:ctrlPr>
                          <w:rPr>
                            <w:rFonts w:ascii="Cambria Math" w:hAnsi="Cambria Math" w:cs="Times New Roman"/>
                            <w:i/>
                            <w:iCs/>
                            <w:szCs w:val="21"/>
                          </w:rPr>
                        </m:ctrlPr>
                      </m:sSubPr>
                      <m:e>
                        <m:r>
                          <w:rPr>
                            <w:rFonts w:ascii="Cambria Math" w:hAnsi="Cambria Math" w:cs="Times New Roman"/>
                            <w:szCs w:val="21"/>
                          </w:rPr>
                          <m:t>M</m:t>
                        </m:r>
                      </m:e>
                      <m:sub>
                        <m:r>
                          <w:rPr>
                            <w:rFonts w:ascii="Cambria Math" w:hAnsi="Cambria Math" w:cs="Times New Roman"/>
                            <w:szCs w:val="21"/>
                          </w:rPr>
                          <m:t>eff</m:t>
                        </m:r>
                      </m:sub>
                    </m:sSub>
                  </m:e>
                </m:d>
              </m:e>
            </m:d>
          </m:e>
          <m:sup>
            <m:f>
              <m:fPr>
                <m:type m:val="lin"/>
                <m:ctrlPr>
                  <w:rPr>
                    <w:rFonts w:ascii="Cambria Math" w:hAnsi="Cambria Math" w:cs="Times New Roman"/>
                    <w:i/>
                    <w:iCs/>
                    <w:szCs w:val="21"/>
                  </w:rPr>
                </m:ctrlPr>
              </m:fPr>
              <m:num>
                <m:r>
                  <w:rPr>
                    <w:rFonts w:ascii="Cambria Math" w:hAnsi="Cambria Math" w:cs="Times New Roman"/>
                    <w:szCs w:val="21"/>
                  </w:rPr>
                  <m:t>1</m:t>
                </m:r>
              </m:num>
              <m:den>
                <m:r>
                  <w:rPr>
                    <w:rFonts w:ascii="Cambria Math" w:hAnsi="Cambria Math" w:cs="Times New Roman"/>
                    <w:szCs w:val="21"/>
                  </w:rPr>
                  <m:t>2</m:t>
                </m:r>
              </m:den>
            </m:f>
          </m:sup>
        </m:sSup>
      </m:oMath>
      <w:r>
        <w:rPr>
          <w:rFonts w:ascii="Times New Roman" w:hAnsi="Times New Roman" w:cs="Times New Roman" w:hint="eastAsia"/>
          <w:iCs/>
          <w:szCs w:val="21"/>
        </w:rPr>
        <w:t xml:space="preserve"> </w:t>
      </w:r>
      <w:r>
        <w:rPr>
          <w:rFonts w:ascii="Times New Roman" w:hAnsi="Times New Roman" w:cs="Times New Roman"/>
          <w:iCs/>
          <w:szCs w:val="21"/>
        </w:rPr>
        <w:t xml:space="preserve">             (2)</w:t>
      </w:r>
    </w:p>
    <w:p w:rsidR="00CF6802" w:rsidRPr="00C915FE" w:rsidRDefault="00000000">
      <w:pPr>
        <w:rPr>
          <w:rFonts w:ascii="Times New Roman" w:hAnsi="Times New Roman" w:cs="Times New Roman"/>
          <w:iCs/>
          <w:color w:val="000000" w:themeColor="text1"/>
          <w:szCs w:val="21"/>
        </w:rPr>
      </w:pPr>
      <w:r>
        <w:rPr>
          <w:rFonts w:ascii="Times New Roman" w:hAnsi="Times New Roman" w:cs="Times New Roman" w:hint="eastAsia"/>
          <w:color w:val="000000" w:themeColor="text1"/>
          <w:szCs w:val="21"/>
        </w:rPr>
        <w:lastRenderedPageBreak/>
        <w:t>w</w:t>
      </w:r>
      <w:r>
        <w:rPr>
          <w:rFonts w:ascii="Times New Roman" w:hAnsi="Times New Roman" w:cs="Times New Roman"/>
          <w:color w:val="000000" w:themeColor="text1"/>
          <w:szCs w:val="21"/>
        </w:rPr>
        <w:t xml:space="preserve">here </w:t>
      </w:r>
      <m:oMath>
        <m:r>
          <w:rPr>
            <w:rFonts w:ascii="Cambria Math" w:hAnsi="Cambria Math" w:cs="Times New Roman"/>
            <w:color w:val="000000" w:themeColor="text1"/>
            <w:szCs w:val="21"/>
          </w:rPr>
          <m:t>γ</m:t>
        </m:r>
      </m:oMath>
      <w:r>
        <w:rPr>
          <w:rFonts w:ascii="Cambria Math" w:hAnsi="Cambria Math" w:cs="Times New Roman" w:hint="eastAsia"/>
          <w:i/>
          <w:color w:val="000000" w:themeColor="text1"/>
          <w:szCs w:val="21"/>
        </w:rPr>
        <w:t xml:space="preserve"> </w:t>
      </w:r>
      <w:r>
        <w:rPr>
          <w:rFonts w:ascii="Cambria Math" w:hAnsi="Cambria Math" w:cs="Times New Roman"/>
          <w:iCs/>
          <w:color w:val="000000" w:themeColor="text1"/>
          <w:szCs w:val="21"/>
        </w:rPr>
        <w:t xml:space="preserve">is the </w:t>
      </w:r>
      <w:r>
        <w:rPr>
          <w:rFonts w:ascii="Times New Roman" w:hAnsi="Times New Roman" w:cs="Times New Roman"/>
          <w:iCs/>
          <w:color w:val="000000" w:themeColor="text1"/>
          <w:szCs w:val="21"/>
        </w:rPr>
        <w:t xml:space="preserve">gyromagnetic ratio and </w:t>
      </w: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μ</m:t>
            </m:r>
          </m:e>
          <m:sub>
            <m:r>
              <w:rPr>
                <w:rFonts w:ascii="Cambria Math" w:hAnsi="Cambria Math" w:cs="Times New Roman"/>
                <w:color w:val="000000" w:themeColor="text1"/>
                <w:szCs w:val="21"/>
              </w:rPr>
              <m:t>0</m:t>
            </m:r>
          </m:sub>
        </m:sSub>
      </m:oMath>
      <w:r>
        <w:rPr>
          <w:rFonts w:ascii="Times New Roman" w:hAnsi="Times New Roman" w:cs="Times New Roman"/>
          <w:iCs/>
          <w:color w:val="000000" w:themeColor="text1"/>
          <w:szCs w:val="21"/>
        </w:rPr>
        <w:t xml:space="preserve"> is the vacuum permeability. </w:t>
      </w:r>
      <m:oMath>
        <m:sSub>
          <m:sSubPr>
            <m:ctrlPr>
              <w:rPr>
                <w:rFonts w:ascii="Cambria Math" w:hAnsi="Cambria Math" w:cs="Times New Roman"/>
                <w:i/>
                <w:iCs/>
                <w:color w:val="000000" w:themeColor="text1"/>
                <w:szCs w:val="21"/>
              </w:rPr>
            </m:ctrlPr>
          </m:sSubPr>
          <m:e>
            <m:r>
              <w:rPr>
                <w:rFonts w:ascii="Cambria Math" w:hAnsi="Cambria Math" w:cs="Times New Roman"/>
                <w:color w:val="000000" w:themeColor="text1"/>
                <w:szCs w:val="21"/>
              </w:rPr>
              <m:t>H</m:t>
            </m:r>
          </m:e>
          <m:sub>
            <m:r>
              <w:rPr>
                <w:rFonts w:ascii="Cambria Math" w:hAnsi="Cambria Math" w:cs="Times New Roman"/>
                <w:color w:val="000000" w:themeColor="text1"/>
                <w:szCs w:val="21"/>
              </w:rPr>
              <m:t>k</m:t>
            </m:r>
          </m:sub>
        </m:sSub>
      </m:oMath>
      <w:r w:rsidRPr="00C915FE">
        <w:rPr>
          <w:rFonts w:ascii="Times New Roman" w:hAnsi="Times New Roman" w:cs="Times New Roman"/>
          <w:iCs/>
          <w:color w:val="000000" w:themeColor="text1"/>
          <w:szCs w:val="21"/>
        </w:rPr>
        <w:t xml:space="preserve"> is the in-plane magnetic anisotropy field, </w:t>
      </w:r>
      <w:r>
        <w:rPr>
          <w:rFonts w:ascii="Times New Roman" w:hAnsi="Times New Roman" w:cs="Times New Roman"/>
          <w:iCs/>
          <w:color w:val="000000" w:themeColor="text1"/>
          <w:szCs w:val="21"/>
        </w:rPr>
        <w:t xml:space="preserve">and </w:t>
      </w:r>
      <m:oMath>
        <m:r>
          <w:rPr>
            <w:rFonts w:ascii="Cambria Math" w:hAnsi="Cambria Math" w:cs="Times New Roman"/>
            <w:color w:val="000000" w:themeColor="text1"/>
            <w:szCs w:val="21"/>
          </w:rPr>
          <m:t>4π</m:t>
        </m:r>
        <m:sSub>
          <m:sSubPr>
            <m:ctrlPr>
              <w:rPr>
                <w:rFonts w:ascii="Cambria Math" w:hAnsi="Cambria Math" w:cs="Times New Roman"/>
                <w:i/>
                <w:iCs/>
                <w:color w:val="000000" w:themeColor="text1"/>
                <w:szCs w:val="21"/>
              </w:rPr>
            </m:ctrlPr>
          </m:sSubPr>
          <m:e>
            <m:r>
              <w:rPr>
                <w:rFonts w:ascii="Cambria Math" w:hAnsi="Cambria Math" w:cs="Times New Roman"/>
                <w:color w:val="000000" w:themeColor="text1"/>
                <w:szCs w:val="21"/>
              </w:rPr>
              <m:t>M</m:t>
            </m:r>
          </m:e>
          <m:sub>
            <m:r>
              <w:rPr>
                <w:rFonts w:ascii="Cambria Math" w:hAnsi="Cambria Math" w:cs="Times New Roman"/>
                <w:color w:val="000000" w:themeColor="text1"/>
                <w:szCs w:val="21"/>
              </w:rPr>
              <m:t>eff</m:t>
            </m:r>
          </m:sub>
        </m:sSub>
      </m:oMath>
      <w:r>
        <w:rPr>
          <w:rFonts w:ascii="Times New Roman" w:hAnsi="Times New Roman" w:cs="Times New Roman"/>
          <w:iCs/>
          <w:color w:val="000000" w:themeColor="text1"/>
          <w:szCs w:val="21"/>
        </w:rPr>
        <w:t xml:space="preserve"> is the effective magnetization. From equation (2), we can obtain the effective magneti</w:t>
      </w:r>
      <w:proofErr w:type="spellStart"/>
      <w:r>
        <w:rPr>
          <w:rFonts w:ascii="Times New Roman" w:hAnsi="Times New Roman" w:cs="Times New Roman"/>
          <w:iCs/>
          <w:color w:val="000000" w:themeColor="text1"/>
          <w:szCs w:val="21"/>
        </w:rPr>
        <w:t>zation</w:t>
      </w:r>
      <w:proofErr w:type="spellEnd"/>
      <w:r>
        <w:rPr>
          <w:rFonts w:ascii="Times New Roman" w:hAnsi="Times New Roman" w:cs="Times New Roman"/>
          <w:iCs/>
          <w:color w:val="000000" w:themeColor="text1"/>
          <w:szCs w:val="21"/>
        </w:rPr>
        <w:t xml:space="preserve"> and </w:t>
      </w:r>
      <m:oMath>
        <m:sSub>
          <m:sSubPr>
            <m:ctrlPr>
              <w:rPr>
                <w:rFonts w:ascii="Cambria Math" w:hAnsi="Cambria Math" w:cs="Times New Roman"/>
                <w:i/>
                <w:iCs/>
                <w:color w:val="000000" w:themeColor="text1"/>
                <w:szCs w:val="21"/>
              </w:rPr>
            </m:ctrlPr>
          </m:sSubPr>
          <m:e>
            <m:r>
              <w:rPr>
                <w:rFonts w:ascii="Cambria Math" w:hAnsi="Cambria Math" w:cs="Times New Roman"/>
                <w:color w:val="000000" w:themeColor="text1"/>
                <w:szCs w:val="21"/>
              </w:rPr>
              <m:t>H</m:t>
            </m:r>
          </m:e>
          <m:sub>
            <m:r>
              <w:rPr>
                <w:rFonts w:ascii="Cambria Math" w:hAnsi="Cambria Math" w:cs="Times New Roman"/>
                <w:color w:val="000000" w:themeColor="text1"/>
                <w:szCs w:val="21"/>
              </w:rPr>
              <m:t>k</m:t>
            </m:r>
          </m:sub>
        </m:sSub>
      </m:oMath>
      <w:r>
        <w:rPr>
          <w:rFonts w:ascii="Times New Roman" w:hAnsi="Times New Roman" w:cs="Times New Roman"/>
          <w:iCs/>
          <w:color w:val="000000" w:themeColor="text1"/>
          <w:szCs w:val="21"/>
        </w:rPr>
        <w:t xml:space="preserve"> of Py in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w:t>
      </w:r>
      <w:bookmarkStart w:id="2" w:name="OLE_LINK2"/>
      <w:r>
        <w:rPr>
          <w:rFonts w:ascii="Times New Roman" w:hAnsi="Times New Roman" w:cs="Times New Roman"/>
          <w:iCs/>
          <w:color w:val="000000" w:themeColor="text1"/>
          <w:szCs w:val="21"/>
        </w:rPr>
        <w:t>and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/Cu /</w:t>
      </w:r>
      <w:proofErr w:type="spellStart"/>
      <w:r>
        <w:rPr>
          <w:rFonts w:ascii="Times New Roman" w:hAnsi="Times New Roman" w:cs="Times New Roman"/>
          <w:iCs/>
          <w:color w:val="000000" w:themeColor="text1"/>
          <w:szCs w:val="21"/>
        </w:rPr>
        <w:t>Py</w:t>
      </w:r>
      <w:bookmarkEnd w:id="2"/>
      <w:proofErr w:type="spellEnd"/>
      <w:r>
        <w:rPr>
          <w:rFonts w:ascii="Times New Roman" w:hAnsi="Times New Roman" w:cs="Times New Roman"/>
          <w:iCs/>
          <w:color w:val="000000" w:themeColor="text1"/>
          <w:szCs w:val="21"/>
        </w:rPr>
        <w:t>, as illustrated in Fig. 2(c).</w:t>
      </w:r>
      <w:r w:rsidRPr="00C915FE">
        <w:rPr>
          <w:rFonts w:ascii="Times New Roman" w:hAnsi="Times New Roman" w:cs="Times New Roman"/>
          <w:iCs/>
          <w:color w:val="0000FF"/>
          <w:szCs w:val="21"/>
        </w:rPr>
        <w:t xml:space="preserve"> </w:t>
      </w:r>
      <w:r w:rsidRPr="00C915FE">
        <w:rPr>
          <w:rFonts w:ascii="Times New Roman" w:hAnsi="Times New Roman" w:cs="Times New Roman"/>
          <w:iCs/>
          <w:color w:val="000000" w:themeColor="text1"/>
          <w:szCs w:val="21"/>
        </w:rPr>
        <w:t xml:space="preserve">With the increase of Cu thickness, </w:t>
      </w:r>
      <m:oMath>
        <m:sSub>
          <m:sSubPr>
            <m:ctrlPr>
              <w:rPr>
                <w:rFonts w:ascii="Cambria Math" w:hAnsi="Cambria Math" w:cs="Times New Roman"/>
                <w:i/>
                <w:iCs/>
                <w:color w:val="000000" w:themeColor="text1"/>
                <w:szCs w:val="21"/>
              </w:rPr>
            </m:ctrlPr>
          </m:sSubPr>
          <m:e>
            <m:r>
              <w:rPr>
                <w:rFonts w:ascii="Cambria Math" w:hAnsi="Cambria Math" w:cs="Times New Roman"/>
                <w:color w:val="000000" w:themeColor="text1"/>
                <w:szCs w:val="21"/>
              </w:rPr>
              <m:t>H</m:t>
            </m:r>
          </m:e>
          <m:sub>
            <m:r>
              <w:rPr>
                <w:rFonts w:ascii="Cambria Math" w:hAnsi="Cambria Math" w:cs="Times New Roman"/>
                <w:color w:val="000000" w:themeColor="text1"/>
                <w:szCs w:val="21"/>
              </w:rPr>
              <m:t>k</m:t>
            </m:r>
          </m:sub>
        </m:sSub>
      </m:oMath>
      <w:r w:rsidRPr="00C915FE">
        <w:rPr>
          <w:rFonts w:ascii="Times New Roman" w:hAnsi="Times New Roman" w:cs="Times New Roman"/>
          <w:iCs/>
          <w:color w:val="000000" w:themeColor="text1"/>
          <w:szCs w:val="21"/>
        </w:rPr>
        <w:t xml:space="preserve"> decrease monotonically,</w:t>
      </w:r>
      <w:r w:rsidRPr="00C915FE">
        <w:rPr>
          <w:rFonts w:ascii="Times New Roman" w:hAnsi="Times New Roman" w:cs="Times New Roman"/>
          <w:bCs/>
          <w:color w:val="000000" w:themeColor="text1"/>
          <w:szCs w:val="21"/>
        </w:rPr>
        <w:t xml:space="preserve"> suggesting that ZrSe</w:t>
      </w:r>
      <w:r w:rsidRPr="00C915FE">
        <w:rPr>
          <w:rFonts w:ascii="Times New Roman" w:hAnsi="Times New Roman" w:cs="Times New Roman"/>
          <w:bCs/>
          <w:color w:val="000000" w:themeColor="text1"/>
          <w:szCs w:val="21"/>
          <w:vertAlign w:val="subscript"/>
        </w:rPr>
        <w:t>3</w:t>
      </w:r>
      <w:r w:rsidRPr="00C915FE">
        <w:rPr>
          <w:rFonts w:ascii="Times New Roman" w:hAnsi="Times New Roman" w:cs="Times New Roman"/>
          <w:bCs/>
          <w:color w:val="000000" w:themeColor="text1"/>
          <w:szCs w:val="21"/>
        </w:rPr>
        <w:t xml:space="preserve"> can enhance the magnetic anisotropy of </w:t>
      </w:r>
      <w:proofErr w:type="spellStart"/>
      <w:r w:rsidRPr="00C915FE">
        <w:rPr>
          <w:rFonts w:ascii="Times New Roman" w:hAnsi="Times New Roman" w:cs="Times New Roman"/>
          <w:bCs/>
          <w:color w:val="000000" w:themeColor="text1"/>
          <w:szCs w:val="21"/>
        </w:rPr>
        <w:t>Py</w:t>
      </w:r>
      <w:proofErr w:type="spellEnd"/>
      <w:r w:rsidRPr="00C915FE">
        <w:rPr>
          <w:rFonts w:ascii="Times New Roman" w:hAnsi="Times New Roman" w:cs="Times New Roman"/>
          <w:bCs/>
          <w:color w:val="000000" w:themeColor="text1"/>
          <w:szCs w:val="21"/>
        </w:rPr>
        <w:t>, while the Cu layer can disrupt this interfacial effect.</w:t>
      </w:r>
      <w:r w:rsidRPr="00C915FE">
        <w:rPr>
          <w:rFonts w:ascii="Times New Roman" w:hAnsi="Times New Roman" w:cs="Times New Roman"/>
          <w:iCs/>
          <w:color w:val="000000" w:themeColor="text1"/>
          <w:szCs w:val="21"/>
        </w:rPr>
        <w:t xml:space="preserve"> W</w:t>
      </w:r>
      <w:r w:rsidRPr="00C915FE">
        <w:rPr>
          <w:rFonts w:ascii="Times New Roman" w:hAnsi="Times New Roman" w:cs="Times New Roman"/>
          <w:bCs/>
          <w:color w:val="000000" w:themeColor="text1"/>
          <w:szCs w:val="21"/>
        </w:rPr>
        <w:t xml:space="preserve">e </w:t>
      </w:r>
      <w:r w:rsidRPr="00C915FE">
        <w:rPr>
          <w:rFonts w:ascii="Times New Roman" w:hAnsi="Times New Roman" w:cs="Times New Roman" w:hint="eastAsia"/>
          <w:bCs/>
          <w:color w:val="000000" w:themeColor="text1"/>
          <w:szCs w:val="21"/>
        </w:rPr>
        <w:t xml:space="preserve">further </w:t>
      </w:r>
      <w:r w:rsidRPr="00C915FE">
        <w:rPr>
          <w:rFonts w:ascii="Times New Roman" w:hAnsi="Times New Roman" w:cs="Times New Roman"/>
          <w:bCs/>
          <w:color w:val="000000" w:themeColor="text1"/>
          <w:szCs w:val="21"/>
        </w:rPr>
        <w:t xml:space="preserve">quantitatively characterize the magnetic anisotropy of the device by </w:t>
      </w:r>
      <w:r w:rsidRPr="00C915FE">
        <w:rPr>
          <w:rFonts w:ascii="Times New Roman" w:hAnsi="Times New Roman" w:cs="Times New Roman" w:hint="eastAsia"/>
          <w:bCs/>
          <w:color w:val="000000" w:themeColor="text1"/>
          <w:szCs w:val="21"/>
        </w:rPr>
        <w:t>fitting</w:t>
      </w:r>
      <w:r w:rsidRPr="00C915FE">
        <w:rPr>
          <w:rFonts w:ascii="Times New Roman" w:hAnsi="Times New Roman" w:cs="Times New Roman"/>
          <w:bCs/>
          <w:color w:val="000000" w:themeColor="text1"/>
          <w:szCs w:val="21"/>
        </w:rPr>
        <w:t xml:space="preserve"> the angular dependence of the resonance field, as illustrated in Fig. 2(d).</w:t>
      </w:r>
      <w:r w:rsidRPr="00C915FE">
        <w:rPr>
          <w:rFonts w:ascii="Times New Roman" w:hAnsi="Times New Roman" w:cs="Times New Roman"/>
          <w:iCs/>
          <w:color w:val="000000" w:themeColor="text1"/>
          <w:szCs w:val="21"/>
        </w:rPr>
        <w:t xml:space="preserve"> </w:t>
      </w:r>
      <w:r w:rsidRPr="00C915FE">
        <w:rPr>
          <w:rFonts w:ascii="Times New Roman" w:hAnsi="Times New Roman" w:cs="Times New Roman" w:hint="eastAsia"/>
          <w:bCs/>
          <w:color w:val="000000" w:themeColor="text1"/>
          <w:szCs w:val="21"/>
        </w:rPr>
        <w:t xml:space="preserve">Details of the fitting process </w:t>
      </w:r>
      <w:proofErr w:type="gramStart"/>
      <w:r w:rsidRPr="00C915FE">
        <w:rPr>
          <w:rFonts w:ascii="Times New Roman" w:hAnsi="Times New Roman" w:cs="Times New Roman" w:hint="eastAsia"/>
          <w:bCs/>
          <w:color w:val="000000" w:themeColor="text1"/>
          <w:szCs w:val="21"/>
        </w:rPr>
        <w:t>are  provided</w:t>
      </w:r>
      <w:proofErr w:type="gramEnd"/>
      <w:r w:rsidRPr="00C915FE">
        <w:rPr>
          <w:rFonts w:ascii="Times New Roman" w:hAnsi="Times New Roman" w:cs="Times New Roman" w:hint="eastAsia"/>
          <w:bCs/>
          <w:color w:val="000000" w:themeColor="text1"/>
          <w:szCs w:val="21"/>
        </w:rPr>
        <w:t xml:space="preserve"> in supplementary information S1. The results closely align with those obtained from fitting using the Kittel equation, affirming the reliability of our experimental analysis. We attribute this phenomenon to the structural asymmetry of ZrSe</w:t>
      </w:r>
      <w:r w:rsidRPr="00C915FE">
        <w:rPr>
          <w:rFonts w:ascii="Times New Roman" w:hAnsi="Times New Roman" w:cs="Times New Roman"/>
          <w:bCs/>
          <w:color w:val="000000" w:themeColor="text1"/>
          <w:szCs w:val="21"/>
          <w:vertAlign w:val="subscript"/>
        </w:rPr>
        <w:t>3</w:t>
      </w:r>
      <w:r w:rsidRPr="00C915FE">
        <w:rPr>
          <w:rFonts w:ascii="Times New Roman" w:hAnsi="Times New Roman" w:cs="Times New Roman" w:hint="eastAsia"/>
          <w:bCs/>
          <w:color w:val="000000" w:themeColor="text1"/>
          <w:szCs w:val="21"/>
        </w:rPr>
        <w:t xml:space="preserve">, which facilitates an enhancement of in-plane anisotropy in the adjacent </w:t>
      </w:r>
      <w:proofErr w:type="spellStart"/>
      <w:r w:rsidRPr="00C915FE">
        <w:rPr>
          <w:rFonts w:ascii="Times New Roman" w:hAnsi="Times New Roman" w:cs="Times New Roman" w:hint="eastAsia"/>
          <w:bCs/>
          <w:color w:val="000000" w:themeColor="text1"/>
          <w:szCs w:val="21"/>
        </w:rPr>
        <w:t>Py</w:t>
      </w:r>
      <w:proofErr w:type="spellEnd"/>
      <w:r w:rsidRPr="00C915FE">
        <w:rPr>
          <w:rFonts w:ascii="Times New Roman" w:hAnsi="Times New Roman" w:cs="Times New Roman" w:hint="eastAsia"/>
          <w:bCs/>
          <w:color w:val="000000" w:themeColor="text1"/>
          <w:szCs w:val="21"/>
        </w:rPr>
        <w:t xml:space="preserve"> layer, while the introduction of a Cu spacer attenuates this proximity effect.</w:t>
      </w:r>
      <w:r w:rsidRPr="00C915FE">
        <w:rPr>
          <w:rFonts w:ascii="Times New Roman" w:hAnsi="Times New Roman" w:cs="Times New Roman"/>
          <w:iCs/>
          <w:color w:val="000000" w:themeColor="text1"/>
          <w:szCs w:val="21"/>
        </w:rPr>
        <w:t xml:space="preserve"> Meanwhile, as shown in Fig. 2(e), the </w:t>
      </w:r>
      <w:r w:rsidRPr="00C915FE">
        <w:rPr>
          <w:rFonts w:ascii="Times New Roman" w:hAnsi="Times New Roman" w:cs="Times New Roman" w:hint="eastAsia"/>
          <w:iCs/>
          <w:color w:val="000000" w:themeColor="text1"/>
          <w:szCs w:val="21"/>
        </w:rPr>
        <w:t xml:space="preserve">linear </w:t>
      </w:r>
      <w:r w:rsidRPr="00C915FE">
        <w:rPr>
          <w:rFonts w:ascii="Times New Roman" w:hAnsi="Times New Roman" w:cs="Times New Roman"/>
          <w:iCs/>
          <w:color w:val="000000" w:themeColor="text1"/>
          <w:szCs w:val="21"/>
        </w:rPr>
        <w:t xml:space="preserve">relationship between </w:t>
      </w:r>
      <m:oMath>
        <m:r>
          <w:rPr>
            <w:rFonts w:ascii="Cambria Math" w:hAnsi="Cambria Math" w:cs="Times New Roman"/>
            <w:color w:val="000000" w:themeColor="text1"/>
            <w:szCs w:val="21"/>
          </w:rPr>
          <m:t>∆H</m:t>
        </m:r>
      </m:oMath>
      <w:r w:rsidRPr="00C915FE">
        <w:rPr>
          <w:rFonts w:ascii="Times New Roman" w:hAnsi="Times New Roman" w:cs="Times New Roman"/>
          <w:iCs/>
          <w:color w:val="000000" w:themeColor="text1"/>
          <w:szCs w:val="21"/>
        </w:rPr>
        <w:t xml:space="preserve"> and </w:t>
      </w:r>
      <w:r w:rsidRPr="00C915FE">
        <w:rPr>
          <w:rFonts w:ascii="Times New Roman" w:hAnsi="Times New Roman" w:cs="Times New Roman"/>
          <w:i/>
          <w:color w:val="000000" w:themeColor="text1"/>
          <w:szCs w:val="21"/>
        </w:rPr>
        <w:t>f</w:t>
      </w:r>
      <w:r w:rsidRPr="00C915FE">
        <w:rPr>
          <w:rFonts w:ascii="Times New Roman" w:hAnsi="Times New Roman" w:cs="Times New Roman"/>
          <w:iCs/>
          <w:color w:val="000000" w:themeColor="text1"/>
          <w:szCs w:val="21"/>
        </w:rPr>
        <w:t xml:space="preserve"> can be fitted by the following equation:</w:t>
      </w:r>
    </w:p>
    <w:p w:rsidR="00CF6802" w:rsidRDefault="00000000">
      <w:pPr>
        <w:ind w:firstLineChars="100" w:firstLine="210"/>
        <w:jc w:val="right"/>
        <w:rPr>
          <w:rFonts w:ascii="Times New Roman" w:hAnsi="Times New Roman" w:cs="Times New Roman"/>
          <w:iCs/>
          <w:szCs w:val="21"/>
        </w:rPr>
      </w:pPr>
      <m:oMath>
        <m:r>
          <w:rPr>
            <w:rFonts w:ascii="Cambria Math" w:hAnsi="Cambria Math" w:cs="Times New Roman"/>
            <w:szCs w:val="21"/>
          </w:rPr>
          <m:t>∆H=∆</m:t>
        </m:r>
        <m:sSub>
          <m:sSubPr>
            <m:ctrlPr>
              <w:rPr>
                <w:rFonts w:ascii="Cambria Math" w:hAnsi="Cambria Math" w:cs="Times New Roman"/>
                <w:i/>
                <w:iCs/>
                <w:szCs w:val="21"/>
              </w:rPr>
            </m:ctrlPr>
          </m:sSubPr>
          <m:e>
            <m:r>
              <w:rPr>
                <w:rFonts w:ascii="Cambria Math" w:hAnsi="Cambria Math" w:cs="Times New Roman"/>
                <w:szCs w:val="21"/>
              </w:rPr>
              <m:t>H</m:t>
            </m:r>
          </m:e>
          <m:sub>
            <m:r>
              <w:rPr>
                <w:rFonts w:ascii="Cambria Math" w:hAnsi="Cambria Math" w:cs="Times New Roman"/>
                <w:szCs w:val="21"/>
              </w:rPr>
              <m:t>0</m:t>
            </m:r>
          </m:sub>
        </m:sSub>
        <m:r>
          <w:rPr>
            <w:rFonts w:ascii="Cambria Math" w:hAnsi="Cambria Math" w:cs="Times New Roman"/>
            <w:szCs w:val="21"/>
          </w:rPr>
          <m:t>+</m:t>
        </m:r>
        <m:d>
          <m:dPr>
            <m:ctrlPr>
              <w:rPr>
                <w:rFonts w:ascii="Cambria Math" w:hAnsi="Cambria Math" w:cs="Times New Roman"/>
                <w:i/>
                <w:iCs/>
                <w:szCs w:val="21"/>
              </w:rPr>
            </m:ctrlPr>
          </m:dPr>
          <m:e>
            <m:f>
              <m:fPr>
                <m:ctrlPr>
                  <w:rPr>
                    <w:rFonts w:ascii="Cambria Math" w:hAnsi="Cambria Math" w:cs="Times New Roman"/>
                    <w:i/>
                    <w:iCs/>
                    <w:szCs w:val="21"/>
                  </w:rPr>
                </m:ctrlPr>
              </m:fPr>
              <m:num>
                <m:r>
                  <w:rPr>
                    <w:rFonts w:ascii="Cambria Math" w:hAnsi="Cambria Math" w:cs="Times New Roman"/>
                    <w:szCs w:val="21"/>
                  </w:rPr>
                  <m:t>2πα</m:t>
                </m:r>
              </m:num>
              <m:den>
                <m:r>
                  <w:rPr>
                    <w:rFonts w:ascii="Cambria Math" w:hAnsi="Cambria Math" w:cs="Times New Roman"/>
                    <w:szCs w:val="21"/>
                  </w:rPr>
                  <m:t>γ</m:t>
                </m:r>
              </m:den>
            </m:f>
          </m:e>
        </m:d>
        <m:r>
          <w:rPr>
            <w:rFonts w:ascii="Cambria Math" w:hAnsi="Cambria Math" w:cs="Times New Roman"/>
            <w:szCs w:val="21"/>
          </w:rPr>
          <m:t>f</m:t>
        </m:r>
      </m:oMath>
      <w:r>
        <w:rPr>
          <w:rFonts w:ascii="Times New Roman" w:hAnsi="Times New Roman" w:cs="Times New Roman" w:hint="eastAsia"/>
          <w:iCs/>
          <w:szCs w:val="21"/>
        </w:rPr>
        <w:t xml:space="preserve"> </w:t>
      </w:r>
      <w:r>
        <w:rPr>
          <w:rFonts w:ascii="Times New Roman" w:hAnsi="Times New Roman" w:cs="Times New Roman"/>
          <w:iCs/>
          <w:szCs w:val="21"/>
        </w:rPr>
        <w:t xml:space="preserve">                              (3)</w:t>
      </w:r>
    </w:p>
    <w:p w:rsidR="00CF6802" w:rsidRDefault="00000000">
      <w:pPr>
        <w:rPr>
          <w:rFonts w:ascii="Times New Roman" w:hAnsi="Times New Roman" w:cs="Times New Roman"/>
          <w:iCs/>
          <w:color w:val="000000" w:themeColor="text1"/>
          <w:szCs w:val="21"/>
        </w:rPr>
      </w:pPr>
      <w:r>
        <w:rPr>
          <w:rFonts w:ascii="Times New Roman" w:hAnsi="Times New Roman" w:cs="Times New Roman" w:hint="eastAsia"/>
          <w:color w:val="000000" w:themeColor="text1"/>
          <w:szCs w:val="21"/>
        </w:rPr>
        <w:t>w</w:t>
      </w:r>
      <w:r>
        <w:rPr>
          <w:rFonts w:ascii="Times New Roman" w:hAnsi="Times New Roman" w:cs="Times New Roman"/>
          <w:color w:val="000000" w:themeColor="text1"/>
          <w:szCs w:val="21"/>
        </w:rPr>
        <w:t xml:space="preserve">here </w:t>
      </w:r>
      <m:oMath>
        <m:r>
          <w:rPr>
            <w:rFonts w:ascii="Cambria Math" w:hAnsi="Cambria Math" w:cs="Times New Roman"/>
            <w:color w:val="000000" w:themeColor="text1"/>
            <w:szCs w:val="21"/>
          </w:rPr>
          <m:t>∆</m:t>
        </m:r>
        <m:sSub>
          <m:sSubPr>
            <m:ctrlPr>
              <w:rPr>
                <w:rFonts w:ascii="Cambria Math" w:hAnsi="Cambria Math" w:cs="Times New Roman"/>
                <w:i/>
                <w:iCs/>
                <w:color w:val="000000" w:themeColor="text1"/>
                <w:szCs w:val="21"/>
              </w:rPr>
            </m:ctrlPr>
          </m:sSubPr>
          <m:e>
            <m:r>
              <w:rPr>
                <w:rFonts w:ascii="Cambria Math" w:hAnsi="Cambria Math" w:cs="Times New Roman"/>
                <w:color w:val="000000" w:themeColor="text1"/>
                <w:szCs w:val="21"/>
              </w:rPr>
              <m:t>H</m:t>
            </m:r>
          </m:e>
          <m:sub>
            <m:r>
              <w:rPr>
                <w:rFonts w:ascii="Cambria Math" w:hAnsi="Cambria Math" w:cs="Times New Roman"/>
                <w:color w:val="000000" w:themeColor="text1"/>
                <w:szCs w:val="21"/>
              </w:rPr>
              <m:t>0</m:t>
            </m:r>
          </m:sub>
        </m:sSub>
      </m:oMath>
      <w:r>
        <w:rPr>
          <w:rFonts w:ascii="Times New Roman" w:hAnsi="Times New Roman" w:cs="Times New Roman" w:hint="eastAsia"/>
          <w:iCs/>
          <w:color w:val="000000" w:themeColor="text1"/>
          <w:szCs w:val="21"/>
        </w:rPr>
        <w:t xml:space="preserve"> </w:t>
      </w:r>
      <w:r>
        <w:rPr>
          <w:rFonts w:ascii="Times New Roman" w:hAnsi="Times New Roman" w:cs="Times New Roman"/>
          <w:iCs/>
          <w:color w:val="000000" w:themeColor="text1"/>
          <w:szCs w:val="21"/>
        </w:rPr>
        <w:t>is the ST-FMR resonance</w:t>
      </w:r>
      <w:r>
        <w:rPr>
          <w:rFonts w:ascii="Times New Roman" w:hAnsi="Times New Roman" w:cs="Times New Roman" w:hint="eastAsia"/>
          <w:iCs/>
          <w:color w:val="000000" w:themeColor="text1"/>
          <w:szCs w:val="21"/>
        </w:rPr>
        <w:t xml:space="preserve"> linewidth</w:t>
      </w:r>
      <w:r>
        <w:rPr>
          <w:rFonts w:ascii="Times New Roman" w:hAnsi="Times New Roman" w:cs="Times New Roman"/>
          <w:iCs/>
          <w:color w:val="000000" w:themeColor="text1"/>
          <w:szCs w:val="21"/>
        </w:rPr>
        <w:t xml:space="preserve"> that comes from the inhomogeneity of </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layer, </w:t>
      </w:r>
      <w:r>
        <w:rPr>
          <w:rFonts w:ascii="Times New Roman" w:hAnsi="Times New Roman" w:cs="Times New Roman"/>
          <w:iCs/>
          <w:color w:val="000000" w:themeColor="text1"/>
          <w:szCs w:val="21"/>
        </w:rPr>
        <w:sym w:font="Symbol" w:char="F061"/>
      </w:r>
      <w:r>
        <w:rPr>
          <w:rFonts w:ascii="Times New Roman" w:hAnsi="Times New Roman" w:cs="Times New Roman"/>
          <w:iCs/>
          <w:color w:val="000000" w:themeColor="text1"/>
          <w:szCs w:val="21"/>
        </w:rPr>
        <w:t xml:space="preserve"> is the Gilbert damping. The value of </w:t>
      </w:r>
      <m:oMath>
        <m:r>
          <w:rPr>
            <w:rFonts w:ascii="Cambria Math" w:hAnsi="Cambria Math" w:cs="Times New Roman"/>
            <w:color w:val="000000" w:themeColor="text1"/>
            <w:szCs w:val="21"/>
          </w:rPr>
          <m:t>∆</m:t>
        </m:r>
        <m:sSub>
          <m:sSubPr>
            <m:ctrlPr>
              <w:rPr>
                <w:rFonts w:ascii="Cambria Math" w:hAnsi="Cambria Math" w:cs="Times New Roman"/>
                <w:i/>
                <w:iCs/>
                <w:color w:val="000000" w:themeColor="text1"/>
                <w:szCs w:val="21"/>
              </w:rPr>
            </m:ctrlPr>
          </m:sSubPr>
          <m:e>
            <m:r>
              <w:rPr>
                <w:rFonts w:ascii="Cambria Math" w:hAnsi="Cambria Math" w:cs="Times New Roman"/>
                <w:color w:val="000000" w:themeColor="text1"/>
                <w:szCs w:val="21"/>
              </w:rPr>
              <m:t>H</m:t>
            </m:r>
          </m:e>
          <m:sub>
            <m:r>
              <w:rPr>
                <w:rFonts w:ascii="Cambria Math" w:hAnsi="Cambria Math" w:cs="Times New Roman"/>
                <w:color w:val="000000" w:themeColor="text1"/>
                <w:szCs w:val="21"/>
              </w:rPr>
              <m:t>0</m:t>
            </m:r>
          </m:sub>
        </m:sSub>
      </m:oMath>
      <w:r>
        <w:rPr>
          <w:rFonts w:ascii="Times New Roman" w:hAnsi="Times New Roman" w:cs="Times New Roman" w:hint="eastAsia"/>
          <w:iCs/>
          <w:color w:val="000000" w:themeColor="text1"/>
          <w:szCs w:val="21"/>
        </w:rPr>
        <w:t xml:space="preserve"> </w:t>
      </w:r>
      <w:r>
        <w:rPr>
          <w:rFonts w:ascii="Times New Roman" w:hAnsi="Times New Roman" w:cs="Times New Roman"/>
          <w:iCs/>
          <w:color w:val="000000" w:themeColor="text1"/>
          <w:szCs w:val="21"/>
        </w:rPr>
        <w:t xml:space="preserve">obtained from equation (3) </w:t>
      </w:r>
      <w:r>
        <w:rPr>
          <w:rFonts w:ascii="Times New Roman" w:hAnsi="Times New Roman" w:cs="Times New Roman" w:hint="eastAsia"/>
          <w:iCs/>
          <w:color w:val="000000" w:themeColor="text1"/>
          <w:szCs w:val="21"/>
        </w:rPr>
        <w:t xml:space="preserve">with </w:t>
      </w:r>
      <w:r>
        <w:rPr>
          <w:rFonts w:ascii="Times New Roman" w:hAnsi="Times New Roman" w:cs="Times New Roman"/>
          <w:iCs/>
          <w:color w:val="000000" w:themeColor="text1"/>
          <w:szCs w:val="21"/>
        </w:rPr>
        <w:t xml:space="preserve">1.3 </w:t>
      </w:r>
      <w:proofErr w:type="spellStart"/>
      <w:r>
        <w:rPr>
          <w:rFonts w:ascii="Times New Roman" w:hAnsi="Times New Roman" w:cs="Times New Roman"/>
          <w:iCs/>
          <w:color w:val="000000" w:themeColor="text1"/>
          <w:szCs w:val="21"/>
        </w:rPr>
        <w:t>Oe</w:t>
      </w:r>
      <w:proofErr w:type="spellEnd"/>
      <w:r>
        <w:rPr>
          <w:rFonts w:ascii="Times New Roman" w:hAnsi="Times New Roman" w:cs="Times New Roman"/>
          <w:iCs/>
          <w:color w:val="000000" w:themeColor="text1"/>
          <w:szCs w:val="21"/>
        </w:rPr>
        <w:t xml:space="preserve"> for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1.5 </w:t>
      </w:r>
      <w:proofErr w:type="spellStart"/>
      <w:r>
        <w:rPr>
          <w:rFonts w:ascii="Times New Roman" w:hAnsi="Times New Roman" w:cs="Times New Roman"/>
          <w:iCs/>
          <w:color w:val="000000" w:themeColor="text1"/>
          <w:szCs w:val="21"/>
        </w:rPr>
        <w:t>Oe</w:t>
      </w:r>
      <w:proofErr w:type="spellEnd"/>
      <w:r>
        <w:rPr>
          <w:rFonts w:ascii="Times New Roman" w:hAnsi="Times New Roman" w:cs="Times New Roman"/>
          <w:iCs/>
          <w:color w:val="000000" w:themeColor="text1"/>
          <w:szCs w:val="21"/>
        </w:rPr>
        <w:t xml:space="preserve"> for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/Cu (1 nm)/</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1.3 </w:t>
      </w:r>
      <w:proofErr w:type="spellStart"/>
      <w:r>
        <w:rPr>
          <w:rFonts w:ascii="Times New Roman" w:hAnsi="Times New Roman" w:cs="Times New Roman"/>
          <w:iCs/>
          <w:color w:val="000000" w:themeColor="text1"/>
          <w:szCs w:val="21"/>
        </w:rPr>
        <w:t>Oe</w:t>
      </w:r>
      <w:proofErr w:type="spellEnd"/>
      <w:r>
        <w:rPr>
          <w:rFonts w:ascii="Times New Roman" w:hAnsi="Times New Roman" w:cs="Times New Roman"/>
          <w:iCs/>
          <w:color w:val="000000" w:themeColor="text1"/>
          <w:szCs w:val="21"/>
        </w:rPr>
        <w:t xml:space="preserve"> for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/Cu (2 nm)/</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hint="eastAsia"/>
          <w:iCs/>
          <w:color w:val="000000" w:themeColor="text1"/>
          <w:szCs w:val="21"/>
        </w:rPr>
        <w:t>, which</w:t>
      </w:r>
      <w:r>
        <w:rPr>
          <w:rFonts w:ascii="Times New Roman" w:hAnsi="Times New Roman" w:cs="Times New Roman"/>
          <w:iCs/>
          <w:color w:val="000000" w:themeColor="text1"/>
          <w:szCs w:val="21"/>
        </w:rPr>
        <w:t xml:space="preserve"> is too small and could to be neglected, indicating the high quality of </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w:t>
      </w:r>
      <w:r>
        <w:rPr>
          <w:rFonts w:ascii="Times New Roman" w:hAnsi="Times New Roman" w:cs="Times New Roman" w:hint="eastAsia"/>
          <w:iCs/>
          <w:color w:val="000000" w:themeColor="text1"/>
          <w:szCs w:val="21"/>
        </w:rPr>
        <w:t>films</w:t>
      </w:r>
      <w:r>
        <w:rPr>
          <w:rFonts w:ascii="Times New Roman" w:hAnsi="Times New Roman" w:cs="Times New Roman"/>
          <w:iCs/>
          <w:color w:val="000000" w:themeColor="text1"/>
          <w:szCs w:val="21"/>
        </w:rPr>
        <w:t xml:space="preserve"> [27,28]. Extracted values of the Gilbert damping for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is 0.0099, for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/Cu (1 nm)/</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is 0.0073, and for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/Cu (2 nm)/</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is 0.0069, as shown in Fig. 2(f). The declined Gilbert damping indicates that the</w:t>
      </w:r>
      <w:r>
        <w:t xml:space="preserve"> </w:t>
      </w:r>
      <w:r>
        <w:rPr>
          <w:rFonts w:ascii="Times New Roman" w:hAnsi="Times New Roman" w:cs="Times New Roman"/>
          <w:color w:val="000000" w:themeColor="text1"/>
        </w:rPr>
        <w:t xml:space="preserve">separation of Cu also weakens the interface induced damping enhancement of </w:t>
      </w:r>
      <w:proofErr w:type="spellStart"/>
      <w:r>
        <w:rPr>
          <w:rFonts w:ascii="Times New Roman" w:hAnsi="Times New Roman" w:cs="Times New Roman"/>
          <w:color w:val="000000" w:themeColor="text1"/>
        </w:rPr>
        <w:t>Py</w:t>
      </w:r>
      <w:proofErr w:type="spellEnd"/>
      <w:r>
        <w:rPr>
          <w:rFonts w:ascii="Times New Roman" w:hAnsi="Times New Roman" w:cs="Times New Roman"/>
          <w:color w:val="000000" w:themeColor="text1"/>
        </w:rPr>
        <w:t>.</w:t>
      </w:r>
      <w:r>
        <w:rPr>
          <w:rFonts w:ascii="Times New Roman" w:hAnsi="Times New Roman" w:cs="Times New Roman"/>
          <w:iCs/>
          <w:color w:val="000000" w:themeColor="text1"/>
          <w:szCs w:val="21"/>
        </w:rPr>
        <w:t xml:space="preserve"> These results prove that the Cu intercalation can effectively </w:t>
      </w:r>
      <w:r>
        <w:rPr>
          <w:rFonts w:ascii="Times New Roman" w:hAnsi="Times New Roman" w:cs="Times New Roman" w:hint="eastAsia"/>
          <w:iCs/>
          <w:color w:val="000000" w:themeColor="text1"/>
          <w:szCs w:val="21"/>
        </w:rPr>
        <w:t xml:space="preserve">prevent </w:t>
      </w:r>
      <w:r>
        <w:rPr>
          <w:rFonts w:ascii="Times New Roman" w:hAnsi="Times New Roman" w:cs="Times New Roman"/>
          <w:iCs/>
          <w:color w:val="000000" w:themeColor="text1"/>
          <w:szCs w:val="21"/>
        </w:rPr>
        <w:t xml:space="preserve">the interface effect </w:t>
      </w:r>
      <w:r>
        <w:rPr>
          <w:rFonts w:ascii="Times New Roman" w:hAnsi="Times New Roman" w:cs="Times New Roman" w:hint="eastAsia"/>
          <w:iCs/>
          <w:color w:val="000000" w:themeColor="text1"/>
          <w:szCs w:val="21"/>
        </w:rPr>
        <w:t>from</w:t>
      </w:r>
      <w:r>
        <w:rPr>
          <w:rFonts w:ascii="Times New Roman" w:hAnsi="Times New Roman" w:cs="Times New Roman"/>
          <w:iCs/>
          <w:color w:val="000000" w:themeColor="text1"/>
          <w:szCs w:val="21"/>
        </w:rPr>
        <w:t xml:space="preserve"> the bulk effect </w:t>
      </w:r>
      <w:r>
        <w:rPr>
          <w:rFonts w:ascii="Times New Roman" w:hAnsi="Times New Roman" w:cs="Times New Roman" w:hint="eastAsia"/>
          <w:iCs/>
          <w:color w:val="000000" w:themeColor="text1"/>
          <w:szCs w:val="21"/>
        </w:rPr>
        <w:t>in</w:t>
      </w:r>
      <w:r>
        <w:rPr>
          <w:rFonts w:ascii="Times New Roman" w:hAnsi="Times New Roman" w:cs="Times New Roman"/>
          <w:iCs/>
          <w:color w:val="000000" w:themeColor="text1"/>
          <w:szCs w:val="21"/>
        </w:rPr>
        <w:t xml:space="preserve">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structures.</w:t>
      </w:r>
    </w:p>
    <w:p w:rsidR="00CF6802" w:rsidRDefault="00000000">
      <w:pPr>
        <w:jc w:val="center"/>
        <w:rPr>
          <w:rFonts w:ascii="Times New Roman" w:hAnsi="Times New Roman" w:cs="Times New Roman"/>
          <w:iCs/>
          <w:szCs w:val="21"/>
        </w:rPr>
      </w:pPr>
      <w:r>
        <w:rPr>
          <w:rFonts w:ascii="Times New Roman" w:hAnsi="Times New Roman" w:cs="Times New Roman"/>
          <w:iCs/>
          <w:noProof/>
          <w:szCs w:val="21"/>
        </w:rPr>
        <w:drawing>
          <wp:inline distT="0" distB="0" distL="0" distR="0">
            <wp:extent cx="5283200" cy="29648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9627" cy="2968320"/>
                    </a:xfrm>
                    <a:prstGeom prst="rect">
                      <a:avLst/>
                    </a:prstGeom>
                  </pic:spPr>
                </pic:pic>
              </a:graphicData>
            </a:graphic>
          </wp:inline>
        </w:drawing>
      </w:r>
    </w:p>
    <w:p w:rsidR="00CF6802" w:rsidRDefault="00000000">
      <w:pPr>
        <w:spacing w:beforeLines="50" w:before="156" w:afterLines="50" w:after="156"/>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ig. 3. (a)(b) and (c)(d) are the symmetric and antisymmetric ST-FMR resonance components for the ZrSe</w:t>
      </w:r>
      <w:r>
        <w:rPr>
          <w:rFonts w:ascii="Times New Roman" w:hAnsi="Times New Roman" w:cs="Times New Roman"/>
          <w:szCs w:val="21"/>
          <w:vertAlign w:val="subscript"/>
        </w:rPr>
        <w:t>3</w:t>
      </w:r>
      <w:r>
        <w:rPr>
          <w:rFonts w:ascii="Times New Roman" w:hAnsi="Times New Roman" w:cs="Times New Roman"/>
          <w:szCs w:val="21"/>
        </w:rPr>
        <w:t>/</w:t>
      </w:r>
      <w:r>
        <w:rPr>
          <w:rFonts w:ascii="Times New Roman" w:hAnsi="Times New Roman" w:cs="Times New Roman"/>
          <w:iCs/>
          <w:szCs w:val="21"/>
        </w:rPr>
        <w:t>Cu (1, 2 nm)/</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samples as a function of in-plane magnetic field angle </w:t>
      </w:r>
      <w:r>
        <w:rPr>
          <w:rFonts w:ascii="Times New Roman" w:hAnsi="Times New Roman" w:cs="Times New Roman"/>
          <w:i/>
          <w:iCs/>
          <w:szCs w:val="21"/>
        </w:rPr>
        <w:sym w:font="Symbol" w:char="F06A"/>
      </w:r>
      <w:r>
        <w:rPr>
          <w:rFonts w:ascii="Times New Roman" w:hAnsi="Times New Roman" w:cs="Times New Roman"/>
          <w:szCs w:val="21"/>
        </w:rPr>
        <w:t>, respectively. The orange solid lines are the fitting lines. (e) The relationship between</w:t>
      </w:r>
      <w:r>
        <w:rPr>
          <w:rFonts w:ascii="Times New Roman" w:hAnsi="Times New Roman" w:cs="Times New Roman" w:hint="eastAsia"/>
          <w:szCs w:val="21"/>
        </w:rPr>
        <w:t xml:space="preserve"> </w:t>
      </w:r>
      <m:oMath>
        <m:sSub>
          <m:sSubPr>
            <m:ctrlPr>
              <w:rPr>
                <w:rFonts w:ascii="Cambria Math" w:hAnsi="Cambria Math" w:cs="Times New Roman"/>
                <w:i/>
                <w:szCs w:val="21"/>
              </w:rPr>
            </m:ctrlPr>
          </m:sSubPr>
          <m:e>
            <m:r>
              <w:rPr>
                <w:rFonts w:ascii="Cambria Math" w:hAnsi="Cambria Math" w:cs="Times New Roman"/>
                <w:szCs w:val="21"/>
              </w:rPr>
              <m:t>τ</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τ</m:t>
            </m:r>
          </m:e>
          <m:sub>
            <m:r>
              <w:rPr>
                <w:rFonts w:ascii="Cambria Math" w:hAnsi="Cambria Math" w:cs="Times New Roman"/>
                <w:szCs w:val="21"/>
              </w:rPr>
              <m:t>A</m:t>
            </m:r>
          </m:sub>
        </m:sSub>
      </m:oMath>
      <w:r>
        <w:rPr>
          <w:rFonts w:ascii="Times New Roman" w:hAnsi="Times New Roman" w:cs="Times New Roman"/>
          <w:szCs w:val="21"/>
        </w:rPr>
        <w:t xml:space="preserve"> (the ratio between the out-of-plane field-like torque and out-of-plane damping-like torque) and </w:t>
      </w:r>
      <w:r>
        <w:rPr>
          <w:rFonts w:ascii="Times New Roman" w:hAnsi="Times New Roman" w:cs="Times New Roman"/>
          <w:i/>
          <w:iCs/>
          <w:szCs w:val="21"/>
        </w:rPr>
        <w:t>S/A</w:t>
      </w:r>
      <w:r>
        <w:rPr>
          <w:rFonts w:ascii="Times New Roman" w:hAnsi="Times New Roman" w:cs="Times New Roman"/>
          <w:szCs w:val="21"/>
        </w:rPr>
        <w:t xml:space="preserve"> (the ratio between the symmetric and antisymmetric ST-FMR resonance coefficient) with Cu intercalation thickness, </w:t>
      </w:r>
      <w:r>
        <w:rPr>
          <w:rFonts w:ascii="Times New Roman" w:hAnsi="Times New Roman" w:cs="Times New Roman"/>
          <w:szCs w:val="21"/>
        </w:rPr>
        <w:lastRenderedPageBreak/>
        <w:t>respectively. (f) The relationship between the spin-torque efficiency (</w:t>
      </w:r>
      <m:oMath>
        <m:sSub>
          <m:sSubPr>
            <m:ctrlPr>
              <w:rPr>
                <w:rFonts w:ascii="Cambria Math" w:hAnsi="Cambria Math" w:cs="Times New Roman"/>
                <w:iCs/>
                <w:szCs w:val="21"/>
              </w:rPr>
            </m:ctrlPr>
          </m:sSubPr>
          <m:e>
            <m:r>
              <w:rPr>
                <w:rFonts w:ascii="Cambria Math" w:hAnsi="Cambria Math" w:cs="Times New Roman"/>
                <w:szCs w:val="21"/>
              </w:rPr>
              <m:t>ξ</m:t>
            </m:r>
          </m:e>
          <m:sub>
            <m:r>
              <w:rPr>
                <w:rFonts w:ascii="Cambria Math" w:hAnsi="Cambria Math" w:cs="Times New Roman"/>
                <w:szCs w:val="21"/>
              </w:rPr>
              <m:t>SOT</m:t>
            </m:r>
          </m:sub>
        </m:sSub>
      </m:oMath>
      <w:r>
        <w:rPr>
          <w:rFonts w:ascii="Times New Roman" w:hAnsi="Times New Roman" w:cs="Times New Roman"/>
          <w:szCs w:val="21"/>
        </w:rPr>
        <w:t>) with Cu intercalation thickness. All samples are measured at the applied microwave power of 14 dB and 6 GHz. The dot lines are a guide to the eyes.</w:t>
      </w:r>
    </w:p>
    <w:p w:rsidR="00CF6802" w:rsidRDefault="00000000">
      <w:pPr>
        <w:ind w:firstLineChars="200" w:firstLine="420"/>
        <w:rPr>
          <w:rFonts w:ascii="Times New Roman" w:hAnsi="Times New Roman" w:cs="Times New Roman"/>
          <w:szCs w:val="21"/>
        </w:rPr>
      </w:pPr>
      <w:r>
        <w:rPr>
          <w:rFonts w:ascii="Times New Roman" w:hAnsi="Times New Roman" w:cs="Times New Roman"/>
          <w:iCs/>
          <w:color w:val="000000" w:themeColor="text1"/>
          <w:szCs w:val="21"/>
        </w:rPr>
        <w:t>Then, we focus on the interfacial contribution of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to SOT efficiency. </w:t>
      </w:r>
      <w:r>
        <w:rPr>
          <w:rFonts w:ascii="Times New Roman" w:hAnsi="Times New Roman" w:cs="Times New Roman" w:hint="eastAsia"/>
          <w:iCs/>
          <w:color w:val="000000" w:themeColor="text1"/>
          <w:szCs w:val="21"/>
        </w:rPr>
        <w:t xml:space="preserve">The </w:t>
      </w:r>
      <w:r>
        <w:rPr>
          <w:rFonts w:ascii="Times New Roman" w:hAnsi="Times New Roman" w:cs="Times New Roman"/>
          <w:iCs/>
          <w:color w:val="000000" w:themeColor="text1"/>
          <w:szCs w:val="21"/>
        </w:rPr>
        <w:t>angular dependen</w:t>
      </w:r>
      <w:r>
        <w:rPr>
          <w:rFonts w:ascii="Times New Roman" w:hAnsi="Times New Roman" w:cs="Times New Roman" w:hint="eastAsia"/>
          <w:iCs/>
          <w:color w:val="000000" w:themeColor="text1"/>
          <w:szCs w:val="21"/>
        </w:rPr>
        <w:t xml:space="preserve">ce of </w:t>
      </w:r>
      <w:r>
        <w:rPr>
          <w:rFonts w:ascii="Times New Roman" w:hAnsi="Times New Roman" w:cs="Times New Roman"/>
          <w:iCs/>
          <w:color w:val="000000" w:themeColor="text1"/>
          <w:szCs w:val="21"/>
        </w:rPr>
        <w:t xml:space="preserve">the </w:t>
      </w:r>
      <w:proofErr w:type="spellStart"/>
      <w:r>
        <w:rPr>
          <w:rFonts w:ascii="Times New Roman" w:hAnsi="Times New Roman" w:cs="Times New Roman"/>
          <w:i/>
          <w:color w:val="000000" w:themeColor="text1"/>
          <w:szCs w:val="21"/>
        </w:rPr>
        <w:t>V</w:t>
      </w:r>
      <w:r>
        <w:rPr>
          <w:rFonts w:ascii="Times New Roman" w:hAnsi="Times New Roman" w:cs="Times New Roman"/>
          <w:i/>
          <w:color w:val="000000" w:themeColor="text1"/>
          <w:szCs w:val="21"/>
          <w:vertAlign w:val="subscript"/>
        </w:rPr>
        <w:t>mix</w:t>
      </w:r>
      <w:proofErr w:type="spellEnd"/>
      <w:r>
        <w:rPr>
          <w:rFonts w:ascii="Times New Roman" w:hAnsi="Times New Roman" w:cs="Times New Roman"/>
          <w:iCs/>
          <w:color w:val="000000" w:themeColor="text1"/>
          <w:szCs w:val="21"/>
          <w:vertAlign w:val="subscript"/>
        </w:rPr>
        <w:t xml:space="preserve"> </w:t>
      </w:r>
      <w:r>
        <w:rPr>
          <w:rFonts w:ascii="Times New Roman" w:hAnsi="Times New Roman" w:cs="Times New Roman"/>
          <w:iCs/>
          <w:color w:val="000000" w:themeColor="text1"/>
          <w:szCs w:val="21"/>
        </w:rPr>
        <w:t>signal at 6 GHz</w:t>
      </w:r>
      <w:r>
        <w:rPr>
          <w:rFonts w:ascii="Times New Roman" w:hAnsi="Times New Roman" w:cs="Times New Roman" w:hint="eastAsia"/>
          <w:iCs/>
          <w:color w:val="000000" w:themeColor="text1"/>
          <w:szCs w:val="21"/>
        </w:rPr>
        <w:t xml:space="preserve"> is exhibited as shown in Fig.3(a)-(d)</w:t>
      </w:r>
      <w:r>
        <w:rPr>
          <w:rFonts w:ascii="Times New Roman" w:hAnsi="Times New Roman" w:cs="Times New Roman"/>
          <w:iCs/>
          <w:color w:val="000000" w:themeColor="text1"/>
          <w:szCs w:val="21"/>
        </w:rPr>
        <w:t xml:space="preserve">. </w:t>
      </w:r>
      <w:r>
        <w:rPr>
          <w:rFonts w:ascii="Times New Roman" w:hAnsi="Times New Roman" w:cs="Times New Roman" w:hint="eastAsia"/>
          <w:iCs/>
          <w:color w:val="000000" w:themeColor="text1"/>
          <w:szCs w:val="21"/>
        </w:rPr>
        <w:t xml:space="preserve">The </w:t>
      </w:r>
      <m:oMath>
        <m:r>
          <w:rPr>
            <w:rFonts w:ascii="Cambria Math" w:hAnsi="Cambria Math" w:cs="Times New Roman"/>
            <w:color w:val="000000" w:themeColor="text1"/>
            <w:szCs w:val="21"/>
          </w:rPr>
          <m:t>φ</m:t>
        </m:r>
      </m:oMath>
      <w:r>
        <w:rPr>
          <w:rFonts w:ascii="Times New Roman" w:hAnsi="Times New Roman" w:cs="Times New Roman"/>
          <w:color w:val="000000" w:themeColor="text1"/>
          <w:szCs w:val="21"/>
        </w:rPr>
        <w:t xml:space="preserve"> represents </w:t>
      </w:r>
      <w:proofErr w:type="spellStart"/>
      <w:r>
        <w:rPr>
          <w:rFonts w:ascii="Times New Roman" w:hAnsi="Times New Roman" w:cs="Times New Roman"/>
          <w:szCs w:val="21"/>
        </w:rPr>
        <w:t>the</w:t>
      </w:r>
      <w:proofErr w:type="spellEnd"/>
      <w:r>
        <w:rPr>
          <w:rFonts w:ascii="Times New Roman" w:hAnsi="Times New Roman" w:cs="Times New Roman"/>
          <w:szCs w:val="21"/>
        </w:rPr>
        <w:t xml:space="preserve"> angle between the applied magnetic field and microwave-frequency current (</w:t>
      </w:r>
      <w:proofErr w:type="spellStart"/>
      <w:r>
        <w:rPr>
          <w:rFonts w:ascii="Times New Roman" w:hAnsi="Times New Roman" w:cs="Times New Roman"/>
          <w:i/>
          <w:iCs/>
          <w:szCs w:val="21"/>
        </w:rPr>
        <w:t>I</w:t>
      </w:r>
      <w:r>
        <w:rPr>
          <w:rFonts w:ascii="Times New Roman" w:hAnsi="Times New Roman" w:cs="Times New Roman"/>
          <w:i/>
          <w:iCs/>
          <w:szCs w:val="21"/>
          <w:vertAlign w:val="subscript"/>
        </w:rPr>
        <w:t>rf</w:t>
      </w:r>
      <w:proofErr w:type="spellEnd"/>
      <w:r>
        <w:rPr>
          <w:rFonts w:ascii="Times New Roman" w:hAnsi="Times New Roman" w:cs="Times New Roman"/>
          <w:szCs w:val="21"/>
        </w:rPr>
        <w:t>). Fig. 3(a)</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d</w:t>
      </w:r>
      <w:r>
        <w:rPr>
          <w:rFonts w:ascii="Times New Roman" w:hAnsi="Times New Roman" w:cs="Times New Roman"/>
          <w:szCs w:val="21"/>
        </w:rPr>
        <w:t>) presents the</w:t>
      </w:r>
      <w:r>
        <w:rPr>
          <w:rFonts w:ascii="Times New Roman" w:hAnsi="Times New Roman" w:cs="Times New Roman"/>
          <w:iCs/>
          <w:szCs w:val="21"/>
        </w:rPr>
        <w:t xml:space="preserve"> symmetric and antisymmetric components of the ST-FMR signal</w:t>
      </w:r>
      <w:r>
        <w:rPr>
          <w:rFonts w:ascii="Times New Roman" w:hAnsi="Times New Roman" w:cs="Times New Roman"/>
          <w:szCs w:val="21"/>
        </w:rPr>
        <w:t xml:space="preserve"> </w:t>
      </w:r>
      <w:r>
        <w:rPr>
          <w:rFonts w:ascii="Times New Roman" w:hAnsi="Times New Roman" w:cs="Times New Roman"/>
          <w:iCs/>
          <w:szCs w:val="21"/>
        </w:rPr>
        <w:t>for ZrSe</w:t>
      </w:r>
      <w:r>
        <w:rPr>
          <w:rFonts w:ascii="Times New Roman" w:hAnsi="Times New Roman" w:cs="Times New Roman"/>
          <w:iCs/>
          <w:szCs w:val="21"/>
          <w:vertAlign w:val="subscript"/>
        </w:rPr>
        <w:t>3</w:t>
      </w:r>
      <w:r>
        <w:rPr>
          <w:rFonts w:ascii="Times New Roman" w:hAnsi="Times New Roman" w:cs="Times New Roman"/>
          <w:iCs/>
          <w:szCs w:val="21"/>
        </w:rPr>
        <w:t>/Cu (t=1, 2 nm)/</w:t>
      </w:r>
      <w:proofErr w:type="spellStart"/>
      <w:r>
        <w:rPr>
          <w:rFonts w:ascii="Times New Roman" w:hAnsi="Times New Roman" w:cs="Times New Roman"/>
          <w:iCs/>
          <w:szCs w:val="21"/>
        </w:rPr>
        <w:t>Py</w:t>
      </w:r>
      <w:proofErr w:type="spellEnd"/>
      <w:r>
        <w:rPr>
          <w:rFonts w:ascii="Times New Roman" w:hAnsi="Times New Roman" w:cs="Times New Roman"/>
          <w:iCs/>
          <w:szCs w:val="21"/>
        </w:rPr>
        <w:t xml:space="preserve"> samples.</w:t>
      </w:r>
      <w:r>
        <w:rPr>
          <w:rFonts w:ascii="Times New Roman" w:hAnsi="Times New Roman" w:cs="Times New Roman"/>
          <w:szCs w:val="21"/>
        </w:rPr>
        <w:t xml:space="preserve"> </w:t>
      </w:r>
      <w:r>
        <w:rPr>
          <w:rFonts w:ascii="Times New Roman" w:hAnsi="Times New Roman" w:cs="Times New Roman" w:hint="eastAsia"/>
          <w:iCs/>
          <w:szCs w:val="21"/>
        </w:rPr>
        <w:t>In general,</w:t>
      </w:r>
      <w:r>
        <w:rPr>
          <w:rFonts w:ascii="Times New Roman" w:hAnsi="Times New Roman" w:cs="Times New Roman"/>
          <w:iCs/>
          <w:szCs w:val="21"/>
        </w:rPr>
        <w:t xml:space="preserve"> the symmetric and antisymmetric components of the ST-FMR signal follow the same angular dependence on </w:t>
      </w:r>
      <m:oMath>
        <m:func>
          <m:funcPr>
            <m:ctrlPr>
              <w:rPr>
                <w:rFonts w:ascii="Cambria Math" w:hAnsi="Cambria Math" w:cs="Times New Roman"/>
                <w:i/>
                <w:iCs/>
                <w:szCs w:val="21"/>
              </w:rPr>
            </m:ctrlPr>
          </m:funcPr>
          <m:fName>
            <m:r>
              <m:rPr>
                <m:sty m:val="p"/>
              </m:rPr>
              <w:rPr>
                <w:rFonts w:ascii="Cambria Math" w:hAnsi="Cambria Math" w:cs="Times New Roman"/>
                <w:szCs w:val="21"/>
              </w:rPr>
              <m:t>cos</m:t>
            </m:r>
          </m:fName>
          <m:e>
            <m:d>
              <m:dPr>
                <m:ctrlPr>
                  <w:rPr>
                    <w:rFonts w:ascii="Cambria Math" w:hAnsi="Cambria Math" w:cs="Times New Roman"/>
                    <w:i/>
                    <w:iCs/>
                    <w:szCs w:val="21"/>
                  </w:rPr>
                </m:ctrlPr>
              </m:dPr>
              <m:e>
                <m:r>
                  <w:rPr>
                    <w:rFonts w:ascii="Cambria Math" w:hAnsi="Cambria Math" w:cs="Times New Roman"/>
                    <w:szCs w:val="21"/>
                  </w:rPr>
                  <m:t>φ</m:t>
                </m:r>
              </m:e>
            </m:d>
          </m:e>
        </m:func>
        <m:func>
          <m:funcPr>
            <m:ctrlPr>
              <w:rPr>
                <w:rFonts w:ascii="Cambria Math" w:hAnsi="Cambria Math" w:cs="Times New Roman"/>
                <w:i/>
                <w:iCs/>
                <w:szCs w:val="21"/>
              </w:rPr>
            </m:ctrlPr>
          </m:funcPr>
          <m:fName>
            <m:r>
              <m:rPr>
                <m:sty m:val="p"/>
              </m:rPr>
              <w:rPr>
                <w:rFonts w:ascii="Cambria Math" w:hAnsi="Cambria Math" w:cs="Times New Roman"/>
                <w:szCs w:val="21"/>
              </w:rPr>
              <m:t>sin</m:t>
            </m:r>
          </m:fName>
          <m:e>
            <m:d>
              <m:dPr>
                <m:ctrlPr>
                  <w:rPr>
                    <w:rFonts w:ascii="Cambria Math" w:hAnsi="Cambria Math" w:cs="Times New Roman"/>
                    <w:i/>
                    <w:iCs/>
                    <w:szCs w:val="21"/>
                  </w:rPr>
                </m:ctrlPr>
              </m:dPr>
              <m:e>
                <m:r>
                  <w:rPr>
                    <w:rFonts w:ascii="Cambria Math" w:hAnsi="Cambria Math" w:cs="Times New Roman"/>
                    <w:szCs w:val="21"/>
                  </w:rPr>
                  <m:t>2φ</m:t>
                </m:r>
              </m:e>
            </m:d>
          </m:e>
        </m:func>
      </m:oMath>
      <w:r>
        <w:rPr>
          <w:rFonts w:ascii="Times New Roman" w:hAnsi="Times New Roman" w:cs="Times New Roman"/>
          <w:iCs/>
          <w:szCs w:val="21"/>
        </w:rPr>
        <w:t>. Hence, we can fit the symmetric component of the ST-FMR signal according to the below equation,</w:t>
      </w:r>
    </w:p>
    <w:p w:rsidR="00CF6802" w:rsidRDefault="00000000">
      <w:pPr>
        <w:ind w:firstLineChars="100" w:firstLine="210"/>
        <w:jc w:val="right"/>
        <w:rPr>
          <w:rFonts w:ascii="Times New Roman" w:hAnsi="Times New Roman" w:cs="Times New Roman"/>
          <w:iCs/>
          <w:szCs w:val="21"/>
        </w:rPr>
      </w:pPr>
      <m:oMath>
        <m:sSub>
          <m:sSubPr>
            <m:ctrlPr>
              <w:rPr>
                <w:rFonts w:ascii="Cambria Math" w:hAnsi="Cambria Math" w:cs="Times New Roman"/>
                <w:i/>
                <w:iCs/>
                <w:szCs w:val="21"/>
              </w:rPr>
            </m:ctrlPr>
          </m:sSubPr>
          <m:e>
            <m:r>
              <w:rPr>
                <w:rFonts w:ascii="Cambria Math" w:hAnsi="Cambria Math" w:cs="Times New Roman"/>
                <w:szCs w:val="21"/>
              </w:rPr>
              <m:t>V</m:t>
            </m:r>
          </m:e>
          <m:sub>
            <m:r>
              <w:rPr>
                <w:rFonts w:ascii="Cambria Math" w:hAnsi="Cambria Math" w:cs="Times New Roman"/>
                <w:szCs w:val="21"/>
              </w:rPr>
              <m:t>S</m:t>
            </m:r>
          </m:sub>
        </m:sSub>
        <m:r>
          <w:rPr>
            <w:rFonts w:ascii="Cambria Math" w:hAnsi="Cambria Math" w:cs="Times New Roman"/>
            <w:szCs w:val="21"/>
          </w:rPr>
          <m:t>=S</m:t>
        </m:r>
        <m:func>
          <m:funcPr>
            <m:ctrlPr>
              <w:rPr>
                <w:rFonts w:ascii="Cambria Math" w:hAnsi="Cambria Math" w:cs="Times New Roman"/>
                <w:i/>
                <w:iCs/>
                <w:szCs w:val="21"/>
              </w:rPr>
            </m:ctrlPr>
          </m:funcPr>
          <m:fName>
            <m:r>
              <m:rPr>
                <m:sty m:val="p"/>
              </m:rPr>
              <w:rPr>
                <w:rFonts w:ascii="Cambria Math" w:hAnsi="Cambria Math" w:cs="Times New Roman"/>
                <w:szCs w:val="21"/>
              </w:rPr>
              <m:t>cos</m:t>
            </m:r>
          </m:fName>
          <m:e>
            <m:d>
              <m:dPr>
                <m:ctrlPr>
                  <w:rPr>
                    <w:rFonts w:ascii="Cambria Math" w:hAnsi="Cambria Math" w:cs="Times New Roman"/>
                    <w:i/>
                    <w:iCs/>
                    <w:szCs w:val="21"/>
                  </w:rPr>
                </m:ctrlPr>
              </m:dPr>
              <m:e>
                <m:r>
                  <w:rPr>
                    <w:rFonts w:ascii="Cambria Math" w:hAnsi="Cambria Math" w:cs="Times New Roman"/>
                    <w:szCs w:val="21"/>
                  </w:rPr>
                  <m:t>φ</m:t>
                </m:r>
              </m:e>
            </m:d>
          </m:e>
        </m:func>
        <m:func>
          <m:funcPr>
            <m:ctrlPr>
              <w:rPr>
                <w:rFonts w:ascii="Cambria Math" w:hAnsi="Cambria Math" w:cs="Times New Roman"/>
                <w:i/>
                <w:iCs/>
                <w:szCs w:val="21"/>
              </w:rPr>
            </m:ctrlPr>
          </m:funcPr>
          <m:fName>
            <m:r>
              <m:rPr>
                <m:sty m:val="p"/>
              </m:rPr>
              <w:rPr>
                <w:rFonts w:ascii="Cambria Math" w:hAnsi="Cambria Math" w:cs="Times New Roman"/>
                <w:szCs w:val="21"/>
              </w:rPr>
              <m:t>sin</m:t>
            </m:r>
          </m:fName>
          <m:e>
            <m:d>
              <m:dPr>
                <m:ctrlPr>
                  <w:rPr>
                    <w:rFonts w:ascii="Cambria Math" w:hAnsi="Cambria Math" w:cs="Times New Roman"/>
                    <w:i/>
                    <w:iCs/>
                    <w:szCs w:val="21"/>
                  </w:rPr>
                </m:ctrlPr>
              </m:dPr>
              <m:e>
                <m:r>
                  <w:rPr>
                    <w:rFonts w:ascii="Cambria Math" w:hAnsi="Cambria Math" w:cs="Times New Roman"/>
                    <w:szCs w:val="21"/>
                  </w:rPr>
                  <m:t>2φ</m:t>
                </m:r>
              </m:e>
            </m:d>
          </m:e>
        </m:func>
      </m:oMath>
      <w:r>
        <w:rPr>
          <w:rFonts w:ascii="Times New Roman" w:hAnsi="Times New Roman" w:cs="Times New Roman" w:hint="eastAsia"/>
          <w:iCs/>
          <w:szCs w:val="21"/>
        </w:rPr>
        <w:t xml:space="preserve"> </w:t>
      </w:r>
      <w:r>
        <w:rPr>
          <w:rFonts w:ascii="Times New Roman" w:hAnsi="Times New Roman" w:cs="Times New Roman"/>
          <w:iCs/>
          <w:szCs w:val="21"/>
        </w:rPr>
        <w:t xml:space="preserve">                             (4)</w:t>
      </w:r>
    </w:p>
    <w:p w:rsidR="00CF6802" w:rsidRDefault="00000000">
      <w:pPr>
        <w:ind w:firstLineChars="100" w:firstLine="210"/>
        <w:rPr>
          <w:rFonts w:ascii="Times New Roman" w:hAnsi="Times New Roman" w:cs="Times New Roman"/>
          <w:iCs/>
          <w:color w:val="000000" w:themeColor="text1"/>
          <w:szCs w:val="21"/>
        </w:rPr>
      </w:pPr>
      <w:r>
        <w:rPr>
          <w:rFonts w:ascii="Times New Roman" w:hAnsi="Times New Roman" w:cs="Times New Roman"/>
          <w:iCs/>
          <w:szCs w:val="21"/>
        </w:rPr>
        <w:t xml:space="preserve">Where </w:t>
      </w:r>
      <w:r>
        <w:rPr>
          <w:rFonts w:ascii="Times New Roman" w:hAnsi="Times New Roman" w:cs="Times New Roman"/>
          <w:i/>
          <w:szCs w:val="21"/>
        </w:rPr>
        <w:t>S</w:t>
      </w:r>
      <w:r>
        <w:rPr>
          <w:rFonts w:ascii="Times New Roman" w:hAnsi="Times New Roman" w:cs="Times New Roman"/>
          <w:iCs/>
          <w:szCs w:val="21"/>
        </w:rPr>
        <w:t xml:space="preserve"> is the coefficient associated with the strength of the in-plane damping-like torque and independent of the angle of the applied magnetic field. </w:t>
      </w:r>
      <w:r>
        <w:rPr>
          <w:rFonts w:ascii="Times New Roman" w:hAnsi="Times New Roman" w:cs="Times New Roman" w:hint="eastAsia"/>
          <w:iCs/>
          <w:szCs w:val="21"/>
        </w:rPr>
        <w:t>H</w:t>
      </w:r>
      <w:r>
        <w:rPr>
          <w:rFonts w:ascii="Times New Roman" w:hAnsi="Times New Roman" w:cs="Times New Roman"/>
          <w:iCs/>
          <w:szCs w:val="21"/>
        </w:rPr>
        <w:t xml:space="preserve">owever, the case for an antisymmetric component of the ST-FMR signal is different. </w:t>
      </w:r>
      <w:r>
        <w:rPr>
          <w:rFonts w:ascii="Times New Roman" w:hAnsi="Times New Roman" w:cs="Times New Roman" w:hint="eastAsia"/>
          <w:iCs/>
          <w:szCs w:val="21"/>
        </w:rPr>
        <w:t>T</w:t>
      </w:r>
      <w:r>
        <w:rPr>
          <w:rFonts w:ascii="Times New Roman" w:hAnsi="Times New Roman" w:cs="Times New Roman"/>
          <w:iCs/>
          <w:szCs w:val="21"/>
        </w:rPr>
        <w:t>he abnormal angular dependence for an antisymmetric component of the ST-FMR signal can be fitted by</w:t>
      </w:r>
      <w:r>
        <w:rPr>
          <w:rFonts w:ascii="Times New Roman" w:hAnsi="Times New Roman" w:cs="Times New Roman"/>
          <w:iCs/>
          <w:color w:val="000000" w:themeColor="text1"/>
          <w:szCs w:val="21"/>
        </w:rPr>
        <w:t xml:space="preserve"> adding </w:t>
      </w:r>
      <m:oMath>
        <m:func>
          <m:funcPr>
            <m:ctrlPr>
              <w:rPr>
                <w:rFonts w:ascii="Cambria Math" w:hAnsi="Cambria Math" w:cs="Times New Roman"/>
                <w:i/>
                <w:iCs/>
                <w:szCs w:val="21"/>
              </w:rPr>
            </m:ctrlPr>
          </m:funcPr>
          <m:fName>
            <m:r>
              <m:rPr>
                <m:sty m:val="p"/>
              </m:rPr>
              <w:rPr>
                <w:rFonts w:ascii="Cambria Math" w:hAnsi="Cambria Math" w:cs="Times New Roman"/>
                <w:color w:val="000000" w:themeColor="text1"/>
                <w:szCs w:val="21"/>
              </w:rPr>
              <m:t>sin</m:t>
            </m:r>
          </m:fName>
          <m:e>
            <m:d>
              <m:dPr>
                <m:ctrlPr>
                  <w:rPr>
                    <w:rFonts w:ascii="Cambria Math" w:hAnsi="Cambria Math" w:cs="Times New Roman"/>
                    <w:i/>
                    <w:iCs/>
                    <w:szCs w:val="21"/>
                  </w:rPr>
                </m:ctrlPr>
              </m:dPr>
              <m:e>
                <m:r>
                  <w:rPr>
                    <w:rFonts w:ascii="Cambria Math" w:hAnsi="Cambria Math" w:cs="Times New Roman"/>
                    <w:color w:val="000000" w:themeColor="text1"/>
                    <w:szCs w:val="21"/>
                  </w:rPr>
                  <m:t>2φ</m:t>
                </m:r>
              </m:e>
            </m:d>
          </m:e>
        </m:func>
      </m:oMath>
      <w:r>
        <w:rPr>
          <w:rFonts w:ascii="Times New Roman" w:hAnsi="Times New Roman" w:cs="Times New Roman" w:hint="eastAsia"/>
          <w:iCs/>
          <w:color w:val="000000" w:themeColor="text1"/>
          <w:szCs w:val="21"/>
        </w:rPr>
        <w:t xml:space="preserve"> </w:t>
      </w:r>
      <w:r>
        <w:rPr>
          <w:rFonts w:ascii="Times New Roman" w:hAnsi="Times New Roman" w:cs="Times New Roman"/>
          <w:iCs/>
          <w:color w:val="000000" w:themeColor="text1"/>
          <w:szCs w:val="21"/>
        </w:rPr>
        <w:t>term as follows,</w:t>
      </w:r>
    </w:p>
    <w:p w:rsidR="00CF6802" w:rsidRDefault="00000000">
      <w:pPr>
        <w:ind w:firstLineChars="100" w:firstLine="210"/>
        <w:jc w:val="right"/>
        <w:rPr>
          <w:rFonts w:ascii="Times New Roman" w:hAnsi="Times New Roman" w:cs="Times New Roman"/>
          <w:iCs/>
          <w:szCs w:val="21"/>
        </w:rPr>
      </w:pPr>
      <m:oMath>
        <m:sSub>
          <m:sSubPr>
            <m:ctrlPr>
              <w:rPr>
                <w:rFonts w:ascii="Cambria Math" w:hAnsi="Cambria Math" w:cs="Times New Roman"/>
                <w:i/>
                <w:iCs/>
                <w:szCs w:val="21"/>
              </w:rPr>
            </m:ctrlPr>
          </m:sSubPr>
          <m:e>
            <m:r>
              <w:rPr>
                <w:rFonts w:ascii="Cambria Math" w:hAnsi="Cambria Math" w:cs="Times New Roman"/>
                <w:szCs w:val="21"/>
              </w:rPr>
              <m:t>V</m:t>
            </m:r>
          </m:e>
          <m:sub>
            <m:r>
              <w:rPr>
                <w:rFonts w:ascii="Cambria Math" w:hAnsi="Cambria Math" w:cs="Times New Roman"/>
                <w:szCs w:val="21"/>
              </w:rPr>
              <m:t>A</m:t>
            </m:r>
          </m:sub>
        </m:sSub>
        <m:r>
          <w:rPr>
            <w:rFonts w:ascii="Cambria Math" w:hAnsi="Cambria Math" w:cs="Times New Roman"/>
            <w:szCs w:val="21"/>
          </w:rPr>
          <m:t>=A</m:t>
        </m:r>
        <m:func>
          <m:funcPr>
            <m:ctrlPr>
              <w:rPr>
                <w:rFonts w:ascii="Cambria Math" w:hAnsi="Cambria Math" w:cs="Times New Roman"/>
                <w:i/>
                <w:iCs/>
                <w:szCs w:val="21"/>
              </w:rPr>
            </m:ctrlPr>
          </m:funcPr>
          <m:fName>
            <m:r>
              <m:rPr>
                <m:sty m:val="p"/>
              </m:rPr>
              <w:rPr>
                <w:rFonts w:ascii="Cambria Math" w:hAnsi="Cambria Math" w:cs="Times New Roman"/>
                <w:szCs w:val="21"/>
              </w:rPr>
              <m:t>cos</m:t>
            </m:r>
          </m:fName>
          <m:e>
            <m:d>
              <m:dPr>
                <m:ctrlPr>
                  <w:rPr>
                    <w:rFonts w:ascii="Cambria Math" w:hAnsi="Cambria Math" w:cs="Times New Roman"/>
                    <w:i/>
                    <w:iCs/>
                    <w:szCs w:val="21"/>
                  </w:rPr>
                </m:ctrlPr>
              </m:dPr>
              <m:e>
                <m:r>
                  <w:rPr>
                    <w:rFonts w:ascii="Cambria Math" w:hAnsi="Cambria Math" w:cs="Times New Roman"/>
                    <w:szCs w:val="21"/>
                  </w:rPr>
                  <m:t>φ</m:t>
                </m:r>
              </m:e>
            </m:d>
          </m:e>
        </m:func>
        <m:func>
          <m:funcPr>
            <m:ctrlPr>
              <w:rPr>
                <w:rFonts w:ascii="Cambria Math" w:hAnsi="Cambria Math" w:cs="Times New Roman"/>
                <w:i/>
                <w:iCs/>
                <w:szCs w:val="21"/>
              </w:rPr>
            </m:ctrlPr>
          </m:funcPr>
          <m:fName>
            <m:r>
              <m:rPr>
                <m:sty m:val="p"/>
              </m:rPr>
              <w:rPr>
                <w:rFonts w:ascii="Cambria Math" w:hAnsi="Cambria Math" w:cs="Times New Roman"/>
                <w:szCs w:val="21"/>
              </w:rPr>
              <m:t>sin</m:t>
            </m:r>
          </m:fName>
          <m:e>
            <m:d>
              <m:dPr>
                <m:ctrlPr>
                  <w:rPr>
                    <w:rFonts w:ascii="Cambria Math" w:hAnsi="Cambria Math" w:cs="Times New Roman"/>
                    <w:i/>
                    <w:iCs/>
                    <w:szCs w:val="21"/>
                  </w:rPr>
                </m:ctrlPr>
              </m:dPr>
              <m:e>
                <m:r>
                  <w:rPr>
                    <w:rFonts w:ascii="Cambria Math" w:hAnsi="Cambria Math" w:cs="Times New Roman"/>
                    <w:szCs w:val="21"/>
                  </w:rPr>
                  <m:t>2φ</m:t>
                </m:r>
              </m:e>
            </m:d>
          </m:e>
        </m:func>
        <m:r>
          <w:rPr>
            <w:rFonts w:ascii="Cambria Math" w:hAnsi="Cambria Math" w:cs="Times New Roman"/>
            <w:szCs w:val="21"/>
          </w:rPr>
          <m:t>+B</m:t>
        </m:r>
        <m:func>
          <m:funcPr>
            <m:ctrlPr>
              <w:rPr>
                <w:rFonts w:ascii="Cambria Math" w:hAnsi="Cambria Math" w:cs="Times New Roman"/>
                <w:i/>
                <w:iCs/>
                <w:szCs w:val="21"/>
              </w:rPr>
            </m:ctrlPr>
          </m:funcPr>
          <m:fName>
            <m:r>
              <m:rPr>
                <m:sty m:val="p"/>
              </m:rPr>
              <w:rPr>
                <w:rFonts w:ascii="Cambria Math" w:hAnsi="Cambria Math" w:cs="Times New Roman"/>
                <w:szCs w:val="21"/>
              </w:rPr>
              <m:t>sin</m:t>
            </m:r>
          </m:fName>
          <m:e>
            <m:d>
              <m:dPr>
                <m:ctrlPr>
                  <w:rPr>
                    <w:rFonts w:ascii="Cambria Math" w:hAnsi="Cambria Math" w:cs="Times New Roman"/>
                    <w:i/>
                    <w:iCs/>
                    <w:szCs w:val="21"/>
                  </w:rPr>
                </m:ctrlPr>
              </m:dPr>
              <m:e>
                <m:r>
                  <w:rPr>
                    <w:rFonts w:ascii="Cambria Math" w:hAnsi="Cambria Math" w:cs="Times New Roman"/>
                    <w:szCs w:val="21"/>
                  </w:rPr>
                  <m:t>2φ</m:t>
                </m:r>
              </m:e>
            </m:d>
          </m:e>
        </m:func>
      </m:oMath>
      <w:r>
        <w:rPr>
          <w:rFonts w:ascii="Times New Roman" w:hAnsi="Times New Roman" w:cs="Times New Roman" w:hint="eastAsia"/>
          <w:iCs/>
          <w:szCs w:val="21"/>
        </w:rPr>
        <w:t xml:space="preserve"> </w:t>
      </w:r>
      <w:r>
        <w:rPr>
          <w:rFonts w:ascii="Times New Roman" w:hAnsi="Times New Roman" w:cs="Times New Roman"/>
          <w:iCs/>
          <w:szCs w:val="21"/>
        </w:rPr>
        <w:t xml:space="preserve">                 (5)</w:t>
      </w:r>
    </w:p>
    <w:p w:rsidR="00CF6802" w:rsidRPr="00C915FE" w:rsidRDefault="00000000">
      <w:pPr>
        <w:pStyle w:val="ab"/>
        <w:spacing w:before="156" w:beforeAutospacing="0" w:after="156" w:afterAutospacing="0"/>
        <w:ind w:firstLine="420"/>
        <w:jc w:val="both"/>
        <w:rPr>
          <w:rFonts w:ascii="Times New Roman" w:hAnsi="Times New Roman" w:cs="Times New Roman"/>
          <w:color w:val="000000" w:themeColor="text1"/>
          <w:sz w:val="21"/>
          <w:szCs w:val="21"/>
        </w:rPr>
      </w:pPr>
      <w:r>
        <w:rPr>
          <w:rFonts w:ascii="Times New Roman" w:hAnsi="Times New Roman" w:cs="Times New Roman"/>
          <w:sz w:val="21"/>
          <w:szCs w:val="21"/>
        </w:rPr>
        <w:t xml:space="preserve">Where </w:t>
      </w:r>
      <w:r>
        <w:rPr>
          <w:rFonts w:ascii="Times New Roman" w:hAnsi="Times New Roman" w:cs="Times New Roman"/>
          <w:i/>
          <w:iCs/>
          <w:sz w:val="21"/>
          <w:szCs w:val="21"/>
        </w:rPr>
        <w:t>A</w:t>
      </w:r>
      <w:r>
        <w:rPr>
          <w:rFonts w:ascii="Times New Roman" w:hAnsi="Times New Roman" w:cs="Times New Roman"/>
          <w:sz w:val="21"/>
          <w:szCs w:val="21"/>
        </w:rPr>
        <w:t xml:space="preserve"> and </w:t>
      </w:r>
      <w:r>
        <w:rPr>
          <w:rFonts w:ascii="Times New Roman" w:hAnsi="Times New Roman" w:cs="Times New Roman"/>
          <w:i/>
          <w:iCs/>
          <w:sz w:val="21"/>
          <w:szCs w:val="21"/>
        </w:rPr>
        <w:t>B</w:t>
      </w:r>
      <w:r>
        <w:rPr>
          <w:rFonts w:ascii="Times New Roman" w:hAnsi="Times New Roman" w:cs="Times New Roman"/>
          <w:sz w:val="21"/>
          <w:szCs w:val="21"/>
        </w:rPr>
        <w:t xml:space="preserve"> are coefficients associated with the strength of the out-of-plane field-like torque and out-of-plane damping-like torque, respectively.</w:t>
      </w:r>
      <w:r>
        <w:rPr>
          <w:rFonts w:ascii="Times New Roman" w:hAnsi="Times New Roman" w:cs="Times New Roman" w:hint="eastAsia"/>
          <w:sz w:val="21"/>
          <w:szCs w:val="21"/>
        </w:rPr>
        <w:t xml:space="preserve"> </w:t>
      </w:r>
      <w:r>
        <w:rPr>
          <w:rFonts w:ascii="Times New Roman" w:hAnsi="Times New Roman" w:cs="Times New Roman"/>
          <w:iCs/>
          <w:sz w:val="21"/>
          <w:szCs w:val="21"/>
        </w:rPr>
        <w:t xml:space="preserve">This phenomenon may </w:t>
      </w:r>
      <w:r w:rsidRPr="00C915FE">
        <w:rPr>
          <w:rFonts w:ascii="Times New Roman" w:eastAsiaTheme="minorEastAsia" w:hAnsi="Times New Roman" w:cs="Times New Roman"/>
          <w:bCs/>
          <w:color w:val="000000" w:themeColor="text1"/>
          <w:kern w:val="2"/>
          <w:sz w:val="21"/>
          <w:szCs w:val="21"/>
        </w:rPr>
        <w:t>be attributed to</w:t>
      </w:r>
      <w:r w:rsidRPr="00C915FE">
        <w:rPr>
          <w:rFonts w:ascii="Times New Roman" w:hAnsi="Times New Roman" w:cs="Times New Roman"/>
          <w:iCs/>
          <w:color w:val="000000" w:themeColor="text1"/>
          <w:sz w:val="21"/>
          <w:szCs w:val="21"/>
        </w:rPr>
        <w:t xml:space="preserve"> the symmetry breaking of the structure of ZrSe</w:t>
      </w:r>
      <w:r w:rsidRPr="00C915FE">
        <w:rPr>
          <w:rFonts w:ascii="Times New Roman" w:hAnsi="Times New Roman" w:cs="Times New Roman"/>
          <w:iCs/>
          <w:color w:val="000000" w:themeColor="text1"/>
          <w:sz w:val="21"/>
          <w:szCs w:val="21"/>
          <w:vertAlign w:val="subscript"/>
        </w:rPr>
        <w:t>3</w:t>
      </w:r>
      <w:r w:rsidRPr="00C915FE">
        <w:rPr>
          <w:rFonts w:ascii="Times New Roman" w:hAnsi="Times New Roman" w:cs="Times New Roman"/>
          <w:iCs/>
          <w:color w:val="000000" w:themeColor="text1"/>
          <w:sz w:val="21"/>
          <w:szCs w:val="21"/>
        </w:rPr>
        <w:t>.</w:t>
      </w:r>
      <w:r w:rsidRPr="00C915FE">
        <w:rPr>
          <w:rFonts w:ascii="Times New Roman" w:hAnsi="Times New Roman" w:cs="Times New Roman"/>
          <w:color w:val="000000" w:themeColor="text1"/>
          <w:sz w:val="21"/>
          <w:szCs w:val="21"/>
        </w:rPr>
        <w:t xml:space="preserve"> It is known that the symmetric and antisymmetric components are proportional to the in-plane torque (</w:t>
      </w:r>
      <m:oMath>
        <m:sSub>
          <m:sSubPr>
            <m:ctrlPr>
              <w:rPr>
                <w:rFonts w:ascii="Cambria Math" w:hAnsi="Cambria Math" w:cs="Times New Roman"/>
                <w:i/>
                <w:color w:val="000000" w:themeColor="text1"/>
                <w:sz w:val="21"/>
                <w:szCs w:val="21"/>
              </w:rPr>
            </m:ctrlPr>
          </m:sSubPr>
          <m:e>
            <m:r>
              <w:rPr>
                <w:rFonts w:ascii="Cambria Math" w:hAnsi="Cambria Math" w:cs="Times New Roman"/>
                <w:color w:val="000000" w:themeColor="text1"/>
                <w:sz w:val="21"/>
                <w:szCs w:val="21"/>
              </w:rPr>
              <m:t>τ</m:t>
            </m:r>
          </m:e>
          <m:sub>
            <m:r>
              <w:rPr>
                <w:rFonts w:ascii="Cambria Math" w:hAnsi="Cambria Math" w:cs="Times New Roman"/>
                <w:color w:val="000000" w:themeColor="text1"/>
                <w:sz w:val="21"/>
                <w:szCs w:val="21"/>
              </w:rPr>
              <m:t>∕∕</m:t>
            </m:r>
          </m:sub>
        </m:sSub>
      </m:oMath>
      <w:r w:rsidRPr="00C915FE">
        <w:rPr>
          <w:rFonts w:ascii="Times New Roman" w:hAnsi="Times New Roman" w:cs="Times New Roman"/>
          <w:color w:val="000000" w:themeColor="text1"/>
          <w:sz w:val="21"/>
          <w:szCs w:val="21"/>
        </w:rPr>
        <w:t>) and out-of-plane torque (</w:t>
      </w:r>
      <m:oMath>
        <m:sSub>
          <m:sSubPr>
            <m:ctrlPr>
              <w:rPr>
                <w:rFonts w:ascii="Cambria Math" w:hAnsi="Cambria Math" w:cs="Times New Roman"/>
                <w:i/>
                <w:color w:val="000000" w:themeColor="text1"/>
                <w:sz w:val="21"/>
                <w:szCs w:val="21"/>
              </w:rPr>
            </m:ctrlPr>
          </m:sSubPr>
          <m:e>
            <m:r>
              <w:rPr>
                <w:rFonts w:ascii="Cambria Math" w:hAnsi="Cambria Math" w:cs="Times New Roman"/>
                <w:color w:val="000000" w:themeColor="text1"/>
                <w:sz w:val="21"/>
                <w:szCs w:val="21"/>
              </w:rPr>
              <m:t>τ</m:t>
            </m:r>
          </m:e>
          <m:sub>
            <m:r>
              <w:rPr>
                <w:rFonts w:ascii="Cambria Math" w:hAnsi="Cambria Math" w:cs="Times New Roman"/>
                <w:color w:val="000000" w:themeColor="text1"/>
                <w:sz w:val="21"/>
                <w:szCs w:val="21"/>
              </w:rPr>
              <m:t>⊥</m:t>
            </m:r>
          </m:sub>
        </m:sSub>
      </m:oMath>
      <w:r w:rsidRPr="00C915FE">
        <w:rPr>
          <w:rFonts w:ascii="Times New Roman" w:hAnsi="Times New Roman" w:cs="Times New Roman"/>
          <w:color w:val="000000" w:themeColor="text1"/>
          <w:sz w:val="21"/>
          <w:szCs w:val="21"/>
        </w:rPr>
        <w:t>), respectively. So, the in-plane torque and out-of-plane torque can be described as the following formula:</w:t>
      </w:r>
    </w:p>
    <w:p w:rsidR="00CF6802" w:rsidRPr="00C915FE" w:rsidRDefault="00000000">
      <w:pPr>
        <w:pStyle w:val="ab"/>
        <w:spacing w:before="156" w:beforeAutospacing="0" w:after="156" w:afterAutospacing="0"/>
        <w:ind w:firstLine="420"/>
        <w:jc w:val="right"/>
        <w:rPr>
          <w:rFonts w:ascii="Times New Roman" w:hAnsi="Times New Roman" w:cs="Times New Roman"/>
          <w:color w:val="000000" w:themeColor="text1"/>
          <w:sz w:val="21"/>
          <w:szCs w:val="21"/>
        </w:rPr>
      </w:pPr>
      <m:oMath>
        <m:sSub>
          <m:sSubPr>
            <m:ctrlPr>
              <w:rPr>
                <w:rFonts w:ascii="Cambria Math" w:hAnsi="Cambria Math" w:cs="Times New Roman"/>
                <w:i/>
                <w:color w:val="000000" w:themeColor="text1"/>
                <w:sz w:val="21"/>
                <w:szCs w:val="21"/>
              </w:rPr>
            </m:ctrlPr>
          </m:sSubPr>
          <m:e>
            <m:r>
              <w:rPr>
                <w:rFonts w:ascii="Cambria Math" w:hAnsi="Cambria Math" w:cs="Times New Roman"/>
                <w:color w:val="000000" w:themeColor="text1"/>
                <w:sz w:val="21"/>
                <w:szCs w:val="21"/>
              </w:rPr>
              <m:t>τ</m:t>
            </m:r>
          </m:e>
          <m:sub>
            <m:r>
              <w:rPr>
                <w:rFonts w:ascii="Cambria Math" w:hAnsi="Cambria Math" w:cs="Times New Roman"/>
                <w:color w:val="000000" w:themeColor="text1"/>
                <w:sz w:val="21"/>
                <w:szCs w:val="21"/>
              </w:rPr>
              <m:t>∕∕</m:t>
            </m:r>
          </m:sub>
        </m:sSub>
        <m:r>
          <w:rPr>
            <w:rFonts w:ascii="Cambria Math" w:hAnsi="Cambria Math" w:cs="Times New Roman"/>
            <w:color w:val="000000" w:themeColor="text1"/>
            <w:sz w:val="21"/>
            <w:szCs w:val="21"/>
          </w:rPr>
          <m:t>=</m:t>
        </m:r>
        <m:sSub>
          <m:sSubPr>
            <m:ctrlPr>
              <w:rPr>
                <w:rFonts w:ascii="Cambria Math" w:hAnsi="Cambria Math" w:cs="Times New Roman"/>
                <w:i/>
                <w:color w:val="000000" w:themeColor="text1"/>
                <w:sz w:val="21"/>
                <w:szCs w:val="21"/>
              </w:rPr>
            </m:ctrlPr>
          </m:sSubPr>
          <m:e>
            <m:r>
              <w:rPr>
                <w:rFonts w:ascii="Cambria Math" w:hAnsi="Cambria Math" w:cs="Times New Roman"/>
                <w:color w:val="000000" w:themeColor="text1"/>
                <w:sz w:val="21"/>
                <w:szCs w:val="21"/>
              </w:rPr>
              <m:t>τ</m:t>
            </m:r>
          </m:e>
          <m:sub>
            <m:r>
              <w:rPr>
                <w:rFonts w:ascii="Cambria Math" w:hAnsi="Cambria Math" w:cs="Times New Roman"/>
                <w:color w:val="000000" w:themeColor="text1"/>
                <w:sz w:val="21"/>
                <w:szCs w:val="21"/>
              </w:rPr>
              <m:t>S</m:t>
            </m:r>
          </m:sub>
        </m:sSub>
        <m:func>
          <m:funcPr>
            <m:ctrlPr>
              <w:rPr>
                <w:rFonts w:ascii="Cambria Math" w:hAnsi="Cambria Math" w:cs="Times New Roman"/>
                <w:i/>
                <w:color w:val="000000" w:themeColor="text1"/>
                <w:sz w:val="21"/>
                <w:szCs w:val="21"/>
              </w:rPr>
            </m:ctrlPr>
          </m:funcPr>
          <m:fName>
            <m:r>
              <m:rPr>
                <m:sty m:val="p"/>
              </m:rPr>
              <w:rPr>
                <w:rFonts w:ascii="Cambria Math" w:hAnsi="Cambria Math" w:cs="Times New Roman"/>
                <w:color w:val="000000" w:themeColor="text1"/>
                <w:szCs w:val="21"/>
              </w:rPr>
              <m:t>cos</m:t>
            </m:r>
          </m:fName>
          <m:e>
            <m:d>
              <m:dPr>
                <m:ctrlPr>
                  <w:rPr>
                    <w:rFonts w:ascii="Cambria Math" w:hAnsi="Cambria Math" w:cs="Times New Roman"/>
                    <w:i/>
                    <w:color w:val="000000" w:themeColor="text1"/>
                    <w:sz w:val="21"/>
                    <w:szCs w:val="21"/>
                  </w:rPr>
                </m:ctrlPr>
              </m:dPr>
              <m:e>
                <m:r>
                  <w:rPr>
                    <w:rFonts w:ascii="Cambria Math" w:hAnsi="Cambria Math" w:cs="Times New Roman"/>
                    <w:color w:val="000000" w:themeColor="text1"/>
                    <w:sz w:val="21"/>
                    <w:szCs w:val="21"/>
                  </w:rPr>
                  <m:t>φ</m:t>
                </m:r>
              </m:e>
            </m:d>
          </m:e>
        </m:func>
      </m:oMath>
      <w:r w:rsidRPr="00C915FE">
        <w:rPr>
          <w:rFonts w:ascii="Times New Roman" w:hAnsi="Times New Roman" w:cs="Times New Roman" w:hint="eastAsia"/>
          <w:color w:val="000000" w:themeColor="text1"/>
          <w:sz w:val="21"/>
          <w:szCs w:val="21"/>
        </w:rPr>
        <w:t xml:space="preserve"> </w:t>
      </w:r>
      <w:r w:rsidRPr="00C915FE">
        <w:rPr>
          <w:rFonts w:ascii="Times New Roman" w:hAnsi="Times New Roman" w:cs="Times New Roman"/>
          <w:color w:val="000000" w:themeColor="text1"/>
          <w:sz w:val="21"/>
          <w:szCs w:val="21"/>
        </w:rPr>
        <w:t xml:space="preserve">                                 (6)</w:t>
      </w:r>
    </w:p>
    <w:p w:rsidR="00CF6802" w:rsidRPr="00C915FE" w:rsidRDefault="00000000">
      <w:pPr>
        <w:pStyle w:val="ab"/>
        <w:spacing w:before="156" w:beforeAutospacing="0" w:after="156" w:afterAutospacing="0"/>
        <w:ind w:firstLine="420"/>
        <w:jc w:val="right"/>
        <w:rPr>
          <w:rFonts w:ascii="Times New Roman" w:hAnsi="Times New Roman" w:cs="Times New Roman"/>
          <w:color w:val="000000" w:themeColor="text1"/>
          <w:sz w:val="21"/>
          <w:szCs w:val="21"/>
        </w:rPr>
      </w:pPr>
      <m:oMath>
        <m:sSub>
          <m:sSubPr>
            <m:ctrlPr>
              <w:rPr>
                <w:rFonts w:ascii="Cambria Math" w:hAnsi="Cambria Math" w:cs="Times New Roman"/>
                <w:i/>
                <w:color w:val="000000" w:themeColor="text1"/>
                <w:sz w:val="21"/>
                <w:szCs w:val="21"/>
              </w:rPr>
            </m:ctrlPr>
          </m:sSubPr>
          <m:e>
            <m:r>
              <w:rPr>
                <w:rFonts w:ascii="Cambria Math" w:hAnsi="Cambria Math" w:cs="Times New Roman"/>
                <w:color w:val="000000" w:themeColor="text1"/>
                <w:sz w:val="21"/>
                <w:szCs w:val="21"/>
              </w:rPr>
              <m:t>τ</m:t>
            </m:r>
          </m:e>
          <m:sub>
            <m:r>
              <w:rPr>
                <w:rFonts w:ascii="Cambria Math" w:hAnsi="Cambria Math" w:cs="Times New Roman"/>
                <w:color w:val="000000" w:themeColor="text1"/>
                <w:sz w:val="21"/>
                <w:szCs w:val="21"/>
              </w:rPr>
              <m:t>⊥</m:t>
            </m:r>
          </m:sub>
        </m:sSub>
        <m:r>
          <w:rPr>
            <w:rFonts w:ascii="Cambria Math" w:hAnsi="Cambria Math" w:cs="Times New Roman"/>
            <w:color w:val="000000" w:themeColor="text1"/>
            <w:sz w:val="21"/>
            <w:szCs w:val="21"/>
          </w:rPr>
          <m:t>=</m:t>
        </m:r>
        <m:sSub>
          <m:sSubPr>
            <m:ctrlPr>
              <w:rPr>
                <w:rFonts w:ascii="Cambria Math" w:hAnsi="Cambria Math" w:cs="Times New Roman"/>
                <w:i/>
                <w:color w:val="000000" w:themeColor="text1"/>
                <w:sz w:val="21"/>
                <w:szCs w:val="21"/>
              </w:rPr>
            </m:ctrlPr>
          </m:sSubPr>
          <m:e>
            <m:r>
              <w:rPr>
                <w:rFonts w:ascii="Cambria Math" w:hAnsi="Cambria Math" w:cs="Times New Roman"/>
                <w:color w:val="000000" w:themeColor="text1"/>
                <w:sz w:val="21"/>
                <w:szCs w:val="21"/>
              </w:rPr>
              <m:t>τ</m:t>
            </m:r>
          </m:e>
          <m:sub>
            <m:r>
              <w:rPr>
                <w:rFonts w:ascii="Cambria Math" w:hAnsi="Cambria Math" w:cs="Times New Roman"/>
                <w:color w:val="000000" w:themeColor="text1"/>
                <w:sz w:val="21"/>
                <w:szCs w:val="21"/>
              </w:rPr>
              <m:t>A</m:t>
            </m:r>
          </m:sub>
        </m:sSub>
        <m:func>
          <m:funcPr>
            <m:ctrlPr>
              <w:rPr>
                <w:rFonts w:ascii="Cambria Math" w:hAnsi="Cambria Math" w:cs="Times New Roman"/>
                <w:i/>
                <w:color w:val="000000" w:themeColor="text1"/>
                <w:sz w:val="21"/>
                <w:szCs w:val="21"/>
              </w:rPr>
            </m:ctrlPr>
          </m:funcPr>
          <m:fName>
            <m:r>
              <m:rPr>
                <m:sty m:val="p"/>
              </m:rPr>
              <w:rPr>
                <w:rFonts w:ascii="Cambria Math" w:hAnsi="Cambria Math" w:cs="Times New Roman"/>
                <w:color w:val="000000" w:themeColor="text1"/>
                <w:szCs w:val="21"/>
              </w:rPr>
              <m:t>cos</m:t>
            </m:r>
          </m:fName>
          <m:e>
            <m:d>
              <m:dPr>
                <m:ctrlPr>
                  <w:rPr>
                    <w:rFonts w:ascii="Cambria Math" w:hAnsi="Cambria Math" w:cs="Times New Roman"/>
                    <w:i/>
                    <w:color w:val="000000" w:themeColor="text1"/>
                    <w:sz w:val="21"/>
                    <w:szCs w:val="21"/>
                  </w:rPr>
                </m:ctrlPr>
              </m:dPr>
              <m:e>
                <m:r>
                  <w:rPr>
                    <w:rFonts w:ascii="Cambria Math" w:hAnsi="Cambria Math" w:cs="Times New Roman"/>
                    <w:color w:val="000000" w:themeColor="text1"/>
                    <w:sz w:val="21"/>
                    <w:szCs w:val="21"/>
                  </w:rPr>
                  <m:t>φ</m:t>
                </m:r>
              </m:e>
            </m:d>
          </m:e>
        </m:func>
        <m:r>
          <w:rPr>
            <w:rFonts w:ascii="Cambria Math" w:hAnsi="Cambria Math" w:cs="Times New Roman"/>
            <w:color w:val="000000" w:themeColor="text1"/>
            <w:sz w:val="21"/>
            <w:szCs w:val="21"/>
          </w:rPr>
          <m:t>+</m:t>
        </m:r>
        <m:sSub>
          <m:sSubPr>
            <m:ctrlPr>
              <w:rPr>
                <w:rFonts w:ascii="Cambria Math" w:hAnsi="Cambria Math" w:cs="Times New Roman"/>
                <w:i/>
                <w:color w:val="000000" w:themeColor="text1"/>
                <w:sz w:val="21"/>
                <w:szCs w:val="21"/>
              </w:rPr>
            </m:ctrlPr>
          </m:sSubPr>
          <m:e>
            <m:r>
              <w:rPr>
                <w:rFonts w:ascii="Cambria Math" w:hAnsi="Cambria Math" w:cs="Times New Roman"/>
                <w:color w:val="000000" w:themeColor="text1"/>
                <w:sz w:val="21"/>
                <w:szCs w:val="21"/>
              </w:rPr>
              <m:t>τ</m:t>
            </m:r>
          </m:e>
          <m:sub>
            <m:r>
              <w:rPr>
                <w:rFonts w:ascii="Cambria Math" w:hAnsi="Cambria Math" w:cs="Times New Roman"/>
                <w:color w:val="000000" w:themeColor="text1"/>
                <w:sz w:val="21"/>
                <w:szCs w:val="21"/>
              </w:rPr>
              <m:t>B</m:t>
            </m:r>
          </m:sub>
        </m:sSub>
      </m:oMath>
      <w:r w:rsidRPr="00C915FE">
        <w:rPr>
          <w:rFonts w:ascii="Times New Roman" w:hAnsi="Times New Roman" w:cs="Times New Roman" w:hint="eastAsia"/>
          <w:color w:val="000000" w:themeColor="text1"/>
          <w:sz w:val="21"/>
          <w:szCs w:val="21"/>
        </w:rPr>
        <w:t xml:space="preserve"> </w:t>
      </w:r>
      <w:r w:rsidRPr="00C915FE">
        <w:rPr>
          <w:rFonts w:ascii="Times New Roman" w:hAnsi="Times New Roman" w:cs="Times New Roman"/>
          <w:color w:val="000000" w:themeColor="text1"/>
          <w:sz w:val="21"/>
          <w:szCs w:val="21"/>
        </w:rPr>
        <w:t xml:space="preserve">                             (7)</w:t>
      </w:r>
    </w:p>
    <w:p w:rsidR="00CF6802" w:rsidRDefault="00000000">
      <w:pPr>
        <w:rPr>
          <w:rFonts w:ascii="Times New Roman" w:hAnsi="Times New Roman" w:cs="Times New Roman"/>
          <w:iCs/>
          <w:szCs w:val="21"/>
        </w:rPr>
      </w:pPr>
      <m:oMath>
        <m:sSub>
          <m:sSubPr>
            <m:ctrlPr>
              <w:rPr>
                <w:rFonts w:ascii="Cambria Math" w:hAnsi="Cambria Math" w:cs="Times New Roman"/>
                <w:bCs/>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B</m:t>
            </m:r>
          </m:sub>
        </m:sSub>
      </m:oMath>
      <w:r w:rsidRPr="00C915FE">
        <w:rPr>
          <w:rFonts w:ascii="Times New Roman" w:hAnsi="Times New Roman" w:cs="Times New Roman"/>
          <w:bCs/>
          <w:color w:val="000000" w:themeColor="text1"/>
          <w:szCs w:val="21"/>
        </w:rPr>
        <w:t xml:space="preserve"> represents the out-of-plane damping-like torque, and </w:t>
      </w:r>
      <m:oMath>
        <m:sSub>
          <m:sSubPr>
            <m:ctrlPr>
              <w:rPr>
                <w:rFonts w:ascii="Cambria Math" w:hAnsi="Cambria Math" w:cs="Times New Roman"/>
                <w:bCs/>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A</m:t>
            </m:r>
          </m:sub>
        </m:sSub>
      </m:oMath>
      <w:r w:rsidRPr="00C915FE">
        <w:rPr>
          <w:rFonts w:ascii="Times New Roman" w:hAnsi="Times New Roman" w:cs="Times New Roman"/>
          <w:bCs/>
          <w:color w:val="000000" w:themeColor="text1"/>
          <w:szCs w:val="21"/>
        </w:rPr>
        <w:t xml:space="preserve"> denotes to the out-of-plane field-like torque. Therefore, the ratio </w:t>
      </w: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B</m:t>
            </m:r>
          </m:sub>
        </m:sSub>
      </m:oMath>
      <w:r w:rsidRPr="00C915FE">
        <w:rPr>
          <w:rFonts w:ascii="Times New Roman" w:hAnsi="Times New Roman" w:cs="Times New Roman"/>
          <w:bCs/>
          <w:color w:val="000000" w:themeColor="text1"/>
          <w:szCs w:val="21"/>
        </w:rPr>
        <w:t>/</w:t>
      </w: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A</m:t>
            </m:r>
          </m:sub>
        </m:sSub>
      </m:oMath>
      <w:r w:rsidRPr="00C915FE">
        <w:rPr>
          <w:rFonts w:ascii="Times New Roman" w:hAnsi="Times New Roman" w:cs="Times New Roman"/>
          <w:bCs/>
          <w:color w:val="000000" w:themeColor="text1"/>
          <w:szCs w:val="21"/>
        </w:rPr>
        <w:t xml:space="preserve"> can reflect the contribution of out-of-plane damping-like torque. </w:t>
      </w:r>
      <w:bookmarkStart w:id="3" w:name="OLE_LINK1"/>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B</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A</m:t>
            </m:r>
          </m:sub>
        </m:sSub>
      </m:oMath>
      <w:bookmarkEnd w:id="3"/>
      <w:r w:rsidRPr="00C915FE">
        <w:rPr>
          <w:rFonts w:ascii="Times New Roman" w:hAnsi="Times New Roman" w:cs="Times New Roman" w:hint="eastAsia"/>
          <w:color w:val="000000" w:themeColor="text1"/>
          <w:szCs w:val="21"/>
        </w:rPr>
        <w:t xml:space="preserve"> </w:t>
      </w:r>
      <w:r w:rsidRPr="00C915FE">
        <w:rPr>
          <w:rFonts w:ascii="Times New Roman" w:hAnsi="Times New Roman" w:cs="Times New Roman"/>
          <w:color w:val="000000" w:themeColor="text1"/>
          <w:szCs w:val="21"/>
        </w:rPr>
        <w:t xml:space="preserve">can be derived from the obtained B/A, </w:t>
      </w:r>
      <w:r w:rsidRPr="00C915FE">
        <w:rPr>
          <w:rFonts w:ascii="Times New Roman" w:hAnsi="Times New Roman" w:cs="Times New Roman"/>
          <w:iCs/>
          <w:color w:val="000000" w:themeColor="text1"/>
          <w:szCs w:val="21"/>
        </w:rPr>
        <w:t xml:space="preserve">resulting in a value of 0.175 ± 0.004 </w:t>
      </w:r>
      <w:r w:rsidRPr="00C915FE">
        <w:rPr>
          <w:rFonts w:ascii="Times New Roman" w:hAnsi="Times New Roman" w:cs="Times New Roman"/>
          <w:color w:val="000000" w:themeColor="text1"/>
          <w:szCs w:val="21"/>
        </w:rPr>
        <w:t xml:space="preserve">for </w:t>
      </w:r>
      <w:r w:rsidRPr="00C915FE">
        <w:rPr>
          <w:rFonts w:ascii="Times New Roman" w:hAnsi="Times New Roman" w:cs="Times New Roman"/>
          <w:iCs/>
          <w:color w:val="000000" w:themeColor="text1"/>
          <w:szCs w:val="21"/>
        </w:rPr>
        <w:t>ZrSe</w:t>
      </w:r>
      <w:r w:rsidRPr="00C915FE">
        <w:rPr>
          <w:rFonts w:ascii="Times New Roman" w:hAnsi="Times New Roman" w:cs="Times New Roman"/>
          <w:iCs/>
          <w:color w:val="000000" w:themeColor="text1"/>
          <w:szCs w:val="21"/>
          <w:vertAlign w:val="subscript"/>
        </w:rPr>
        <w:t>3</w:t>
      </w:r>
      <w:r w:rsidRPr="00C915FE">
        <w:rPr>
          <w:rFonts w:ascii="Times New Roman" w:hAnsi="Times New Roman" w:cs="Times New Roman"/>
          <w:iCs/>
          <w:color w:val="000000" w:themeColor="text1"/>
          <w:szCs w:val="21"/>
        </w:rPr>
        <w:t>/</w:t>
      </w:r>
      <w:proofErr w:type="spellStart"/>
      <w:r w:rsidRPr="00C915FE">
        <w:rPr>
          <w:rFonts w:ascii="Times New Roman" w:hAnsi="Times New Roman" w:cs="Times New Roman"/>
          <w:iCs/>
          <w:color w:val="000000" w:themeColor="text1"/>
          <w:szCs w:val="21"/>
        </w:rPr>
        <w:t>Py</w:t>
      </w:r>
      <w:proofErr w:type="spellEnd"/>
      <w:r w:rsidRPr="00C915FE">
        <w:rPr>
          <w:rFonts w:ascii="Times New Roman" w:hAnsi="Times New Roman" w:cs="Times New Roman"/>
          <w:iCs/>
          <w:color w:val="000000" w:themeColor="text1"/>
          <w:szCs w:val="21"/>
        </w:rPr>
        <w:t xml:space="preserve">. Upon introducing a 1 nm Cu spacer, </w:t>
      </w: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B</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A</m:t>
            </m:r>
          </m:sub>
        </m:sSub>
      </m:oMath>
      <w:r w:rsidRPr="00C915FE">
        <w:rPr>
          <w:rFonts w:ascii="Times New Roman" w:hAnsi="Times New Roman" w:cs="Times New Roman"/>
          <w:iCs/>
          <w:color w:val="000000" w:themeColor="text1"/>
          <w:szCs w:val="21"/>
        </w:rPr>
        <w:t xml:space="preserve"> is decreased to </w:t>
      </w:r>
      <w:r w:rsidRPr="00C915FE">
        <w:rPr>
          <w:rFonts w:ascii="Times New Roman" w:hAnsi="Times New Roman" w:cs="Times New Roman"/>
          <w:color w:val="000000" w:themeColor="text1"/>
          <w:szCs w:val="21"/>
        </w:rPr>
        <w:t>0.138</w:t>
      </w:r>
      <w:r w:rsidRPr="00C915FE">
        <w:rPr>
          <w:rFonts w:ascii="Times New Roman" w:hAnsi="Times New Roman" w:cs="Times New Roman"/>
          <w:color w:val="000000" w:themeColor="text1"/>
          <w:szCs w:val="21"/>
        </w:rPr>
        <w:sym w:font="Symbol" w:char="F0B1"/>
      </w:r>
      <w:r w:rsidRPr="00C915FE">
        <w:rPr>
          <w:rFonts w:ascii="Times New Roman" w:hAnsi="Times New Roman" w:cs="Times New Roman"/>
          <w:color w:val="000000" w:themeColor="text1"/>
          <w:szCs w:val="21"/>
        </w:rPr>
        <w:t xml:space="preserve">0.008 </w:t>
      </w:r>
      <w:r w:rsidRPr="00C915FE">
        <w:rPr>
          <w:rFonts w:ascii="Times New Roman" w:hAnsi="Times New Roman" w:cs="Times New Roman"/>
          <w:iCs/>
          <w:color w:val="000000" w:themeColor="text1"/>
          <w:szCs w:val="21"/>
        </w:rPr>
        <w:t>for the ZrSe</w:t>
      </w:r>
      <w:r w:rsidRPr="00C915FE">
        <w:rPr>
          <w:rFonts w:ascii="Times New Roman" w:hAnsi="Times New Roman" w:cs="Times New Roman"/>
          <w:iCs/>
          <w:color w:val="000000" w:themeColor="text1"/>
          <w:szCs w:val="21"/>
          <w:vertAlign w:val="subscript"/>
        </w:rPr>
        <w:t>3</w:t>
      </w:r>
      <w:r w:rsidRPr="00C915FE">
        <w:rPr>
          <w:rFonts w:ascii="Times New Roman" w:hAnsi="Times New Roman" w:cs="Times New Roman"/>
          <w:iCs/>
          <w:color w:val="000000" w:themeColor="text1"/>
          <w:szCs w:val="21"/>
        </w:rPr>
        <w:t>/Cu/</w:t>
      </w:r>
      <w:proofErr w:type="spellStart"/>
      <w:r w:rsidRPr="00C915FE">
        <w:rPr>
          <w:rFonts w:ascii="Times New Roman" w:hAnsi="Times New Roman" w:cs="Times New Roman"/>
          <w:iCs/>
          <w:color w:val="000000" w:themeColor="text1"/>
          <w:szCs w:val="21"/>
        </w:rPr>
        <w:t>Py</w:t>
      </w:r>
      <w:proofErr w:type="spellEnd"/>
      <w:r w:rsidRPr="00C915FE">
        <w:rPr>
          <w:rFonts w:ascii="Times New Roman" w:hAnsi="Times New Roman" w:cs="Times New Roman"/>
          <w:color w:val="000000" w:themeColor="text1"/>
          <w:szCs w:val="21"/>
        </w:rPr>
        <w:t xml:space="preserve">. </w:t>
      </w:r>
      <w:r w:rsidRPr="00C915FE">
        <w:rPr>
          <w:rFonts w:ascii="Times New Roman" w:hAnsi="Times New Roman" w:cs="Times New Roman"/>
          <w:iCs/>
          <w:color w:val="000000" w:themeColor="text1"/>
          <w:szCs w:val="21"/>
        </w:rPr>
        <w:t>Subsequently, with an increased Cu thickness of 2 nm,</w:t>
      </w:r>
      <w:r w:rsidRPr="00C915FE">
        <w:rPr>
          <w:rFonts w:ascii="Times New Roman" w:hAnsi="Times New Roman" w:cs="Times New Roman"/>
          <w:color w:val="000000" w:themeColor="text1"/>
          <w:szCs w:val="21"/>
        </w:rPr>
        <w:t xml:space="preserve"> </w:t>
      </w: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B</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A</m:t>
            </m:r>
          </m:sub>
        </m:sSub>
      </m:oMath>
      <w:r w:rsidRPr="00C915FE">
        <w:rPr>
          <w:rFonts w:ascii="Times New Roman" w:hAnsi="Times New Roman" w:cs="Times New Roman"/>
          <w:iCs/>
          <w:color w:val="000000" w:themeColor="text1"/>
          <w:szCs w:val="21"/>
        </w:rPr>
        <w:t xml:space="preserve"> approaches near insignificance, reaching a value close to 0.001. This means that the out-of-plane damping-like torque component decreases when inserting a 1 nm Cu layer and then almost vanishes when Cu intercalation thickness is 2 nm, as shown in Fig.3 (</w:t>
      </w:r>
      <w:r w:rsidRPr="00C915FE">
        <w:rPr>
          <w:rFonts w:ascii="Times New Roman" w:hAnsi="Times New Roman" w:cs="Times New Roman" w:hint="eastAsia"/>
          <w:iCs/>
          <w:color w:val="000000" w:themeColor="text1"/>
          <w:szCs w:val="21"/>
        </w:rPr>
        <w:t>e</w:t>
      </w:r>
      <w:r w:rsidRPr="00C915FE">
        <w:rPr>
          <w:rFonts w:ascii="Times New Roman" w:hAnsi="Times New Roman" w:cs="Times New Roman"/>
          <w:iCs/>
          <w:color w:val="000000" w:themeColor="text1"/>
          <w:szCs w:val="21"/>
        </w:rPr>
        <w:t>).</w:t>
      </w:r>
      <w:r w:rsidRPr="00C915FE">
        <w:rPr>
          <w:rFonts w:ascii="Times New Roman" w:hAnsi="Times New Roman" w:cs="Times New Roman"/>
          <w:color w:val="000000" w:themeColor="text1"/>
          <w:szCs w:val="21"/>
        </w:rPr>
        <w:t xml:space="preserve"> T</w:t>
      </w:r>
      <w:r w:rsidRPr="00C915FE">
        <w:rPr>
          <w:rFonts w:ascii="Times New Roman" w:hAnsi="Times New Roman" w:cs="Times New Roman" w:hint="eastAsia"/>
          <w:color w:val="000000" w:themeColor="text1"/>
          <w:szCs w:val="21"/>
        </w:rPr>
        <w:t>his</w:t>
      </w:r>
      <w:r w:rsidRPr="00C915FE">
        <w:rPr>
          <w:rFonts w:ascii="Times New Roman" w:hAnsi="Times New Roman" w:cs="Times New Roman"/>
          <w:color w:val="000000" w:themeColor="text1"/>
          <w:szCs w:val="21"/>
        </w:rPr>
        <w:t xml:space="preserve"> result indicates that the ZrSe</w:t>
      </w:r>
      <w:r w:rsidRPr="00C915FE">
        <w:rPr>
          <w:rFonts w:ascii="Times New Roman" w:hAnsi="Times New Roman" w:cs="Times New Roman"/>
          <w:color w:val="000000" w:themeColor="text1"/>
          <w:szCs w:val="21"/>
          <w:vertAlign w:val="subscript"/>
        </w:rPr>
        <w:t>3</w:t>
      </w:r>
      <w:r w:rsidRPr="00C915FE">
        <w:rPr>
          <w:rFonts w:ascii="Times New Roman" w:hAnsi="Times New Roman" w:cs="Times New Roman"/>
          <w:color w:val="000000" w:themeColor="text1"/>
          <w:szCs w:val="21"/>
        </w:rPr>
        <w:t>/</w:t>
      </w:r>
      <w:proofErr w:type="spellStart"/>
      <w:r w:rsidRPr="00C915FE">
        <w:rPr>
          <w:rFonts w:ascii="Times New Roman" w:hAnsi="Times New Roman" w:cs="Times New Roman"/>
          <w:color w:val="000000" w:themeColor="text1"/>
          <w:szCs w:val="21"/>
        </w:rPr>
        <w:t>Py</w:t>
      </w:r>
      <w:proofErr w:type="spellEnd"/>
      <w:r w:rsidRPr="00C915FE">
        <w:rPr>
          <w:rFonts w:ascii="Times New Roman" w:hAnsi="Times New Roman" w:cs="Times New Roman"/>
          <w:color w:val="000000" w:themeColor="text1"/>
          <w:szCs w:val="21"/>
        </w:rPr>
        <w:t xml:space="preserve"> interface takes a vital role in the out-of-plane damping-like torque. T</w:t>
      </w:r>
      <w:r w:rsidRPr="00C915FE">
        <w:rPr>
          <w:rFonts w:ascii="Times New Roman" w:hAnsi="Times New Roman" w:cs="Times New Roman"/>
          <w:iCs/>
          <w:color w:val="000000" w:themeColor="text1"/>
          <w:szCs w:val="21"/>
        </w:rPr>
        <w:t xml:space="preserve">hen, further studies on the spin-torque efficiency </w:t>
      </w:r>
      <m:oMath>
        <m:sSub>
          <m:sSubPr>
            <m:ctrlPr>
              <w:rPr>
                <w:rFonts w:ascii="Cambria Math" w:hAnsi="Cambria Math" w:cs="Times New Roman"/>
                <w:iCs/>
                <w:color w:val="000000" w:themeColor="text1"/>
                <w:szCs w:val="21"/>
              </w:rPr>
            </m:ctrlPr>
          </m:sSubPr>
          <m:e>
            <m:r>
              <w:rPr>
                <w:rFonts w:ascii="Cambria Math" w:hAnsi="Cambria Math" w:cs="Times New Roman"/>
                <w:color w:val="000000" w:themeColor="text1"/>
                <w:szCs w:val="21"/>
              </w:rPr>
              <m:t>ξ</m:t>
            </m:r>
          </m:e>
          <m:sub>
            <m:r>
              <w:rPr>
                <w:rFonts w:ascii="Cambria Math" w:hAnsi="Cambria Math" w:cs="Times New Roman"/>
                <w:color w:val="000000" w:themeColor="text1"/>
                <w:szCs w:val="21"/>
              </w:rPr>
              <m:t>SOT</m:t>
            </m:r>
          </m:sub>
        </m:sSub>
      </m:oMath>
      <w:r w:rsidRPr="00C915FE">
        <w:rPr>
          <w:rFonts w:ascii="Times New Roman" w:hAnsi="Times New Roman" w:cs="Times New Roman"/>
          <w:iCs/>
          <w:color w:val="000000" w:themeColor="text1"/>
          <w:szCs w:val="21"/>
        </w:rPr>
        <w:t xml:space="preserve"> are performed by the standard line-shape analysis. However, </w:t>
      </w:r>
      <w:r w:rsidRPr="00C915FE">
        <w:rPr>
          <w:rFonts w:ascii="Times New Roman" w:hAnsi="Times New Roman" w:cs="Times New Roman"/>
          <w:bCs/>
          <w:color w:val="000000" w:themeColor="text1"/>
          <w:szCs w:val="21"/>
        </w:rPr>
        <w:t>the calculation of SOT efficiency should take into account the current distribution in the Cu intercalation.</w:t>
      </w:r>
      <w:r w:rsidRPr="00C915FE">
        <w:rPr>
          <w:rFonts w:ascii="Times New Roman" w:hAnsi="Times New Roman" w:cs="Times New Roman"/>
          <w:iCs/>
          <w:color w:val="000000" w:themeColor="text1"/>
          <w:szCs w:val="21"/>
        </w:rPr>
        <w:t xml:space="preserve"> So, the modified</w:t>
      </w:r>
      <w:r w:rsidRPr="00C915FE">
        <w:rPr>
          <w:rFonts w:ascii="Times New Roman" w:hAnsi="Times New Roman" w:cs="Times New Roman" w:hint="eastAsia"/>
          <w:iCs/>
          <w:color w:val="000000" w:themeColor="text1"/>
          <w:szCs w:val="21"/>
        </w:rPr>
        <w:t xml:space="preserve"> </w:t>
      </w:r>
      <w:r w:rsidRPr="00C915FE">
        <w:rPr>
          <w:rFonts w:ascii="Times New Roman" w:hAnsi="Times New Roman" w:cs="Times New Roman"/>
          <w:iCs/>
          <w:color w:val="000000" w:themeColor="text1"/>
          <w:szCs w:val="21"/>
        </w:rPr>
        <w:t xml:space="preserve">SOT </w:t>
      </w:r>
      <w:r>
        <w:rPr>
          <w:rFonts w:ascii="Times New Roman" w:hAnsi="Times New Roman" w:cs="Times New Roman"/>
          <w:iCs/>
          <w:szCs w:val="21"/>
        </w:rPr>
        <w:t>efficiency formula can be expressed as below:</w:t>
      </w:r>
    </w:p>
    <w:p w:rsidR="00CF6802" w:rsidRDefault="00000000">
      <w:pPr>
        <w:pStyle w:val="ab"/>
        <w:spacing w:before="156" w:beforeAutospacing="0" w:after="156" w:afterAutospacing="0"/>
        <w:ind w:firstLine="420"/>
        <w:jc w:val="right"/>
        <w:rPr>
          <w:rFonts w:ascii="Times New Roman" w:hAnsi="Times New Roman" w:cs="Times New Roman"/>
          <w:sz w:val="21"/>
          <w:szCs w:val="21"/>
        </w:rPr>
      </w:pPr>
      <m:oMath>
        <m:sSub>
          <m:sSubPr>
            <m:ctrlPr>
              <w:rPr>
                <w:rFonts w:ascii="Cambria Math" w:hAnsi="Cambria Math" w:cs="Times New Roman"/>
                <w:i/>
                <w:sz w:val="21"/>
                <w:szCs w:val="21"/>
              </w:rPr>
            </m:ctrlPr>
          </m:sSubPr>
          <m:e>
            <w:bookmarkStart w:id="4" w:name="_Hlk147784296"/>
            <m:r>
              <w:rPr>
                <w:rFonts w:ascii="Cambria Math" w:hAnsi="Cambria Math" w:cs="Times New Roman"/>
                <w:sz w:val="21"/>
                <w:szCs w:val="21"/>
              </w:rPr>
              <m:t>ξ</m:t>
            </m:r>
          </m:e>
          <m:sub>
            <m:r>
              <w:rPr>
                <w:rFonts w:ascii="Cambria Math" w:hAnsi="Cambria Math" w:cs="Times New Roman"/>
                <w:sz w:val="21"/>
                <w:szCs w:val="21"/>
              </w:rPr>
              <m:t>SOT</m:t>
            </m:r>
            <w:bookmarkEnd w:id="4"/>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t</m:t>
            </m:r>
          </m:e>
          <m:sub>
            <m:r>
              <w:rPr>
                <w:rFonts w:ascii="Cambria Math" w:hAnsi="Cambria Math" w:cs="Times New Roman"/>
                <w:sz w:val="21"/>
                <w:szCs w:val="21"/>
              </w:rPr>
              <m:t>Py</m:t>
            </m:r>
          </m:sub>
        </m:sSub>
        <m:f>
          <m:fPr>
            <m:ctrlPr>
              <w:rPr>
                <w:rFonts w:ascii="Cambria Math" w:hAnsi="Cambria Math" w:cs="Times New Roman"/>
                <w:i/>
                <w:sz w:val="21"/>
                <w:szCs w:val="21"/>
              </w:rPr>
            </m:ctrlPr>
          </m:fPr>
          <m:num>
            <m:r>
              <w:rPr>
                <w:rFonts w:ascii="Cambria Math" w:hAnsi="Cambria Math" w:cs="Times New Roman"/>
                <w:sz w:val="21"/>
                <w:szCs w:val="21"/>
              </w:rPr>
              <m:t>S</m:t>
            </m:r>
          </m:num>
          <m:den>
            <m:r>
              <w:rPr>
                <w:rFonts w:ascii="Cambria Math" w:hAnsi="Cambria Math" w:cs="Times New Roman"/>
                <w:sz w:val="21"/>
                <w:szCs w:val="21"/>
              </w:rPr>
              <m:t>A</m:t>
            </m:r>
          </m:den>
        </m:f>
        <m:f>
          <m:fPr>
            <m:ctrlPr>
              <w:rPr>
                <w:rFonts w:ascii="Cambria Math" w:hAnsi="Cambria Math" w:cs="Times New Roman"/>
                <w:i/>
                <w:sz w:val="21"/>
                <w:szCs w:val="21"/>
              </w:rPr>
            </m:ctrlPr>
          </m:fPr>
          <m:num>
            <m:r>
              <w:rPr>
                <w:rFonts w:ascii="Cambria Math" w:hAnsi="Cambria Math" w:cs="Times New Roman"/>
                <w:sz w:val="21"/>
                <w:szCs w:val="21"/>
              </w:rPr>
              <m:t>e</m:t>
            </m:r>
            <m:sSub>
              <m:sSubPr>
                <m:ctrlPr>
                  <w:rPr>
                    <w:rFonts w:ascii="Cambria Math" w:hAnsi="Cambria Math" w:cs="Times New Roman"/>
                    <w:i/>
                    <w:sz w:val="21"/>
                    <w:szCs w:val="21"/>
                  </w:rPr>
                </m:ctrlPr>
              </m:sSubPr>
              <m:e>
                <m:r>
                  <w:rPr>
                    <w:rFonts w:ascii="Cambria Math" w:hAnsi="Cambria Math" w:cs="Times New Roman"/>
                    <w:sz w:val="21"/>
                    <w:szCs w:val="21"/>
                  </w:rPr>
                  <m:t>μ</m:t>
                </m:r>
              </m:e>
              <m:sub>
                <m:r>
                  <w:rPr>
                    <w:rFonts w:ascii="Cambria Math" w:hAnsi="Cambria Math" w:cs="Times New Roman"/>
                    <w:sz w:val="21"/>
                    <w:szCs w:val="21"/>
                  </w:rPr>
                  <m:t>0</m:t>
                </m:r>
              </m:sub>
            </m:sSub>
            <m:sSub>
              <m:sSubPr>
                <m:ctrlPr>
                  <w:rPr>
                    <w:rFonts w:ascii="Cambria Math" w:hAnsi="Cambria Math" w:cs="Times New Roman"/>
                    <w:i/>
                    <w:sz w:val="21"/>
                    <w:szCs w:val="21"/>
                  </w:rPr>
                </m:ctrlPr>
              </m:sSubPr>
              <m:e>
                <m:r>
                  <w:rPr>
                    <w:rFonts w:ascii="Cambria Math" w:hAnsi="Cambria Math" w:cs="Times New Roman"/>
                    <w:sz w:val="21"/>
                    <w:szCs w:val="21"/>
                  </w:rPr>
                  <m:t>M</m:t>
                </m:r>
              </m:e>
              <m:sub>
                <m:r>
                  <w:rPr>
                    <w:rFonts w:ascii="Cambria Math" w:hAnsi="Cambria Math" w:cs="Times New Roman"/>
                    <w:sz w:val="21"/>
                    <w:szCs w:val="21"/>
                  </w:rPr>
                  <m:t>s</m:t>
                </m:r>
              </m:sub>
            </m:sSub>
          </m:num>
          <m:den>
            <m:r>
              <w:rPr>
                <w:rFonts w:ascii="Cambria Math" w:hAnsi="Cambria Math" w:cs="Times New Roman"/>
                <w:sz w:val="21"/>
                <w:szCs w:val="21"/>
              </w:rPr>
              <m:t>ℏ</m:t>
            </m:r>
          </m:den>
        </m:f>
        <m:d>
          <m:dPr>
            <m:ctrlPr>
              <w:rPr>
                <w:rFonts w:ascii="Cambria Math" w:hAnsi="Cambria Math" w:cs="Times New Roman"/>
                <w:i/>
                <w:sz w:val="21"/>
                <w:szCs w:val="21"/>
              </w:rPr>
            </m:ctrlPr>
          </m:dPr>
          <m:e>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rPr>
                      <m:t>ρ</m:t>
                    </m:r>
                  </m:e>
                  <m:sub>
                    <m:sSub>
                      <m:sSubPr>
                        <m:ctrlPr>
                          <w:rPr>
                            <w:rFonts w:ascii="Cambria Math" w:hAnsi="Cambria Math" w:cs="Times New Roman"/>
                            <w:i/>
                            <w:sz w:val="21"/>
                            <w:szCs w:val="21"/>
                          </w:rPr>
                        </m:ctrlPr>
                      </m:sSubPr>
                      <m:e>
                        <m:r>
                          <w:rPr>
                            <w:rFonts w:ascii="Cambria Math" w:hAnsi="Cambria Math" w:cs="Times New Roman"/>
                            <w:sz w:val="21"/>
                            <w:szCs w:val="21"/>
                          </w:rPr>
                          <m:t>ZrSe</m:t>
                        </m:r>
                      </m:e>
                      <m:sub>
                        <m:r>
                          <w:rPr>
                            <w:rFonts w:ascii="Cambria Math" w:hAnsi="Cambria Math" w:cs="Times New Roman"/>
                            <w:sz w:val="21"/>
                            <w:szCs w:val="21"/>
                          </w:rPr>
                          <m:t>3</m:t>
                        </m:r>
                      </m:sub>
                    </m:sSub>
                  </m:sub>
                </m:sSub>
              </m:num>
              <m:den>
                <m:sSub>
                  <m:sSubPr>
                    <m:ctrlPr>
                      <w:rPr>
                        <w:rFonts w:ascii="Cambria Math" w:hAnsi="Cambria Math" w:cs="Times New Roman"/>
                        <w:i/>
                        <w:sz w:val="21"/>
                        <w:szCs w:val="21"/>
                      </w:rPr>
                    </m:ctrlPr>
                  </m:sSubPr>
                  <m:e>
                    <m:r>
                      <w:rPr>
                        <w:rFonts w:ascii="Cambria Math" w:hAnsi="Cambria Math" w:cs="Times New Roman"/>
                        <w:sz w:val="21"/>
                        <w:szCs w:val="21"/>
                      </w:rPr>
                      <m:t>ρ</m:t>
                    </m:r>
                  </m:e>
                  <m:sub>
                    <m:r>
                      <w:rPr>
                        <w:rFonts w:ascii="Cambria Math" w:hAnsi="Cambria Math" w:cs="Times New Roman"/>
                        <w:sz w:val="21"/>
                        <w:szCs w:val="21"/>
                      </w:rPr>
                      <m:t>Cu</m:t>
                    </m:r>
                  </m:sub>
                </m:sSub>
              </m:den>
            </m:f>
            <m:sSub>
              <m:sSubPr>
                <m:ctrlPr>
                  <w:rPr>
                    <w:rFonts w:ascii="Cambria Math" w:hAnsi="Cambria Math" w:cs="Times New Roman"/>
                    <w:i/>
                    <w:sz w:val="21"/>
                    <w:szCs w:val="21"/>
                  </w:rPr>
                </m:ctrlPr>
              </m:sSubPr>
              <m:e>
                <m:r>
                  <w:rPr>
                    <w:rFonts w:ascii="Cambria Math" w:hAnsi="Cambria Math" w:cs="Times New Roman"/>
                    <w:sz w:val="21"/>
                    <w:szCs w:val="21"/>
                  </w:rPr>
                  <m:t>t</m:t>
                </m:r>
              </m:e>
              <m:sub>
                <m:r>
                  <w:rPr>
                    <w:rFonts w:ascii="Cambria Math" w:hAnsi="Cambria Math" w:cs="Times New Roman"/>
                    <w:sz w:val="21"/>
                    <w:szCs w:val="21"/>
                  </w:rPr>
                  <m:t>Cu</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t</m:t>
                </m:r>
              </m:e>
              <m:sub>
                <m:sSub>
                  <m:sSubPr>
                    <m:ctrlPr>
                      <w:rPr>
                        <w:rFonts w:ascii="Cambria Math" w:hAnsi="Cambria Math" w:cs="Times New Roman"/>
                        <w:i/>
                        <w:sz w:val="21"/>
                        <w:szCs w:val="21"/>
                      </w:rPr>
                    </m:ctrlPr>
                  </m:sSubPr>
                  <m:e>
                    <m:r>
                      <w:rPr>
                        <w:rFonts w:ascii="Cambria Math" w:hAnsi="Cambria Math" w:cs="Times New Roman"/>
                        <w:sz w:val="21"/>
                        <w:szCs w:val="21"/>
                      </w:rPr>
                      <m:t>ZrSe</m:t>
                    </m:r>
                  </m:e>
                  <m:sub>
                    <m:r>
                      <w:rPr>
                        <w:rFonts w:ascii="Cambria Math" w:hAnsi="Cambria Math" w:cs="Times New Roman"/>
                        <w:sz w:val="21"/>
                        <w:szCs w:val="21"/>
                      </w:rPr>
                      <m:t>3</m:t>
                    </m:r>
                  </m:sub>
                </m:sSub>
              </m:sub>
            </m:sSub>
          </m:e>
        </m:d>
        <m:rad>
          <m:radPr>
            <m:degHide m:val="1"/>
            <m:ctrlPr>
              <w:rPr>
                <w:rFonts w:ascii="Cambria Math" w:hAnsi="Cambria Math" w:cs="Times New Roman"/>
                <w:i/>
                <w:sz w:val="21"/>
                <w:szCs w:val="21"/>
              </w:rPr>
            </m:ctrlPr>
          </m:radPr>
          <m:deg/>
          <m:e>
            <m:r>
              <w:rPr>
                <w:rFonts w:ascii="Cambria Math" w:hAnsi="Cambria Math" w:cs="Times New Roman"/>
                <w:sz w:val="21"/>
                <w:szCs w:val="21"/>
              </w:rPr>
              <m:t>1+</m:t>
            </m:r>
            <m:d>
              <m:dPr>
                <m:ctrlPr>
                  <w:rPr>
                    <w:rFonts w:ascii="Cambria Math" w:hAnsi="Cambria Math" w:cs="Times New Roman"/>
                    <w:i/>
                    <w:sz w:val="21"/>
                    <w:szCs w:val="21"/>
                  </w:rPr>
                </m:ctrlPr>
              </m:dPr>
              <m:e>
                <m:f>
                  <m:fPr>
                    <m:type m:val="lin"/>
                    <m:ctrlPr>
                      <w:rPr>
                        <w:rFonts w:ascii="Cambria Math" w:hAnsi="Cambria Math" w:cs="Times New Roman"/>
                        <w:i/>
                        <w:sz w:val="21"/>
                        <w:szCs w:val="21"/>
                      </w:rPr>
                    </m:ctrlPr>
                  </m:fPr>
                  <m:num>
                    <m:r>
                      <w:rPr>
                        <w:rFonts w:ascii="Cambria Math" w:hAnsi="Cambria Math" w:cs="Times New Roman"/>
                        <w:sz w:val="21"/>
                        <w:szCs w:val="21"/>
                      </w:rPr>
                      <m:t>4π</m:t>
                    </m:r>
                    <m:sSub>
                      <m:sSubPr>
                        <m:ctrlPr>
                          <w:rPr>
                            <w:rFonts w:ascii="Cambria Math" w:hAnsi="Cambria Math" w:cs="Times New Roman"/>
                            <w:i/>
                            <w:sz w:val="21"/>
                            <w:szCs w:val="21"/>
                          </w:rPr>
                        </m:ctrlPr>
                      </m:sSubPr>
                      <m:e>
                        <m:r>
                          <w:rPr>
                            <w:rFonts w:ascii="Cambria Math" w:hAnsi="Cambria Math" w:cs="Times New Roman"/>
                            <w:sz w:val="21"/>
                            <w:szCs w:val="21"/>
                          </w:rPr>
                          <m:t>M</m:t>
                        </m:r>
                      </m:e>
                      <m:sub>
                        <m:r>
                          <w:rPr>
                            <w:rFonts w:ascii="Cambria Math" w:hAnsi="Cambria Math" w:cs="Times New Roman"/>
                            <w:sz w:val="21"/>
                            <w:szCs w:val="21"/>
                          </w:rPr>
                          <m:t>eff</m:t>
                        </m:r>
                      </m:sub>
                    </m:sSub>
                  </m:num>
                  <m:den>
                    <m:sSub>
                      <m:sSubPr>
                        <m:ctrlPr>
                          <w:rPr>
                            <w:rFonts w:ascii="Cambria Math" w:hAnsi="Cambria Math" w:cs="Times New Roman"/>
                            <w:i/>
                            <w:sz w:val="21"/>
                            <w:szCs w:val="21"/>
                          </w:rPr>
                        </m:ctrlPr>
                      </m:sSubPr>
                      <m:e>
                        <m:r>
                          <w:rPr>
                            <w:rFonts w:ascii="Cambria Math" w:hAnsi="Cambria Math" w:cs="Times New Roman"/>
                            <w:sz w:val="21"/>
                            <w:szCs w:val="21"/>
                          </w:rPr>
                          <m:t>H</m:t>
                        </m:r>
                      </m:e>
                      <m:sub>
                        <m:r>
                          <w:rPr>
                            <w:rFonts w:ascii="Cambria Math" w:hAnsi="Cambria Math" w:cs="Times New Roman"/>
                            <w:sz w:val="21"/>
                            <w:szCs w:val="21"/>
                          </w:rPr>
                          <m:t>res</m:t>
                        </m:r>
                      </m:sub>
                    </m:sSub>
                  </m:den>
                </m:f>
              </m:e>
            </m:d>
          </m:e>
        </m:rad>
      </m:oMath>
      <w:r>
        <w:rPr>
          <w:rFonts w:ascii="Times New Roman" w:hAnsi="Times New Roman" w:cs="Times New Roman" w:hint="eastAsia"/>
          <w:sz w:val="21"/>
          <w:szCs w:val="21"/>
        </w:rPr>
        <w:t xml:space="preserve"> </w:t>
      </w:r>
      <w:r>
        <w:rPr>
          <w:rFonts w:ascii="Times New Roman" w:hAnsi="Times New Roman" w:cs="Times New Roman"/>
          <w:sz w:val="21"/>
          <w:szCs w:val="21"/>
        </w:rPr>
        <w:t xml:space="preserve">          (8)</w:t>
      </w:r>
    </w:p>
    <w:p w:rsidR="00CF6802" w:rsidRDefault="00000000">
      <w:pPr>
        <w:rPr>
          <w:rFonts w:ascii="Times New Roman" w:hAnsi="Times New Roman" w:cs="Times New Roman"/>
          <w:iCs/>
          <w:color w:val="000000" w:themeColor="text1"/>
          <w:szCs w:val="21"/>
        </w:rPr>
      </w:pPr>
      <w:r>
        <w:rPr>
          <w:rFonts w:ascii="Times New Roman" w:hAnsi="Times New Roman" w:cs="Times New Roman"/>
          <w:iCs/>
          <w:szCs w:val="21"/>
        </w:rPr>
        <w:t xml:space="preserve">where </w:t>
      </w:r>
      <m:oMath>
        <m:sSub>
          <m:sSubPr>
            <m:ctrlPr>
              <w:rPr>
                <w:rFonts w:ascii="Cambria Math" w:hAnsi="Cambria Math" w:cs="Times New Roman"/>
                <w:i/>
                <w:iCs/>
                <w:szCs w:val="21"/>
              </w:rPr>
            </m:ctrlPr>
          </m:sSubPr>
          <m:e>
            <m:r>
              <w:rPr>
                <w:rFonts w:ascii="Cambria Math" w:hAnsi="Cambria Math" w:cs="Times New Roman"/>
                <w:szCs w:val="21"/>
              </w:rPr>
              <m:t>M</m:t>
            </m:r>
          </m:e>
          <m:sub>
            <m:r>
              <w:rPr>
                <w:rFonts w:ascii="Cambria Math" w:hAnsi="Cambria Math" w:cs="Times New Roman"/>
                <w:szCs w:val="21"/>
              </w:rPr>
              <m:t>s</m:t>
            </m:r>
          </m:sub>
        </m:sSub>
      </m:oMath>
      <w:r>
        <w:rPr>
          <w:rFonts w:ascii="Times New Roman" w:hAnsi="Times New Roman" w:cs="Times New Roman" w:hint="eastAsia"/>
          <w:iCs/>
          <w:szCs w:val="21"/>
        </w:rPr>
        <w:t xml:space="preserve"> </w:t>
      </w:r>
      <w:r>
        <w:rPr>
          <w:rFonts w:ascii="Times New Roman" w:hAnsi="Times New Roman" w:cs="Times New Roman"/>
          <w:iCs/>
          <w:szCs w:val="21"/>
        </w:rPr>
        <w:t xml:space="preserve">is the saturation magnetization of </w:t>
      </w:r>
      <w:proofErr w:type="spellStart"/>
      <w:r>
        <w:rPr>
          <w:rFonts w:ascii="Times New Roman" w:hAnsi="Times New Roman" w:cs="Times New Roman"/>
          <w:iCs/>
          <w:szCs w:val="21"/>
        </w:rPr>
        <w:t>Py</w:t>
      </w:r>
      <w:proofErr w:type="spellEnd"/>
      <w:r>
        <w:rPr>
          <w:rFonts w:ascii="Times New Roman" w:hAnsi="Times New Roman" w:cs="Times New Roman"/>
          <w:iCs/>
          <w:szCs w:val="21"/>
        </w:rPr>
        <w:t xml:space="preserve">. </w:t>
      </w:r>
      <m:oMath>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Py</m:t>
            </m:r>
          </m:sub>
        </m:sSub>
      </m:oMath>
      <w:r>
        <w:rPr>
          <w:rFonts w:ascii="Times New Roman" w:hAnsi="Times New Roman" w:cs="Times New Roman" w:hint="eastAsia"/>
          <w:iCs/>
          <w:szCs w:val="21"/>
        </w:rPr>
        <w:t xml:space="preserve"> </w:t>
      </w:r>
      <w:r>
        <w:rPr>
          <w:rFonts w:ascii="Times New Roman" w:hAnsi="Times New Roman" w:cs="Times New Roman"/>
          <w:iCs/>
          <w:szCs w:val="21"/>
        </w:rPr>
        <w:t xml:space="preserve">and </w:t>
      </w:r>
      <m:oMath>
        <m:sSub>
          <m:sSubPr>
            <m:ctrlPr>
              <w:rPr>
                <w:rFonts w:ascii="Cambria Math" w:hAnsi="Cambria Math" w:cs="Times New Roman"/>
                <w:i/>
                <w:iCs/>
                <w:szCs w:val="21"/>
              </w:rPr>
            </m:ctrlPr>
          </m:sSubPr>
          <m:e>
            <m:r>
              <w:rPr>
                <w:rFonts w:ascii="Cambria Math" w:hAnsi="Cambria Math" w:cs="Times New Roman"/>
                <w:szCs w:val="21"/>
              </w:rPr>
              <m:t>t</m:t>
            </m:r>
          </m:e>
          <m:sub>
            <m:sSub>
              <m:sSubPr>
                <m:ctrlPr>
                  <w:rPr>
                    <w:rFonts w:ascii="Cambria Math" w:hAnsi="Cambria Math" w:cs="Times New Roman"/>
                    <w:i/>
                    <w:iCs/>
                    <w:szCs w:val="21"/>
                  </w:rPr>
                </m:ctrlPr>
              </m:sSubPr>
              <m:e>
                <m:r>
                  <w:rPr>
                    <w:rFonts w:ascii="Cambria Math" w:hAnsi="Cambria Math" w:cs="Times New Roman"/>
                    <w:szCs w:val="21"/>
                  </w:rPr>
                  <m:t>Z</m:t>
                </m:r>
                <m:r>
                  <w:rPr>
                    <w:rFonts w:ascii="Cambria Math" w:hAnsi="Cambria Math" w:cs="Times New Roman" w:hint="eastAsia"/>
                    <w:szCs w:val="21"/>
                  </w:rPr>
                  <m:t>r</m:t>
                </m:r>
                <m:r>
                  <w:rPr>
                    <w:rFonts w:ascii="Cambria Math" w:hAnsi="Cambria Math" w:cs="Times New Roman"/>
                    <w:szCs w:val="21"/>
                  </w:rPr>
                  <m:t>Se</m:t>
                </m:r>
              </m:e>
              <m:sub>
                <m:r>
                  <w:rPr>
                    <w:rFonts w:ascii="Cambria Math" w:hAnsi="Cambria Math" w:cs="Times New Roman"/>
                    <w:szCs w:val="21"/>
                  </w:rPr>
                  <m:t>3</m:t>
                </m:r>
              </m:sub>
            </m:sSub>
          </m:sub>
        </m:sSub>
      </m:oMath>
      <w:r>
        <w:rPr>
          <w:rFonts w:ascii="Times New Roman" w:hAnsi="Times New Roman" w:cs="Times New Roman" w:hint="eastAsia"/>
          <w:iCs/>
          <w:szCs w:val="21"/>
        </w:rPr>
        <w:t xml:space="preserve"> </w:t>
      </w:r>
      <w:r>
        <w:rPr>
          <w:rFonts w:ascii="Times New Roman" w:hAnsi="Times New Roman" w:cs="Times New Roman"/>
          <w:iCs/>
          <w:szCs w:val="21"/>
        </w:rPr>
        <w:t xml:space="preserve">are the thickness of </w:t>
      </w:r>
      <w:proofErr w:type="spellStart"/>
      <w:r>
        <w:rPr>
          <w:rFonts w:ascii="Times New Roman" w:hAnsi="Times New Roman" w:cs="Times New Roman"/>
          <w:iCs/>
          <w:szCs w:val="21"/>
        </w:rPr>
        <w:t>Py</w:t>
      </w:r>
      <w:proofErr w:type="spellEnd"/>
      <w:r>
        <w:rPr>
          <w:rFonts w:ascii="Times New Roman" w:hAnsi="Times New Roman" w:cs="Times New Roman"/>
          <w:iCs/>
          <w:szCs w:val="21"/>
        </w:rPr>
        <w:t xml:space="preserve"> and ZrSe</w:t>
      </w:r>
      <w:r>
        <w:rPr>
          <w:rFonts w:ascii="Times New Roman" w:hAnsi="Times New Roman" w:cs="Times New Roman"/>
          <w:iCs/>
          <w:szCs w:val="21"/>
          <w:vertAlign w:val="subscript"/>
        </w:rPr>
        <w:t>3</w:t>
      </w:r>
      <w:r>
        <w:rPr>
          <w:rFonts w:ascii="Times New Roman" w:hAnsi="Times New Roman" w:cs="Times New Roman"/>
          <w:iCs/>
          <w:szCs w:val="21"/>
        </w:rPr>
        <w:t>, respectively. From the equation (8), the spin-orbit efficiency (</w:t>
      </w:r>
      <m:oMath>
        <m:sSub>
          <m:sSubPr>
            <m:ctrlPr>
              <w:rPr>
                <w:rFonts w:ascii="Cambria Math" w:hAnsi="Cambria Math" w:cs="Times New Roman"/>
                <w:i/>
                <w:iCs/>
                <w:szCs w:val="21"/>
              </w:rPr>
            </m:ctrlPr>
          </m:sSubPr>
          <m:e>
            <m:r>
              <w:rPr>
                <w:rFonts w:ascii="Cambria Math" w:hAnsi="Cambria Math" w:cs="Times New Roman"/>
                <w:szCs w:val="21"/>
              </w:rPr>
              <m:t>ξ</m:t>
            </m:r>
          </m:e>
          <m:sub>
            <m:r>
              <w:rPr>
                <w:rFonts w:ascii="Cambria Math" w:hAnsi="Cambria Math" w:cs="Times New Roman"/>
                <w:szCs w:val="21"/>
              </w:rPr>
              <m:t>SOT</m:t>
            </m:r>
          </m:sub>
        </m:sSub>
      </m:oMath>
      <w:r>
        <w:rPr>
          <w:rFonts w:ascii="Times New Roman" w:hAnsi="Times New Roman" w:cs="Times New Roman"/>
          <w:iCs/>
          <w:szCs w:val="21"/>
        </w:rPr>
        <w:t>) of ZrSe</w:t>
      </w:r>
      <w:r>
        <w:rPr>
          <w:rFonts w:ascii="Times New Roman" w:hAnsi="Times New Roman" w:cs="Times New Roman"/>
          <w:iCs/>
          <w:szCs w:val="21"/>
          <w:vertAlign w:val="subscript"/>
        </w:rPr>
        <w:t>3</w:t>
      </w:r>
      <w:r>
        <w:rPr>
          <w:rFonts w:ascii="Times New Roman" w:hAnsi="Times New Roman" w:cs="Times New Roman"/>
          <w:iCs/>
          <w:szCs w:val="21"/>
        </w:rPr>
        <w:t>/</w:t>
      </w:r>
      <w:proofErr w:type="spellStart"/>
      <w:r>
        <w:rPr>
          <w:rFonts w:ascii="Times New Roman" w:hAnsi="Times New Roman" w:cs="Times New Roman"/>
          <w:iCs/>
          <w:szCs w:val="21"/>
        </w:rPr>
        <w:t>Py</w:t>
      </w:r>
      <w:proofErr w:type="spellEnd"/>
      <w:r>
        <w:rPr>
          <w:rFonts w:ascii="Times New Roman" w:hAnsi="Times New Roman" w:cs="Times New Roman"/>
          <w:iCs/>
          <w:szCs w:val="21"/>
        </w:rPr>
        <w:t xml:space="preserve"> device is </w:t>
      </w:r>
      <w:r>
        <w:rPr>
          <w:rFonts w:ascii="Times New Roman" w:hAnsi="Times New Roman" w:cs="Times New Roman" w:hint="eastAsia"/>
          <w:iCs/>
          <w:szCs w:val="21"/>
        </w:rPr>
        <w:t>3.05</w:t>
      </w:r>
      <w:r>
        <w:rPr>
          <w:rFonts w:ascii="Times New Roman" w:hAnsi="Times New Roman" w:cs="Times New Roman"/>
          <w:iCs/>
          <w:szCs w:val="21"/>
        </w:rPr>
        <w:sym w:font="Symbol" w:char="F0B1"/>
      </w:r>
      <w:r>
        <w:rPr>
          <w:rFonts w:ascii="Times New Roman" w:hAnsi="Times New Roman" w:cs="Times New Roman"/>
          <w:iCs/>
          <w:szCs w:val="21"/>
        </w:rPr>
        <w:t>0.</w:t>
      </w:r>
      <w:r>
        <w:rPr>
          <w:rFonts w:ascii="Times New Roman" w:hAnsi="Times New Roman" w:cs="Times New Roman" w:hint="eastAsia"/>
          <w:iCs/>
          <w:szCs w:val="21"/>
        </w:rPr>
        <w:t>43</w:t>
      </w:r>
      <w:r>
        <w:rPr>
          <w:rFonts w:ascii="Times New Roman" w:hAnsi="Times New Roman" w:cs="Times New Roman"/>
          <w:iCs/>
          <w:szCs w:val="21"/>
        </w:rPr>
        <w:t>, the spin-orbit efficiency (</w:t>
      </w:r>
      <m:oMath>
        <m:sSub>
          <m:sSubPr>
            <m:ctrlPr>
              <w:rPr>
                <w:rFonts w:ascii="Cambria Math" w:hAnsi="Cambria Math" w:cs="Times New Roman"/>
                <w:i/>
                <w:iCs/>
                <w:szCs w:val="21"/>
              </w:rPr>
            </m:ctrlPr>
          </m:sSubPr>
          <m:e>
            <m:r>
              <w:rPr>
                <w:rFonts w:ascii="Cambria Math" w:hAnsi="Cambria Math" w:cs="Times New Roman"/>
                <w:szCs w:val="21"/>
              </w:rPr>
              <m:t>ξ</m:t>
            </m:r>
          </m:e>
          <m:sub>
            <m:r>
              <w:rPr>
                <w:rFonts w:ascii="Cambria Math" w:hAnsi="Cambria Math" w:cs="Times New Roman"/>
                <w:szCs w:val="21"/>
              </w:rPr>
              <m:t>SOT</m:t>
            </m:r>
          </m:sub>
        </m:sSub>
      </m:oMath>
      <w:r>
        <w:rPr>
          <w:rFonts w:ascii="Times New Roman" w:hAnsi="Times New Roman" w:cs="Times New Roman"/>
          <w:iCs/>
          <w:szCs w:val="21"/>
        </w:rPr>
        <w:t>) of ZrSe</w:t>
      </w:r>
      <w:r>
        <w:rPr>
          <w:rFonts w:ascii="Times New Roman" w:hAnsi="Times New Roman" w:cs="Times New Roman"/>
          <w:iCs/>
          <w:szCs w:val="21"/>
          <w:vertAlign w:val="subscript"/>
        </w:rPr>
        <w:t>3</w:t>
      </w:r>
      <w:r>
        <w:rPr>
          <w:rFonts w:ascii="Times New Roman" w:hAnsi="Times New Roman" w:cs="Times New Roman"/>
          <w:iCs/>
          <w:szCs w:val="21"/>
        </w:rPr>
        <w:t>/Cu (1 nm)/</w:t>
      </w:r>
      <w:proofErr w:type="spellStart"/>
      <w:r>
        <w:rPr>
          <w:rFonts w:ascii="Times New Roman" w:hAnsi="Times New Roman" w:cs="Times New Roman"/>
          <w:iCs/>
          <w:szCs w:val="21"/>
        </w:rPr>
        <w:t>Py</w:t>
      </w:r>
      <w:proofErr w:type="spellEnd"/>
      <w:r>
        <w:rPr>
          <w:rFonts w:ascii="Times New Roman" w:hAnsi="Times New Roman" w:cs="Times New Roman"/>
          <w:iCs/>
          <w:szCs w:val="21"/>
        </w:rPr>
        <w:t xml:space="preserve"> device is </w:t>
      </w:r>
      <w:r>
        <w:rPr>
          <w:rFonts w:ascii="Times New Roman" w:hAnsi="Times New Roman" w:cs="Times New Roman" w:hint="eastAsia"/>
          <w:iCs/>
          <w:szCs w:val="21"/>
        </w:rPr>
        <w:t>3.22</w:t>
      </w:r>
      <w:r>
        <w:rPr>
          <w:rFonts w:ascii="Times New Roman" w:hAnsi="Times New Roman" w:cs="Times New Roman"/>
          <w:iCs/>
          <w:szCs w:val="21"/>
        </w:rPr>
        <w:sym w:font="Symbol" w:char="F0B1"/>
      </w:r>
      <w:r>
        <w:rPr>
          <w:rFonts w:ascii="Times New Roman" w:hAnsi="Times New Roman" w:cs="Times New Roman"/>
          <w:iCs/>
          <w:szCs w:val="21"/>
        </w:rPr>
        <w:t>0.</w:t>
      </w:r>
      <w:r>
        <w:rPr>
          <w:rFonts w:ascii="Times New Roman" w:hAnsi="Times New Roman" w:cs="Times New Roman" w:hint="eastAsia"/>
          <w:iCs/>
          <w:szCs w:val="21"/>
        </w:rPr>
        <w:t>67</w:t>
      </w:r>
      <w:r>
        <w:rPr>
          <w:rFonts w:ascii="Times New Roman" w:hAnsi="Times New Roman" w:cs="Times New Roman"/>
          <w:iCs/>
          <w:szCs w:val="21"/>
        </w:rPr>
        <w:t xml:space="preserve"> </w:t>
      </w:r>
      <w:r>
        <w:rPr>
          <w:rFonts w:ascii="Times New Roman" w:hAnsi="Times New Roman" w:cs="Times New Roman" w:hint="eastAsia"/>
          <w:iCs/>
          <w:color w:val="000000" w:themeColor="text1"/>
          <w:szCs w:val="21"/>
        </w:rPr>
        <w:t>and</w:t>
      </w:r>
      <w:r>
        <w:rPr>
          <w:rFonts w:ascii="Times New Roman" w:hAnsi="Times New Roman" w:cs="Times New Roman"/>
          <w:iCs/>
          <w:color w:val="000000" w:themeColor="text1"/>
          <w:szCs w:val="21"/>
        </w:rPr>
        <w:t xml:space="preserve"> the spin-orbit efficiency (</w:t>
      </w:r>
      <m:oMath>
        <m:sSub>
          <m:sSubPr>
            <m:ctrlPr>
              <w:rPr>
                <w:rFonts w:ascii="Cambria Math" w:hAnsi="Cambria Math" w:cs="Times New Roman"/>
                <w:i/>
                <w:iCs/>
                <w:color w:val="000000" w:themeColor="text1"/>
                <w:szCs w:val="21"/>
              </w:rPr>
            </m:ctrlPr>
          </m:sSubPr>
          <m:e>
            <m:r>
              <w:rPr>
                <w:rFonts w:ascii="Cambria Math" w:hAnsi="Cambria Math" w:cs="Times New Roman"/>
                <w:color w:val="000000" w:themeColor="text1"/>
                <w:szCs w:val="21"/>
              </w:rPr>
              <m:t>ξ</m:t>
            </m:r>
          </m:e>
          <m:sub>
            <m:r>
              <w:rPr>
                <w:rFonts w:ascii="Cambria Math" w:hAnsi="Cambria Math" w:cs="Times New Roman"/>
                <w:color w:val="000000" w:themeColor="text1"/>
                <w:szCs w:val="21"/>
              </w:rPr>
              <m:t>SOT</m:t>
            </m:r>
          </m:sub>
        </m:sSub>
      </m:oMath>
      <w:r>
        <w:rPr>
          <w:rFonts w:ascii="Times New Roman" w:hAnsi="Times New Roman" w:cs="Times New Roman"/>
          <w:iCs/>
          <w:color w:val="000000" w:themeColor="text1"/>
          <w:szCs w:val="21"/>
        </w:rPr>
        <w:t>) of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/Cu (2 nm)/</w:t>
      </w:r>
      <w:proofErr w:type="spellStart"/>
      <w:r>
        <w:rPr>
          <w:rFonts w:ascii="Times New Roman" w:hAnsi="Times New Roman" w:cs="Times New Roman"/>
          <w:iCs/>
          <w:color w:val="000000" w:themeColor="text1"/>
          <w:szCs w:val="21"/>
        </w:rPr>
        <w:t>Py</w:t>
      </w:r>
      <w:proofErr w:type="spellEnd"/>
      <w:r>
        <w:rPr>
          <w:rFonts w:ascii="Times New Roman" w:hAnsi="Times New Roman" w:cs="Times New Roman"/>
          <w:iCs/>
          <w:color w:val="000000" w:themeColor="text1"/>
          <w:szCs w:val="21"/>
        </w:rPr>
        <w:t xml:space="preserve"> device is 5.21</w:t>
      </w:r>
      <w:r>
        <w:rPr>
          <w:rFonts w:ascii="Times New Roman" w:hAnsi="Times New Roman" w:cs="Times New Roman"/>
          <w:iCs/>
          <w:color w:val="000000" w:themeColor="text1"/>
          <w:szCs w:val="21"/>
        </w:rPr>
        <w:sym w:font="Symbol" w:char="F0B1"/>
      </w:r>
      <w:r>
        <w:rPr>
          <w:rFonts w:ascii="Times New Roman" w:hAnsi="Times New Roman" w:cs="Times New Roman"/>
          <w:iCs/>
          <w:color w:val="000000" w:themeColor="text1"/>
          <w:szCs w:val="21"/>
        </w:rPr>
        <w:t xml:space="preserve">0.54, as shown in Fig.3(f). We can see that </w:t>
      </w: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ξ</m:t>
            </m:r>
          </m:e>
          <m:sub>
            <m:r>
              <w:rPr>
                <w:rFonts w:ascii="Cambria Math" w:hAnsi="Cambria Math" w:cs="Times New Roman"/>
                <w:color w:val="000000" w:themeColor="text1"/>
                <w:szCs w:val="21"/>
              </w:rPr>
              <m:t>SOT</m:t>
            </m:r>
          </m:sub>
        </m:sSub>
      </m:oMath>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increases when inserting Cu intercalation</w:t>
      </w:r>
      <w:r>
        <w:rPr>
          <w:rFonts w:ascii="Times New Roman" w:hAnsi="Times New Roman" w:cs="Times New Roman"/>
          <w:iCs/>
          <w:color w:val="000000" w:themeColor="text1"/>
          <w:szCs w:val="21"/>
        </w:rPr>
        <w:t xml:space="preserve">. </w:t>
      </w:r>
      <w:r w:rsidRPr="00C915FE">
        <w:rPr>
          <w:rFonts w:ascii="Times New Roman" w:hAnsi="Times New Roman" w:cs="Times New Roman"/>
          <w:bCs/>
          <w:color w:val="000000" w:themeColor="text1"/>
          <w:szCs w:val="21"/>
        </w:rPr>
        <w:t xml:space="preserve">Spin </w:t>
      </w:r>
      <w:r w:rsidRPr="00C915FE">
        <w:rPr>
          <w:rFonts w:ascii="Times New Roman" w:hAnsi="Times New Roman" w:cs="Times New Roman" w:hint="eastAsia"/>
          <w:bCs/>
          <w:color w:val="000000" w:themeColor="text1"/>
          <w:szCs w:val="21"/>
        </w:rPr>
        <w:t>pumping</w:t>
      </w:r>
      <w:r w:rsidRPr="00C915FE">
        <w:rPr>
          <w:rFonts w:ascii="Times New Roman" w:hAnsi="Times New Roman" w:cs="Times New Roman"/>
          <w:bCs/>
          <w:color w:val="000000" w:themeColor="text1"/>
          <w:szCs w:val="21"/>
        </w:rPr>
        <w:t xml:space="preserve"> in ZrSe</w:t>
      </w:r>
      <w:r w:rsidRPr="00C915FE">
        <w:rPr>
          <w:rFonts w:ascii="Times New Roman" w:hAnsi="Times New Roman" w:cs="Times New Roman"/>
          <w:bCs/>
          <w:color w:val="000000" w:themeColor="text1"/>
          <w:szCs w:val="21"/>
          <w:vertAlign w:val="subscript"/>
        </w:rPr>
        <w:t>3</w:t>
      </w:r>
      <w:r w:rsidRPr="00C915FE">
        <w:rPr>
          <w:rFonts w:ascii="Times New Roman" w:hAnsi="Times New Roman" w:cs="Times New Roman"/>
          <w:bCs/>
          <w:color w:val="000000" w:themeColor="text1"/>
          <w:szCs w:val="21"/>
        </w:rPr>
        <w:t>/Cu/</w:t>
      </w:r>
      <w:proofErr w:type="spellStart"/>
      <w:r w:rsidRPr="00C915FE">
        <w:rPr>
          <w:rFonts w:ascii="Times New Roman" w:hAnsi="Times New Roman" w:cs="Times New Roman"/>
          <w:bCs/>
          <w:color w:val="000000" w:themeColor="text1"/>
          <w:szCs w:val="21"/>
        </w:rPr>
        <w:t>Py</w:t>
      </w:r>
      <w:proofErr w:type="spellEnd"/>
      <w:r w:rsidRPr="00C915FE">
        <w:rPr>
          <w:rFonts w:ascii="Times New Roman" w:hAnsi="Times New Roman" w:cs="Times New Roman"/>
          <w:bCs/>
          <w:color w:val="000000" w:themeColor="text1"/>
          <w:szCs w:val="21"/>
        </w:rPr>
        <w:t xml:space="preserve"> is negligible since its Gilbert damping is very close to the intrinsic damping of </w:t>
      </w:r>
      <w:proofErr w:type="spellStart"/>
      <w:r w:rsidRPr="00C915FE">
        <w:rPr>
          <w:rFonts w:ascii="Times New Roman" w:hAnsi="Times New Roman" w:cs="Times New Roman"/>
          <w:bCs/>
          <w:color w:val="000000" w:themeColor="text1"/>
          <w:szCs w:val="21"/>
        </w:rPr>
        <w:t>Py</w:t>
      </w:r>
      <w:proofErr w:type="spellEnd"/>
      <w:r w:rsidRPr="00C915FE">
        <w:rPr>
          <w:rFonts w:ascii="Times New Roman" w:hAnsi="Times New Roman" w:cs="Times New Roman"/>
          <w:bCs/>
          <w:color w:val="000000" w:themeColor="text1"/>
          <w:szCs w:val="21"/>
        </w:rPr>
        <w:t xml:space="preserve">. </w:t>
      </w:r>
      <w:r>
        <w:rPr>
          <w:rFonts w:ascii="Times New Roman" w:hAnsi="Times New Roman" w:cs="Times New Roman"/>
          <w:iCs/>
          <w:color w:val="000000" w:themeColor="text1"/>
          <w:szCs w:val="21"/>
        </w:rPr>
        <w:t xml:space="preserve">We speculate that the observed changes in </w:t>
      </w:r>
      <w:r>
        <w:rPr>
          <w:rFonts w:ascii="Times New Roman" w:hAnsi="Times New Roman" w:cs="Times New Roman" w:hint="eastAsia"/>
          <w:iCs/>
          <w:color w:val="000000" w:themeColor="text1"/>
          <w:szCs w:val="21"/>
        </w:rPr>
        <w:t>SOT</w:t>
      </w:r>
      <w:r>
        <w:rPr>
          <w:rFonts w:ascii="Times New Roman" w:hAnsi="Times New Roman" w:cs="Times New Roman"/>
          <w:iCs/>
          <w:color w:val="000000" w:themeColor="text1"/>
          <w:szCs w:val="21"/>
        </w:rPr>
        <w:t xml:space="preserve"> efficiency may be attributed to alterations in current distribution at the interface induced by the introduction of Cu spacers. </w:t>
      </w:r>
    </w:p>
    <w:p w:rsidR="00CF6802" w:rsidRPr="00C915FE" w:rsidRDefault="00000000">
      <w:pPr>
        <w:ind w:firstLineChars="200" w:firstLine="420"/>
        <w:rPr>
          <w:rFonts w:ascii="Times New Roman" w:hAnsi="Times New Roman" w:cs="Times New Roman"/>
          <w:bCs/>
          <w:color w:val="000000" w:themeColor="text1"/>
          <w:szCs w:val="21"/>
        </w:rPr>
      </w:pPr>
      <w:r>
        <w:rPr>
          <w:rFonts w:ascii="Times New Roman" w:hAnsi="Times New Roman" w:cs="Times New Roman"/>
          <w:iCs/>
          <w:color w:val="000000" w:themeColor="text1"/>
          <w:szCs w:val="21"/>
        </w:rPr>
        <w:t>To find out the mechanism for the increased SOT efficiency, a theoretical analysis is performed. The electronic structure of pure monolayer 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 xml:space="preserve"> and Cu/ZrSe</w:t>
      </w:r>
      <w:r>
        <w:rPr>
          <w:rFonts w:ascii="Times New Roman" w:hAnsi="Times New Roman" w:cs="Times New Roman"/>
          <w:iCs/>
          <w:color w:val="000000" w:themeColor="text1"/>
          <w:szCs w:val="21"/>
          <w:vertAlign w:val="subscript"/>
        </w:rPr>
        <w:t>3</w:t>
      </w:r>
      <w:r>
        <w:rPr>
          <w:rFonts w:ascii="Times New Roman" w:hAnsi="Times New Roman" w:cs="Times New Roman"/>
          <w:iCs/>
          <w:color w:val="000000" w:themeColor="text1"/>
          <w:szCs w:val="21"/>
        </w:rPr>
        <w:t xml:space="preserve"> heterostructure are carried out using </w:t>
      </w:r>
      <w:r>
        <w:rPr>
          <w:rFonts w:ascii="Times New Roman" w:hAnsi="Times New Roman" w:cs="Times New Roman"/>
          <w:iCs/>
          <w:szCs w:val="21"/>
        </w:rPr>
        <w:t>DFT. We adopt a projected augmented wave (PAW) pseudopotential [29]</w:t>
      </w:r>
      <w:r>
        <w:rPr>
          <w:rFonts w:ascii="Times New Roman" w:hAnsi="Times New Roman" w:cs="Times New Roman" w:hint="eastAsia"/>
          <w:iCs/>
          <w:szCs w:val="21"/>
        </w:rPr>
        <w:t xml:space="preserve"> </w:t>
      </w:r>
      <w:r>
        <w:rPr>
          <w:rFonts w:ascii="Times New Roman" w:hAnsi="Times New Roman" w:cs="Times New Roman"/>
          <w:iCs/>
          <w:szCs w:val="21"/>
        </w:rPr>
        <w:t>to describe the interaction between ions</w:t>
      </w:r>
      <w:r>
        <w:rPr>
          <w:rFonts w:ascii="Times New Roman" w:hAnsi="Times New Roman" w:cs="Times New Roman" w:hint="eastAsia"/>
          <w:iCs/>
          <w:szCs w:val="21"/>
        </w:rPr>
        <w:t>-</w:t>
      </w:r>
      <w:r>
        <w:rPr>
          <w:rFonts w:ascii="Times New Roman" w:hAnsi="Times New Roman" w:cs="Times New Roman"/>
          <w:iCs/>
          <w:szCs w:val="21"/>
        </w:rPr>
        <w:t>valence electrons of atoms</w:t>
      </w:r>
      <w:r>
        <w:rPr>
          <w:rFonts w:ascii="Times New Roman" w:hAnsi="Times New Roman" w:cs="Times New Roman" w:hint="eastAsia"/>
          <w:iCs/>
          <w:szCs w:val="21"/>
        </w:rPr>
        <w:t>,</w:t>
      </w:r>
      <w:r>
        <w:rPr>
          <w:rFonts w:ascii="Times New Roman" w:hAnsi="Times New Roman" w:cs="Times New Roman"/>
          <w:iCs/>
          <w:szCs w:val="21"/>
        </w:rPr>
        <w:t xml:space="preserve"> </w:t>
      </w:r>
      <w:r>
        <w:rPr>
          <w:rFonts w:ascii="Times New Roman" w:hAnsi="Times New Roman" w:cs="Times New Roman" w:hint="eastAsia"/>
          <w:iCs/>
          <w:szCs w:val="21"/>
        </w:rPr>
        <w:t xml:space="preserve">and </w:t>
      </w:r>
      <w:r>
        <w:rPr>
          <w:rFonts w:ascii="Times New Roman" w:hAnsi="Times New Roman" w:cs="Times New Roman"/>
          <w:iCs/>
          <w:szCs w:val="21"/>
        </w:rPr>
        <w:t>the general gradient approximation (GGA) describes</w:t>
      </w:r>
      <w:r>
        <w:rPr>
          <w:rFonts w:ascii="Times New Roman" w:hAnsi="Times New Roman" w:cs="Times New Roman" w:hint="eastAsia"/>
          <w:iCs/>
          <w:szCs w:val="21"/>
        </w:rPr>
        <w:t xml:space="preserve"> </w:t>
      </w:r>
      <w:r>
        <w:rPr>
          <w:rFonts w:ascii="Times New Roman" w:hAnsi="Times New Roman" w:cs="Times New Roman"/>
          <w:iCs/>
          <w:szCs w:val="21"/>
        </w:rPr>
        <w:t xml:space="preserve">the exchange correlation function </w:t>
      </w:r>
      <w:r>
        <w:rPr>
          <w:rFonts w:ascii="Times New Roman" w:hAnsi="Times New Roman" w:cs="Times New Roman" w:hint="eastAsia"/>
          <w:iCs/>
          <w:szCs w:val="21"/>
        </w:rPr>
        <w:t xml:space="preserve">in the scheme of </w:t>
      </w:r>
      <w:proofErr w:type="spellStart"/>
      <w:r>
        <w:rPr>
          <w:rFonts w:ascii="Times New Roman" w:hAnsi="Times New Roman" w:cs="Times New Roman"/>
          <w:iCs/>
          <w:szCs w:val="21"/>
        </w:rPr>
        <w:t>Perdew</w:t>
      </w:r>
      <w:proofErr w:type="spellEnd"/>
      <w:r>
        <w:rPr>
          <w:rFonts w:ascii="Times New Roman" w:hAnsi="Times New Roman" w:cs="Times New Roman"/>
          <w:iCs/>
          <w:szCs w:val="21"/>
        </w:rPr>
        <w:t xml:space="preserve">, Burke, and </w:t>
      </w:r>
      <w:proofErr w:type="spellStart"/>
      <w:r>
        <w:rPr>
          <w:rFonts w:ascii="Times New Roman" w:hAnsi="Times New Roman" w:cs="Times New Roman"/>
          <w:iCs/>
          <w:szCs w:val="21"/>
        </w:rPr>
        <w:t>Ernzerhof</w:t>
      </w:r>
      <w:proofErr w:type="spellEnd"/>
      <w:r>
        <w:rPr>
          <w:rFonts w:ascii="Times New Roman" w:hAnsi="Times New Roman" w:cs="Times New Roman"/>
          <w:iCs/>
          <w:szCs w:val="21"/>
        </w:rPr>
        <w:t xml:space="preserve"> (PBE) [30]</w:t>
      </w:r>
      <w:r>
        <w:rPr>
          <w:rFonts w:ascii="Times New Roman" w:hAnsi="Times New Roman" w:cs="Times New Roman" w:hint="eastAsia"/>
          <w:iCs/>
          <w:szCs w:val="21"/>
        </w:rPr>
        <w:t xml:space="preserve">, as implemented in the </w:t>
      </w:r>
      <w:r>
        <w:rPr>
          <w:rFonts w:ascii="Times New Roman" w:hAnsi="Times New Roman" w:cs="Times New Roman"/>
          <w:iCs/>
          <w:szCs w:val="21"/>
        </w:rPr>
        <w:t xml:space="preserve">Vienna Ab-initio Simulation Package (VASP) [31]. The </w:t>
      </w:r>
      <w:proofErr w:type="spellStart"/>
      <w:r>
        <w:rPr>
          <w:rFonts w:ascii="Times New Roman" w:hAnsi="Times New Roman" w:cs="Times New Roman"/>
          <w:iCs/>
          <w:szCs w:val="21"/>
        </w:rPr>
        <w:t>Monkhorst</w:t>
      </w:r>
      <w:proofErr w:type="spellEnd"/>
      <w:r>
        <w:rPr>
          <w:rFonts w:ascii="Times New Roman" w:hAnsi="Times New Roman" w:cs="Times New Roman"/>
          <w:iCs/>
          <w:szCs w:val="21"/>
        </w:rPr>
        <w:t xml:space="preserve">-Pack method [32] for geometry optimizations of the Brillouin zone </w:t>
      </w:r>
      <w:r>
        <w:rPr>
          <w:rFonts w:ascii="Times New Roman" w:hAnsi="Times New Roman" w:cs="Times New Roman" w:hint="eastAsia"/>
          <w:iCs/>
          <w:szCs w:val="21"/>
        </w:rPr>
        <w:t xml:space="preserve">is </w:t>
      </w:r>
      <w:r>
        <w:rPr>
          <w:rFonts w:ascii="Times New Roman" w:hAnsi="Times New Roman" w:cs="Times New Roman"/>
          <w:iCs/>
          <w:szCs w:val="21"/>
        </w:rPr>
        <w:t>sampled by a 5</w:t>
      </w:r>
      <w:r>
        <w:rPr>
          <w:rFonts w:ascii="Times New Roman" w:hAnsi="Times New Roman" w:cs="Times New Roman" w:hint="eastAsia"/>
          <w:iCs/>
          <w:szCs w:val="21"/>
        </w:rPr>
        <w:t>×</w:t>
      </w:r>
      <w:r>
        <w:rPr>
          <w:rFonts w:ascii="Times New Roman" w:hAnsi="Times New Roman" w:cs="Times New Roman"/>
          <w:iCs/>
          <w:szCs w:val="21"/>
        </w:rPr>
        <w:t>7</w:t>
      </w:r>
      <w:r>
        <w:rPr>
          <w:rFonts w:ascii="Times New Roman" w:hAnsi="Times New Roman" w:cs="Times New Roman" w:hint="eastAsia"/>
          <w:iCs/>
          <w:szCs w:val="21"/>
        </w:rPr>
        <w:t>×</w:t>
      </w:r>
      <w:r>
        <w:rPr>
          <w:rFonts w:ascii="Times New Roman" w:hAnsi="Times New Roman" w:cs="Times New Roman" w:hint="eastAsia"/>
          <w:iCs/>
          <w:szCs w:val="21"/>
        </w:rPr>
        <w:t>1</w:t>
      </w:r>
      <w:r>
        <w:rPr>
          <w:rFonts w:ascii="Times New Roman" w:hAnsi="Times New Roman" w:cs="Times New Roman"/>
          <w:iCs/>
          <w:szCs w:val="21"/>
        </w:rPr>
        <w:t xml:space="preserve"> k-point grid, and the kinetic energy cutoff is 500 eV. For Cu/ZrSe</w:t>
      </w:r>
      <w:r>
        <w:rPr>
          <w:rFonts w:ascii="Times New Roman" w:hAnsi="Times New Roman" w:cs="Times New Roman"/>
          <w:iCs/>
          <w:szCs w:val="21"/>
          <w:vertAlign w:val="subscript"/>
        </w:rPr>
        <w:t>3</w:t>
      </w:r>
      <w:r>
        <w:rPr>
          <w:rFonts w:ascii="Times New Roman" w:hAnsi="Times New Roman" w:cs="Times New Roman"/>
          <w:iCs/>
          <w:szCs w:val="21"/>
        </w:rPr>
        <w:t xml:space="preserve"> heterostructure, a finer 5</w:t>
      </w:r>
      <w:r>
        <w:rPr>
          <w:rFonts w:ascii="Times New Roman" w:hAnsi="Times New Roman" w:cs="Times New Roman" w:hint="eastAsia"/>
          <w:iCs/>
          <w:szCs w:val="21"/>
        </w:rPr>
        <w:t>×</w:t>
      </w:r>
      <w:r>
        <w:rPr>
          <w:rFonts w:ascii="Times New Roman" w:hAnsi="Times New Roman" w:cs="Times New Roman" w:hint="eastAsia"/>
          <w:iCs/>
          <w:szCs w:val="21"/>
        </w:rPr>
        <w:t>14</w:t>
      </w:r>
      <w:r>
        <w:rPr>
          <w:rFonts w:ascii="Times New Roman" w:hAnsi="Times New Roman" w:cs="Times New Roman" w:hint="eastAsia"/>
          <w:iCs/>
          <w:szCs w:val="21"/>
        </w:rPr>
        <w:t>×</w:t>
      </w:r>
      <w:r>
        <w:rPr>
          <w:rFonts w:ascii="Times New Roman" w:hAnsi="Times New Roman" w:cs="Times New Roman" w:hint="eastAsia"/>
          <w:iCs/>
          <w:szCs w:val="21"/>
        </w:rPr>
        <w:t>1</w:t>
      </w:r>
      <w:r>
        <w:rPr>
          <w:rFonts w:ascii="Times New Roman" w:hAnsi="Times New Roman" w:cs="Times New Roman"/>
          <w:iCs/>
          <w:szCs w:val="21"/>
        </w:rPr>
        <w:t xml:space="preserve"> k-point grid </w:t>
      </w:r>
      <w:r>
        <w:rPr>
          <w:rFonts w:ascii="Times New Roman" w:hAnsi="Times New Roman" w:cs="Times New Roman" w:hint="eastAsia"/>
          <w:iCs/>
          <w:szCs w:val="21"/>
        </w:rPr>
        <w:t>i</w:t>
      </w:r>
      <w:r>
        <w:rPr>
          <w:rFonts w:ascii="Times New Roman" w:hAnsi="Times New Roman" w:cs="Times New Roman"/>
          <w:iCs/>
          <w:szCs w:val="21"/>
        </w:rPr>
        <w:t>s chosen and used for calculation. ZrSe</w:t>
      </w:r>
      <w:r>
        <w:rPr>
          <w:rFonts w:ascii="Times New Roman" w:hAnsi="Times New Roman" w:cs="Times New Roman"/>
          <w:iCs/>
          <w:szCs w:val="21"/>
          <w:vertAlign w:val="subscript"/>
        </w:rPr>
        <w:t>3</w:t>
      </w:r>
      <w:r>
        <w:rPr>
          <w:rFonts w:ascii="Times New Roman" w:hAnsi="Times New Roman" w:cs="Times New Roman" w:hint="eastAsia"/>
          <w:iCs/>
          <w:szCs w:val="21"/>
          <w:vertAlign w:val="subscript"/>
        </w:rPr>
        <w:t xml:space="preserve"> </w:t>
      </w:r>
      <w:r>
        <w:rPr>
          <w:rFonts w:ascii="Times New Roman" w:hAnsi="Times New Roman" w:cs="Times New Roman" w:hint="eastAsia"/>
          <w:iCs/>
          <w:szCs w:val="21"/>
        </w:rPr>
        <w:t>and</w:t>
      </w:r>
      <w:r>
        <w:rPr>
          <w:rFonts w:ascii="Times New Roman" w:hAnsi="Times New Roman" w:cs="Times New Roman" w:hint="eastAsia"/>
          <w:iCs/>
          <w:szCs w:val="21"/>
          <w:vertAlign w:val="subscript"/>
        </w:rPr>
        <w:t xml:space="preserve"> </w:t>
      </w:r>
      <w:r>
        <w:rPr>
          <w:rFonts w:ascii="Times New Roman" w:hAnsi="Times New Roman" w:cs="Times New Roman"/>
          <w:iCs/>
          <w:szCs w:val="21"/>
        </w:rPr>
        <w:t>Cu/ZrSe</w:t>
      </w:r>
      <w:r>
        <w:rPr>
          <w:rFonts w:ascii="Times New Roman" w:hAnsi="Times New Roman" w:cs="Times New Roman"/>
          <w:iCs/>
          <w:szCs w:val="21"/>
          <w:vertAlign w:val="subscript"/>
        </w:rPr>
        <w:t>3</w:t>
      </w:r>
      <w:r>
        <w:rPr>
          <w:rFonts w:ascii="Times New Roman" w:hAnsi="Times New Roman" w:cs="Times New Roman" w:hint="eastAsia"/>
          <w:iCs/>
          <w:szCs w:val="21"/>
        </w:rPr>
        <w:t xml:space="preserve"> crystal </w:t>
      </w:r>
      <w:r>
        <w:rPr>
          <w:rFonts w:ascii="Times New Roman" w:hAnsi="Times New Roman" w:cs="Times New Roman"/>
          <w:iCs/>
          <w:szCs w:val="21"/>
        </w:rPr>
        <w:t>structures are fully relaxed without any symmetry constraint until both the Hellmann-Feynman forces acting on each ion and total energy change are less than 0.01 eV/Å and 1</w:t>
      </w:r>
      <w:r>
        <w:rPr>
          <w:rFonts w:ascii="DengXian" w:eastAsia="DengXian" w:hAnsi="DengXian" w:cs="Times New Roman" w:hint="eastAsia"/>
          <w:iCs/>
          <w:szCs w:val="21"/>
        </w:rPr>
        <w:t>×</w:t>
      </w:r>
      <w:r>
        <w:rPr>
          <w:rFonts w:ascii="Times New Roman" w:hAnsi="Times New Roman" w:cs="Times New Roman" w:hint="eastAsia"/>
          <w:iCs/>
          <w:szCs w:val="21"/>
        </w:rPr>
        <w:t>1</w:t>
      </w:r>
      <w:r>
        <w:rPr>
          <w:rFonts w:ascii="Times New Roman" w:hAnsi="Times New Roman" w:cs="Times New Roman"/>
          <w:iCs/>
          <w:szCs w:val="21"/>
        </w:rPr>
        <w:t>0</w:t>
      </w:r>
      <w:r>
        <w:rPr>
          <w:rFonts w:ascii="Times New Roman" w:hAnsi="Times New Roman" w:cs="Times New Roman"/>
          <w:iCs/>
          <w:szCs w:val="21"/>
          <w:vertAlign w:val="superscript"/>
        </w:rPr>
        <w:t>-5</w:t>
      </w:r>
      <w:r>
        <w:rPr>
          <w:rFonts w:ascii="Times New Roman" w:hAnsi="Times New Roman" w:cs="Times New Roman"/>
          <w:iCs/>
          <w:szCs w:val="21"/>
        </w:rPr>
        <w:t xml:space="preserve"> eV, respectively. Then, </w:t>
      </w:r>
      <w:r>
        <w:rPr>
          <w:rFonts w:ascii="Times New Roman" w:hAnsi="Times New Roman" w:cs="Times New Roman" w:hint="eastAsia"/>
          <w:iCs/>
          <w:szCs w:val="21"/>
        </w:rPr>
        <w:t>we</w:t>
      </w:r>
      <w:r>
        <w:rPr>
          <w:rFonts w:ascii="Times New Roman" w:hAnsi="Times New Roman" w:cs="Times New Roman"/>
          <w:iCs/>
          <w:szCs w:val="21"/>
        </w:rPr>
        <w:t xml:space="preserve"> study the electronic structure of </w:t>
      </w:r>
      <w:bookmarkStart w:id="5" w:name="OLE_LINK3"/>
      <w:r>
        <w:rPr>
          <w:rFonts w:ascii="Times New Roman" w:hAnsi="Times New Roman" w:cs="Times New Roman"/>
          <w:iCs/>
          <w:szCs w:val="21"/>
        </w:rPr>
        <w:t>pure monolayer ZrSe</w:t>
      </w:r>
      <w:r>
        <w:rPr>
          <w:rFonts w:ascii="Times New Roman" w:hAnsi="Times New Roman" w:cs="Times New Roman"/>
          <w:iCs/>
          <w:szCs w:val="21"/>
          <w:vertAlign w:val="subscript"/>
        </w:rPr>
        <w:t>3</w:t>
      </w:r>
      <w:r>
        <w:rPr>
          <w:rFonts w:ascii="Times New Roman" w:hAnsi="Times New Roman" w:cs="Times New Roman"/>
          <w:iCs/>
          <w:szCs w:val="21"/>
        </w:rPr>
        <w:t xml:space="preserve"> and Cu/ZrSe</w:t>
      </w:r>
      <w:r>
        <w:rPr>
          <w:rFonts w:ascii="Times New Roman" w:hAnsi="Times New Roman" w:cs="Times New Roman"/>
          <w:iCs/>
          <w:szCs w:val="21"/>
          <w:vertAlign w:val="subscript"/>
        </w:rPr>
        <w:t>3</w:t>
      </w:r>
      <w:r>
        <w:rPr>
          <w:rFonts w:ascii="Times New Roman" w:hAnsi="Times New Roman" w:cs="Times New Roman"/>
          <w:iCs/>
          <w:szCs w:val="21"/>
        </w:rPr>
        <w:t xml:space="preserve"> heterostructure</w:t>
      </w:r>
      <w:bookmarkEnd w:id="5"/>
      <w:r>
        <w:rPr>
          <w:rFonts w:ascii="Times New Roman" w:hAnsi="Times New Roman" w:cs="Times New Roman"/>
          <w:iCs/>
          <w:szCs w:val="21"/>
        </w:rPr>
        <w:t xml:space="preserve"> by using the relaxed structure. Fig. 4 represents a density of state (DOS) calculated</w:t>
      </w:r>
      <w:r>
        <w:rPr>
          <w:rFonts w:ascii="Times New Roman" w:hAnsi="Times New Roman" w:cs="Times New Roman" w:hint="eastAsia"/>
          <w:iCs/>
          <w:szCs w:val="21"/>
        </w:rPr>
        <w:t xml:space="preserve"> by </w:t>
      </w:r>
      <w:r>
        <w:rPr>
          <w:rFonts w:ascii="Times New Roman" w:hAnsi="Times New Roman" w:cs="Times New Roman"/>
          <w:iCs/>
          <w:szCs w:val="21"/>
        </w:rPr>
        <w:t>PBE-GGA+U for pure monolayer ZrSe</w:t>
      </w:r>
      <w:r>
        <w:rPr>
          <w:rFonts w:ascii="Times New Roman" w:hAnsi="Times New Roman" w:cs="Times New Roman"/>
          <w:iCs/>
          <w:szCs w:val="21"/>
          <w:vertAlign w:val="subscript"/>
        </w:rPr>
        <w:t>3</w:t>
      </w:r>
      <w:r>
        <w:rPr>
          <w:rFonts w:ascii="Times New Roman" w:hAnsi="Times New Roman" w:cs="Times New Roman"/>
          <w:iCs/>
          <w:szCs w:val="21"/>
        </w:rPr>
        <w:t xml:space="preserve"> and Cu/ZrSe</w:t>
      </w:r>
      <w:r>
        <w:rPr>
          <w:rFonts w:ascii="Times New Roman" w:hAnsi="Times New Roman" w:cs="Times New Roman"/>
          <w:iCs/>
          <w:szCs w:val="21"/>
          <w:vertAlign w:val="subscript"/>
        </w:rPr>
        <w:t>3</w:t>
      </w:r>
      <w:r>
        <w:rPr>
          <w:rFonts w:ascii="Times New Roman" w:hAnsi="Times New Roman" w:cs="Times New Roman"/>
          <w:iCs/>
          <w:szCs w:val="21"/>
        </w:rPr>
        <w:t xml:space="preserve"> heterostructure. From Fig.4(a), we see</w:t>
      </w:r>
      <w:r>
        <w:rPr>
          <w:rFonts w:ascii="Times New Roman" w:hAnsi="Times New Roman" w:cs="Times New Roman" w:hint="eastAsia"/>
          <w:iCs/>
          <w:szCs w:val="21"/>
        </w:rPr>
        <w:t xml:space="preserve"> that the DOS for </w:t>
      </w:r>
      <w:r>
        <w:rPr>
          <w:rFonts w:ascii="Times New Roman" w:hAnsi="Times New Roman" w:cs="Times New Roman"/>
          <w:iCs/>
          <w:szCs w:val="21"/>
        </w:rPr>
        <w:t>the pure monolayer ZrSe</w:t>
      </w:r>
      <w:r>
        <w:rPr>
          <w:rFonts w:ascii="Times New Roman" w:hAnsi="Times New Roman" w:cs="Times New Roman"/>
          <w:iCs/>
          <w:szCs w:val="21"/>
          <w:vertAlign w:val="subscript"/>
        </w:rPr>
        <w:t>3</w:t>
      </w:r>
      <w:r>
        <w:rPr>
          <w:rFonts w:ascii="Times New Roman" w:hAnsi="Times New Roman" w:cs="Times New Roman"/>
          <w:iCs/>
          <w:szCs w:val="21"/>
        </w:rPr>
        <w:t xml:space="preserve"> </w:t>
      </w:r>
      <w:r>
        <w:rPr>
          <w:rFonts w:ascii="Times New Roman" w:hAnsi="Times New Roman" w:cs="Times New Roman" w:hint="eastAsia"/>
          <w:iCs/>
          <w:szCs w:val="21"/>
        </w:rPr>
        <w:t>shows a</w:t>
      </w:r>
      <w:r>
        <w:rPr>
          <w:rFonts w:ascii="Times New Roman" w:hAnsi="Times New Roman" w:cs="Times New Roman"/>
          <w:iCs/>
          <w:szCs w:val="21"/>
        </w:rPr>
        <w:t xml:space="preserve"> semiconductor </w:t>
      </w:r>
      <w:r>
        <w:rPr>
          <w:rFonts w:ascii="Times New Roman" w:hAnsi="Times New Roman" w:cs="Times New Roman" w:hint="eastAsia"/>
          <w:iCs/>
          <w:szCs w:val="21"/>
        </w:rPr>
        <w:t>character</w:t>
      </w:r>
      <w:r>
        <w:rPr>
          <w:rFonts w:ascii="Times New Roman" w:hAnsi="Times New Roman" w:cs="Times New Roman"/>
          <w:iCs/>
          <w:szCs w:val="21"/>
        </w:rPr>
        <w:t>,</w:t>
      </w:r>
      <w:r>
        <w:rPr>
          <w:rFonts w:ascii="Times New Roman" w:hAnsi="Times New Roman" w:cs="Times New Roman" w:hint="eastAsia"/>
          <w:iCs/>
          <w:szCs w:val="21"/>
        </w:rPr>
        <w:t xml:space="preserve"> </w:t>
      </w:r>
      <w:r>
        <w:rPr>
          <w:rFonts w:ascii="Times New Roman" w:hAnsi="Times New Roman" w:cs="Times New Roman"/>
          <w:iCs/>
          <w:szCs w:val="21"/>
        </w:rPr>
        <w:t>and the bandgap is 0.62 eV. This result is consistent with previous reports</w:t>
      </w:r>
      <w:r>
        <w:rPr>
          <w:rFonts w:ascii="Times New Roman" w:hAnsi="Times New Roman" w:cs="Times New Roman"/>
          <w:iCs/>
          <w:color w:val="FF0000"/>
          <w:szCs w:val="21"/>
        </w:rPr>
        <w:t xml:space="preserve"> </w:t>
      </w:r>
      <w:r>
        <w:rPr>
          <w:rFonts w:ascii="Times New Roman" w:hAnsi="Times New Roman" w:cs="Times New Roman"/>
          <w:iCs/>
          <w:szCs w:val="21"/>
        </w:rPr>
        <w:t xml:space="preserve">[33,34]. </w:t>
      </w:r>
      <w:r>
        <w:rPr>
          <w:rFonts w:ascii="Times New Roman" w:hAnsi="Times New Roman" w:cs="Times New Roman"/>
          <w:iCs/>
          <w:color w:val="000000" w:themeColor="text1"/>
          <w:szCs w:val="21"/>
        </w:rPr>
        <w:t>Meanwhile</w:t>
      </w:r>
      <w:r>
        <w:rPr>
          <w:rFonts w:ascii="Times New Roman" w:hAnsi="Times New Roman" w:cs="Times New Roman"/>
          <w:iCs/>
          <w:szCs w:val="21"/>
        </w:rPr>
        <w:t xml:space="preserve">, </w:t>
      </w:r>
      <w:r>
        <w:rPr>
          <w:rFonts w:ascii="Times New Roman" w:hAnsi="Times New Roman" w:cs="Times New Roman" w:hint="eastAsia"/>
          <w:iCs/>
          <w:szCs w:val="21"/>
        </w:rPr>
        <w:t>for the</w:t>
      </w:r>
      <w:r>
        <w:rPr>
          <w:rFonts w:ascii="Times New Roman" w:hAnsi="Times New Roman" w:cs="Times New Roman"/>
          <w:iCs/>
          <w:szCs w:val="21"/>
        </w:rPr>
        <w:t xml:space="preserve"> Cu/ZrSe</w:t>
      </w:r>
      <w:r>
        <w:rPr>
          <w:rFonts w:ascii="Times New Roman" w:hAnsi="Times New Roman" w:cs="Times New Roman"/>
          <w:iCs/>
          <w:szCs w:val="21"/>
          <w:vertAlign w:val="subscript"/>
        </w:rPr>
        <w:t>3</w:t>
      </w:r>
      <w:r>
        <w:rPr>
          <w:rFonts w:ascii="Times New Roman" w:hAnsi="Times New Roman" w:cs="Times New Roman"/>
          <w:iCs/>
          <w:szCs w:val="21"/>
        </w:rPr>
        <w:t xml:space="preserve"> heterostructure</w:t>
      </w:r>
      <w:r>
        <w:rPr>
          <w:rFonts w:ascii="Times New Roman" w:hAnsi="Times New Roman" w:cs="Times New Roman" w:hint="eastAsia"/>
          <w:iCs/>
          <w:szCs w:val="21"/>
        </w:rPr>
        <w:t>, the DOS</w:t>
      </w:r>
      <w:r>
        <w:rPr>
          <w:rFonts w:ascii="Times New Roman" w:hAnsi="Times New Roman" w:cs="Times New Roman"/>
          <w:iCs/>
          <w:szCs w:val="21"/>
        </w:rPr>
        <w:t xml:space="preserve"> behaves as a conductor, as shown in Figure 4(b). Then, the DOS of the ZrSe</w:t>
      </w:r>
      <w:r>
        <w:rPr>
          <w:rFonts w:ascii="Times New Roman" w:hAnsi="Times New Roman" w:cs="Times New Roman"/>
          <w:iCs/>
          <w:szCs w:val="21"/>
          <w:vertAlign w:val="subscript"/>
        </w:rPr>
        <w:t>3</w:t>
      </w:r>
      <w:r>
        <w:rPr>
          <w:rFonts w:ascii="Times New Roman" w:hAnsi="Times New Roman" w:cs="Times New Roman"/>
          <w:iCs/>
          <w:szCs w:val="21"/>
        </w:rPr>
        <w:t xml:space="preserve"> layer </w:t>
      </w:r>
      <w:r>
        <w:rPr>
          <w:rFonts w:ascii="Times New Roman" w:hAnsi="Times New Roman" w:cs="Times New Roman" w:hint="eastAsia"/>
          <w:iCs/>
          <w:szCs w:val="21"/>
        </w:rPr>
        <w:t xml:space="preserve">is </w:t>
      </w:r>
      <w:r>
        <w:rPr>
          <w:rFonts w:ascii="Times New Roman" w:hAnsi="Times New Roman" w:cs="Times New Roman"/>
          <w:iCs/>
          <w:szCs w:val="21"/>
        </w:rPr>
        <w:t>extracted</w:t>
      </w:r>
      <w:r>
        <w:rPr>
          <w:rFonts w:ascii="Times New Roman" w:hAnsi="Times New Roman" w:cs="Times New Roman" w:hint="eastAsia"/>
          <w:iCs/>
          <w:szCs w:val="21"/>
        </w:rPr>
        <w:t xml:space="preserve"> </w:t>
      </w:r>
      <w:r>
        <w:rPr>
          <w:rFonts w:ascii="Times New Roman" w:hAnsi="Times New Roman" w:cs="Times New Roman"/>
          <w:iCs/>
          <w:szCs w:val="21"/>
        </w:rPr>
        <w:t>from the Cu/ZrSe</w:t>
      </w:r>
      <w:r>
        <w:rPr>
          <w:rFonts w:ascii="Times New Roman" w:hAnsi="Times New Roman" w:cs="Times New Roman"/>
          <w:iCs/>
          <w:szCs w:val="21"/>
          <w:vertAlign w:val="subscript"/>
        </w:rPr>
        <w:t>3</w:t>
      </w:r>
      <w:r>
        <w:rPr>
          <w:rFonts w:ascii="Times New Roman" w:hAnsi="Times New Roman" w:cs="Times New Roman"/>
          <w:iCs/>
          <w:szCs w:val="21"/>
        </w:rPr>
        <w:t xml:space="preserve"> heterostructure, </w:t>
      </w:r>
      <w:r>
        <w:rPr>
          <w:rFonts w:ascii="Times New Roman" w:hAnsi="Times New Roman" w:cs="Times New Roman" w:hint="eastAsia"/>
          <w:iCs/>
          <w:szCs w:val="21"/>
        </w:rPr>
        <w:t>which shows</w:t>
      </w:r>
      <w:r>
        <w:rPr>
          <w:rFonts w:ascii="Times New Roman" w:hAnsi="Times New Roman" w:cs="Times New Roman"/>
          <w:iCs/>
          <w:szCs w:val="21"/>
        </w:rPr>
        <w:t xml:space="preserve"> a conductor </w:t>
      </w:r>
      <w:r>
        <w:rPr>
          <w:rFonts w:ascii="Times New Roman" w:hAnsi="Times New Roman" w:cs="Times New Roman" w:hint="eastAsia"/>
          <w:iCs/>
          <w:szCs w:val="21"/>
        </w:rPr>
        <w:t xml:space="preserve">character as presented </w:t>
      </w:r>
      <w:r>
        <w:rPr>
          <w:rFonts w:ascii="Times New Roman" w:hAnsi="Times New Roman" w:cs="Times New Roman"/>
          <w:iCs/>
          <w:szCs w:val="21"/>
        </w:rPr>
        <w:t xml:space="preserve">in Fig.4(c). From Figure 4(c), </w:t>
      </w:r>
      <w:r>
        <w:rPr>
          <w:rFonts w:ascii="Times New Roman" w:hAnsi="Times New Roman" w:cs="Times New Roman" w:hint="eastAsia"/>
          <w:iCs/>
          <w:szCs w:val="21"/>
        </w:rPr>
        <w:t>we see that</w:t>
      </w:r>
      <w:r>
        <w:rPr>
          <w:rFonts w:ascii="Times New Roman" w:hAnsi="Times New Roman" w:cs="Times New Roman"/>
          <w:iCs/>
          <w:szCs w:val="21"/>
        </w:rPr>
        <w:t xml:space="preserve"> the DOS of Zr and Se are increased at Fermi level</w:t>
      </w:r>
      <w:r>
        <w:rPr>
          <w:rFonts w:ascii="Times New Roman" w:hAnsi="Times New Roman" w:cs="Times New Roman" w:hint="eastAsia"/>
          <w:iCs/>
          <w:szCs w:val="21"/>
        </w:rPr>
        <w:t xml:space="preserve"> </w:t>
      </w:r>
      <w:r>
        <w:rPr>
          <w:rFonts w:ascii="Times New Roman" w:hAnsi="Times New Roman" w:cs="Times New Roman"/>
          <w:iCs/>
          <w:szCs w:val="21"/>
        </w:rPr>
        <w:t>when ZrSe</w:t>
      </w:r>
      <w:r>
        <w:rPr>
          <w:rFonts w:ascii="Times New Roman" w:hAnsi="Times New Roman" w:cs="Times New Roman"/>
          <w:iCs/>
          <w:szCs w:val="21"/>
          <w:vertAlign w:val="subscript"/>
        </w:rPr>
        <w:t>3</w:t>
      </w:r>
      <w:r>
        <w:rPr>
          <w:rFonts w:ascii="Times New Roman" w:hAnsi="Times New Roman" w:cs="Times New Roman" w:hint="eastAsia"/>
          <w:iCs/>
          <w:szCs w:val="21"/>
          <w:vertAlign w:val="subscript"/>
        </w:rPr>
        <w:t xml:space="preserve"> </w:t>
      </w:r>
      <w:r>
        <w:rPr>
          <w:rFonts w:ascii="Times New Roman" w:hAnsi="Times New Roman" w:cs="Times New Roman"/>
          <w:iCs/>
          <w:szCs w:val="21"/>
        </w:rPr>
        <w:t>comes into contact with Cu layer. Therefore, we believe that Cu intercalation changes the conductivity of ZrSe</w:t>
      </w:r>
      <w:r>
        <w:rPr>
          <w:rFonts w:ascii="Times New Roman" w:hAnsi="Times New Roman" w:cs="Times New Roman"/>
          <w:iCs/>
          <w:szCs w:val="21"/>
          <w:vertAlign w:val="subscript"/>
        </w:rPr>
        <w:t>3</w:t>
      </w:r>
      <w:r>
        <w:rPr>
          <w:rFonts w:ascii="Times New Roman" w:hAnsi="Times New Roman" w:cs="Times New Roman"/>
          <w:iCs/>
          <w:szCs w:val="21"/>
        </w:rPr>
        <w:t>, thereby reducing the Schottky barrier of ZrSe</w:t>
      </w:r>
      <w:r>
        <w:rPr>
          <w:rFonts w:ascii="Times New Roman" w:hAnsi="Times New Roman" w:cs="Times New Roman"/>
          <w:iCs/>
          <w:szCs w:val="21"/>
          <w:vertAlign w:val="subscript"/>
        </w:rPr>
        <w:t>3</w:t>
      </w:r>
      <w:r>
        <w:rPr>
          <w:rFonts w:ascii="Times New Roman" w:hAnsi="Times New Roman" w:cs="Times New Roman"/>
          <w:iCs/>
          <w:szCs w:val="21"/>
        </w:rPr>
        <w:t>/</w:t>
      </w:r>
      <w:proofErr w:type="spellStart"/>
      <w:r>
        <w:rPr>
          <w:rFonts w:ascii="Times New Roman" w:hAnsi="Times New Roman" w:cs="Times New Roman"/>
          <w:iCs/>
          <w:szCs w:val="21"/>
        </w:rPr>
        <w:t>Py</w:t>
      </w:r>
      <w:proofErr w:type="spellEnd"/>
      <w:r>
        <w:rPr>
          <w:rFonts w:ascii="Times New Roman" w:hAnsi="Times New Roman" w:cs="Times New Roman"/>
          <w:iCs/>
          <w:szCs w:val="21"/>
        </w:rPr>
        <w:t xml:space="preserve"> heterostructure and increasing the transport efficiency of the spin current. </w:t>
      </w:r>
      <w:r w:rsidRPr="00C915FE">
        <w:rPr>
          <w:rFonts w:ascii="Times New Roman" w:hAnsi="Times New Roman" w:cs="Times New Roman"/>
          <w:bCs/>
          <w:color w:val="000000" w:themeColor="text1"/>
          <w:szCs w:val="21"/>
        </w:rPr>
        <w:t>Hence, the resistivity</w:t>
      </w:r>
      <w:r w:rsidRPr="00C915FE">
        <w:rPr>
          <w:rFonts w:ascii="Times New Roman" w:hAnsi="Times New Roman" w:cs="Times New Roman" w:hint="eastAsia"/>
          <w:bCs/>
          <w:color w:val="000000" w:themeColor="text1"/>
          <w:szCs w:val="21"/>
        </w:rPr>
        <w:t xml:space="preserve"> </w:t>
      </w:r>
      <w:r w:rsidRPr="00C915FE">
        <w:rPr>
          <w:rFonts w:ascii="Times New Roman" w:hAnsi="Times New Roman" w:cs="Times New Roman"/>
          <w:bCs/>
          <w:color w:val="000000" w:themeColor="text1"/>
          <w:szCs w:val="21"/>
        </w:rPr>
        <w:t>at the interface of ZrSe</w:t>
      </w:r>
      <w:r w:rsidRPr="00C915FE">
        <w:rPr>
          <w:rFonts w:ascii="Times New Roman" w:hAnsi="Times New Roman" w:cs="Times New Roman"/>
          <w:bCs/>
          <w:color w:val="000000" w:themeColor="text1"/>
          <w:szCs w:val="21"/>
          <w:vertAlign w:val="subscript"/>
        </w:rPr>
        <w:t>3</w:t>
      </w:r>
      <w:r w:rsidRPr="00C915FE">
        <w:rPr>
          <w:rFonts w:ascii="Times New Roman" w:hAnsi="Times New Roman" w:cs="Times New Roman"/>
          <w:bCs/>
          <w:color w:val="000000" w:themeColor="text1"/>
          <w:szCs w:val="21"/>
        </w:rPr>
        <w:t xml:space="preserve"> flake connect with Cu insertion will</w:t>
      </w:r>
      <w:r w:rsidRPr="00C915FE">
        <w:rPr>
          <w:rFonts w:ascii="Times New Roman" w:hAnsi="Times New Roman" w:cs="Times New Roman" w:hint="eastAsia"/>
          <w:bCs/>
          <w:color w:val="000000" w:themeColor="text1"/>
          <w:szCs w:val="21"/>
        </w:rPr>
        <w:t xml:space="preserve"> </w:t>
      </w:r>
      <w:r w:rsidRPr="00C915FE">
        <w:rPr>
          <w:rFonts w:ascii="Times New Roman" w:hAnsi="Times New Roman" w:cs="Times New Roman"/>
          <w:bCs/>
          <w:color w:val="000000" w:themeColor="text1"/>
          <w:szCs w:val="21"/>
        </w:rPr>
        <w:t xml:space="preserve">changes, </w:t>
      </w:r>
      <w:r w:rsidRPr="00C915FE">
        <w:rPr>
          <w:rFonts w:ascii="Times New Roman" w:hAnsi="Times New Roman" w:cs="Times New Roman" w:hint="eastAsia"/>
          <w:bCs/>
          <w:color w:val="000000" w:themeColor="text1"/>
          <w:szCs w:val="21"/>
        </w:rPr>
        <w:t>while</w:t>
      </w:r>
      <w:r w:rsidRPr="00C915FE">
        <w:rPr>
          <w:rFonts w:ascii="Times New Roman" w:hAnsi="Times New Roman" w:cs="Times New Roman"/>
          <w:bCs/>
          <w:color w:val="000000" w:themeColor="text1"/>
          <w:szCs w:val="21"/>
        </w:rPr>
        <w:t xml:space="preserve"> the overall resistivity of </w:t>
      </w:r>
      <w:r w:rsidRPr="00C915FE">
        <w:rPr>
          <w:rFonts w:ascii="Times New Roman" w:hAnsi="Times New Roman" w:cs="Times New Roman" w:hint="eastAsia"/>
          <w:bCs/>
          <w:color w:val="000000" w:themeColor="text1"/>
          <w:szCs w:val="21"/>
        </w:rPr>
        <w:t>the</w:t>
      </w:r>
      <w:r w:rsidRPr="00C915FE">
        <w:rPr>
          <w:rFonts w:ascii="Times New Roman" w:hAnsi="Times New Roman" w:cs="Times New Roman"/>
          <w:bCs/>
          <w:color w:val="000000" w:themeColor="text1"/>
          <w:szCs w:val="21"/>
        </w:rPr>
        <w:t xml:space="preserve"> ZrSe</w:t>
      </w:r>
      <w:r w:rsidRPr="00C915FE">
        <w:rPr>
          <w:rFonts w:ascii="Times New Roman" w:hAnsi="Times New Roman" w:cs="Times New Roman"/>
          <w:bCs/>
          <w:color w:val="000000" w:themeColor="text1"/>
          <w:szCs w:val="21"/>
          <w:vertAlign w:val="subscript"/>
        </w:rPr>
        <w:t>3</w:t>
      </w:r>
      <w:r w:rsidRPr="00C915FE">
        <w:rPr>
          <w:rFonts w:ascii="Times New Roman" w:hAnsi="Times New Roman" w:cs="Times New Roman"/>
          <w:bCs/>
          <w:color w:val="000000" w:themeColor="text1"/>
          <w:szCs w:val="21"/>
        </w:rPr>
        <w:t xml:space="preserve"> flake does not change significantly.</w:t>
      </w:r>
    </w:p>
    <w:p w:rsidR="00CF6802" w:rsidRDefault="00000000">
      <w:pPr>
        <w:jc w:val="center"/>
        <w:rPr>
          <w:rFonts w:ascii="Times New Roman" w:hAnsi="Times New Roman" w:cs="Times New Roman"/>
          <w:iCs/>
          <w:szCs w:val="21"/>
        </w:rPr>
      </w:pPr>
      <w:r>
        <w:rPr>
          <w:rFonts w:ascii="Times New Roman" w:hAnsi="Times New Roman" w:cs="Times New Roman" w:hint="eastAsia"/>
          <w:iCs/>
          <w:noProof/>
          <w:szCs w:val="21"/>
        </w:rPr>
        <w:drawing>
          <wp:inline distT="0" distB="0" distL="0" distR="0">
            <wp:extent cx="5284470" cy="179959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4470" cy="1799590"/>
                    </a:xfrm>
                    <a:prstGeom prst="rect">
                      <a:avLst/>
                    </a:prstGeom>
                  </pic:spPr>
                </pic:pic>
              </a:graphicData>
            </a:graphic>
          </wp:inline>
        </w:drawing>
      </w:r>
    </w:p>
    <w:p w:rsidR="00CF6802" w:rsidRDefault="00000000">
      <w:pPr>
        <w:spacing w:beforeLines="50" w:before="156" w:afterLines="50" w:after="156"/>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ig. 4 (a) Total density of state (TDOS) of pure ZrSe</w:t>
      </w:r>
      <w:r>
        <w:rPr>
          <w:rFonts w:ascii="Times New Roman" w:hAnsi="Times New Roman" w:cs="Times New Roman"/>
          <w:szCs w:val="21"/>
          <w:vertAlign w:val="subscript"/>
        </w:rPr>
        <w:t>3</w:t>
      </w:r>
      <w:r>
        <w:rPr>
          <w:rFonts w:ascii="Times New Roman" w:hAnsi="Times New Roman" w:cs="Times New Roman"/>
          <w:szCs w:val="21"/>
        </w:rPr>
        <w:t xml:space="preserve"> monolayer. (b) The dark grey line represents the TDOS of Cu/ZrSe</w:t>
      </w:r>
      <w:r>
        <w:rPr>
          <w:rFonts w:ascii="Times New Roman" w:hAnsi="Times New Roman" w:cs="Times New Roman"/>
          <w:szCs w:val="21"/>
          <w:vertAlign w:val="subscript"/>
        </w:rPr>
        <w:t>3</w:t>
      </w:r>
      <w:r>
        <w:rPr>
          <w:rFonts w:ascii="Times New Roman" w:hAnsi="Times New Roman" w:cs="Times New Roman"/>
          <w:szCs w:val="21"/>
        </w:rPr>
        <w:t xml:space="preserve"> heterostructure, and the blue line represents the TDOS of ZrSe</w:t>
      </w:r>
      <w:r>
        <w:rPr>
          <w:rFonts w:ascii="Times New Roman" w:hAnsi="Times New Roman" w:cs="Times New Roman"/>
          <w:szCs w:val="21"/>
          <w:vertAlign w:val="subscript"/>
        </w:rPr>
        <w:t>3</w:t>
      </w:r>
      <w:r>
        <w:rPr>
          <w:rFonts w:ascii="Times New Roman" w:hAnsi="Times New Roman" w:cs="Times New Roman"/>
          <w:szCs w:val="21"/>
        </w:rPr>
        <w:t>. (c) comes from the red dot box in Figure 4(b).</w:t>
      </w:r>
    </w:p>
    <w:p w:rsidR="00CF6802" w:rsidRPr="00C915FE" w:rsidRDefault="00000000">
      <w:pPr>
        <w:ind w:firstLineChars="200" w:firstLine="420"/>
        <w:rPr>
          <w:rFonts w:ascii="Times New Roman" w:hAnsi="Times New Roman" w:cs="Times New Roman"/>
          <w:color w:val="000000" w:themeColor="text1"/>
          <w:szCs w:val="21"/>
        </w:rPr>
      </w:pPr>
      <w:r>
        <w:rPr>
          <w:rFonts w:ascii="Times New Roman" w:hAnsi="Times New Roman" w:cs="Times New Roman" w:hint="eastAsia"/>
          <w:szCs w:val="21"/>
        </w:rPr>
        <w:t>Finally,</w:t>
      </w:r>
      <w:r>
        <w:rPr>
          <w:rFonts w:ascii="Times New Roman" w:hAnsi="Times New Roman" w:cs="Times New Roman"/>
          <w:szCs w:val="21"/>
        </w:rPr>
        <w:t xml:space="preserve"> we study the magnetization switching with the pulse dc current (</w:t>
      </w:r>
      <w:r>
        <w:rPr>
          <w:rFonts w:ascii="Times New Roman" w:hAnsi="Times New Roman" w:cs="Times New Roman"/>
          <w:i/>
          <w:iCs/>
          <w:szCs w:val="21"/>
        </w:rPr>
        <w:t>I</w:t>
      </w:r>
      <w:r>
        <w:rPr>
          <w:rFonts w:ascii="Times New Roman" w:hAnsi="Times New Roman" w:cs="Times New Roman"/>
          <w:szCs w:val="21"/>
        </w:rPr>
        <w:t>) at room temperatur</w:t>
      </w:r>
      <w:r>
        <w:rPr>
          <w:rFonts w:ascii="Times New Roman" w:hAnsi="Times New Roman" w:cs="Times New Roman"/>
          <w:color w:val="000000" w:themeColor="text1"/>
          <w:szCs w:val="21"/>
        </w:rPr>
        <w:t>e [18, 19, 22]. And the SOT-driven</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magnetic moment switching process </w:t>
      </w:r>
      <w:r>
        <w:rPr>
          <w:rFonts w:ascii="Times New Roman" w:hAnsi="Times New Roman" w:cs="Times New Roman" w:hint="eastAsia"/>
          <w:color w:val="000000" w:themeColor="text1"/>
          <w:szCs w:val="21"/>
        </w:rPr>
        <w:t>is</w:t>
      </w:r>
      <w:r>
        <w:rPr>
          <w:rFonts w:ascii="Times New Roman" w:hAnsi="Times New Roman" w:cs="Times New Roman"/>
          <w:color w:val="000000" w:themeColor="text1"/>
          <w:szCs w:val="21"/>
        </w:rPr>
        <w:t xml:space="preserve"> capture</w:t>
      </w:r>
      <w:r>
        <w:rPr>
          <w:rFonts w:ascii="Times New Roman" w:hAnsi="Times New Roman" w:cs="Times New Roman" w:hint="eastAsia"/>
          <w:color w:val="000000" w:themeColor="text1"/>
          <w:szCs w:val="21"/>
        </w:rPr>
        <w:t>d</w:t>
      </w:r>
      <w:r>
        <w:rPr>
          <w:rFonts w:ascii="Times New Roman" w:hAnsi="Times New Roman" w:cs="Times New Roman"/>
          <w:color w:val="000000" w:themeColor="text1"/>
          <w:szCs w:val="21"/>
        </w:rPr>
        <w:t xml:space="preserve"> by MOKE images in Fig. 5(a)-(f) in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/Cu (1 nm)/</w:t>
      </w:r>
      <w:proofErr w:type="spellStart"/>
      <w:r>
        <w:rPr>
          <w:rFonts w:ascii="Times New Roman" w:hAnsi="Times New Roman" w:cs="Times New Roman"/>
          <w:color w:val="000000" w:themeColor="text1"/>
          <w:szCs w:val="21"/>
        </w:rPr>
        <w:t>Py</w:t>
      </w:r>
      <w:proofErr w:type="spellEnd"/>
      <w:r>
        <w:rPr>
          <w:rFonts w:ascii="Times New Roman" w:hAnsi="Times New Roman" w:cs="Times New Roman"/>
          <w:color w:val="000000" w:themeColor="text1"/>
          <w:szCs w:val="21"/>
        </w:rPr>
        <w:t xml:space="preserve"> structure, where the length and width of the device are 45 </w:t>
      </w:r>
      <w:r>
        <w:rPr>
          <w:rFonts w:ascii="Times New Roman" w:hAnsi="Times New Roman" w:cs="Times New Roman"/>
          <w:color w:val="000000" w:themeColor="text1"/>
          <w:szCs w:val="21"/>
        </w:rPr>
        <w:sym w:font="Symbol" w:char="F06D"/>
      </w:r>
      <w:r>
        <w:rPr>
          <w:rFonts w:ascii="Times New Roman" w:hAnsi="Times New Roman" w:cs="Times New Roman"/>
          <w:color w:val="000000" w:themeColor="text1"/>
          <w:szCs w:val="21"/>
        </w:rPr>
        <w:t xml:space="preserve">m </w:t>
      </w:r>
      <w:r>
        <w:rPr>
          <w:rFonts w:ascii="Times New Roman" w:hAnsi="Times New Roman" w:cs="Times New Roman"/>
          <w:color w:val="000000" w:themeColor="text1"/>
          <w:szCs w:val="21"/>
        </w:rPr>
        <w:lastRenderedPageBreak/>
        <w:t xml:space="preserve">and 8 </w:t>
      </w:r>
      <w:r>
        <w:rPr>
          <w:rFonts w:ascii="Times New Roman" w:hAnsi="Times New Roman" w:cs="Times New Roman"/>
          <w:color w:val="000000" w:themeColor="text1"/>
          <w:szCs w:val="21"/>
        </w:rPr>
        <w:sym w:font="Symbol" w:char="F06D"/>
      </w:r>
      <w:r>
        <w:rPr>
          <w:rFonts w:ascii="Times New Roman" w:hAnsi="Times New Roman" w:cs="Times New Roman"/>
          <w:color w:val="000000" w:themeColor="text1"/>
          <w:szCs w:val="21"/>
        </w:rPr>
        <w:t xml:space="preserve">m, respectively. </w:t>
      </w:r>
      <w:r>
        <w:rPr>
          <w:rFonts w:ascii="Times New Roman" w:hAnsi="Times New Roman" w:cs="Times New Roman" w:hint="eastAsia"/>
          <w:color w:val="000000" w:themeColor="text1"/>
          <w:szCs w:val="21"/>
        </w:rPr>
        <w:t>From</w:t>
      </w:r>
      <w:r>
        <w:rPr>
          <w:rFonts w:ascii="Times New Roman" w:hAnsi="Times New Roman" w:cs="Times New Roman"/>
          <w:color w:val="000000" w:themeColor="text1"/>
          <w:szCs w:val="21"/>
        </w:rPr>
        <w:t xml:space="preserve"> figure 5(a)-(c)</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the magnetic moment </w:t>
      </w:r>
      <w:r>
        <w:rPr>
          <w:rFonts w:ascii="Times New Roman" w:hAnsi="Times New Roman" w:cs="Times New Roman" w:hint="eastAsia"/>
          <w:color w:val="000000" w:themeColor="text1"/>
          <w:szCs w:val="21"/>
        </w:rPr>
        <w:t>is</w:t>
      </w:r>
      <w:r>
        <w:rPr>
          <w:rFonts w:ascii="Times New Roman" w:hAnsi="Times New Roman" w:cs="Times New Roman"/>
          <w:color w:val="000000" w:themeColor="text1"/>
          <w:szCs w:val="21"/>
        </w:rPr>
        <w:t xml:space="preserve"> switched by pulsed charge current </w:t>
      </w:r>
      <w:r>
        <w:rPr>
          <w:rFonts w:ascii="Times New Roman" w:hAnsi="Times New Roman" w:cs="Times New Roman" w:hint="eastAsia"/>
          <w:color w:val="000000" w:themeColor="text1"/>
          <w:szCs w:val="21"/>
        </w:rPr>
        <w:t xml:space="preserve">with </w:t>
      </w:r>
      <w:r>
        <w:rPr>
          <w:rFonts w:ascii="Times New Roman" w:hAnsi="Times New Roman" w:cs="Times New Roman"/>
          <w:color w:val="000000" w:themeColor="text1"/>
          <w:szCs w:val="21"/>
        </w:rPr>
        <w:t xml:space="preserve">200 </w:t>
      </w:r>
      <w:r>
        <w:rPr>
          <w:rFonts w:ascii="Times New Roman" w:hAnsi="Times New Roman" w:cs="Times New Roman"/>
          <w:color w:val="000000" w:themeColor="text1"/>
          <w:szCs w:val="21"/>
        </w:rPr>
        <w:sym w:font="Symbol" w:char="F06D"/>
      </w:r>
      <w:r>
        <w:rPr>
          <w:rFonts w:ascii="Times New Roman" w:hAnsi="Times New Roman" w:cs="Times New Roman"/>
          <w:color w:val="000000" w:themeColor="text1"/>
          <w:szCs w:val="21"/>
        </w:rPr>
        <w:t>s pulse width</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applied between the two electrodes connected with sample stripes, </w:t>
      </w:r>
      <w:r>
        <w:rPr>
          <w:rFonts w:ascii="Times New Roman" w:hAnsi="Times New Roman" w:cs="Times New Roman" w:hint="eastAsia"/>
          <w:color w:val="000000" w:themeColor="text1"/>
          <w:szCs w:val="21"/>
        </w:rPr>
        <w:t>as shown in</w:t>
      </w:r>
      <w:r>
        <w:rPr>
          <w:rFonts w:ascii="Times New Roman" w:hAnsi="Times New Roman" w:cs="Times New Roman"/>
          <w:color w:val="000000" w:themeColor="text1"/>
          <w:szCs w:val="21"/>
        </w:rPr>
        <w:t xml:space="preserve"> a red rectangular</w:t>
      </w:r>
      <w:r>
        <w:rPr>
          <w:rFonts w:ascii="Times New Roman" w:hAnsi="Times New Roman" w:cs="Times New Roman" w:hint="eastAsia"/>
          <w:color w:val="000000" w:themeColor="text1"/>
          <w:szCs w:val="21"/>
        </w:rPr>
        <w:t xml:space="preserve"> frame</w:t>
      </w:r>
      <w:r>
        <w:rPr>
          <w:rFonts w:ascii="Times New Roman" w:hAnsi="Times New Roman" w:cs="Times New Roman"/>
          <w:color w:val="000000" w:themeColor="text1"/>
          <w:szCs w:val="21"/>
        </w:rPr>
        <w:t xml:space="preserve">. Before switching, the magnetization of </w:t>
      </w:r>
      <w:proofErr w:type="spellStart"/>
      <w:r>
        <w:rPr>
          <w:rFonts w:ascii="Times New Roman" w:hAnsi="Times New Roman" w:cs="Times New Roman"/>
          <w:color w:val="000000" w:themeColor="text1"/>
          <w:szCs w:val="21"/>
        </w:rPr>
        <w:t>Py</w:t>
      </w:r>
      <w:proofErr w:type="spellEnd"/>
      <w:r>
        <w:rPr>
          <w:rFonts w:ascii="Times New Roman" w:hAnsi="Times New Roman" w:cs="Times New Roman"/>
          <w:color w:val="000000" w:themeColor="text1"/>
          <w:szCs w:val="21"/>
        </w:rPr>
        <w:t xml:space="preserve"> has saturated along the +y (-y) axis with an external magnetic field, and then the field is remove</w:t>
      </w:r>
      <w:r>
        <w:rPr>
          <w:rFonts w:ascii="Times New Roman" w:hAnsi="Times New Roman" w:cs="Times New Roman" w:hint="eastAsia"/>
          <w:color w:val="000000" w:themeColor="text1"/>
          <w:szCs w:val="21"/>
        </w:rPr>
        <w:t>d</w:t>
      </w:r>
      <w:r>
        <w:rPr>
          <w:rFonts w:ascii="Times New Roman" w:hAnsi="Times New Roman" w:cs="Times New Roman"/>
          <w:color w:val="000000" w:themeColor="text1"/>
          <w:szCs w:val="21"/>
        </w:rPr>
        <w:t>.</w:t>
      </w:r>
      <w:r>
        <w:rPr>
          <w:rFonts w:ascii="Times New Roman" w:hAnsi="Times New Roman" w:cs="Times New Roman"/>
          <w:bCs/>
          <w:color w:val="0000FF"/>
          <w:sz w:val="24"/>
        </w:rPr>
        <w:t xml:space="preserve"> </w:t>
      </w:r>
      <w:r>
        <w:rPr>
          <w:rFonts w:ascii="Times New Roman" w:hAnsi="Times New Roman" w:cs="Times New Roman"/>
          <w:color w:val="000000" w:themeColor="text1"/>
          <w:szCs w:val="21"/>
        </w:rPr>
        <w:t xml:space="preserve">Figure 5(a) shows the MOKE image of the initial saturated magnetization after removing the external magnetic field (+y axis). </w:t>
      </w:r>
      <w:r w:rsidRPr="00C915FE">
        <w:rPr>
          <w:rFonts w:ascii="Times New Roman" w:hAnsi="Times New Roman" w:cs="Times New Roman"/>
          <w:bCs/>
          <w:color w:val="000000" w:themeColor="text1"/>
          <w:szCs w:val="21"/>
        </w:rPr>
        <w:t xml:space="preserve">This pre-magnetization process can capture the initial MOKE image and make the injected spin polarization antiparallel with the remanence magnetic moment direction. </w:t>
      </w:r>
      <w:r w:rsidRPr="00C915FE">
        <w:rPr>
          <w:rFonts w:ascii="Times New Roman" w:hAnsi="Times New Roman" w:cs="Times New Roman"/>
          <w:color w:val="000000" w:themeColor="text1"/>
          <w:szCs w:val="21"/>
        </w:rPr>
        <w:t>Figures 5(b) and (c)</w:t>
      </w:r>
      <w:r w:rsidRPr="00C915FE">
        <w:rPr>
          <w:rFonts w:ascii="Times New Roman" w:hAnsi="Times New Roman" w:cs="Times New Roman" w:hint="eastAsia"/>
          <w:color w:val="000000" w:themeColor="text1"/>
          <w:szCs w:val="21"/>
        </w:rPr>
        <w:t xml:space="preserve"> show </w:t>
      </w:r>
      <w:r w:rsidRPr="00C915FE">
        <w:rPr>
          <w:rFonts w:ascii="Times New Roman" w:hAnsi="Times New Roman" w:cs="Times New Roman"/>
          <w:color w:val="000000" w:themeColor="text1"/>
          <w:szCs w:val="21"/>
        </w:rPr>
        <w:t>the magnetization direction reversal from +y(white) to -y(gray) with the increasing pulse current when the pulse charge current is applied in the +x direction.</w:t>
      </w:r>
      <w:r w:rsidRPr="00C915FE">
        <w:rPr>
          <w:color w:val="000000" w:themeColor="text1"/>
        </w:rPr>
        <w:t xml:space="preserve"> </w:t>
      </w:r>
      <w:r w:rsidRPr="00C915FE">
        <w:rPr>
          <w:rFonts w:ascii="Times New Roman" w:hAnsi="Times New Roman" w:cs="Times New Roman"/>
          <w:bCs/>
          <w:color w:val="000000" w:themeColor="text1"/>
          <w:szCs w:val="21"/>
        </w:rPr>
        <w:t xml:space="preserve">During this process, an anti-damping torque resulting from spin accumulation in spin polarization acts in opposition to the initial magnetization direction of </w:t>
      </w:r>
      <w:proofErr w:type="spellStart"/>
      <w:r w:rsidRPr="00C915FE">
        <w:rPr>
          <w:rFonts w:ascii="Times New Roman" w:hAnsi="Times New Roman" w:cs="Times New Roman"/>
          <w:bCs/>
          <w:color w:val="000000" w:themeColor="text1"/>
          <w:szCs w:val="21"/>
        </w:rPr>
        <w:t>Py</w:t>
      </w:r>
      <w:proofErr w:type="spellEnd"/>
      <w:r w:rsidRPr="00C915FE">
        <w:rPr>
          <w:rFonts w:ascii="Times New Roman" w:hAnsi="Times New Roman" w:cs="Times New Roman"/>
          <w:bCs/>
          <w:color w:val="000000" w:themeColor="text1"/>
          <w:szCs w:val="21"/>
        </w:rPr>
        <w:t xml:space="preserve"> along the +y axis, thereby causing a reversal of the </w:t>
      </w:r>
      <w:proofErr w:type="spellStart"/>
      <w:r w:rsidRPr="00C915FE">
        <w:rPr>
          <w:rFonts w:ascii="Times New Roman" w:hAnsi="Times New Roman" w:cs="Times New Roman"/>
          <w:bCs/>
          <w:color w:val="000000" w:themeColor="text1"/>
          <w:szCs w:val="21"/>
        </w:rPr>
        <w:t>Py</w:t>
      </w:r>
      <w:proofErr w:type="spellEnd"/>
      <w:r w:rsidRPr="00C915FE">
        <w:rPr>
          <w:rFonts w:ascii="Times New Roman" w:hAnsi="Times New Roman" w:cs="Times New Roman"/>
          <w:bCs/>
          <w:color w:val="000000" w:themeColor="text1"/>
          <w:szCs w:val="21"/>
        </w:rPr>
        <w:t xml:space="preserve"> magnetic moments along the -y axis. </w:t>
      </w:r>
      <w:r w:rsidRPr="00C915FE">
        <w:rPr>
          <w:rFonts w:ascii="Times New Roman" w:hAnsi="Times New Roman" w:cs="Times New Roman"/>
          <w:color w:val="000000" w:themeColor="text1"/>
          <w:szCs w:val="21"/>
        </w:rPr>
        <w:t>The total charge current density can be described as the following formula [18]:</w:t>
      </w:r>
    </w:p>
    <w:p w:rsidR="00CF6802" w:rsidRDefault="00000000">
      <w:pPr>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J</m:t>
            </m:r>
          </m:e>
          <m:sub>
            <m:r>
              <w:rPr>
                <w:rFonts w:ascii="Cambria Math" w:hAnsi="Cambria Math" w:cs="Times New Roman"/>
                <w:szCs w:val="21"/>
              </w:rPr>
              <m:t>tot</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I</m:t>
            </m:r>
          </m:num>
          <m:den>
            <m:r>
              <w:rPr>
                <w:rFonts w:ascii="Cambria Math" w:hAnsi="Cambria Math" w:cs="Times New Roman"/>
                <w:szCs w:val="21"/>
              </w:rPr>
              <m:t>w×d</m:t>
            </m:r>
          </m:den>
        </m:f>
      </m:oMath>
      <w:r>
        <w:rPr>
          <w:rFonts w:ascii="Times New Roman" w:hAnsi="Times New Roman" w:cs="Times New Roman" w:hint="eastAsia"/>
          <w:szCs w:val="21"/>
        </w:rPr>
        <w:t xml:space="preserve"> </w:t>
      </w:r>
      <w:r>
        <w:rPr>
          <w:rFonts w:ascii="Times New Roman" w:hAnsi="Times New Roman" w:cs="Times New Roman"/>
          <w:szCs w:val="21"/>
        </w:rPr>
        <w:t xml:space="preserve">                                (11)</w:t>
      </w:r>
    </w:p>
    <w:p w:rsidR="00CF6802" w:rsidRDefault="00000000">
      <w:pPr>
        <w:rPr>
          <w:rFonts w:ascii="Times New Roman" w:hAnsi="Times New Roman" w:cs="Times New Roman"/>
          <w:szCs w:val="21"/>
        </w:rPr>
      </w:pPr>
      <w:r>
        <w:rPr>
          <w:rFonts w:ascii="Times New Roman" w:hAnsi="Times New Roman" w:cs="Times New Roman"/>
          <w:szCs w:val="21"/>
        </w:rPr>
        <w:t xml:space="preserve">where </w:t>
      </w:r>
      <w:r>
        <w:rPr>
          <w:rFonts w:ascii="Times New Roman" w:hAnsi="Times New Roman" w:cs="Times New Roman"/>
          <w:i/>
          <w:iCs/>
          <w:szCs w:val="21"/>
        </w:rPr>
        <w:t>I</w:t>
      </w:r>
      <w:r>
        <w:rPr>
          <w:rFonts w:ascii="Times New Roman" w:hAnsi="Times New Roman" w:cs="Times New Roman"/>
          <w:szCs w:val="21"/>
        </w:rPr>
        <w:t xml:space="preserve">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the current, </w:t>
      </w:r>
      <m:oMath>
        <m:r>
          <w:rPr>
            <w:rFonts w:ascii="Cambria Math" w:hAnsi="Cambria Math" w:cs="Times New Roman"/>
            <w:szCs w:val="21"/>
          </w:rPr>
          <m:t>w</m:t>
        </m:r>
      </m:oMath>
      <w:r>
        <w:rPr>
          <w:rFonts w:ascii="Times New Roman" w:hAnsi="Times New Roman" w:cs="Times New Roman"/>
          <w:szCs w:val="21"/>
        </w:rPr>
        <w:t xml:space="preserve"> is the width of the sample stripe, while </w:t>
      </w:r>
      <w:r>
        <w:rPr>
          <w:rFonts w:ascii="Times New Roman" w:hAnsi="Times New Roman" w:cs="Times New Roman"/>
          <w:i/>
          <w:iCs/>
          <w:szCs w:val="21"/>
        </w:rPr>
        <w:t>d</w:t>
      </w:r>
      <w:r>
        <w:rPr>
          <w:rFonts w:ascii="Times New Roman" w:hAnsi="Times New Roman" w:cs="Times New Roman"/>
          <w:szCs w:val="21"/>
        </w:rPr>
        <w:t xml:space="preserve"> is the total thickness of the sample structure. So, in Figure 5(b), the total current density </w:t>
      </w:r>
      <w:r>
        <w:rPr>
          <w:rFonts w:ascii="Times New Roman" w:hAnsi="Times New Roman" w:cs="Times New Roman" w:hint="eastAsia"/>
          <w:szCs w:val="21"/>
        </w:rPr>
        <w:t>a</w:t>
      </w:r>
      <w:r>
        <w:rPr>
          <w:rFonts w:ascii="Times New Roman" w:hAnsi="Times New Roman" w:cs="Times New Roman"/>
          <w:szCs w:val="21"/>
        </w:rPr>
        <w:t xml:space="preserve">t which the magnetization begins to reverse is </w:t>
      </w:r>
      <m:oMath>
        <m:sSub>
          <m:sSubPr>
            <m:ctrlPr>
              <w:rPr>
                <w:rFonts w:ascii="Cambria Math" w:hAnsi="Cambria Math" w:cs="Times New Roman"/>
                <w:i/>
                <w:szCs w:val="21"/>
              </w:rPr>
            </m:ctrlPr>
          </m:sSubPr>
          <m:e>
            <m:r>
              <w:rPr>
                <w:rFonts w:ascii="Cambria Math" w:hAnsi="Cambria Math" w:cs="Times New Roman"/>
                <w:szCs w:val="21"/>
              </w:rPr>
              <m:t>J</m:t>
            </m:r>
          </m:e>
          <m:sub>
            <m:r>
              <w:rPr>
                <w:rFonts w:ascii="Cambria Math" w:hAnsi="Cambria Math" w:cs="Times New Roman"/>
                <w:szCs w:val="21"/>
              </w:rPr>
              <m:t>tot</m:t>
            </m:r>
          </m:sub>
        </m:sSub>
        <m:r>
          <w:rPr>
            <w:rFonts w:ascii="Cambria Math" w:hAnsi="Cambria Math" w:cs="Times New Roman"/>
            <w:szCs w:val="21"/>
          </w:rPr>
          <m:t>=</m:t>
        </m:r>
      </m:oMath>
      <w:r>
        <w:rPr>
          <w:rFonts w:ascii="Times New Roman" w:hAnsi="Times New Roman" w:cs="Times New Roman"/>
          <w:szCs w:val="21"/>
        </w:rPr>
        <w:t>2.32</w:t>
      </w:r>
      <w:r>
        <w:rPr>
          <w:rFonts w:ascii="Times New Roman" w:hAnsi="Times New Roman" w:cs="Times New Roman"/>
          <w:szCs w:val="21"/>
        </w:rPr>
        <w:sym w:font="Symbol" w:char="F0B4"/>
      </w:r>
      <w:r>
        <w:rPr>
          <w:rFonts w:ascii="Times New Roman" w:hAnsi="Times New Roman" w:cs="Times New Roman"/>
          <w:szCs w:val="21"/>
        </w:rPr>
        <w:t>10</w:t>
      </w:r>
      <w:r>
        <w:rPr>
          <w:rFonts w:ascii="Times New Roman" w:hAnsi="Times New Roman" w:cs="Times New Roman"/>
          <w:szCs w:val="21"/>
          <w:vertAlign w:val="superscript"/>
        </w:rPr>
        <w:t>6</w:t>
      </w:r>
      <w:r>
        <w:rPr>
          <w:rFonts w:ascii="Times New Roman" w:hAnsi="Times New Roman" w:cs="Times New Roman"/>
          <w:szCs w:val="21"/>
        </w:rPr>
        <w:t xml:space="preserve"> A/cm</w:t>
      </w:r>
      <w:r>
        <w:rPr>
          <w:rFonts w:ascii="Times New Roman" w:hAnsi="Times New Roman" w:cs="Times New Roman"/>
          <w:szCs w:val="21"/>
          <w:vertAlign w:val="superscript"/>
        </w:rPr>
        <w:t>2</w:t>
      </w:r>
      <w:r>
        <w:rPr>
          <w:rFonts w:ascii="Times New Roman" w:hAnsi="Times New Roman" w:cs="Times New Roman"/>
          <w:szCs w:val="21"/>
        </w:rPr>
        <w:t xml:space="preserve"> (the charge current density at ZrSe</w:t>
      </w:r>
      <w:r>
        <w:rPr>
          <w:rFonts w:ascii="Times New Roman" w:hAnsi="Times New Roman" w:cs="Times New Roman"/>
          <w:szCs w:val="21"/>
          <w:vertAlign w:val="subscript"/>
        </w:rPr>
        <w:t>3</w:t>
      </w:r>
      <w:r>
        <w:rPr>
          <w:rFonts w:ascii="Times New Roman" w:hAnsi="Times New Roman" w:cs="Times New Roman"/>
          <w:szCs w:val="21"/>
        </w:rPr>
        <w:t xml:space="preserve"> layer is </w:t>
      </w:r>
      <m:oMath>
        <m:sSub>
          <m:sSubPr>
            <m:ctrlPr>
              <w:rPr>
                <w:rFonts w:ascii="Cambria Math" w:hAnsi="Cambria Math" w:cs="Times New Roman"/>
                <w:i/>
                <w:szCs w:val="21"/>
              </w:rPr>
            </m:ctrlPr>
          </m:sSubPr>
          <m:e>
            <m:r>
              <w:rPr>
                <w:rFonts w:ascii="Cambria Math" w:hAnsi="Cambria Math" w:cs="Times New Roman"/>
                <w:szCs w:val="21"/>
              </w:rPr>
              <m:t>J</m:t>
            </m:r>
          </m:e>
          <m:sub>
            <m:sSub>
              <m:sSubPr>
                <m:ctrlPr>
                  <w:rPr>
                    <w:rFonts w:ascii="Cambria Math" w:hAnsi="Cambria Math" w:cs="Times New Roman"/>
                    <w:i/>
                    <w:szCs w:val="21"/>
                  </w:rPr>
                </m:ctrlPr>
              </m:sSubPr>
              <m:e>
                <m:r>
                  <w:rPr>
                    <w:rFonts w:ascii="Cambria Math" w:hAnsi="Cambria Math" w:cs="Times New Roman"/>
                    <w:szCs w:val="21"/>
                  </w:rPr>
                  <m:t>ZrSe</m:t>
                </m:r>
              </m:e>
              <m:sub>
                <m:r>
                  <w:rPr>
                    <w:rFonts w:ascii="Cambria Math" w:hAnsi="Cambria Math" w:cs="Times New Roman"/>
                    <w:szCs w:val="21"/>
                  </w:rPr>
                  <m:t>3</m:t>
                </m:r>
              </m:sub>
            </m:sSub>
          </m:sub>
        </m:sSub>
        <m:r>
          <w:rPr>
            <w:rFonts w:ascii="Cambria Math" w:hAnsi="Cambria Math" w:cs="Times New Roman"/>
            <w:szCs w:val="21"/>
          </w:rPr>
          <m:t>=</m:t>
        </m:r>
      </m:oMath>
      <w:r>
        <w:rPr>
          <w:rFonts w:ascii="Times New Roman" w:hAnsi="Times New Roman" w:cs="Times New Roman"/>
          <w:szCs w:val="21"/>
        </w:rPr>
        <w:t>0.70</w:t>
      </w:r>
      <w:r>
        <w:rPr>
          <w:rFonts w:ascii="Times New Roman" w:hAnsi="Times New Roman" w:cs="Times New Roman"/>
          <w:szCs w:val="21"/>
        </w:rPr>
        <w:sym w:font="Symbol" w:char="F0B4"/>
      </w:r>
      <w:r>
        <w:rPr>
          <w:rFonts w:ascii="Times New Roman" w:hAnsi="Times New Roman" w:cs="Times New Roman"/>
          <w:szCs w:val="21"/>
        </w:rPr>
        <w:t>10</w:t>
      </w:r>
      <w:r>
        <w:rPr>
          <w:rFonts w:ascii="Times New Roman" w:hAnsi="Times New Roman" w:cs="Times New Roman"/>
          <w:szCs w:val="21"/>
          <w:vertAlign w:val="superscript"/>
        </w:rPr>
        <w:t>6</w:t>
      </w:r>
      <w:r>
        <w:rPr>
          <w:rFonts w:ascii="Times New Roman" w:hAnsi="Times New Roman" w:cs="Times New Roman"/>
          <w:szCs w:val="21"/>
        </w:rPr>
        <w:t xml:space="preserve"> A/cm</w:t>
      </w:r>
      <w:r>
        <w:rPr>
          <w:rFonts w:ascii="Times New Roman" w:hAnsi="Times New Roman" w:cs="Times New Roman"/>
          <w:szCs w:val="21"/>
          <w:vertAlign w:val="superscript"/>
        </w:rPr>
        <w:t>2</w:t>
      </w:r>
      <w:r>
        <w:rPr>
          <w:rFonts w:ascii="Times New Roman" w:hAnsi="Times New Roman" w:cs="Times New Roman"/>
          <w:szCs w:val="21"/>
        </w:rPr>
        <w:t>). W</w:t>
      </w:r>
      <w:r>
        <w:rPr>
          <w:rFonts w:ascii="Times New Roman" w:hAnsi="Times New Roman" w:cs="Times New Roman" w:hint="eastAsia"/>
          <w:szCs w:val="21"/>
        </w:rPr>
        <w:t>hile</w:t>
      </w:r>
      <w:r>
        <w:rPr>
          <w:rFonts w:ascii="Times New Roman" w:hAnsi="Times New Roman" w:cs="Times New Roman"/>
          <w:szCs w:val="21"/>
        </w:rPr>
        <w:t xml:space="preserve"> the total current density at the completion of the magnetization reversal is </w:t>
      </w:r>
      <m:oMath>
        <m:sSub>
          <m:sSubPr>
            <m:ctrlPr>
              <w:rPr>
                <w:rFonts w:ascii="Cambria Math" w:hAnsi="Cambria Math" w:cs="Times New Roman"/>
                <w:i/>
                <w:szCs w:val="21"/>
              </w:rPr>
            </m:ctrlPr>
          </m:sSubPr>
          <m:e>
            <m:r>
              <w:rPr>
                <w:rFonts w:ascii="Cambria Math" w:hAnsi="Cambria Math" w:cs="Times New Roman"/>
                <w:szCs w:val="21"/>
              </w:rPr>
              <m:t>J</m:t>
            </m:r>
          </m:e>
          <m:sub>
            <m:r>
              <w:rPr>
                <w:rFonts w:ascii="Cambria Math" w:hAnsi="Cambria Math" w:cs="Times New Roman"/>
                <w:szCs w:val="21"/>
              </w:rPr>
              <m:t>tot</m:t>
            </m:r>
          </m:sub>
        </m:sSub>
        <m:r>
          <w:rPr>
            <w:rFonts w:ascii="Cambria Math" w:hAnsi="Cambria Math" w:cs="Times New Roman"/>
            <w:szCs w:val="21"/>
          </w:rPr>
          <m:t>=</m:t>
        </m:r>
      </m:oMath>
      <w:r>
        <w:rPr>
          <w:rFonts w:ascii="Times New Roman" w:hAnsi="Times New Roman" w:cs="Times New Roman"/>
          <w:szCs w:val="21"/>
        </w:rPr>
        <w:t>4.94</w:t>
      </w:r>
      <w:r>
        <w:rPr>
          <w:rFonts w:ascii="Times New Roman" w:hAnsi="Times New Roman" w:cs="Times New Roman"/>
          <w:szCs w:val="21"/>
        </w:rPr>
        <w:sym w:font="Symbol" w:char="F0B4"/>
      </w:r>
      <w:r>
        <w:rPr>
          <w:rFonts w:ascii="Times New Roman" w:hAnsi="Times New Roman" w:cs="Times New Roman"/>
          <w:szCs w:val="21"/>
        </w:rPr>
        <w:t>10</w:t>
      </w:r>
      <w:r>
        <w:rPr>
          <w:rFonts w:ascii="Times New Roman" w:hAnsi="Times New Roman" w:cs="Times New Roman"/>
          <w:szCs w:val="21"/>
          <w:vertAlign w:val="superscript"/>
        </w:rPr>
        <w:t>6</w:t>
      </w:r>
      <w:r>
        <w:rPr>
          <w:rFonts w:ascii="Times New Roman" w:hAnsi="Times New Roman" w:cs="Times New Roman"/>
          <w:szCs w:val="21"/>
        </w:rPr>
        <w:t xml:space="preserve"> A/cm</w:t>
      </w:r>
      <w:r>
        <w:rPr>
          <w:rFonts w:ascii="Times New Roman" w:hAnsi="Times New Roman" w:cs="Times New Roman"/>
          <w:szCs w:val="21"/>
          <w:vertAlign w:val="superscript"/>
        </w:rPr>
        <w:t>2</w:t>
      </w:r>
      <w:r>
        <w:rPr>
          <w:rFonts w:ascii="Times New Roman" w:hAnsi="Times New Roman" w:cs="Times New Roman"/>
          <w:szCs w:val="21"/>
        </w:rPr>
        <w:t xml:space="preserve"> (the charge current density at ZrSe</w:t>
      </w:r>
      <w:r>
        <w:rPr>
          <w:rFonts w:ascii="Times New Roman" w:hAnsi="Times New Roman" w:cs="Times New Roman"/>
          <w:szCs w:val="21"/>
          <w:vertAlign w:val="subscript"/>
        </w:rPr>
        <w:t>3</w:t>
      </w:r>
      <w:r>
        <w:rPr>
          <w:rFonts w:ascii="Times New Roman" w:hAnsi="Times New Roman" w:cs="Times New Roman"/>
          <w:szCs w:val="21"/>
        </w:rPr>
        <w:t xml:space="preserve"> layer is</w:t>
      </w:r>
      <w:r>
        <w:rPr>
          <w:rFonts w:ascii="Times New Roman" w:hAnsi="Times New Roman" w:cs="Times New Roman" w:hint="eastAsia"/>
          <w:szCs w:val="21"/>
        </w:rPr>
        <w:t xml:space="preserve"> </w:t>
      </w:r>
      <m:oMath>
        <m:sSub>
          <m:sSubPr>
            <m:ctrlPr>
              <w:rPr>
                <w:rFonts w:ascii="Cambria Math" w:hAnsi="Cambria Math" w:cs="Times New Roman"/>
                <w:i/>
                <w:szCs w:val="21"/>
              </w:rPr>
            </m:ctrlPr>
          </m:sSubPr>
          <m:e>
            <m:r>
              <w:rPr>
                <w:rFonts w:ascii="Cambria Math" w:hAnsi="Cambria Math" w:cs="Times New Roman"/>
                <w:szCs w:val="21"/>
              </w:rPr>
              <m:t>J</m:t>
            </m:r>
          </m:e>
          <m:sub>
            <m:sSub>
              <m:sSubPr>
                <m:ctrlPr>
                  <w:rPr>
                    <w:rFonts w:ascii="Cambria Math" w:hAnsi="Cambria Math" w:cs="Times New Roman"/>
                    <w:i/>
                    <w:szCs w:val="21"/>
                  </w:rPr>
                </m:ctrlPr>
              </m:sSubPr>
              <m:e>
                <m:r>
                  <w:rPr>
                    <w:rFonts w:ascii="Cambria Math" w:hAnsi="Cambria Math" w:cs="Times New Roman"/>
                    <w:szCs w:val="21"/>
                  </w:rPr>
                  <m:t>ZrSe</m:t>
                </m:r>
              </m:e>
              <m:sub>
                <m:r>
                  <w:rPr>
                    <w:rFonts w:ascii="Cambria Math" w:hAnsi="Cambria Math" w:cs="Times New Roman"/>
                    <w:szCs w:val="21"/>
                  </w:rPr>
                  <m:t>3</m:t>
                </m:r>
              </m:sub>
            </m:sSub>
          </m:sub>
        </m:sSub>
        <m:r>
          <w:rPr>
            <w:rFonts w:ascii="Cambria Math" w:hAnsi="Cambria Math" w:cs="Times New Roman"/>
            <w:szCs w:val="21"/>
          </w:rPr>
          <m:t>=</m:t>
        </m:r>
      </m:oMath>
      <w:r>
        <w:rPr>
          <w:rFonts w:ascii="Times New Roman" w:hAnsi="Times New Roman" w:cs="Times New Roman"/>
          <w:szCs w:val="21"/>
        </w:rPr>
        <w:t>1.62</w:t>
      </w:r>
      <w:r>
        <w:rPr>
          <w:rFonts w:ascii="Times New Roman" w:hAnsi="Times New Roman" w:cs="Times New Roman"/>
          <w:szCs w:val="21"/>
        </w:rPr>
        <w:sym w:font="Symbol" w:char="F0B4"/>
      </w:r>
      <w:r>
        <w:rPr>
          <w:rFonts w:ascii="Times New Roman" w:hAnsi="Times New Roman" w:cs="Times New Roman"/>
          <w:szCs w:val="21"/>
        </w:rPr>
        <w:t>10</w:t>
      </w:r>
      <w:r>
        <w:rPr>
          <w:rFonts w:ascii="Times New Roman" w:hAnsi="Times New Roman" w:cs="Times New Roman"/>
          <w:szCs w:val="21"/>
          <w:vertAlign w:val="superscript"/>
        </w:rPr>
        <w:t>6</w:t>
      </w:r>
      <w:r>
        <w:rPr>
          <w:rFonts w:ascii="Times New Roman" w:hAnsi="Times New Roman" w:cs="Times New Roman"/>
          <w:szCs w:val="21"/>
        </w:rPr>
        <w:t xml:space="preserve"> A/cm</w:t>
      </w:r>
      <w:r>
        <w:rPr>
          <w:rFonts w:ascii="Times New Roman" w:hAnsi="Times New Roman" w:cs="Times New Roman"/>
          <w:szCs w:val="21"/>
          <w:vertAlign w:val="superscript"/>
        </w:rPr>
        <w:t>2</w:t>
      </w:r>
      <w:r>
        <w:rPr>
          <w:rFonts w:ascii="Times New Roman" w:hAnsi="Times New Roman" w:cs="Times New Roman"/>
          <w:szCs w:val="21"/>
        </w:rPr>
        <w:t xml:space="preserve">) as shown in figure 5(c). Conversely, figure 5(d)-(e) shows an opposite magnetization switching process, and the charge current is applied along the -x direction, while the </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magnetization direction </w:t>
      </w:r>
      <w:r>
        <w:rPr>
          <w:rFonts w:ascii="Times New Roman" w:hAnsi="Times New Roman" w:cs="Times New Roman"/>
          <w:color w:val="000000" w:themeColor="text1"/>
          <w:szCs w:val="21"/>
        </w:rPr>
        <w:t>reverses</w:t>
      </w:r>
      <w:r>
        <w:rPr>
          <w:rFonts w:ascii="Times New Roman" w:hAnsi="Times New Roman" w:cs="Times New Roman"/>
          <w:szCs w:val="21"/>
        </w:rPr>
        <w:t xml:space="preserve"> from -y (gray) to +y (white). </w:t>
      </w:r>
      <w:r>
        <w:rPr>
          <w:rFonts w:ascii="Times New Roman" w:hAnsi="Times New Roman" w:cs="Times New Roman"/>
          <w:color w:val="000000" w:themeColor="text1"/>
          <w:szCs w:val="21"/>
        </w:rPr>
        <w:t>Compare to the</w:t>
      </w:r>
      <w:r>
        <w:rPr>
          <w:rFonts w:ascii="Times New Roman" w:hAnsi="Times New Roman" w:cs="Times New Roman"/>
          <w:szCs w:val="21"/>
        </w:rPr>
        <w:t xml:space="preserve"> ZrSe</w:t>
      </w:r>
      <w:r>
        <w:rPr>
          <w:rFonts w:ascii="Times New Roman" w:hAnsi="Times New Roman" w:cs="Times New Roman"/>
          <w:szCs w:val="21"/>
          <w:vertAlign w:val="subscript"/>
        </w:rPr>
        <w:t>3</w:t>
      </w:r>
      <w:r>
        <w:rPr>
          <w:rFonts w:ascii="Times New Roman" w:hAnsi="Times New Roman" w:cs="Times New Roman"/>
          <w:szCs w:val="21"/>
        </w:rPr>
        <w:t>/</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w:t>
      </w:r>
      <w:r>
        <w:rPr>
          <w:rFonts w:ascii="Times New Roman" w:hAnsi="Times New Roman" w:cs="Times New Roman" w:hint="eastAsia"/>
          <w:szCs w:val="21"/>
        </w:rPr>
        <w:t>sample</w:t>
      </w:r>
      <w:r>
        <w:rPr>
          <w:rFonts w:ascii="Times New Roman" w:hAnsi="Times New Roman" w:cs="Times New Roman"/>
          <w:szCs w:val="21"/>
        </w:rPr>
        <w:t xml:space="preserve">, </w:t>
      </w:r>
      <w:r>
        <w:rPr>
          <w:rFonts w:ascii="Times New Roman" w:hAnsi="Times New Roman" w:cs="Times New Roman" w:hint="eastAsia"/>
          <w:szCs w:val="21"/>
        </w:rPr>
        <w:t>a</w:t>
      </w:r>
      <w:r>
        <w:rPr>
          <w:rFonts w:ascii="Times New Roman" w:hAnsi="Times New Roman" w:cs="Times New Roman"/>
          <w:szCs w:val="21"/>
        </w:rPr>
        <w:t xml:space="preserve">s </w:t>
      </w:r>
      <w:r>
        <w:rPr>
          <w:rFonts w:ascii="Times New Roman" w:hAnsi="Times New Roman" w:cs="Times New Roman" w:hint="eastAsia"/>
          <w:szCs w:val="21"/>
        </w:rPr>
        <w:t>show</w:t>
      </w:r>
      <w:r>
        <w:rPr>
          <w:rFonts w:ascii="Times New Roman" w:hAnsi="Times New Roman" w:cs="Times New Roman"/>
          <w:szCs w:val="21"/>
        </w:rPr>
        <w:t xml:space="preserve">n in </w:t>
      </w:r>
      <w:r w:rsidRPr="00C915FE">
        <w:rPr>
          <w:rFonts w:ascii="Times New Roman" w:hAnsi="Times New Roman" w:cs="Times New Roman"/>
          <w:color w:val="000000" w:themeColor="text1"/>
          <w:szCs w:val="21"/>
        </w:rPr>
        <w:t>the s</w:t>
      </w:r>
      <w:r w:rsidRPr="00C915FE">
        <w:rPr>
          <w:rFonts w:ascii="Times New Roman" w:hAnsi="Times New Roman" w:cs="Times New Roman" w:hint="eastAsia"/>
          <w:color w:val="000000" w:themeColor="text1"/>
          <w:szCs w:val="21"/>
        </w:rPr>
        <w:t>u</w:t>
      </w:r>
      <w:r w:rsidRPr="00C915FE">
        <w:rPr>
          <w:rFonts w:ascii="Times New Roman" w:hAnsi="Times New Roman" w:cs="Times New Roman"/>
          <w:color w:val="000000" w:themeColor="text1"/>
          <w:szCs w:val="21"/>
        </w:rPr>
        <w:t>pplementary information S2, the critical charge current densi</w:t>
      </w:r>
      <w:r>
        <w:rPr>
          <w:rFonts w:ascii="Times New Roman" w:hAnsi="Times New Roman" w:cs="Times New Roman"/>
          <w:szCs w:val="21"/>
        </w:rPr>
        <w:t xml:space="preserve">ty for </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magnetization reversal is smaller in the ZrSe</w:t>
      </w:r>
      <w:r>
        <w:rPr>
          <w:rFonts w:ascii="Times New Roman" w:hAnsi="Times New Roman" w:cs="Times New Roman"/>
          <w:szCs w:val="21"/>
          <w:vertAlign w:val="subscript"/>
        </w:rPr>
        <w:t>3</w:t>
      </w:r>
      <w:r>
        <w:rPr>
          <w:rFonts w:ascii="Times New Roman" w:hAnsi="Times New Roman" w:cs="Times New Roman"/>
          <w:szCs w:val="21"/>
        </w:rPr>
        <w:t>/Cu (1 nm)/</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sample, which is consistent with </w:t>
      </w:r>
      <w:r>
        <w:rPr>
          <w:rFonts w:ascii="Times New Roman" w:hAnsi="Times New Roman" w:cs="Times New Roman" w:hint="eastAsia"/>
          <w:szCs w:val="21"/>
        </w:rPr>
        <w:t>that</w:t>
      </w:r>
      <w:r>
        <w:rPr>
          <w:rFonts w:ascii="Times New Roman" w:hAnsi="Times New Roman" w:cs="Times New Roman"/>
          <w:szCs w:val="21"/>
        </w:rPr>
        <w:t xml:space="preserve"> of the ST-FMR.</w:t>
      </w:r>
    </w:p>
    <w:p w:rsidR="00CF6802" w:rsidRDefault="00000000">
      <w:pPr>
        <w:jc w:val="center"/>
        <w:rPr>
          <w:rFonts w:ascii="Times New Roman" w:hAnsi="Times New Roman" w:cs="Times New Roman"/>
          <w:szCs w:val="21"/>
        </w:rPr>
      </w:pPr>
      <w:r>
        <w:rPr>
          <w:rFonts w:ascii="Times New Roman" w:hAnsi="Times New Roman" w:cs="Times New Roman"/>
          <w:noProof/>
          <w:szCs w:val="21"/>
        </w:rPr>
        <w:drawing>
          <wp:inline distT="0" distB="0" distL="0" distR="0">
            <wp:extent cx="5273675" cy="215963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000" cy="2160000"/>
                    </a:xfrm>
                    <a:prstGeom prst="rect">
                      <a:avLst/>
                    </a:prstGeom>
                  </pic:spPr>
                </pic:pic>
              </a:graphicData>
            </a:graphic>
          </wp:inline>
        </w:drawing>
      </w:r>
    </w:p>
    <w:p w:rsidR="00CF6802" w:rsidRDefault="00000000">
      <w:pPr>
        <w:spacing w:beforeLines="50" w:before="156" w:afterLines="50" w:after="156"/>
        <w:rPr>
          <w:rFonts w:ascii="Times New Roman" w:hAnsi="Times New Roman" w:cs="Times New Roman"/>
          <w:color w:val="000000" w:themeColor="text1"/>
          <w:szCs w:val="21"/>
        </w:rPr>
      </w:pPr>
      <w:r>
        <w:rPr>
          <w:rFonts w:ascii="Times New Roman" w:hAnsi="Times New Roman" w:cs="Times New Roman"/>
          <w:szCs w:val="21"/>
        </w:rPr>
        <w:t>Fig. 5. MOKE images of SOT-driven magnetization switching in ZrSe</w:t>
      </w:r>
      <w:r>
        <w:rPr>
          <w:rFonts w:ascii="Times New Roman" w:hAnsi="Times New Roman" w:cs="Times New Roman"/>
          <w:szCs w:val="21"/>
          <w:vertAlign w:val="subscript"/>
        </w:rPr>
        <w:t>3</w:t>
      </w:r>
      <w:r>
        <w:rPr>
          <w:rFonts w:ascii="Times New Roman" w:hAnsi="Times New Roman" w:cs="Times New Roman"/>
          <w:szCs w:val="21"/>
        </w:rPr>
        <w:t xml:space="preserve"> (10 nm)/Cu (1 nm)/</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(10 nm) structure. (a)-(c) MOKE images of magnetization switching (at zero magnetic field) by applying a pulsed dc current </w:t>
      </w:r>
      <w:r>
        <w:rPr>
          <w:rFonts w:ascii="Times New Roman" w:hAnsi="Times New Roman" w:cs="Times New Roman"/>
          <w:b/>
          <w:bCs/>
          <w:i/>
          <w:iCs/>
          <w:szCs w:val="21"/>
        </w:rPr>
        <w:t>I</w:t>
      </w:r>
      <w:r>
        <w:rPr>
          <w:rFonts w:ascii="Times New Roman" w:hAnsi="Times New Roman" w:cs="Times New Roman"/>
          <w:szCs w:val="21"/>
        </w:rPr>
        <w:t xml:space="preserve"> (yellow arrow point to the pulsed current direction) along the +x axis (M easy axis) with the increasing charge density </w:t>
      </w:r>
      <m:oMath>
        <m:sSub>
          <m:sSubPr>
            <m:ctrlPr>
              <w:rPr>
                <w:rFonts w:ascii="Cambria Math" w:hAnsi="Cambria Math" w:cs="Times New Roman"/>
                <w:i/>
                <w:szCs w:val="21"/>
              </w:rPr>
            </m:ctrlPr>
          </m:sSubPr>
          <m:e>
            <m:r>
              <w:rPr>
                <w:rFonts w:ascii="Cambria Math" w:hAnsi="Cambria Math" w:cs="Times New Roman"/>
                <w:szCs w:val="21"/>
              </w:rPr>
              <m:t>J</m:t>
            </m:r>
          </m:e>
          <m:sub>
            <m:r>
              <w:rPr>
                <w:rFonts w:ascii="Cambria Math" w:hAnsi="Cambria Math" w:cs="Times New Roman"/>
                <w:szCs w:val="21"/>
              </w:rPr>
              <m:t>tot</m:t>
            </m:r>
          </m:sub>
        </m:sSub>
      </m:oMath>
      <w:r>
        <w:rPr>
          <w:rFonts w:ascii="Times New Roman" w:hAnsi="Times New Roman" w:cs="Times New Roman"/>
          <w:szCs w:val="21"/>
        </w:rPr>
        <w:t xml:space="preserve"> from the structure and the estimated charge current </w:t>
      </w:r>
      <m:oMath>
        <m:sSub>
          <m:sSubPr>
            <m:ctrlPr>
              <w:rPr>
                <w:rFonts w:ascii="Cambria Math" w:hAnsi="Cambria Math" w:cs="Times New Roman"/>
                <w:i/>
                <w:szCs w:val="21"/>
              </w:rPr>
            </m:ctrlPr>
          </m:sSubPr>
          <m:e>
            <m:r>
              <w:rPr>
                <w:rFonts w:ascii="Cambria Math" w:hAnsi="Cambria Math" w:cs="Times New Roman"/>
                <w:szCs w:val="21"/>
              </w:rPr>
              <m:t>J</m:t>
            </m:r>
          </m:e>
          <m:sub>
            <m:sSub>
              <m:sSubPr>
                <m:ctrlPr>
                  <w:rPr>
                    <w:rFonts w:ascii="Cambria Math" w:hAnsi="Cambria Math" w:cs="Times New Roman"/>
                    <w:i/>
                    <w:szCs w:val="21"/>
                  </w:rPr>
                </m:ctrlPr>
              </m:sSubPr>
              <m:e>
                <m:r>
                  <w:rPr>
                    <w:rFonts w:ascii="Cambria Math" w:hAnsi="Cambria Math" w:cs="Times New Roman"/>
                    <w:szCs w:val="21"/>
                  </w:rPr>
                  <m:t>ZrSe</m:t>
                </m:r>
              </m:e>
              <m:sub>
                <m:r>
                  <w:rPr>
                    <w:rFonts w:ascii="Cambria Math" w:hAnsi="Cambria Math" w:cs="Times New Roman"/>
                    <w:szCs w:val="21"/>
                  </w:rPr>
                  <m:t>3</m:t>
                </m:r>
              </m:sub>
            </m:sSub>
          </m:sub>
        </m:sSub>
      </m:oMath>
      <w:r>
        <w:rPr>
          <w:rFonts w:ascii="Times New Roman" w:hAnsi="Times New Roman" w:cs="Times New Roman"/>
          <w:szCs w:val="21"/>
        </w:rPr>
        <w:t xml:space="preserve"> in the underneath ZrSe</w:t>
      </w:r>
      <w:r>
        <w:rPr>
          <w:rFonts w:ascii="Times New Roman" w:hAnsi="Times New Roman" w:cs="Times New Roman"/>
          <w:szCs w:val="21"/>
          <w:vertAlign w:val="subscript"/>
        </w:rPr>
        <w:t xml:space="preserve">3 </w:t>
      </w:r>
      <w:r>
        <w:rPr>
          <w:rFonts w:ascii="Times New Roman" w:hAnsi="Times New Roman" w:cs="Times New Roman"/>
          <w:szCs w:val="21"/>
        </w:rPr>
        <w:t xml:space="preserve">layer. (d)-(f) MOKE images of magnetization switching by applying a pulsed dc current </w:t>
      </w:r>
      <w:r>
        <w:rPr>
          <w:rFonts w:ascii="Times New Roman" w:hAnsi="Times New Roman" w:cs="Times New Roman"/>
          <w:b/>
          <w:bCs/>
          <w:i/>
          <w:iCs/>
          <w:szCs w:val="21"/>
        </w:rPr>
        <w:t>I</w:t>
      </w:r>
      <w:r>
        <w:rPr>
          <w:rFonts w:ascii="Times New Roman" w:hAnsi="Times New Roman" w:cs="Times New Roman"/>
          <w:szCs w:val="21"/>
        </w:rPr>
        <w:t xml:space="preserve"> (yellow arrow points to the pulsed current direction) along the -x axis with the increasing charge density </w:t>
      </w:r>
      <m:oMath>
        <m:sSub>
          <m:sSubPr>
            <m:ctrlPr>
              <w:rPr>
                <w:rFonts w:ascii="Cambria Math" w:hAnsi="Cambria Math" w:cs="Times New Roman"/>
                <w:i/>
                <w:szCs w:val="21"/>
              </w:rPr>
            </m:ctrlPr>
          </m:sSubPr>
          <m:e>
            <m:r>
              <w:rPr>
                <w:rFonts w:ascii="Cambria Math" w:hAnsi="Cambria Math" w:cs="Times New Roman"/>
                <w:szCs w:val="21"/>
              </w:rPr>
              <m:t>J</m:t>
            </m:r>
          </m:e>
          <m:sub>
            <m:r>
              <w:rPr>
                <w:rFonts w:ascii="Cambria Math" w:hAnsi="Cambria Math" w:cs="Times New Roman"/>
                <w:szCs w:val="21"/>
              </w:rPr>
              <m:t>tot</m:t>
            </m:r>
          </m:sub>
        </m:sSub>
      </m:oMath>
      <w:r>
        <w:rPr>
          <w:rFonts w:ascii="Times New Roman" w:hAnsi="Times New Roman" w:cs="Times New Roman"/>
          <w:szCs w:val="21"/>
        </w:rPr>
        <w:t xml:space="preserve"> from the structure and the estimated charge current </w:t>
      </w:r>
      <m:oMath>
        <m:sSub>
          <m:sSubPr>
            <m:ctrlPr>
              <w:rPr>
                <w:rFonts w:ascii="Cambria Math" w:hAnsi="Cambria Math" w:cs="Times New Roman"/>
                <w:i/>
                <w:szCs w:val="21"/>
              </w:rPr>
            </m:ctrlPr>
          </m:sSubPr>
          <m:e>
            <m:r>
              <w:rPr>
                <w:rFonts w:ascii="Cambria Math" w:hAnsi="Cambria Math" w:cs="Times New Roman"/>
                <w:szCs w:val="21"/>
              </w:rPr>
              <m:t>J</m:t>
            </m:r>
          </m:e>
          <m:sub>
            <m:sSub>
              <m:sSubPr>
                <m:ctrlPr>
                  <w:rPr>
                    <w:rFonts w:ascii="Cambria Math" w:hAnsi="Cambria Math" w:cs="Times New Roman"/>
                    <w:i/>
                    <w:szCs w:val="21"/>
                  </w:rPr>
                </m:ctrlPr>
              </m:sSubPr>
              <m:e>
                <m:r>
                  <w:rPr>
                    <w:rFonts w:ascii="Cambria Math" w:hAnsi="Cambria Math" w:cs="Times New Roman"/>
                    <w:szCs w:val="21"/>
                  </w:rPr>
                  <m:t>ZrSe</m:t>
                </m:r>
              </m:e>
              <m:sub>
                <m:r>
                  <w:rPr>
                    <w:rFonts w:ascii="Cambria Math" w:hAnsi="Cambria Math" w:cs="Times New Roman"/>
                    <w:szCs w:val="21"/>
                  </w:rPr>
                  <m:t>3</m:t>
                </m:r>
              </m:sub>
            </m:sSub>
          </m:sub>
        </m:sSub>
      </m:oMath>
      <w:r>
        <w:rPr>
          <w:rFonts w:ascii="Times New Roman" w:hAnsi="Times New Roman" w:cs="Times New Roman"/>
          <w:szCs w:val="21"/>
        </w:rPr>
        <w:t xml:space="preserve"> in the underneath ZrSe</w:t>
      </w:r>
      <w:r>
        <w:rPr>
          <w:rFonts w:ascii="Times New Roman" w:hAnsi="Times New Roman" w:cs="Times New Roman"/>
          <w:szCs w:val="21"/>
          <w:vertAlign w:val="subscript"/>
        </w:rPr>
        <w:t xml:space="preserve">3 </w:t>
      </w:r>
      <w:r>
        <w:rPr>
          <w:rFonts w:ascii="Times New Roman" w:hAnsi="Times New Roman" w:cs="Times New Roman"/>
          <w:szCs w:val="21"/>
        </w:rPr>
        <w:t xml:space="preserve">layer. The red dashed rectangle in the figures represents the 8 </w:t>
      </w:r>
      <m:oMath>
        <m:r>
          <w:rPr>
            <w:rFonts w:ascii="Cambria Math" w:hAnsi="Cambria Math" w:cs="Times New Roman"/>
            <w:szCs w:val="21"/>
          </w:rPr>
          <m:t>μm</m:t>
        </m:r>
      </m:oMath>
      <w:r>
        <w:rPr>
          <w:rFonts w:ascii="Times New Roman" w:hAnsi="Times New Roman" w:cs="Times New Roman"/>
          <w:szCs w:val="21"/>
        </w:rPr>
        <w:t xml:space="preserve"> wide </w:t>
      </w:r>
      <w:r>
        <w:rPr>
          <w:rFonts w:ascii="Times New Roman" w:hAnsi="Times New Roman" w:cs="Times New Roman"/>
          <w:szCs w:val="21"/>
        </w:rPr>
        <w:lastRenderedPageBreak/>
        <w:t>ZrSe</w:t>
      </w:r>
      <w:r>
        <w:rPr>
          <w:rFonts w:ascii="Times New Roman" w:hAnsi="Times New Roman" w:cs="Times New Roman"/>
          <w:szCs w:val="21"/>
          <w:vertAlign w:val="subscript"/>
        </w:rPr>
        <w:t>3</w:t>
      </w:r>
      <w:r>
        <w:rPr>
          <w:rFonts w:ascii="Times New Roman" w:hAnsi="Times New Roman" w:cs="Times New Roman"/>
          <w:szCs w:val="21"/>
        </w:rPr>
        <w:t xml:space="preserve"> (10 nm)/Cu (1 nm)/</w:t>
      </w:r>
      <w:proofErr w:type="spellStart"/>
      <w:r>
        <w:rPr>
          <w:rFonts w:ascii="Times New Roman" w:hAnsi="Times New Roman" w:cs="Times New Roman"/>
          <w:szCs w:val="21"/>
        </w:rPr>
        <w:t>Py</w:t>
      </w:r>
      <w:proofErr w:type="spellEnd"/>
      <w:r>
        <w:rPr>
          <w:rFonts w:ascii="Times New Roman" w:hAnsi="Times New Roman" w:cs="Times New Roman"/>
          <w:szCs w:val="21"/>
        </w:rPr>
        <w:t xml:space="preserve"> (10 nm) channel connected with two electrodes. The dark (light) arrow represents the initial magnetization direction along +y (-y). All measurements are</w:t>
      </w:r>
      <w:r>
        <w:rPr>
          <w:rFonts w:ascii="Times New Roman" w:hAnsi="Times New Roman" w:cs="Times New Roman"/>
          <w:color w:val="000000" w:themeColor="text1"/>
          <w:szCs w:val="21"/>
        </w:rPr>
        <w:t xml:space="preserve"> performed at room temperature.</w:t>
      </w:r>
    </w:p>
    <w:p w:rsidR="00CF6802" w:rsidRDefault="00000000">
      <w:pPr>
        <w:ind w:firstLineChars="150" w:firstLine="315"/>
        <w:rPr>
          <w:rFonts w:ascii="Times New Roman" w:hAnsi="Times New Roman" w:cs="Times New Roman"/>
          <w:color w:val="000000" w:themeColor="text1"/>
          <w:szCs w:val="21"/>
        </w:rPr>
      </w:pPr>
      <w:r>
        <w:rPr>
          <w:rFonts w:ascii="Times New Roman" w:hAnsi="Times New Roman" w:cs="Times New Roman"/>
          <w:color w:val="000000" w:themeColor="text1"/>
          <w:szCs w:val="21"/>
        </w:rPr>
        <w:t>In summary, b</w:t>
      </w:r>
      <w:r>
        <w:rPr>
          <w:rFonts w:ascii="Times New Roman" w:hAnsi="Times New Roman" w:cs="Times New Roman" w:hint="eastAsia"/>
          <w:color w:val="000000" w:themeColor="text1"/>
          <w:szCs w:val="21"/>
        </w:rPr>
        <w:t>y</w:t>
      </w:r>
      <w:r>
        <w:rPr>
          <w:rFonts w:ascii="Times New Roman" w:hAnsi="Times New Roman" w:cs="Times New Roman"/>
          <w:color w:val="000000" w:themeColor="text1"/>
          <w:szCs w:val="21"/>
        </w:rPr>
        <w:t xml:space="preserve"> SOTs </w:t>
      </w:r>
      <w:r>
        <w:rPr>
          <w:rFonts w:ascii="Times New Roman" w:hAnsi="Times New Roman" w:cs="Times New Roman" w:hint="eastAsia"/>
          <w:color w:val="000000" w:themeColor="text1"/>
          <w:szCs w:val="21"/>
        </w:rPr>
        <w:t xml:space="preserve">of </w:t>
      </w:r>
      <w:r>
        <w:rPr>
          <w:rFonts w:ascii="Times New Roman" w:hAnsi="Times New Roman" w:cs="Times New Roman"/>
          <w:color w:val="000000" w:themeColor="text1"/>
          <w:szCs w:val="21"/>
        </w:rPr>
        <w:t>ZrSe</w:t>
      </w:r>
      <w:r>
        <w:rPr>
          <w:rFonts w:ascii="Times New Roman" w:hAnsi="Times New Roman" w:cs="Times New Roman"/>
          <w:color w:val="000000" w:themeColor="text1"/>
          <w:szCs w:val="21"/>
          <w:vertAlign w:val="subscript"/>
        </w:rPr>
        <w:t>3</w:t>
      </w:r>
      <w:r>
        <w:rPr>
          <w:rFonts w:ascii="Times New Roman" w:hAnsi="Times New Roman" w:cs="Times New Roman" w:hint="eastAsia"/>
          <w:color w:val="000000" w:themeColor="text1"/>
          <w:szCs w:val="21"/>
          <w:vertAlign w:val="subscript"/>
        </w:rPr>
        <w:t xml:space="preserve"> </w:t>
      </w:r>
      <w:r>
        <w:rPr>
          <w:rFonts w:ascii="Times New Roman" w:hAnsi="Times New Roman" w:cs="Times New Roman" w:hint="eastAsia"/>
          <w:color w:val="000000" w:themeColor="text1"/>
          <w:szCs w:val="21"/>
        </w:rPr>
        <w:t>and</w:t>
      </w:r>
      <w:r>
        <w:rPr>
          <w:rFonts w:ascii="Times New Roman" w:hAnsi="Times New Roman" w:cs="Times New Roman"/>
          <w:color w:val="000000" w:themeColor="text1"/>
          <w:szCs w:val="21"/>
        </w:rPr>
        <w:t xml:space="preserve"> ZrSe</w:t>
      </w:r>
      <w:r>
        <w:rPr>
          <w:rFonts w:ascii="Times New Roman" w:hAnsi="Times New Roman" w:cs="Times New Roman"/>
          <w:color w:val="000000" w:themeColor="text1"/>
          <w:szCs w:val="21"/>
          <w:vertAlign w:val="subscript"/>
        </w:rPr>
        <w:t xml:space="preserve">3 </w:t>
      </w:r>
      <w:r>
        <w:rPr>
          <w:rFonts w:ascii="Times New Roman" w:hAnsi="Times New Roman" w:cs="Times New Roman"/>
          <w:color w:val="000000" w:themeColor="text1"/>
          <w:szCs w:val="21"/>
        </w:rPr>
        <w:t xml:space="preserve">/Cu, the magnetization </w:t>
      </w:r>
      <w:r>
        <w:rPr>
          <w:rFonts w:ascii="Times New Roman" w:hAnsi="Times New Roman" w:cs="Times New Roman" w:hint="eastAsia"/>
          <w:color w:val="000000" w:themeColor="text1"/>
          <w:szCs w:val="21"/>
        </w:rPr>
        <w:t xml:space="preserve">of </w:t>
      </w:r>
      <w:r>
        <w:rPr>
          <w:rFonts w:ascii="Times New Roman" w:hAnsi="Times New Roman" w:cs="Times New Roman"/>
          <w:color w:val="000000" w:themeColor="text1"/>
          <w:szCs w:val="21"/>
        </w:rPr>
        <w:t xml:space="preserve">the </w:t>
      </w:r>
      <w:proofErr w:type="spellStart"/>
      <w:r>
        <w:rPr>
          <w:rFonts w:ascii="Times New Roman" w:hAnsi="Times New Roman" w:cs="Times New Roman" w:hint="eastAsia"/>
          <w:color w:val="000000" w:themeColor="text1"/>
          <w:szCs w:val="21"/>
        </w:rPr>
        <w:t>Py</w:t>
      </w:r>
      <w:proofErr w:type="spellEnd"/>
      <w:r>
        <w:rPr>
          <w:rFonts w:ascii="Times New Roman" w:hAnsi="Times New Roman" w:cs="Times New Roman" w:hint="eastAsia"/>
          <w:color w:val="000000" w:themeColor="text1"/>
          <w:szCs w:val="21"/>
        </w:rPr>
        <w:t xml:space="preserve"> layer is </w:t>
      </w:r>
      <w:r>
        <w:rPr>
          <w:rFonts w:ascii="Times New Roman" w:hAnsi="Times New Roman" w:cs="Times New Roman"/>
          <w:color w:val="000000" w:themeColor="text1"/>
          <w:szCs w:val="21"/>
        </w:rPr>
        <w:t>switch</w:t>
      </w:r>
      <w:r>
        <w:rPr>
          <w:rFonts w:ascii="Times New Roman" w:hAnsi="Times New Roman" w:cs="Times New Roman" w:hint="eastAsia"/>
          <w:color w:val="000000" w:themeColor="text1"/>
          <w:szCs w:val="21"/>
        </w:rPr>
        <w:t>ed</w:t>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 xml:space="preserve">with </w:t>
      </w:r>
      <w:r>
        <w:rPr>
          <w:rFonts w:ascii="Times New Roman" w:hAnsi="Times New Roman" w:cs="Times New Roman"/>
          <w:color w:val="000000" w:themeColor="text1"/>
          <w:szCs w:val="21"/>
        </w:rPr>
        <w:t>current. SOT efficiencies of samples are detected by ST-FMR</w:t>
      </w:r>
      <w:r>
        <w:rPr>
          <w:rFonts w:ascii="Times New Roman" w:hAnsi="Times New Roman" w:cs="Times New Roman" w:hint="eastAsia"/>
          <w:color w:val="000000" w:themeColor="text1"/>
          <w:szCs w:val="21"/>
        </w:rPr>
        <w:t xml:space="preserve"> and a</w:t>
      </w:r>
      <w:r>
        <w:rPr>
          <w:rFonts w:ascii="Times New Roman" w:hAnsi="Times New Roman" w:cs="Times New Roman"/>
          <w:color w:val="000000" w:themeColor="text1"/>
          <w:szCs w:val="21"/>
        </w:rPr>
        <w:t>n out-of-plane damping-like torque (</w:t>
      </w:r>
      <m:oMath>
        <m:sSub>
          <m:sSubPr>
            <m:ctrlPr>
              <w:rPr>
                <w:rFonts w:ascii="Cambria Math" w:eastAsia="宋体" w:hAnsi="Cambria Math" w:cs="Times New Roman"/>
                <w:i/>
                <w:color w:val="000000" w:themeColor="text1"/>
                <w:kern w:val="0"/>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B</m:t>
            </m:r>
          </m:sub>
        </m:sSub>
      </m:oMath>
      <w:r>
        <w:rPr>
          <w:rFonts w:ascii="Times New Roman" w:hAnsi="Times New Roman" w:cs="Times New Roman"/>
          <w:color w:val="000000" w:themeColor="text1"/>
          <w:szCs w:val="21"/>
        </w:rPr>
        <w:t xml:space="preserve">) is observed. </w:t>
      </w: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B</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τ</m:t>
            </m:r>
          </m:e>
          <m:sub>
            <m:r>
              <w:rPr>
                <w:rFonts w:ascii="Cambria Math" w:hAnsi="Cambria Math" w:cs="Times New Roman"/>
                <w:color w:val="000000" w:themeColor="text1"/>
                <w:szCs w:val="21"/>
              </w:rPr>
              <m:t>A</m:t>
            </m:r>
          </m:sub>
        </m:sSub>
      </m:oMath>
      <w:r>
        <w:rPr>
          <w:rFonts w:eastAsia="宋体" w:hAnsi="Cambria Math" w:cs="Times New Roman" w:hint="eastAsia"/>
          <w:color w:val="000000" w:themeColor="text1"/>
          <w:kern w:val="0"/>
          <w:szCs w:val="21"/>
        </w:rPr>
        <w:t xml:space="preserve"> </w:t>
      </w:r>
      <w:r>
        <w:rPr>
          <w:rFonts w:ascii="Times New Roman" w:hAnsi="Times New Roman" w:cs="Times New Roman"/>
          <w:color w:val="000000" w:themeColor="text1"/>
          <w:szCs w:val="21"/>
        </w:rPr>
        <w:t>decrease</w:t>
      </w:r>
      <w:r>
        <w:rPr>
          <w:rFonts w:ascii="Times New Roman" w:hAnsi="Times New Roman" w:cs="Times New Roman" w:hint="eastAsia"/>
          <w:color w:val="000000" w:themeColor="text1"/>
          <w:szCs w:val="21"/>
        </w:rPr>
        <w:t>s</w:t>
      </w:r>
      <w:r>
        <w:rPr>
          <w:rFonts w:ascii="Times New Roman" w:hAnsi="Times New Roman" w:cs="Times New Roman"/>
          <w:color w:val="000000" w:themeColor="text1"/>
          <w:szCs w:val="21"/>
        </w:rPr>
        <w:t xml:space="preserve"> from 0.175 to 0.001 when inserting 2 nm Cu</w:t>
      </w:r>
      <w:r>
        <w:rPr>
          <w:rFonts w:ascii="Times New Roman" w:hAnsi="Times New Roman" w:cs="Times New Roman" w:hint="eastAsia"/>
          <w:color w:val="000000" w:themeColor="text1"/>
          <w:szCs w:val="21"/>
        </w:rPr>
        <w:t xml:space="preserve"> at the interface</w:t>
      </w:r>
      <w:r>
        <w:rPr>
          <w:rFonts w:ascii="Times New Roman" w:hAnsi="Times New Roman" w:cs="Times New Roman"/>
          <w:color w:val="000000" w:themeColor="text1"/>
          <w:szCs w:val="21"/>
        </w:rPr>
        <w:t>, indicating that the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proofErr w:type="spellStart"/>
      <w:r>
        <w:rPr>
          <w:rFonts w:ascii="Times New Roman" w:hAnsi="Times New Roman" w:cs="Times New Roman"/>
          <w:color w:val="000000" w:themeColor="text1"/>
          <w:szCs w:val="21"/>
        </w:rPr>
        <w:t>Py</w:t>
      </w:r>
      <w:proofErr w:type="spellEnd"/>
      <w:r>
        <w:rPr>
          <w:rFonts w:ascii="Times New Roman" w:hAnsi="Times New Roman" w:cs="Times New Roman"/>
          <w:color w:val="000000" w:themeColor="text1"/>
          <w:szCs w:val="21"/>
        </w:rPr>
        <w:t xml:space="preserve"> interface plays a decisive role in the out-of-plane damping-like torque. In addition, the SOT efficiency is increased from 3.05 to 5.21. Combining theoretical calculations, we have found that the enhancement in SOT efficiency primarily stems from the alteration of the density of states at the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 xml:space="preserve"> interface </w:t>
      </w:r>
      <w:r>
        <w:rPr>
          <w:rFonts w:ascii="Times New Roman" w:hAnsi="Times New Roman" w:cs="Times New Roman" w:hint="eastAsia"/>
          <w:color w:val="000000" w:themeColor="text1"/>
          <w:szCs w:val="21"/>
        </w:rPr>
        <w:t>caused</w:t>
      </w:r>
      <w:r>
        <w:rPr>
          <w:rFonts w:ascii="Times New Roman" w:hAnsi="Times New Roman" w:cs="Times New Roman"/>
          <w:color w:val="000000" w:themeColor="text1"/>
          <w:szCs w:val="21"/>
        </w:rPr>
        <w:t xml:space="preserve"> by the introduction of Cu spacers, </w:t>
      </w:r>
      <w:r>
        <w:rPr>
          <w:rFonts w:ascii="Times New Roman" w:hAnsi="Times New Roman" w:cs="Times New Roman" w:hint="eastAsia"/>
          <w:color w:val="000000" w:themeColor="text1"/>
          <w:szCs w:val="21"/>
        </w:rPr>
        <w:t xml:space="preserve">leading </w:t>
      </w:r>
      <w:r>
        <w:rPr>
          <w:rFonts w:ascii="Times New Roman" w:hAnsi="Times New Roman" w:cs="Times New Roman"/>
          <w:color w:val="000000" w:themeColor="text1"/>
          <w:szCs w:val="21"/>
        </w:rPr>
        <w:t xml:space="preserve">to </w:t>
      </w:r>
      <w:r>
        <w:rPr>
          <w:rFonts w:ascii="Times New Roman" w:hAnsi="Times New Roman" w:cs="Times New Roman" w:hint="eastAsia"/>
          <w:color w:val="000000" w:themeColor="text1"/>
          <w:szCs w:val="21"/>
        </w:rPr>
        <w:t xml:space="preserve">a conductivity </w:t>
      </w:r>
      <w:r>
        <w:rPr>
          <w:rFonts w:ascii="Times New Roman" w:hAnsi="Times New Roman" w:cs="Times New Roman"/>
          <w:color w:val="000000" w:themeColor="text1"/>
          <w:szCs w:val="21"/>
        </w:rPr>
        <w:t xml:space="preserve">transition from semiconductor to conductor. Furthermore, MOKE microscopy is employed to </w:t>
      </w:r>
      <w:r>
        <w:rPr>
          <w:rFonts w:ascii="Times New Roman" w:hAnsi="Times New Roman" w:cs="Times New Roman" w:hint="eastAsia"/>
          <w:color w:val="000000" w:themeColor="text1"/>
          <w:szCs w:val="21"/>
        </w:rPr>
        <w:t>ver</w:t>
      </w:r>
      <w:r>
        <w:rPr>
          <w:rFonts w:ascii="Times New Roman" w:hAnsi="Times New Roman" w:cs="Times New Roman"/>
          <w:color w:val="000000" w:themeColor="text1"/>
          <w:szCs w:val="21"/>
        </w:rPr>
        <w:t>ify the current-driven magnetization switching in these structures. The critical current density of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/Cu/</w:t>
      </w:r>
      <w:proofErr w:type="spellStart"/>
      <w:r>
        <w:rPr>
          <w:rFonts w:ascii="Times New Roman" w:hAnsi="Times New Roman" w:cs="Times New Roman"/>
          <w:color w:val="000000" w:themeColor="text1"/>
          <w:szCs w:val="21"/>
        </w:rPr>
        <w:t>Py</w:t>
      </w:r>
      <w:proofErr w:type="spellEnd"/>
      <w:r>
        <w:rPr>
          <w:rFonts w:ascii="Times New Roman" w:hAnsi="Times New Roman" w:cs="Times New Roman"/>
          <w:color w:val="000000" w:themeColor="text1"/>
          <w:szCs w:val="21"/>
        </w:rPr>
        <w:t xml:space="preserve"> is 2.32</w:t>
      </w:r>
      <w:r>
        <w:rPr>
          <w:rFonts w:ascii="Times New Roman" w:hAnsi="Times New Roman" w:cs="Times New Roman"/>
          <w:color w:val="000000" w:themeColor="text1"/>
          <w:szCs w:val="21"/>
        </w:rPr>
        <w:sym w:font="Symbol" w:char="F0B4"/>
      </w:r>
      <w:r>
        <w:rPr>
          <w:rFonts w:ascii="Times New Roman" w:hAnsi="Times New Roman" w:cs="Times New Roman"/>
          <w:color w:val="000000" w:themeColor="text1"/>
          <w:szCs w:val="21"/>
        </w:rPr>
        <w:t>10</w:t>
      </w:r>
      <w:r>
        <w:rPr>
          <w:rFonts w:ascii="Times New Roman" w:hAnsi="Times New Roman" w:cs="Times New Roman"/>
          <w:color w:val="000000" w:themeColor="text1"/>
          <w:szCs w:val="21"/>
          <w:vertAlign w:val="superscript"/>
        </w:rPr>
        <w:t>6</w:t>
      </w:r>
      <w:r>
        <w:rPr>
          <w:rFonts w:ascii="Times New Roman" w:hAnsi="Times New Roman" w:cs="Times New Roman"/>
          <w:color w:val="000000" w:themeColor="text1"/>
          <w:szCs w:val="21"/>
        </w:rPr>
        <w:t xml:space="preserve"> A/cm</w:t>
      </w:r>
      <w:r>
        <w:rPr>
          <w:rFonts w:ascii="Times New Roman" w:hAnsi="Times New Roman" w:cs="Times New Roman"/>
          <w:color w:val="000000" w:themeColor="text1"/>
          <w:szCs w:val="21"/>
          <w:vertAlign w:val="superscript"/>
        </w:rPr>
        <w:t>2</w:t>
      </w:r>
      <w:r>
        <w:rPr>
          <w:rFonts w:ascii="Times New Roman" w:hAnsi="Times New Roman" w:cs="Times New Roman"/>
          <w:color w:val="000000" w:themeColor="text1"/>
          <w:szCs w:val="21"/>
        </w:rPr>
        <w:t>, which is smaller than that of the ZrSe</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proofErr w:type="spellStart"/>
      <w:r>
        <w:rPr>
          <w:rFonts w:ascii="Times New Roman" w:hAnsi="Times New Roman" w:cs="Times New Roman"/>
          <w:color w:val="000000" w:themeColor="text1"/>
          <w:szCs w:val="21"/>
        </w:rPr>
        <w:t>Py</w:t>
      </w:r>
      <w:proofErr w:type="spellEnd"/>
      <w:r>
        <w:rPr>
          <w:rFonts w:ascii="Times New Roman" w:hAnsi="Times New Roman" w:cs="Times New Roman"/>
          <w:color w:val="000000" w:themeColor="text1"/>
          <w:szCs w:val="21"/>
        </w:rPr>
        <w:t xml:space="preserve"> bilayer (4.63</w:t>
      </w:r>
      <w:r>
        <w:rPr>
          <w:rFonts w:ascii="Times New Roman" w:hAnsi="Times New Roman" w:cs="Times New Roman"/>
          <w:color w:val="000000" w:themeColor="text1"/>
          <w:szCs w:val="21"/>
        </w:rPr>
        <w:sym w:font="Symbol" w:char="F0B4"/>
      </w:r>
      <w:r>
        <w:rPr>
          <w:rFonts w:ascii="Times New Roman" w:hAnsi="Times New Roman" w:cs="Times New Roman"/>
          <w:color w:val="000000" w:themeColor="text1"/>
          <w:szCs w:val="21"/>
        </w:rPr>
        <w:t>10</w:t>
      </w:r>
      <w:r>
        <w:rPr>
          <w:rFonts w:ascii="Times New Roman" w:hAnsi="Times New Roman" w:cs="Times New Roman"/>
          <w:color w:val="000000" w:themeColor="text1"/>
          <w:szCs w:val="21"/>
          <w:vertAlign w:val="superscript"/>
        </w:rPr>
        <w:t>6</w:t>
      </w:r>
      <w:r>
        <w:rPr>
          <w:rFonts w:ascii="Times New Roman" w:hAnsi="Times New Roman" w:cs="Times New Roman"/>
          <w:color w:val="000000" w:themeColor="text1"/>
          <w:szCs w:val="21"/>
        </w:rPr>
        <w:t xml:space="preserve"> A/cm</w:t>
      </w:r>
      <w:r>
        <w:rPr>
          <w:rFonts w:ascii="Times New Roman" w:hAnsi="Times New Roman" w:cs="Times New Roman"/>
          <w:color w:val="000000" w:themeColor="text1"/>
          <w:szCs w:val="21"/>
          <w:vertAlign w:val="superscript"/>
        </w:rPr>
        <w:t>2</w:t>
      </w:r>
      <w:r>
        <w:rPr>
          <w:rFonts w:ascii="Times New Roman" w:hAnsi="Times New Roman" w:cs="Times New Roman"/>
          <w:color w:val="000000" w:themeColor="text1"/>
          <w:szCs w:val="21"/>
        </w:rPr>
        <w:t xml:space="preserve">), consistent well with the ST-FMR results and the theoretical calculations. </w:t>
      </w:r>
    </w:p>
    <w:p w:rsidR="00CF6802" w:rsidRDefault="00CF6802">
      <w:pPr>
        <w:ind w:firstLine="480"/>
        <w:rPr>
          <w:rFonts w:ascii="Times New Roman" w:hAnsi="Times New Roman" w:cs="Times New Roman"/>
          <w:b/>
          <w:sz w:val="24"/>
        </w:rPr>
      </w:pPr>
    </w:p>
    <w:p w:rsidR="00CF6802" w:rsidRPr="00C915FE" w:rsidRDefault="00000000">
      <w:pPr>
        <w:ind w:firstLine="480"/>
        <w:rPr>
          <w:rFonts w:ascii="Times New Roman" w:hAnsi="Times New Roman" w:cs="Times New Roman"/>
          <w:b/>
          <w:color w:val="000000" w:themeColor="text1"/>
          <w:sz w:val="24"/>
        </w:rPr>
      </w:pPr>
      <w:r w:rsidRPr="00C915FE">
        <w:rPr>
          <w:rFonts w:ascii="Times New Roman" w:hAnsi="Times New Roman" w:cs="Times New Roman"/>
          <w:b/>
          <w:color w:val="000000" w:themeColor="text1"/>
          <w:sz w:val="24"/>
        </w:rPr>
        <w:t>Author Contributions</w:t>
      </w:r>
    </w:p>
    <w:p w:rsidR="00CF6802" w:rsidRPr="00C915FE" w:rsidRDefault="00000000">
      <w:pPr>
        <w:spacing w:beforeLines="50" w:before="156" w:afterLines="50" w:after="156"/>
        <w:rPr>
          <w:rFonts w:ascii="Times New Roman" w:hAnsi="Times New Roman" w:cs="Times New Roman"/>
          <w:bCs/>
          <w:color w:val="000000" w:themeColor="text1"/>
          <w:szCs w:val="21"/>
        </w:rPr>
      </w:pPr>
      <w:r w:rsidRPr="00C915FE">
        <w:rPr>
          <w:rFonts w:ascii="Times New Roman" w:hAnsi="Times New Roman" w:cs="Times New Roman"/>
          <w:bCs/>
          <w:color w:val="000000" w:themeColor="text1"/>
          <w:szCs w:val="21"/>
        </w:rPr>
        <w:t>Lulu Cao and Qian Chen are contributed equally to this work.</w:t>
      </w:r>
    </w:p>
    <w:p w:rsidR="00CF6802" w:rsidRPr="00C915FE" w:rsidRDefault="00000000">
      <w:pPr>
        <w:ind w:firstLine="480"/>
        <w:rPr>
          <w:rFonts w:ascii="Times New Roman" w:hAnsi="Times New Roman" w:cs="Times New Roman"/>
          <w:b/>
          <w:color w:val="000000" w:themeColor="text1"/>
          <w:sz w:val="24"/>
        </w:rPr>
      </w:pPr>
      <w:r w:rsidRPr="00C915FE">
        <w:rPr>
          <w:rFonts w:ascii="Times New Roman" w:hAnsi="Times New Roman" w:cs="Times New Roman"/>
          <w:b/>
          <w:color w:val="000000" w:themeColor="text1"/>
          <w:sz w:val="24"/>
        </w:rPr>
        <w:t>Funding</w:t>
      </w:r>
    </w:p>
    <w:p w:rsidR="00CF6802" w:rsidRPr="00C915FE" w:rsidRDefault="00000000">
      <w:pPr>
        <w:spacing w:beforeLines="50" w:before="156" w:afterLines="50" w:after="156"/>
        <w:rPr>
          <w:rFonts w:ascii="Times New Roman" w:hAnsi="Times New Roman"/>
          <w:color w:val="000000" w:themeColor="text1"/>
        </w:rPr>
      </w:pPr>
      <w:r w:rsidRPr="00C915FE">
        <w:rPr>
          <w:rFonts w:ascii="Times New Roman" w:hAnsi="Times New Roman"/>
          <w:color w:val="000000" w:themeColor="text1"/>
        </w:rPr>
        <w:t>This work is</w:t>
      </w:r>
      <w:r w:rsidRPr="00C915FE">
        <w:rPr>
          <w:rFonts w:ascii="Times New Roman" w:hAnsi="Times New Roman" w:hint="eastAsia"/>
          <w:color w:val="000000" w:themeColor="text1"/>
        </w:rPr>
        <w:t xml:space="preserve"> support by </w:t>
      </w:r>
      <w:r w:rsidRPr="00C915FE">
        <w:rPr>
          <w:rFonts w:ascii="Times New Roman" w:hAnsi="Times New Roman"/>
          <w:color w:val="000000" w:themeColor="text1"/>
        </w:rPr>
        <w:t>National Natural Science Foundation of C</w:t>
      </w:r>
      <w:r w:rsidRPr="00C915FE">
        <w:rPr>
          <w:rFonts w:ascii="Times New Roman" w:hAnsi="Times New Roman" w:hint="eastAsia"/>
          <w:color w:val="000000" w:themeColor="text1"/>
        </w:rPr>
        <w:t>hina (Nos.</w:t>
      </w:r>
      <w:r w:rsidRPr="00C915FE">
        <w:rPr>
          <w:rFonts w:ascii="Times New Roman" w:hAnsi="Times New Roman"/>
          <w:color w:val="000000" w:themeColor="text1"/>
        </w:rPr>
        <w:t xml:space="preserve"> 52071079, 12274071,12104484</w:t>
      </w:r>
      <w:r w:rsidRPr="00C915FE">
        <w:rPr>
          <w:rFonts w:ascii="Times New Roman" w:hAnsi="Times New Roman" w:hint="eastAsia"/>
          <w:color w:val="000000" w:themeColor="text1"/>
        </w:rPr>
        <w:t>)</w:t>
      </w:r>
      <w:r w:rsidRPr="00C915FE">
        <w:rPr>
          <w:rFonts w:ascii="Times New Roman" w:hAnsi="Times New Roman"/>
          <w:color w:val="000000" w:themeColor="text1"/>
        </w:rPr>
        <w:t xml:space="preserve">, Jiangsu Funding Program for Excellent Postdoctoral Talent (No. 2023ZB491). </w:t>
      </w:r>
    </w:p>
    <w:p w:rsidR="00CF6802" w:rsidRPr="00C915FE" w:rsidRDefault="00000000">
      <w:pPr>
        <w:ind w:firstLine="480"/>
        <w:rPr>
          <w:rFonts w:ascii="Times New Roman" w:hAnsi="Times New Roman" w:cs="Times New Roman"/>
          <w:b/>
          <w:color w:val="000000" w:themeColor="text1"/>
          <w:sz w:val="24"/>
        </w:rPr>
      </w:pPr>
      <w:r w:rsidRPr="00C915FE">
        <w:rPr>
          <w:rFonts w:ascii="Times New Roman" w:hAnsi="Times New Roman" w:cs="Times New Roman"/>
          <w:b/>
          <w:color w:val="000000" w:themeColor="text1"/>
          <w:sz w:val="24"/>
        </w:rPr>
        <w:t>Conflict of Interest</w:t>
      </w:r>
    </w:p>
    <w:p w:rsidR="00CF6802" w:rsidRPr="00C915FE" w:rsidRDefault="00000000">
      <w:pPr>
        <w:spacing w:beforeLines="50" w:before="156" w:afterLines="50" w:after="156"/>
        <w:rPr>
          <w:rFonts w:ascii="Times New Roman" w:hAnsi="Times New Roman"/>
          <w:color w:val="000000" w:themeColor="text1"/>
        </w:rPr>
      </w:pPr>
      <w:r w:rsidRPr="00C915FE">
        <w:rPr>
          <w:rFonts w:ascii="Times New Roman" w:hAnsi="Times New Roman"/>
          <w:color w:val="000000" w:themeColor="text1"/>
        </w:rPr>
        <w:t xml:space="preserve">The author </w:t>
      </w:r>
      <w:proofErr w:type="gramStart"/>
      <w:r w:rsidRPr="00C915FE">
        <w:rPr>
          <w:rFonts w:ascii="Times New Roman" w:hAnsi="Times New Roman"/>
          <w:color w:val="000000" w:themeColor="text1"/>
        </w:rPr>
        <w:t>have</w:t>
      </w:r>
      <w:proofErr w:type="gramEnd"/>
      <w:r w:rsidRPr="00C915FE">
        <w:rPr>
          <w:rFonts w:ascii="Times New Roman" w:hAnsi="Times New Roman"/>
          <w:color w:val="000000" w:themeColor="text1"/>
        </w:rPr>
        <w:t xml:space="preserve"> no conflicts to disclose.</w:t>
      </w:r>
    </w:p>
    <w:p w:rsidR="00CF6802" w:rsidRPr="00C915FE" w:rsidRDefault="00000000">
      <w:pPr>
        <w:ind w:firstLine="480"/>
        <w:rPr>
          <w:color w:val="000000" w:themeColor="text1"/>
        </w:rPr>
      </w:pPr>
      <w:r w:rsidRPr="00C915FE">
        <w:rPr>
          <w:rFonts w:ascii="Times New Roman" w:hAnsi="Times New Roman" w:cs="Times New Roman"/>
          <w:b/>
          <w:color w:val="000000" w:themeColor="text1"/>
          <w:sz w:val="24"/>
        </w:rPr>
        <w:t>Data availability.</w:t>
      </w:r>
      <w:r w:rsidRPr="00C915FE">
        <w:rPr>
          <w:color w:val="000000" w:themeColor="text1"/>
        </w:rPr>
        <w:t xml:space="preserve"> </w:t>
      </w:r>
    </w:p>
    <w:p w:rsidR="00CF6802" w:rsidRPr="00C915FE" w:rsidRDefault="00000000">
      <w:pPr>
        <w:spacing w:beforeLines="50" w:before="156" w:afterLines="50" w:after="156"/>
        <w:rPr>
          <w:rFonts w:ascii="Times New Roman" w:hAnsi="Times New Roman"/>
          <w:color w:val="000000" w:themeColor="text1"/>
        </w:rPr>
      </w:pPr>
      <w:r w:rsidRPr="00C915FE">
        <w:rPr>
          <w:rFonts w:ascii="Times New Roman" w:hAnsi="Times New Roman"/>
          <w:color w:val="000000" w:themeColor="text1"/>
        </w:rPr>
        <w:t>Data underlying the results presented in this paper are not publicly available at this time but may be obtained from the authors upon reasonable request.</w:t>
      </w:r>
    </w:p>
    <w:p w:rsidR="00CF6802" w:rsidRPr="00C915FE" w:rsidRDefault="00000000">
      <w:pPr>
        <w:ind w:firstLine="560"/>
        <w:rPr>
          <w:rFonts w:ascii="Times New Roman" w:hAnsi="Times New Roman" w:cs="Times New Roman"/>
          <w:b/>
          <w:bCs/>
          <w:color w:val="000000" w:themeColor="text1"/>
          <w:sz w:val="28"/>
          <w:szCs w:val="28"/>
        </w:rPr>
      </w:pPr>
      <w:r w:rsidRPr="00C915FE">
        <w:rPr>
          <w:rFonts w:ascii="Times New Roman" w:hAnsi="Times New Roman" w:cs="Times New Roman"/>
          <w:b/>
          <w:bCs/>
          <w:color w:val="000000" w:themeColor="text1"/>
          <w:sz w:val="28"/>
          <w:szCs w:val="28"/>
        </w:rPr>
        <w:t>Reference</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1] G. </w:t>
      </w:r>
      <w:proofErr w:type="spellStart"/>
      <w:r>
        <w:rPr>
          <w:rFonts w:ascii="Times New Roman" w:hAnsi="Times New Roman" w:cs="Times New Roman"/>
          <w:szCs w:val="21"/>
        </w:rPr>
        <w:t>Prenat</w:t>
      </w:r>
      <w:proofErr w:type="spellEnd"/>
      <w:r>
        <w:rPr>
          <w:rFonts w:ascii="Times New Roman" w:hAnsi="Times New Roman" w:cs="Times New Roman"/>
          <w:szCs w:val="21"/>
        </w:rPr>
        <w:t xml:space="preserve">, K. </w:t>
      </w:r>
      <w:proofErr w:type="spellStart"/>
      <w:r>
        <w:rPr>
          <w:rFonts w:ascii="Times New Roman" w:hAnsi="Times New Roman" w:cs="Times New Roman"/>
          <w:szCs w:val="21"/>
        </w:rPr>
        <w:t>Jabeur</w:t>
      </w:r>
      <w:proofErr w:type="spellEnd"/>
      <w:r>
        <w:rPr>
          <w:rFonts w:ascii="Times New Roman" w:hAnsi="Times New Roman" w:cs="Times New Roman"/>
          <w:szCs w:val="21"/>
        </w:rPr>
        <w:t xml:space="preserve">, P. </w:t>
      </w:r>
      <w:proofErr w:type="spellStart"/>
      <w:r>
        <w:rPr>
          <w:rFonts w:ascii="Times New Roman" w:hAnsi="Times New Roman" w:cs="Times New Roman"/>
          <w:szCs w:val="21"/>
        </w:rPr>
        <w:t>Vanhauwaert</w:t>
      </w:r>
      <w:proofErr w:type="spellEnd"/>
      <w:r>
        <w:rPr>
          <w:rFonts w:ascii="Times New Roman" w:hAnsi="Times New Roman" w:cs="Times New Roman"/>
          <w:szCs w:val="21"/>
        </w:rPr>
        <w:t xml:space="preserve">, G. D. </w:t>
      </w:r>
      <w:proofErr w:type="spellStart"/>
      <w:r>
        <w:rPr>
          <w:rFonts w:ascii="Times New Roman" w:hAnsi="Times New Roman" w:cs="Times New Roman"/>
          <w:szCs w:val="21"/>
        </w:rPr>
        <w:t>Pendina</w:t>
      </w:r>
      <w:proofErr w:type="spellEnd"/>
      <w:r>
        <w:rPr>
          <w:rFonts w:ascii="Times New Roman" w:hAnsi="Times New Roman" w:cs="Times New Roman"/>
          <w:szCs w:val="21"/>
        </w:rPr>
        <w:t xml:space="preserve">, F. </w:t>
      </w:r>
      <w:proofErr w:type="spellStart"/>
      <w:r>
        <w:rPr>
          <w:rFonts w:ascii="Times New Roman" w:hAnsi="Times New Roman" w:cs="Times New Roman"/>
          <w:szCs w:val="21"/>
        </w:rPr>
        <w:t>Oboril</w:t>
      </w:r>
      <w:proofErr w:type="spellEnd"/>
      <w:r>
        <w:rPr>
          <w:rFonts w:ascii="Times New Roman" w:hAnsi="Times New Roman" w:cs="Times New Roman"/>
          <w:szCs w:val="21"/>
        </w:rPr>
        <w:t xml:space="preserve">, R. Bishnoi, M. Ebrahimi, N. </w:t>
      </w:r>
      <w:proofErr w:type="spellStart"/>
      <w:r>
        <w:rPr>
          <w:rFonts w:ascii="Times New Roman" w:hAnsi="Times New Roman" w:cs="Times New Roman"/>
          <w:szCs w:val="21"/>
        </w:rPr>
        <w:t>Lamard</w:t>
      </w:r>
      <w:proofErr w:type="spellEnd"/>
      <w:r>
        <w:rPr>
          <w:rFonts w:ascii="Times New Roman" w:hAnsi="Times New Roman" w:cs="Times New Roman"/>
          <w:szCs w:val="21"/>
        </w:rPr>
        <w:t xml:space="preserve">, O. Boulle, K. </w:t>
      </w:r>
      <w:proofErr w:type="spellStart"/>
      <w:r>
        <w:rPr>
          <w:rFonts w:ascii="Times New Roman" w:hAnsi="Times New Roman" w:cs="Times New Roman"/>
          <w:szCs w:val="21"/>
        </w:rPr>
        <w:t>Garello</w:t>
      </w:r>
      <w:proofErr w:type="spellEnd"/>
      <w:r>
        <w:rPr>
          <w:rFonts w:ascii="Times New Roman" w:hAnsi="Times New Roman" w:cs="Times New Roman"/>
          <w:szCs w:val="21"/>
        </w:rPr>
        <w:t xml:space="preserve">, J. Langer, B. </w:t>
      </w:r>
      <w:proofErr w:type="spellStart"/>
      <w:r>
        <w:rPr>
          <w:rFonts w:ascii="Times New Roman" w:hAnsi="Times New Roman" w:cs="Times New Roman"/>
          <w:szCs w:val="21"/>
        </w:rPr>
        <w:t>Ocker</w:t>
      </w:r>
      <w:proofErr w:type="spellEnd"/>
      <w:r>
        <w:rPr>
          <w:rFonts w:ascii="Times New Roman" w:hAnsi="Times New Roman" w:cs="Times New Roman"/>
          <w:szCs w:val="21"/>
        </w:rPr>
        <w:t xml:space="preserve">, M. -C. </w:t>
      </w:r>
      <w:proofErr w:type="spellStart"/>
      <w:r>
        <w:rPr>
          <w:rFonts w:ascii="Times New Roman" w:hAnsi="Times New Roman" w:cs="Times New Roman"/>
          <w:szCs w:val="21"/>
        </w:rPr>
        <w:t>Cyrille</w:t>
      </w:r>
      <w:proofErr w:type="spellEnd"/>
      <w:r>
        <w:rPr>
          <w:rFonts w:ascii="Times New Roman" w:hAnsi="Times New Roman" w:cs="Times New Roman"/>
          <w:szCs w:val="21"/>
        </w:rPr>
        <w:t xml:space="preserve">, P. Gambardella, M. </w:t>
      </w:r>
      <w:proofErr w:type="spellStart"/>
      <w:r>
        <w:rPr>
          <w:rFonts w:ascii="Times New Roman" w:hAnsi="Times New Roman" w:cs="Times New Roman"/>
          <w:szCs w:val="21"/>
        </w:rPr>
        <w:t>Tahoori</w:t>
      </w:r>
      <w:proofErr w:type="spellEnd"/>
      <w:r>
        <w:rPr>
          <w:rFonts w:ascii="Times New Roman" w:hAnsi="Times New Roman" w:cs="Times New Roman"/>
          <w:szCs w:val="21"/>
        </w:rPr>
        <w:t>, G. Gaudin. Ultra-Fast and High-Reliability SOT-MRAM: From Cache Replacement to Normally-off Computing. IEEE Transactions on Multi-Scale Computing, Vol. 2, 1, 49-60 (2015).</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2] X. N. Zhao, Y. N. Dong, W. B. Chen, X. J. </w:t>
      </w:r>
      <w:proofErr w:type="spellStart"/>
      <w:r>
        <w:rPr>
          <w:rFonts w:ascii="Times New Roman" w:hAnsi="Times New Roman" w:cs="Times New Roman"/>
          <w:szCs w:val="21"/>
        </w:rPr>
        <w:t>Xie</w:t>
      </w:r>
      <w:proofErr w:type="spellEnd"/>
      <w:r>
        <w:rPr>
          <w:rFonts w:ascii="Times New Roman" w:hAnsi="Times New Roman" w:cs="Times New Roman"/>
          <w:szCs w:val="21"/>
        </w:rPr>
        <w:t xml:space="preserve">, L. H. Bai, Y. X. Chen, S. S. Kang, S. S. Yan, Y. F. Tian. Advanced Functional Material </w:t>
      </w:r>
      <w:r>
        <w:rPr>
          <w:rFonts w:ascii="Times New Roman" w:hAnsi="Times New Roman" w:cs="Times New Roman"/>
          <w:b/>
          <w:bCs/>
          <w:szCs w:val="21"/>
        </w:rPr>
        <w:t>15</w:t>
      </w:r>
      <w:r>
        <w:rPr>
          <w:rFonts w:ascii="Times New Roman" w:hAnsi="Times New Roman" w:cs="Times New Roman"/>
          <w:szCs w:val="21"/>
        </w:rPr>
        <w:t>, Vol.31, 2105359 (2021).</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3] Y. C. Li, N. Zhang, K. Y. Wang. Spin logic operations based on magnetization switching by asymmetric spin current. Science China Information Sciences </w:t>
      </w:r>
      <w:r>
        <w:rPr>
          <w:rFonts w:ascii="Times New Roman" w:hAnsi="Times New Roman" w:cs="Times New Roman"/>
          <w:b/>
          <w:bCs/>
          <w:szCs w:val="21"/>
        </w:rPr>
        <w:t>65</w:t>
      </w:r>
      <w:r>
        <w:rPr>
          <w:rFonts w:ascii="Times New Roman" w:hAnsi="Times New Roman" w:cs="Times New Roman"/>
          <w:szCs w:val="21"/>
        </w:rPr>
        <w:t>, 122404 (2022).</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4] M. Haidar, A. A. </w:t>
      </w:r>
      <w:proofErr w:type="spellStart"/>
      <w:r>
        <w:rPr>
          <w:rFonts w:ascii="Times New Roman" w:hAnsi="Times New Roman" w:cs="Times New Roman"/>
          <w:szCs w:val="21"/>
        </w:rPr>
        <w:t>Awad</w:t>
      </w:r>
      <w:proofErr w:type="spellEnd"/>
      <w:r>
        <w:rPr>
          <w:rFonts w:ascii="Times New Roman" w:hAnsi="Times New Roman" w:cs="Times New Roman"/>
          <w:szCs w:val="21"/>
        </w:rPr>
        <w:t xml:space="preserve">, M. </w:t>
      </w:r>
      <w:proofErr w:type="spellStart"/>
      <w:r>
        <w:rPr>
          <w:rFonts w:ascii="Times New Roman" w:hAnsi="Times New Roman" w:cs="Times New Roman"/>
          <w:szCs w:val="21"/>
        </w:rPr>
        <w:t>Dvornik</w:t>
      </w:r>
      <w:proofErr w:type="spellEnd"/>
      <w:r>
        <w:rPr>
          <w:rFonts w:ascii="Times New Roman" w:hAnsi="Times New Roman" w:cs="Times New Roman"/>
          <w:szCs w:val="21"/>
        </w:rPr>
        <w:t xml:space="preserve">, R. </w:t>
      </w:r>
      <w:proofErr w:type="spellStart"/>
      <w:r>
        <w:rPr>
          <w:rFonts w:ascii="Times New Roman" w:hAnsi="Times New Roman" w:cs="Times New Roman"/>
          <w:szCs w:val="21"/>
        </w:rPr>
        <w:t>Khymyn</w:t>
      </w:r>
      <w:proofErr w:type="spellEnd"/>
      <w:r>
        <w:rPr>
          <w:rFonts w:ascii="Times New Roman" w:hAnsi="Times New Roman" w:cs="Times New Roman"/>
          <w:szCs w:val="21"/>
        </w:rPr>
        <w:t xml:space="preserve">, A. </w:t>
      </w:r>
      <w:proofErr w:type="spellStart"/>
      <w:r>
        <w:rPr>
          <w:rFonts w:ascii="Times New Roman" w:hAnsi="Times New Roman" w:cs="Times New Roman"/>
          <w:szCs w:val="21"/>
        </w:rPr>
        <w:t>Houshang</w:t>
      </w:r>
      <w:proofErr w:type="spellEnd"/>
      <w:r>
        <w:rPr>
          <w:rFonts w:ascii="Times New Roman" w:hAnsi="Times New Roman" w:cs="Times New Roman"/>
          <w:szCs w:val="21"/>
        </w:rPr>
        <w:t xml:space="preserve">, J. </w:t>
      </w:r>
      <w:proofErr w:type="spellStart"/>
      <w:r>
        <w:rPr>
          <w:rFonts w:ascii="Times New Roman" w:hAnsi="Times New Roman" w:cs="Times New Roman"/>
          <w:szCs w:val="21"/>
        </w:rPr>
        <w:t>Åkerman</w:t>
      </w:r>
      <w:proofErr w:type="spellEnd"/>
      <w:r>
        <w:rPr>
          <w:rFonts w:ascii="Times New Roman" w:hAnsi="Times New Roman" w:cs="Times New Roman"/>
          <w:szCs w:val="21"/>
        </w:rPr>
        <w:t xml:space="preserve">. A single layer spin-orbit torque nano-oscillator. Nature Communications </w:t>
      </w:r>
      <w:r>
        <w:rPr>
          <w:rFonts w:ascii="Times New Roman" w:hAnsi="Times New Roman" w:cs="Times New Roman"/>
          <w:b/>
          <w:bCs/>
          <w:color w:val="000000" w:themeColor="text1"/>
          <w:szCs w:val="21"/>
        </w:rPr>
        <w:t>10</w:t>
      </w:r>
      <w:r>
        <w:rPr>
          <w:rFonts w:ascii="Times New Roman" w:hAnsi="Times New Roman" w:cs="Times New Roman"/>
          <w:szCs w:val="21"/>
        </w:rPr>
        <w:t>, 2362 (2019).</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5] I. M. </w:t>
      </w:r>
      <w:proofErr w:type="spellStart"/>
      <w:r>
        <w:rPr>
          <w:rFonts w:ascii="Times New Roman" w:hAnsi="Times New Roman" w:cs="Times New Roman"/>
          <w:szCs w:val="21"/>
        </w:rPr>
        <w:t>Miron</w:t>
      </w:r>
      <w:proofErr w:type="spellEnd"/>
      <w:r>
        <w:rPr>
          <w:rFonts w:ascii="Times New Roman" w:hAnsi="Times New Roman" w:cs="Times New Roman"/>
          <w:szCs w:val="21"/>
        </w:rPr>
        <w:t xml:space="preserve">, K. </w:t>
      </w:r>
      <w:proofErr w:type="spellStart"/>
      <w:r>
        <w:rPr>
          <w:rFonts w:ascii="Times New Roman" w:hAnsi="Times New Roman" w:cs="Times New Roman"/>
          <w:szCs w:val="21"/>
        </w:rPr>
        <w:t>Garello</w:t>
      </w:r>
      <w:proofErr w:type="spellEnd"/>
      <w:r>
        <w:rPr>
          <w:rFonts w:ascii="Times New Roman" w:hAnsi="Times New Roman" w:cs="Times New Roman"/>
          <w:szCs w:val="21"/>
        </w:rPr>
        <w:t xml:space="preserve">, G. Gaudin, P.-J. </w:t>
      </w:r>
      <w:proofErr w:type="spellStart"/>
      <w:r>
        <w:rPr>
          <w:rFonts w:ascii="Times New Roman" w:hAnsi="Times New Roman" w:cs="Times New Roman"/>
          <w:szCs w:val="21"/>
        </w:rPr>
        <w:t>Zermatten</w:t>
      </w:r>
      <w:proofErr w:type="spellEnd"/>
      <w:r>
        <w:rPr>
          <w:rFonts w:ascii="Times New Roman" w:hAnsi="Times New Roman" w:cs="Times New Roman"/>
          <w:szCs w:val="21"/>
        </w:rPr>
        <w:t xml:space="preserve">, M. V. </w:t>
      </w:r>
      <w:proofErr w:type="spellStart"/>
      <w:r>
        <w:rPr>
          <w:rFonts w:ascii="Times New Roman" w:hAnsi="Times New Roman" w:cs="Times New Roman"/>
          <w:szCs w:val="21"/>
        </w:rPr>
        <w:t>Costache</w:t>
      </w:r>
      <w:proofErr w:type="spellEnd"/>
      <w:r>
        <w:rPr>
          <w:rFonts w:ascii="Times New Roman" w:hAnsi="Times New Roman" w:cs="Times New Roman"/>
          <w:szCs w:val="21"/>
        </w:rPr>
        <w:t xml:space="preserve">, S. </w:t>
      </w:r>
      <w:proofErr w:type="spellStart"/>
      <w:r>
        <w:rPr>
          <w:rFonts w:ascii="Times New Roman" w:hAnsi="Times New Roman" w:cs="Times New Roman"/>
          <w:szCs w:val="21"/>
        </w:rPr>
        <w:t>Auffret</w:t>
      </w:r>
      <w:proofErr w:type="spellEnd"/>
      <w:r>
        <w:rPr>
          <w:rFonts w:ascii="Times New Roman" w:hAnsi="Times New Roman" w:cs="Times New Roman"/>
          <w:szCs w:val="21"/>
        </w:rPr>
        <w:t xml:space="preserve">, S. </w:t>
      </w:r>
      <w:proofErr w:type="spellStart"/>
      <w:r>
        <w:rPr>
          <w:rFonts w:ascii="Times New Roman" w:hAnsi="Times New Roman" w:cs="Times New Roman"/>
          <w:szCs w:val="21"/>
        </w:rPr>
        <w:t>Bandiera</w:t>
      </w:r>
      <w:proofErr w:type="spellEnd"/>
      <w:r>
        <w:rPr>
          <w:rFonts w:ascii="Times New Roman" w:hAnsi="Times New Roman" w:cs="Times New Roman"/>
          <w:szCs w:val="21"/>
        </w:rPr>
        <w:t xml:space="preserve">, B. </w:t>
      </w:r>
      <w:proofErr w:type="spellStart"/>
      <w:r>
        <w:rPr>
          <w:rFonts w:ascii="Times New Roman" w:hAnsi="Times New Roman" w:cs="Times New Roman"/>
          <w:szCs w:val="21"/>
        </w:rPr>
        <w:lastRenderedPageBreak/>
        <w:t>Rodmacq</w:t>
      </w:r>
      <w:proofErr w:type="spellEnd"/>
      <w:r>
        <w:rPr>
          <w:rFonts w:ascii="Times New Roman" w:hAnsi="Times New Roman" w:cs="Times New Roman"/>
          <w:szCs w:val="21"/>
        </w:rPr>
        <w:t xml:space="preserve">, A. </w:t>
      </w:r>
      <w:proofErr w:type="spellStart"/>
      <w:r>
        <w:rPr>
          <w:rFonts w:ascii="Times New Roman" w:hAnsi="Times New Roman" w:cs="Times New Roman"/>
          <w:szCs w:val="21"/>
        </w:rPr>
        <w:t>Schuhl</w:t>
      </w:r>
      <w:proofErr w:type="spellEnd"/>
      <w:r>
        <w:rPr>
          <w:rFonts w:ascii="Times New Roman" w:hAnsi="Times New Roman" w:cs="Times New Roman"/>
          <w:szCs w:val="21"/>
        </w:rPr>
        <w:t xml:space="preserve">, P. Gambardella. Perpendicular switching of a single ferromagnetic layer induced by in-plane current injection. Nature </w:t>
      </w:r>
      <w:r>
        <w:rPr>
          <w:rFonts w:ascii="Times New Roman" w:hAnsi="Times New Roman" w:cs="Times New Roman"/>
          <w:b/>
          <w:bCs/>
          <w:szCs w:val="21"/>
        </w:rPr>
        <w:t>476</w:t>
      </w:r>
      <w:r>
        <w:rPr>
          <w:rFonts w:ascii="Times New Roman" w:hAnsi="Times New Roman" w:cs="Times New Roman"/>
          <w:szCs w:val="21"/>
        </w:rPr>
        <w:t>, 189–193 (2011).</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6] A. </w:t>
      </w:r>
      <w:proofErr w:type="spellStart"/>
      <w:r>
        <w:rPr>
          <w:rFonts w:ascii="Times New Roman" w:hAnsi="Times New Roman" w:cs="Times New Roman"/>
          <w:szCs w:val="21"/>
        </w:rPr>
        <w:t>Brataas</w:t>
      </w:r>
      <w:proofErr w:type="spellEnd"/>
      <w:r>
        <w:rPr>
          <w:rFonts w:ascii="Times New Roman" w:hAnsi="Times New Roman" w:cs="Times New Roman"/>
          <w:szCs w:val="21"/>
        </w:rPr>
        <w:t xml:space="preserve">, A. D. Kent, K. Ohno. Current-induced torques in magnetic materials. Nature Materials </w:t>
      </w:r>
      <w:r>
        <w:rPr>
          <w:rFonts w:ascii="Times New Roman" w:hAnsi="Times New Roman" w:cs="Times New Roman"/>
          <w:b/>
          <w:bCs/>
          <w:szCs w:val="21"/>
        </w:rPr>
        <w:t>11</w:t>
      </w:r>
      <w:r>
        <w:rPr>
          <w:rFonts w:ascii="Times New Roman" w:hAnsi="Times New Roman" w:cs="Times New Roman"/>
          <w:szCs w:val="21"/>
        </w:rPr>
        <w:t>, 372-381 (2012).</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7] W. J. Kong, C. H. Wan, X. Wang, B. S. Tao, L. Huang, C. Fang, C. Y. Guo, Y. </w:t>
      </w:r>
      <w:proofErr w:type="spellStart"/>
      <w:r>
        <w:rPr>
          <w:rFonts w:ascii="Times New Roman" w:hAnsi="Times New Roman" w:cs="Times New Roman"/>
          <w:szCs w:val="21"/>
        </w:rPr>
        <w:t>Guang</w:t>
      </w:r>
      <w:proofErr w:type="spellEnd"/>
      <w:r>
        <w:rPr>
          <w:rFonts w:ascii="Times New Roman" w:hAnsi="Times New Roman" w:cs="Times New Roman"/>
          <w:szCs w:val="21"/>
        </w:rPr>
        <w:t xml:space="preserve">, M. Irfan, X. F. Han. Spin-orbit torque switching in a T-type magnetic configuration with current orthogonal to easy axes. Nature Communications </w:t>
      </w:r>
      <w:r>
        <w:rPr>
          <w:rFonts w:ascii="Times New Roman" w:hAnsi="Times New Roman" w:cs="Times New Roman"/>
          <w:b/>
          <w:bCs/>
          <w:szCs w:val="21"/>
        </w:rPr>
        <w:t>10</w:t>
      </w:r>
      <w:r>
        <w:rPr>
          <w:rFonts w:ascii="Times New Roman" w:hAnsi="Times New Roman" w:cs="Times New Roman"/>
          <w:szCs w:val="21"/>
        </w:rPr>
        <w:t>, 233 (2019).</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8] J. E. Hirsch. Spin Hall Effect. Phys Rev Lett, </w:t>
      </w:r>
      <w:r>
        <w:rPr>
          <w:rFonts w:ascii="Times New Roman" w:hAnsi="Times New Roman" w:cs="Times New Roman"/>
          <w:b/>
          <w:bCs/>
          <w:szCs w:val="21"/>
        </w:rPr>
        <w:t>83</w:t>
      </w:r>
      <w:r>
        <w:rPr>
          <w:rFonts w:ascii="Times New Roman" w:hAnsi="Times New Roman" w:cs="Times New Roman"/>
          <w:szCs w:val="21"/>
        </w:rPr>
        <w:t>, 1834 (1999).</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9] U. H. Pi, K. W. Kim, J. Y. Bae, S. C. Lee, Y. J. Cho, K. S. Kim, S. </w:t>
      </w:r>
      <w:proofErr w:type="spellStart"/>
      <w:r>
        <w:rPr>
          <w:rFonts w:ascii="Times New Roman" w:hAnsi="Times New Roman" w:cs="Times New Roman"/>
          <w:szCs w:val="21"/>
        </w:rPr>
        <w:t>Seo</w:t>
      </w:r>
      <w:proofErr w:type="spellEnd"/>
      <w:r>
        <w:rPr>
          <w:rFonts w:ascii="Times New Roman" w:hAnsi="Times New Roman" w:cs="Times New Roman"/>
          <w:szCs w:val="21"/>
        </w:rPr>
        <w:t xml:space="preserve">. Tilting of the spin orientation induced by </w:t>
      </w:r>
      <w:proofErr w:type="spellStart"/>
      <w:r>
        <w:rPr>
          <w:rFonts w:ascii="Times New Roman" w:hAnsi="Times New Roman" w:cs="Times New Roman"/>
          <w:szCs w:val="21"/>
        </w:rPr>
        <w:t>Rashba</w:t>
      </w:r>
      <w:proofErr w:type="spellEnd"/>
      <w:r>
        <w:rPr>
          <w:rFonts w:ascii="Times New Roman" w:hAnsi="Times New Roman" w:cs="Times New Roman"/>
          <w:szCs w:val="21"/>
        </w:rPr>
        <w:t xml:space="preserve"> effect in ferromagnetic metal layer, Appl. Phys. Lett. </w:t>
      </w:r>
      <w:r>
        <w:rPr>
          <w:rFonts w:ascii="Times New Roman" w:hAnsi="Times New Roman" w:cs="Times New Roman"/>
          <w:b/>
          <w:bCs/>
          <w:szCs w:val="21"/>
        </w:rPr>
        <w:t>97</w:t>
      </w:r>
      <w:r>
        <w:rPr>
          <w:rFonts w:ascii="Times New Roman" w:hAnsi="Times New Roman" w:cs="Times New Roman" w:hint="eastAsia"/>
          <w:szCs w:val="21"/>
        </w:rPr>
        <w:t>,</w:t>
      </w:r>
      <w:r>
        <w:rPr>
          <w:rFonts w:ascii="Times New Roman" w:hAnsi="Times New Roman" w:cs="Times New Roman"/>
          <w:b/>
          <w:bCs/>
          <w:szCs w:val="21"/>
        </w:rPr>
        <w:t xml:space="preserve"> </w:t>
      </w:r>
      <w:r>
        <w:rPr>
          <w:rFonts w:ascii="Times New Roman" w:hAnsi="Times New Roman" w:cs="Times New Roman"/>
          <w:szCs w:val="21"/>
        </w:rPr>
        <w:t xml:space="preserve">162507 (2010). </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10] Q. M. Shao, G. Q. Yu, Y. -W. Lan, Y. M. Shi, M. Y. Li, C. Zheng, X. D. Zhu, L. -J. Li, P. K. Amiri, K. L. Wang. Strong </w:t>
      </w:r>
      <w:proofErr w:type="spellStart"/>
      <w:r>
        <w:rPr>
          <w:rFonts w:ascii="Times New Roman" w:hAnsi="Times New Roman" w:cs="Times New Roman"/>
          <w:szCs w:val="21"/>
        </w:rPr>
        <w:t>Rashba</w:t>
      </w:r>
      <w:proofErr w:type="spellEnd"/>
      <w:r>
        <w:rPr>
          <w:rFonts w:ascii="Times New Roman" w:hAnsi="Times New Roman" w:cs="Times New Roman"/>
          <w:szCs w:val="21"/>
        </w:rPr>
        <w:t xml:space="preserve">-Edelstein Effect-Induced Spin-Orbit Torques in Monolayer Transition Metal Dichalcogenide/Ferromagnet Bilayers. Nano Lett. </w:t>
      </w:r>
      <w:r>
        <w:rPr>
          <w:rFonts w:ascii="Times New Roman" w:hAnsi="Times New Roman" w:cs="Times New Roman"/>
          <w:b/>
          <w:bCs/>
          <w:szCs w:val="21"/>
        </w:rPr>
        <w:t>16</w:t>
      </w:r>
      <w:r>
        <w:rPr>
          <w:rFonts w:ascii="Times New Roman" w:hAnsi="Times New Roman" w:cs="Times New Roman"/>
          <w:szCs w:val="21"/>
        </w:rPr>
        <w:t>, 7514-7520 (2016).</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11] D. Sander, S. O. Valenzuela, D. Makarov, C. H. Marrows, E. E. Fullerton, P. Fischer, J. McCord, P. </w:t>
      </w:r>
      <w:proofErr w:type="spellStart"/>
      <w:r>
        <w:rPr>
          <w:rFonts w:ascii="Times New Roman" w:hAnsi="Times New Roman" w:cs="Times New Roman"/>
          <w:szCs w:val="21"/>
        </w:rPr>
        <w:t>Vavassori</w:t>
      </w:r>
      <w:proofErr w:type="spellEnd"/>
      <w:r>
        <w:rPr>
          <w:rFonts w:ascii="Times New Roman" w:hAnsi="Times New Roman" w:cs="Times New Roman"/>
          <w:szCs w:val="21"/>
        </w:rPr>
        <w:t xml:space="preserve">, S. </w:t>
      </w:r>
      <w:proofErr w:type="spellStart"/>
      <w:r>
        <w:rPr>
          <w:rFonts w:ascii="Times New Roman" w:hAnsi="Times New Roman" w:cs="Times New Roman"/>
          <w:szCs w:val="21"/>
        </w:rPr>
        <w:t>Mangin</w:t>
      </w:r>
      <w:proofErr w:type="spellEnd"/>
      <w:r>
        <w:rPr>
          <w:rFonts w:ascii="Times New Roman" w:hAnsi="Times New Roman" w:cs="Times New Roman"/>
          <w:szCs w:val="21"/>
        </w:rPr>
        <w:t xml:space="preserve">, P. </w:t>
      </w:r>
      <w:proofErr w:type="spellStart"/>
      <w:r>
        <w:rPr>
          <w:rFonts w:ascii="Times New Roman" w:hAnsi="Times New Roman" w:cs="Times New Roman"/>
          <w:szCs w:val="21"/>
        </w:rPr>
        <w:t>Pirro</w:t>
      </w:r>
      <w:proofErr w:type="spellEnd"/>
      <w:r>
        <w:rPr>
          <w:rFonts w:ascii="Times New Roman" w:hAnsi="Times New Roman" w:cs="Times New Roman"/>
          <w:szCs w:val="21"/>
        </w:rPr>
        <w:t xml:space="preserve">, B. </w:t>
      </w:r>
      <w:proofErr w:type="spellStart"/>
      <w:r>
        <w:rPr>
          <w:rFonts w:ascii="Times New Roman" w:hAnsi="Times New Roman" w:cs="Times New Roman"/>
          <w:szCs w:val="21"/>
        </w:rPr>
        <w:t>Hillebrands</w:t>
      </w:r>
      <w:proofErr w:type="spellEnd"/>
      <w:r>
        <w:rPr>
          <w:rFonts w:ascii="Times New Roman" w:hAnsi="Times New Roman" w:cs="Times New Roman"/>
          <w:szCs w:val="21"/>
        </w:rPr>
        <w:t xml:space="preserve">, A. D. Kent, T. </w:t>
      </w:r>
      <w:proofErr w:type="spellStart"/>
      <w:r>
        <w:rPr>
          <w:rFonts w:ascii="Times New Roman" w:hAnsi="Times New Roman" w:cs="Times New Roman"/>
          <w:szCs w:val="21"/>
        </w:rPr>
        <w:t>Jungwirth</w:t>
      </w:r>
      <w:proofErr w:type="spellEnd"/>
      <w:r>
        <w:rPr>
          <w:rFonts w:ascii="Times New Roman" w:hAnsi="Times New Roman" w:cs="Times New Roman"/>
          <w:szCs w:val="21"/>
        </w:rPr>
        <w:t xml:space="preserve">, O. </w:t>
      </w:r>
      <w:proofErr w:type="spellStart"/>
      <w:r>
        <w:rPr>
          <w:rFonts w:ascii="Times New Roman" w:hAnsi="Times New Roman" w:cs="Times New Roman"/>
          <w:szCs w:val="21"/>
        </w:rPr>
        <w:t>Gutfleisch</w:t>
      </w:r>
      <w:proofErr w:type="spellEnd"/>
      <w:r>
        <w:rPr>
          <w:rFonts w:ascii="Times New Roman" w:hAnsi="Times New Roman" w:cs="Times New Roman"/>
          <w:szCs w:val="21"/>
        </w:rPr>
        <w:t xml:space="preserve">, C. G. Kim, A. Berger. The 2017 Magnetism Roadmap. J. Phys. D: Appl. Phys. </w:t>
      </w:r>
      <w:r>
        <w:rPr>
          <w:rFonts w:ascii="Times New Roman" w:hAnsi="Times New Roman" w:cs="Times New Roman"/>
          <w:b/>
          <w:bCs/>
          <w:szCs w:val="21"/>
        </w:rPr>
        <w:t>50</w:t>
      </w:r>
      <w:r>
        <w:rPr>
          <w:rFonts w:ascii="Times New Roman" w:hAnsi="Times New Roman" w:cs="Times New Roman"/>
          <w:szCs w:val="21"/>
        </w:rPr>
        <w:t>, 363001 (2017). </w:t>
      </w:r>
    </w:p>
    <w:p w:rsidR="00CF6802" w:rsidRDefault="00000000">
      <w:pPr>
        <w:rPr>
          <w:rFonts w:ascii="Times New Roman" w:hAnsi="Times New Roman" w:cs="Times New Roman"/>
          <w:szCs w:val="21"/>
        </w:rPr>
      </w:pPr>
      <w:r>
        <w:rPr>
          <w:rFonts w:ascii="Times New Roman" w:hAnsi="Times New Roman" w:cs="Times New Roman"/>
          <w:szCs w:val="21"/>
        </w:rPr>
        <w:t xml:space="preserve">[12] S. Ikeda, K. Miura, H. Yamamoto, K. </w:t>
      </w:r>
      <w:proofErr w:type="spellStart"/>
      <w:r>
        <w:rPr>
          <w:rFonts w:ascii="Times New Roman" w:hAnsi="Times New Roman" w:cs="Times New Roman"/>
          <w:szCs w:val="21"/>
        </w:rPr>
        <w:t>Mizunuma</w:t>
      </w:r>
      <w:proofErr w:type="spellEnd"/>
      <w:r>
        <w:rPr>
          <w:rFonts w:ascii="Times New Roman" w:hAnsi="Times New Roman" w:cs="Times New Roman"/>
          <w:szCs w:val="21"/>
        </w:rPr>
        <w:t xml:space="preserve">, H. D. Gan, M. Endo, S. Kanai, J. Hayakawa, F. </w:t>
      </w:r>
      <w:proofErr w:type="spellStart"/>
      <w:r>
        <w:rPr>
          <w:rFonts w:ascii="Times New Roman" w:hAnsi="Times New Roman" w:cs="Times New Roman"/>
          <w:szCs w:val="21"/>
        </w:rPr>
        <w:t>Matsukura</w:t>
      </w:r>
      <w:proofErr w:type="spellEnd"/>
      <w:r>
        <w:rPr>
          <w:rFonts w:ascii="Times New Roman" w:hAnsi="Times New Roman" w:cs="Times New Roman"/>
          <w:szCs w:val="21"/>
        </w:rPr>
        <w:t xml:space="preserve">, H. Ohno. A perpendicular-anisotropy </w:t>
      </w:r>
      <w:proofErr w:type="spellStart"/>
      <w:r>
        <w:rPr>
          <w:rFonts w:ascii="Times New Roman" w:hAnsi="Times New Roman" w:cs="Times New Roman"/>
          <w:szCs w:val="21"/>
        </w:rPr>
        <w:t>CoFeB</w:t>
      </w:r>
      <w:proofErr w:type="spellEnd"/>
      <w:r>
        <w:rPr>
          <w:rFonts w:ascii="Times New Roman" w:hAnsi="Times New Roman" w:cs="Times New Roman"/>
          <w:szCs w:val="21"/>
        </w:rPr>
        <w:t xml:space="preserve">-MgO magnetic tunnel junction. Nat. Mater. </w:t>
      </w:r>
      <w:r>
        <w:rPr>
          <w:rFonts w:ascii="Times New Roman" w:hAnsi="Times New Roman" w:cs="Times New Roman"/>
          <w:b/>
          <w:bCs/>
          <w:szCs w:val="21"/>
        </w:rPr>
        <w:t>9</w:t>
      </w:r>
      <w:r>
        <w:rPr>
          <w:rFonts w:ascii="Times New Roman" w:hAnsi="Times New Roman" w:cs="Times New Roman"/>
          <w:szCs w:val="21"/>
        </w:rPr>
        <w:t>, 721 (2010).</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13] O. </w:t>
      </w:r>
      <w:proofErr w:type="spellStart"/>
      <w:r>
        <w:rPr>
          <w:rFonts w:ascii="Times New Roman" w:hAnsi="Times New Roman" w:cs="Times New Roman"/>
          <w:szCs w:val="21"/>
        </w:rPr>
        <w:t>Mosendz</w:t>
      </w:r>
      <w:proofErr w:type="spellEnd"/>
      <w:r>
        <w:rPr>
          <w:rFonts w:ascii="Times New Roman" w:hAnsi="Times New Roman" w:cs="Times New Roman"/>
          <w:szCs w:val="21"/>
        </w:rPr>
        <w:t xml:space="preserve">, J. E. Pearson, F. Y. </w:t>
      </w:r>
      <w:proofErr w:type="spellStart"/>
      <w:r>
        <w:rPr>
          <w:rFonts w:ascii="Times New Roman" w:hAnsi="Times New Roman" w:cs="Times New Roman"/>
          <w:szCs w:val="21"/>
        </w:rPr>
        <w:t>Fradin</w:t>
      </w:r>
      <w:proofErr w:type="spellEnd"/>
      <w:r>
        <w:rPr>
          <w:rFonts w:ascii="Times New Roman" w:hAnsi="Times New Roman" w:cs="Times New Roman"/>
          <w:szCs w:val="21"/>
        </w:rPr>
        <w:t>, G. E. W. Bauer, S. D. Bader, A. Hoffmann. Quantifying Spin Hall Angles from Spin Pumping: Experiments and Theory. Phys. Rev. Lett. </w:t>
      </w:r>
      <w:r>
        <w:rPr>
          <w:rFonts w:ascii="Times New Roman" w:hAnsi="Times New Roman" w:cs="Times New Roman"/>
          <w:b/>
          <w:bCs/>
          <w:szCs w:val="21"/>
        </w:rPr>
        <w:t>104,</w:t>
      </w:r>
      <w:r>
        <w:rPr>
          <w:rFonts w:ascii="Times New Roman" w:hAnsi="Times New Roman" w:cs="Times New Roman"/>
          <w:szCs w:val="21"/>
        </w:rPr>
        <w:t> 046601 (2010).</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14] C. F. Pai, L. Q. Liu, Y. Li, H. W. Tseng, D. C. Ralph, R. A. </w:t>
      </w:r>
      <w:proofErr w:type="spellStart"/>
      <w:r>
        <w:rPr>
          <w:rFonts w:ascii="Times New Roman" w:hAnsi="Times New Roman" w:cs="Times New Roman"/>
          <w:szCs w:val="21"/>
        </w:rPr>
        <w:t>Buhrman</w:t>
      </w:r>
      <w:proofErr w:type="spellEnd"/>
      <w:r>
        <w:rPr>
          <w:rFonts w:ascii="Times New Roman" w:hAnsi="Times New Roman" w:cs="Times New Roman"/>
          <w:szCs w:val="21"/>
        </w:rPr>
        <w:t>. Spin transfer torque devices utilizing the giant spin Hall effect of tungsten. Appl. Phys. Lett. </w:t>
      </w:r>
      <w:r>
        <w:rPr>
          <w:rFonts w:ascii="Times New Roman" w:hAnsi="Times New Roman" w:cs="Times New Roman"/>
          <w:b/>
          <w:bCs/>
          <w:szCs w:val="21"/>
        </w:rPr>
        <w:t>101</w:t>
      </w:r>
      <w:r>
        <w:rPr>
          <w:rFonts w:ascii="Times New Roman" w:hAnsi="Times New Roman" w:cs="Times New Roman"/>
          <w:szCs w:val="21"/>
        </w:rPr>
        <w:t>, 122404 (2012).</w:t>
      </w:r>
    </w:p>
    <w:p w:rsidR="00CF6802" w:rsidRDefault="00000000">
      <w:pPr>
        <w:rPr>
          <w:rFonts w:ascii="Times New Roman" w:hAnsi="Times New Roman" w:cs="Times New Roman"/>
          <w:szCs w:val="21"/>
        </w:rPr>
      </w:pPr>
      <w:r>
        <w:rPr>
          <w:rFonts w:ascii="Times New Roman" w:hAnsi="Times New Roman" w:cs="Times New Roman"/>
          <w:szCs w:val="21"/>
        </w:rPr>
        <w:t xml:space="preserve">[15] L. Q. Liu, C. Pai, Y. Li, H. W. Tseng, D. C. Ralph, and R. A. </w:t>
      </w:r>
      <w:proofErr w:type="spellStart"/>
      <w:r>
        <w:rPr>
          <w:rFonts w:ascii="Times New Roman" w:hAnsi="Times New Roman" w:cs="Times New Roman"/>
          <w:szCs w:val="21"/>
        </w:rPr>
        <w:t>Buhrman</w:t>
      </w:r>
      <w:proofErr w:type="spellEnd"/>
      <w:r>
        <w:rPr>
          <w:rFonts w:ascii="Times New Roman" w:hAnsi="Times New Roman" w:cs="Times New Roman"/>
          <w:szCs w:val="21"/>
        </w:rPr>
        <w:t xml:space="preserve">. Spin-torque switching with the giant spin hall effect of tantalum. Science </w:t>
      </w:r>
      <w:r>
        <w:rPr>
          <w:rFonts w:ascii="Times New Roman" w:hAnsi="Times New Roman" w:cs="Times New Roman"/>
          <w:b/>
          <w:bCs/>
          <w:szCs w:val="21"/>
        </w:rPr>
        <w:t>336</w:t>
      </w:r>
      <w:r>
        <w:rPr>
          <w:rFonts w:ascii="Times New Roman" w:hAnsi="Times New Roman" w:cs="Times New Roman"/>
          <w:szCs w:val="21"/>
        </w:rPr>
        <w:t xml:space="preserve">, 555–558 (2012). </w:t>
      </w:r>
    </w:p>
    <w:p w:rsidR="00CF6802" w:rsidRDefault="00000000">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[16] L. Q. Liu, T. Moriyama, D. C. Ralph, and R. A. </w:t>
      </w:r>
      <w:proofErr w:type="spellStart"/>
      <w:r>
        <w:rPr>
          <w:rFonts w:ascii="Times New Roman" w:hAnsi="Times New Roman" w:cs="Times New Roman"/>
          <w:color w:val="000000" w:themeColor="text1"/>
          <w:szCs w:val="21"/>
        </w:rPr>
        <w:t>Buhrman</w:t>
      </w:r>
      <w:proofErr w:type="spellEnd"/>
      <w:r>
        <w:rPr>
          <w:rFonts w:ascii="Times New Roman" w:hAnsi="Times New Roman" w:cs="Times New Roman"/>
          <w:color w:val="000000" w:themeColor="text1"/>
          <w:szCs w:val="21"/>
        </w:rPr>
        <w:t xml:space="preserve">. Spin-Torque Ferromagnetic Resonance Induced by the Spin Hall Effect. Phys. Rev. Lett. </w:t>
      </w:r>
      <w:r>
        <w:rPr>
          <w:rFonts w:ascii="Times New Roman" w:hAnsi="Times New Roman" w:cs="Times New Roman"/>
          <w:b/>
          <w:bCs/>
          <w:color w:val="000000" w:themeColor="text1"/>
          <w:szCs w:val="21"/>
        </w:rPr>
        <w:t>106</w:t>
      </w:r>
      <w:r>
        <w:rPr>
          <w:rFonts w:ascii="Times New Roman" w:hAnsi="Times New Roman" w:cs="Times New Roman"/>
          <w:color w:val="000000" w:themeColor="text1"/>
          <w:szCs w:val="21"/>
        </w:rPr>
        <w:t>, 036601 (2011).</w:t>
      </w:r>
    </w:p>
    <w:p w:rsidR="00CF6802" w:rsidRDefault="0000000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17] L. Q. Liu, O. J. Lee, T. J. </w:t>
      </w:r>
      <w:proofErr w:type="spellStart"/>
      <w:r>
        <w:rPr>
          <w:rFonts w:ascii="Times New Roman" w:hAnsi="Times New Roman" w:cs="Times New Roman"/>
          <w:color w:val="000000" w:themeColor="text1"/>
          <w:szCs w:val="21"/>
        </w:rPr>
        <w:t>Gudmundsen</w:t>
      </w:r>
      <w:proofErr w:type="spellEnd"/>
      <w:r>
        <w:rPr>
          <w:rFonts w:ascii="Times New Roman" w:hAnsi="Times New Roman" w:cs="Times New Roman"/>
          <w:color w:val="000000" w:themeColor="text1"/>
          <w:szCs w:val="21"/>
        </w:rPr>
        <w:t xml:space="preserve">, D. C. Ralph, R. A. </w:t>
      </w:r>
      <w:proofErr w:type="spellStart"/>
      <w:r>
        <w:rPr>
          <w:rFonts w:ascii="Times New Roman" w:hAnsi="Times New Roman" w:cs="Times New Roman"/>
          <w:color w:val="000000" w:themeColor="text1"/>
          <w:szCs w:val="21"/>
        </w:rPr>
        <w:t>Buhrman</w:t>
      </w:r>
      <w:proofErr w:type="spellEnd"/>
      <w:r>
        <w:rPr>
          <w:rFonts w:ascii="Times New Roman" w:hAnsi="Times New Roman" w:cs="Times New Roman"/>
          <w:color w:val="000000" w:themeColor="text1"/>
          <w:szCs w:val="21"/>
        </w:rPr>
        <w:t>, Current-Induced Switching of Perpendicularly Magnetized Magnetic Layers Using Spin Torque from the Spin Hall Effect. Phys. Rev. Lett. </w:t>
      </w:r>
      <w:r>
        <w:rPr>
          <w:rFonts w:ascii="Times New Roman" w:hAnsi="Times New Roman" w:cs="Times New Roman"/>
          <w:b/>
          <w:bCs/>
          <w:color w:val="000000" w:themeColor="text1"/>
          <w:szCs w:val="21"/>
        </w:rPr>
        <w:t>109</w:t>
      </w:r>
      <w:r>
        <w:rPr>
          <w:rFonts w:ascii="Times New Roman" w:hAnsi="Times New Roman" w:cs="Times New Roman"/>
          <w:color w:val="000000" w:themeColor="text1"/>
          <w:szCs w:val="21"/>
        </w:rPr>
        <w:t>, 096602 (2012).</w:t>
      </w:r>
    </w:p>
    <w:p w:rsidR="00CF6802" w:rsidRDefault="00000000">
      <w:pPr>
        <w:rPr>
          <w:rFonts w:ascii="Times New Roman" w:hAnsi="Times New Roman" w:cs="Times New Roman"/>
          <w:szCs w:val="21"/>
        </w:rPr>
      </w:pPr>
      <w:r>
        <w:rPr>
          <w:rFonts w:ascii="Times New Roman" w:hAnsi="Times New Roman" w:cs="Times New Roman"/>
          <w:color w:val="000000" w:themeColor="text1"/>
          <w:szCs w:val="21"/>
        </w:rPr>
        <w:t xml:space="preserve">[18] S. </w:t>
      </w:r>
      <w:r>
        <w:rPr>
          <w:rFonts w:ascii="Times New Roman" w:hAnsi="Times New Roman" w:cs="Times New Roman"/>
          <w:szCs w:val="21"/>
        </w:rPr>
        <w:t>H. Liang, S. Y. Shi, C. H. Hsu, K. M. Cai, Y. Wang, P. He, Y. Wu, Vitor M. Pereira, H. Yang. Spin-Orbit Torque Magnetization Switching in MoTe</w:t>
      </w:r>
      <w:r>
        <w:rPr>
          <w:rFonts w:ascii="Times New Roman" w:hAnsi="Times New Roman" w:cs="Times New Roman"/>
          <w:szCs w:val="21"/>
          <w:vertAlign w:val="subscript"/>
        </w:rPr>
        <w:t>2</w:t>
      </w:r>
      <w:r>
        <w:rPr>
          <w:rFonts w:ascii="Times New Roman" w:hAnsi="Times New Roman" w:cs="Times New Roman"/>
          <w:szCs w:val="21"/>
        </w:rPr>
        <w:t xml:space="preserve">/ Permalloy Heterostructures. Adv. Mater </w:t>
      </w:r>
      <w:r>
        <w:rPr>
          <w:rFonts w:ascii="Times New Roman" w:hAnsi="Times New Roman" w:cs="Times New Roman"/>
          <w:b/>
          <w:bCs/>
          <w:szCs w:val="21"/>
        </w:rPr>
        <w:t>32</w:t>
      </w:r>
      <w:r>
        <w:rPr>
          <w:rFonts w:ascii="Times New Roman" w:hAnsi="Times New Roman" w:cs="Times New Roman"/>
          <w:szCs w:val="21"/>
        </w:rPr>
        <w:t>, 2002779 (2020).</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19] Y. Wang, D. P. Zhu, Y. Wu, Y. M. Yang, J. W. Yu, R. Ramaswamy, R. Mishra, S. Y. Shi, M. </w:t>
      </w:r>
      <w:proofErr w:type="spellStart"/>
      <w:r>
        <w:rPr>
          <w:rFonts w:ascii="Times New Roman" w:hAnsi="Times New Roman" w:cs="Times New Roman"/>
          <w:szCs w:val="21"/>
        </w:rPr>
        <w:t>Elyasi</w:t>
      </w:r>
      <w:proofErr w:type="spellEnd"/>
      <w:r>
        <w:rPr>
          <w:rFonts w:ascii="Times New Roman" w:hAnsi="Times New Roman" w:cs="Times New Roman"/>
          <w:szCs w:val="21"/>
        </w:rPr>
        <w:t xml:space="preserve">, K. L. Teo, Y. H. Wu, H. Yang. Room temperature magnetization switching in topological insulator-ferromagnet heterostructures by spin-orbit torques. Nature Communications </w:t>
      </w:r>
      <w:r>
        <w:rPr>
          <w:rFonts w:ascii="Times New Roman" w:hAnsi="Times New Roman" w:cs="Times New Roman"/>
          <w:b/>
          <w:bCs/>
          <w:szCs w:val="21"/>
        </w:rPr>
        <w:t>8</w:t>
      </w:r>
      <w:r>
        <w:rPr>
          <w:rFonts w:ascii="Times New Roman" w:hAnsi="Times New Roman" w:cs="Times New Roman"/>
          <w:szCs w:val="21"/>
        </w:rPr>
        <w:t>, 1364 (2017).</w:t>
      </w:r>
    </w:p>
    <w:p w:rsidR="00CF6802" w:rsidRDefault="00000000">
      <w:pPr>
        <w:rPr>
          <w:rFonts w:ascii="Times New Roman" w:hAnsi="Times New Roman" w:cs="Times New Roman"/>
          <w:szCs w:val="21"/>
        </w:rPr>
      </w:pPr>
      <w:r>
        <w:rPr>
          <w:rFonts w:ascii="Times New Roman" w:hAnsi="Times New Roman" w:cs="Times New Roman"/>
          <w:szCs w:val="21"/>
        </w:rPr>
        <w:t xml:space="preserve">[20] Y. T. Liu, Q. M. Shao. Two-Dimensional Materials for Energy-Efficient Spin-Orbit Torque Devices. ACS Nano </w:t>
      </w:r>
      <w:r>
        <w:rPr>
          <w:rFonts w:ascii="Times New Roman" w:hAnsi="Times New Roman" w:cs="Times New Roman"/>
          <w:b/>
          <w:bCs/>
          <w:szCs w:val="21"/>
        </w:rPr>
        <w:t>14</w:t>
      </w:r>
      <w:r>
        <w:rPr>
          <w:rFonts w:ascii="Times New Roman" w:hAnsi="Times New Roman" w:cs="Times New Roman"/>
          <w:szCs w:val="21"/>
        </w:rPr>
        <w:t>, 9389-407 (2020).</w:t>
      </w:r>
    </w:p>
    <w:p w:rsidR="00CF6802" w:rsidRDefault="0000000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21] C. K. Safeer, N. </w:t>
      </w:r>
      <w:proofErr w:type="spellStart"/>
      <w:r>
        <w:rPr>
          <w:rFonts w:ascii="Times New Roman" w:hAnsi="Times New Roman" w:cs="Times New Roman"/>
          <w:color w:val="000000" w:themeColor="text1"/>
          <w:szCs w:val="21"/>
        </w:rPr>
        <w:t>Ontoso</w:t>
      </w:r>
      <w:proofErr w:type="spellEnd"/>
      <w:r>
        <w:rPr>
          <w:rFonts w:ascii="Times New Roman" w:hAnsi="Times New Roman" w:cs="Times New Roman"/>
          <w:color w:val="000000" w:themeColor="text1"/>
          <w:szCs w:val="21"/>
        </w:rPr>
        <w:t xml:space="preserve">, J. </w:t>
      </w:r>
      <w:proofErr w:type="spellStart"/>
      <w:r>
        <w:rPr>
          <w:rFonts w:ascii="Times New Roman" w:hAnsi="Times New Roman" w:cs="Times New Roman"/>
          <w:color w:val="000000" w:themeColor="text1"/>
          <w:szCs w:val="21"/>
        </w:rPr>
        <w:t>Ingla-Aynés</w:t>
      </w:r>
      <w:proofErr w:type="spellEnd"/>
      <w:r>
        <w:rPr>
          <w:rFonts w:ascii="Times New Roman" w:hAnsi="Times New Roman" w:cs="Times New Roman"/>
          <w:color w:val="000000" w:themeColor="text1"/>
          <w:szCs w:val="21"/>
        </w:rPr>
        <w:t xml:space="preserve">, F. </w:t>
      </w:r>
      <w:proofErr w:type="spellStart"/>
      <w:r>
        <w:rPr>
          <w:rFonts w:ascii="Times New Roman" w:hAnsi="Times New Roman" w:cs="Times New Roman"/>
          <w:color w:val="000000" w:themeColor="text1"/>
          <w:szCs w:val="21"/>
        </w:rPr>
        <w:t>Herling</w:t>
      </w:r>
      <w:proofErr w:type="spellEnd"/>
      <w:r>
        <w:rPr>
          <w:rFonts w:ascii="Times New Roman" w:hAnsi="Times New Roman" w:cs="Times New Roman"/>
          <w:color w:val="000000" w:themeColor="text1"/>
          <w:szCs w:val="21"/>
        </w:rPr>
        <w:t xml:space="preserve">, V. T. Pham, A. </w:t>
      </w:r>
      <w:proofErr w:type="spellStart"/>
      <w:r>
        <w:rPr>
          <w:rFonts w:ascii="Times New Roman" w:hAnsi="Times New Roman" w:cs="Times New Roman"/>
          <w:color w:val="000000" w:themeColor="text1"/>
          <w:szCs w:val="21"/>
        </w:rPr>
        <w:t>Kurzmann</w:t>
      </w:r>
      <w:proofErr w:type="spellEnd"/>
      <w:r>
        <w:rPr>
          <w:rFonts w:ascii="Times New Roman" w:hAnsi="Times New Roman" w:cs="Times New Roman"/>
          <w:color w:val="000000" w:themeColor="text1"/>
          <w:szCs w:val="21"/>
        </w:rPr>
        <w:t xml:space="preserve">, K. </w:t>
      </w:r>
      <w:proofErr w:type="spellStart"/>
      <w:r>
        <w:rPr>
          <w:rFonts w:ascii="Times New Roman" w:hAnsi="Times New Roman" w:cs="Times New Roman"/>
          <w:color w:val="000000" w:themeColor="text1"/>
          <w:szCs w:val="21"/>
        </w:rPr>
        <w:t>Ensslin</w:t>
      </w:r>
      <w:proofErr w:type="spellEnd"/>
      <w:r>
        <w:rPr>
          <w:rFonts w:ascii="Times New Roman" w:hAnsi="Times New Roman" w:cs="Times New Roman"/>
          <w:color w:val="000000" w:themeColor="text1"/>
          <w:szCs w:val="21"/>
        </w:rPr>
        <w:t xml:space="preserve">, A. </w:t>
      </w:r>
      <w:proofErr w:type="spellStart"/>
      <w:r>
        <w:rPr>
          <w:rFonts w:ascii="Times New Roman" w:hAnsi="Times New Roman" w:cs="Times New Roman"/>
          <w:color w:val="000000" w:themeColor="text1"/>
          <w:szCs w:val="21"/>
        </w:rPr>
        <w:t>Chuvilin</w:t>
      </w:r>
      <w:proofErr w:type="spellEnd"/>
      <w:r>
        <w:rPr>
          <w:rFonts w:ascii="Times New Roman" w:hAnsi="Times New Roman" w:cs="Times New Roman"/>
          <w:color w:val="000000" w:themeColor="text1"/>
          <w:szCs w:val="21"/>
        </w:rPr>
        <w:t xml:space="preserve">, I. Robredo, M. G. </w:t>
      </w:r>
      <w:proofErr w:type="spellStart"/>
      <w:r>
        <w:rPr>
          <w:rFonts w:ascii="Times New Roman" w:hAnsi="Times New Roman" w:cs="Times New Roman"/>
          <w:color w:val="000000" w:themeColor="text1"/>
          <w:szCs w:val="21"/>
        </w:rPr>
        <w:t>Vergniory</w:t>
      </w:r>
      <w:proofErr w:type="spellEnd"/>
      <w:r>
        <w:rPr>
          <w:rFonts w:ascii="Times New Roman" w:hAnsi="Times New Roman" w:cs="Times New Roman"/>
          <w:color w:val="000000" w:themeColor="text1"/>
          <w:szCs w:val="21"/>
        </w:rPr>
        <w:t xml:space="preserve">, F. de Juan, L. E. </w:t>
      </w:r>
      <w:proofErr w:type="spellStart"/>
      <w:r>
        <w:rPr>
          <w:rFonts w:ascii="Times New Roman" w:hAnsi="Times New Roman" w:cs="Times New Roman"/>
          <w:color w:val="000000" w:themeColor="text1"/>
          <w:szCs w:val="21"/>
        </w:rPr>
        <w:t>Hueso</w:t>
      </w:r>
      <w:proofErr w:type="spellEnd"/>
      <w:r>
        <w:rPr>
          <w:rFonts w:ascii="Times New Roman" w:hAnsi="Times New Roman" w:cs="Times New Roman"/>
          <w:color w:val="000000" w:themeColor="text1"/>
          <w:szCs w:val="21"/>
        </w:rPr>
        <w:t xml:space="preserve">, M. R. Calvo, F. Casanova, Large </w:t>
      </w:r>
      <w:r>
        <w:rPr>
          <w:rFonts w:ascii="Times New Roman" w:hAnsi="Times New Roman" w:cs="Times New Roman"/>
          <w:color w:val="000000" w:themeColor="text1"/>
          <w:szCs w:val="21"/>
        </w:rPr>
        <w:lastRenderedPageBreak/>
        <w:t>Multidirectional Spin-to-Charge Conversion in Low-Symmetry Semimetal MoTe</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 at Room Temperature</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 Nano Lett. </w:t>
      </w:r>
      <w:r>
        <w:rPr>
          <w:rFonts w:ascii="Times New Roman" w:hAnsi="Times New Roman" w:cs="Times New Roman"/>
          <w:b/>
          <w:bCs/>
          <w:color w:val="000000" w:themeColor="text1"/>
          <w:szCs w:val="21"/>
        </w:rPr>
        <w:t>19</w:t>
      </w:r>
      <w:r>
        <w:rPr>
          <w:rFonts w:ascii="Times New Roman" w:hAnsi="Times New Roman" w:cs="Times New Roman"/>
          <w:color w:val="000000" w:themeColor="text1"/>
          <w:szCs w:val="21"/>
        </w:rPr>
        <w:t xml:space="preserve">, 8758 (2019). </w:t>
      </w:r>
    </w:p>
    <w:p w:rsidR="00CF6802" w:rsidRDefault="00000000">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[22] S. Y Shi, S. H. Liang, Z. F. Zhu 1, K. C. Cai 1, S. D. Pollard, Y. Wang, J. Y. Wang, Q. S. Wang, P. He, J. W. Yu, G. Eda, G. C. Liang, H. Yang. All-electric magnetization switching and </w:t>
      </w:r>
      <w:proofErr w:type="spellStart"/>
      <w:r>
        <w:rPr>
          <w:rFonts w:ascii="Times New Roman" w:hAnsi="Times New Roman" w:cs="Times New Roman"/>
          <w:color w:val="000000" w:themeColor="text1"/>
          <w:szCs w:val="21"/>
        </w:rPr>
        <w:t>Dzyaloshinskii</w:t>
      </w:r>
      <w:proofErr w:type="spellEnd"/>
      <w:r>
        <w:rPr>
          <w:rFonts w:ascii="Times New Roman" w:hAnsi="Times New Roman" w:cs="Times New Roman"/>
          <w:color w:val="000000" w:themeColor="text1"/>
          <w:szCs w:val="21"/>
        </w:rPr>
        <w:t>–Moriya interaction in WTe</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 xml:space="preserve">/ferromagnet heterostructures. Nature Nanotechnology </w:t>
      </w:r>
      <w:r>
        <w:rPr>
          <w:rFonts w:ascii="Times New Roman" w:hAnsi="Times New Roman" w:cs="Times New Roman"/>
          <w:b/>
          <w:bCs/>
          <w:color w:val="000000" w:themeColor="text1"/>
          <w:szCs w:val="21"/>
        </w:rPr>
        <w:t>14</w:t>
      </w:r>
      <w:r>
        <w:rPr>
          <w:rFonts w:ascii="Times New Roman" w:hAnsi="Times New Roman" w:cs="Times New Roman"/>
          <w:color w:val="000000" w:themeColor="text1"/>
          <w:szCs w:val="21"/>
        </w:rPr>
        <w:t>, 945-949 (2019).</w:t>
      </w:r>
    </w:p>
    <w:p w:rsidR="00CF6802" w:rsidRDefault="0000000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23] </w:t>
      </w:r>
      <w:r>
        <w:rPr>
          <w:rFonts w:ascii="Times New Roman" w:hAnsi="Times New Roman" w:cs="Times New Roman"/>
          <w:color w:val="000000" w:themeColor="text1"/>
        </w:rPr>
        <w:t>M. H. D. Guimaraes</w:t>
      </w:r>
      <w:r>
        <w:rPr>
          <w:rFonts w:ascii="Times New Roman" w:hAnsi="Times New Roman" w:cs="Times New Roman"/>
          <w:color w:val="000000" w:themeColor="text1"/>
          <w:szCs w:val="21"/>
        </w:rPr>
        <w:t>, </w:t>
      </w:r>
      <w:r>
        <w:rPr>
          <w:rFonts w:ascii="Times New Roman" w:hAnsi="Times New Roman" w:cs="Times New Roman"/>
          <w:color w:val="000000" w:themeColor="text1"/>
        </w:rPr>
        <w:t xml:space="preserve">G. M. </w:t>
      </w:r>
      <w:proofErr w:type="spellStart"/>
      <w:r>
        <w:rPr>
          <w:rFonts w:ascii="Times New Roman" w:hAnsi="Times New Roman" w:cs="Times New Roman"/>
          <w:color w:val="000000" w:themeColor="text1"/>
        </w:rPr>
        <w:t>Stiehl</w:t>
      </w:r>
      <w:proofErr w:type="spellEnd"/>
      <w:r>
        <w:rPr>
          <w:rFonts w:ascii="Times New Roman" w:hAnsi="Times New Roman" w:cs="Times New Roman"/>
          <w:color w:val="000000" w:themeColor="text1"/>
          <w:szCs w:val="21"/>
        </w:rPr>
        <w:t>, </w:t>
      </w:r>
      <w:r>
        <w:rPr>
          <w:rFonts w:ascii="Times New Roman" w:hAnsi="Times New Roman" w:cs="Times New Roman"/>
          <w:color w:val="000000" w:themeColor="text1"/>
        </w:rPr>
        <w:t>D. MacNeill</w:t>
      </w:r>
      <w:r>
        <w:rPr>
          <w:rFonts w:ascii="Times New Roman" w:hAnsi="Times New Roman" w:cs="Times New Roman"/>
          <w:color w:val="000000" w:themeColor="text1"/>
          <w:szCs w:val="21"/>
        </w:rPr>
        <w:t>, </w:t>
      </w:r>
      <w:r>
        <w:rPr>
          <w:rFonts w:ascii="Times New Roman" w:hAnsi="Times New Roman" w:cs="Times New Roman"/>
          <w:color w:val="000000" w:themeColor="text1"/>
        </w:rPr>
        <w:t>N. D. Reynolds</w:t>
      </w:r>
      <w:r>
        <w:rPr>
          <w:rFonts w:ascii="Times New Roman" w:hAnsi="Times New Roman" w:cs="Times New Roman"/>
          <w:color w:val="000000" w:themeColor="text1"/>
          <w:szCs w:val="21"/>
        </w:rPr>
        <w:t>, </w:t>
      </w:r>
      <w:r>
        <w:rPr>
          <w:rFonts w:ascii="Times New Roman" w:hAnsi="Times New Roman" w:cs="Times New Roman"/>
          <w:color w:val="000000" w:themeColor="text1"/>
        </w:rPr>
        <w:t>D. C. Ralph</w:t>
      </w:r>
      <w:r>
        <w:rPr>
          <w:rFonts w:ascii="Times New Roman" w:hAnsi="Times New Roman" w:cs="Times New Roman"/>
          <w:color w:val="000000" w:themeColor="text1"/>
          <w:szCs w:val="21"/>
        </w:rPr>
        <w:t>, Spin–Orbit Torques in NbSe</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/Permalloy Bilayers</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 Nano Lett. </w:t>
      </w:r>
      <w:r>
        <w:rPr>
          <w:rFonts w:ascii="Times New Roman" w:hAnsi="Times New Roman" w:cs="Times New Roman"/>
          <w:b/>
          <w:bCs/>
          <w:color w:val="000000" w:themeColor="text1"/>
        </w:rPr>
        <w:t>18,</w:t>
      </w:r>
      <w:r>
        <w:rPr>
          <w:rFonts w:ascii="Times New Roman" w:hAnsi="Times New Roman" w:cs="Times New Roman"/>
          <w:color w:val="000000" w:themeColor="text1"/>
          <w:szCs w:val="21"/>
        </w:rPr>
        <w:t> </w:t>
      </w:r>
      <w:r>
        <w:rPr>
          <w:rFonts w:ascii="Times New Roman" w:hAnsi="Times New Roman" w:cs="Times New Roman"/>
          <w:color w:val="000000" w:themeColor="text1"/>
        </w:rPr>
        <w:t>1311 (2018)</w:t>
      </w:r>
      <w:r>
        <w:rPr>
          <w:rFonts w:ascii="Times New Roman" w:hAnsi="Times New Roman" w:cs="Times New Roman"/>
          <w:color w:val="000000" w:themeColor="text1"/>
          <w:szCs w:val="21"/>
        </w:rPr>
        <w:t>.</w:t>
      </w:r>
    </w:p>
    <w:p w:rsidR="00CF6802" w:rsidRDefault="00000000">
      <w:pPr>
        <w:pStyle w:val="ab"/>
        <w:spacing w:before="0" w:beforeAutospacing="0" w:after="0" w:afterAutospacing="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[24] Y. H. Zhu, Q. Chen, H. J. Wu, J. Liang, Mi. M. Tian, W. Jiang, J. C. Wang, R. X. Li, S. K. Li, Z. C. Huang, Z. X. Kou, W. M. </w:t>
      </w:r>
      <w:proofErr w:type="spellStart"/>
      <w:r>
        <w:rPr>
          <w:rFonts w:ascii="Times New Roman" w:hAnsi="Times New Roman" w:cs="Times New Roman"/>
          <w:color w:val="000000" w:themeColor="text1"/>
          <w:sz w:val="21"/>
          <w:szCs w:val="21"/>
        </w:rPr>
        <w:t>Lv</w:t>
      </w:r>
      <w:proofErr w:type="spellEnd"/>
      <w:r>
        <w:rPr>
          <w:rFonts w:ascii="Times New Roman" w:hAnsi="Times New Roman" w:cs="Times New Roman"/>
          <w:color w:val="000000" w:themeColor="text1"/>
          <w:sz w:val="21"/>
          <w:szCs w:val="21"/>
        </w:rPr>
        <w:t xml:space="preserve">, B. S. Zhang, Z. M. Zeng, Y. </w:t>
      </w:r>
      <w:proofErr w:type="spellStart"/>
      <w:r>
        <w:rPr>
          <w:rFonts w:ascii="Times New Roman" w:hAnsi="Times New Roman" w:cs="Times New Roman"/>
          <w:color w:val="000000" w:themeColor="text1"/>
          <w:sz w:val="21"/>
          <w:szCs w:val="21"/>
        </w:rPr>
        <w:t>Zhai</w:t>
      </w:r>
      <w:proofErr w:type="spellEnd"/>
      <w:r>
        <w:rPr>
          <w:rFonts w:ascii="Times New Roman" w:hAnsi="Times New Roman" w:cs="Times New Roman"/>
          <w:color w:val="000000" w:themeColor="text1"/>
          <w:sz w:val="21"/>
          <w:szCs w:val="21"/>
        </w:rPr>
        <w:t>. Large spin hall conductivity in low-symmetry semiconductor ZrSe</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 Journal of Alloys and Compounds, Vol. 918</w:t>
      </w:r>
      <w:r>
        <w:rPr>
          <w:rFonts w:ascii="Times New Roman" w:hAnsi="Times New Roman" w:cs="Times New Roman"/>
          <w:b/>
          <w:bCs/>
          <w:color w:val="000000" w:themeColor="text1"/>
          <w:sz w:val="21"/>
          <w:szCs w:val="21"/>
        </w:rPr>
        <w:t>,</w:t>
      </w:r>
      <w:r>
        <w:rPr>
          <w:rFonts w:ascii="Times New Roman" w:hAnsi="Times New Roman" w:cs="Times New Roman"/>
          <w:color w:val="000000" w:themeColor="text1"/>
          <w:sz w:val="21"/>
          <w:szCs w:val="21"/>
        </w:rPr>
        <w:t xml:space="preserve"> 165579 (2022).</w:t>
      </w:r>
    </w:p>
    <w:p w:rsidR="00CF6802" w:rsidRDefault="00000000">
      <w:pPr>
        <w:pStyle w:val="ab"/>
        <w:spacing w:before="0" w:beforeAutospacing="0" w:after="0" w:afterAutospacing="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[25] K. </w:t>
      </w:r>
      <w:proofErr w:type="spellStart"/>
      <w:r>
        <w:rPr>
          <w:rFonts w:ascii="Times New Roman" w:hAnsi="Times New Roman" w:cs="Times New Roman"/>
          <w:color w:val="000000" w:themeColor="text1"/>
          <w:sz w:val="21"/>
          <w:szCs w:val="21"/>
        </w:rPr>
        <w:t>Osada</w:t>
      </w:r>
      <w:proofErr w:type="spellEnd"/>
      <w:r>
        <w:rPr>
          <w:rFonts w:ascii="Times New Roman" w:hAnsi="Times New Roman" w:cs="Times New Roman"/>
          <w:color w:val="000000" w:themeColor="text1"/>
          <w:sz w:val="21"/>
          <w:szCs w:val="21"/>
        </w:rPr>
        <w:t xml:space="preserve">, S. Bae, M. Tanaka, H. </w:t>
      </w:r>
      <w:proofErr w:type="spellStart"/>
      <w:r>
        <w:rPr>
          <w:rFonts w:ascii="Times New Roman" w:hAnsi="Times New Roman" w:cs="Times New Roman"/>
          <w:color w:val="000000" w:themeColor="text1"/>
          <w:sz w:val="21"/>
          <w:szCs w:val="21"/>
        </w:rPr>
        <w:t>Raebiger</w:t>
      </w:r>
      <w:proofErr w:type="spellEnd"/>
      <w:r>
        <w:rPr>
          <w:rFonts w:ascii="Times New Roman" w:hAnsi="Times New Roman" w:cs="Times New Roman"/>
          <w:color w:val="000000" w:themeColor="text1"/>
          <w:sz w:val="21"/>
          <w:szCs w:val="21"/>
        </w:rPr>
        <w:t xml:space="preserve">, K. </w:t>
      </w:r>
      <w:proofErr w:type="spellStart"/>
      <w:r>
        <w:rPr>
          <w:rFonts w:ascii="Times New Roman" w:hAnsi="Times New Roman" w:cs="Times New Roman"/>
          <w:color w:val="000000" w:themeColor="text1"/>
          <w:sz w:val="21"/>
          <w:szCs w:val="21"/>
        </w:rPr>
        <w:t>Shudo</w:t>
      </w:r>
      <w:proofErr w:type="spellEnd"/>
      <w:r>
        <w:rPr>
          <w:rFonts w:ascii="Times New Roman" w:hAnsi="Times New Roman" w:cs="Times New Roman"/>
          <w:color w:val="000000" w:themeColor="text1"/>
          <w:sz w:val="21"/>
          <w:szCs w:val="21"/>
        </w:rPr>
        <w:t>, T. Suzuki, Phonon properties of few-layer crystals of quasi-one-dimensional ZrS</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 xml:space="preserve"> and ZrSe</w:t>
      </w:r>
      <w:r>
        <w:rPr>
          <w:rFonts w:ascii="Times New Roman" w:hAnsi="Times New Roman" w:cs="Times New Roman"/>
          <w:color w:val="000000" w:themeColor="text1"/>
          <w:sz w:val="21"/>
          <w:szCs w:val="21"/>
          <w:vertAlign w:val="subscript"/>
        </w:rPr>
        <w:t>3</w:t>
      </w:r>
      <w:r>
        <w:rPr>
          <w:rFonts w:ascii="Times New Roman" w:hAnsi="Times New Roman" w:cs="Times New Roman"/>
          <w:color w:val="000000" w:themeColor="text1"/>
          <w:sz w:val="21"/>
          <w:szCs w:val="21"/>
        </w:rPr>
        <w:t xml:space="preserve">, J. Phys. Chem. C. </w:t>
      </w:r>
      <w:r>
        <w:rPr>
          <w:rFonts w:ascii="Times New Roman" w:hAnsi="Times New Roman" w:cs="Times New Roman"/>
          <w:b/>
          <w:bCs/>
          <w:color w:val="000000" w:themeColor="text1"/>
          <w:sz w:val="21"/>
          <w:szCs w:val="21"/>
        </w:rPr>
        <w:t>120</w:t>
      </w:r>
      <w:r>
        <w:rPr>
          <w:rFonts w:ascii="Times New Roman" w:hAnsi="Times New Roman" w:cs="Times New Roman"/>
          <w:color w:val="000000" w:themeColor="text1"/>
          <w:sz w:val="21"/>
          <w:szCs w:val="21"/>
        </w:rPr>
        <w:t>, 4653–4659 (2016).</w:t>
      </w:r>
    </w:p>
    <w:p w:rsidR="00CF6802" w:rsidRDefault="00000000">
      <w:pPr>
        <w:pStyle w:val="ab"/>
        <w:spacing w:before="0" w:beforeAutospacing="0" w:after="0" w:afterAutospacing="0"/>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26] A. </w:t>
      </w:r>
      <w:proofErr w:type="spellStart"/>
      <w:r>
        <w:rPr>
          <w:rFonts w:ascii="Times New Roman" w:hAnsi="Times New Roman" w:cs="Times New Roman"/>
          <w:color w:val="000000" w:themeColor="text1"/>
          <w:sz w:val="21"/>
          <w:szCs w:val="21"/>
        </w:rPr>
        <w:t>Ganguly</w:t>
      </w:r>
      <w:proofErr w:type="spellEnd"/>
      <w:r>
        <w:rPr>
          <w:rFonts w:ascii="Times New Roman" w:hAnsi="Times New Roman" w:cs="Times New Roman"/>
          <w:color w:val="000000" w:themeColor="text1"/>
          <w:sz w:val="21"/>
          <w:szCs w:val="21"/>
        </w:rPr>
        <w:t xml:space="preserve">, K. </w:t>
      </w:r>
      <w:proofErr w:type="spellStart"/>
      <w:r>
        <w:rPr>
          <w:rFonts w:ascii="Times New Roman" w:hAnsi="Times New Roman" w:cs="Times New Roman"/>
          <w:color w:val="000000" w:themeColor="text1"/>
          <w:sz w:val="21"/>
          <w:szCs w:val="21"/>
        </w:rPr>
        <w:t>Kondou</w:t>
      </w:r>
      <w:proofErr w:type="spellEnd"/>
      <w:r>
        <w:rPr>
          <w:rFonts w:ascii="Times New Roman" w:hAnsi="Times New Roman" w:cs="Times New Roman"/>
          <w:color w:val="000000" w:themeColor="text1"/>
          <w:sz w:val="21"/>
          <w:szCs w:val="21"/>
        </w:rPr>
        <w:t xml:space="preserve">, H. </w:t>
      </w:r>
      <w:proofErr w:type="spellStart"/>
      <w:r>
        <w:rPr>
          <w:rFonts w:ascii="Times New Roman" w:hAnsi="Times New Roman" w:cs="Times New Roman"/>
          <w:color w:val="000000" w:themeColor="text1"/>
          <w:sz w:val="21"/>
          <w:szCs w:val="21"/>
        </w:rPr>
        <w:t>Sukegawa</w:t>
      </w:r>
      <w:proofErr w:type="spellEnd"/>
      <w:r>
        <w:rPr>
          <w:rFonts w:ascii="Times New Roman" w:hAnsi="Times New Roman" w:cs="Times New Roman"/>
          <w:color w:val="000000" w:themeColor="text1"/>
          <w:sz w:val="21"/>
          <w:szCs w:val="21"/>
        </w:rPr>
        <w:t xml:space="preserve">, S. </w:t>
      </w:r>
      <w:proofErr w:type="spellStart"/>
      <w:r>
        <w:rPr>
          <w:rFonts w:ascii="Times New Roman" w:hAnsi="Times New Roman" w:cs="Times New Roman"/>
          <w:color w:val="000000" w:themeColor="text1"/>
          <w:sz w:val="21"/>
          <w:szCs w:val="21"/>
        </w:rPr>
        <w:t>Mitani</w:t>
      </w:r>
      <w:proofErr w:type="spellEnd"/>
      <w:r>
        <w:rPr>
          <w:rFonts w:ascii="Times New Roman" w:hAnsi="Times New Roman" w:cs="Times New Roman"/>
          <w:color w:val="000000" w:themeColor="text1"/>
          <w:sz w:val="21"/>
          <w:szCs w:val="21"/>
        </w:rPr>
        <w:t xml:space="preserve">, S. Kasai, Y. </w:t>
      </w:r>
      <w:proofErr w:type="spellStart"/>
      <w:r>
        <w:rPr>
          <w:rFonts w:ascii="Times New Roman" w:hAnsi="Times New Roman" w:cs="Times New Roman"/>
          <w:color w:val="000000" w:themeColor="text1"/>
          <w:sz w:val="21"/>
          <w:szCs w:val="21"/>
        </w:rPr>
        <w:t>Niimi</w:t>
      </w:r>
      <w:proofErr w:type="spellEnd"/>
      <w:r>
        <w:rPr>
          <w:rFonts w:ascii="Times New Roman" w:hAnsi="Times New Roman" w:cs="Times New Roman"/>
          <w:color w:val="000000" w:themeColor="text1"/>
          <w:sz w:val="21"/>
          <w:szCs w:val="21"/>
        </w:rPr>
        <w:t>, Y. Otani, A. Barman. Thickness dependence of spin torque ferromagnetic resonance in Co</w:t>
      </w:r>
      <w:r>
        <w:rPr>
          <w:rFonts w:ascii="Times New Roman" w:hAnsi="Times New Roman" w:cs="Times New Roman"/>
          <w:color w:val="000000" w:themeColor="text1"/>
          <w:sz w:val="21"/>
          <w:szCs w:val="21"/>
          <w:vertAlign w:val="subscript"/>
        </w:rPr>
        <w:t>75</w:t>
      </w:r>
      <w:r>
        <w:rPr>
          <w:rFonts w:ascii="Times New Roman" w:hAnsi="Times New Roman" w:cs="Times New Roman"/>
          <w:color w:val="000000" w:themeColor="text1"/>
          <w:sz w:val="21"/>
          <w:szCs w:val="21"/>
        </w:rPr>
        <w:t>Fe</w:t>
      </w:r>
      <w:r>
        <w:rPr>
          <w:rFonts w:ascii="Times New Roman" w:hAnsi="Times New Roman" w:cs="Times New Roman"/>
          <w:color w:val="000000" w:themeColor="text1"/>
          <w:sz w:val="21"/>
          <w:szCs w:val="21"/>
          <w:vertAlign w:val="subscript"/>
        </w:rPr>
        <w:t>25</w:t>
      </w:r>
      <w:r>
        <w:rPr>
          <w:rFonts w:ascii="Times New Roman" w:hAnsi="Times New Roman" w:cs="Times New Roman"/>
          <w:color w:val="000000" w:themeColor="text1"/>
          <w:sz w:val="21"/>
          <w:szCs w:val="21"/>
        </w:rPr>
        <w:t xml:space="preserve">/Pt bilayer films. Appl. Phys. Lett. </w:t>
      </w:r>
      <w:r>
        <w:rPr>
          <w:rFonts w:ascii="Times New Roman" w:hAnsi="Times New Roman" w:cs="Times New Roman"/>
          <w:b/>
          <w:bCs/>
          <w:color w:val="000000" w:themeColor="text1"/>
          <w:sz w:val="21"/>
          <w:szCs w:val="21"/>
        </w:rPr>
        <w:t>104</w:t>
      </w:r>
      <w:r>
        <w:rPr>
          <w:rFonts w:ascii="Times New Roman" w:hAnsi="Times New Roman" w:cs="Times New Roman"/>
          <w:color w:val="000000" w:themeColor="text1"/>
          <w:sz w:val="21"/>
          <w:szCs w:val="21"/>
        </w:rPr>
        <w:t>, 072405 (2014).</w:t>
      </w:r>
    </w:p>
    <w:p w:rsidR="00CF6802" w:rsidRDefault="00000000">
      <w:pPr>
        <w:pStyle w:val="ab"/>
        <w:spacing w:before="0" w:beforeAutospacing="0" w:after="0" w:afterAutospacing="0"/>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27] Y. Liu, Z. Yuan, R. J. H. </w:t>
      </w:r>
      <w:proofErr w:type="spellStart"/>
      <w:r>
        <w:rPr>
          <w:rFonts w:ascii="Times New Roman" w:hAnsi="Times New Roman" w:cs="Times New Roman"/>
          <w:color w:val="000000" w:themeColor="text1"/>
          <w:sz w:val="21"/>
          <w:szCs w:val="21"/>
        </w:rPr>
        <w:t>Wesselink</w:t>
      </w:r>
      <w:proofErr w:type="spellEnd"/>
      <w:r>
        <w:rPr>
          <w:rFonts w:ascii="Times New Roman" w:hAnsi="Times New Roman" w:cs="Times New Roman"/>
          <w:color w:val="000000" w:themeColor="text1"/>
          <w:sz w:val="21"/>
          <w:szCs w:val="21"/>
        </w:rPr>
        <w:t xml:space="preserve">, A. A. </w:t>
      </w:r>
      <w:proofErr w:type="spellStart"/>
      <w:r>
        <w:rPr>
          <w:rFonts w:ascii="Times New Roman" w:hAnsi="Times New Roman" w:cs="Times New Roman"/>
          <w:color w:val="000000" w:themeColor="text1"/>
          <w:sz w:val="21"/>
          <w:szCs w:val="21"/>
        </w:rPr>
        <w:t>Starikov</w:t>
      </w:r>
      <w:proofErr w:type="spellEnd"/>
      <w:r>
        <w:rPr>
          <w:rFonts w:ascii="Times New Roman" w:hAnsi="Times New Roman" w:cs="Times New Roman"/>
          <w:color w:val="000000" w:themeColor="text1"/>
          <w:sz w:val="21"/>
          <w:szCs w:val="21"/>
        </w:rPr>
        <w:t xml:space="preserve">, P. J. Kelly. Interface Enhancement of Gilbert Damping from First Principles. Phys. Rev. Lett. </w:t>
      </w:r>
      <w:r>
        <w:rPr>
          <w:rFonts w:ascii="Times New Roman" w:hAnsi="Times New Roman" w:cs="Times New Roman"/>
          <w:b/>
          <w:bCs/>
          <w:color w:val="000000" w:themeColor="text1"/>
          <w:sz w:val="21"/>
          <w:szCs w:val="21"/>
        </w:rPr>
        <w:t>113</w:t>
      </w:r>
      <w:r>
        <w:rPr>
          <w:rFonts w:ascii="Times New Roman" w:hAnsi="Times New Roman" w:cs="Times New Roman"/>
          <w:color w:val="000000" w:themeColor="text1"/>
          <w:sz w:val="21"/>
          <w:szCs w:val="21"/>
        </w:rPr>
        <w:t>, 207202 (2014).</w:t>
      </w:r>
    </w:p>
    <w:p w:rsidR="00CF6802" w:rsidRDefault="00000000">
      <w:pPr>
        <w:pStyle w:val="ab"/>
        <w:spacing w:before="0" w:beforeAutospacing="0" w:after="0" w:afterAutospacing="0"/>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28] S. Mizukami, Y. Ando, T. Miyazaki. The Study on Ferromagnetic Resonance Linewidth for NM/80NiFe/NM (NM=Cu, Ta, Pd and Pt) Films. </w:t>
      </w:r>
      <w:proofErr w:type="spellStart"/>
      <w:r>
        <w:rPr>
          <w:rFonts w:ascii="Times New Roman" w:hAnsi="Times New Roman" w:cs="Times New Roman"/>
          <w:color w:val="000000" w:themeColor="text1"/>
          <w:sz w:val="21"/>
          <w:szCs w:val="21"/>
        </w:rPr>
        <w:t>Jpn</w:t>
      </w:r>
      <w:proofErr w:type="spellEnd"/>
      <w:r>
        <w:rPr>
          <w:rFonts w:ascii="Times New Roman" w:hAnsi="Times New Roman" w:cs="Times New Roman"/>
          <w:color w:val="000000" w:themeColor="text1"/>
          <w:sz w:val="21"/>
          <w:szCs w:val="21"/>
        </w:rPr>
        <w:t xml:space="preserve">. J. Appl. Phys. </w:t>
      </w:r>
      <w:r>
        <w:rPr>
          <w:rFonts w:ascii="Times New Roman" w:hAnsi="Times New Roman" w:cs="Times New Roman"/>
          <w:b/>
          <w:bCs/>
          <w:color w:val="000000" w:themeColor="text1"/>
          <w:sz w:val="21"/>
          <w:szCs w:val="21"/>
        </w:rPr>
        <w:t>40</w:t>
      </w:r>
      <w:r>
        <w:rPr>
          <w:rFonts w:ascii="Times New Roman" w:hAnsi="Times New Roman" w:cs="Times New Roman"/>
          <w:color w:val="000000" w:themeColor="text1"/>
          <w:sz w:val="21"/>
          <w:szCs w:val="21"/>
        </w:rPr>
        <w:t>, 580-585 (2001).</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29] P. E. </w:t>
      </w:r>
      <w:proofErr w:type="spellStart"/>
      <w:r>
        <w:rPr>
          <w:rFonts w:ascii="Times New Roman" w:hAnsi="Times New Roman" w:cs="Times New Roman"/>
          <w:szCs w:val="21"/>
        </w:rPr>
        <w:t>Bl</w:t>
      </w:r>
      <w:r>
        <w:rPr>
          <w:rFonts w:ascii="DengXian" w:eastAsia="DengXian" w:hAnsi="DengXian" w:cs="Times New Roman" w:hint="eastAsia"/>
          <w:szCs w:val="21"/>
        </w:rPr>
        <w:t>ö</w:t>
      </w:r>
      <w:r>
        <w:rPr>
          <w:rFonts w:ascii="Times New Roman" w:hAnsi="Times New Roman" w:cs="Times New Roman"/>
          <w:szCs w:val="21"/>
        </w:rPr>
        <w:t>chl</w:t>
      </w:r>
      <w:proofErr w:type="spellEnd"/>
      <w:r>
        <w:rPr>
          <w:rFonts w:ascii="Times New Roman" w:hAnsi="Times New Roman" w:cs="Times New Roman"/>
          <w:szCs w:val="21"/>
        </w:rPr>
        <w:t xml:space="preserve">. Projector augmented-wave method. Phys. Rev. B. </w:t>
      </w:r>
      <w:r>
        <w:rPr>
          <w:rFonts w:ascii="Times New Roman" w:hAnsi="Times New Roman" w:cs="Times New Roman"/>
          <w:b/>
          <w:bCs/>
          <w:szCs w:val="21"/>
        </w:rPr>
        <w:t>50</w:t>
      </w:r>
      <w:r>
        <w:rPr>
          <w:rFonts w:ascii="Times New Roman" w:hAnsi="Times New Roman" w:cs="Times New Roman"/>
          <w:szCs w:val="21"/>
        </w:rPr>
        <w:t>, 17953-17979 (1994).</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30] J. P. </w:t>
      </w:r>
      <w:proofErr w:type="spellStart"/>
      <w:r>
        <w:rPr>
          <w:rFonts w:ascii="Times New Roman" w:hAnsi="Times New Roman" w:cs="Times New Roman"/>
          <w:szCs w:val="21"/>
        </w:rPr>
        <w:t>Perdew</w:t>
      </w:r>
      <w:proofErr w:type="spellEnd"/>
      <w:r>
        <w:rPr>
          <w:rFonts w:ascii="Times New Roman" w:hAnsi="Times New Roman" w:cs="Times New Roman"/>
          <w:szCs w:val="21"/>
        </w:rPr>
        <w:t xml:space="preserve">, K. Burke, M. </w:t>
      </w:r>
      <w:proofErr w:type="spellStart"/>
      <w:r>
        <w:rPr>
          <w:rFonts w:ascii="Times New Roman" w:hAnsi="Times New Roman" w:cs="Times New Roman"/>
          <w:szCs w:val="21"/>
        </w:rPr>
        <w:t>Ernzerhof</w:t>
      </w:r>
      <w:proofErr w:type="spellEnd"/>
      <w:r>
        <w:rPr>
          <w:rFonts w:ascii="Times New Roman" w:hAnsi="Times New Roman" w:cs="Times New Roman"/>
          <w:szCs w:val="21"/>
        </w:rPr>
        <w:t xml:space="preserve">. Generalized Gradient Approximation Made Simple. Phys. Rev. Lett. </w:t>
      </w:r>
      <w:r>
        <w:rPr>
          <w:rFonts w:ascii="Times New Roman" w:hAnsi="Times New Roman" w:cs="Times New Roman"/>
          <w:b/>
          <w:bCs/>
          <w:szCs w:val="21"/>
        </w:rPr>
        <w:t>77</w:t>
      </w:r>
      <w:r>
        <w:rPr>
          <w:rFonts w:ascii="Times New Roman" w:hAnsi="Times New Roman" w:cs="Times New Roman"/>
          <w:szCs w:val="21"/>
        </w:rPr>
        <w:t>, 3865-3868(1996).</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31] G. </w:t>
      </w:r>
      <w:proofErr w:type="spellStart"/>
      <w:r>
        <w:rPr>
          <w:rFonts w:ascii="Times New Roman" w:hAnsi="Times New Roman" w:cs="Times New Roman"/>
          <w:szCs w:val="21"/>
        </w:rPr>
        <w:t>Kresse</w:t>
      </w:r>
      <w:proofErr w:type="spellEnd"/>
      <w:r>
        <w:rPr>
          <w:rFonts w:ascii="Times New Roman" w:hAnsi="Times New Roman" w:cs="Times New Roman"/>
          <w:szCs w:val="21"/>
        </w:rPr>
        <w:t xml:space="preserve">, J. Hafner. Ab-initio Molecular Dynamics for Liquid Metals. Phys. Rev. B. </w:t>
      </w:r>
      <w:r>
        <w:rPr>
          <w:rFonts w:ascii="Times New Roman" w:hAnsi="Times New Roman" w:cs="Times New Roman"/>
          <w:b/>
          <w:bCs/>
          <w:szCs w:val="21"/>
        </w:rPr>
        <w:t>47</w:t>
      </w:r>
      <w:r>
        <w:rPr>
          <w:rFonts w:ascii="Times New Roman" w:hAnsi="Times New Roman" w:cs="Times New Roman"/>
          <w:szCs w:val="21"/>
        </w:rPr>
        <w:t>, 558-561(1993).</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32] H. J. </w:t>
      </w:r>
      <w:proofErr w:type="spellStart"/>
      <w:r>
        <w:rPr>
          <w:rFonts w:ascii="Times New Roman" w:hAnsi="Times New Roman" w:cs="Times New Roman"/>
          <w:szCs w:val="21"/>
        </w:rPr>
        <w:t>Monkhorst</w:t>
      </w:r>
      <w:proofErr w:type="spellEnd"/>
      <w:r>
        <w:rPr>
          <w:rFonts w:ascii="Times New Roman" w:hAnsi="Times New Roman" w:cs="Times New Roman"/>
          <w:szCs w:val="21"/>
        </w:rPr>
        <w:t xml:space="preserve">, J. D. Pack, Special points for Brillouin-zone integrations. Phys. Rev. B. </w:t>
      </w:r>
      <w:r>
        <w:rPr>
          <w:rFonts w:ascii="Times New Roman" w:hAnsi="Times New Roman" w:cs="Times New Roman"/>
          <w:b/>
          <w:bCs/>
          <w:szCs w:val="21"/>
        </w:rPr>
        <w:t>13</w:t>
      </w:r>
      <w:r>
        <w:rPr>
          <w:rFonts w:ascii="Times New Roman" w:hAnsi="Times New Roman" w:cs="Times New Roman"/>
          <w:szCs w:val="21"/>
        </w:rPr>
        <w:t>, 5188-5192(1976).</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33] M. Li, J. Dai, X. C. Zeng. Tuning the electronic properties of transition-metal </w:t>
      </w:r>
      <w:proofErr w:type="spellStart"/>
      <w:r>
        <w:rPr>
          <w:rFonts w:ascii="Times New Roman" w:hAnsi="Times New Roman" w:cs="Times New Roman"/>
          <w:szCs w:val="21"/>
        </w:rPr>
        <w:t>trichalcogenides</w:t>
      </w:r>
      <w:proofErr w:type="spellEnd"/>
      <w:r>
        <w:rPr>
          <w:rFonts w:ascii="Times New Roman" w:hAnsi="Times New Roman" w:cs="Times New Roman"/>
          <w:szCs w:val="21"/>
        </w:rPr>
        <w:t xml:space="preserve"> via tensile strain. Nanoscale</w:t>
      </w:r>
      <w:r>
        <w:rPr>
          <w:rFonts w:ascii="Times New Roman" w:hAnsi="Times New Roman" w:cs="Times New Roman"/>
          <w:b/>
          <w:bCs/>
          <w:szCs w:val="21"/>
        </w:rPr>
        <w:t xml:space="preserve"> 7</w:t>
      </w:r>
      <w:r>
        <w:rPr>
          <w:rFonts w:ascii="Times New Roman" w:hAnsi="Times New Roman" w:cs="Times New Roman"/>
          <w:szCs w:val="21"/>
        </w:rPr>
        <w:t>, 15385-15391(2015).</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34] H. Li, G. S. -</w:t>
      </w:r>
      <w:proofErr w:type="spellStart"/>
      <w:r>
        <w:rPr>
          <w:rFonts w:ascii="Times New Roman" w:hAnsi="Times New Roman" w:cs="Times New Roman"/>
          <w:szCs w:val="21"/>
        </w:rPr>
        <w:t>Santolino</w:t>
      </w:r>
      <w:proofErr w:type="spellEnd"/>
      <w:r>
        <w:rPr>
          <w:rFonts w:ascii="Times New Roman" w:hAnsi="Times New Roman" w:cs="Times New Roman"/>
          <w:szCs w:val="21"/>
        </w:rPr>
        <w:t xml:space="preserve">, S. Puebla, R. </w:t>
      </w:r>
      <w:proofErr w:type="spellStart"/>
      <w:r>
        <w:rPr>
          <w:rFonts w:ascii="Times New Roman" w:hAnsi="Times New Roman" w:cs="Times New Roman"/>
          <w:szCs w:val="21"/>
        </w:rPr>
        <w:t>Frisendo</w:t>
      </w:r>
      <w:proofErr w:type="spellEnd"/>
      <w:r>
        <w:rPr>
          <w:rFonts w:ascii="Times New Roman" w:hAnsi="Times New Roman" w:cs="Times New Roman"/>
          <w:szCs w:val="21"/>
        </w:rPr>
        <w:t>, A. M. A. -</w:t>
      </w:r>
      <w:proofErr w:type="spellStart"/>
      <w:r>
        <w:rPr>
          <w:rFonts w:ascii="Times New Roman" w:hAnsi="Times New Roman" w:cs="Times New Roman"/>
          <w:szCs w:val="21"/>
        </w:rPr>
        <w:t>Enizi</w:t>
      </w:r>
      <w:proofErr w:type="spellEnd"/>
      <w:r>
        <w:rPr>
          <w:rFonts w:ascii="Times New Roman" w:hAnsi="Times New Roman" w:cs="Times New Roman"/>
          <w:szCs w:val="21"/>
        </w:rPr>
        <w:t xml:space="preserve">, A. </w:t>
      </w:r>
      <w:proofErr w:type="spellStart"/>
      <w:r>
        <w:rPr>
          <w:rFonts w:ascii="Times New Roman" w:hAnsi="Times New Roman" w:cs="Times New Roman"/>
          <w:szCs w:val="21"/>
        </w:rPr>
        <w:t>Nafady</w:t>
      </w:r>
      <w:proofErr w:type="spellEnd"/>
      <w:r>
        <w:rPr>
          <w:rFonts w:ascii="Times New Roman" w:hAnsi="Times New Roman" w:cs="Times New Roman"/>
          <w:szCs w:val="21"/>
        </w:rPr>
        <w:t xml:space="preserve">, R. </w:t>
      </w:r>
      <w:proofErr w:type="spellStart"/>
      <w:r>
        <w:rPr>
          <w:rFonts w:ascii="Times New Roman" w:hAnsi="Times New Roman" w:cs="Times New Roman"/>
          <w:szCs w:val="21"/>
        </w:rPr>
        <w:t>D’Agosta</w:t>
      </w:r>
      <w:proofErr w:type="spellEnd"/>
      <w:r>
        <w:rPr>
          <w:rFonts w:ascii="Times New Roman" w:hAnsi="Times New Roman" w:cs="Times New Roman"/>
          <w:szCs w:val="21"/>
        </w:rPr>
        <w:t>, A. C. -Gomez. Strongly Anisotropic Strain-Tunability of Excitons in Exfoliated ZrSe</w:t>
      </w:r>
      <w:r>
        <w:rPr>
          <w:rFonts w:ascii="Times New Roman" w:hAnsi="Times New Roman" w:cs="Times New Roman"/>
          <w:szCs w:val="21"/>
          <w:vertAlign w:val="subscript"/>
        </w:rPr>
        <w:t>3</w:t>
      </w:r>
      <w:r>
        <w:rPr>
          <w:rFonts w:ascii="Times New Roman" w:hAnsi="Times New Roman" w:cs="Times New Roman"/>
          <w:szCs w:val="21"/>
        </w:rPr>
        <w:t xml:space="preserve">. Advanced Material </w:t>
      </w:r>
      <w:r>
        <w:rPr>
          <w:rFonts w:ascii="Times New Roman" w:hAnsi="Times New Roman" w:cs="Times New Roman"/>
          <w:b/>
          <w:bCs/>
          <w:szCs w:val="21"/>
        </w:rPr>
        <w:t>34</w:t>
      </w:r>
      <w:r>
        <w:rPr>
          <w:rFonts w:ascii="Times New Roman" w:hAnsi="Times New Roman" w:cs="Times New Roman"/>
          <w:szCs w:val="21"/>
        </w:rPr>
        <w:t xml:space="preserve">, 2103571 (2022). </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35] </w:t>
      </w:r>
      <w:r>
        <w:rPr>
          <w:rFonts w:ascii="Times New Roman" w:hAnsi="Times New Roman" w:cs="Times New Roman"/>
          <w:color w:val="000000" w:themeColor="text1"/>
        </w:rPr>
        <w:t xml:space="preserve">W. </w:t>
      </w:r>
      <w:r>
        <w:rPr>
          <w:rFonts w:ascii="Times New Roman" w:hAnsi="Times New Roman" w:cs="Times New Roman"/>
        </w:rPr>
        <w:t>Zhang</w:t>
      </w:r>
      <w:r>
        <w:rPr>
          <w:rFonts w:ascii="Times New Roman" w:hAnsi="Times New Roman" w:cs="Times New Roman"/>
          <w:szCs w:val="21"/>
        </w:rPr>
        <w:t>, </w:t>
      </w:r>
      <w:r>
        <w:rPr>
          <w:rFonts w:ascii="Times New Roman" w:hAnsi="Times New Roman" w:cs="Times New Roman"/>
        </w:rPr>
        <w:t>W. Han</w:t>
      </w:r>
      <w:r>
        <w:rPr>
          <w:rFonts w:ascii="Times New Roman" w:hAnsi="Times New Roman" w:cs="Times New Roman"/>
          <w:szCs w:val="21"/>
        </w:rPr>
        <w:t>, </w:t>
      </w:r>
      <w:r>
        <w:rPr>
          <w:rFonts w:ascii="Times New Roman" w:hAnsi="Times New Roman" w:cs="Times New Roman"/>
        </w:rPr>
        <w:t>X. Jiang</w:t>
      </w:r>
      <w:r>
        <w:rPr>
          <w:rFonts w:ascii="Times New Roman" w:hAnsi="Times New Roman" w:cs="Times New Roman"/>
          <w:szCs w:val="21"/>
        </w:rPr>
        <w:t>, </w:t>
      </w:r>
      <w:r>
        <w:rPr>
          <w:rFonts w:ascii="Times New Roman" w:hAnsi="Times New Roman" w:cs="Times New Roman"/>
        </w:rPr>
        <w:t>S. H. Yang</w:t>
      </w:r>
      <w:r>
        <w:rPr>
          <w:rFonts w:ascii="Times New Roman" w:hAnsi="Times New Roman" w:cs="Times New Roman"/>
          <w:szCs w:val="21"/>
        </w:rPr>
        <w:t>, </w:t>
      </w:r>
      <w:r>
        <w:rPr>
          <w:rFonts w:ascii="Times New Roman" w:hAnsi="Times New Roman" w:cs="Times New Roman"/>
        </w:rPr>
        <w:t>S. S. P. Parkin</w:t>
      </w:r>
      <w:r>
        <w:rPr>
          <w:rFonts w:ascii="Times New Roman" w:hAnsi="Times New Roman" w:cs="Times New Roman"/>
          <w:szCs w:val="21"/>
        </w:rPr>
        <w:t>. Role of transparency of platinum–ferromagnet interfaces in determining the intrinsic magnitude of the spin Hall effect</w:t>
      </w:r>
      <w:r>
        <w:rPr>
          <w:rFonts w:ascii="Times New Roman" w:hAnsi="Times New Roman" w:cs="Times New Roman" w:hint="eastAsia"/>
          <w:szCs w:val="21"/>
        </w:rPr>
        <w:t>.</w:t>
      </w:r>
      <w:r>
        <w:rPr>
          <w:rFonts w:ascii="Times New Roman" w:hAnsi="Times New Roman" w:cs="Times New Roman"/>
          <w:szCs w:val="21"/>
        </w:rPr>
        <w:t xml:space="preserve"> Nat. Phys. </w:t>
      </w:r>
      <w:r>
        <w:rPr>
          <w:rFonts w:ascii="Times New Roman" w:hAnsi="Times New Roman" w:cs="Times New Roman"/>
          <w:b/>
          <w:bCs/>
          <w:szCs w:val="21"/>
        </w:rPr>
        <w:t>11</w:t>
      </w:r>
      <w:r>
        <w:rPr>
          <w:rFonts w:ascii="Times New Roman" w:hAnsi="Times New Roman" w:cs="Times New Roman"/>
          <w:szCs w:val="21"/>
        </w:rPr>
        <w:t>, 496-502 (</w:t>
      </w:r>
      <w:r>
        <w:rPr>
          <w:rFonts w:ascii="Times New Roman" w:hAnsi="Times New Roman" w:cs="Times New Roman"/>
        </w:rPr>
        <w:t>2015)</w:t>
      </w:r>
      <w:r>
        <w:rPr>
          <w:rFonts w:ascii="Times New Roman" w:hAnsi="Times New Roman" w:cs="Times New Roman"/>
          <w:szCs w:val="21"/>
        </w:rPr>
        <w:t>.</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36] </w:t>
      </w:r>
      <w:r>
        <w:rPr>
          <w:rFonts w:ascii="Times New Roman" w:hAnsi="Times New Roman" w:cs="Times New Roman"/>
          <w:shd w:val="clear" w:color="auto" w:fill="FFFFFF"/>
        </w:rPr>
        <w:t xml:space="preserve">P. </w:t>
      </w:r>
      <w:proofErr w:type="spellStart"/>
      <w:r>
        <w:rPr>
          <w:rFonts w:ascii="Times New Roman" w:hAnsi="Times New Roman" w:cs="Times New Roman"/>
          <w:shd w:val="clear" w:color="auto" w:fill="FFFFFF"/>
        </w:rPr>
        <w:t>Debashis</w:t>
      </w:r>
      <w:proofErr w:type="spellEnd"/>
      <w:r>
        <w:rPr>
          <w:rFonts w:ascii="Times New Roman" w:hAnsi="Times New Roman" w:cs="Times New Roman"/>
          <w:shd w:val="clear" w:color="auto" w:fill="FFFFFF"/>
        </w:rPr>
        <w:t>, T. Y. T. Hung, Z. Chen</w:t>
      </w:r>
      <w:r>
        <w:rPr>
          <w:rFonts w:ascii="Times New Roman" w:hAnsi="Times New Roman" w:cs="Times New Roman"/>
          <w:szCs w:val="21"/>
        </w:rPr>
        <w:t>. Monolayer WSe</w:t>
      </w:r>
      <w:r>
        <w:rPr>
          <w:rFonts w:ascii="Times New Roman" w:hAnsi="Times New Roman" w:cs="Times New Roman"/>
          <w:szCs w:val="21"/>
          <w:vertAlign w:val="subscript"/>
        </w:rPr>
        <w:t>2</w:t>
      </w:r>
      <w:r>
        <w:rPr>
          <w:rFonts w:ascii="Times New Roman" w:hAnsi="Times New Roman" w:cs="Times New Roman"/>
          <w:szCs w:val="21"/>
        </w:rPr>
        <w:t xml:space="preserve"> induced giant enhancement in the spin Hall efficiency of Tantalum [J]. </w:t>
      </w:r>
      <w:proofErr w:type="spellStart"/>
      <w:r>
        <w:rPr>
          <w:rFonts w:ascii="Times New Roman" w:hAnsi="Times New Roman" w:cs="Times New Roman"/>
          <w:szCs w:val="21"/>
        </w:rPr>
        <w:t>npj</w:t>
      </w:r>
      <w:proofErr w:type="spellEnd"/>
      <w:r>
        <w:rPr>
          <w:rFonts w:ascii="Times New Roman" w:hAnsi="Times New Roman" w:cs="Times New Roman"/>
          <w:szCs w:val="21"/>
        </w:rPr>
        <w:t xml:space="preserve"> 2D Materials and Applications </w:t>
      </w:r>
      <w:r>
        <w:rPr>
          <w:rFonts w:ascii="Times New Roman" w:hAnsi="Times New Roman" w:cs="Times New Roman"/>
          <w:b/>
          <w:bCs/>
          <w:szCs w:val="21"/>
        </w:rPr>
        <w:t>4</w:t>
      </w:r>
      <w:r>
        <w:rPr>
          <w:rFonts w:ascii="Times New Roman" w:hAnsi="Times New Roman" w:cs="Times New Roman"/>
          <w:szCs w:val="21"/>
        </w:rPr>
        <w:t>, 18 (2020).</w:t>
      </w:r>
    </w:p>
    <w:p w:rsidR="00CF6802" w:rsidRDefault="00000000">
      <w:pPr>
        <w:rPr>
          <w:rFonts w:ascii="Times New Roman" w:hAnsi="Times New Roman" w:cs="Times New Roman"/>
          <w:szCs w:val="21"/>
        </w:rPr>
      </w:pPr>
      <w:r>
        <w:rPr>
          <w:rFonts w:ascii="Times New Roman" w:hAnsi="Times New Roman" w:cs="Times New Roman"/>
          <w:shd w:val="clear" w:color="auto" w:fill="FFFFFF"/>
        </w:rPr>
        <w:t xml:space="preserve">[37] Q. D. </w:t>
      </w:r>
      <w:proofErr w:type="spellStart"/>
      <w:r>
        <w:rPr>
          <w:rFonts w:ascii="Times New Roman" w:hAnsi="Times New Roman" w:cs="Times New Roman"/>
          <w:shd w:val="clear" w:color="auto" w:fill="FFFFFF"/>
        </w:rPr>
        <w:t>Xie</w:t>
      </w:r>
      <w:proofErr w:type="spellEnd"/>
      <w:r>
        <w:rPr>
          <w:rFonts w:ascii="Times New Roman" w:hAnsi="Times New Roman" w:cs="Times New Roman"/>
          <w:shd w:val="clear" w:color="auto" w:fill="FFFFFF"/>
        </w:rPr>
        <w:t>, W. N. Lin, B. S. Yang, X. Y. Shu, S. H. Chen, L. Liu, X. J. Yu, M. B. H. Breese, T. J. Zhou, M. Yang, Z. Zhang, S. J. Wang, H. X. Yang, J. W. Chai, X. F. Han, J. S. Chen.</w:t>
      </w:r>
      <w:r>
        <w:rPr>
          <w:rFonts w:ascii="Times New Roman" w:hAnsi="Times New Roman" w:cs="Times New Roman"/>
          <w:szCs w:val="21"/>
        </w:rPr>
        <w:t xml:space="preserve"> Giant Enhancements of Perpendicular Magnetic Anisotropy and Spin-Orbit Torque by a MoS</w:t>
      </w:r>
      <w:r>
        <w:rPr>
          <w:rFonts w:ascii="Times New Roman" w:hAnsi="Times New Roman" w:cs="Times New Roman"/>
          <w:szCs w:val="21"/>
          <w:vertAlign w:val="subscript"/>
        </w:rPr>
        <w:t>2</w:t>
      </w:r>
      <w:r>
        <w:rPr>
          <w:rFonts w:ascii="Times New Roman" w:hAnsi="Times New Roman" w:cs="Times New Roman"/>
          <w:szCs w:val="21"/>
        </w:rPr>
        <w:t xml:space="preserve"> Layer. Adv. Mater. </w:t>
      </w:r>
      <w:r>
        <w:rPr>
          <w:rFonts w:ascii="Times New Roman" w:hAnsi="Times New Roman" w:cs="Times New Roman"/>
          <w:b/>
          <w:bCs/>
          <w:szCs w:val="21"/>
        </w:rPr>
        <w:t>48</w:t>
      </w:r>
      <w:r>
        <w:rPr>
          <w:rFonts w:ascii="Times New Roman" w:hAnsi="Times New Roman" w:cs="Times New Roman"/>
          <w:szCs w:val="21"/>
        </w:rPr>
        <w:t>, 1900776 (2019).</w:t>
      </w:r>
    </w:p>
    <w:p w:rsidR="00CF6802" w:rsidRDefault="00000000">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38] </w:t>
      </w:r>
      <w:r>
        <w:rPr>
          <w:rStyle w:val="bold"/>
          <w:rFonts w:ascii="Times New Roman" w:hAnsi="Times New Roman" w:cs="Times New Roman"/>
          <w:szCs w:val="21"/>
          <w:shd w:val="clear" w:color="auto" w:fill="FFFFFF"/>
        </w:rPr>
        <w:t>Y. Luo</w:t>
      </w:r>
      <w:r>
        <w:rPr>
          <w:rFonts w:ascii="Times New Roman" w:hAnsi="Times New Roman" w:cs="Times New Roman"/>
          <w:szCs w:val="21"/>
          <w:shd w:val="clear" w:color="auto" w:fill="FFFFFF"/>
        </w:rPr>
        <w:t>, </w:t>
      </w:r>
      <w:r>
        <w:rPr>
          <w:rStyle w:val="bold"/>
          <w:rFonts w:ascii="Times New Roman" w:hAnsi="Times New Roman" w:cs="Times New Roman"/>
          <w:szCs w:val="21"/>
          <w:shd w:val="clear" w:color="auto" w:fill="FFFFFF"/>
        </w:rPr>
        <w:t>Q. Chen</w:t>
      </w:r>
      <w:r>
        <w:rPr>
          <w:rFonts w:ascii="Times New Roman" w:hAnsi="Times New Roman" w:cs="Times New Roman"/>
          <w:szCs w:val="21"/>
          <w:shd w:val="clear" w:color="auto" w:fill="FFFFFF"/>
        </w:rPr>
        <w:t>, </w:t>
      </w:r>
      <w:r>
        <w:rPr>
          <w:rStyle w:val="bold"/>
          <w:rFonts w:ascii="Times New Roman" w:hAnsi="Times New Roman" w:cs="Times New Roman"/>
          <w:szCs w:val="21"/>
          <w:shd w:val="clear" w:color="auto" w:fill="FFFFFF"/>
        </w:rPr>
        <w:t>R. X. Li</w:t>
      </w:r>
      <w:r>
        <w:rPr>
          <w:rFonts w:ascii="Times New Roman" w:hAnsi="Times New Roman" w:cs="Times New Roman"/>
          <w:szCs w:val="21"/>
          <w:shd w:val="clear" w:color="auto" w:fill="FFFFFF"/>
        </w:rPr>
        <w:t>, </w:t>
      </w:r>
      <w:r>
        <w:rPr>
          <w:rStyle w:val="bold"/>
          <w:rFonts w:ascii="Times New Roman" w:hAnsi="Times New Roman" w:cs="Times New Roman"/>
          <w:szCs w:val="21"/>
          <w:shd w:val="clear" w:color="auto" w:fill="FFFFFF"/>
        </w:rPr>
        <w:t>Y. P. Wang</w:t>
      </w:r>
      <w:r>
        <w:rPr>
          <w:rFonts w:ascii="Times New Roman" w:hAnsi="Times New Roman" w:cs="Times New Roman"/>
          <w:szCs w:val="21"/>
          <w:shd w:val="clear" w:color="auto" w:fill="FFFFFF"/>
        </w:rPr>
        <w:t>, </w:t>
      </w:r>
      <w:r>
        <w:rPr>
          <w:rStyle w:val="bold"/>
          <w:rFonts w:ascii="Times New Roman" w:hAnsi="Times New Roman" w:cs="Times New Roman"/>
          <w:szCs w:val="21"/>
          <w:shd w:val="clear" w:color="auto" w:fill="FFFFFF"/>
        </w:rPr>
        <w:t xml:space="preserve">W. M. </w:t>
      </w:r>
      <w:proofErr w:type="spellStart"/>
      <w:r>
        <w:rPr>
          <w:rStyle w:val="bold"/>
          <w:rFonts w:ascii="Times New Roman" w:hAnsi="Times New Roman" w:cs="Times New Roman"/>
          <w:szCs w:val="21"/>
          <w:shd w:val="clear" w:color="auto" w:fill="FFFFFF"/>
        </w:rPr>
        <w:t>Lv</w:t>
      </w:r>
      <w:proofErr w:type="spellEnd"/>
      <w:r>
        <w:rPr>
          <w:rFonts w:ascii="Times New Roman" w:hAnsi="Times New Roman" w:cs="Times New Roman"/>
          <w:szCs w:val="21"/>
          <w:shd w:val="clear" w:color="auto" w:fill="FFFFFF"/>
        </w:rPr>
        <w:t>, </w:t>
      </w:r>
      <w:r>
        <w:rPr>
          <w:rStyle w:val="bold"/>
          <w:rFonts w:ascii="Times New Roman" w:hAnsi="Times New Roman" w:cs="Times New Roman"/>
          <w:szCs w:val="21"/>
          <w:shd w:val="clear" w:color="auto" w:fill="FFFFFF"/>
        </w:rPr>
        <w:t>B. S. Zhang</w:t>
      </w:r>
      <w:r>
        <w:rPr>
          <w:rFonts w:ascii="Times New Roman" w:hAnsi="Times New Roman" w:cs="Times New Roman"/>
          <w:szCs w:val="21"/>
          <w:shd w:val="clear" w:color="auto" w:fill="FFFFFF"/>
        </w:rPr>
        <w:t>, </w:t>
      </w:r>
      <w:r>
        <w:rPr>
          <w:rStyle w:val="bold"/>
          <w:rFonts w:ascii="Times New Roman" w:hAnsi="Times New Roman" w:cs="Times New Roman"/>
          <w:szCs w:val="21"/>
          <w:shd w:val="clear" w:color="auto" w:fill="FFFFFF"/>
        </w:rPr>
        <w:t>Y. M. Fan</w:t>
      </w:r>
      <w:r>
        <w:rPr>
          <w:rFonts w:ascii="Times New Roman" w:hAnsi="Times New Roman" w:cs="Times New Roman"/>
          <w:szCs w:val="21"/>
          <w:shd w:val="clear" w:color="auto" w:fill="FFFFFF"/>
        </w:rPr>
        <w:t>, </w:t>
      </w:r>
      <w:r>
        <w:rPr>
          <w:rStyle w:val="bold"/>
          <w:rFonts w:ascii="Times New Roman" w:hAnsi="Times New Roman" w:cs="Times New Roman"/>
          <w:szCs w:val="21"/>
          <w:shd w:val="clear" w:color="auto" w:fill="FFFFFF"/>
        </w:rPr>
        <w:t>H. Wu, Z. M. Zeng.</w:t>
      </w:r>
      <w:r>
        <w:rPr>
          <w:rStyle w:val="bold"/>
          <w:rFonts w:ascii="Source Sans Pro" w:hAnsi="Source Sans Pro"/>
          <w:b/>
          <w:bCs/>
          <w:szCs w:val="21"/>
          <w:shd w:val="clear" w:color="auto" w:fill="FFFFFF"/>
        </w:rPr>
        <w:t xml:space="preserve"> </w:t>
      </w:r>
      <w:r>
        <w:rPr>
          <w:rFonts w:ascii="Times New Roman" w:hAnsi="Times New Roman" w:cs="Times New Roman"/>
          <w:spacing w:val="-7"/>
          <w:kern w:val="36"/>
          <w:szCs w:val="21"/>
        </w:rPr>
        <w:t xml:space="preserve">Enhanced spin–orbit torque and field-free switching in Au/TMDs/Ni hybrid structures. Nanoscale </w:t>
      </w:r>
      <w:r>
        <w:rPr>
          <w:rFonts w:ascii="Times New Roman" w:hAnsi="Times New Roman" w:cs="Times New Roman"/>
          <w:b/>
          <w:bCs/>
          <w:spacing w:val="-7"/>
          <w:kern w:val="36"/>
          <w:szCs w:val="21"/>
        </w:rPr>
        <w:t>15</w:t>
      </w:r>
      <w:r>
        <w:rPr>
          <w:rFonts w:ascii="Times New Roman" w:hAnsi="Times New Roman" w:cs="Times New Roman"/>
          <w:spacing w:val="-7"/>
          <w:kern w:val="36"/>
          <w:szCs w:val="21"/>
        </w:rPr>
        <w:t>, 3142 (2023).</w:t>
      </w:r>
    </w:p>
    <w:sectPr w:rsidR="00CF6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wtzAzsLQwsLAwMzdS0lEKTi0uzszPAykwqgUAyMkqJSwAAAA="/>
    <w:docVar w:name="commondata" w:val="eyJoZGlkIjoiYjI5OWUyMzhiZjVmZjhiMGY5YTFmOWI1OTZiZjc3NjcifQ=="/>
  </w:docVars>
  <w:rsids>
    <w:rsidRoot w:val="00D03B0D"/>
    <w:rsid w:val="00002464"/>
    <w:rsid w:val="00003F86"/>
    <w:rsid w:val="00004836"/>
    <w:rsid w:val="0001166E"/>
    <w:rsid w:val="00012C8E"/>
    <w:rsid w:val="000323FC"/>
    <w:rsid w:val="00032B42"/>
    <w:rsid w:val="00034F80"/>
    <w:rsid w:val="00040CED"/>
    <w:rsid w:val="0004337F"/>
    <w:rsid w:val="00044F6E"/>
    <w:rsid w:val="00045BB3"/>
    <w:rsid w:val="00046690"/>
    <w:rsid w:val="00053078"/>
    <w:rsid w:val="000554EB"/>
    <w:rsid w:val="000644BB"/>
    <w:rsid w:val="00072579"/>
    <w:rsid w:val="000728A1"/>
    <w:rsid w:val="000836F3"/>
    <w:rsid w:val="00087318"/>
    <w:rsid w:val="000945EB"/>
    <w:rsid w:val="000952B9"/>
    <w:rsid w:val="000A38B4"/>
    <w:rsid w:val="000A76C8"/>
    <w:rsid w:val="000B54EB"/>
    <w:rsid w:val="000B6265"/>
    <w:rsid w:val="000C0354"/>
    <w:rsid w:val="000C3FFF"/>
    <w:rsid w:val="000C40E3"/>
    <w:rsid w:val="000C4AF2"/>
    <w:rsid w:val="000C78F8"/>
    <w:rsid w:val="000D0509"/>
    <w:rsid w:val="000D0BC4"/>
    <w:rsid w:val="000D6957"/>
    <w:rsid w:val="000F17C7"/>
    <w:rsid w:val="000F51E5"/>
    <w:rsid w:val="0010057C"/>
    <w:rsid w:val="00102734"/>
    <w:rsid w:val="00105555"/>
    <w:rsid w:val="00112B4C"/>
    <w:rsid w:val="00120E26"/>
    <w:rsid w:val="001213BC"/>
    <w:rsid w:val="00122E65"/>
    <w:rsid w:val="00125347"/>
    <w:rsid w:val="00126830"/>
    <w:rsid w:val="00133E76"/>
    <w:rsid w:val="00135E2D"/>
    <w:rsid w:val="00136EC0"/>
    <w:rsid w:val="001378D5"/>
    <w:rsid w:val="00142BB3"/>
    <w:rsid w:val="001447E8"/>
    <w:rsid w:val="00150C46"/>
    <w:rsid w:val="001510A1"/>
    <w:rsid w:val="00152190"/>
    <w:rsid w:val="0015241A"/>
    <w:rsid w:val="001538CA"/>
    <w:rsid w:val="00154275"/>
    <w:rsid w:val="00156AD6"/>
    <w:rsid w:val="00164882"/>
    <w:rsid w:val="0016591F"/>
    <w:rsid w:val="00171B52"/>
    <w:rsid w:val="001A20BF"/>
    <w:rsid w:val="001A23A7"/>
    <w:rsid w:val="001A447D"/>
    <w:rsid w:val="001B3FF6"/>
    <w:rsid w:val="001C2B02"/>
    <w:rsid w:val="001C315F"/>
    <w:rsid w:val="001C5278"/>
    <w:rsid w:val="001C6053"/>
    <w:rsid w:val="001E2C4E"/>
    <w:rsid w:val="001E4EB9"/>
    <w:rsid w:val="001F13E2"/>
    <w:rsid w:val="001F7952"/>
    <w:rsid w:val="002002A7"/>
    <w:rsid w:val="002047E4"/>
    <w:rsid w:val="0021217C"/>
    <w:rsid w:val="00214FFB"/>
    <w:rsid w:val="002154F4"/>
    <w:rsid w:val="00217C6A"/>
    <w:rsid w:val="00220897"/>
    <w:rsid w:val="00224BD1"/>
    <w:rsid w:val="00226197"/>
    <w:rsid w:val="00226DF0"/>
    <w:rsid w:val="002317C1"/>
    <w:rsid w:val="002349D8"/>
    <w:rsid w:val="00234F2D"/>
    <w:rsid w:val="0023621C"/>
    <w:rsid w:val="00236968"/>
    <w:rsid w:val="0024291B"/>
    <w:rsid w:val="00245E8D"/>
    <w:rsid w:val="00250E47"/>
    <w:rsid w:val="002517C9"/>
    <w:rsid w:val="00265A0E"/>
    <w:rsid w:val="00270C7E"/>
    <w:rsid w:val="00274FFB"/>
    <w:rsid w:val="002760B7"/>
    <w:rsid w:val="00276987"/>
    <w:rsid w:val="00282D85"/>
    <w:rsid w:val="002844BA"/>
    <w:rsid w:val="00284B43"/>
    <w:rsid w:val="00292E05"/>
    <w:rsid w:val="002972E2"/>
    <w:rsid w:val="002A1A51"/>
    <w:rsid w:val="002A24FD"/>
    <w:rsid w:val="002A4A14"/>
    <w:rsid w:val="002B2B26"/>
    <w:rsid w:val="002B4E84"/>
    <w:rsid w:val="002B57DD"/>
    <w:rsid w:val="002B5D88"/>
    <w:rsid w:val="002B7B92"/>
    <w:rsid w:val="002C4D5D"/>
    <w:rsid w:val="002C5E9B"/>
    <w:rsid w:val="002D3261"/>
    <w:rsid w:val="002E10D1"/>
    <w:rsid w:val="002E2C44"/>
    <w:rsid w:val="002E400F"/>
    <w:rsid w:val="002E49B2"/>
    <w:rsid w:val="002F438E"/>
    <w:rsid w:val="0030076F"/>
    <w:rsid w:val="0030213D"/>
    <w:rsid w:val="0030342F"/>
    <w:rsid w:val="00303BDE"/>
    <w:rsid w:val="00311024"/>
    <w:rsid w:val="0031245E"/>
    <w:rsid w:val="00314CA3"/>
    <w:rsid w:val="00321465"/>
    <w:rsid w:val="00325775"/>
    <w:rsid w:val="003328BB"/>
    <w:rsid w:val="00333516"/>
    <w:rsid w:val="00334678"/>
    <w:rsid w:val="00334C89"/>
    <w:rsid w:val="00337EDD"/>
    <w:rsid w:val="003415A3"/>
    <w:rsid w:val="00343D6D"/>
    <w:rsid w:val="00343D8E"/>
    <w:rsid w:val="0034709D"/>
    <w:rsid w:val="003470BF"/>
    <w:rsid w:val="003515AA"/>
    <w:rsid w:val="00352BBA"/>
    <w:rsid w:val="00352D06"/>
    <w:rsid w:val="0035507F"/>
    <w:rsid w:val="003570AF"/>
    <w:rsid w:val="0036584A"/>
    <w:rsid w:val="003678ED"/>
    <w:rsid w:val="003713A9"/>
    <w:rsid w:val="003725C4"/>
    <w:rsid w:val="0038068C"/>
    <w:rsid w:val="00390654"/>
    <w:rsid w:val="003914AD"/>
    <w:rsid w:val="00394F57"/>
    <w:rsid w:val="00395783"/>
    <w:rsid w:val="003A6EFF"/>
    <w:rsid w:val="003A74D3"/>
    <w:rsid w:val="003B6588"/>
    <w:rsid w:val="003C37B2"/>
    <w:rsid w:val="003C749C"/>
    <w:rsid w:val="003D06AF"/>
    <w:rsid w:val="003D3147"/>
    <w:rsid w:val="003D3DEE"/>
    <w:rsid w:val="003D6163"/>
    <w:rsid w:val="003E57D1"/>
    <w:rsid w:val="004023C7"/>
    <w:rsid w:val="00422DDC"/>
    <w:rsid w:val="00432F98"/>
    <w:rsid w:val="00436693"/>
    <w:rsid w:val="00441643"/>
    <w:rsid w:val="00445DDE"/>
    <w:rsid w:val="00450957"/>
    <w:rsid w:val="00452A94"/>
    <w:rsid w:val="004561AC"/>
    <w:rsid w:val="00466962"/>
    <w:rsid w:val="0047223A"/>
    <w:rsid w:val="0047413B"/>
    <w:rsid w:val="00475820"/>
    <w:rsid w:val="004771DA"/>
    <w:rsid w:val="004834E4"/>
    <w:rsid w:val="0049030A"/>
    <w:rsid w:val="004A2B10"/>
    <w:rsid w:val="004A4DBB"/>
    <w:rsid w:val="004B2CEE"/>
    <w:rsid w:val="004C204F"/>
    <w:rsid w:val="004D203F"/>
    <w:rsid w:val="004D309B"/>
    <w:rsid w:val="004D3104"/>
    <w:rsid w:val="004D31AA"/>
    <w:rsid w:val="004D31CF"/>
    <w:rsid w:val="004D4CB8"/>
    <w:rsid w:val="004D4E83"/>
    <w:rsid w:val="004E29C1"/>
    <w:rsid w:val="004E3A73"/>
    <w:rsid w:val="004F79F3"/>
    <w:rsid w:val="005015D9"/>
    <w:rsid w:val="00504B77"/>
    <w:rsid w:val="00504C58"/>
    <w:rsid w:val="005065FB"/>
    <w:rsid w:val="005105F0"/>
    <w:rsid w:val="00511487"/>
    <w:rsid w:val="00512CB1"/>
    <w:rsid w:val="00513168"/>
    <w:rsid w:val="0051542F"/>
    <w:rsid w:val="00515B1D"/>
    <w:rsid w:val="00521204"/>
    <w:rsid w:val="00522956"/>
    <w:rsid w:val="00524315"/>
    <w:rsid w:val="00526615"/>
    <w:rsid w:val="00530D3B"/>
    <w:rsid w:val="00533794"/>
    <w:rsid w:val="00534866"/>
    <w:rsid w:val="00534F9E"/>
    <w:rsid w:val="00536DFB"/>
    <w:rsid w:val="005458D6"/>
    <w:rsid w:val="00547AAB"/>
    <w:rsid w:val="00552E03"/>
    <w:rsid w:val="00554323"/>
    <w:rsid w:val="005577DD"/>
    <w:rsid w:val="0056178D"/>
    <w:rsid w:val="005638F5"/>
    <w:rsid w:val="00565D1C"/>
    <w:rsid w:val="00567250"/>
    <w:rsid w:val="0057224F"/>
    <w:rsid w:val="00574270"/>
    <w:rsid w:val="0058395C"/>
    <w:rsid w:val="00591226"/>
    <w:rsid w:val="005931CC"/>
    <w:rsid w:val="00594AA0"/>
    <w:rsid w:val="005A2693"/>
    <w:rsid w:val="005B3A5C"/>
    <w:rsid w:val="005D06B9"/>
    <w:rsid w:val="005D19FF"/>
    <w:rsid w:val="005D47BD"/>
    <w:rsid w:val="005D4E1A"/>
    <w:rsid w:val="005D6185"/>
    <w:rsid w:val="005D68F7"/>
    <w:rsid w:val="005D7A9A"/>
    <w:rsid w:val="005E295C"/>
    <w:rsid w:val="005E3F63"/>
    <w:rsid w:val="005E5E47"/>
    <w:rsid w:val="005E7DA1"/>
    <w:rsid w:val="005F60E8"/>
    <w:rsid w:val="00600108"/>
    <w:rsid w:val="00602C1D"/>
    <w:rsid w:val="00612D80"/>
    <w:rsid w:val="0061712E"/>
    <w:rsid w:val="00617BBE"/>
    <w:rsid w:val="0063206C"/>
    <w:rsid w:val="00652C1A"/>
    <w:rsid w:val="00653354"/>
    <w:rsid w:val="00654395"/>
    <w:rsid w:val="006601F7"/>
    <w:rsid w:val="006630AD"/>
    <w:rsid w:val="006651E7"/>
    <w:rsid w:val="00665871"/>
    <w:rsid w:val="0067071C"/>
    <w:rsid w:val="00671759"/>
    <w:rsid w:val="006853AA"/>
    <w:rsid w:val="006879D4"/>
    <w:rsid w:val="006976C7"/>
    <w:rsid w:val="006A770F"/>
    <w:rsid w:val="006B0FDE"/>
    <w:rsid w:val="006B6049"/>
    <w:rsid w:val="006B6988"/>
    <w:rsid w:val="006B6C62"/>
    <w:rsid w:val="006C005E"/>
    <w:rsid w:val="006E1ECA"/>
    <w:rsid w:val="006E21A9"/>
    <w:rsid w:val="006E2A23"/>
    <w:rsid w:val="006E2F23"/>
    <w:rsid w:val="006E76EF"/>
    <w:rsid w:val="006F11EA"/>
    <w:rsid w:val="006F3A47"/>
    <w:rsid w:val="006F5ED8"/>
    <w:rsid w:val="006F6518"/>
    <w:rsid w:val="006F6982"/>
    <w:rsid w:val="00700E3B"/>
    <w:rsid w:val="00701737"/>
    <w:rsid w:val="00702444"/>
    <w:rsid w:val="007040E1"/>
    <w:rsid w:val="00712D37"/>
    <w:rsid w:val="00717563"/>
    <w:rsid w:val="00737CCC"/>
    <w:rsid w:val="00740EEA"/>
    <w:rsid w:val="007439D0"/>
    <w:rsid w:val="0074562F"/>
    <w:rsid w:val="007514FE"/>
    <w:rsid w:val="00752AF8"/>
    <w:rsid w:val="00764FF9"/>
    <w:rsid w:val="007717AA"/>
    <w:rsid w:val="0077489C"/>
    <w:rsid w:val="0077775D"/>
    <w:rsid w:val="00781B19"/>
    <w:rsid w:val="00781EB6"/>
    <w:rsid w:val="007828D0"/>
    <w:rsid w:val="0078589B"/>
    <w:rsid w:val="0078660B"/>
    <w:rsid w:val="00793C24"/>
    <w:rsid w:val="00794CB8"/>
    <w:rsid w:val="007B0F79"/>
    <w:rsid w:val="007B21FD"/>
    <w:rsid w:val="007B2C2A"/>
    <w:rsid w:val="007B3C1D"/>
    <w:rsid w:val="007C3600"/>
    <w:rsid w:val="007D62A8"/>
    <w:rsid w:val="007E0800"/>
    <w:rsid w:val="007E59C7"/>
    <w:rsid w:val="007E6EF9"/>
    <w:rsid w:val="007F06EE"/>
    <w:rsid w:val="007F4581"/>
    <w:rsid w:val="00803C49"/>
    <w:rsid w:val="008042FB"/>
    <w:rsid w:val="00810BBA"/>
    <w:rsid w:val="00811CD6"/>
    <w:rsid w:val="0081373A"/>
    <w:rsid w:val="00814C9E"/>
    <w:rsid w:val="008225B7"/>
    <w:rsid w:val="00823A99"/>
    <w:rsid w:val="00835D75"/>
    <w:rsid w:val="00840A8E"/>
    <w:rsid w:val="00840BBA"/>
    <w:rsid w:val="0085229C"/>
    <w:rsid w:val="00872874"/>
    <w:rsid w:val="00873364"/>
    <w:rsid w:val="00880B04"/>
    <w:rsid w:val="008A0C36"/>
    <w:rsid w:val="008A1B41"/>
    <w:rsid w:val="008A3BA3"/>
    <w:rsid w:val="008B0925"/>
    <w:rsid w:val="008B1CEA"/>
    <w:rsid w:val="008B2B52"/>
    <w:rsid w:val="008B3C15"/>
    <w:rsid w:val="008B667B"/>
    <w:rsid w:val="008C319A"/>
    <w:rsid w:val="008D11D3"/>
    <w:rsid w:val="008D6FF9"/>
    <w:rsid w:val="008E2129"/>
    <w:rsid w:val="008E2D85"/>
    <w:rsid w:val="008E7559"/>
    <w:rsid w:val="008F1AEC"/>
    <w:rsid w:val="008F28C3"/>
    <w:rsid w:val="008F456C"/>
    <w:rsid w:val="00901532"/>
    <w:rsid w:val="0090566B"/>
    <w:rsid w:val="009058B7"/>
    <w:rsid w:val="00905B95"/>
    <w:rsid w:val="0091009B"/>
    <w:rsid w:val="00917F99"/>
    <w:rsid w:val="00920D2C"/>
    <w:rsid w:val="00922D20"/>
    <w:rsid w:val="00923471"/>
    <w:rsid w:val="00932B43"/>
    <w:rsid w:val="0093492C"/>
    <w:rsid w:val="009409D4"/>
    <w:rsid w:val="00941869"/>
    <w:rsid w:val="00943420"/>
    <w:rsid w:val="00944AE7"/>
    <w:rsid w:val="009525C2"/>
    <w:rsid w:val="00957E26"/>
    <w:rsid w:val="00960618"/>
    <w:rsid w:val="00961197"/>
    <w:rsid w:val="00962E97"/>
    <w:rsid w:val="0096474F"/>
    <w:rsid w:val="00967A4F"/>
    <w:rsid w:val="00967D6C"/>
    <w:rsid w:val="0097397F"/>
    <w:rsid w:val="0097480B"/>
    <w:rsid w:val="00981018"/>
    <w:rsid w:val="009813E4"/>
    <w:rsid w:val="00993DDD"/>
    <w:rsid w:val="009A156F"/>
    <w:rsid w:val="009A4FD1"/>
    <w:rsid w:val="009A530C"/>
    <w:rsid w:val="009B10E6"/>
    <w:rsid w:val="009B31DF"/>
    <w:rsid w:val="009B5A92"/>
    <w:rsid w:val="009B7541"/>
    <w:rsid w:val="009D74E4"/>
    <w:rsid w:val="009E2216"/>
    <w:rsid w:val="009E2D18"/>
    <w:rsid w:val="009E5A1D"/>
    <w:rsid w:val="009F0818"/>
    <w:rsid w:val="009F0C4D"/>
    <w:rsid w:val="009F37FE"/>
    <w:rsid w:val="00A022D1"/>
    <w:rsid w:val="00A118A0"/>
    <w:rsid w:val="00A12169"/>
    <w:rsid w:val="00A21A39"/>
    <w:rsid w:val="00A2339A"/>
    <w:rsid w:val="00A25525"/>
    <w:rsid w:val="00A301DE"/>
    <w:rsid w:val="00A30525"/>
    <w:rsid w:val="00A53FBB"/>
    <w:rsid w:val="00A556F1"/>
    <w:rsid w:val="00A57F14"/>
    <w:rsid w:val="00A6521D"/>
    <w:rsid w:val="00A675AC"/>
    <w:rsid w:val="00A70622"/>
    <w:rsid w:val="00A7258A"/>
    <w:rsid w:val="00A84105"/>
    <w:rsid w:val="00A84E23"/>
    <w:rsid w:val="00A90A9C"/>
    <w:rsid w:val="00AA23CC"/>
    <w:rsid w:val="00AA4102"/>
    <w:rsid w:val="00AA60CE"/>
    <w:rsid w:val="00AB7EA8"/>
    <w:rsid w:val="00AC6481"/>
    <w:rsid w:val="00AD05B4"/>
    <w:rsid w:val="00AD2A9A"/>
    <w:rsid w:val="00AD2BDB"/>
    <w:rsid w:val="00AD2EFF"/>
    <w:rsid w:val="00AD382E"/>
    <w:rsid w:val="00AE76D1"/>
    <w:rsid w:val="00AF11C6"/>
    <w:rsid w:val="00AF284D"/>
    <w:rsid w:val="00AF3FE5"/>
    <w:rsid w:val="00AF4E10"/>
    <w:rsid w:val="00B022E3"/>
    <w:rsid w:val="00B035EC"/>
    <w:rsid w:val="00B04A8C"/>
    <w:rsid w:val="00B0786B"/>
    <w:rsid w:val="00B07A0B"/>
    <w:rsid w:val="00B13CD4"/>
    <w:rsid w:val="00B209A3"/>
    <w:rsid w:val="00B22486"/>
    <w:rsid w:val="00B22EB3"/>
    <w:rsid w:val="00B25FB1"/>
    <w:rsid w:val="00B30980"/>
    <w:rsid w:val="00B31A9B"/>
    <w:rsid w:val="00B31D1A"/>
    <w:rsid w:val="00B418CC"/>
    <w:rsid w:val="00B44DEC"/>
    <w:rsid w:val="00B51747"/>
    <w:rsid w:val="00B5687C"/>
    <w:rsid w:val="00B73F9C"/>
    <w:rsid w:val="00B75020"/>
    <w:rsid w:val="00B77DE5"/>
    <w:rsid w:val="00B805DB"/>
    <w:rsid w:val="00B84AD3"/>
    <w:rsid w:val="00B8747A"/>
    <w:rsid w:val="00B9007D"/>
    <w:rsid w:val="00B90211"/>
    <w:rsid w:val="00B93B0A"/>
    <w:rsid w:val="00B93D71"/>
    <w:rsid w:val="00B961FA"/>
    <w:rsid w:val="00B97C15"/>
    <w:rsid w:val="00BB2B87"/>
    <w:rsid w:val="00BB6240"/>
    <w:rsid w:val="00BC3079"/>
    <w:rsid w:val="00BC5BC4"/>
    <w:rsid w:val="00BC65D0"/>
    <w:rsid w:val="00BD77A3"/>
    <w:rsid w:val="00BE1B0E"/>
    <w:rsid w:val="00BE3EF6"/>
    <w:rsid w:val="00BE7E71"/>
    <w:rsid w:val="00BF1F3E"/>
    <w:rsid w:val="00BF2A13"/>
    <w:rsid w:val="00BF5E1B"/>
    <w:rsid w:val="00BF684D"/>
    <w:rsid w:val="00BF6AC7"/>
    <w:rsid w:val="00C00E00"/>
    <w:rsid w:val="00C03EB8"/>
    <w:rsid w:val="00C0750E"/>
    <w:rsid w:val="00C10FBC"/>
    <w:rsid w:val="00C14389"/>
    <w:rsid w:val="00C24B86"/>
    <w:rsid w:val="00C253F2"/>
    <w:rsid w:val="00C26284"/>
    <w:rsid w:val="00C27F74"/>
    <w:rsid w:val="00C36D67"/>
    <w:rsid w:val="00C4175D"/>
    <w:rsid w:val="00C51824"/>
    <w:rsid w:val="00C52D9F"/>
    <w:rsid w:val="00C61621"/>
    <w:rsid w:val="00C65AF7"/>
    <w:rsid w:val="00C70D5F"/>
    <w:rsid w:val="00C73955"/>
    <w:rsid w:val="00C74BD9"/>
    <w:rsid w:val="00C75696"/>
    <w:rsid w:val="00C76420"/>
    <w:rsid w:val="00C77518"/>
    <w:rsid w:val="00C77783"/>
    <w:rsid w:val="00C8055F"/>
    <w:rsid w:val="00C80F8A"/>
    <w:rsid w:val="00C81352"/>
    <w:rsid w:val="00C83A96"/>
    <w:rsid w:val="00C85B8B"/>
    <w:rsid w:val="00C901A5"/>
    <w:rsid w:val="00C915FE"/>
    <w:rsid w:val="00C91C9D"/>
    <w:rsid w:val="00C91E2C"/>
    <w:rsid w:val="00C93AFD"/>
    <w:rsid w:val="00CA0B65"/>
    <w:rsid w:val="00CB1562"/>
    <w:rsid w:val="00CB1CF4"/>
    <w:rsid w:val="00CB45E5"/>
    <w:rsid w:val="00CC0274"/>
    <w:rsid w:val="00CC13FA"/>
    <w:rsid w:val="00CC2B77"/>
    <w:rsid w:val="00CC3AD7"/>
    <w:rsid w:val="00CC7783"/>
    <w:rsid w:val="00CC7A86"/>
    <w:rsid w:val="00CD3B65"/>
    <w:rsid w:val="00CD4E5B"/>
    <w:rsid w:val="00CD50F5"/>
    <w:rsid w:val="00CE0F0B"/>
    <w:rsid w:val="00CE177C"/>
    <w:rsid w:val="00CF0971"/>
    <w:rsid w:val="00CF1843"/>
    <w:rsid w:val="00CF2188"/>
    <w:rsid w:val="00CF671D"/>
    <w:rsid w:val="00CF6802"/>
    <w:rsid w:val="00D03B0D"/>
    <w:rsid w:val="00D064A9"/>
    <w:rsid w:val="00D07478"/>
    <w:rsid w:val="00D1139D"/>
    <w:rsid w:val="00D13333"/>
    <w:rsid w:val="00D149B6"/>
    <w:rsid w:val="00D16936"/>
    <w:rsid w:val="00D172D2"/>
    <w:rsid w:val="00D2656B"/>
    <w:rsid w:val="00D26D13"/>
    <w:rsid w:val="00D27D0D"/>
    <w:rsid w:val="00D3094E"/>
    <w:rsid w:val="00D30E3C"/>
    <w:rsid w:val="00D3257F"/>
    <w:rsid w:val="00D37CCA"/>
    <w:rsid w:val="00D44067"/>
    <w:rsid w:val="00D513A5"/>
    <w:rsid w:val="00D5341B"/>
    <w:rsid w:val="00D65289"/>
    <w:rsid w:val="00D65B74"/>
    <w:rsid w:val="00D710B2"/>
    <w:rsid w:val="00D72764"/>
    <w:rsid w:val="00D76B97"/>
    <w:rsid w:val="00D840A0"/>
    <w:rsid w:val="00D86D73"/>
    <w:rsid w:val="00D91725"/>
    <w:rsid w:val="00D94184"/>
    <w:rsid w:val="00D94529"/>
    <w:rsid w:val="00DA38D0"/>
    <w:rsid w:val="00DA4FCE"/>
    <w:rsid w:val="00DA53DF"/>
    <w:rsid w:val="00DA7982"/>
    <w:rsid w:val="00DB1EDD"/>
    <w:rsid w:val="00DB3F0E"/>
    <w:rsid w:val="00DB7AC9"/>
    <w:rsid w:val="00DC1981"/>
    <w:rsid w:val="00DC440F"/>
    <w:rsid w:val="00DC4EB3"/>
    <w:rsid w:val="00DD2D22"/>
    <w:rsid w:val="00DD50F5"/>
    <w:rsid w:val="00DD7AD0"/>
    <w:rsid w:val="00DE3D22"/>
    <w:rsid w:val="00DE75BB"/>
    <w:rsid w:val="00DF781B"/>
    <w:rsid w:val="00E03F06"/>
    <w:rsid w:val="00E07039"/>
    <w:rsid w:val="00E07F1B"/>
    <w:rsid w:val="00E1395E"/>
    <w:rsid w:val="00E14B2F"/>
    <w:rsid w:val="00E1590A"/>
    <w:rsid w:val="00E20DCC"/>
    <w:rsid w:val="00E22787"/>
    <w:rsid w:val="00E26B9D"/>
    <w:rsid w:val="00E3199D"/>
    <w:rsid w:val="00E34377"/>
    <w:rsid w:val="00E41183"/>
    <w:rsid w:val="00E50C37"/>
    <w:rsid w:val="00E5332B"/>
    <w:rsid w:val="00E5338F"/>
    <w:rsid w:val="00E56215"/>
    <w:rsid w:val="00E6578A"/>
    <w:rsid w:val="00E702D9"/>
    <w:rsid w:val="00E71129"/>
    <w:rsid w:val="00E7133E"/>
    <w:rsid w:val="00E721C4"/>
    <w:rsid w:val="00E73F26"/>
    <w:rsid w:val="00E85242"/>
    <w:rsid w:val="00E85A99"/>
    <w:rsid w:val="00E86431"/>
    <w:rsid w:val="00E93F9B"/>
    <w:rsid w:val="00EB1472"/>
    <w:rsid w:val="00EB4EBD"/>
    <w:rsid w:val="00EB6144"/>
    <w:rsid w:val="00EB6299"/>
    <w:rsid w:val="00EB7399"/>
    <w:rsid w:val="00EB75EC"/>
    <w:rsid w:val="00EC2524"/>
    <w:rsid w:val="00EC44B2"/>
    <w:rsid w:val="00EC6FDE"/>
    <w:rsid w:val="00ED0D52"/>
    <w:rsid w:val="00ED38EF"/>
    <w:rsid w:val="00EE04AE"/>
    <w:rsid w:val="00EE23E4"/>
    <w:rsid w:val="00EE343B"/>
    <w:rsid w:val="00EE3C7A"/>
    <w:rsid w:val="00EE59E5"/>
    <w:rsid w:val="00EF12A5"/>
    <w:rsid w:val="00EF1723"/>
    <w:rsid w:val="00EF36EA"/>
    <w:rsid w:val="00EF4362"/>
    <w:rsid w:val="00EF5911"/>
    <w:rsid w:val="00F031C4"/>
    <w:rsid w:val="00F04AC6"/>
    <w:rsid w:val="00F23F8F"/>
    <w:rsid w:val="00F240EB"/>
    <w:rsid w:val="00F25788"/>
    <w:rsid w:val="00F32ECB"/>
    <w:rsid w:val="00F35698"/>
    <w:rsid w:val="00F35DC1"/>
    <w:rsid w:val="00F3734A"/>
    <w:rsid w:val="00F4452D"/>
    <w:rsid w:val="00F44A88"/>
    <w:rsid w:val="00F5419D"/>
    <w:rsid w:val="00F62DD7"/>
    <w:rsid w:val="00F72988"/>
    <w:rsid w:val="00F737C9"/>
    <w:rsid w:val="00F7428D"/>
    <w:rsid w:val="00F744FE"/>
    <w:rsid w:val="00F82A4D"/>
    <w:rsid w:val="00F84946"/>
    <w:rsid w:val="00F873B5"/>
    <w:rsid w:val="00F9146D"/>
    <w:rsid w:val="00F9174D"/>
    <w:rsid w:val="00F917D8"/>
    <w:rsid w:val="00F93B73"/>
    <w:rsid w:val="00F94DBA"/>
    <w:rsid w:val="00F95F0B"/>
    <w:rsid w:val="00FA0356"/>
    <w:rsid w:val="00FB1E24"/>
    <w:rsid w:val="00FB568A"/>
    <w:rsid w:val="00FB6929"/>
    <w:rsid w:val="00FC00B1"/>
    <w:rsid w:val="00FC4FB0"/>
    <w:rsid w:val="00FD4A00"/>
    <w:rsid w:val="00FE2CAF"/>
    <w:rsid w:val="00FE4598"/>
    <w:rsid w:val="00FE6177"/>
    <w:rsid w:val="00FF10E1"/>
    <w:rsid w:val="00FF3E8E"/>
    <w:rsid w:val="00FF6014"/>
    <w:rsid w:val="00FF640B"/>
    <w:rsid w:val="00FF690B"/>
    <w:rsid w:val="048D5760"/>
    <w:rsid w:val="08BD6106"/>
    <w:rsid w:val="0D0B164E"/>
    <w:rsid w:val="10B21C5D"/>
    <w:rsid w:val="12924D79"/>
    <w:rsid w:val="1DE5415D"/>
    <w:rsid w:val="1F015E82"/>
    <w:rsid w:val="36610F5F"/>
    <w:rsid w:val="38626233"/>
    <w:rsid w:val="523F2C20"/>
    <w:rsid w:val="54A41821"/>
    <w:rsid w:val="5A5B28E6"/>
    <w:rsid w:val="60156053"/>
    <w:rsid w:val="62D638F2"/>
    <w:rsid w:val="63A10981"/>
    <w:rsid w:val="6A316054"/>
    <w:rsid w:val="75FA5B57"/>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9B79F7"/>
  <w15:docId w15:val="{06645B08-AF2E-9C43-93E5-2C9E1738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autoRedefine/>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c">
    <w:name w:val="annotation subject"/>
    <w:basedOn w:val="a3"/>
    <w:next w:val="a3"/>
    <w:link w:val="ad"/>
    <w:autoRedefine/>
    <w:uiPriority w:val="99"/>
    <w:semiHidden/>
    <w:unhideWhenUsed/>
    <w:qFormat/>
    <w:rPr>
      <w:b/>
      <w:bCs/>
    </w:rPr>
  </w:style>
  <w:style w:type="character" w:styleId="ae">
    <w:name w:val="FollowedHyperlink"/>
    <w:basedOn w:val="a0"/>
    <w:autoRedefine/>
    <w:uiPriority w:val="99"/>
    <w:semiHidden/>
    <w:unhideWhenUsed/>
    <w:qFormat/>
    <w:rPr>
      <w:color w:val="954F72" w:themeColor="followedHyperlink"/>
      <w:u w:val="single"/>
    </w:rPr>
  </w:style>
  <w:style w:type="character" w:styleId="af">
    <w:name w:val="Hyperlink"/>
    <w:basedOn w:val="a0"/>
    <w:autoRedefine/>
    <w:uiPriority w:val="99"/>
    <w:semiHidden/>
    <w:unhideWhenUsed/>
    <w:qFormat/>
    <w:rPr>
      <w:color w:val="0000FF"/>
      <w:u w:val="single"/>
    </w:rPr>
  </w:style>
  <w:style w:type="character" w:styleId="af0">
    <w:name w:val="annotation reference"/>
    <w:basedOn w:val="a0"/>
    <w:autoRedefine/>
    <w:uiPriority w:val="99"/>
    <w:semiHidden/>
    <w:unhideWhenUsed/>
    <w:qFormat/>
    <w:rPr>
      <w:sz w:val="21"/>
      <w:szCs w:val="21"/>
    </w:rPr>
  </w:style>
  <w:style w:type="paragraph" w:styleId="af1">
    <w:name w:val="List Paragraph"/>
    <w:basedOn w:val="a"/>
    <w:autoRedefine/>
    <w:uiPriority w:val="34"/>
    <w:qFormat/>
    <w:pPr>
      <w:ind w:firstLineChars="200" w:firstLine="420"/>
    </w:pPr>
  </w:style>
  <w:style w:type="character" w:styleId="af2">
    <w:name w:val="Placeholder Text"/>
    <w:basedOn w:val="a0"/>
    <w:autoRedefine/>
    <w:uiPriority w:val="99"/>
    <w:semiHidden/>
    <w:qFormat/>
    <w:rPr>
      <w:color w:val="808080"/>
    </w:rPr>
  </w:style>
  <w:style w:type="character" w:customStyle="1" w:styleId="u-visually-hidden">
    <w:name w:val="u-visually-hidden"/>
    <w:basedOn w:val="a0"/>
    <w:autoRedefine/>
    <w:qFormat/>
  </w:style>
  <w:style w:type="character" w:customStyle="1" w:styleId="a4">
    <w:name w:val="批注文字 字符"/>
    <w:basedOn w:val="a0"/>
    <w:link w:val="a3"/>
    <w:autoRedefine/>
    <w:uiPriority w:val="99"/>
    <w:semiHidden/>
    <w:qFormat/>
  </w:style>
  <w:style w:type="character" w:customStyle="1" w:styleId="bullet">
    <w:name w:val="bullet"/>
    <w:basedOn w:val="a0"/>
    <w:autoRedefine/>
    <w:qFormat/>
  </w:style>
  <w:style w:type="character" w:customStyle="1" w:styleId="author">
    <w:name w:val="author"/>
    <w:basedOn w:val="a0"/>
    <w:autoRedefine/>
    <w:qFormat/>
  </w:style>
  <w:style w:type="character" w:customStyle="1" w:styleId="pubyear">
    <w:name w:val="pubyear"/>
    <w:basedOn w:val="a0"/>
    <w:autoRedefine/>
    <w:qFormat/>
  </w:style>
  <w:style w:type="character" w:customStyle="1" w:styleId="pagefirst">
    <w:name w:val="pagefirst"/>
    <w:basedOn w:val="a0"/>
    <w:autoRedefine/>
    <w:qFormat/>
  </w:style>
  <w:style w:type="character" w:customStyle="1" w:styleId="vol">
    <w:name w:val="vol"/>
    <w:basedOn w:val="a0"/>
    <w:autoRedefine/>
    <w:qFormat/>
  </w:style>
  <w:style w:type="character" w:customStyle="1" w:styleId="30">
    <w:name w:val="标题 3 字符"/>
    <w:basedOn w:val="a0"/>
    <w:link w:val="3"/>
    <w:autoRedefine/>
    <w:uiPriority w:val="9"/>
    <w:qFormat/>
    <w:rPr>
      <w:rFonts w:ascii="宋体" w:eastAsia="宋体" w:hAnsi="宋体" w:cs="宋体"/>
      <w:b/>
      <w:bCs/>
      <w:kern w:val="0"/>
      <w:sz w:val="27"/>
      <w:szCs w:val="27"/>
    </w:rPr>
  </w:style>
  <w:style w:type="character" w:customStyle="1" w:styleId="10">
    <w:name w:val="标题 1 字符"/>
    <w:basedOn w:val="a0"/>
    <w:link w:val="1"/>
    <w:autoRedefine/>
    <w:uiPriority w:val="9"/>
    <w:qFormat/>
    <w:rPr>
      <w:b/>
      <w:bCs/>
      <w:kern w:val="44"/>
      <w:sz w:val="44"/>
      <w:szCs w:val="44"/>
    </w:rPr>
  </w:style>
  <w:style w:type="character" w:customStyle="1" w:styleId="titleheading">
    <w:name w:val="title_heading"/>
    <w:basedOn w:val="a0"/>
    <w:autoRedefine/>
    <w:qFormat/>
  </w:style>
  <w:style w:type="character" w:customStyle="1" w:styleId="bold">
    <w:name w:val="bold"/>
    <w:basedOn w:val="a0"/>
    <w:autoRedefine/>
    <w:qFormat/>
  </w:style>
  <w:style w:type="character" w:customStyle="1" w:styleId="supref">
    <w:name w:val="sup_ref"/>
    <w:basedOn w:val="a0"/>
    <w:autoRedefine/>
    <w:qFormat/>
  </w:style>
  <w:style w:type="character" w:customStyle="1" w:styleId="orcid">
    <w:name w:val="orcid"/>
    <w:basedOn w:val="a0"/>
    <w:autoRedefine/>
    <w:qFormat/>
  </w:style>
  <w:style w:type="paragraph" w:customStyle="1" w:styleId="11">
    <w:name w:val="修订1"/>
    <w:autoRedefine/>
    <w:hidden/>
    <w:uiPriority w:val="99"/>
    <w:semiHidden/>
    <w:qFormat/>
    <w:rPr>
      <w:rFonts w:asciiTheme="minorHAnsi" w:eastAsiaTheme="minorEastAsia" w:hAnsiTheme="minorHAnsi" w:cstheme="minorBidi"/>
      <w:kern w:val="2"/>
      <w:sz w:val="21"/>
      <w:szCs w:val="24"/>
    </w:rPr>
  </w:style>
  <w:style w:type="character" w:customStyle="1" w:styleId="hlfld-title">
    <w:name w:val="hlfld-title"/>
    <w:basedOn w:val="a0"/>
    <w:autoRedefine/>
    <w:qFormat/>
  </w:style>
  <w:style w:type="character" w:customStyle="1" w:styleId="aa">
    <w:name w:val="页眉 字符"/>
    <w:basedOn w:val="a0"/>
    <w:link w:val="a9"/>
    <w:autoRedefine/>
    <w:uiPriority w:val="99"/>
    <w:qFormat/>
    <w:rPr>
      <w:kern w:val="2"/>
      <w:sz w:val="18"/>
      <w:szCs w:val="18"/>
    </w:rPr>
  </w:style>
  <w:style w:type="character" w:customStyle="1" w:styleId="a8">
    <w:name w:val="页脚 字符"/>
    <w:basedOn w:val="a0"/>
    <w:link w:val="a7"/>
    <w:autoRedefine/>
    <w:uiPriority w:val="99"/>
    <w:qFormat/>
    <w:rPr>
      <w:kern w:val="2"/>
      <w:sz w:val="18"/>
      <w:szCs w:val="18"/>
    </w:rPr>
  </w:style>
  <w:style w:type="character" w:customStyle="1" w:styleId="ad">
    <w:name w:val="批注主题 字符"/>
    <w:basedOn w:val="a4"/>
    <w:link w:val="ac"/>
    <w:autoRedefine/>
    <w:uiPriority w:val="99"/>
    <w:semiHidden/>
    <w:qFormat/>
    <w:rPr>
      <w:b/>
      <w:bCs/>
      <w:kern w:val="2"/>
      <w:sz w:val="21"/>
      <w:szCs w:val="24"/>
    </w:rPr>
  </w:style>
  <w:style w:type="character" w:customStyle="1" w:styleId="a6">
    <w:name w:val="批注框文本 字符"/>
    <w:basedOn w:val="a0"/>
    <w:link w:val="a5"/>
    <w:autoRedefine/>
    <w:uiPriority w:val="99"/>
    <w:semiHidden/>
    <w:qFormat/>
    <w:rPr>
      <w:kern w:val="2"/>
      <w:sz w:val="18"/>
      <w:szCs w:val="18"/>
    </w:rPr>
  </w:style>
  <w:style w:type="paragraph" w:customStyle="1" w:styleId="2">
    <w:name w:val="修订2"/>
    <w:autoRedefine/>
    <w:hidden/>
    <w:uiPriority w:val="99"/>
    <w:semiHidden/>
    <w:qFormat/>
    <w:rPr>
      <w:rFonts w:asciiTheme="minorHAnsi" w:eastAsiaTheme="minorEastAsia" w:hAnsiTheme="minorHAnsi" w:cstheme="minorBidi"/>
      <w:kern w:val="2"/>
      <w:sz w:val="21"/>
      <w:szCs w:val="24"/>
    </w:rPr>
  </w:style>
  <w:style w:type="paragraph" w:customStyle="1" w:styleId="31">
    <w:name w:val="修订3"/>
    <w:autoRedefine/>
    <w:hidden/>
    <w:uiPriority w:val="99"/>
    <w:semiHidden/>
    <w:qFormat/>
    <w:rPr>
      <w:rFonts w:asciiTheme="minorHAnsi" w:eastAsiaTheme="minorEastAsia" w:hAnsiTheme="minorHAnsi" w:cstheme="minorBidi"/>
      <w:kern w:val="2"/>
      <w:sz w:val="21"/>
      <w:szCs w:val="24"/>
    </w:rPr>
  </w:style>
  <w:style w:type="paragraph" w:customStyle="1" w:styleId="4">
    <w:name w:val="修订4"/>
    <w:autoRedefine/>
    <w:hidden/>
    <w:uiPriority w:val="99"/>
    <w:semiHidden/>
    <w:qFormat/>
    <w:rPr>
      <w:rFonts w:asciiTheme="minorHAnsi" w:eastAsiaTheme="minorEastAsia" w:hAnsiTheme="minorHAnsi" w:cstheme="minorBidi"/>
      <w:kern w:val="2"/>
      <w:sz w:val="21"/>
      <w:szCs w:val="24"/>
    </w:rPr>
  </w:style>
  <w:style w:type="paragraph" w:styleId="af3">
    <w:name w:val="Revision"/>
    <w:hidden/>
    <w:uiPriority w:val="99"/>
    <w:semiHidden/>
    <w:rsid w:val="00C915FE"/>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005E-47A0-405A-8899-3BCC3BE0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5068</Words>
  <Characters>28888</Characters>
  <Application>Microsoft Office Word</Application>
  <DocSecurity>0</DocSecurity>
  <Lines>240</Lines>
  <Paragraphs>67</Paragraphs>
  <ScaleCrop>false</ScaleCrop>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 路路</dc:creator>
  <cp:lastModifiedBy>曹 路路</cp:lastModifiedBy>
  <cp:revision>2</cp:revision>
  <dcterms:created xsi:type="dcterms:W3CDTF">2024-12-11T13:20:00Z</dcterms:created>
  <dcterms:modified xsi:type="dcterms:W3CDTF">2024-12-11T13:20:00Z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9FE1C46334574B75BEFADB078569F8F8_13</vt:lpwstr>
  </property>
  <property fmtid="{D5CDD505-2E9C-101B-9397-08002B2CF9AE}" pid="4" name="GrammarlyDocumentId">
    <vt:lpwstr>83c44ea3bfeeee610af64cde769ec4978bb61e93e41db0ac5f79b1c4d539f2b0</vt:lpwstr>
  </property>
</Properties>
</file>