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92AE2" w14:textId="0A5C6CBF" w:rsidR="005F705E" w:rsidRDefault="005F705E" w:rsidP="007E0145">
      <w:pPr>
        <w:rPr>
          <w:b/>
          <w:bCs/>
        </w:rPr>
      </w:pPr>
      <w:r>
        <w:rPr>
          <w:b/>
          <w:bCs/>
        </w:rPr>
        <w:t>Data extraction fields</w:t>
      </w:r>
    </w:p>
    <w:p w14:paraId="4FC729E2" w14:textId="77777777" w:rsidR="005F705E" w:rsidRDefault="005F705E" w:rsidP="007E0145">
      <w:pPr>
        <w:rPr>
          <w:b/>
          <w:bCs/>
        </w:rPr>
      </w:pPr>
    </w:p>
    <w:p w14:paraId="7CACFDC9" w14:textId="31A6DB81" w:rsidR="00B84EE3" w:rsidRDefault="00B84EE3" w:rsidP="00B84EE3">
      <w:pPr>
        <w:pBdr>
          <w:top w:val="nil"/>
          <w:left w:val="nil"/>
          <w:bottom w:val="nil"/>
          <w:right w:val="nil"/>
          <w:between w:val="nil"/>
        </w:pBdr>
        <w:spacing w:line="360" w:lineRule="auto"/>
        <w:jc w:val="both"/>
        <w:rPr>
          <w:rFonts w:asciiTheme="majorBidi" w:hAnsiTheme="majorBidi" w:cstheme="majorBidi"/>
          <w:sz w:val="22"/>
          <w:szCs w:val="22"/>
        </w:rPr>
      </w:pPr>
      <w:r w:rsidRPr="00DF1431">
        <w:rPr>
          <w:rFonts w:asciiTheme="majorBidi" w:hAnsiTheme="majorBidi" w:cstheme="majorBidi"/>
          <w:sz w:val="22"/>
          <w:szCs w:val="22"/>
        </w:rPr>
        <w:t xml:space="preserve">The data extraction form used by ACPGBI/BSG guideline group was used as a basis for a </w:t>
      </w:r>
      <w:r w:rsidRPr="00DF1431">
        <w:rPr>
          <w:rFonts w:asciiTheme="majorBidi" w:hAnsiTheme="majorBidi" w:cstheme="majorBidi"/>
          <w:i/>
          <w:iCs/>
          <w:sz w:val="22"/>
          <w:szCs w:val="22"/>
        </w:rPr>
        <w:t>de novo</w:t>
      </w:r>
      <w:r w:rsidRPr="00DF1431">
        <w:rPr>
          <w:rFonts w:asciiTheme="majorBidi" w:hAnsiTheme="majorBidi" w:cstheme="majorBidi"/>
          <w:sz w:val="22"/>
          <w:szCs w:val="22"/>
        </w:rPr>
        <w:t xml:space="preserve"> data extraction form, which was piloted on three studies and adapted as necessary. Several fields were added including fields relating to study population type (see Section 4.2.2.1) and study and patient characteristics (see Section </w:t>
      </w:r>
      <w:r>
        <w:rPr>
          <w:rFonts w:asciiTheme="majorBidi" w:hAnsiTheme="majorBidi" w:cstheme="majorBidi"/>
          <w:sz w:val="22"/>
          <w:szCs w:val="22"/>
        </w:rPr>
        <w:t>3.3.4</w:t>
      </w:r>
      <w:r w:rsidRPr="00DF1431">
        <w:rPr>
          <w:rFonts w:asciiTheme="majorBidi" w:hAnsiTheme="majorBidi" w:cstheme="majorBidi"/>
          <w:sz w:val="22"/>
          <w:szCs w:val="22"/>
        </w:rPr>
        <w:t xml:space="preserve">). Study recruitment dates and locations were extracted to aid an assessment of “crossover” with other studies to avoid double counting of patients. Data relating to diagnostic test accuracy were extracted as the absolute numbers of true positives (TPs), true negatives (TNs), false positives (FPs) and false negatives (FNs) where available, or as sensitivity and specificity which was later transformed into TP, TNs etc as described </w:t>
      </w:r>
      <w:r>
        <w:rPr>
          <w:rFonts w:asciiTheme="majorBidi" w:hAnsiTheme="majorBidi" w:cstheme="majorBidi"/>
          <w:sz w:val="22"/>
          <w:szCs w:val="22"/>
        </w:rPr>
        <w:t>below</w:t>
      </w:r>
      <w:r w:rsidRPr="00DF1431">
        <w:rPr>
          <w:rFonts w:asciiTheme="majorBidi" w:hAnsiTheme="majorBidi" w:cstheme="majorBidi"/>
          <w:sz w:val="22"/>
          <w:szCs w:val="22"/>
        </w:rPr>
        <w:t xml:space="preserve">. </w:t>
      </w:r>
      <w:r>
        <w:rPr>
          <w:rFonts w:asciiTheme="majorBidi" w:hAnsiTheme="majorBidi" w:cstheme="majorBidi"/>
          <w:sz w:val="22"/>
          <w:szCs w:val="22"/>
        </w:rPr>
        <w:t>T</w:t>
      </w:r>
      <w:r w:rsidRPr="00DF1431">
        <w:rPr>
          <w:rFonts w:asciiTheme="majorBidi" w:hAnsiTheme="majorBidi" w:cstheme="majorBidi"/>
          <w:sz w:val="22"/>
          <w:szCs w:val="22"/>
        </w:rPr>
        <w:t>he final list of fields extracted included: first author and date; year of recruitment; location</w:t>
      </w:r>
      <w:r>
        <w:rPr>
          <w:rFonts w:asciiTheme="majorBidi" w:hAnsiTheme="majorBidi" w:cstheme="majorBidi"/>
          <w:sz w:val="22"/>
          <w:szCs w:val="22"/>
        </w:rPr>
        <w:t xml:space="preserve"> (which country, county and hospital patients were recruited from)</w:t>
      </w:r>
      <w:r w:rsidRPr="00DF1431">
        <w:rPr>
          <w:rFonts w:asciiTheme="majorBidi" w:hAnsiTheme="majorBidi" w:cstheme="majorBidi"/>
          <w:sz w:val="22"/>
          <w:szCs w:val="22"/>
        </w:rPr>
        <w:t>; study name</w:t>
      </w:r>
      <w:r>
        <w:rPr>
          <w:rFonts w:asciiTheme="majorBidi" w:hAnsiTheme="majorBidi" w:cstheme="majorBidi"/>
          <w:sz w:val="22"/>
          <w:szCs w:val="22"/>
        </w:rPr>
        <w:t xml:space="preserve"> (where a name was provided for the study)</w:t>
      </w:r>
      <w:r w:rsidRPr="00DF1431">
        <w:rPr>
          <w:rFonts w:asciiTheme="majorBidi" w:hAnsiTheme="majorBidi" w:cstheme="majorBidi"/>
          <w:sz w:val="22"/>
          <w:szCs w:val="22"/>
        </w:rPr>
        <w:t>; inclusion and exclusion criteria</w:t>
      </w:r>
      <w:r>
        <w:rPr>
          <w:rFonts w:asciiTheme="majorBidi" w:hAnsiTheme="majorBidi" w:cstheme="majorBidi"/>
          <w:sz w:val="22"/>
          <w:szCs w:val="22"/>
        </w:rPr>
        <w:t xml:space="preserve"> (this was summarised if extremely lengthy)</w:t>
      </w:r>
      <w:r w:rsidRPr="00DF1431">
        <w:rPr>
          <w:rFonts w:asciiTheme="majorBidi" w:hAnsiTheme="majorBidi" w:cstheme="majorBidi"/>
          <w:sz w:val="22"/>
          <w:szCs w:val="22"/>
        </w:rPr>
        <w:t xml:space="preserve">; </w:t>
      </w:r>
      <w:r>
        <w:rPr>
          <w:rFonts w:asciiTheme="majorBidi" w:hAnsiTheme="majorBidi" w:cstheme="majorBidi"/>
          <w:sz w:val="22"/>
          <w:szCs w:val="22"/>
        </w:rPr>
        <w:t xml:space="preserve">age limit (e.g., where a study only recruited patients over a certain age) </w:t>
      </w:r>
      <w:r w:rsidRPr="00DF1431">
        <w:rPr>
          <w:rFonts w:asciiTheme="majorBidi" w:hAnsiTheme="majorBidi" w:cstheme="majorBidi"/>
          <w:sz w:val="22"/>
          <w:szCs w:val="22"/>
        </w:rPr>
        <w:t>population characteristics (age</w:t>
      </w:r>
      <w:r>
        <w:rPr>
          <w:rFonts w:asciiTheme="majorBidi" w:hAnsiTheme="majorBidi" w:cstheme="majorBidi"/>
          <w:sz w:val="22"/>
          <w:szCs w:val="22"/>
        </w:rPr>
        <w:t xml:space="preserve"> (mean)</w:t>
      </w:r>
      <w:r w:rsidRPr="00DF1431">
        <w:rPr>
          <w:rFonts w:asciiTheme="majorBidi" w:hAnsiTheme="majorBidi" w:cstheme="majorBidi"/>
          <w:sz w:val="22"/>
          <w:szCs w:val="22"/>
        </w:rPr>
        <w:t>, sex</w:t>
      </w:r>
      <w:r>
        <w:rPr>
          <w:rFonts w:asciiTheme="majorBidi" w:hAnsiTheme="majorBidi" w:cstheme="majorBidi"/>
          <w:sz w:val="22"/>
          <w:szCs w:val="22"/>
        </w:rPr>
        <w:t xml:space="preserve"> (% Male)</w:t>
      </w:r>
      <w:r w:rsidRPr="00DF1431">
        <w:rPr>
          <w:rFonts w:asciiTheme="majorBidi" w:hAnsiTheme="majorBidi" w:cstheme="majorBidi"/>
          <w:sz w:val="22"/>
          <w:szCs w:val="22"/>
        </w:rPr>
        <w:t>, medications that increase GI bleeding</w:t>
      </w:r>
      <w:r>
        <w:rPr>
          <w:rFonts w:asciiTheme="majorBidi" w:hAnsiTheme="majorBidi" w:cstheme="majorBidi"/>
          <w:sz w:val="22"/>
          <w:szCs w:val="22"/>
        </w:rPr>
        <w:t xml:space="preserve"> (% by type)</w:t>
      </w:r>
      <w:r w:rsidRPr="00DF1431">
        <w:rPr>
          <w:rFonts w:asciiTheme="majorBidi" w:hAnsiTheme="majorBidi" w:cstheme="majorBidi"/>
          <w:sz w:val="22"/>
          <w:szCs w:val="22"/>
        </w:rPr>
        <w:t>, blood disorders</w:t>
      </w:r>
      <w:r>
        <w:rPr>
          <w:rFonts w:asciiTheme="majorBidi" w:hAnsiTheme="majorBidi" w:cstheme="majorBidi"/>
          <w:sz w:val="22"/>
          <w:szCs w:val="22"/>
        </w:rPr>
        <w:t xml:space="preserve"> (% by type); </w:t>
      </w:r>
      <w:r w:rsidRPr="00DF1431">
        <w:rPr>
          <w:rFonts w:asciiTheme="majorBidi" w:hAnsiTheme="majorBidi" w:cstheme="majorBidi"/>
          <w:sz w:val="22"/>
          <w:szCs w:val="22"/>
        </w:rPr>
        <w:t>Test-analyser combination</w:t>
      </w:r>
      <w:r>
        <w:rPr>
          <w:rFonts w:asciiTheme="majorBidi" w:hAnsiTheme="majorBidi" w:cstheme="majorBidi"/>
          <w:sz w:val="22"/>
          <w:szCs w:val="22"/>
        </w:rPr>
        <w:t xml:space="preserve"> (the name of the index test and the name of the device (analyser) it was processed on)</w:t>
      </w:r>
      <w:r w:rsidRPr="00DF1431">
        <w:rPr>
          <w:rFonts w:asciiTheme="majorBidi" w:hAnsiTheme="majorBidi" w:cstheme="majorBidi"/>
          <w:sz w:val="22"/>
          <w:szCs w:val="22"/>
        </w:rPr>
        <w:t>; index test methods</w:t>
      </w:r>
      <w:r>
        <w:rPr>
          <w:rFonts w:asciiTheme="majorBidi" w:hAnsiTheme="majorBidi" w:cstheme="majorBidi"/>
          <w:sz w:val="22"/>
          <w:szCs w:val="22"/>
        </w:rPr>
        <w:t xml:space="preserve"> (details of how samples were handled and processed)</w:t>
      </w:r>
      <w:r w:rsidRPr="00DF1431">
        <w:rPr>
          <w:rFonts w:asciiTheme="majorBidi" w:hAnsiTheme="majorBidi" w:cstheme="majorBidi"/>
          <w:sz w:val="22"/>
          <w:szCs w:val="22"/>
        </w:rPr>
        <w:t>; reference standard</w:t>
      </w:r>
      <w:r>
        <w:rPr>
          <w:rFonts w:asciiTheme="majorBidi" w:hAnsiTheme="majorBidi" w:cstheme="majorBidi"/>
          <w:sz w:val="22"/>
          <w:szCs w:val="22"/>
        </w:rPr>
        <w:t xml:space="preserve"> (% colonoscopy and details if not 100% colonoscopy)</w:t>
      </w:r>
      <w:r w:rsidRPr="00DF1431">
        <w:rPr>
          <w:rFonts w:asciiTheme="majorBidi" w:hAnsiTheme="majorBidi" w:cstheme="majorBidi"/>
          <w:sz w:val="22"/>
          <w:szCs w:val="22"/>
        </w:rPr>
        <w:t xml:space="preserve">; </w:t>
      </w:r>
      <w:r w:rsidRPr="00DF1431">
        <w:rPr>
          <w:rFonts w:asciiTheme="majorBidi" w:hAnsiTheme="majorBidi" w:cstheme="majorBidi"/>
          <w:sz w:val="22"/>
          <w:szCs w:val="22"/>
        </w:rPr>
        <w:t>N</w:t>
      </w:r>
      <w:r>
        <w:rPr>
          <w:rFonts w:asciiTheme="majorBidi" w:hAnsiTheme="majorBidi" w:cstheme="majorBidi"/>
          <w:sz w:val="22"/>
          <w:szCs w:val="22"/>
        </w:rPr>
        <w:t>umber (N)</w:t>
      </w:r>
      <w:r w:rsidRPr="00DF1431">
        <w:rPr>
          <w:rFonts w:asciiTheme="majorBidi" w:hAnsiTheme="majorBidi" w:cstheme="majorBidi"/>
          <w:sz w:val="22"/>
          <w:szCs w:val="22"/>
        </w:rPr>
        <w:t xml:space="preserve"> recruited; N missing from analysis; N analysed; outcome (CRC, AA or IBD); N with outcome; threshold</w:t>
      </w:r>
      <w:r>
        <w:rPr>
          <w:rFonts w:asciiTheme="majorBidi" w:hAnsiTheme="majorBidi" w:cstheme="majorBidi"/>
          <w:sz w:val="22"/>
          <w:szCs w:val="22"/>
        </w:rPr>
        <w:t xml:space="preserve"> (the µg/g at which a test was interpreted as positive)</w:t>
      </w:r>
      <w:r w:rsidRPr="00DF1431">
        <w:rPr>
          <w:rFonts w:asciiTheme="majorBidi" w:hAnsiTheme="majorBidi" w:cstheme="majorBidi"/>
          <w:sz w:val="22"/>
          <w:szCs w:val="22"/>
        </w:rPr>
        <w:t xml:space="preserve">; diagnostic accuracy metrics; and any additional outcomes as described in </w:t>
      </w:r>
      <w:r>
        <w:rPr>
          <w:rFonts w:asciiTheme="majorBidi" w:hAnsiTheme="majorBidi" w:cstheme="majorBidi"/>
          <w:sz w:val="22"/>
          <w:szCs w:val="22"/>
        </w:rPr>
        <w:t>online supplement 3.</w:t>
      </w:r>
      <w:r w:rsidRPr="00DF1431">
        <w:rPr>
          <w:rFonts w:asciiTheme="majorBidi" w:hAnsiTheme="majorBidi" w:cstheme="majorBidi"/>
          <w:sz w:val="22"/>
          <w:szCs w:val="22"/>
        </w:rPr>
        <w:t xml:space="preserve"> </w:t>
      </w:r>
    </w:p>
    <w:p w14:paraId="23AFB90F" w14:textId="77777777" w:rsidR="00B84EE3" w:rsidRDefault="00B84EE3" w:rsidP="00B84EE3">
      <w:pPr>
        <w:pBdr>
          <w:top w:val="nil"/>
          <w:left w:val="nil"/>
          <w:bottom w:val="nil"/>
          <w:right w:val="nil"/>
          <w:between w:val="nil"/>
        </w:pBdr>
        <w:spacing w:line="360" w:lineRule="auto"/>
        <w:jc w:val="both"/>
        <w:rPr>
          <w:rFonts w:asciiTheme="majorBidi" w:hAnsiTheme="majorBidi" w:cstheme="majorBidi"/>
          <w:sz w:val="22"/>
          <w:szCs w:val="22"/>
        </w:rPr>
      </w:pPr>
    </w:p>
    <w:p w14:paraId="2C8F4C4E" w14:textId="332D5ACD" w:rsidR="00B84EE3" w:rsidRDefault="00B84EE3" w:rsidP="00B84EE3">
      <w:pPr>
        <w:rPr>
          <w:b/>
          <w:bCs/>
        </w:rPr>
      </w:pPr>
      <w:r w:rsidRPr="00B84EE3">
        <w:rPr>
          <w:b/>
          <w:bCs/>
        </w:rPr>
        <w:t>Conversion of sensitivity and specificity to TP, TN, FP, FN</w:t>
      </w:r>
    </w:p>
    <w:p w14:paraId="3158AD3D" w14:textId="77777777" w:rsidR="00B84EE3" w:rsidRPr="00B84EE3" w:rsidRDefault="00B84EE3" w:rsidP="00B84EE3">
      <w:pPr>
        <w:rPr>
          <w:b/>
          <w:bCs/>
        </w:rPr>
      </w:pPr>
    </w:p>
    <w:p w14:paraId="106F267A" w14:textId="77777777" w:rsidR="00B84EE3" w:rsidRPr="00E04C0D" w:rsidRDefault="00B84EE3" w:rsidP="00B84EE3">
      <w:pPr>
        <w:spacing w:line="360" w:lineRule="auto"/>
        <w:rPr>
          <w:rFonts w:cstheme="minorHAnsi"/>
          <w:sz w:val="22"/>
          <w:szCs w:val="22"/>
        </w:rPr>
      </w:pPr>
      <w:r w:rsidRPr="00E04C0D">
        <w:rPr>
          <w:rFonts w:cstheme="minorHAnsi"/>
          <w:sz w:val="22"/>
          <w:szCs w:val="22"/>
        </w:rPr>
        <w:t xml:space="preserve">When the absolute number of diagnostic counts (TP, TN, FN, FP) were not reported by a study, but data for the total number of patients, the total number of positive cases, sensitivity and specificity were available, the count data were calculated using the equations below. </w:t>
      </w:r>
    </w:p>
    <w:p w14:paraId="1323DD81" w14:textId="77777777" w:rsidR="00B84EE3" w:rsidRPr="00E04C0D" w:rsidRDefault="00B84EE3" w:rsidP="00B84EE3">
      <w:pPr>
        <w:spacing w:line="360" w:lineRule="auto"/>
        <w:rPr>
          <w:rFonts w:cstheme="minorHAnsi"/>
          <w:sz w:val="22"/>
          <w:szCs w:val="22"/>
          <w:lang w:eastAsia="zh-CN"/>
        </w:rPr>
      </w:pPr>
    </w:p>
    <w:p w14:paraId="61F566C4" w14:textId="77777777" w:rsidR="00B84EE3" w:rsidRPr="00E04C0D" w:rsidRDefault="00B84EE3" w:rsidP="00B84EE3">
      <w:pPr>
        <w:spacing w:line="360" w:lineRule="auto"/>
        <w:rPr>
          <w:rFonts w:cstheme="minorHAnsi"/>
          <w:sz w:val="22"/>
          <w:szCs w:val="22"/>
        </w:rPr>
      </w:pPr>
      <w:proofErr w:type="gramStart"/>
      <w:r w:rsidRPr="00E04C0D">
        <w:rPr>
          <w:rFonts w:cstheme="minorHAnsi"/>
          <w:sz w:val="22"/>
          <w:szCs w:val="22"/>
        </w:rPr>
        <w:t>TP  =</w:t>
      </w:r>
      <w:proofErr w:type="gramEnd"/>
      <w:r w:rsidRPr="00E04C0D">
        <w:rPr>
          <w:rFonts w:cstheme="minorHAnsi"/>
          <w:sz w:val="22"/>
          <w:szCs w:val="22"/>
        </w:rPr>
        <w:t xml:space="preserve"> sensitivity x number of positive cases</w:t>
      </w:r>
    </w:p>
    <w:p w14:paraId="1E74634B" w14:textId="77777777" w:rsidR="00B84EE3" w:rsidRPr="00E04C0D" w:rsidRDefault="00B84EE3" w:rsidP="00B84EE3">
      <w:pPr>
        <w:spacing w:line="360" w:lineRule="auto"/>
        <w:rPr>
          <w:rFonts w:cstheme="minorHAnsi"/>
          <w:sz w:val="22"/>
          <w:szCs w:val="22"/>
        </w:rPr>
      </w:pPr>
      <w:r w:rsidRPr="00E04C0D">
        <w:rPr>
          <w:rFonts w:cstheme="minorHAnsi"/>
          <w:sz w:val="22"/>
          <w:szCs w:val="22"/>
        </w:rPr>
        <w:t>FN = (1 - sensitivity) x number of positive cases</w:t>
      </w:r>
    </w:p>
    <w:p w14:paraId="7211F1E9" w14:textId="77777777" w:rsidR="00B84EE3" w:rsidRPr="00E04C0D" w:rsidRDefault="00B84EE3" w:rsidP="00B84EE3">
      <w:pPr>
        <w:spacing w:line="360" w:lineRule="auto"/>
        <w:rPr>
          <w:rFonts w:cstheme="minorHAnsi"/>
          <w:sz w:val="22"/>
          <w:szCs w:val="22"/>
        </w:rPr>
      </w:pPr>
      <w:r w:rsidRPr="00E04C0D">
        <w:rPr>
          <w:rFonts w:cstheme="minorHAnsi"/>
          <w:sz w:val="22"/>
          <w:szCs w:val="22"/>
        </w:rPr>
        <w:t>FN = (1 - specificity) x (total number - number of positive cases)</w:t>
      </w:r>
    </w:p>
    <w:p w14:paraId="357A644B" w14:textId="77777777" w:rsidR="00B84EE3" w:rsidRDefault="00B84EE3" w:rsidP="00B84EE3">
      <w:pPr>
        <w:spacing w:line="360" w:lineRule="auto"/>
        <w:rPr>
          <w:rFonts w:cstheme="minorHAnsi"/>
          <w:sz w:val="22"/>
          <w:szCs w:val="22"/>
        </w:rPr>
      </w:pPr>
      <w:r w:rsidRPr="00E04C0D">
        <w:rPr>
          <w:rFonts w:cstheme="minorHAnsi"/>
          <w:sz w:val="22"/>
          <w:szCs w:val="22"/>
        </w:rPr>
        <w:t>TN = specificity x (total number - number of positive cases)</w:t>
      </w:r>
    </w:p>
    <w:p w14:paraId="7098AF70" w14:textId="77777777" w:rsidR="00B84EE3" w:rsidRPr="00DF1431" w:rsidRDefault="00B84EE3" w:rsidP="00B84EE3">
      <w:pPr>
        <w:pBdr>
          <w:top w:val="nil"/>
          <w:left w:val="nil"/>
          <w:bottom w:val="nil"/>
          <w:right w:val="nil"/>
          <w:between w:val="nil"/>
        </w:pBdr>
        <w:spacing w:line="360" w:lineRule="auto"/>
        <w:jc w:val="both"/>
        <w:rPr>
          <w:rFonts w:asciiTheme="majorBidi" w:hAnsiTheme="majorBidi" w:cstheme="majorBidi"/>
          <w:color w:val="A6A6A6" w:themeColor="background1" w:themeShade="A6"/>
          <w:sz w:val="22"/>
          <w:szCs w:val="22"/>
        </w:rPr>
      </w:pPr>
    </w:p>
    <w:p w14:paraId="0F9DAF75" w14:textId="77777777" w:rsidR="005F705E" w:rsidRDefault="005F705E" w:rsidP="007E0145">
      <w:pPr>
        <w:rPr>
          <w:b/>
          <w:bCs/>
        </w:rPr>
      </w:pPr>
    </w:p>
    <w:p w14:paraId="79A5F145" w14:textId="77777777" w:rsidR="005F705E" w:rsidRDefault="005F705E" w:rsidP="007E0145">
      <w:pPr>
        <w:rPr>
          <w:b/>
          <w:bCs/>
        </w:rPr>
      </w:pPr>
    </w:p>
    <w:p w14:paraId="763F4B58" w14:textId="6BCEDA9F" w:rsidR="002D449A" w:rsidRPr="007E0145" w:rsidRDefault="002D449A" w:rsidP="007E0145">
      <w:pPr>
        <w:rPr>
          <w:b/>
          <w:bCs/>
        </w:rPr>
      </w:pPr>
      <w:r w:rsidRPr="007E0145">
        <w:rPr>
          <w:b/>
          <w:bCs/>
        </w:rPr>
        <w:t>Risk of bias assessment</w:t>
      </w:r>
    </w:p>
    <w:p w14:paraId="3D42EEE9" w14:textId="77903848" w:rsidR="002D449A" w:rsidRDefault="002D449A" w:rsidP="002D449A">
      <w:pPr>
        <w:pStyle w:val="Paragraph"/>
        <w:numPr>
          <w:ilvl w:val="0"/>
          <w:numId w:val="0"/>
        </w:numPr>
        <w:ind w:left="709" w:hanging="709"/>
        <w:rPr>
          <w:rFonts w:asciiTheme="majorBidi" w:hAnsiTheme="majorBidi" w:cstheme="majorBidi"/>
          <w:lang w:eastAsia="x-none"/>
        </w:rPr>
      </w:pPr>
      <w:r w:rsidRPr="002D449A">
        <w:rPr>
          <w:rFonts w:asciiTheme="majorBidi" w:hAnsiTheme="majorBidi" w:cstheme="majorBidi"/>
          <w:lang w:eastAsia="x-none"/>
        </w:rPr>
        <w:t xml:space="preserve">This supplement contains </w:t>
      </w:r>
      <w:r w:rsidR="004C4D4D" w:rsidRPr="002D449A">
        <w:rPr>
          <w:rFonts w:asciiTheme="majorBidi" w:hAnsiTheme="majorBidi" w:cstheme="majorBidi"/>
          <w:lang w:eastAsia="x-none"/>
        </w:rPr>
        <w:t xml:space="preserve">the criteria used for scoring (Table </w:t>
      </w:r>
      <w:r w:rsidR="004C4D4D">
        <w:rPr>
          <w:rFonts w:asciiTheme="majorBidi" w:hAnsiTheme="majorBidi" w:cstheme="majorBidi"/>
          <w:lang w:eastAsia="x-none"/>
        </w:rPr>
        <w:t>1</w:t>
      </w:r>
      <w:r w:rsidR="004C4D4D" w:rsidRPr="002D449A">
        <w:rPr>
          <w:rFonts w:asciiTheme="majorBidi" w:hAnsiTheme="majorBidi" w:cstheme="majorBidi"/>
          <w:lang w:eastAsia="x-none"/>
        </w:rPr>
        <w:t>)</w:t>
      </w:r>
      <w:r w:rsidR="004C4D4D">
        <w:rPr>
          <w:rFonts w:asciiTheme="majorBidi" w:hAnsiTheme="majorBidi" w:cstheme="majorBidi"/>
          <w:lang w:eastAsia="x-none"/>
        </w:rPr>
        <w:t xml:space="preserve"> </w:t>
      </w:r>
      <w:r w:rsidRPr="002D449A">
        <w:rPr>
          <w:rFonts w:asciiTheme="majorBidi" w:hAnsiTheme="majorBidi" w:cstheme="majorBidi"/>
          <w:lang w:eastAsia="x-none"/>
        </w:rPr>
        <w:t xml:space="preserve">and </w:t>
      </w:r>
      <w:r w:rsidR="004C4D4D" w:rsidRPr="002D449A">
        <w:rPr>
          <w:rFonts w:asciiTheme="majorBidi" w:hAnsiTheme="majorBidi" w:cstheme="majorBidi"/>
          <w:lang w:eastAsia="x-none"/>
        </w:rPr>
        <w:t xml:space="preserve">the summary risk of bias scores (Table </w:t>
      </w:r>
      <w:r w:rsidR="004C4D4D">
        <w:rPr>
          <w:rFonts w:asciiTheme="majorBidi" w:hAnsiTheme="majorBidi" w:cstheme="majorBidi"/>
          <w:lang w:eastAsia="x-none"/>
        </w:rPr>
        <w:t>2</w:t>
      </w:r>
      <w:r w:rsidR="004C4D4D" w:rsidRPr="002D449A">
        <w:rPr>
          <w:rFonts w:asciiTheme="majorBidi" w:hAnsiTheme="majorBidi" w:cstheme="majorBidi"/>
          <w:lang w:eastAsia="x-none"/>
        </w:rPr>
        <w:t xml:space="preserve">) </w:t>
      </w:r>
    </w:p>
    <w:p w14:paraId="1A25F474" w14:textId="77777777" w:rsidR="004C4D4D" w:rsidRDefault="004C4D4D" w:rsidP="002D449A">
      <w:pPr>
        <w:pStyle w:val="Paragraph"/>
        <w:numPr>
          <w:ilvl w:val="0"/>
          <w:numId w:val="0"/>
        </w:numPr>
        <w:ind w:left="709" w:hanging="709"/>
        <w:rPr>
          <w:rFonts w:asciiTheme="majorBidi" w:hAnsiTheme="majorBidi" w:cstheme="majorBidi"/>
          <w:lang w:eastAsia="x-none"/>
        </w:rPr>
      </w:pPr>
    </w:p>
    <w:p w14:paraId="77C4C5FF" w14:textId="13B248C7" w:rsidR="004C4D4D" w:rsidRDefault="004C4D4D" w:rsidP="004C4D4D">
      <w:pPr>
        <w:pStyle w:val="Caption"/>
      </w:pPr>
      <w:r>
        <w:t xml:space="preserve">Table </w:t>
      </w:r>
      <w:fldSimple w:instr=" SEQ Table \* ARABIC ">
        <w:r>
          <w:rPr>
            <w:noProof/>
          </w:rPr>
          <w:t>1</w:t>
        </w:r>
      </w:fldSimple>
      <w:r>
        <w:tab/>
        <w:t xml:space="preserve"> Risk of bias scoring criteria, based on QUADAS-2</w:t>
      </w:r>
      <w:r>
        <w:fldChar w:fldCharType="begin"/>
      </w:r>
      <w:r>
        <w:instrText xml:space="preserve"> ADDIN EN.CITE &lt;EndNote&gt;&lt;Cite&gt;&lt;Author&gt;Whiting&lt;/Author&gt;&lt;Year&gt;2011&lt;/Year&gt;&lt;RecNum&gt;3&lt;/RecNum&gt;&lt;DisplayText&gt;&lt;style face="superscript"&gt;1&lt;/style&gt;&lt;/DisplayText&gt;&lt;record&gt;&lt;rec-number&gt;3&lt;/rec-number&gt;&lt;foreign-keys&gt;&lt;key app="EN" db-id="vxvsww0phazrt4ef2s6xfda5psfwe0vaf2s9" timestamp="1675766215" guid="6f49df1f-0e42-45dc-a03f-71123ea4b8f0"&gt;3&lt;/key&gt;&lt;/foreign-keys&gt;&lt;ref-type name="Journal Article"&gt;17&lt;/ref-type&gt;&lt;contributors&gt;&lt;authors&gt;&lt;author&gt;Whiting, PF.,&lt;/author&gt;&lt;author&gt;Rutjes, AWS.,&lt;/author&gt;&lt;author&gt;Westwood, ME.,&lt;/author&gt;&lt;author&gt;Mallett, S.,&lt;/author&gt;&lt;author&gt;Deeks, JJ.,&lt;/author&gt;&lt;author&gt;Reitsma, JB.,&lt;/author&gt;&lt;author&gt;Leeflang, MM.,&lt;/author&gt;&lt;author&gt;Sterne, JAC.,&lt;/author&gt;&lt;author&gt;Bossuyt, PMM. &lt;/author&gt;&lt;/authors&gt;&lt;/contributors&gt;&lt;titles&gt;&lt;title&gt;QUADAS-2: A Revised Tool for the Quality Assessment of Diagnostic Accuracy Studies.&lt;/title&gt;&lt;secondary-title&gt;Ann Intern Med&lt;/secondary-title&gt;&lt;/titles&gt;&lt;periodical&gt;&lt;full-title&gt;Ann Intern Med&lt;/full-title&gt;&lt;/periodical&gt;&lt;pages&gt;529-536&lt;/pages&gt;&lt;volume&gt;155&lt;/volume&gt;&lt;number&gt;8&lt;/number&gt;&lt;dates&gt;&lt;year&gt;2011&lt;/year&gt;&lt;/dates&gt;&lt;urls&gt;&lt;/urls&gt;&lt;/record&gt;&lt;/Cite&gt;&lt;/EndNote&gt;</w:instrText>
      </w:r>
      <w:r>
        <w:fldChar w:fldCharType="separate"/>
      </w:r>
      <w:r w:rsidRPr="007E0145">
        <w:rPr>
          <w:noProof/>
          <w:vertAlign w:val="superscript"/>
        </w:rPr>
        <w:t>1</w:t>
      </w:r>
      <w:r>
        <w:fldChar w:fldCharType="end"/>
      </w:r>
    </w:p>
    <w:tbl>
      <w:tblPr>
        <w:tblW w:w="4662" w:type="pct"/>
        <w:tblLook w:val="04A0" w:firstRow="1" w:lastRow="0" w:firstColumn="1" w:lastColumn="0" w:noHBand="0" w:noVBand="1"/>
      </w:tblPr>
      <w:tblGrid>
        <w:gridCol w:w="13948"/>
      </w:tblGrid>
      <w:tr w:rsidR="004C4D4D" w:rsidRPr="00784CD4" w14:paraId="5CB36334" w14:textId="77777777" w:rsidTr="00EB16C0">
        <w:trPr>
          <w:trHeight w:val="656"/>
        </w:trPr>
        <w:tc>
          <w:tcPr>
            <w:tcW w:w="5000" w:type="pct"/>
            <w:tcBorders>
              <w:top w:val="single" w:sz="4" w:space="0" w:color="auto"/>
              <w:left w:val="single" w:sz="4" w:space="0" w:color="auto"/>
              <w:bottom w:val="single" w:sz="8" w:space="0" w:color="auto"/>
              <w:right w:val="single" w:sz="4" w:space="0" w:color="auto"/>
            </w:tcBorders>
            <w:shd w:val="clear" w:color="auto" w:fill="A6A6A6" w:themeFill="background1" w:themeFillShade="A6"/>
            <w:noWrap/>
          </w:tcPr>
          <w:p w14:paraId="52ECACF0" w14:textId="77777777" w:rsidR="004C4D4D" w:rsidRPr="00784CD4" w:rsidRDefault="004C4D4D" w:rsidP="00EB16C0">
            <w:pPr>
              <w:rPr>
                <w:rFonts w:asciiTheme="majorBidi" w:hAnsiTheme="majorBidi" w:cstheme="majorBidi"/>
                <w:b/>
                <w:bCs/>
                <w:sz w:val="22"/>
                <w:szCs w:val="22"/>
              </w:rPr>
            </w:pPr>
            <w:r w:rsidRPr="00784CD4">
              <w:rPr>
                <w:rFonts w:asciiTheme="majorBidi" w:hAnsiTheme="majorBidi" w:cstheme="majorBidi"/>
                <w:b/>
                <w:bCs/>
                <w:sz w:val="22"/>
                <w:szCs w:val="22"/>
              </w:rPr>
              <w:t>Domain 1: Patient selection</w:t>
            </w:r>
          </w:p>
        </w:tc>
      </w:tr>
      <w:tr w:rsidR="004C4D4D" w:rsidRPr="00784CD4" w14:paraId="1B1DA202" w14:textId="77777777" w:rsidTr="00EB16C0">
        <w:trPr>
          <w:trHeight w:val="300"/>
        </w:trPr>
        <w:tc>
          <w:tcPr>
            <w:tcW w:w="5000" w:type="pct"/>
            <w:tcBorders>
              <w:top w:val="single" w:sz="4" w:space="0" w:color="auto"/>
              <w:left w:val="single" w:sz="4" w:space="0" w:color="auto"/>
              <w:bottom w:val="single" w:sz="8" w:space="0" w:color="auto"/>
              <w:right w:val="single" w:sz="4" w:space="0" w:color="auto"/>
            </w:tcBorders>
            <w:shd w:val="clear" w:color="auto" w:fill="auto"/>
            <w:noWrap/>
            <w:hideMark/>
          </w:tcPr>
          <w:p w14:paraId="68F1B0EF" w14:textId="77777777" w:rsidR="004C4D4D" w:rsidRPr="00784CD4" w:rsidRDefault="004C4D4D" w:rsidP="00EB16C0">
            <w:pPr>
              <w:rPr>
                <w:rFonts w:asciiTheme="majorBidi" w:hAnsiTheme="majorBidi" w:cstheme="majorBidi"/>
                <w:b/>
                <w:bCs/>
                <w:sz w:val="22"/>
                <w:szCs w:val="22"/>
              </w:rPr>
            </w:pPr>
            <w:r w:rsidRPr="00784CD4">
              <w:rPr>
                <w:rFonts w:asciiTheme="majorBidi" w:hAnsiTheme="majorBidi" w:cstheme="majorBidi"/>
                <w:b/>
                <w:bCs/>
                <w:sz w:val="22"/>
                <w:szCs w:val="22"/>
              </w:rPr>
              <w:t xml:space="preserve">Was a consecutive or random sample of patients enrolled? </w:t>
            </w:r>
            <w:r w:rsidRPr="00784CD4">
              <w:rPr>
                <w:rFonts w:asciiTheme="majorBidi" w:hAnsiTheme="majorBidi" w:cstheme="majorBidi"/>
                <w:b/>
                <w:bCs/>
                <w:sz w:val="22"/>
                <w:szCs w:val="22"/>
              </w:rPr>
              <w:br/>
            </w:r>
            <w:r w:rsidRPr="00784CD4">
              <w:rPr>
                <w:rFonts w:asciiTheme="majorBidi" w:hAnsiTheme="majorBidi" w:cstheme="majorBidi"/>
                <w:b/>
                <w:bCs/>
                <w:sz w:val="22"/>
                <w:szCs w:val="22"/>
              </w:rPr>
              <w:br/>
            </w:r>
            <w:r w:rsidRPr="00784CD4">
              <w:rPr>
                <w:rFonts w:asciiTheme="majorBidi" w:hAnsiTheme="majorBidi" w:cstheme="majorBidi"/>
                <w:i/>
                <w:iCs/>
                <w:sz w:val="22"/>
                <w:szCs w:val="22"/>
              </w:rPr>
              <w:t>o Score yes if states consecutive or random</w:t>
            </w:r>
            <w:r w:rsidRPr="00784CD4">
              <w:rPr>
                <w:rFonts w:asciiTheme="majorBidi" w:hAnsiTheme="majorBidi" w:cstheme="majorBidi"/>
                <w:i/>
                <w:iCs/>
                <w:sz w:val="22"/>
                <w:szCs w:val="22"/>
              </w:rPr>
              <w:br/>
              <w:t xml:space="preserve">o Score no if states another method of patient sampling/selection </w:t>
            </w:r>
            <w:r w:rsidRPr="00784CD4">
              <w:rPr>
                <w:rFonts w:asciiTheme="majorBidi" w:hAnsiTheme="majorBidi" w:cstheme="majorBidi"/>
                <w:i/>
                <w:iCs/>
                <w:sz w:val="22"/>
                <w:szCs w:val="22"/>
              </w:rPr>
              <w:br/>
              <w:t>o Score unclear if unclear</w:t>
            </w:r>
          </w:p>
        </w:tc>
      </w:tr>
      <w:tr w:rsidR="004C4D4D" w:rsidRPr="00784CD4" w14:paraId="690D07A2" w14:textId="77777777" w:rsidTr="00EB16C0">
        <w:trPr>
          <w:trHeight w:val="300"/>
        </w:trPr>
        <w:tc>
          <w:tcPr>
            <w:tcW w:w="5000" w:type="pct"/>
            <w:tcBorders>
              <w:top w:val="single" w:sz="4" w:space="0" w:color="auto"/>
              <w:left w:val="single" w:sz="4" w:space="0" w:color="auto"/>
              <w:bottom w:val="single" w:sz="8" w:space="0" w:color="auto"/>
              <w:right w:val="single" w:sz="4" w:space="0" w:color="auto"/>
            </w:tcBorders>
            <w:shd w:val="clear" w:color="auto" w:fill="auto"/>
            <w:noWrap/>
            <w:hideMark/>
          </w:tcPr>
          <w:p w14:paraId="5ADCF0C1" w14:textId="77777777" w:rsidR="004C4D4D" w:rsidRPr="00784CD4" w:rsidRDefault="004C4D4D" w:rsidP="00EB16C0">
            <w:pPr>
              <w:rPr>
                <w:rFonts w:asciiTheme="majorBidi" w:hAnsiTheme="majorBidi" w:cstheme="majorBidi"/>
                <w:b/>
                <w:bCs/>
                <w:sz w:val="22"/>
                <w:szCs w:val="22"/>
              </w:rPr>
            </w:pPr>
            <w:r w:rsidRPr="00784CD4">
              <w:rPr>
                <w:rFonts w:asciiTheme="majorBidi" w:hAnsiTheme="majorBidi" w:cstheme="majorBidi"/>
                <w:b/>
                <w:bCs/>
                <w:sz w:val="22"/>
                <w:szCs w:val="22"/>
              </w:rPr>
              <w:t xml:space="preserve">Was a case-control design avoided? </w:t>
            </w:r>
            <w:r w:rsidRPr="00784CD4">
              <w:rPr>
                <w:rFonts w:asciiTheme="majorBidi" w:hAnsiTheme="majorBidi" w:cstheme="majorBidi"/>
                <w:b/>
                <w:bCs/>
                <w:sz w:val="22"/>
                <w:szCs w:val="22"/>
              </w:rPr>
              <w:br/>
            </w:r>
            <w:r w:rsidRPr="00784CD4">
              <w:rPr>
                <w:rFonts w:asciiTheme="majorBidi" w:hAnsiTheme="majorBidi" w:cstheme="majorBidi"/>
                <w:sz w:val="22"/>
                <w:szCs w:val="22"/>
              </w:rPr>
              <w:br/>
            </w:r>
            <w:r w:rsidRPr="00784CD4">
              <w:rPr>
                <w:rFonts w:asciiTheme="majorBidi" w:hAnsiTheme="majorBidi" w:cstheme="majorBidi"/>
                <w:i/>
                <w:iCs/>
                <w:sz w:val="22"/>
                <w:szCs w:val="22"/>
              </w:rPr>
              <w:t xml:space="preserve">o Score yes if not case control </w:t>
            </w:r>
            <w:r w:rsidRPr="00784CD4">
              <w:rPr>
                <w:rFonts w:asciiTheme="majorBidi" w:hAnsiTheme="majorBidi" w:cstheme="majorBidi"/>
                <w:i/>
                <w:iCs/>
                <w:sz w:val="22"/>
                <w:szCs w:val="22"/>
              </w:rPr>
              <w:br/>
              <w:t xml:space="preserve">o Score no if case control </w:t>
            </w:r>
            <w:r w:rsidRPr="00784CD4">
              <w:rPr>
                <w:rFonts w:asciiTheme="majorBidi" w:hAnsiTheme="majorBidi" w:cstheme="majorBidi"/>
                <w:i/>
                <w:iCs/>
                <w:sz w:val="22"/>
                <w:szCs w:val="22"/>
              </w:rPr>
              <w:br/>
              <w:t>o Score unclear if unclear</w:t>
            </w:r>
            <w:r w:rsidRPr="00784CD4">
              <w:rPr>
                <w:rFonts w:asciiTheme="majorBidi" w:hAnsiTheme="majorBidi" w:cstheme="majorBidi"/>
                <w:i/>
                <w:iCs/>
                <w:sz w:val="22"/>
                <w:szCs w:val="22"/>
              </w:rPr>
              <w:br/>
            </w:r>
            <w:r w:rsidRPr="00784CD4">
              <w:rPr>
                <w:rFonts w:asciiTheme="majorBidi" w:hAnsiTheme="majorBidi" w:cstheme="majorBidi"/>
                <w:i/>
                <w:iCs/>
                <w:sz w:val="22"/>
                <w:szCs w:val="22"/>
              </w:rPr>
              <w:br/>
              <w:t>(there should be no case control studies in the included studies, but please double check)</w:t>
            </w:r>
          </w:p>
        </w:tc>
      </w:tr>
      <w:tr w:rsidR="004C4D4D" w:rsidRPr="00784CD4" w14:paraId="508C6BA6" w14:textId="77777777" w:rsidTr="00EB16C0">
        <w:trPr>
          <w:trHeight w:val="300"/>
        </w:trPr>
        <w:tc>
          <w:tcPr>
            <w:tcW w:w="5000" w:type="pct"/>
            <w:tcBorders>
              <w:top w:val="single" w:sz="4" w:space="0" w:color="auto"/>
              <w:left w:val="single" w:sz="4" w:space="0" w:color="auto"/>
              <w:bottom w:val="single" w:sz="8" w:space="0" w:color="auto"/>
              <w:right w:val="single" w:sz="4" w:space="0" w:color="auto"/>
            </w:tcBorders>
            <w:shd w:val="clear" w:color="auto" w:fill="auto"/>
            <w:noWrap/>
            <w:hideMark/>
          </w:tcPr>
          <w:p w14:paraId="33EAC4CB" w14:textId="77777777" w:rsidR="004C4D4D" w:rsidRPr="00784CD4" w:rsidRDefault="004C4D4D" w:rsidP="00EB16C0">
            <w:pPr>
              <w:rPr>
                <w:rFonts w:asciiTheme="majorBidi" w:hAnsiTheme="majorBidi" w:cstheme="majorBidi"/>
                <w:b/>
                <w:bCs/>
                <w:sz w:val="22"/>
                <w:szCs w:val="22"/>
              </w:rPr>
            </w:pPr>
            <w:r w:rsidRPr="00784CD4">
              <w:rPr>
                <w:rFonts w:asciiTheme="majorBidi" w:hAnsiTheme="majorBidi" w:cstheme="majorBidi"/>
                <w:b/>
                <w:bCs/>
                <w:sz w:val="22"/>
                <w:szCs w:val="22"/>
              </w:rPr>
              <w:t xml:space="preserve">Did the study avoid inappropriate exclusions? </w:t>
            </w:r>
            <w:r w:rsidRPr="00784CD4">
              <w:rPr>
                <w:rFonts w:asciiTheme="majorBidi" w:hAnsiTheme="majorBidi" w:cstheme="majorBidi"/>
                <w:b/>
                <w:bCs/>
                <w:sz w:val="22"/>
                <w:szCs w:val="22"/>
              </w:rPr>
              <w:br/>
            </w:r>
            <w:r w:rsidRPr="00784CD4">
              <w:rPr>
                <w:rFonts w:asciiTheme="majorBidi" w:hAnsiTheme="majorBidi" w:cstheme="majorBidi"/>
                <w:b/>
                <w:bCs/>
                <w:sz w:val="22"/>
                <w:szCs w:val="22"/>
              </w:rPr>
              <w:br/>
            </w:r>
            <w:r w:rsidRPr="00784CD4">
              <w:rPr>
                <w:rFonts w:asciiTheme="majorBidi" w:hAnsiTheme="majorBidi" w:cstheme="majorBidi"/>
                <w:i/>
                <w:iCs/>
                <w:sz w:val="22"/>
                <w:szCs w:val="22"/>
              </w:rPr>
              <w:t>Score yes if the study only excluded bypass symptom patients</w:t>
            </w:r>
            <w:r w:rsidRPr="00784CD4">
              <w:rPr>
                <w:rFonts w:asciiTheme="majorBidi" w:hAnsiTheme="majorBidi" w:cstheme="majorBidi"/>
                <w:i/>
                <w:iCs/>
                <w:sz w:val="22"/>
                <w:szCs w:val="22"/>
              </w:rPr>
              <w:br/>
              <w:t xml:space="preserve">Score no if the study has made inappropriate exclusions </w:t>
            </w:r>
            <w:proofErr w:type="gramStart"/>
            <w:r w:rsidRPr="00784CD4">
              <w:rPr>
                <w:rFonts w:asciiTheme="majorBidi" w:hAnsiTheme="majorBidi" w:cstheme="majorBidi"/>
                <w:i/>
                <w:iCs/>
                <w:sz w:val="22"/>
                <w:szCs w:val="22"/>
              </w:rPr>
              <w:t>e.g.</w:t>
            </w:r>
            <w:proofErr w:type="gramEnd"/>
            <w:r w:rsidRPr="00784CD4">
              <w:rPr>
                <w:rFonts w:asciiTheme="majorBidi" w:hAnsiTheme="majorBidi" w:cstheme="majorBidi"/>
                <w:i/>
                <w:iCs/>
                <w:sz w:val="22"/>
                <w:szCs w:val="22"/>
              </w:rPr>
              <w:t xml:space="preserve"> on basis of having had a colonoscopy, taking </w:t>
            </w:r>
            <w:proofErr w:type="spellStart"/>
            <w:r w:rsidRPr="00784CD4">
              <w:rPr>
                <w:rFonts w:asciiTheme="majorBidi" w:hAnsiTheme="majorBidi" w:cstheme="majorBidi"/>
                <w:i/>
                <w:iCs/>
                <w:sz w:val="22"/>
                <w:szCs w:val="22"/>
              </w:rPr>
              <w:t>certian</w:t>
            </w:r>
            <w:proofErr w:type="spellEnd"/>
            <w:r w:rsidRPr="00784CD4">
              <w:rPr>
                <w:rFonts w:asciiTheme="majorBidi" w:hAnsiTheme="majorBidi" w:cstheme="majorBidi"/>
                <w:i/>
                <w:iCs/>
                <w:sz w:val="22"/>
                <w:szCs w:val="22"/>
              </w:rPr>
              <w:t xml:space="preserve"> medications, having blood disorders, or on the basis of eventually being diagnosed with IBD (list not exhaustive)</w:t>
            </w:r>
            <w:r w:rsidRPr="00784CD4">
              <w:rPr>
                <w:rFonts w:asciiTheme="majorBidi" w:hAnsiTheme="majorBidi" w:cstheme="majorBidi"/>
                <w:i/>
                <w:iCs/>
                <w:sz w:val="22"/>
                <w:szCs w:val="22"/>
              </w:rPr>
              <w:br/>
              <w:t>Score unclear if it is unclear</w:t>
            </w:r>
          </w:p>
        </w:tc>
      </w:tr>
      <w:tr w:rsidR="004C4D4D" w:rsidRPr="00784CD4" w14:paraId="4FA4D1FC" w14:textId="77777777" w:rsidTr="00EB16C0">
        <w:trPr>
          <w:trHeight w:val="300"/>
        </w:trPr>
        <w:tc>
          <w:tcPr>
            <w:tcW w:w="5000" w:type="pct"/>
            <w:tcBorders>
              <w:top w:val="single" w:sz="4" w:space="0" w:color="auto"/>
              <w:left w:val="single" w:sz="4" w:space="0" w:color="auto"/>
              <w:bottom w:val="single" w:sz="8" w:space="0" w:color="auto"/>
              <w:right w:val="single" w:sz="4" w:space="0" w:color="auto"/>
            </w:tcBorders>
            <w:shd w:val="clear" w:color="auto" w:fill="auto"/>
            <w:noWrap/>
            <w:hideMark/>
          </w:tcPr>
          <w:p w14:paraId="360A9938" w14:textId="77777777" w:rsidR="004C4D4D" w:rsidRPr="00784CD4" w:rsidRDefault="004C4D4D" w:rsidP="00EB16C0">
            <w:pPr>
              <w:rPr>
                <w:rFonts w:asciiTheme="majorBidi" w:hAnsiTheme="majorBidi" w:cstheme="majorBidi"/>
                <w:b/>
                <w:bCs/>
                <w:sz w:val="22"/>
                <w:szCs w:val="22"/>
              </w:rPr>
            </w:pPr>
            <w:r w:rsidRPr="00784CD4">
              <w:rPr>
                <w:rFonts w:asciiTheme="majorBidi" w:hAnsiTheme="majorBidi" w:cstheme="majorBidi"/>
                <w:b/>
                <w:bCs/>
                <w:sz w:val="22"/>
                <w:szCs w:val="22"/>
              </w:rPr>
              <w:t xml:space="preserve">Risk of bias summary score: Could the selection of patients have introduced bias?  </w:t>
            </w:r>
            <w:r w:rsidRPr="00784CD4">
              <w:rPr>
                <w:rFonts w:asciiTheme="majorBidi" w:hAnsiTheme="majorBidi" w:cstheme="majorBidi"/>
                <w:b/>
                <w:bCs/>
                <w:sz w:val="22"/>
                <w:szCs w:val="22"/>
              </w:rPr>
              <w:br/>
            </w:r>
            <w:r w:rsidRPr="00784CD4">
              <w:rPr>
                <w:rFonts w:asciiTheme="majorBidi" w:hAnsiTheme="majorBidi" w:cstheme="majorBidi"/>
                <w:b/>
                <w:bCs/>
                <w:sz w:val="22"/>
                <w:szCs w:val="22"/>
              </w:rPr>
              <w:br/>
            </w:r>
            <w:r w:rsidRPr="00784CD4">
              <w:rPr>
                <w:rFonts w:asciiTheme="majorBidi" w:hAnsiTheme="majorBidi" w:cstheme="majorBidi"/>
                <w:sz w:val="22"/>
                <w:szCs w:val="22"/>
              </w:rPr>
              <w:t>Low/High/Unclear</w:t>
            </w:r>
            <w:r w:rsidRPr="00784CD4">
              <w:rPr>
                <w:rFonts w:asciiTheme="majorBidi" w:hAnsiTheme="majorBidi" w:cstheme="majorBidi"/>
                <w:sz w:val="22"/>
                <w:szCs w:val="22"/>
              </w:rPr>
              <w:br/>
            </w:r>
            <w:r w:rsidRPr="00784CD4">
              <w:rPr>
                <w:rFonts w:asciiTheme="majorBidi" w:hAnsiTheme="majorBidi" w:cstheme="majorBidi"/>
                <w:sz w:val="22"/>
                <w:szCs w:val="22"/>
              </w:rPr>
              <w:br/>
            </w:r>
            <w:r w:rsidRPr="00784CD4">
              <w:rPr>
                <w:rFonts w:asciiTheme="majorBidi" w:hAnsiTheme="majorBidi" w:cstheme="majorBidi"/>
                <w:sz w:val="22"/>
                <w:szCs w:val="22"/>
              </w:rPr>
              <w:lastRenderedPageBreak/>
              <w:t>THIS IS A SUMMARY SCORE BASED ON ANSWERS TO QUESTIONS 1 TO 3.</w:t>
            </w:r>
            <w:r w:rsidRPr="00784CD4">
              <w:rPr>
                <w:rFonts w:asciiTheme="majorBidi" w:hAnsiTheme="majorBidi" w:cstheme="majorBidi"/>
                <w:sz w:val="22"/>
                <w:szCs w:val="22"/>
              </w:rPr>
              <w:br/>
            </w:r>
            <w:r w:rsidRPr="00784CD4">
              <w:rPr>
                <w:rFonts w:asciiTheme="majorBidi" w:hAnsiTheme="majorBidi" w:cstheme="majorBidi"/>
                <w:sz w:val="22"/>
                <w:szCs w:val="22"/>
              </w:rPr>
              <w:br/>
              <w:t>Score Low if all domains are Yes</w:t>
            </w:r>
            <w:r w:rsidRPr="00784CD4">
              <w:rPr>
                <w:rFonts w:asciiTheme="majorBidi" w:hAnsiTheme="majorBidi" w:cstheme="majorBidi"/>
                <w:sz w:val="22"/>
                <w:szCs w:val="22"/>
              </w:rPr>
              <w:br/>
              <w:t>Score High if one or more domain is No</w:t>
            </w:r>
            <w:r w:rsidRPr="00784CD4">
              <w:rPr>
                <w:rFonts w:asciiTheme="majorBidi" w:hAnsiTheme="majorBidi" w:cstheme="majorBidi"/>
                <w:sz w:val="22"/>
                <w:szCs w:val="22"/>
              </w:rPr>
              <w:br/>
              <w:t>Anything in between score Unclear</w:t>
            </w:r>
          </w:p>
        </w:tc>
      </w:tr>
      <w:tr w:rsidR="004C4D4D" w:rsidRPr="00784CD4" w14:paraId="24D27187" w14:textId="77777777" w:rsidTr="00EB16C0">
        <w:trPr>
          <w:trHeight w:val="2948"/>
        </w:trPr>
        <w:tc>
          <w:tcPr>
            <w:tcW w:w="5000" w:type="pct"/>
            <w:tcBorders>
              <w:top w:val="single" w:sz="4" w:space="0" w:color="auto"/>
              <w:left w:val="single" w:sz="4" w:space="0" w:color="auto"/>
              <w:bottom w:val="single" w:sz="8" w:space="0" w:color="auto"/>
              <w:right w:val="single" w:sz="4" w:space="0" w:color="auto"/>
            </w:tcBorders>
            <w:shd w:val="clear" w:color="auto" w:fill="auto"/>
            <w:noWrap/>
            <w:hideMark/>
          </w:tcPr>
          <w:p w14:paraId="011885D2" w14:textId="77777777" w:rsidR="004C4D4D" w:rsidRPr="00784CD4" w:rsidRDefault="004C4D4D" w:rsidP="00EB16C0">
            <w:pPr>
              <w:spacing w:after="240"/>
              <w:rPr>
                <w:rFonts w:asciiTheme="majorBidi" w:hAnsiTheme="majorBidi" w:cstheme="majorBidi"/>
                <w:b/>
                <w:bCs/>
                <w:sz w:val="22"/>
                <w:szCs w:val="22"/>
              </w:rPr>
            </w:pPr>
            <w:r w:rsidRPr="00784CD4">
              <w:rPr>
                <w:rFonts w:asciiTheme="majorBidi" w:hAnsiTheme="majorBidi" w:cstheme="majorBidi"/>
                <w:b/>
                <w:bCs/>
                <w:sz w:val="22"/>
                <w:szCs w:val="22"/>
              </w:rPr>
              <w:lastRenderedPageBreak/>
              <w:t xml:space="preserve">Applicability summary score:  Is there concern that the included patients and settings do not match the review question? </w:t>
            </w:r>
            <w:r w:rsidRPr="00784CD4">
              <w:rPr>
                <w:rFonts w:asciiTheme="majorBidi" w:hAnsiTheme="majorBidi" w:cstheme="majorBidi"/>
                <w:b/>
                <w:bCs/>
                <w:sz w:val="22"/>
                <w:szCs w:val="22"/>
              </w:rPr>
              <w:br/>
            </w:r>
            <w:r w:rsidRPr="00784CD4">
              <w:rPr>
                <w:rFonts w:asciiTheme="majorBidi" w:hAnsiTheme="majorBidi" w:cstheme="majorBidi"/>
                <w:i/>
                <w:iCs/>
                <w:sz w:val="22"/>
                <w:szCs w:val="22"/>
              </w:rPr>
              <w:t xml:space="preserve">Score low if the study selected all patients presenting to primary care with symptoms of CRC as listed in DG30 and NG12. If the study recruited a wider population, </w:t>
            </w:r>
            <w:proofErr w:type="gramStart"/>
            <w:r w:rsidRPr="00784CD4">
              <w:rPr>
                <w:rFonts w:asciiTheme="majorBidi" w:hAnsiTheme="majorBidi" w:cstheme="majorBidi"/>
                <w:i/>
                <w:iCs/>
                <w:sz w:val="22"/>
                <w:szCs w:val="22"/>
              </w:rPr>
              <w:t>i.e.</w:t>
            </w:r>
            <w:proofErr w:type="gramEnd"/>
            <w:r w:rsidRPr="00784CD4">
              <w:rPr>
                <w:rFonts w:asciiTheme="majorBidi" w:hAnsiTheme="majorBidi" w:cstheme="majorBidi"/>
                <w:i/>
                <w:iCs/>
                <w:sz w:val="22"/>
                <w:szCs w:val="22"/>
              </w:rPr>
              <w:t xml:space="preserve"> patients who do not meet these criteria, please state unclear risk (wider).</w:t>
            </w:r>
            <w:r w:rsidRPr="00784CD4">
              <w:rPr>
                <w:rFonts w:asciiTheme="majorBidi" w:hAnsiTheme="majorBidi" w:cstheme="majorBidi"/>
                <w:i/>
                <w:iCs/>
                <w:sz w:val="22"/>
                <w:szCs w:val="22"/>
              </w:rPr>
              <w:br/>
            </w:r>
            <w:r w:rsidRPr="00784CD4">
              <w:rPr>
                <w:rFonts w:asciiTheme="majorBidi" w:hAnsiTheme="majorBidi" w:cstheme="majorBidi"/>
                <w:i/>
                <w:iCs/>
                <w:sz w:val="22"/>
                <w:szCs w:val="22"/>
              </w:rPr>
              <w:br/>
              <w:t>Score High if the study missed some of the primary care patients, e.g. if only those referred to colonoscopy were recruited (unless all primary care NG12/DG30 are referred to secondary care)</w:t>
            </w:r>
            <w:r w:rsidRPr="00784CD4">
              <w:rPr>
                <w:rFonts w:asciiTheme="majorBidi" w:hAnsiTheme="majorBidi" w:cstheme="majorBidi"/>
                <w:i/>
                <w:iCs/>
                <w:sz w:val="22"/>
                <w:szCs w:val="22"/>
              </w:rPr>
              <w:br/>
            </w:r>
            <w:r w:rsidRPr="00784CD4">
              <w:rPr>
                <w:rFonts w:asciiTheme="majorBidi" w:hAnsiTheme="majorBidi" w:cstheme="majorBidi"/>
                <w:i/>
                <w:iCs/>
                <w:sz w:val="22"/>
                <w:szCs w:val="22"/>
              </w:rPr>
              <w:br/>
            </w:r>
            <w:r w:rsidRPr="00784CD4">
              <w:rPr>
                <w:rFonts w:asciiTheme="majorBidi" w:hAnsiTheme="majorBidi" w:cstheme="majorBidi"/>
                <w:sz w:val="22"/>
                <w:szCs w:val="22"/>
              </w:rPr>
              <w:t>Low/High/Unclear</w:t>
            </w:r>
          </w:p>
        </w:tc>
      </w:tr>
      <w:tr w:rsidR="004C4D4D" w:rsidRPr="00784CD4" w14:paraId="722F36AA" w14:textId="77777777" w:rsidTr="00EB16C0">
        <w:trPr>
          <w:trHeight w:val="862"/>
        </w:trPr>
        <w:tc>
          <w:tcPr>
            <w:tcW w:w="5000" w:type="pct"/>
            <w:tcBorders>
              <w:top w:val="single" w:sz="4" w:space="0" w:color="auto"/>
              <w:left w:val="single" w:sz="4" w:space="0" w:color="auto"/>
              <w:bottom w:val="single" w:sz="8" w:space="0" w:color="auto"/>
              <w:right w:val="single" w:sz="4" w:space="0" w:color="auto"/>
            </w:tcBorders>
            <w:shd w:val="clear" w:color="auto" w:fill="A6A6A6" w:themeFill="background1" w:themeFillShade="A6"/>
            <w:noWrap/>
          </w:tcPr>
          <w:p w14:paraId="385A1047" w14:textId="77777777" w:rsidR="004C4D4D" w:rsidRPr="00784CD4" w:rsidRDefault="004C4D4D" w:rsidP="00EB16C0">
            <w:pPr>
              <w:rPr>
                <w:rFonts w:asciiTheme="majorBidi" w:hAnsiTheme="majorBidi" w:cstheme="majorBidi"/>
                <w:b/>
                <w:bCs/>
                <w:sz w:val="22"/>
                <w:szCs w:val="22"/>
              </w:rPr>
            </w:pPr>
            <w:r w:rsidRPr="00784CD4">
              <w:rPr>
                <w:rFonts w:asciiTheme="majorBidi" w:hAnsiTheme="majorBidi" w:cstheme="majorBidi"/>
                <w:b/>
                <w:bCs/>
                <w:sz w:val="22"/>
                <w:szCs w:val="22"/>
              </w:rPr>
              <w:t>Domain 2: Index test(s)</w:t>
            </w:r>
          </w:p>
        </w:tc>
      </w:tr>
      <w:tr w:rsidR="004C4D4D" w:rsidRPr="00784CD4" w14:paraId="77DAC3AA" w14:textId="77777777" w:rsidTr="00EB16C0">
        <w:trPr>
          <w:trHeight w:val="300"/>
        </w:trPr>
        <w:tc>
          <w:tcPr>
            <w:tcW w:w="5000" w:type="pct"/>
            <w:tcBorders>
              <w:top w:val="single" w:sz="4" w:space="0" w:color="auto"/>
              <w:left w:val="single" w:sz="4" w:space="0" w:color="auto"/>
              <w:bottom w:val="single" w:sz="8" w:space="0" w:color="auto"/>
              <w:right w:val="single" w:sz="4" w:space="0" w:color="auto"/>
            </w:tcBorders>
            <w:shd w:val="clear" w:color="auto" w:fill="auto"/>
            <w:noWrap/>
            <w:hideMark/>
          </w:tcPr>
          <w:p w14:paraId="18510934" w14:textId="77777777" w:rsidR="004C4D4D" w:rsidRPr="00784CD4" w:rsidRDefault="004C4D4D" w:rsidP="00EB16C0">
            <w:pPr>
              <w:rPr>
                <w:rFonts w:asciiTheme="majorBidi" w:hAnsiTheme="majorBidi" w:cstheme="majorBidi"/>
                <w:b/>
                <w:bCs/>
                <w:sz w:val="22"/>
                <w:szCs w:val="22"/>
              </w:rPr>
            </w:pPr>
            <w:r w:rsidRPr="00784CD4">
              <w:rPr>
                <w:rFonts w:asciiTheme="majorBidi" w:hAnsiTheme="majorBidi" w:cstheme="majorBidi"/>
                <w:b/>
                <w:bCs/>
                <w:sz w:val="22"/>
                <w:szCs w:val="22"/>
              </w:rPr>
              <w:t xml:space="preserve">Were the index test results interpreted without knowledge of the results of the reference standard? </w:t>
            </w:r>
            <w:r w:rsidRPr="00784CD4">
              <w:rPr>
                <w:rFonts w:asciiTheme="majorBidi" w:hAnsiTheme="majorBidi" w:cstheme="majorBidi"/>
                <w:b/>
                <w:bCs/>
                <w:sz w:val="22"/>
                <w:szCs w:val="22"/>
              </w:rPr>
              <w:br/>
            </w:r>
            <w:r w:rsidRPr="00784CD4">
              <w:rPr>
                <w:rFonts w:asciiTheme="majorBidi" w:hAnsiTheme="majorBidi" w:cstheme="majorBidi"/>
                <w:b/>
                <w:bCs/>
                <w:sz w:val="22"/>
                <w:szCs w:val="22"/>
              </w:rPr>
              <w:br/>
            </w:r>
            <w:r w:rsidRPr="00784CD4">
              <w:rPr>
                <w:rFonts w:asciiTheme="majorBidi" w:hAnsiTheme="majorBidi" w:cstheme="majorBidi"/>
                <w:i/>
                <w:iCs/>
                <w:sz w:val="22"/>
                <w:szCs w:val="22"/>
              </w:rPr>
              <w:t xml:space="preserve">o Score yes if index test was interpreted blind to the reference standard or the index test was clearly interpreted before the reference standard was known, </w:t>
            </w:r>
            <w:proofErr w:type="gramStart"/>
            <w:r w:rsidRPr="00784CD4">
              <w:rPr>
                <w:rFonts w:asciiTheme="majorBidi" w:hAnsiTheme="majorBidi" w:cstheme="majorBidi"/>
                <w:i/>
                <w:iCs/>
                <w:sz w:val="22"/>
                <w:szCs w:val="22"/>
              </w:rPr>
              <w:t>e.g.</w:t>
            </w:r>
            <w:proofErr w:type="gramEnd"/>
            <w:r w:rsidRPr="00784CD4">
              <w:rPr>
                <w:rFonts w:asciiTheme="majorBidi" w:hAnsiTheme="majorBidi" w:cstheme="majorBidi"/>
                <w:i/>
                <w:iCs/>
                <w:sz w:val="22"/>
                <w:szCs w:val="22"/>
              </w:rPr>
              <w:t xml:space="preserve"> FIT before colonoscopy</w:t>
            </w:r>
            <w:r w:rsidRPr="00784CD4">
              <w:rPr>
                <w:rFonts w:asciiTheme="majorBidi" w:hAnsiTheme="majorBidi" w:cstheme="majorBidi"/>
                <w:i/>
                <w:iCs/>
                <w:sz w:val="22"/>
                <w:szCs w:val="22"/>
              </w:rPr>
              <w:br/>
              <w:t>o Score no if results of reference standard were already known e.g. FIT done after colonoscopy</w:t>
            </w:r>
            <w:r w:rsidRPr="00784CD4">
              <w:rPr>
                <w:rFonts w:asciiTheme="majorBidi" w:hAnsiTheme="majorBidi" w:cstheme="majorBidi"/>
                <w:i/>
                <w:iCs/>
                <w:sz w:val="22"/>
                <w:szCs w:val="22"/>
              </w:rPr>
              <w:br/>
              <w:t>o Score unclear if unclear</w:t>
            </w:r>
          </w:p>
        </w:tc>
      </w:tr>
      <w:tr w:rsidR="004C4D4D" w:rsidRPr="00784CD4" w14:paraId="450FFF64" w14:textId="77777777" w:rsidTr="00EB16C0">
        <w:trPr>
          <w:trHeight w:val="300"/>
        </w:trPr>
        <w:tc>
          <w:tcPr>
            <w:tcW w:w="5000" w:type="pct"/>
            <w:tcBorders>
              <w:top w:val="single" w:sz="4" w:space="0" w:color="auto"/>
              <w:left w:val="single" w:sz="4" w:space="0" w:color="auto"/>
              <w:bottom w:val="single" w:sz="8" w:space="0" w:color="auto"/>
              <w:right w:val="single" w:sz="4" w:space="0" w:color="auto"/>
            </w:tcBorders>
            <w:shd w:val="clear" w:color="auto" w:fill="auto"/>
            <w:noWrap/>
            <w:hideMark/>
          </w:tcPr>
          <w:p w14:paraId="1E913E4E" w14:textId="77777777" w:rsidR="004C4D4D" w:rsidRPr="00784CD4" w:rsidRDefault="004C4D4D" w:rsidP="00EB16C0">
            <w:pPr>
              <w:rPr>
                <w:rFonts w:asciiTheme="majorBidi" w:hAnsiTheme="majorBidi" w:cstheme="majorBidi"/>
                <w:b/>
                <w:bCs/>
                <w:sz w:val="22"/>
                <w:szCs w:val="22"/>
              </w:rPr>
            </w:pPr>
            <w:r w:rsidRPr="00784CD4">
              <w:rPr>
                <w:rFonts w:asciiTheme="majorBidi" w:hAnsiTheme="majorBidi" w:cstheme="majorBidi"/>
                <w:b/>
                <w:bCs/>
                <w:sz w:val="22"/>
                <w:szCs w:val="22"/>
              </w:rPr>
              <w:t xml:space="preserve">If a threshold was used, was it pre-specified? </w:t>
            </w:r>
            <w:r w:rsidRPr="00784CD4">
              <w:rPr>
                <w:rFonts w:asciiTheme="majorBidi" w:hAnsiTheme="majorBidi" w:cstheme="majorBidi"/>
                <w:b/>
                <w:bCs/>
                <w:sz w:val="22"/>
                <w:szCs w:val="22"/>
              </w:rPr>
              <w:br/>
            </w:r>
            <w:r w:rsidRPr="00784CD4">
              <w:rPr>
                <w:rFonts w:asciiTheme="majorBidi" w:hAnsiTheme="majorBidi" w:cstheme="majorBidi"/>
                <w:b/>
                <w:bCs/>
                <w:sz w:val="22"/>
                <w:szCs w:val="22"/>
              </w:rPr>
              <w:br/>
            </w:r>
            <w:r w:rsidRPr="00784CD4">
              <w:rPr>
                <w:rFonts w:asciiTheme="majorBidi" w:hAnsiTheme="majorBidi" w:cstheme="majorBidi"/>
                <w:i/>
                <w:iCs/>
                <w:sz w:val="22"/>
                <w:szCs w:val="22"/>
              </w:rPr>
              <w:t xml:space="preserve">o Score yes if pre-specified cut off values  were used (validation study) e.g. one or a range of cut-offs reported such as 10, 20 , 50 , 100 ug/g and these were not chosen on the basis of having the highest </w:t>
            </w:r>
            <w:proofErr w:type="spellStart"/>
            <w:r w:rsidRPr="00784CD4">
              <w:rPr>
                <w:rFonts w:asciiTheme="majorBidi" w:hAnsiTheme="majorBidi" w:cstheme="majorBidi"/>
                <w:i/>
                <w:iCs/>
                <w:sz w:val="22"/>
                <w:szCs w:val="22"/>
              </w:rPr>
              <w:t>accuarcy</w:t>
            </w:r>
            <w:proofErr w:type="spellEnd"/>
            <w:r w:rsidRPr="00784CD4">
              <w:rPr>
                <w:rFonts w:asciiTheme="majorBidi" w:hAnsiTheme="majorBidi" w:cstheme="majorBidi"/>
                <w:i/>
                <w:iCs/>
                <w:sz w:val="22"/>
                <w:szCs w:val="22"/>
              </w:rPr>
              <w:br/>
              <w:t>o Score no if cut-off values were fitted to the data (derivation study) e.g. cut-off with highest accuracy reported</w:t>
            </w:r>
            <w:r w:rsidRPr="00784CD4">
              <w:rPr>
                <w:rFonts w:asciiTheme="majorBidi" w:hAnsiTheme="majorBidi" w:cstheme="majorBidi"/>
                <w:i/>
                <w:iCs/>
                <w:sz w:val="22"/>
                <w:szCs w:val="22"/>
              </w:rPr>
              <w:br/>
              <w:t>o Score unclear if unclear</w:t>
            </w:r>
            <w:r w:rsidRPr="00784CD4">
              <w:rPr>
                <w:rFonts w:asciiTheme="majorBidi" w:hAnsiTheme="majorBidi" w:cstheme="majorBidi"/>
                <w:i/>
                <w:iCs/>
                <w:sz w:val="22"/>
                <w:szCs w:val="22"/>
              </w:rPr>
              <w:br/>
            </w:r>
            <w:r w:rsidRPr="00784CD4">
              <w:rPr>
                <w:rFonts w:asciiTheme="majorBidi" w:hAnsiTheme="majorBidi" w:cstheme="majorBidi"/>
                <w:i/>
                <w:iCs/>
                <w:sz w:val="22"/>
                <w:szCs w:val="22"/>
              </w:rPr>
              <w:br/>
              <w:t>NB if study reports both the highest precision cut-off, and several other "round number" cut-offs, score yes/no</w:t>
            </w:r>
          </w:p>
        </w:tc>
      </w:tr>
      <w:tr w:rsidR="004C4D4D" w:rsidRPr="00784CD4" w14:paraId="6058D1B2" w14:textId="77777777" w:rsidTr="00EB16C0">
        <w:trPr>
          <w:trHeight w:val="300"/>
        </w:trPr>
        <w:tc>
          <w:tcPr>
            <w:tcW w:w="5000" w:type="pct"/>
            <w:tcBorders>
              <w:top w:val="single" w:sz="4" w:space="0" w:color="auto"/>
              <w:left w:val="single" w:sz="4" w:space="0" w:color="auto"/>
              <w:bottom w:val="single" w:sz="8" w:space="0" w:color="auto"/>
              <w:right w:val="single" w:sz="4" w:space="0" w:color="auto"/>
            </w:tcBorders>
            <w:shd w:val="clear" w:color="auto" w:fill="auto"/>
            <w:noWrap/>
            <w:hideMark/>
          </w:tcPr>
          <w:p w14:paraId="11C57CFE" w14:textId="77777777" w:rsidR="004C4D4D" w:rsidRPr="00784CD4" w:rsidRDefault="004C4D4D" w:rsidP="00EB16C0">
            <w:pPr>
              <w:rPr>
                <w:rFonts w:asciiTheme="majorBidi" w:hAnsiTheme="majorBidi" w:cstheme="majorBidi"/>
                <w:b/>
                <w:bCs/>
                <w:sz w:val="22"/>
                <w:szCs w:val="22"/>
              </w:rPr>
            </w:pPr>
            <w:r w:rsidRPr="00784CD4">
              <w:rPr>
                <w:rFonts w:asciiTheme="majorBidi" w:hAnsiTheme="majorBidi" w:cstheme="majorBidi"/>
                <w:b/>
                <w:bCs/>
                <w:sz w:val="22"/>
                <w:szCs w:val="22"/>
              </w:rPr>
              <w:lastRenderedPageBreak/>
              <w:t xml:space="preserve">Risk of bias summary score: Could the conduct or interpretation of the index test have introduced bias? </w:t>
            </w:r>
            <w:r w:rsidRPr="00784CD4">
              <w:rPr>
                <w:rFonts w:asciiTheme="majorBidi" w:hAnsiTheme="majorBidi" w:cstheme="majorBidi"/>
                <w:b/>
                <w:bCs/>
                <w:sz w:val="22"/>
                <w:szCs w:val="22"/>
              </w:rPr>
              <w:br/>
            </w:r>
            <w:r w:rsidRPr="00784CD4">
              <w:rPr>
                <w:rFonts w:asciiTheme="majorBidi" w:hAnsiTheme="majorBidi" w:cstheme="majorBidi"/>
                <w:b/>
                <w:bCs/>
                <w:sz w:val="22"/>
                <w:szCs w:val="22"/>
              </w:rPr>
              <w:br/>
            </w:r>
            <w:r w:rsidRPr="00784CD4">
              <w:rPr>
                <w:rFonts w:asciiTheme="majorBidi" w:hAnsiTheme="majorBidi" w:cstheme="majorBidi"/>
                <w:sz w:val="22"/>
                <w:szCs w:val="22"/>
              </w:rPr>
              <w:t>Low/</w:t>
            </w:r>
            <w:r w:rsidRPr="00784CD4">
              <w:rPr>
                <w:rFonts w:asciiTheme="majorBidi" w:hAnsiTheme="majorBidi" w:cstheme="majorBidi"/>
                <w:sz w:val="22"/>
                <w:szCs w:val="22"/>
                <w:shd w:val="clear" w:color="auto" w:fill="D9D9D9" w:themeFill="background1" w:themeFillShade="D9"/>
              </w:rPr>
              <w:t>High/Unclear</w:t>
            </w:r>
            <w:r w:rsidRPr="00784CD4">
              <w:rPr>
                <w:rFonts w:asciiTheme="majorBidi" w:hAnsiTheme="majorBidi" w:cstheme="majorBidi"/>
                <w:b/>
                <w:bCs/>
                <w:sz w:val="22"/>
                <w:szCs w:val="22"/>
                <w:shd w:val="clear" w:color="auto" w:fill="D9D9D9" w:themeFill="background1" w:themeFillShade="D9"/>
              </w:rPr>
              <w:br/>
            </w:r>
            <w:r w:rsidRPr="00784CD4">
              <w:rPr>
                <w:rFonts w:asciiTheme="majorBidi" w:hAnsiTheme="majorBidi" w:cstheme="majorBidi"/>
                <w:b/>
                <w:bCs/>
                <w:sz w:val="22"/>
                <w:szCs w:val="22"/>
                <w:shd w:val="clear" w:color="auto" w:fill="D9D9D9" w:themeFill="background1" w:themeFillShade="D9"/>
              </w:rPr>
              <w:br/>
              <w:t>THIS IS A SUMMARY SCORE BASED ON ANSWERS</w:t>
            </w:r>
            <w:r w:rsidRPr="00784CD4">
              <w:rPr>
                <w:rFonts w:asciiTheme="majorBidi" w:hAnsiTheme="majorBidi" w:cstheme="majorBidi"/>
                <w:b/>
                <w:bCs/>
                <w:sz w:val="22"/>
                <w:szCs w:val="22"/>
              </w:rPr>
              <w:t xml:space="preserve"> TO QUESTIONS 1 TO 2.</w:t>
            </w:r>
            <w:r w:rsidRPr="00784CD4">
              <w:rPr>
                <w:rFonts w:asciiTheme="majorBidi" w:hAnsiTheme="majorBidi" w:cstheme="majorBidi"/>
                <w:b/>
                <w:bCs/>
                <w:sz w:val="22"/>
                <w:szCs w:val="22"/>
              </w:rPr>
              <w:br/>
            </w:r>
            <w:r w:rsidRPr="00784CD4">
              <w:rPr>
                <w:rFonts w:asciiTheme="majorBidi" w:hAnsiTheme="majorBidi" w:cstheme="majorBidi"/>
                <w:b/>
                <w:bCs/>
                <w:sz w:val="22"/>
                <w:szCs w:val="22"/>
              </w:rPr>
              <w:br/>
              <w:t>Score Low if all domains are Yes</w:t>
            </w:r>
            <w:r w:rsidRPr="00784CD4">
              <w:rPr>
                <w:rFonts w:asciiTheme="majorBidi" w:hAnsiTheme="majorBidi" w:cstheme="majorBidi"/>
                <w:b/>
                <w:bCs/>
                <w:sz w:val="22"/>
                <w:szCs w:val="22"/>
              </w:rPr>
              <w:br/>
              <w:t>Score High if one or more domain is No</w:t>
            </w:r>
            <w:r w:rsidRPr="00784CD4">
              <w:rPr>
                <w:rFonts w:asciiTheme="majorBidi" w:hAnsiTheme="majorBidi" w:cstheme="majorBidi"/>
                <w:b/>
                <w:bCs/>
                <w:sz w:val="22"/>
                <w:szCs w:val="22"/>
              </w:rPr>
              <w:br/>
              <w:t>Anything in between score Unclear</w:t>
            </w:r>
          </w:p>
        </w:tc>
      </w:tr>
      <w:tr w:rsidR="004C4D4D" w:rsidRPr="00784CD4" w14:paraId="00572BC9" w14:textId="77777777" w:rsidTr="00EB16C0">
        <w:trPr>
          <w:trHeight w:val="300"/>
        </w:trPr>
        <w:tc>
          <w:tcPr>
            <w:tcW w:w="5000" w:type="pct"/>
            <w:tcBorders>
              <w:top w:val="single" w:sz="4" w:space="0" w:color="auto"/>
              <w:left w:val="single" w:sz="4" w:space="0" w:color="auto"/>
              <w:bottom w:val="single" w:sz="8" w:space="0" w:color="auto"/>
              <w:right w:val="single" w:sz="4" w:space="0" w:color="auto"/>
            </w:tcBorders>
            <w:shd w:val="clear" w:color="auto" w:fill="auto"/>
            <w:noWrap/>
            <w:hideMark/>
          </w:tcPr>
          <w:p w14:paraId="4A71870F" w14:textId="77777777" w:rsidR="004C4D4D" w:rsidRPr="00784CD4" w:rsidRDefault="004C4D4D" w:rsidP="00EB16C0">
            <w:pPr>
              <w:spacing w:after="240"/>
              <w:rPr>
                <w:rFonts w:asciiTheme="majorBidi" w:hAnsiTheme="majorBidi" w:cstheme="majorBidi"/>
                <w:sz w:val="22"/>
                <w:szCs w:val="22"/>
              </w:rPr>
            </w:pPr>
            <w:r w:rsidRPr="00784CD4">
              <w:rPr>
                <w:rFonts w:asciiTheme="majorBidi" w:hAnsiTheme="majorBidi" w:cstheme="majorBidi"/>
                <w:b/>
                <w:bCs/>
                <w:sz w:val="22"/>
                <w:szCs w:val="22"/>
              </w:rPr>
              <w:t xml:space="preserve">Applicability summary score:  Is there concern that the index test, its conduct, or interpretation differ from the review question?  </w:t>
            </w:r>
            <w:r w:rsidRPr="00784CD4">
              <w:rPr>
                <w:rFonts w:asciiTheme="majorBidi" w:hAnsiTheme="majorBidi" w:cstheme="majorBidi"/>
                <w:b/>
                <w:bCs/>
                <w:sz w:val="22"/>
                <w:szCs w:val="22"/>
              </w:rPr>
              <w:br/>
            </w:r>
            <w:r w:rsidRPr="00784CD4">
              <w:rPr>
                <w:rFonts w:asciiTheme="majorBidi" w:hAnsiTheme="majorBidi" w:cstheme="majorBidi"/>
                <w:b/>
                <w:bCs/>
                <w:sz w:val="22"/>
                <w:szCs w:val="22"/>
              </w:rPr>
              <w:br/>
            </w:r>
            <w:r w:rsidRPr="00784CD4">
              <w:rPr>
                <w:rFonts w:asciiTheme="majorBidi" w:hAnsiTheme="majorBidi" w:cstheme="majorBidi"/>
                <w:i/>
                <w:iCs/>
                <w:sz w:val="22"/>
                <w:szCs w:val="22"/>
              </w:rPr>
              <w:t xml:space="preserve">We may need to ask Sally to help us know what </w:t>
            </w:r>
            <w:proofErr w:type="gramStart"/>
            <w:r w:rsidRPr="00784CD4">
              <w:rPr>
                <w:rFonts w:asciiTheme="majorBidi" w:hAnsiTheme="majorBidi" w:cstheme="majorBidi"/>
                <w:i/>
                <w:iCs/>
                <w:sz w:val="22"/>
                <w:szCs w:val="22"/>
              </w:rPr>
              <w:t>is normal practice</w:t>
            </w:r>
            <w:proofErr w:type="gramEnd"/>
            <w:r w:rsidRPr="00784CD4">
              <w:rPr>
                <w:rFonts w:asciiTheme="majorBidi" w:hAnsiTheme="majorBidi" w:cstheme="majorBidi"/>
                <w:i/>
                <w:iCs/>
                <w:sz w:val="22"/>
                <w:szCs w:val="22"/>
              </w:rPr>
              <w:t>, so for now we will just extract data</w:t>
            </w:r>
            <w:r w:rsidRPr="00784CD4">
              <w:rPr>
                <w:rFonts w:asciiTheme="majorBidi" w:hAnsiTheme="majorBidi" w:cstheme="majorBidi"/>
                <w:b/>
                <w:bCs/>
                <w:sz w:val="22"/>
                <w:szCs w:val="22"/>
              </w:rPr>
              <w:br/>
            </w:r>
            <w:r w:rsidRPr="00784CD4">
              <w:rPr>
                <w:rFonts w:asciiTheme="majorBidi" w:hAnsiTheme="majorBidi" w:cstheme="majorBidi"/>
                <w:b/>
                <w:bCs/>
                <w:sz w:val="22"/>
                <w:szCs w:val="22"/>
              </w:rPr>
              <w:br/>
            </w:r>
            <w:r w:rsidRPr="00784CD4">
              <w:rPr>
                <w:rFonts w:asciiTheme="majorBidi" w:hAnsiTheme="majorBidi" w:cstheme="majorBidi"/>
                <w:sz w:val="22"/>
                <w:szCs w:val="22"/>
              </w:rPr>
              <w:t>Low/High/Unclear</w:t>
            </w:r>
          </w:p>
        </w:tc>
      </w:tr>
      <w:tr w:rsidR="004C4D4D" w:rsidRPr="00784CD4" w14:paraId="08C20A0C" w14:textId="77777777" w:rsidTr="00EB16C0">
        <w:trPr>
          <w:trHeight w:val="900"/>
        </w:trPr>
        <w:tc>
          <w:tcPr>
            <w:tcW w:w="5000" w:type="pct"/>
            <w:tcBorders>
              <w:top w:val="single" w:sz="4" w:space="0" w:color="auto"/>
              <w:left w:val="single" w:sz="4" w:space="0" w:color="auto"/>
              <w:bottom w:val="single" w:sz="8" w:space="0" w:color="auto"/>
              <w:right w:val="single" w:sz="4" w:space="0" w:color="auto"/>
            </w:tcBorders>
            <w:shd w:val="clear" w:color="auto" w:fill="808080" w:themeFill="background1" w:themeFillShade="80"/>
            <w:noWrap/>
          </w:tcPr>
          <w:p w14:paraId="2B376FA0" w14:textId="77777777" w:rsidR="004C4D4D" w:rsidRPr="00784CD4" w:rsidRDefault="004C4D4D" w:rsidP="00EB16C0">
            <w:pPr>
              <w:jc w:val="both"/>
              <w:rPr>
                <w:rFonts w:asciiTheme="majorBidi" w:hAnsiTheme="majorBidi" w:cstheme="majorBidi"/>
                <w:b/>
                <w:bCs/>
                <w:sz w:val="22"/>
                <w:szCs w:val="22"/>
              </w:rPr>
            </w:pPr>
            <w:r w:rsidRPr="00784CD4">
              <w:rPr>
                <w:rFonts w:asciiTheme="majorBidi" w:hAnsiTheme="majorBidi" w:cstheme="majorBidi"/>
                <w:b/>
                <w:bCs/>
                <w:sz w:val="22"/>
                <w:szCs w:val="22"/>
              </w:rPr>
              <w:t>Domain 3: Reference Standard</w:t>
            </w:r>
          </w:p>
        </w:tc>
      </w:tr>
      <w:tr w:rsidR="004C4D4D" w:rsidRPr="00784CD4" w14:paraId="2E4EBD2F" w14:textId="77777777" w:rsidTr="00EB16C0">
        <w:trPr>
          <w:trHeight w:val="300"/>
        </w:trPr>
        <w:tc>
          <w:tcPr>
            <w:tcW w:w="5000" w:type="pct"/>
            <w:tcBorders>
              <w:top w:val="single" w:sz="4" w:space="0" w:color="auto"/>
              <w:left w:val="single" w:sz="4" w:space="0" w:color="auto"/>
              <w:bottom w:val="single" w:sz="8" w:space="0" w:color="auto"/>
              <w:right w:val="single" w:sz="4" w:space="0" w:color="auto"/>
            </w:tcBorders>
            <w:shd w:val="clear" w:color="auto" w:fill="auto"/>
            <w:noWrap/>
            <w:hideMark/>
          </w:tcPr>
          <w:p w14:paraId="170823B6" w14:textId="77777777" w:rsidR="004C4D4D" w:rsidRPr="00784CD4" w:rsidRDefault="004C4D4D" w:rsidP="00EB16C0">
            <w:pPr>
              <w:rPr>
                <w:rFonts w:asciiTheme="majorBidi" w:hAnsiTheme="majorBidi" w:cstheme="majorBidi"/>
                <w:b/>
                <w:bCs/>
                <w:sz w:val="22"/>
                <w:szCs w:val="22"/>
              </w:rPr>
            </w:pPr>
            <w:r w:rsidRPr="00784CD4">
              <w:rPr>
                <w:rFonts w:asciiTheme="majorBidi" w:hAnsiTheme="majorBidi" w:cstheme="majorBidi"/>
                <w:b/>
                <w:bCs/>
                <w:sz w:val="22"/>
                <w:szCs w:val="22"/>
              </w:rPr>
              <w:t>Is the reference standard likely to correctly classify the target condition?</w:t>
            </w:r>
            <w:r w:rsidRPr="00784CD4">
              <w:rPr>
                <w:rFonts w:asciiTheme="majorBidi" w:hAnsiTheme="majorBidi" w:cstheme="majorBidi"/>
                <w:sz w:val="22"/>
                <w:szCs w:val="22"/>
              </w:rPr>
              <w:br/>
            </w:r>
            <w:r w:rsidRPr="00784CD4">
              <w:rPr>
                <w:rFonts w:asciiTheme="majorBidi" w:hAnsiTheme="majorBidi" w:cstheme="majorBidi"/>
                <w:b/>
                <w:bCs/>
                <w:i/>
                <w:iCs/>
                <w:color w:val="44546A"/>
                <w:sz w:val="22"/>
                <w:szCs w:val="22"/>
              </w:rPr>
              <w:t xml:space="preserve">Please note limitations/test type against score </w:t>
            </w:r>
            <w:r w:rsidRPr="00784CD4">
              <w:rPr>
                <w:rFonts w:asciiTheme="majorBidi" w:hAnsiTheme="majorBidi" w:cstheme="majorBidi"/>
                <w:sz w:val="22"/>
                <w:szCs w:val="22"/>
              </w:rPr>
              <w:br/>
            </w:r>
            <w:r w:rsidRPr="00784CD4">
              <w:rPr>
                <w:rFonts w:asciiTheme="majorBidi" w:hAnsiTheme="majorBidi" w:cstheme="majorBidi"/>
                <w:i/>
                <w:iCs/>
                <w:sz w:val="22"/>
                <w:szCs w:val="22"/>
              </w:rPr>
              <w:t>Score</w:t>
            </w:r>
            <w:r w:rsidRPr="00784CD4">
              <w:rPr>
                <w:rFonts w:asciiTheme="majorBidi" w:hAnsiTheme="majorBidi" w:cstheme="majorBidi"/>
                <w:b/>
                <w:bCs/>
                <w:i/>
                <w:iCs/>
                <w:sz w:val="22"/>
                <w:szCs w:val="22"/>
              </w:rPr>
              <w:t xml:space="preserve"> Yes</w:t>
            </w:r>
            <w:r w:rsidRPr="00784CD4">
              <w:rPr>
                <w:rFonts w:asciiTheme="majorBidi" w:hAnsiTheme="majorBidi" w:cstheme="majorBidi"/>
                <w:i/>
                <w:iCs/>
                <w:sz w:val="22"/>
                <w:szCs w:val="22"/>
              </w:rPr>
              <w:t xml:space="preserve"> if all patients received either colonoscopy or CT colonography (CTC)</w:t>
            </w:r>
            <w:r w:rsidRPr="00784CD4">
              <w:rPr>
                <w:rFonts w:asciiTheme="majorBidi" w:hAnsiTheme="majorBidi" w:cstheme="majorBidi"/>
                <w:i/>
                <w:iCs/>
                <w:sz w:val="22"/>
                <w:szCs w:val="22"/>
              </w:rPr>
              <w:br/>
              <w:t>Score</w:t>
            </w:r>
            <w:r w:rsidRPr="00784CD4">
              <w:rPr>
                <w:rFonts w:asciiTheme="majorBidi" w:hAnsiTheme="majorBidi" w:cstheme="majorBidi"/>
                <w:b/>
                <w:bCs/>
                <w:i/>
                <w:iCs/>
                <w:sz w:val="22"/>
                <w:szCs w:val="22"/>
              </w:rPr>
              <w:t xml:space="preserve"> No</w:t>
            </w:r>
            <w:r w:rsidRPr="00784CD4">
              <w:rPr>
                <w:rFonts w:asciiTheme="majorBidi" w:hAnsiTheme="majorBidi" w:cstheme="majorBidi"/>
                <w:i/>
                <w:iCs/>
                <w:sz w:val="22"/>
                <w:szCs w:val="22"/>
              </w:rPr>
              <w:t xml:space="preserve"> if the reference standard was not full colonic imaging (see yes criteria) for all patients</w:t>
            </w:r>
            <w:r w:rsidRPr="00784CD4">
              <w:rPr>
                <w:rFonts w:asciiTheme="majorBidi" w:hAnsiTheme="majorBidi" w:cstheme="majorBidi"/>
                <w:i/>
                <w:iCs/>
                <w:sz w:val="22"/>
                <w:szCs w:val="22"/>
              </w:rPr>
              <w:br/>
              <w:t xml:space="preserve">Score </w:t>
            </w:r>
            <w:r w:rsidRPr="00784CD4">
              <w:rPr>
                <w:rFonts w:asciiTheme="majorBidi" w:hAnsiTheme="majorBidi" w:cstheme="majorBidi"/>
                <w:b/>
                <w:bCs/>
                <w:i/>
                <w:iCs/>
                <w:sz w:val="22"/>
                <w:szCs w:val="22"/>
              </w:rPr>
              <w:t>Unclear</w:t>
            </w:r>
            <w:r w:rsidRPr="00784CD4">
              <w:rPr>
                <w:rFonts w:asciiTheme="majorBidi" w:hAnsiTheme="majorBidi" w:cstheme="majorBidi"/>
                <w:i/>
                <w:iCs/>
                <w:sz w:val="22"/>
                <w:szCs w:val="22"/>
              </w:rPr>
              <w:t xml:space="preserve"> if </w:t>
            </w:r>
            <w:proofErr w:type="spellStart"/>
            <w:r w:rsidRPr="00784CD4">
              <w:rPr>
                <w:rFonts w:asciiTheme="majorBidi" w:hAnsiTheme="majorBidi" w:cstheme="majorBidi"/>
                <w:i/>
                <w:iCs/>
                <w:sz w:val="22"/>
                <w:szCs w:val="22"/>
              </w:rPr>
              <w:t>its</w:t>
            </w:r>
            <w:proofErr w:type="spellEnd"/>
            <w:r w:rsidRPr="00784CD4">
              <w:rPr>
                <w:rFonts w:asciiTheme="majorBidi" w:hAnsiTheme="majorBidi" w:cstheme="majorBidi"/>
                <w:i/>
                <w:iCs/>
                <w:sz w:val="22"/>
                <w:szCs w:val="22"/>
              </w:rPr>
              <w:t xml:space="preserve"> unclear</w:t>
            </w:r>
          </w:p>
        </w:tc>
      </w:tr>
      <w:tr w:rsidR="004C4D4D" w:rsidRPr="00784CD4" w14:paraId="619AE9D9" w14:textId="77777777" w:rsidTr="00EB16C0">
        <w:trPr>
          <w:trHeight w:val="300"/>
        </w:trPr>
        <w:tc>
          <w:tcPr>
            <w:tcW w:w="5000" w:type="pct"/>
            <w:tcBorders>
              <w:top w:val="single" w:sz="4" w:space="0" w:color="auto"/>
              <w:left w:val="single" w:sz="4" w:space="0" w:color="auto"/>
              <w:bottom w:val="single" w:sz="8" w:space="0" w:color="auto"/>
              <w:right w:val="single" w:sz="4" w:space="0" w:color="auto"/>
            </w:tcBorders>
            <w:shd w:val="clear" w:color="auto" w:fill="auto"/>
            <w:noWrap/>
            <w:hideMark/>
          </w:tcPr>
          <w:p w14:paraId="1DBC732B" w14:textId="77777777" w:rsidR="004C4D4D" w:rsidRPr="00784CD4" w:rsidRDefault="004C4D4D" w:rsidP="00EB16C0">
            <w:pPr>
              <w:rPr>
                <w:rFonts w:asciiTheme="majorBidi" w:hAnsiTheme="majorBidi" w:cstheme="majorBidi"/>
                <w:b/>
                <w:bCs/>
                <w:sz w:val="22"/>
                <w:szCs w:val="22"/>
              </w:rPr>
            </w:pPr>
            <w:r w:rsidRPr="00784CD4">
              <w:rPr>
                <w:rFonts w:asciiTheme="majorBidi" w:hAnsiTheme="majorBidi" w:cstheme="majorBidi"/>
                <w:b/>
                <w:bCs/>
                <w:sz w:val="22"/>
                <w:szCs w:val="22"/>
              </w:rPr>
              <w:t xml:space="preserve">Were the reference standard results interpreted without knowledge of the results of the index test? </w:t>
            </w:r>
            <w:r w:rsidRPr="00784CD4">
              <w:rPr>
                <w:rFonts w:asciiTheme="majorBidi" w:hAnsiTheme="majorBidi" w:cstheme="majorBidi"/>
                <w:b/>
                <w:bCs/>
                <w:sz w:val="22"/>
                <w:szCs w:val="22"/>
              </w:rPr>
              <w:br/>
            </w:r>
            <w:r w:rsidRPr="00784CD4">
              <w:rPr>
                <w:rFonts w:asciiTheme="majorBidi" w:hAnsiTheme="majorBidi" w:cstheme="majorBidi"/>
                <w:i/>
                <w:iCs/>
                <w:sz w:val="22"/>
                <w:szCs w:val="22"/>
              </w:rPr>
              <w:t xml:space="preserve">In the case of tiered testing, this is likely not to be the case. </w:t>
            </w:r>
            <w:r w:rsidRPr="00784CD4">
              <w:rPr>
                <w:rFonts w:asciiTheme="majorBidi" w:hAnsiTheme="majorBidi" w:cstheme="majorBidi"/>
                <w:b/>
                <w:bCs/>
                <w:sz w:val="22"/>
                <w:szCs w:val="22"/>
              </w:rPr>
              <w:br/>
            </w:r>
            <w:r w:rsidRPr="00784CD4">
              <w:rPr>
                <w:rFonts w:asciiTheme="majorBidi" w:hAnsiTheme="majorBidi" w:cstheme="majorBidi"/>
                <w:sz w:val="22"/>
                <w:szCs w:val="22"/>
              </w:rPr>
              <w:t xml:space="preserve">o Score yes if the reference standard was interpreted blind to the index test or the reference standard was clearly interpreted before the index test was known. </w:t>
            </w:r>
            <w:r w:rsidRPr="00784CD4">
              <w:rPr>
                <w:rFonts w:asciiTheme="majorBidi" w:hAnsiTheme="majorBidi" w:cstheme="majorBidi"/>
                <w:sz w:val="22"/>
                <w:szCs w:val="22"/>
              </w:rPr>
              <w:br/>
              <w:t xml:space="preserve">o Score no if the results of the index test were known, </w:t>
            </w:r>
            <w:proofErr w:type="gramStart"/>
            <w:r w:rsidRPr="00784CD4">
              <w:rPr>
                <w:rFonts w:asciiTheme="majorBidi" w:hAnsiTheme="majorBidi" w:cstheme="majorBidi"/>
                <w:sz w:val="22"/>
                <w:szCs w:val="22"/>
              </w:rPr>
              <w:t>e.g.</w:t>
            </w:r>
            <w:proofErr w:type="gramEnd"/>
            <w:r w:rsidRPr="00784CD4">
              <w:rPr>
                <w:rFonts w:asciiTheme="majorBidi" w:hAnsiTheme="majorBidi" w:cstheme="majorBidi"/>
                <w:sz w:val="22"/>
                <w:szCs w:val="22"/>
              </w:rPr>
              <w:t xml:space="preserve"> where patients were referred on the basis of a FIT result. </w:t>
            </w:r>
            <w:r w:rsidRPr="00784CD4">
              <w:rPr>
                <w:rFonts w:asciiTheme="majorBidi" w:hAnsiTheme="majorBidi" w:cstheme="majorBidi"/>
                <w:sz w:val="22"/>
                <w:szCs w:val="22"/>
              </w:rPr>
              <w:br/>
              <w:t>o Score unclear if unclear</w:t>
            </w:r>
          </w:p>
        </w:tc>
      </w:tr>
      <w:tr w:rsidR="004C4D4D" w:rsidRPr="00784CD4" w14:paraId="102CF8C9" w14:textId="77777777" w:rsidTr="00EB16C0">
        <w:trPr>
          <w:trHeight w:val="300"/>
        </w:trPr>
        <w:tc>
          <w:tcPr>
            <w:tcW w:w="5000" w:type="pct"/>
            <w:tcBorders>
              <w:top w:val="single" w:sz="4" w:space="0" w:color="auto"/>
              <w:left w:val="single" w:sz="4" w:space="0" w:color="auto"/>
              <w:bottom w:val="single" w:sz="8" w:space="0" w:color="auto"/>
              <w:right w:val="single" w:sz="4" w:space="0" w:color="auto"/>
            </w:tcBorders>
            <w:shd w:val="clear" w:color="auto" w:fill="auto"/>
            <w:noWrap/>
            <w:hideMark/>
          </w:tcPr>
          <w:p w14:paraId="0F0A10A3" w14:textId="77777777" w:rsidR="004C4D4D" w:rsidRPr="00784CD4" w:rsidRDefault="004C4D4D" w:rsidP="00EB16C0">
            <w:pPr>
              <w:rPr>
                <w:rFonts w:asciiTheme="majorBidi" w:hAnsiTheme="majorBidi" w:cstheme="majorBidi"/>
                <w:b/>
                <w:bCs/>
                <w:sz w:val="22"/>
                <w:szCs w:val="22"/>
              </w:rPr>
            </w:pPr>
            <w:r w:rsidRPr="00784CD4">
              <w:rPr>
                <w:rFonts w:asciiTheme="majorBidi" w:hAnsiTheme="majorBidi" w:cstheme="majorBidi"/>
                <w:b/>
                <w:bCs/>
                <w:sz w:val="22"/>
                <w:szCs w:val="22"/>
              </w:rPr>
              <w:t xml:space="preserve">Risk of bias summary score: Could the reference standard, its conduct, or its interpretation have introduced bias? </w:t>
            </w:r>
            <w:r w:rsidRPr="00784CD4">
              <w:rPr>
                <w:rFonts w:asciiTheme="majorBidi" w:hAnsiTheme="majorBidi" w:cstheme="majorBidi"/>
                <w:b/>
                <w:bCs/>
                <w:sz w:val="22"/>
                <w:szCs w:val="22"/>
              </w:rPr>
              <w:br/>
            </w:r>
            <w:r w:rsidRPr="00784CD4">
              <w:rPr>
                <w:rFonts w:asciiTheme="majorBidi" w:hAnsiTheme="majorBidi" w:cstheme="majorBidi"/>
                <w:sz w:val="22"/>
                <w:szCs w:val="22"/>
              </w:rPr>
              <w:br/>
              <w:t>Low/High/Unclear</w:t>
            </w:r>
            <w:r w:rsidRPr="00784CD4">
              <w:rPr>
                <w:rFonts w:asciiTheme="majorBidi" w:hAnsiTheme="majorBidi" w:cstheme="majorBidi"/>
                <w:sz w:val="22"/>
                <w:szCs w:val="22"/>
              </w:rPr>
              <w:br/>
              <w:t>(THIS IS A SUMMARY SCORE BASED ON ANSWERS TO QUESTIONS 1 TO 2)</w:t>
            </w:r>
          </w:p>
        </w:tc>
      </w:tr>
      <w:tr w:rsidR="004C4D4D" w:rsidRPr="00784CD4" w14:paraId="4593E10A" w14:textId="77777777" w:rsidTr="00EB16C0">
        <w:trPr>
          <w:trHeight w:val="300"/>
        </w:trPr>
        <w:tc>
          <w:tcPr>
            <w:tcW w:w="5000" w:type="pct"/>
            <w:tcBorders>
              <w:top w:val="single" w:sz="4" w:space="0" w:color="auto"/>
              <w:left w:val="single" w:sz="4" w:space="0" w:color="auto"/>
              <w:bottom w:val="single" w:sz="8" w:space="0" w:color="auto"/>
              <w:right w:val="single" w:sz="4" w:space="0" w:color="auto"/>
            </w:tcBorders>
            <w:shd w:val="clear" w:color="auto" w:fill="auto"/>
            <w:noWrap/>
            <w:hideMark/>
          </w:tcPr>
          <w:p w14:paraId="2850FA02" w14:textId="77777777" w:rsidR="004C4D4D" w:rsidRPr="00784CD4" w:rsidRDefault="004C4D4D" w:rsidP="00EB16C0">
            <w:pPr>
              <w:rPr>
                <w:rFonts w:asciiTheme="majorBidi" w:hAnsiTheme="majorBidi" w:cstheme="majorBidi"/>
                <w:b/>
                <w:bCs/>
                <w:sz w:val="22"/>
                <w:szCs w:val="22"/>
              </w:rPr>
            </w:pPr>
            <w:r w:rsidRPr="00784CD4">
              <w:rPr>
                <w:rFonts w:asciiTheme="majorBidi" w:hAnsiTheme="majorBidi" w:cstheme="majorBidi"/>
                <w:b/>
                <w:bCs/>
                <w:sz w:val="22"/>
                <w:szCs w:val="22"/>
              </w:rPr>
              <w:lastRenderedPageBreak/>
              <w:t xml:space="preserve">Applicability summary score: Is there concern that the target condition as defined by the reference standard does not match the review question?                </w:t>
            </w:r>
            <w:r w:rsidRPr="00784CD4">
              <w:rPr>
                <w:rFonts w:asciiTheme="majorBidi" w:hAnsiTheme="majorBidi" w:cstheme="majorBidi"/>
                <w:b/>
                <w:bCs/>
                <w:sz w:val="22"/>
                <w:szCs w:val="22"/>
              </w:rPr>
              <w:br/>
            </w:r>
            <w:r w:rsidRPr="00784CD4">
              <w:rPr>
                <w:rFonts w:asciiTheme="majorBidi" w:hAnsiTheme="majorBidi" w:cstheme="majorBidi"/>
                <w:i/>
                <w:iCs/>
                <w:sz w:val="22"/>
                <w:szCs w:val="22"/>
              </w:rPr>
              <w:t>Score</w:t>
            </w:r>
            <w:r w:rsidRPr="00784CD4">
              <w:rPr>
                <w:rFonts w:asciiTheme="majorBidi" w:hAnsiTheme="majorBidi" w:cstheme="majorBidi"/>
                <w:b/>
                <w:bCs/>
                <w:i/>
                <w:iCs/>
                <w:sz w:val="22"/>
                <w:szCs w:val="22"/>
              </w:rPr>
              <w:t xml:space="preserve"> low risk </w:t>
            </w:r>
            <w:r w:rsidRPr="00784CD4">
              <w:rPr>
                <w:rFonts w:asciiTheme="majorBidi" w:hAnsiTheme="majorBidi" w:cstheme="majorBidi"/>
                <w:i/>
                <w:iCs/>
                <w:sz w:val="22"/>
                <w:szCs w:val="22"/>
              </w:rPr>
              <w:t>if the target condition is CRC</w:t>
            </w:r>
            <w:r w:rsidRPr="00784CD4">
              <w:rPr>
                <w:rFonts w:asciiTheme="majorBidi" w:hAnsiTheme="majorBidi" w:cstheme="majorBidi"/>
                <w:i/>
                <w:iCs/>
                <w:sz w:val="22"/>
                <w:szCs w:val="22"/>
              </w:rPr>
              <w:br/>
              <w:t>Score</w:t>
            </w:r>
            <w:r w:rsidRPr="00784CD4">
              <w:rPr>
                <w:rFonts w:asciiTheme="majorBidi" w:hAnsiTheme="majorBidi" w:cstheme="majorBidi"/>
                <w:b/>
                <w:bCs/>
                <w:i/>
                <w:iCs/>
                <w:sz w:val="22"/>
                <w:szCs w:val="22"/>
              </w:rPr>
              <w:t xml:space="preserve"> high risk</w:t>
            </w:r>
            <w:r w:rsidRPr="00784CD4">
              <w:rPr>
                <w:rFonts w:asciiTheme="majorBidi" w:hAnsiTheme="majorBidi" w:cstheme="majorBidi"/>
                <w:i/>
                <w:iCs/>
                <w:sz w:val="22"/>
                <w:szCs w:val="22"/>
              </w:rPr>
              <w:t xml:space="preserve"> if the target is not just CRC</w:t>
            </w:r>
            <w:r w:rsidRPr="00784CD4">
              <w:rPr>
                <w:rFonts w:asciiTheme="majorBidi" w:hAnsiTheme="majorBidi" w:cstheme="majorBidi"/>
                <w:i/>
                <w:iCs/>
                <w:sz w:val="22"/>
                <w:szCs w:val="22"/>
              </w:rPr>
              <w:br/>
              <w:t xml:space="preserve">Score </w:t>
            </w:r>
            <w:r w:rsidRPr="00784CD4">
              <w:rPr>
                <w:rFonts w:asciiTheme="majorBidi" w:hAnsiTheme="majorBidi" w:cstheme="majorBidi"/>
                <w:b/>
                <w:bCs/>
                <w:i/>
                <w:iCs/>
                <w:sz w:val="22"/>
                <w:szCs w:val="22"/>
              </w:rPr>
              <w:t>unclear</w:t>
            </w:r>
            <w:r w:rsidRPr="00784CD4">
              <w:rPr>
                <w:rFonts w:asciiTheme="majorBidi" w:hAnsiTheme="majorBidi" w:cstheme="majorBidi"/>
                <w:i/>
                <w:iCs/>
                <w:sz w:val="22"/>
                <w:szCs w:val="22"/>
              </w:rPr>
              <w:t xml:space="preserve"> if the target condition is unclear</w:t>
            </w:r>
            <w:r w:rsidRPr="00784CD4">
              <w:rPr>
                <w:rFonts w:asciiTheme="majorBidi" w:hAnsiTheme="majorBidi" w:cstheme="majorBidi"/>
                <w:i/>
                <w:iCs/>
                <w:sz w:val="22"/>
                <w:szCs w:val="22"/>
              </w:rPr>
              <w:br/>
            </w:r>
            <w:r w:rsidRPr="00784CD4">
              <w:rPr>
                <w:rFonts w:asciiTheme="majorBidi" w:hAnsiTheme="majorBidi" w:cstheme="majorBidi"/>
                <w:b/>
                <w:bCs/>
                <w:i/>
                <w:iCs/>
                <w:sz w:val="22"/>
                <w:szCs w:val="22"/>
              </w:rPr>
              <w:t xml:space="preserve">NB: all studies should score low risk </w:t>
            </w:r>
            <w:r w:rsidRPr="00784CD4">
              <w:rPr>
                <w:rFonts w:asciiTheme="majorBidi" w:hAnsiTheme="majorBidi" w:cstheme="majorBidi"/>
                <w:b/>
                <w:bCs/>
                <w:i/>
                <w:iCs/>
                <w:sz w:val="22"/>
                <w:szCs w:val="22"/>
              </w:rPr>
              <w:br/>
              <w:t>NB: we are not scoring for AA and IBD</w:t>
            </w:r>
            <w:r w:rsidRPr="00784CD4">
              <w:rPr>
                <w:rFonts w:asciiTheme="majorBidi" w:hAnsiTheme="majorBidi" w:cstheme="majorBidi"/>
                <w:b/>
                <w:bCs/>
                <w:sz w:val="22"/>
                <w:szCs w:val="22"/>
              </w:rPr>
              <w:br/>
              <w:t>Low/High/Unclear</w:t>
            </w:r>
            <w:r w:rsidRPr="00784CD4">
              <w:rPr>
                <w:rFonts w:asciiTheme="majorBidi" w:hAnsiTheme="majorBidi" w:cstheme="majorBidi"/>
                <w:b/>
                <w:bCs/>
                <w:sz w:val="22"/>
                <w:szCs w:val="22"/>
              </w:rPr>
              <w:br/>
              <w:t xml:space="preserve"> </w:t>
            </w:r>
            <w:r w:rsidRPr="00784CD4">
              <w:rPr>
                <w:rFonts w:asciiTheme="majorBidi" w:hAnsiTheme="majorBidi" w:cstheme="majorBidi"/>
                <w:b/>
                <w:bCs/>
                <w:sz w:val="22"/>
                <w:szCs w:val="22"/>
              </w:rPr>
              <w:br/>
            </w:r>
            <w:r w:rsidRPr="00784CD4">
              <w:rPr>
                <w:rFonts w:asciiTheme="majorBidi" w:hAnsiTheme="majorBidi" w:cstheme="majorBidi"/>
                <w:sz w:val="22"/>
                <w:szCs w:val="22"/>
              </w:rPr>
              <w:t xml:space="preserve">The reference standard may be free of bias, but the target condition that it defines may differ from the target condition specified in the review question. </w:t>
            </w:r>
          </w:p>
        </w:tc>
      </w:tr>
      <w:tr w:rsidR="004C4D4D" w:rsidRPr="00784CD4" w14:paraId="3C56E20E" w14:textId="77777777" w:rsidTr="00EB16C0">
        <w:trPr>
          <w:trHeight w:val="586"/>
        </w:trPr>
        <w:tc>
          <w:tcPr>
            <w:tcW w:w="5000" w:type="pct"/>
            <w:tcBorders>
              <w:top w:val="single" w:sz="4" w:space="0" w:color="auto"/>
              <w:left w:val="single" w:sz="4" w:space="0" w:color="auto"/>
              <w:bottom w:val="single" w:sz="8" w:space="0" w:color="auto"/>
              <w:right w:val="single" w:sz="4" w:space="0" w:color="auto"/>
            </w:tcBorders>
            <w:shd w:val="clear" w:color="auto" w:fill="808080" w:themeFill="background1" w:themeFillShade="80"/>
          </w:tcPr>
          <w:p w14:paraId="552D0CF4" w14:textId="77777777" w:rsidR="004C4D4D" w:rsidRPr="00784CD4" w:rsidRDefault="004C4D4D" w:rsidP="00EB16C0">
            <w:pPr>
              <w:rPr>
                <w:rFonts w:asciiTheme="majorBidi" w:hAnsiTheme="majorBidi" w:cstheme="majorBidi"/>
                <w:b/>
                <w:bCs/>
                <w:sz w:val="22"/>
                <w:szCs w:val="22"/>
              </w:rPr>
            </w:pPr>
            <w:r w:rsidRPr="00784CD4">
              <w:rPr>
                <w:rFonts w:asciiTheme="majorBidi" w:hAnsiTheme="majorBidi" w:cstheme="majorBidi"/>
                <w:b/>
                <w:bCs/>
                <w:sz w:val="22"/>
                <w:szCs w:val="22"/>
              </w:rPr>
              <w:t>Domain 4: Flow and timing</w:t>
            </w:r>
          </w:p>
        </w:tc>
      </w:tr>
      <w:tr w:rsidR="004C4D4D" w:rsidRPr="00784CD4" w14:paraId="487C6A36" w14:textId="77777777" w:rsidTr="00EB16C0">
        <w:trPr>
          <w:trHeight w:val="2390"/>
        </w:trPr>
        <w:tc>
          <w:tcPr>
            <w:tcW w:w="5000" w:type="pct"/>
            <w:tcBorders>
              <w:top w:val="single" w:sz="4" w:space="0" w:color="auto"/>
              <w:left w:val="single" w:sz="4" w:space="0" w:color="auto"/>
              <w:bottom w:val="single" w:sz="8" w:space="0" w:color="auto"/>
              <w:right w:val="single" w:sz="4" w:space="0" w:color="auto"/>
            </w:tcBorders>
            <w:shd w:val="clear" w:color="auto" w:fill="auto"/>
            <w:hideMark/>
          </w:tcPr>
          <w:p w14:paraId="6C2AFEC3" w14:textId="77777777" w:rsidR="004C4D4D" w:rsidRPr="00784CD4" w:rsidRDefault="004C4D4D" w:rsidP="00EB16C0">
            <w:pPr>
              <w:rPr>
                <w:rFonts w:asciiTheme="majorBidi" w:hAnsiTheme="majorBidi" w:cstheme="majorBidi"/>
                <w:b/>
                <w:bCs/>
                <w:sz w:val="22"/>
                <w:szCs w:val="22"/>
              </w:rPr>
            </w:pPr>
            <w:r w:rsidRPr="00784CD4">
              <w:rPr>
                <w:rFonts w:asciiTheme="majorBidi" w:hAnsiTheme="majorBidi" w:cstheme="majorBidi"/>
                <w:b/>
                <w:bCs/>
                <w:sz w:val="22"/>
                <w:szCs w:val="22"/>
              </w:rPr>
              <w:t xml:space="preserve">Was there an appropriate interval between index test(s) and reference standard? </w:t>
            </w:r>
            <w:r w:rsidRPr="00784CD4">
              <w:rPr>
                <w:rFonts w:asciiTheme="majorBidi" w:hAnsiTheme="majorBidi" w:cstheme="majorBidi"/>
                <w:b/>
                <w:bCs/>
                <w:sz w:val="22"/>
                <w:szCs w:val="22"/>
              </w:rPr>
              <w:br/>
            </w:r>
            <w:r w:rsidRPr="00784CD4">
              <w:rPr>
                <w:rFonts w:asciiTheme="majorBidi" w:hAnsiTheme="majorBidi" w:cstheme="majorBidi"/>
                <w:sz w:val="22"/>
                <w:szCs w:val="22"/>
              </w:rPr>
              <w:t>Score low risk if all patients received colonoscopy and this was conducted within 3 months of the index test, or if some patients received records follow-up, this should be for a minimum of 3 months</w:t>
            </w:r>
            <w:r w:rsidRPr="00784CD4">
              <w:rPr>
                <w:rFonts w:asciiTheme="majorBidi" w:hAnsiTheme="majorBidi" w:cstheme="majorBidi"/>
                <w:sz w:val="22"/>
                <w:szCs w:val="22"/>
              </w:rPr>
              <w:br/>
              <w:t>Score high risk if colonoscopies were not conducted within 3 months, or follow-up is for less than 3 months but more than 12 months</w:t>
            </w:r>
            <w:r w:rsidRPr="00784CD4">
              <w:rPr>
                <w:rFonts w:asciiTheme="majorBidi" w:hAnsiTheme="majorBidi" w:cstheme="majorBidi"/>
                <w:sz w:val="22"/>
                <w:szCs w:val="22"/>
              </w:rPr>
              <w:br/>
              <w:t>Score unclear if the time intervals were unclear</w:t>
            </w:r>
            <w:r w:rsidRPr="00784CD4">
              <w:rPr>
                <w:rFonts w:asciiTheme="majorBidi" w:hAnsiTheme="majorBidi" w:cstheme="majorBidi"/>
                <w:sz w:val="22"/>
                <w:szCs w:val="22"/>
              </w:rPr>
              <w:br/>
              <w:t>NB: likely most won't report time interval for colonoscopy</w:t>
            </w:r>
            <w:r w:rsidRPr="00784CD4">
              <w:rPr>
                <w:rFonts w:asciiTheme="majorBidi" w:hAnsiTheme="majorBidi" w:cstheme="majorBidi"/>
                <w:sz w:val="22"/>
                <w:szCs w:val="22"/>
              </w:rPr>
              <w:br/>
            </w:r>
            <w:r w:rsidRPr="00784CD4">
              <w:rPr>
                <w:rFonts w:asciiTheme="majorBidi" w:hAnsiTheme="majorBidi" w:cstheme="majorBidi"/>
                <w:sz w:val="22"/>
                <w:szCs w:val="22"/>
              </w:rPr>
              <w:br/>
              <w:t>Yes/No/Unclear</w:t>
            </w:r>
          </w:p>
        </w:tc>
      </w:tr>
      <w:tr w:rsidR="004C4D4D" w:rsidRPr="00784CD4" w14:paraId="69204DC6" w14:textId="77777777" w:rsidTr="00EB16C0">
        <w:trPr>
          <w:trHeight w:val="300"/>
        </w:trPr>
        <w:tc>
          <w:tcPr>
            <w:tcW w:w="5000" w:type="pct"/>
            <w:tcBorders>
              <w:top w:val="single" w:sz="4" w:space="0" w:color="auto"/>
              <w:left w:val="single" w:sz="4" w:space="0" w:color="auto"/>
              <w:bottom w:val="single" w:sz="8" w:space="0" w:color="auto"/>
              <w:right w:val="single" w:sz="4" w:space="0" w:color="auto"/>
            </w:tcBorders>
            <w:shd w:val="clear" w:color="auto" w:fill="auto"/>
            <w:noWrap/>
            <w:hideMark/>
          </w:tcPr>
          <w:p w14:paraId="68037EB1" w14:textId="77777777" w:rsidR="004C4D4D" w:rsidRPr="00784CD4" w:rsidRDefault="004C4D4D" w:rsidP="00EB16C0">
            <w:pPr>
              <w:spacing w:after="240"/>
              <w:rPr>
                <w:rFonts w:asciiTheme="majorBidi" w:hAnsiTheme="majorBidi" w:cstheme="majorBidi"/>
                <w:b/>
                <w:bCs/>
                <w:sz w:val="22"/>
                <w:szCs w:val="22"/>
              </w:rPr>
            </w:pPr>
            <w:r w:rsidRPr="00784CD4">
              <w:rPr>
                <w:rFonts w:asciiTheme="majorBidi" w:hAnsiTheme="majorBidi" w:cstheme="majorBidi"/>
                <w:b/>
                <w:bCs/>
                <w:sz w:val="22"/>
                <w:szCs w:val="22"/>
              </w:rPr>
              <w:t xml:space="preserve">Did all patients receive a reference standard? </w:t>
            </w:r>
            <w:r w:rsidRPr="00784CD4">
              <w:rPr>
                <w:rFonts w:asciiTheme="majorBidi" w:hAnsiTheme="majorBidi" w:cstheme="majorBidi"/>
                <w:b/>
                <w:bCs/>
                <w:sz w:val="22"/>
                <w:szCs w:val="22"/>
              </w:rPr>
              <w:br/>
            </w:r>
            <w:r w:rsidRPr="00784CD4">
              <w:rPr>
                <w:rFonts w:asciiTheme="majorBidi" w:hAnsiTheme="majorBidi" w:cstheme="majorBidi"/>
                <w:i/>
                <w:iCs/>
                <w:sz w:val="22"/>
                <w:szCs w:val="22"/>
              </w:rPr>
              <w:t xml:space="preserve">Score </w:t>
            </w:r>
            <w:r w:rsidRPr="00784CD4">
              <w:rPr>
                <w:rFonts w:asciiTheme="majorBidi" w:hAnsiTheme="majorBidi" w:cstheme="majorBidi"/>
                <w:b/>
                <w:bCs/>
                <w:i/>
                <w:iCs/>
                <w:sz w:val="22"/>
                <w:szCs w:val="22"/>
              </w:rPr>
              <w:t>yes</w:t>
            </w:r>
            <w:r w:rsidRPr="00784CD4">
              <w:rPr>
                <w:rFonts w:asciiTheme="majorBidi" w:hAnsiTheme="majorBidi" w:cstheme="majorBidi"/>
                <w:i/>
                <w:iCs/>
                <w:sz w:val="22"/>
                <w:szCs w:val="22"/>
              </w:rPr>
              <w:t xml:space="preserve"> if all patients got a reference standard, even if these were different (see next question)</w:t>
            </w:r>
            <w:r w:rsidRPr="00784CD4">
              <w:rPr>
                <w:rFonts w:asciiTheme="majorBidi" w:hAnsiTheme="majorBidi" w:cstheme="majorBidi"/>
                <w:b/>
                <w:bCs/>
                <w:sz w:val="22"/>
                <w:szCs w:val="22"/>
              </w:rPr>
              <w:br/>
            </w:r>
            <w:r w:rsidRPr="00784CD4">
              <w:rPr>
                <w:rFonts w:asciiTheme="majorBidi" w:hAnsiTheme="majorBidi" w:cstheme="majorBidi"/>
                <w:i/>
                <w:iCs/>
                <w:sz w:val="22"/>
                <w:szCs w:val="22"/>
              </w:rPr>
              <w:t xml:space="preserve">Score </w:t>
            </w:r>
            <w:r w:rsidRPr="00784CD4">
              <w:rPr>
                <w:rFonts w:asciiTheme="majorBidi" w:hAnsiTheme="majorBidi" w:cstheme="majorBidi"/>
                <w:b/>
                <w:bCs/>
                <w:i/>
                <w:iCs/>
                <w:sz w:val="22"/>
                <w:szCs w:val="22"/>
              </w:rPr>
              <w:t>no</w:t>
            </w:r>
            <w:r w:rsidRPr="00784CD4">
              <w:rPr>
                <w:rFonts w:asciiTheme="majorBidi" w:hAnsiTheme="majorBidi" w:cstheme="majorBidi"/>
                <w:i/>
                <w:iCs/>
                <w:sz w:val="22"/>
                <w:szCs w:val="22"/>
              </w:rPr>
              <w:t xml:space="preserve"> if a partial verification reference standard: only some participants get any reference standard, </w:t>
            </w:r>
            <w:proofErr w:type="gramStart"/>
            <w:r w:rsidRPr="00784CD4">
              <w:rPr>
                <w:rFonts w:asciiTheme="majorBidi" w:hAnsiTheme="majorBidi" w:cstheme="majorBidi"/>
                <w:i/>
                <w:iCs/>
                <w:sz w:val="22"/>
                <w:szCs w:val="22"/>
              </w:rPr>
              <w:t>e.g.</w:t>
            </w:r>
            <w:proofErr w:type="gramEnd"/>
            <w:r w:rsidRPr="00784CD4">
              <w:rPr>
                <w:rFonts w:asciiTheme="majorBidi" w:hAnsiTheme="majorBidi" w:cstheme="majorBidi"/>
                <w:i/>
                <w:iCs/>
                <w:sz w:val="22"/>
                <w:szCs w:val="22"/>
              </w:rPr>
              <w:t xml:space="preserve"> those who test negative at FIT don’t get followed up or any further tests (these studies should be excluded)</w:t>
            </w:r>
            <w:r w:rsidRPr="00784CD4">
              <w:rPr>
                <w:rFonts w:asciiTheme="majorBidi" w:hAnsiTheme="majorBidi" w:cstheme="majorBidi"/>
                <w:i/>
                <w:iCs/>
                <w:sz w:val="22"/>
                <w:szCs w:val="22"/>
              </w:rPr>
              <w:br/>
              <w:t xml:space="preserve">Score </w:t>
            </w:r>
            <w:r w:rsidRPr="00784CD4">
              <w:rPr>
                <w:rFonts w:asciiTheme="majorBidi" w:hAnsiTheme="majorBidi" w:cstheme="majorBidi"/>
                <w:b/>
                <w:bCs/>
                <w:i/>
                <w:iCs/>
                <w:sz w:val="22"/>
                <w:szCs w:val="22"/>
              </w:rPr>
              <w:t>unclear</w:t>
            </w:r>
            <w:r w:rsidRPr="00784CD4">
              <w:rPr>
                <w:rFonts w:asciiTheme="majorBidi" w:hAnsiTheme="majorBidi" w:cstheme="majorBidi"/>
                <w:i/>
                <w:iCs/>
                <w:sz w:val="22"/>
                <w:szCs w:val="22"/>
              </w:rPr>
              <w:t xml:space="preserve"> if it is unclear who received the reference standard</w:t>
            </w:r>
          </w:p>
        </w:tc>
      </w:tr>
      <w:tr w:rsidR="004C4D4D" w:rsidRPr="00784CD4" w14:paraId="71F7D590" w14:textId="77777777" w:rsidTr="00EB16C0">
        <w:trPr>
          <w:trHeight w:val="300"/>
        </w:trPr>
        <w:tc>
          <w:tcPr>
            <w:tcW w:w="5000" w:type="pct"/>
            <w:tcBorders>
              <w:top w:val="single" w:sz="4" w:space="0" w:color="auto"/>
              <w:left w:val="single" w:sz="4" w:space="0" w:color="auto"/>
              <w:bottom w:val="single" w:sz="8" w:space="0" w:color="auto"/>
              <w:right w:val="single" w:sz="4" w:space="0" w:color="auto"/>
            </w:tcBorders>
            <w:shd w:val="clear" w:color="auto" w:fill="auto"/>
            <w:noWrap/>
            <w:hideMark/>
          </w:tcPr>
          <w:p w14:paraId="1754A057" w14:textId="77777777" w:rsidR="004C4D4D" w:rsidRPr="00784CD4" w:rsidRDefault="004C4D4D" w:rsidP="00EB16C0">
            <w:pPr>
              <w:rPr>
                <w:rFonts w:asciiTheme="majorBidi" w:hAnsiTheme="majorBidi" w:cstheme="majorBidi"/>
                <w:i/>
                <w:iCs/>
                <w:color w:val="4472C4"/>
                <w:sz w:val="22"/>
                <w:szCs w:val="22"/>
              </w:rPr>
            </w:pPr>
            <w:r w:rsidRPr="00784CD4">
              <w:rPr>
                <w:rFonts w:asciiTheme="majorBidi" w:hAnsiTheme="majorBidi" w:cstheme="majorBidi"/>
                <w:b/>
                <w:bCs/>
                <w:sz w:val="22"/>
                <w:szCs w:val="22"/>
              </w:rPr>
              <w:t xml:space="preserve">Did patients receive the same reference standard? </w:t>
            </w:r>
            <w:r w:rsidRPr="00784CD4">
              <w:rPr>
                <w:rFonts w:asciiTheme="majorBidi" w:hAnsiTheme="majorBidi" w:cstheme="majorBidi"/>
                <w:b/>
                <w:bCs/>
                <w:sz w:val="22"/>
                <w:szCs w:val="22"/>
              </w:rPr>
              <w:br/>
            </w:r>
            <w:r w:rsidRPr="00784CD4">
              <w:rPr>
                <w:rFonts w:asciiTheme="majorBidi" w:hAnsiTheme="majorBidi" w:cstheme="majorBidi"/>
                <w:sz w:val="22"/>
                <w:szCs w:val="22"/>
              </w:rPr>
              <w:br/>
            </w:r>
            <w:r w:rsidRPr="00784CD4">
              <w:rPr>
                <w:rFonts w:asciiTheme="majorBidi" w:hAnsiTheme="majorBidi" w:cstheme="majorBidi"/>
                <w:i/>
                <w:iCs/>
                <w:sz w:val="22"/>
                <w:szCs w:val="22"/>
              </w:rPr>
              <w:t>The following score “</w:t>
            </w:r>
            <w:r w:rsidRPr="00784CD4">
              <w:rPr>
                <w:rFonts w:asciiTheme="majorBidi" w:hAnsiTheme="majorBidi" w:cstheme="majorBidi"/>
                <w:b/>
                <w:bCs/>
                <w:i/>
                <w:iCs/>
                <w:sz w:val="22"/>
                <w:szCs w:val="22"/>
              </w:rPr>
              <w:t>no</w:t>
            </w:r>
            <w:r w:rsidRPr="00784CD4">
              <w:rPr>
                <w:rFonts w:asciiTheme="majorBidi" w:hAnsiTheme="majorBidi" w:cstheme="majorBidi"/>
                <w:i/>
                <w:iCs/>
                <w:sz w:val="22"/>
                <w:szCs w:val="22"/>
              </w:rPr>
              <w:t>”:</w:t>
            </w:r>
          </w:p>
          <w:p w14:paraId="2497E34D" w14:textId="77777777" w:rsidR="004C4D4D" w:rsidRPr="00784CD4" w:rsidRDefault="004C4D4D" w:rsidP="00EB16C0">
            <w:pPr>
              <w:rPr>
                <w:rFonts w:asciiTheme="majorBidi" w:hAnsiTheme="majorBidi" w:cstheme="majorBidi"/>
                <w:b/>
                <w:bCs/>
                <w:sz w:val="22"/>
                <w:szCs w:val="22"/>
              </w:rPr>
            </w:pPr>
            <w:r w:rsidRPr="00784CD4">
              <w:rPr>
                <w:rFonts w:asciiTheme="majorBidi" w:hAnsiTheme="majorBidi" w:cstheme="majorBidi"/>
                <w:i/>
                <w:iCs/>
                <w:sz w:val="22"/>
                <w:szCs w:val="22"/>
              </w:rPr>
              <w:t>Complete index test-dependent differential verification reference standard: participants get a different reference standard according to the index test result, e.g. FIT positive get colonoscopy, FIT negative get records follow-up</w:t>
            </w:r>
            <w:r w:rsidRPr="00784CD4">
              <w:rPr>
                <w:rFonts w:asciiTheme="majorBidi" w:hAnsiTheme="majorBidi" w:cstheme="majorBidi"/>
                <w:i/>
                <w:iCs/>
                <w:sz w:val="22"/>
                <w:szCs w:val="22"/>
              </w:rPr>
              <w:br/>
              <w:t>Differential verification dependent on other known or unknown factors: participants get a different reference standard according to some known or unknown factors, e.g. those with clinical signs or symptoms proceed to colonoscopy regardless of FIT, whilst reminder get records follow-up</w:t>
            </w:r>
            <w:r w:rsidRPr="00784CD4">
              <w:rPr>
                <w:rFonts w:asciiTheme="majorBidi" w:hAnsiTheme="majorBidi" w:cstheme="majorBidi"/>
                <w:i/>
                <w:iCs/>
                <w:sz w:val="22"/>
                <w:szCs w:val="22"/>
              </w:rPr>
              <w:br/>
            </w:r>
            <w:r w:rsidRPr="00784CD4">
              <w:rPr>
                <w:rFonts w:asciiTheme="majorBidi" w:hAnsiTheme="majorBidi" w:cstheme="majorBidi"/>
                <w:i/>
                <w:iCs/>
                <w:sz w:val="22"/>
                <w:szCs w:val="22"/>
              </w:rPr>
              <w:br/>
            </w:r>
            <w:r w:rsidRPr="00784CD4">
              <w:rPr>
                <w:rFonts w:asciiTheme="majorBidi" w:hAnsiTheme="majorBidi" w:cstheme="majorBidi"/>
                <w:i/>
                <w:iCs/>
                <w:sz w:val="22"/>
                <w:szCs w:val="22"/>
              </w:rPr>
              <w:lastRenderedPageBreak/>
              <w:t>The following score “</w:t>
            </w:r>
            <w:r w:rsidRPr="00784CD4">
              <w:rPr>
                <w:rFonts w:asciiTheme="majorBidi" w:hAnsiTheme="majorBidi" w:cstheme="majorBidi"/>
                <w:b/>
                <w:bCs/>
                <w:i/>
                <w:iCs/>
                <w:sz w:val="22"/>
                <w:szCs w:val="22"/>
              </w:rPr>
              <w:t>yes</w:t>
            </w:r>
            <w:r w:rsidRPr="00784CD4">
              <w:rPr>
                <w:rFonts w:asciiTheme="majorBidi" w:hAnsiTheme="majorBidi" w:cstheme="majorBidi"/>
                <w:i/>
                <w:iCs/>
                <w:sz w:val="22"/>
                <w:szCs w:val="22"/>
              </w:rPr>
              <w:t>”:</w:t>
            </w:r>
            <w:r w:rsidRPr="00784CD4">
              <w:rPr>
                <w:rFonts w:asciiTheme="majorBidi" w:hAnsiTheme="majorBidi" w:cstheme="majorBidi"/>
                <w:i/>
                <w:iCs/>
                <w:sz w:val="22"/>
                <w:szCs w:val="22"/>
              </w:rPr>
              <w:br/>
              <w:t>All received the same reference standard, e.g. all get colonoscopy</w:t>
            </w:r>
          </w:p>
        </w:tc>
      </w:tr>
      <w:tr w:rsidR="004C4D4D" w:rsidRPr="00784CD4" w14:paraId="77E9F5D6" w14:textId="77777777" w:rsidTr="00EB16C0">
        <w:trPr>
          <w:trHeight w:val="2107"/>
        </w:trPr>
        <w:tc>
          <w:tcPr>
            <w:tcW w:w="5000" w:type="pct"/>
            <w:tcBorders>
              <w:top w:val="single" w:sz="4" w:space="0" w:color="auto"/>
              <w:left w:val="single" w:sz="4" w:space="0" w:color="auto"/>
              <w:bottom w:val="single" w:sz="8" w:space="0" w:color="auto"/>
              <w:right w:val="single" w:sz="4" w:space="0" w:color="auto"/>
            </w:tcBorders>
            <w:shd w:val="clear" w:color="auto" w:fill="auto"/>
            <w:hideMark/>
          </w:tcPr>
          <w:p w14:paraId="4BC8F849" w14:textId="77777777" w:rsidR="004C4D4D" w:rsidRPr="00784CD4" w:rsidRDefault="004C4D4D" w:rsidP="00EB16C0">
            <w:pPr>
              <w:rPr>
                <w:rFonts w:asciiTheme="majorBidi" w:hAnsiTheme="majorBidi" w:cstheme="majorBidi"/>
                <w:sz w:val="22"/>
                <w:szCs w:val="22"/>
              </w:rPr>
            </w:pPr>
            <w:r w:rsidRPr="00784CD4">
              <w:rPr>
                <w:rFonts w:asciiTheme="majorBidi" w:hAnsiTheme="majorBidi" w:cstheme="majorBidi"/>
                <w:b/>
                <w:bCs/>
                <w:sz w:val="22"/>
                <w:szCs w:val="22"/>
              </w:rPr>
              <w:lastRenderedPageBreak/>
              <w:t>Were all patients included in the analysis?</w:t>
            </w:r>
            <w:r w:rsidRPr="00784CD4">
              <w:rPr>
                <w:rFonts w:asciiTheme="majorBidi" w:hAnsiTheme="majorBidi" w:cstheme="majorBidi"/>
                <w:sz w:val="22"/>
                <w:szCs w:val="22"/>
              </w:rPr>
              <w:br/>
            </w:r>
            <w:r w:rsidRPr="00784CD4">
              <w:rPr>
                <w:rFonts w:asciiTheme="majorBidi" w:hAnsiTheme="majorBidi" w:cstheme="majorBidi"/>
                <w:sz w:val="22"/>
                <w:szCs w:val="22"/>
              </w:rPr>
              <w:br/>
            </w:r>
            <w:r w:rsidRPr="00784CD4">
              <w:rPr>
                <w:rFonts w:asciiTheme="majorBidi" w:hAnsiTheme="majorBidi" w:cstheme="majorBidi"/>
                <w:i/>
                <w:iCs/>
                <w:sz w:val="22"/>
                <w:szCs w:val="22"/>
              </w:rPr>
              <w:t xml:space="preserve">Score </w:t>
            </w:r>
            <w:r w:rsidRPr="00784CD4">
              <w:rPr>
                <w:rFonts w:asciiTheme="majorBidi" w:hAnsiTheme="majorBidi" w:cstheme="majorBidi"/>
                <w:b/>
                <w:bCs/>
                <w:i/>
                <w:iCs/>
                <w:sz w:val="22"/>
                <w:szCs w:val="22"/>
              </w:rPr>
              <w:t xml:space="preserve">yes </w:t>
            </w:r>
            <w:r w:rsidRPr="00784CD4">
              <w:rPr>
                <w:rFonts w:asciiTheme="majorBidi" w:hAnsiTheme="majorBidi" w:cstheme="majorBidi"/>
                <w:i/>
                <w:iCs/>
                <w:sz w:val="22"/>
                <w:szCs w:val="22"/>
              </w:rPr>
              <w:t>if all patients who were recruited/enrolled into the study were included in the analysis or if an acceptable explanation (</w:t>
            </w:r>
            <w:proofErr w:type="spellStart"/>
            <w:r w:rsidRPr="00784CD4">
              <w:rPr>
                <w:rFonts w:asciiTheme="majorBidi" w:hAnsiTheme="majorBidi" w:cstheme="majorBidi"/>
                <w:i/>
                <w:iCs/>
                <w:sz w:val="22"/>
                <w:szCs w:val="22"/>
              </w:rPr>
              <w:t>i.e</w:t>
            </w:r>
            <w:proofErr w:type="spellEnd"/>
            <w:r w:rsidRPr="00784CD4">
              <w:rPr>
                <w:rFonts w:asciiTheme="majorBidi" w:hAnsiTheme="majorBidi" w:cstheme="majorBidi"/>
                <w:i/>
                <w:iCs/>
                <w:sz w:val="22"/>
                <w:szCs w:val="22"/>
              </w:rPr>
              <w:t xml:space="preserve"> missing at random) is provided for any discrepancy</w:t>
            </w:r>
            <w:r w:rsidRPr="00784CD4">
              <w:rPr>
                <w:rFonts w:asciiTheme="majorBidi" w:hAnsiTheme="majorBidi" w:cstheme="majorBidi"/>
                <w:i/>
                <w:iCs/>
                <w:sz w:val="22"/>
                <w:szCs w:val="22"/>
              </w:rPr>
              <w:br/>
              <w:t xml:space="preserve">Score </w:t>
            </w:r>
            <w:r w:rsidRPr="00784CD4">
              <w:rPr>
                <w:rFonts w:asciiTheme="majorBidi" w:hAnsiTheme="majorBidi" w:cstheme="majorBidi"/>
                <w:b/>
                <w:bCs/>
                <w:i/>
                <w:iCs/>
                <w:sz w:val="22"/>
                <w:szCs w:val="22"/>
              </w:rPr>
              <w:t>no</w:t>
            </w:r>
            <w:r w:rsidRPr="00784CD4">
              <w:rPr>
                <w:rFonts w:asciiTheme="majorBidi" w:hAnsiTheme="majorBidi" w:cstheme="majorBidi"/>
                <w:i/>
                <w:iCs/>
                <w:sz w:val="22"/>
                <w:szCs w:val="22"/>
              </w:rPr>
              <w:t xml:space="preserve"> if there are participants excluded from the analysis and no/concerning explanation is given for any discrepancy</w:t>
            </w:r>
            <w:r w:rsidRPr="00784CD4">
              <w:rPr>
                <w:rFonts w:asciiTheme="majorBidi" w:hAnsiTheme="majorBidi" w:cstheme="majorBidi"/>
                <w:i/>
                <w:iCs/>
                <w:sz w:val="22"/>
                <w:szCs w:val="22"/>
              </w:rPr>
              <w:br/>
              <w:t xml:space="preserve">Score </w:t>
            </w:r>
            <w:r w:rsidRPr="00784CD4">
              <w:rPr>
                <w:rFonts w:asciiTheme="majorBidi" w:hAnsiTheme="majorBidi" w:cstheme="majorBidi"/>
                <w:b/>
                <w:bCs/>
                <w:i/>
                <w:iCs/>
                <w:sz w:val="22"/>
                <w:szCs w:val="22"/>
              </w:rPr>
              <w:t>unclear</w:t>
            </w:r>
            <w:r w:rsidRPr="00784CD4">
              <w:rPr>
                <w:rFonts w:asciiTheme="majorBidi" w:hAnsiTheme="majorBidi" w:cstheme="majorBidi"/>
                <w:i/>
                <w:iCs/>
                <w:sz w:val="22"/>
                <w:szCs w:val="22"/>
              </w:rPr>
              <w:t xml:space="preserve"> if insufficient information is given to assess whether any patients were excluded from the analysis.</w:t>
            </w:r>
          </w:p>
        </w:tc>
      </w:tr>
      <w:tr w:rsidR="004C4D4D" w:rsidRPr="00784CD4" w14:paraId="56BCBED4" w14:textId="77777777" w:rsidTr="00EB16C0">
        <w:trPr>
          <w:trHeight w:val="300"/>
        </w:trPr>
        <w:tc>
          <w:tcPr>
            <w:tcW w:w="5000" w:type="pct"/>
            <w:tcBorders>
              <w:top w:val="single" w:sz="4" w:space="0" w:color="auto"/>
              <w:left w:val="single" w:sz="4" w:space="0" w:color="auto"/>
              <w:bottom w:val="single" w:sz="8" w:space="0" w:color="auto"/>
              <w:right w:val="single" w:sz="4" w:space="0" w:color="auto"/>
            </w:tcBorders>
            <w:shd w:val="clear" w:color="auto" w:fill="auto"/>
            <w:noWrap/>
            <w:hideMark/>
          </w:tcPr>
          <w:p w14:paraId="65891378" w14:textId="77777777" w:rsidR="004C4D4D" w:rsidRPr="00784CD4" w:rsidRDefault="004C4D4D" w:rsidP="00EB16C0">
            <w:pPr>
              <w:rPr>
                <w:rFonts w:asciiTheme="majorBidi" w:hAnsiTheme="majorBidi" w:cstheme="majorBidi"/>
                <w:b/>
                <w:bCs/>
                <w:sz w:val="22"/>
                <w:szCs w:val="22"/>
              </w:rPr>
            </w:pPr>
            <w:r w:rsidRPr="00784CD4">
              <w:rPr>
                <w:rFonts w:asciiTheme="majorBidi" w:hAnsiTheme="majorBidi" w:cstheme="majorBidi"/>
                <w:b/>
                <w:bCs/>
                <w:sz w:val="22"/>
                <w:szCs w:val="22"/>
              </w:rPr>
              <w:t xml:space="preserve">Risk of bias summary score: Could the patient flow have introduced bias? </w:t>
            </w:r>
            <w:r w:rsidRPr="00784CD4">
              <w:rPr>
                <w:rFonts w:asciiTheme="majorBidi" w:hAnsiTheme="majorBidi" w:cstheme="majorBidi"/>
                <w:b/>
                <w:bCs/>
                <w:sz w:val="22"/>
                <w:szCs w:val="22"/>
              </w:rPr>
              <w:br/>
            </w:r>
            <w:r w:rsidRPr="00784CD4">
              <w:rPr>
                <w:rFonts w:asciiTheme="majorBidi" w:hAnsiTheme="majorBidi" w:cstheme="majorBidi"/>
                <w:b/>
                <w:bCs/>
                <w:sz w:val="22"/>
                <w:szCs w:val="22"/>
              </w:rPr>
              <w:br/>
            </w:r>
            <w:r w:rsidRPr="00784CD4">
              <w:rPr>
                <w:rFonts w:asciiTheme="majorBidi" w:hAnsiTheme="majorBidi" w:cstheme="majorBidi"/>
                <w:sz w:val="22"/>
                <w:szCs w:val="22"/>
              </w:rPr>
              <w:t>Low/High/Unclear</w:t>
            </w:r>
            <w:r w:rsidRPr="00784CD4">
              <w:rPr>
                <w:rFonts w:asciiTheme="majorBidi" w:hAnsiTheme="majorBidi" w:cstheme="majorBidi"/>
                <w:sz w:val="22"/>
                <w:szCs w:val="22"/>
              </w:rPr>
              <w:br/>
              <w:t>(THIS IS A SUMMARY SCORE BASED ON ANSWERS TO QUESTIONS 1 TO 4)</w:t>
            </w:r>
            <w:r w:rsidRPr="00784CD4">
              <w:rPr>
                <w:rFonts w:asciiTheme="majorBidi" w:hAnsiTheme="majorBidi" w:cstheme="majorBidi"/>
                <w:sz w:val="22"/>
                <w:szCs w:val="22"/>
              </w:rPr>
              <w:br/>
            </w:r>
            <w:r w:rsidRPr="00784CD4">
              <w:rPr>
                <w:rFonts w:asciiTheme="majorBidi" w:hAnsiTheme="majorBidi" w:cstheme="majorBidi"/>
                <w:sz w:val="22"/>
                <w:szCs w:val="22"/>
              </w:rPr>
              <w:br/>
              <w:t>Score Low if all domains are Yes</w:t>
            </w:r>
            <w:r w:rsidRPr="00784CD4">
              <w:rPr>
                <w:rFonts w:asciiTheme="majorBidi" w:hAnsiTheme="majorBidi" w:cstheme="majorBidi"/>
                <w:sz w:val="22"/>
                <w:szCs w:val="22"/>
              </w:rPr>
              <w:br/>
              <w:t>Score High if one or more domain is No</w:t>
            </w:r>
            <w:r w:rsidRPr="00784CD4">
              <w:rPr>
                <w:rFonts w:asciiTheme="majorBidi" w:hAnsiTheme="majorBidi" w:cstheme="majorBidi"/>
                <w:sz w:val="22"/>
                <w:szCs w:val="22"/>
              </w:rPr>
              <w:br/>
              <w:t>Anything in between score Unclear</w:t>
            </w:r>
          </w:p>
        </w:tc>
      </w:tr>
    </w:tbl>
    <w:p w14:paraId="21F1BBDC" w14:textId="77777777" w:rsidR="004C4D4D" w:rsidRDefault="004C4D4D" w:rsidP="004C4D4D">
      <w:pPr>
        <w:pStyle w:val="Paragraph"/>
        <w:numPr>
          <w:ilvl w:val="0"/>
          <w:numId w:val="0"/>
        </w:numPr>
        <w:ind w:left="709" w:hanging="709"/>
        <w:rPr>
          <w:rFonts w:asciiTheme="majorBidi" w:hAnsiTheme="majorBidi" w:cstheme="majorBidi"/>
          <w:sz w:val="22"/>
          <w:szCs w:val="22"/>
          <w:lang w:eastAsia="x-none"/>
        </w:rPr>
      </w:pPr>
    </w:p>
    <w:p w14:paraId="06F81EDD" w14:textId="77777777" w:rsidR="004C4D4D" w:rsidRPr="002D449A" w:rsidRDefault="004C4D4D" w:rsidP="002D449A">
      <w:pPr>
        <w:pStyle w:val="Paragraph"/>
        <w:numPr>
          <w:ilvl w:val="0"/>
          <w:numId w:val="0"/>
        </w:numPr>
        <w:ind w:left="709" w:hanging="709"/>
        <w:rPr>
          <w:rFonts w:asciiTheme="majorBidi" w:hAnsiTheme="majorBidi" w:cstheme="majorBidi"/>
          <w:lang w:eastAsia="x-none"/>
        </w:rPr>
      </w:pPr>
    </w:p>
    <w:p w14:paraId="25046F50" w14:textId="794564F7" w:rsidR="00BA46B3" w:rsidRPr="007E0145" w:rsidRDefault="00BA46B3" w:rsidP="002D449A">
      <w:pPr>
        <w:pStyle w:val="Heading3"/>
        <w:ind w:left="360"/>
        <w:rPr>
          <w:b/>
          <w:bCs/>
          <w:i w:val="0"/>
          <w:iCs/>
          <w:lang w:val="en-GB"/>
        </w:rPr>
      </w:pPr>
      <w:r w:rsidRPr="007E0145">
        <w:rPr>
          <w:b/>
          <w:bCs/>
          <w:i w:val="0"/>
          <w:iCs/>
          <w:lang w:val="en-GB"/>
        </w:rPr>
        <w:t xml:space="preserve"> Summary of scores</w:t>
      </w:r>
    </w:p>
    <w:p w14:paraId="362F1A51" w14:textId="36A6CE17" w:rsidR="00BA46B3" w:rsidRPr="00DF1431" w:rsidRDefault="00BA46B3" w:rsidP="00BA46B3">
      <w:pPr>
        <w:pStyle w:val="Caption"/>
        <w:rPr>
          <w:rFonts w:asciiTheme="majorBidi" w:hAnsiTheme="majorBidi" w:cstheme="majorBidi"/>
          <w:b/>
          <w:bCs/>
          <w:i w:val="0"/>
          <w:iCs w:val="0"/>
          <w:color w:val="auto"/>
          <w:sz w:val="22"/>
          <w:szCs w:val="22"/>
        </w:rPr>
      </w:pPr>
      <w:bookmarkStart w:id="0" w:name="_Ref135167541"/>
      <w:bookmarkStart w:id="1" w:name="_Toc143809593"/>
      <w:r w:rsidRPr="00DF1431">
        <w:rPr>
          <w:rFonts w:asciiTheme="majorBidi" w:hAnsiTheme="majorBidi" w:cstheme="majorBidi"/>
          <w:b/>
          <w:bCs/>
          <w:i w:val="0"/>
          <w:iCs w:val="0"/>
          <w:color w:val="auto"/>
          <w:sz w:val="22"/>
          <w:szCs w:val="22"/>
        </w:rPr>
        <w:t xml:space="preserve">Table </w:t>
      </w:r>
      <w:r w:rsidRPr="00DF1431">
        <w:rPr>
          <w:rFonts w:asciiTheme="majorBidi" w:hAnsiTheme="majorBidi" w:cstheme="majorBidi"/>
          <w:b/>
          <w:bCs/>
          <w:i w:val="0"/>
          <w:iCs w:val="0"/>
          <w:color w:val="auto"/>
          <w:sz w:val="22"/>
          <w:szCs w:val="22"/>
        </w:rPr>
        <w:fldChar w:fldCharType="begin"/>
      </w:r>
      <w:r w:rsidRPr="00DF1431">
        <w:rPr>
          <w:rFonts w:asciiTheme="majorBidi" w:hAnsiTheme="majorBidi" w:cstheme="majorBidi"/>
          <w:b/>
          <w:bCs/>
          <w:i w:val="0"/>
          <w:iCs w:val="0"/>
          <w:color w:val="auto"/>
          <w:sz w:val="22"/>
          <w:szCs w:val="22"/>
        </w:rPr>
        <w:instrText xml:space="preserve"> SEQ Table \* ARABIC </w:instrText>
      </w:r>
      <w:r w:rsidRPr="00DF1431">
        <w:rPr>
          <w:rFonts w:asciiTheme="majorBidi" w:hAnsiTheme="majorBidi" w:cstheme="majorBidi"/>
          <w:b/>
          <w:bCs/>
          <w:i w:val="0"/>
          <w:iCs w:val="0"/>
          <w:color w:val="auto"/>
          <w:sz w:val="22"/>
          <w:szCs w:val="22"/>
        </w:rPr>
        <w:fldChar w:fldCharType="separate"/>
      </w:r>
      <w:r w:rsidR="004C4D4D">
        <w:rPr>
          <w:rFonts w:asciiTheme="majorBidi" w:hAnsiTheme="majorBidi" w:cstheme="majorBidi"/>
          <w:b/>
          <w:bCs/>
          <w:i w:val="0"/>
          <w:iCs w:val="0"/>
          <w:noProof/>
          <w:color w:val="auto"/>
          <w:sz w:val="22"/>
          <w:szCs w:val="22"/>
        </w:rPr>
        <w:t>2</w:t>
      </w:r>
      <w:r w:rsidRPr="00DF1431">
        <w:rPr>
          <w:rFonts w:asciiTheme="majorBidi" w:hAnsiTheme="majorBidi" w:cstheme="majorBidi"/>
          <w:b/>
          <w:bCs/>
          <w:i w:val="0"/>
          <w:iCs w:val="0"/>
          <w:color w:val="auto"/>
          <w:sz w:val="22"/>
          <w:szCs w:val="22"/>
        </w:rPr>
        <w:fldChar w:fldCharType="end"/>
      </w:r>
      <w:bookmarkEnd w:id="0"/>
      <w:r w:rsidRPr="00DF1431">
        <w:rPr>
          <w:rFonts w:asciiTheme="majorBidi" w:hAnsiTheme="majorBidi" w:cstheme="majorBidi"/>
          <w:b/>
          <w:bCs/>
          <w:i w:val="0"/>
          <w:iCs w:val="0"/>
          <w:color w:val="auto"/>
          <w:sz w:val="22"/>
          <w:szCs w:val="22"/>
        </w:rPr>
        <w:t>:</w:t>
      </w:r>
      <w:r w:rsidRPr="00DF1431">
        <w:rPr>
          <w:rFonts w:asciiTheme="majorBidi" w:hAnsiTheme="majorBidi" w:cstheme="majorBidi"/>
          <w:b/>
          <w:bCs/>
          <w:i w:val="0"/>
          <w:iCs w:val="0"/>
          <w:color w:val="auto"/>
          <w:sz w:val="22"/>
          <w:szCs w:val="22"/>
        </w:rPr>
        <w:tab/>
      </w:r>
      <w:r>
        <w:rPr>
          <w:rFonts w:asciiTheme="majorBidi" w:hAnsiTheme="majorBidi" w:cstheme="majorBidi"/>
          <w:b/>
          <w:bCs/>
          <w:i w:val="0"/>
          <w:iCs w:val="0"/>
          <w:color w:val="auto"/>
          <w:sz w:val="22"/>
          <w:szCs w:val="22"/>
        </w:rPr>
        <w:t>Reviewers’</w:t>
      </w:r>
      <w:r w:rsidRPr="00DF1431">
        <w:rPr>
          <w:rFonts w:asciiTheme="majorBidi" w:hAnsiTheme="majorBidi" w:cstheme="majorBidi"/>
          <w:b/>
          <w:bCs/>
          <w:i w:val="0"/>
          <w:iCs w:val="0"/>
          <w:color w:val="auto"/>
          <w:sz w:val="22"/>
          <w:szCs w:val="22"/>
        </w:rPr>
        <w:t xml:space="preserve"> assessment of risk of bias and applicability</w:t>
      </w:r>
      <w:bookmarkEnd w:id="1"/>
      <w:r>
        <w:rPr>
          <w:rFonts w:asciiTheme="majorBidi" w:hAnsiTheme="majorBidi" w:cstheme="majorBidi"/>
          <w:b/>
          <w:bCs/>
          <w:i w:val="0"/>
          <w:iCs w:val="0"/>
          <w:color w:val="auto"/>
          <w:sz w:val="22"/>
          <w:szCs w:val="22"/>
        </w:rPr>
        <w:t xml:space="preserve"> for all tests in all analyses </w:t>
      </w:r>
      <w:r w:rsidR="007E0145">
        <w:rPr>
          <w:rFonts w:asciiTheme="majorBidi" w:hAnsiTheme="majorBidi" w:cstheme="majorBidi"/>
          <w:b/>
          <w:bCs/>
          <w:i w:val="0"/>
          <w:iCs w:val="0"/>
          <w:color w:val="auto"/>
          <w:sz w:val="22"/>
          <w:szCs w:val="22"/>
        </w:rPr>
        <w:t xml:space="preserve">using </w:t>
      </w:r>
      <w:r w:rsidR="007E0145" w:rsidRPr="007E0145">
        <w:rPr>
          <w:rFonts w:asciiTheme="majorBidi" w:hAnsiTheme="majorBidi" w:cstheme="majorBidi"/>
          <w:b/>
          <w:bCs/>
          <w:i w:val="0"/>
          <w:iCs w:val="0"/>
          <w:color w:val="auto"/>
          <w:sz w:val="22"/>
          <w:szCs w:val="22"/>
        </w:rPr>
        <w:t>QUADAS-2</w:t>
      </w:r>
      <w:r w:rsidR="007E0145" w:rsidRPr="007E0145">
        <w:rPr>
          <w:rFonts w:asciiTheme="majorBidi" w:hAnsiTheme="majorBidi" w:cstheme="majorBidi"/>
          <w:b/>
          <w:bCs/>
          <w:i w:val="0"/>
          <w:iCs w:val="0"/>
          <w:color w:val="auto"/>
          <w:sz w:val="22"/>
          <w:szCs w:val="22"/>
          <w:vertAlign w:val="superscript"/>
        </w:rPr>
        <w:fldChar w:fldCharType="begin"/>
      </w:r>
      <w:r w:rsidR="007E0145" w:rsidRPr="007E0145">
        <w:rPr>
          <w:rFonts w:asciiTheme="majorBidi" w:hAnsiTheme="majorBidi" w:cstheme="majorBidi"/>
          <w:b/>
          <w:bCs/>
          <w:i w:val="0"/>
          <w:iCs w:val="0"/>
          <w:color w:val="auto"/>
          <w:sz w:val="22"/>
          <w:szCs w:val="22"/>
          <w:vertAlign w:val="superscript"/>
        </w:rPr>
        <w:instrText xml:space="preserve"> ADDIN EN.CITE &lt;EndNote&gt;&lt;Cite&gt;&lt;Author&gt;Whiting&lt;/Author&gt;&lt;Year&gt;2011&lt;/Year&gt;&lt;RecNum&gt;3&lt;/RecNum&gt;&lt;DisplayText&gt;&lt;style face="superscript"&gt;1&lt;/style&gt;&lt;/DisplayText&gt;&lt;record&gt;&lt;rec-number&gt;3&lt;/rec-number&gt;&lt;foreign-keys&gt;&lt;key app="EN" db-id="vxvsww0phazrt4ef2s6xfda5psfwe0vaf2s9" timestamp="1675766215" guid="6f49df1f-0e42-45dc-a03f-71123ea4b8f0"&gt;3&lt;/key&gt;&lt;/foreign-keys&gt;&lt;ref-type name="Journal Article"&gt;17&lt;/ref-type&gt;&lt;contributors&gt;&lt;authors&gt;&lt;author&gt;Whiting, PF.,&lt;/author&gt;&lt;author&gt;Rutjes, AWS.,&lt;/author&gt;&lt;author&gt;Westwood, ME.,&lt;/author&gt;&lt;author&gt;Mallett, S.,&lt;/author&gt;&lt;author&gt;Deeks, JJ.,&lt;/author&gt;&lt;author&gt;Reitsma, JB.,&lt;/author&gt;&lt;author&gt;Leeflang, MM.,&lt;/author&gt;&lt;author&gt;Sterne, JAC.,&lt;/author&gt;&lt;author&gt;Bossuyt, PMM. &lt;/author&gt;&lt;/authors&gt;&lt;/contributors&gt;&lt;titles&gt;&lt;title&gt;QUADAS-2: A Revised Tool for the Quality Assessment of Diagnostic Accuracy Studies.&lt;/title&gt;&lt;secondary-title&gt;Ann Intern Med&lt;/secondary-title&gt;&lt;/titles&gt;&lt;periodical&gt;&lt;full-title&gt;Ann Intern Med&lt;/full-title&gt;&lt;/periodical&gt;&lt;pages&gt;529-536&lt;/pages&gt;&lt;volume&gt;155&lt;/volume&gt;&lt;number&gt;8&lt;/number&gt;&lt;dates&gt;&lt;year&gt;2011&lt;/year&gt;&lt;/dates&gt;&lt;urls&gt;&lt;/urls&gt;&lt;/record&gt;&lt;/Cite&gt;&lt;/EndNote&gt;</w:instrText>
      </w:r>
      <w:r w:rsidR="007E0145" w:rsidRPr="007E0145">
        <w:rPr>
          <w:rFonts w:asciiTheme="majorBidi" w:hAnsiTheme="majorBidi" w:cstheme="majorBidi"/>
          <w:b/>
          <w:bCs/>
          <w:i w:val="0"/>
          <w:iCs w:val="0"/>
          <w:color w:val="auto"/>
          <w:sz w:val="22"/>
          <w:szCs w:val="22"/>
          <w:vertAlign w:val="superscript"/>
        </w:rPr>
        <w:fldChar w:fldCharType="separate"/>
      </w:r>
      <w:r w:rsidR="007E0145" w:rsidRPr="007E0145">
        <w:rPr>
          <w:rFonts w:asciiTheme="majorBidi" w:hAnsiTheme="majorBidi" w:cstheme="majorBidi"/>
          <w:b/>
          <w:bCs/>
          <w:i w:val="0"/>
          <w:iCs w:val="0"/>
          <w:color w:val="auto"/>
          <w:sz w:val="22"/>
          <w:szCs w:val="22"/>
          <w:vertAlign w:val="superscript"/>
        </w:rPr>
        <w:t>1</w:t>
      </w:r>
      <w:r w:rsidR="007E0145" w:rsidRPr="007E0145">
        <w:rPr>
          <w:rFonts w:asciiTheme="majorBidi" w:hAnsiTheme="majorBidi" w:cstheme="majorBidi"/>
          <w:b/>
          <w:bCs/>
          <w:i w:val="0"/>
          <w:iCs w:val="0"/>
          <w:color w:val="auto"/>
          <w:sz w:val="22"/>
          <w:szCs w:val="22"/>
          <w:vertAlign w:val="superscript"/>
        </w:rPr>
        <w:fldChar w:fldCharType="end"/>
      </w:r>
    </w:p>
    <w:tbl>
      <w:tblPr>
        <w:tblStyle w:val="TableGrid"/>
        <w:tblW w:w="0" w:type="auto"/>
        <w:tblLook w:val="04A0" w:firstRow="1" w:lastRow="0" w:firstColumn="1" w:lastColumn="0" w:noHBand="0" w:noVBand="1"/>
      </w:tblPr>
      <w:tblGrid>
        <w:gridCol w:w="1527"/>
        <w:gridCol w:w="1335"/>
        <w:gridCol w:w="1157"/>
        <w:gridCol w:w="1439"/>
        <w:gridCol w:w="1439"/>
        <w:gridCol w:w="1439"/>
        <w:gridCol w:w="1512"/>
        <w:gridCol w:w="1512"/>
        <w:gridCol w:w="1713"/>
      </w:tblGrid>
      <w:tr w:rsidR="00BA46B3" w:rsidRPr="00DF1431" w14:paraId="78B70764" w14:textId="77777777" w:rsidTr="00BA46B3">
        <w:trPr>
          <w:cantSplit/>
          <w:trHeight w:val="394"/>
        </w:trPr>
        <w:tc>
          <w:tcPr>
            <w:tcW w:w="1527" w:type="dxa"/>
            <w:vMerge w:val="restart"/>
          </w:tcPr>
          <w:p w14:paraId="48116F7D" w14:textId="77777777" w:rsidR="00BA46B3" w:rsidRPr="00DF1431" w:rsidRDefault="00BA46B3" w:rsidP="00BD53C5">
            <w:pPr>
              <w:rPr>
                <w:rFonts w:asciiTheme="majorBidi" w:hAnsiTheme="majorBidi" w:cstheme="majorBidi"/>
                <w:b/>
                <w:bCs/>
                <w:sz w:val="22"/>
                <w:szCs w:val="22"/>
              </w:rPr>
            </w:pPr>
          </w:p>
        </w:tc>
        <w:tc>
          <w:tcPr>
            <w:tcW w:w="1335" w:type="dxa"/>
            <w:vMerge w:val="restart"/>
            <w:shd w:val="clear" w:color="auto" w:fill="F2F2F2" w:themeFill="background1" w:themeFillShade="F2"/>
          </w:tcPr>
          <w:p w14:paraId="5FEEF4FC" w14:textId="77777777" w:rsidR="00BA46B3" w:rsidRPr="00DF1431" w:rsidRDefault="00BA46B3" w:rsidP="00BD53C5">
            <w:pPr>
              <w:rPr>
                <w:rFonts w:asciiTheme="majorBidi" w:hAnsiTheme="majorBidi" w:cstheme="majorBidi"/>
                <w:b/>
                <w:bCs/>
                <w:sz w:val="22"/>
                <w:szCs w:val="22"/>
              </w:rPr>
            </w:pPr>
            <w:proofErr w:type="spellStart"/>
            <w:r w:rsidRPr="00DF1431">
              <w:rPr>
                <w:rFonts w:asciiTheme="majorBidi" w:hAnsiTheme="majorBidi" w:cstheme="majorBidi"/>
                <w:b/>
                <w:bCs/>
                <w:sz w:val="22"/>
                <w:szCs w:val="22"/>
              </w:rPr>
              <w:t>Analyses</w:t>
            </w:r>
            <w:r w:rsidRPr="00DF1431">
              <w:rPr>
                <w:rFonts w:asciiTheme="majorBidi" w:hAnsiTheme="majorBidi" w:cstheme="majorBidi"/>
                <w:b/>
                <w:bCs/>
                <w:sz w:val="22"/>
                <w:szCs w:val="22"/>
                <w:vertAlign w:val="superscript"/>
              </w:rPr>
              <w:t>a</w:t>
            </w:r>
            <w:proofErr w:type="spellEnd"/>
          </w:p>
        </w:tc>
        <w:tc>
          <w:tcPr>
            <w:tcW w:w="5474" w:type="dxa"/>
            <w:gridSpan w:val="4"/>
            <w:shd w:val="clear" w:color="auto" w:fill="F2F2F2" w:themeFill="background1" w:themeFillShade="F2"/>
          </w:tcPr>
          <w:p w14:paraId="6D395AEF" w14:textId="77777777" w:rsidR="00BA46B3" w:rsidRPr="00DF1431" w:rsidRDefault="00BA46B3" w:rsidP="00BD53C5">
            <w:pPr>
              <w:jc w:val="center"/>
              <w:rPr>
                <w:rFonts w:asciiTheme="majorBidi" w:hAnsiTheme="majorBidi" w:cstheme="majorBidi"/>
                <w:b/>
                <w:bCs/>
                <w:sz w:val="22"/>
                <w:szCs w:val="22"/>
              </w:rPr>
            </w:pPr>
            <w:r w:rsidRPr="00DF1431">
              <w:rPr>
                <w:rFonts w:asciiTheme="majorBidi" w:hAnsiTheme="majorBidi" w:cstheme="majorBidi"/>
                <w:b/>
                <w:bCs/>
                <w:sz w:val="22"/>
                <w:szCs w:val="22"/>
              </w:rPr>
              <w:t>Risk of Bias items</w:t>
            </w:r>
          </w:p>
        </w:tc>
        <w:tc>
          <w:tcPr>
            <w:tcW w:w="4737" w:type="dxa"/>
            <w:gridSpan w:val="3"/>
            <w:shd w:val="clear" w:color="auto" w:fill="D9D9D9" w:themeFill="background1" w:themeFillShade="D9"/>
          </w:tcPr>
          <w:p w14:paraId="4C627889" w14:textId="77777777" w:rsidR="00BA46B3" w:rsidRPr="00DF1431" w:rsidRDefault="00BA46B3" w:rsidP="00BD53C5">
            <w:pPr>
              <w:jc w:val="center"/>
              <w:rPr>
                <w:rFonts w:asciiTheme="majorBidi" w:hAnsiTheme="majorBidi" w:cstheme="majorBidi"/>
                <w:b/>
                <w:bCs/>
                <w:sz w:val="22"/>
                <w:szCs w:val="22"/>
              </w:rPr>
            </w:pPr>
            <w:r w:rsidRPr="00DF1431">
              <w:rPr>
                <w:rFonts w:asciiTheme="majorBidi" w:hAnsiTheme="majorBidi" w:cstheme="majorBidi"/>
                <w:b/>
                <w:bCs/>
                <w:sz w:val="22"/>
                <w:szCs w:val="22"/>
              </w:rPr>
              <w:t>Applicability items</w:t>
            </w:r>
          </w:p>
        </w:tc>
      </w:tr>
      <w:tr w:rsidR="00BA46B3" w:rsidRPr="00DF1431" w14:paraId="24E0848C" w14:textId="77777777" w:rsidTr="002D449A">
        <w:trPr>
          <w:cantSplit/>
          <w:trHeight w:val="603"/>
        </w:trPr>
        <w:tc>
          <w:tcPr>
            <w:tcW w:w="1527" w:type="dxa"/>
            <w:vMerge/>
          </w:tcPr>
          <w:p w14:paraId="20A38F8D" w14:textId="77777777" w:rsidR="00BA46B3" w:rsidRPr="00DF1431" w:rsidRDefault="00BA46B3" w:rsidP="00BD53C5">
            <w:pPr>
              <w:rPr>
                <w:rFonts w:asciiTheme="majorBidi" w:hAnsiTheme="majorBidi" w:cstheme="majorBidi"/>
                <w:b/>
                <w:bCs/>
                <w:sz w:val="22"/>
                <w:szCs w:val="22"/>
              </w:rPr>
            </w:pPr>
          </w:p>
        </w:tc>
        <w:tc>
          <w:tcPr>
            <w:tcW w:w="1335" w:type="dxa"/>
            <w:vMerge/>
            <w:shd w:val="clear" w:color="auto" w:fill="F2F2F2" w:themeFill="background1" w:themeFillShade="F2"/>
          </w:tcPr>
          <w:p w14:paraId="3DC6D064" w14:textId="77777777" w:rsidR="00BA46B3" w:rsidRPr="00DF1431" w:rsidRDefault="00BA46B3" w:rsidP="00BD53C5">
            <w:pPr>
              <w:rPr>
                <w:rFonts w:asciiTheme="majorBidi" w:hAnsiTheme="majorBidi" w:cstheme="majorBidi"/>
                <w:b/>
                <w:bCs/>
                <w:sz w:val="22"/>
                <w:szCs w:val="22"/>
              </w:rPr>
            </w:pPr>
          </w:p>
        </w:tc>
        <w:tc>
          <w:tcPr>
            <w:tcW w:w="1157" w:type="dxa"/>
            <w:shd w:val="clear" w:color="auto" w:fill="F2F2F2" w:themeFill="background1" w:themeFillShade="F2"/>
          </w:tcPr>
          <w:p w14:paraId="0F3560B3" w14:textId="3F178A95" w:rsidR="00BA46B3" w:rsidRPr="00DF1431" w:rsidRDefault="00BA46B3" w:rsidP="00BD53C5">
            <w:pPr>
              <w:rPr>
                <w:rFonts w:asciiTheme="majorBidi" w:hAnsiTheme="majorBidi" w:cstheme="majorBidi"/>
                <w:b/>
                <w:bCs/>
                <w:sz w:val="22"/>
                <w:szCs w:val="22"/>
              </w:rPr>
            </w:pPr>
            <w:r w:rsidRPr="00DF1431">
              <w:rPr>
                <w:rFonts w:asciiTheme="majorBidi" w:hAnsiTheme="majorBidi" w:cstheme="majorBidi"/>
                <w:b/>
                <w:bCs/>
                <w:sz w:val="22"/>
                <w:szCs w:val="22"/>
              </w:rPr>
              <w:t xml:space="preserve">Patient selection  </w:t>
            </w:r>
          </w:p>
        </w:tc>
        <w:tc>
          <w:tcPr>
            <w:tcW w:w="1439" w:type="dxa"/>
            <w:shd w:val="clear" w:color="auto" w:fill="F2F2F2" w:themeFill="background1" w:themeFillShade="F2"/>
          </w:tcPr>
          <w:p w14:paraId="0DCB7ABD" w14:textId="052C39DE" w:rsidR="00BA46B3" w:rsidRPr="00DF1431" w:rsidRDefault="00BA46B3" w:rsidP="00BD53C5">
            <w:pPr>
              <w:rPr>
                <w:rFonts w:asciiTheme="majorBidi" w:hAnsiTheme="majorBidi" w:cstheme="majorBidi"/>
                <w:b/>
                <w:bCs/>
                <w:sz w:val="22"/>
                <w:szCs w:val="22"/>
              </w:rPr>
            </w:pPr>
            <w:r w:rsidRPr="00DF1431">
              <w:rPr>
                <w:rFonts w:asciiTheme="majorBidi" w:hAnsiTheme="majorBidi" w:cstheme="majorBidi"/>
                <w:b/>
                <w:bCs/>
                <w:sz w:val="22"/>
                <w:szCs w:val="22"/>
              </w:rPr>
              <w:t xml:space="preserve">Index test </w:t>
            </w:r>
          </w:p>
        </w:tc>
        <w:tc>
          <w:tcPr>
            <w:tcW w:w="1439" w:type="dxa"/>
            <w:shd w:val="clear" w:color="auto" w:fill="F2F2F2" w:themeFill="background1" w:themeFillShade="F2"/>
          </w:tcPr>
          <w:p w14:paraId="5230519E" w14:textId="0CB4B4EC" w:rsidR="00BA46B3" w:rsidRPr="00DF1431" w:rsidRDefault="00BA46B3" w:rsidP="00BD53C5">
            <w:pPr>
              <w:rPr>
                <w:rFonts w:asciiTheme="majorBidi" w:hAnsiTheme="majorBidi" w:cstheme="majorBidi"/>
                <w:b/>
                <w:bCs/>
                <w:sz w:val="22"/>
                <w:szCs w:val="22"/>
              </w:rPr>
            </w:pPr>
            <w:r w:rsidRPr="00DF1431">
              <w:rPr>
                <w:rFonts w:asciiTheme="majorBidi" w:hAnsiTheme="majorBidi" w:cstheme="majorBidi"/>
                <w:b/>
                <w:bCs/>
                <w:sz w:val="22"/>
                <w:szCs w:val="22"/>
              </w:rPr>
              <w:t>Reference standard</w:t>
            </w:r>
          </w:p>
        </w:tc>
        <w:tc>
          <w:tcPr>
            <w:tcW w:w="1439" w:type="dxa"/>
            <w:shd w:val="clear" w:color="auto" w:fill="F2F2F2" w:themeFill="background1" w:themeFillShade="F2"/>
          </w:tcPr>
          <w:p w14:paraId="22B7F3A4" w14:textId="0B8D68DA" w:rsidR="00BA46B3" w:rsidRPr="00DF1431" w:rsidRDefault="00BA46B3" w:rsidP="00BD53C5">
            <w:pPr>
              <w:rPr>
                <w:rFonts w:asciiTheme="majorBidi" w:hAnsiTheme="majorBidi" w:cstheme="majorBidi"/>
                <w:b/>
                <w:bCs/>
                <w:sz w:val="22"/>
                <w:szCs w:val="22"/>
              </w:rPr>
            </w:pPr>
            <w:r w:rsidRPr="00DF1431">
              <w:rPr>
                <w:rFonts w:asciiTheme="majorBidi" w:hAnsiTheme="majorBidi" w:cstheme="majorBidi"/>
                <w:b/>
                <w:bCs/>
                <w:sz w:val="22"/>
                <w:szCs w:val="22"/>
              </w:rPr>
              <w:t>Patient flow</w:t>
            </w:r>
          </w:p>
        </w:tc>
        <w:tc>
          <w:tcPr>
            <w:tcW w:w="1512" w:type="dxa"/>
            <w:shd w:val="clear" w:color="auto" w:fill="D9D9D9" w:themeFill="background1" w:themeFillShade="D9"/>
          </w:tcPr>
          <w:p w14:paraId="060A9ADF" w14:textId="4AFC1FA1" w:rsidR="00BA46B3" w:rsidRPr="00DF1431" w:rsidRDefault="00BA46B3" w:rsidP="00BD53C5">
            <w:pPr>
              <w:rPr>
                <w:rFonts w:asciiTheme="majorBidi" w:hAnsiTheme="majorBidi" w:cstheme="majorBidi"/>
                <w:b/>
                <w:bCs/>
                <w:sz w:val="22"/>
                <w:szCs w:val="22"/>
              </w:rPr>
            </w:pPr>
            <w:r w:rsidRPr="00DF1431">
              <w:rPr>
                <w:rFonts w:asciiTheme="majorBidi" w:hAnsiTheme="majorBidi" w:cstheme="majorBidi"/>
                <w:b/>
                <w:bCs/>
                <w:sz w:val="22"/>
                <w:szCs w:val="22"/>
              </w:rPr>
              <w:t xml:space="preserve">Patients and setting </w:t>
            </w:r>
          </w:p>
        </w:tc>
        <w:tc>
          <w:tcPr>
            <w:tcW w:w="1512" w:type="dxa"/>
            <w:shd w:val="clear" w:color="auto" w:fill="D9D9D9" w:themeFill="background1" w:themeFillShade="D9"/>
          </w:tcPr>
          <w:p w14:paraId="5FE40AA4" w14:textId="45563250" w:rsidR="00BA46B3" w:rsidRPr="00DF1431" w:rsidRDefault="00BA46B3" w:rsidP="00BD53C5">
            <w:pPr>
              <w:rPr>
                <w:rFonts w:asciiTheme="majorBidi" w:hAnsiTheme="majorBidi" w:cstheme="majorBidi"/>
                <w:b/>
                <w:bCs/>
                <w:sz w:val="22"/>
                <w:szCs w:val="22"/>
              </w:rPr>
            </w:pPr>
            <w:r w:rsidRPr="00DF1431">
              <w:rPr>
                <w:rFonts w:asciiTheme="majorBidi" w:hAnsiTheme="majorBidi" w:cstheme="majorBidi"/>
                <w:b/>
                <w:bCs/>
                <w:sz w:val="22"/>
                <w:szCs w:val="22"/>
              </w:rPr>
              <w:t xml:space="preserve">Index test </w:t>
            </w:r>
          </w:p>
        </w:tc>
        <w:tc>
          <w:tcPr>
            <w:tcW w:w="1713" w:type="dxa"/>
            <w:shd w:val="clear" w:color="auto" w:fill="D9D9D9" w:themeFill="background1" w:themeFillShade="D9"/>
          </w:tcPr>
          <w:p w14:paraId="4A79272B" w14:textId="16D50434" w:rsidR="00BA46B3" w:rsidRPr="00DF1431" w:rsidRDefault="00BA46B3" w:rsidP="00BD53C5">
            <w:pPr>
              <w:rPr>
                <w:rFonts w:asciiTheme="majorBidi" w:hAnsiTheme="majorBidi" w:cstheme="majorBidi"/>
                <w:b/>
                <w:bCs/>
                <w:sz w:val="22"/>
                <w:szCs w:val="22"/>
              </w:rPr>
            </w:pPr>
            <w:r w:rsidRPr="00DF1431">
              <w:rPr>
                <w:rFonts w:asciiTheme="majorBidi" w:hAnsiTheme="majorBidi" w:cstheme="majorBidi"/>
                <w:b/>
                <w:bCs/>
                <w:sz w:val="22"/>
                <w:szCs w:val="22"/>
              </w:rPr>
              <w:t xml:space="preserve">Reference standard                </w:t>
            </w:r>
          </w:p>
        </w:tc>
      </w:tr>
      <w:tr w:rsidR="00BA46B3" w:rsidRPr="00DF1431" w14:paraId="5AA1D8BE" w14:textId="77777777" w:rsidTr="00BA46B3">
        <w:tc>
          <w:tcPr>
            <w:tcW w:w="13073" w:type="dxa"/>
            <w:gridSpan w:val="9"/>
            <w:shd w:val="clear" w:color="auto" w:fill="BFBFBF" w:themeFill="background1" w:themeFillShade="BF"/>
          </w:tcPr>
          <w:p w14:paraId="009E7958" w14:textId="076A2D93" w:rsidR="00BA46B3" w:rsidRPr="00DF1431" w:rsidRDefault="00BA46B3" w:rsidP="00BD53C5">
            <w:pPr>
              <w:rPr>
                <w:rFonts w:asciiTheme="majorBidi" w:hAnsiTheme="majorBidi" w:cstheme="majorBidi"/>
                <w:sz w:val="22"/>
                <w:szCs w:val="22"/>
              </w:rPr>
            </w:pPr>
            <w:r>
              <w:rPr>
                <w:rFonts w:asciiTheme="majorBidi" w:hAnsiTheme="majorBidi" w:cstheme="majorBidi"/>
                <w:b/>
                <w:bCs/>
                <w:sz w:val="22"/>
                <w:szCs w:val="22"/>
              </w:rPr>
              <w:t>HM-JACKarc – all studies</w:t>
            </w:r>
          </w:p>
        </w:tc>
      </w:tr>
      <w:tr w:rsidR="00BA46B3" w:rsidRPr="00DF1431" w14:paraId="175DCA95" w14:textId="77777777" w:rsidTr="00BA46B3">
        <w:tc>
          <w:tcPr>
            <w:tcW w:w="1527" w:type="dxa"/>
          </w:tcPr>
          <w:p w14:paraId="5449C63A" w14:textId="76B0E80B" w:rsidR="00BA46B3" w:rsidRPr="00BA46B3" w:rsidRDefault="00BA46B3" w:rsidP="00BD53C5">
            <w:pPr>
              <w:rPr>
                <w:rFonts w:asciiTheme="majorBidi" w:hAnsiTheme="majorBidi" w:cstheme="majorBidi"/>
                <w:sz w:val="22"/>
                <w:szCs w:val="22"/>
              </w:rPr>
            </w:pPr>
            <w:r w:rsidRPr="00BA46B3">
              <w:rPr>
                <w:rFonts w:asciiTheme="majorBidi" w:hAnsiTheme="majorBidi" w:cstheme="majorBidi"/>
                <w:sz w:val="22"/>
                <w:szCs w:val="22"/>
              </w:rPr>
              <w:t>Benton 2022</w:t>
            </w:r>
            <w:r w:rsidRPr="00BA46B3">
              <w:rPr>
                <w:rFonts w:asciiTheme="majorBidi" w:hAnsiTheme="majorBidi" w:cstheme="majorBidi"/>
                <w:sz w:val="22"/>
                <w:szCs w:val="22"/>
              </w:rPr>
              <w:fldChar w:fldCharType="begin">
                <w:fldData xml:space="preserve">PEVuZE5vdGU+PENpdGU+PEF1dGhvcj5CZW50b248L0F1dGhvcj48WWVhcj4yMDIyPC9ZZWFyPjxS
ZWNOdW0+MjQ4NzwvUmVjTnVtPjxEaXNwbGF5VGV4dD48c3R5bGUgZmFjZT0ic3VwZXJzY3JpcHQi
PjI8L3N0eWxlPjwvRGlzcGxheVRleHQ+PHJlY29yZD48cmVjLW51bWJlcj4yNDg3PC9yZWMtbnVt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007E0145">
              <w:rPr>
                <w:rFonts w:asciiTheme="majorBidi" w:hAnsiTheme="majorBidi" w:cstheme="majorBidi"/>
                <w:sz w:val="22"/>
                <w:szCs w:val="22"/>
              </w:rPr>
              <w:instrText xml:space="preserve"> ADDIN EN.CITE </w:instrText>
            </w:r>
            <w:r w:rsidR="007E0145">
              <w:rPr>
                <w:rFonts w:asciiTheme="majorBidi" w:hAnsiTheme="majorBidi" w:cstheme="majorBidi"/>
                <w:sz w:val="22"/>
                <w:szCs w:val="22"/>
              </w:rPr>
              <w:fldChar w:fldCharType="begin">
                <w:fldData xml:space="preserve">PEVuZE5vdGU+PENpdGU+PEF1dGhvcj5CZW50b248L0F1dGhvcj48WWVhcj4yMDIyPC9ZZWFyPjxS
ZWNOdW0+MjQ4NzwvUmVjTnVtPjxEaXNwbGF5VGV4dD48c3R5bGUgZmFjZT0ic3VwZXJzY3JpcHQi
PjI8L3N0eWxlPjwvRGlzcGxheVRleHQ+PHJlY29yZD48cmVjLW51bWJlcj4yNDg3PC9yZWMtbnVt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007E0145">
              <w:rPr>
                <w:rFonts w:asciiTheme="majorBidi" w:hAnsiTheme="majorBidi" w:cstheme="majorBidi"/>
                <w:sz w:val="22"/>
                <w:szCs w:val="22"/>
              </w:rPr>
              <w:instrText xml:space="preserve"> ADDIN EN.CITE.DATA </w:instrText>
            </w:r>
            <w:r w:rsidR="007E0145">
              <w:rPr>
                <w:rFonts w:asciiTheme="majorBidi" w:hAnsiTheme="majorBidi" w:cstheme="majorBidi"/>
                <w:sz w:val="22"/>
                <w:szCs w:val="22"/>
              </w:rPr>
            </w:r>
            <w:r w:rsidR="007E0145">
              <w:rPr>
                <w:rFonts w:asciiTheme="majorBidi" w:hAnsiTheme="majorBidi" w:cstheme="majorBidi"/>
                <w:sz w:val="22"/>
                <w:szCs w:val="22"/>
              </w:rPr>
              <w:fldChar w:fldCharType="end"/>
            </w:r>
            <w:r w:rsidRPr="00BA46B3">
              <w:rPr>
                <w:rFonts w:asciiTheme="majorBidi" w:hAnsiTheme="majorBidi" w:cstheme="majorBidi"/>
                <w:sz w:val="22"/>
                <w:szCs w:val="22"/>
              </w:rPr>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2</w:t>
            </w:r>
            <w:r w:rsidRPr="00BA46B3">
              <w:rPr>
                <w:rFonts w:asciiTheme="majorBidi" w:hAnsiTheme="majorBidi" w:cstheme="majorBidi"/>
                <w:sz w:val="22"/>
                <w:szCs w:val="22"/>
              </w:rPr>
              <w:fldChar w:fldCharType="end"/>
            </w:r>
          </w:p>
        </w:tc>
        <w:tc>
          <w:tcPr>
            <w:tcW w:w="1335" w:type="dxa"/>
            <w:shd w:val="clear" w:color="auto" w:fill="F2F2F2" w:themeFill="background1" w:themeFillShade="F2"/>
          </w:tcPr>
          <w:p w14:paraId="2D4670F8"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2</w:t>
            </w:r>
          </w:p>
        </w:tc>
        <w:tc>
          <w:tcPr>
            <w:tcW w:w="1157" w:type="dxa"/>
            <w:shd w:val="clear" w:color="auto" w:fill="F2F2F2" w:themeFill="background1" w:themeFillShade="F2"/>
          </w:tcPr>
          <w:p w14:paraId="0268A207"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031CA869"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7D756AA8"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439" w:type="dxa"/>
            <w:shd w:val="clear" w:color="auto" w:fill="F2F2F2" w:themeFill="background1" w:themeFillShade="F2"/>
          </w:tcPr>
          <w:p w14:paraId="1C89ADCF"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512" w:type="dxa"/>
            <w:shd w:val="clear" w:color="auto" w:fill="D9D9D9" w:themeFill="background1" w:themeFillShade="D9"/>
          </w:tcPr>
          <w:p w14:paraId="68DD9711"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17F96236"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713" w:type="dxa"/>
            <w:shd w:val="clear" w:color="auto" w:fill="D9D9D9" w:themeFill="background1" w:themeFillShade="D9"/>
          </w:tcPr>
          <w:p w14:paraId="55396ED5"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57CB1700" w14:textId="77777777" w:rsidTr="00BA46B3">
        <w:tc>
          <w:tcPr>
            <w:tcW w:w="1527" w:type="dxa"/>
          </w:tcPr>
          <w:p w14:paraId="04316A82" w14:textId="7BF9806B" w:rsidR="00BA46B3" w:rsidRPr="00BA46B3" w:rsidRDefault="00BA46B3" w:rsidP="00BD53C5">
            <w:pPr>
              <w:rPr>
                <w:rFonts w:asciiTheme="majorBidi" w:hAnsiTheme="majorBidi" w:cstheme="majorBidi"/>
                <w:sz w:val="22"/>
                <w:szCs w:val="22"/>
              </w:rPr>
            </w:pPr>
            <w:r w:rsidRPr="00BA46B3">
              <w:rPr>
                <w:rFonts w:asciiTheme="majorBidi" w:hAnsiTheme="majorBidi" w:cstheme="majorBidi"/>
                <w:sz w:val="22"/>
                <w:szCs w:val="22"/>
              </w:rPr>
              <w:t>Chapman 2021</w:t>
            </w:r>
            <w:r w:rsidRPr="00BA46B3">
              <w:rPr>
                <w:rFonts w:asciiTheme="majorBidi" w:hAnsiTheme="majorBidi" w:cstheme="majorBidi"/>
                <w:sz w:val="22"/>
                <w:szCs w:val="22"/>
              </w:rPr>
              <w:fldChar w:fldCharType="begin">
                <w:fldData xml:space="preserve">PEVuZE5vdGU+PENpdGU+PEF1dGhvcj5DaGFwbWFuPC9BdXRob3I+PFllYXI+MjAyMTwvWWVhcj48
UmVjTnVtPjI0ODk8L1JlY051bT48RGlzcGxheVRleHQ+PHN0eWxlIGZhY2U9InN1cGVyc2NyaXB0
Ij4zPC9zdHlsZT48L0Rpc3BsYXlUZXh0PjxyZWNvcmQ+PHJlYy1udW1iZXI+MjQ4OTwvcmVjLW51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007E0145">
              <w:rPr>
                <w:rFonts w:asciiTheme="majorBidi" w:hAnsiTheme="majorBidi" w:cstheme="majorBidi"/>
                <w:sz w:val="22"/>
                <w:szCs w:val="22"/>
              </w:rPr>
              <w:instrText xml:space="preserve"> ADDIN EN.CITE </w:instrText>
            </w:r>
            <w:r w:rsidR="007E0145">
              <w:rPr>
                <w:rFonts w:asciiTheme="majorBidi" w:hAnsiTheme="majorBidi" w:cstheme="majorBidi"/>
                <w:sz w:val="22"/>
                <w:szCs w:val="22"/>
              </w:rPr>
              <w:fldChar w:fldCharType="begin">
                <w:fldData xml:space="preserve">PEVuZE5vdGU+PENpdGU+PEF1dGhvcj5DaGFwbWFuPC9BdXRob3I+PFllYXI+MjAyMTwvWWVhcj48
UmVjTnVtPjI0ODk8L1JlY051bT48RGlzcGxheVRleHQ+PHN0eWxlIGZhY2U9InN1cGVyc2NyaXB0
Ij4zPC9zdHlsZT48L0Rpc3BsYXlUZXh0PjxyZWNvcmQ+PHJlYy1udW1iZXI+MjQ4OTwvcmVjLW51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007E0145">
              <w:rPr>
                <w:rFonts w:asciiTheme="majorBidi" w:hAnsiTheme="majorBidi" w:cstheme="majorBidi"/>
                <w:sz w:val="22"/>
                <w:szCs w:val="22"/>
              </w:rPr>
              <w:instrText xml:space="preserve"> ADDIN EN.CITE.DATA </w:instrText>
            </w:r>
            <w:r w:rsidR="007E0145">
              <w:rPr>
                <w:rFonts w:asciiTheme="majorBidi" w:hAnsiTheme="majorBidi" w:cstheme="majorBidi"/>
                <w:sz w:val="22"/>
                <w:szCs w:val="22"/>
              </w:rPr>
            </w:r>
            <w:r w:rsidR="007E0145">
              <w:rPr>
                <w:rFonts w:asciiTheme="majorBidi" w:hAnsiTheme="majorBidi" w:cstheme="majorBidi"/>
                <w:sz w:val="22"/>
                <w:szCs w:val="22"/>
              </w:rPr>
              <w:fldChar w:fldCharType="end"/>
            </w:r>
            <w:r w:rsidRPr="00BA46B3">
              <w:rPr>
                <w:rFonts w:asciiTheme="majorBidi" w:hAnsiTheme="majorBidi" w:cstheme="majorBidi"/>
                <w:sz w:val="22"/>
                <w:szCs w:val="22"/>
              </w:rPr>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3</w:t>
            </w:r>
            <w:r w:rsidRPr="00BA46B3">
              <w:rPr>
                <w:rFonts w:asciiTheme="majorBidi" w:hAnsiTheme="majorBidi" w:cstheme="majorBidi"/>
                <w:sz w:val="22"/>
                <w:szCs w:val="22"/>
              </w:rPr>
              <w:fldChar w:fldCharType="end"/>
            </w:r>
          </w:p>
        </w:tc>
        <w:tc>
          <w:tcPr>
            <w:tcW w:w="1335" w:type="dxa"/>
            <w:shd w:val="clear" w:color="auto" w:fill="F2F2F2" w:themeFill="background1" w:themeFillShade="F2"/>
          </w:tcPr>
          <w:p w14:paraId="76CFAF6D"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4</w:t>
            </w:r>
          </w:p>
        </w:tc>
        <w:tc>
          <w:tcPr>
            <w:tcW w:w="1157" w:type="dxa"/>
            <w:shd w:val="clear" w:color="auto" w:fill="F2F2F2" w:themeFill="background1" w:themeFillShade="F2"/>
          </w:tcPr>
          <w:p w14:paraId="1889DD44"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7BFA2622"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4695DB8A"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439" w:type="dxa"/>
            <w:shd w:val="clear" w:color="auto" w:fill="F2F2F2" w:themeFill="background1" w:themeFillShade="F2"/>
          </w:tcPr>
          <w:p w14:paraId="7E141A44"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512" w:type="dxa"/>
            <w:shd w:val="clear" w:color="auto" w:fill="D9D9D9" w:themeFill="background1" w:themeFillShade="D9"/>
          </w:tcPr>
          <w:p w14:paraId="64409A70"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1D719EB8"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713" w:type="dxa"/>
            <w:shd w:val="clear" w:color="auto" w:fill="D9D9D9" w:themeFill="background1" w:themeFillShade="D9"/>
          </w:tcPr>
          <w:p w14:paraId="2AE2BF21"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64842BD6" w14:textId="77777777" w:rsidTr="00BA46B3">
        <w:tc>
          <w:tcPr>
            <w:tcW w:w="1527" w:type="dxa"/>
          </w:tcPr>
          <w:p w14:paraId="253E35D1" w14:textId="34F51B25" w:rsidR="00BA46B3" w:rsidRPr="00BA46B3" w:rsidRDefault="00BA46B3" w:rsidP="00BD53C5">
            <w:pPr>
              <w:rPr>
                <w:rFonts w:asciiTheme="majorBidi" w:hAnsiTheme="majorBidi" w:cstheme="majorBidi"/>
                <w:sz w:val="22"/>
                <w:szCs w:val="22"/>
              </w:rPr>
            </w:pPr>
            <w:proofErr w:type="spellStart"/>
            <w:r w:rsidRPr="00BA46B3">
              <w:rPr>
                <w:rFonts w:asciiTheme="majorBidi" w:hAnsiTheme="majorBidi" w:cstheme="majorBidi"/>
                <w:sz w:val="22"/>
                <w:szCs w:val="22"/>
              </w:rPr>
              <w:lastRenderedPageBreak/>
              <w:t>Cunin</w:t>
            </w:r>
            <w:proofErr w:type="spellEnd"/>
            <w:r w:rsidRPr="00BA46B3">
              <w:rPr>
                <w:rFonts w:asciiTheme="majorBidi" w:hAnsiTheme="majorBidi" w:cstheme="majorBidi"/>
                <w:sz w:val="22"/>
                <w:szCs w:val="22"/>
              </w:rPr>
              <w:t xml:space="preserve"> 2020</w:t>
            </w:r>
            <w:r w:rsidRPr="00BA46B3">
              <w:rPr>
                <w:rFonts w:asciiTheme="majorBidi" w:hAnsiTheme="majorBidi" w:cstheme="majorBidi"/>
                <w:sz w:val="22"/>
                <w:szCs w:val="22"/>
              </w:rPr>
              <w:fldChar w:fldCharType="begin"/>
            </w:r>
            <w:r w:rsidR="007E0145">
              <w:rPr>
                <w:rFonts w:asciiTheme="majorBidi" w:hAnsiTheme="majorBidi" w:cstheme="majorBidi"/>
                <w:sz w:val="22"/>
                <w:szCs w:val="22"/>
              </w:rPr>
              <w:instrText xml:space="preserve"> ADDIN EN.CITE &lt;EndNote&gt;&lt;Cite&gt;&lt;Author&gt;Cunin&lt;/Author&gt;&lt;Year&gt;2021&lt;/Year&gt;&lt;RecNum&gt;4130&lt;/RecNum&gt;&lt;DisplayText&gt;&lt;style face="superscript"&gt;4&lt;/style&gt;&lt;/DisplayText&gt;&lt;record&gt;&lt;rec-number&gt;4130&lt;/rec-number&gt;&lt;foreign-keys&gt;&lt;key app="EN" db-id="vxvsww0phazrt4ef2s6xfda5psfwe0vaf2s9" timestamp="1681226710" guid="7084c135-c4a4-46df-9d9a-2be485e276ec"&gt;4130&lt;/key&gt;&lt;/foreign-keys&gt;&lt;ref-type name="Journal Article"&gt;17&lt;/ref-type&gt;&lt;contributors&gt;&lt;authors&gt;&lt;author&gt;Cunin, Laila&lt;/author&gt;&lt;author&gt;Khan, Aftab Alam&lt;/author&gt;&lt;author&gt;Ibrahim, Maria&lt;/author&gt;&lt;author&gt;Lango, Artemisia&lt;/author&gt;&lt;author&gt;Klimovskij, Michail&lt;/author&gt;&lt;author&gt;Harshen, Raj&lt;/author&gt;&lt;/authors&gt;&lt;/contributors&gt;&lt;titles&gt;&lt;title&gt;FIT negative cancers: A right-sided problem? Implications for screening and whether iron deficiency anaemia has a role to play&lt;/title&gt;&lt;secondary-title&gt;The Surgeon&lt;/secondary-title&gt;&lt;/titles&gt;&lt;periodical&gt;&lt;full-title&gt;The Surgeon&lt;/full-title&gt;&lt;/periodical&gt;&lt;pages&gt;27-32&lt;/pages&gt;&lt;volume&gt;19&lt;/volume&gt;&lt;number&gt;1&lt;/number&gt;&lt;keywords&gt;&lt;keyword&gt;$$FTincludeMay23 $$fromBSGreview&lt;/keyword&gt;&lt;keyword&gt;$$FTinclude&lt;/keyword&gt;&lt;keyword&gt;Faecal immunohistochemical test&lt;/keyword&gt;&lt;keyword&gt;Colorectal cancer&lt;/keyword&gt;&lt;keyword&gt;Caecal cancer&lt;/keyword&gt;&lt;keyword&gt;Colonoscopy&lt;/keyword&gt;&lt;keyword&gt;Endoscopy&lt;/keyword&gt;&lt;keyword&gt;Iron deficiency anaemia $$ALLTAincludes $$othersourcesTAinclude&lt;/keyword&gt;&lt;/keywords&gt;&lt;dates&gt;&lt;year&gt;2021&lt;/year&gt;&lt;pub-dates&gt;&lt;date&gt;2021/02/01/&lt;/date&gt;&lt;/pub-dates&gt;&lt;/dates&gt;&lt;isbn&gt;1479-666X&lt;/isbn&gt;&lt;urls&gt;&lt;related-urls&gt;&lt;url&gt;https://www.sciencedirect.com/science/article/pii/S1479666X20300354&lt;/url&gt;&lt;/related-urls&gt;&lt;/urls&gt;&lt;electronic-resource-num&gt;https://doi.org/10.1016/j.surge.2020.02.003&lt;/electronic-resource-num&gt;&lt;/record&gt;&lt;/Cite&gt;&lt;/EndNote&gt;</w:instrText>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4</w:t>
            </w:r>
            <w:r w:rsidRPr="00BA46B3">
              <w:rPr>
                <w:rFonts w:asciiTheme="majorBidi" w:hAnsiTheme="majorBidi" w:cstheme="majorBidi"/>
                <w:sz w:val="22"/>
                <w:szCs w:val="22"/>
              </w:rPr>
              <w:fldChar w:fldCharType="end"/>
            </w:r>
          </w:p>
        </w:tc>
        <w:tc>
          <w:tcPr>
            <w:tcW w:w="1335" w:type="dxa"/>
            <w:shd w:val="clear" w:color="auto" w:fill="F2F2F2" w:themeFill="background1" w:themeFillShade="F2"/>
          </w:tcPr>
          <w:p w14:paraId="5EA34C18"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 xml:space="preserve">4; </w:t>
            </w:r>
            <w:r>
              <w:rPr>
                <w:rFonts w:asciiTheme="majorBidi" w:hAnsiTheme="majorBidi" w:cstheme="majorBidi"/>
                <w:sz w:val="22"/>
                <w:szCs w:val="22"/>
              </w:rPr>
              <w:t>a</w:t>
            </w:r>
            <w:r w:rsidRPr="00DF1431">
              <w:rPr>
                <w:rFonts w:asciiTheme="majorBidi" w:hAnsiTheme="majorBidi" w:cstheme="majorBidi"/>
                <w:sz w:val="22"/>
                <w:szCs w:val="22"/>
              </w:rPr>
              <w:t>naemia</w:t>
            </w:r>
          </w:p>
        </w:tc>
        <w:tc>
          <w:tcPr>
            <w:tcW w:w="1157" w:type="dxa"/>
            <w:shd w:val="clear" w:color="auto" w:fill="F2F2F2" w:themeFill="background1" w:themeFillShade="F2"/>
          </w:tcPr>
          <w:p w14:paraId="39AB2543"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75C14E6F"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13EAE306"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351429D5"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6195A33F"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44A4A40B"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713" w:type="dxa"/>
            <w:shd w:val="clear" w:color="auto" w:fill="D9D9D9" w:themeFill="background1" w:themeFillShade="D9"/>
          </w:tcPr>
          <w:p w14:paraId="7B361302"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25A9C145" w14:textId="77777777" w:rsidTr="00BA46B3">
        <w:tc>
          <w:tcPr>
            <w:tcW w:w="1527" w:type="dxa"/>
          </w:tcPr>
          <w:p w14:paraId="3D92912D" w14:textId="2078D1DB" w:rsidR="00BA46B3" w:rsidRPr="00BA46B3" w:rsidRDefault="00BA46B3" w:rsidP="00BD53C5">
            <w:pPr>
              <w:rPr>
                <w:rFonts w:asciiTheme="majorBidi" w:hAnsiTheme="majorBidi" w:cstheme="majorBidi"/>
                <w:sz w:val="22"/>
                <w:szCs w:val="22"/>
              </w:rPr>
            </w:pPr>
            <w:r w:rsidRPr="00BA46B3">
              <w:rPr>
                <w:rFonts w:asciiTheme="majorBidi" w:hAnsiTheme="majorBidi" w:cstheme="majorBidi"/>
                <w:sz w:val="22"/>
                <w:szCs w:val="22"/>
              </w:rPr>
              <w:t>D'Souza 2020a</w:t>
            </w:r>
            <w:r w:rsidRPr="00BA46B3">
              <w:rPr>
                <w:rFonts w:asciiTheme="majorBidi" w:hAnsiTheme="majorBidi" w:cstheme="majorBidi"/>
                <w:sz w:val="22"/>
                <w:szCs w:val="22"/>
              </w:rPr>
              <w:fldChar w:fldCharType="begin">
                <w:fldData xml:space="preserve">PEVuZE5vdGU+PENpdGU+PEF1dGhvcj5EJmFwb3M7U291emE8L0F1dGhvcj48WWVhcj4yMDIwYTwv
WWVhcj48UmVjTnVtPjI0OTI8L1JlY051bT48RGlzcGxheVRleHQ+PHN0eWxlIGZhY2U9InN1cGVy
c2NyaXB0Ij41PC9zdHlsZT48L0Rpc3BsYXlUZXh0PjxyZWNvcmQ+PHJlYy1udW1iZXI+MjQ5Mjwv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sidR="007E0145">
              <w:rPr>
                <w:rFonts w:asciiTheme="majorBidi" w:hAnsiTheme="majorBidi" w:cstheme="majorBidi"/>
                <w:sz w:val="22"/>
                <w:szCs w:val="22"/>
              </w:rPr>
              <w:instrText xml:space="preserve"> ADDIN EN.CITE </w:instrText>
            </w:r>
            <w:r w:rsidR="007E0145">
              <w:rPr>
                <w:rFonts w:asciiTheme="majorBidi" w:hAnsiTheme="majorBidi" w:cstheme="majorBidi"/>
                <w:sz w:val="22"/>
                <w:szCs w:val="22"/>
              </w:rPr>
              <w:fldChar w:fldCharType="begin">
                <w:fldData xml:space="preserve">PEVuZE5vdGU+PENpdGU+PEF1dGhvcj5EJmFwb3M7U291emE8L0F1dGhvcj48WWVhcj4yMDIwYTwv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</w:fldData>
              </w:fldChar>
            </w:r>
            <w:r w:rsidR="007E0145">
              <w:rPr>
                <w:rFonts w:asciiTheme="majorBidi" w:hAnsiTheme="majorBidi" w:cstheme="majorBidi"/>
                <w:sz w:val="22"/>
                <w:szCs w:val="22"/>
              </w:rPr>
              <w:instrText xml:space="preserve"> ADDIN EN.CITE.DATA </w:instrText>
            </w:r>
            <w:r w:rsidR="007E0145">
              <w:rPr>
                <w:rFonts w:asciiTheme="majorBidi" w:hAnsiTheme="majorBidi" w:cstheme="majorBidi"/>
                <w:sz w:val="22"/>
                <w:szCs w:val="22"/>
              </w:rPr>
            </w:r>
            <w:r w:rsidR="007E0145">
              <w:rPr>
                <w:rFonts w:asciiTheme="majorBidi" w:hAnsiTheme="majorBidi" w:cstheme="majorBidi"/>
                <w:sz w:val="22"/>
                <w:szCs w:val="22"/>
              </w:rPr>
              <w:fldChar w:fldCharType="end"/>
            </w:r>
            <w:r w:rsidRPr="00BA46B3">
              <w:rPr>
                <w:rFonts w:asciiTheme="majorBidi" w:hAnsiTheme="majorBidi" w:cstheme="majorBidi"/>
                <w:sz w:val="22"/>
                <w:szCs w:val="22"/>
              </w:rPr>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5</w:t>
            </w:r>
            <w:r w:rsidRPr="00BA46B3">
              <w:rPr>
                <w:rFonts w:asciiTheme="majorBidi" w:hAnsiTheme="majorBidi" w:cstheme="majorBidi"/>
                <w:sz w:val="22"/>
                <w:szCs w:val="22"/>
              </w:rPr>
              <w:fldChar w:fldCharType="end"/>
            </w:r>
          </w:p>
        </w:tc>
        <w:tc>
          <w:tcPr>
            <w:tcW w:w="1335" w:type="dxa"/>
            <w:shd w:val="clear" w:color="auto" w:fill="F2F2F2" w:themeFill="background1" w:themeFillShade="F2"/>
          </w:tcPr>
          <w:p w14:paraId="3AD83C6C"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1, 2, 3</w:t>
            </w:r>
          </w:p>
        </w:tc>
        <w:tc>
          <w:tcPr>
            <w:tcW w:w="1157" w:type="dxa"/>
            <w:shd w:val="clear" w:color="auto" w:fill="F2F2F2" w:themeFill="background1" w:themeFillShade="F2"/>
          </w:tcPr>
          <w:p w14:paraId="1492C33E"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5D58EA5A"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37236DD1"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439" w:type="dxa"/>
            <w:shd w:val="clear" w:color="auto" w:fill="F2F2F2" w:themeFill="background1" w:themeFillShade="F2"/>
          </w:tcPr>
          <w:p w14:paraId="6538ACB6"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512" w:type="dxa"/>
            <w:shd w:val="clear" w:color="auto" w:fill="D9D9D9" w:themeFill="background1" w:themeFillShade="D9"/>
          </w:tcPr>
          <w:p w14:paraId="4A46AE63"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 xml:space="preserve">Unclear </w:t>
            </w:r>
          </w:p>
        </w:tc>
        <w:tc>
          <w:tcPr>
            <w:tcW w:w="1512" w:type="dxa"/>
            <w:shd w:val="clear" w:color="auto" w:fill="D9D9D9" w:themeFill="background1" w:themeFillShade="D9"/>
          </w:tcPr>
          <w:p w14:paraId="149CF7DD"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713" w:type="dxa"/>
            <w:shd w:val="clear" w:color="auto" w:fill="D9D9D9" w:themeFill="background1" w:themeFillShade="D9"/>
          </w:tcPr>
          <w:p w14:paraId="64DDA257"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36FFEFE9" w14:textId="77777777" w:rsidTr="00BA46B3">
        <w:tc>
          <w:tcPr>
            <w:tcW w:w="1527" w:type="dxa"/>
          </w:tcPr>
          <w:p w14:paraId="7C68297D" w14:textId="7A988995" w:rsidR="00BA46B3" w:rsidRPr="00BA46B3" w:rsidRDefault="00BA46B3" w:rsidP="00BD53C5">
            <w:pPr>
              <w:rPr>
                <w:rFonts w:asciiTheme="majorBidi" w:hAnsiTheme="majorBidi" w:cstheme="majorBidi"/>
                <w:sz w:val="22"/>
                <w:szCs w:val="22"/>
              </w:rPr>
            </w:pPr>
            <w:r w:rsidRPr="00BA46B3">
              <w:rPr>
                <w:rFonts w:asciiTheme="majorBidi" w:hAnsiTheme="majorBidi" w:cstheme="majorBidi"/>
                <w:sz w:val="22"/>
                <w:szCs w:val="22"/>
              </w:rPr>
              <w:t>D'Souza 2021a</w:t>
            </w:r>
            <w:r w:rsidRPr="00BA46B3">
              <w:rPr>
                <w:rFonts w:asciiTheme="majorBidi" w:hAnsiTheme="majorBidi" w:cstheme="majorBidi"/>
                <w:sz w:val="22"/>
                <w:szCs w:val="22"/>
              </w:rPr>
              <w:fldChar w:fldCharType="begin"/>
            </w:r>
            <w:r w:rsidR="007E0145">
              <w:rPr>
                <w:rFonts w:asciiTheme="majorBidi" w:hAnsiTheme="majorBidi" w:cstheme="majorBidi"/>
                <w:sz w:val="22"/>
                <w:szCs w:val="22"/>
              </w:rPr>
              <w:instrText xml:space="preserve"> ADDIN EN.CITE &lt;EndNote&gt;&lt;Cite&gt;&lt;Author&gt;D’Souza&lt;/Author&gt;&lt;Year&gt;2021a&lt;/Year&gt;&lt;RecNum&gt;4111&lt;/RecNum&gt;&lt;DisplayText&gt;&lt;style face="superscript"&gt;6&lt;/style&gt;&lt;/DisplayText&gt;&lt;record&gt;&lt;rec-number&gt;4111&lt;/rec-number&gt;&lt;foreign-keys&gt;&lt;key app="EN" db-id="vxvsww0phazrt4ef2s6xfda5psfwe0vaf2s9" timestamp="1681226708" guid="1142e98b-521c-46ae-ab7c-5ac1350905b2"&gt;4111&lt;/key&gt;&lt;/foreign-keys&gt;&lt;ref-type name="Journal Article"&gt;17&lt;/ref-type&gt;&lt;contributors&gt;&lt;authors&gt;&lt;author&gt;D’Souza, N.&lt;/author&gt;&lt;author&gt;Delisle, T. Georgiou&lt;/author&gt;&lt;author&gt;Chen, M.&lt;/author&gt;&lt;author&gt;Benton, S. C.&lt;/author&gt;&lt;author&gt;Abulafi, M.&lt;/author&gt;&lt;author&gt;the, Nice F. I. T. Steering Committee&lt;/author&gt;&lt;/authors&gt;&lt;/contributors&gt;&lt;titles&gt;&lt;title&gt;Faecal immunochemical testing in symptomatic patients to prioritize investigation: diagnostic accuracy from NICE FIT Study&lt;/title&gt;&lt;secondary-title&gt;British Journal of Surgery&lt;/secondary-title&gt;&lt;/titles&gt;&lt;periodical&gt;&lt;full-title&gt;British Journal of Surgery&lt;/full-title&gt;&lt;/periodical&gt;&lt;pages&gt;804-810&lt;/pages&gt;&lt;volume&gt;108&lt;/volume&gt;&lt;number&gt;7&lt;/number&gt;&lt;keywords&gt;&lt;keyword&gt;$$FTincludeMay23 $$fromBSGreview&lt;/keyword&gt;&lt;keyword&gt;$$FTinclude&lt;/keyword&gt;&lt;keyword&gt;$$ALLTAincludes $$othersourcesTAinclude&lt;/keyword&gt;&lt;/keywords&gt;&lt;dates&gt;&lt;year&gt;2021a&lt;/year&gt;&lt;/dates&gt;&lt;isbn&gt;0007-1323&lt;/isbn&gt;&lt;urls&gt;&lt;related-urls&gt;&lt;url&gt;https://doi.org/10.1093/bjs/znaa132&lt;/url&gt;&lt;/related-urls&gt;&lt;/urls&gt;&lt;electronic-resource-num&gt;10.1093/bjs/znaa132&lt;/electronic-resource-num&gt;&lt;access-date&gt;4/6/2023&lt;/access-date&gt;&lt;/record&gt;&lt;/Cite&gt;&lt;/EndNote&gt;</w:instrText>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6</w:t>
            </w:r>
            <w:r w:rsidRPr="00BA46B3">
              <w:rPr>
                <w:rFonts w:asciiTheme="majorBidi" w:hAnsiTheme="majorBidi" w:cstheme="majorBidi"/>
                <w:sz w:val="22"/>
                <w:szCs w:val="22"/>
              </w:rPr>
              <w:fldChar w:fldCharType="end"/>
            </w:r>
          </w:p>
        </w:tc>
        <w:tc>
          <w:tcPr>
            <w:tcW w:w="1335" w:type="dxa"/>
            <w:shd w:val="clear" w:color="auto" w:fill="F2F2F2" w:themeFill="background1" w:themeFillShade="F2"/>
          </w:tcPr>
          <w:p w14:paraId="430C8DCE"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 xml:space="preserve">2; </w:t>
            </w:r>
            <w:r>
              <w:rPr>
                <w:rFonts w:asciiTheme="majorBidi" w:hAnsiTheme="majorBidi" w:cstheme="majorBidi"/>
                <w:sz w:val="22"/>
                <w:szCs w:val="22"/>
              </w:rPr>
              <w:t>a</w:t>
            </w:r>
            <w:r w:rsidRPr="00DF1431">
              <w:rPr>
                <w:rFonts w:asciiTheme="majorBidi" w:hAnsiTheme="majorBidi" w:cstheme="majorBidi"/>
                <w:sz w:val="22"/>
                <w:szCs w:val="22"/>
              </w:rPr>
              <w:t>naemia</w:t>
            </w:r>
          </w:p>
        </w:tc>
        <w:tc>
          <w:tcPr>
            <w:tcW w:w="1157" w:type="dxa"/>
            <w:shd w:val="clear" w:color="auto" w:fill="F2F2F2" w:themeFill="background1" w:themeFillShade="F2"/>
          </w:tcPr>
          <w:p w14:paraId="53A8F92B"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439" w:type="dxa"/>
            <w:shd w:val="clear" w:color="auto" w:fill="F2F2F2" w:themeFill="background1" w:themeFillShade="F2"/>
          </w:tcPr>
          <w:p w14:paraId="146BBE97"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047B63C7"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439" w:type="dxa"/>
            <w:shd w:val="clear" w:color="auto" w:fill="F2F2F2" w:themeFill="background1" w:themeFillShade="F2"/>
          </w:tcPr>
          <w:p w14:paraId="0CAF7042"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512" w:type="dxa"/>
            <w:shd w:val="clear" w:color="auto" w:fill="D9D9D9" w:themeFill="background1" w:themeFillShade="D9"/>
          </w:tcPr>
          <w:p w14:paraId="417258D6"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5AC6E0CF"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713" w:type="dxa"/>
            <w:shd w:val="clear" w:color="auto" w:fill="D9D9D9" w:themeFill="background1" w:themeFillShade="D9"/>
          </w:tcPr>
          <w:p w14:paraId="1AAB4197"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7B0537D3" w14:textId="77777777" w:rsidTr="00BA46B3">
        <w:tc>
          <w:tcPr>
            <w:tcW w:w="1527" w:type="dxa"/>
          </w:tcPr>
          <w:p w14:paraId="13A37E03" w14:textId="66435AB8" w:rsidR="00BA46B3" w:rsidRPr="00BA46B3" w:rsidRDefault="00BA46B3" w:rsidP="00BD53C5">
            <w:pPr>
              <w:rPr>
                <w:rFonts w:asciiTheme="majorBidi" w:hAnsiTheme="majorBidi" w:cstheme="majorBidi"/>
                <w:sz w:val="22"/>
                <w:szCs w:val="22"/>
              </w:rPr>
            </w:pPr>
            <w:r w:rsidRPr="00BA46B3">
              <w:rPr>
                <w:rFonts w:asciiTheme="majorBidi" w:hAnsiTheme="majorBidi" w:cstheme="majorBidi"/>
                <w:sz w:val="22"/>
                <w:szCs w:val="22"/>
              </w:rPr>
              <w:t>D'Souza 2021c</w:t>
            </w:r>
            <w:r w:rsidRPr="00BA46B3">
              <w:rPr>
                <w:rFonts w:asciiTheme="majorBidi" w:hAnsiTheme="majorBidi" w:cstheme="majorBidi"/>
                <w:sz w:val="22"/>
                <w:szCs w:val="22"/>
              </w:rPr>
              <w:fldChar w:fldCharType="begin"/>
            </w:r>
            <w:r w:rsidR="007E0145">
              <w:rPr>
                <w:rFonts w:asciiTheme="majorBidi" w:hAnsiTheme="majorBidi" w:cstheme="majorBidi"/>
                <w:sz w:val="22"/>
                <w:szCs w:val="22"/>
              </w:rPr>
              <w:instrText xml:space="preserve"> ADDIN EN.CITE &lt;EndNote&gt;&lt;Cite&gt;&lt;Author&gt;D&amp;apos;Souza&lt;/Author&gt;&lt;Year&gt;2021c&lt;/Year&gt;&lt;RecNum&gt;4141&lt;/RecNum&gt;&lt;DisplayText&gt;&lt;style face="superscript"&gt;7&lt;/style&gt;&lt;/DisplayText&gt;&lt;record&gt;&lt;rec-number&gt;4141&lt;/rec-number&gt;&lt;foreign-keys&gt;&lt;key app="EN" db-id="vxvsww0phazrt4ef2s6xfda5psfwe0vaf2s9" timestamp="1681226711" guid="a2ce5f60-ea3a-42d5-9e80-a3db6f094b17"&gt;4141&lt;/key&gt;&lt;/foreign-keys&gt;&lt;ref-type name="Journal Article"&gt;17&lt;/ref-type&gt;&lt;contributors&gt;&lt;authors&gt;&lt;author&gt;D&amp;apos;Souza, Nigel&lt;/author&gt;&lt;author&gt;Delisle, Theo Georgiou&lt;/author&gt;&lt;author&gt;Chen, Michelle&lt;/author&gt;&lt;author&gt;Benton, Sally&lt;/author&gt;&lt;author&gt;Abulafi, Muti&lt;/author&gt;&lt;/authors&gt;&lt;/contributors&gt;&lt;titles&gt;&lt;title&gt;Faecal immunochemical test is superior to symptoms in predicting pathology in patients with suspected colorectal cancer symptoms referred on a 2WW pathway: a diagnostic accuracy study&lt;/title&gt;&lt;secondary-title&gt;Gut&lt;/secondary-title&gt;&lt;/titles&gt;&lt;periodical&gt;&lt;full-title&gt;Gut&lt;/full-title&gt;&lt;/periodical&gt;&lt;pages&gt;1130-1138&lt;/pages&gt;&lt;volume&gt;70&lt;/volume&gt;&lt;number&gt;6&lt;/number&gt;&lt;keywords&gt;&lt;keyword&gt;$$FTincludeMay23 $$fromBSGreview&lt;/keyword&gt;&lt;keyword&gt;$$FTinclude&lt;/keyword&gt;&lt;keyword&gt;$$ALLTAincludes $$othersourcesTAinclude&lt;/keyword&gt;&lt;/keywords&gt;&lt;dates&gt;&lt;year&gt;2021c&lt;/year&gt;&lt;/dates&gt;&lt;isbn&gt;0017-5749&lt;/isbn&gt;&lt;urls&gt;&lt;/urls&gt;&lt;/record&gt;&lt;/Cite&gt;&lt;/EndNote&gt;</w:instrText>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7</w:t>
            </w:r>
            <w:r w:rsidRPr="00BA46B3">
              <w:rPr>
                <w:rFonts w:asciiTheme="majorBidi" w:hAnsiTheme="majorBidi" w:cstheme="majorBidi"/>
                <w:sz w:val="22"/>
                <w:szCs w:val="22"/>
              </w:rPr>
              <w:fldChar w:fldCharType="end"/>
            </w:r>
            <w:r w:rsidRPr="00BA46B3">
              <w:rPr>
                <w:rFonts w:asciiTheme="majorBidi" w:hAnsiTheme="majorBidi" w:cstheme="majorBidi"/>
                <w:sz w:val="22"/>
                <w:szCs w:val="22"/>
              </w:rPr>
              <w:t>, D’Souza 2021b</w:t>
            </w:r>
            <w:r w:rsidRPr="00BA46B3">
              <w:rPr>
                <w:rFonts w:asciiTheme="majorBidi" w:hAnsiTheme="majorBidi" w:cstheme="majorBidi"/>
                <w:sz w:val="22"/>
                <w:szCs w:val="22"/>
              </w:rPr>
              <w:fldChar w:fldCharType="begin"/>
            </w:r>
            <w:r w:rsidR="007E0145">
              <w:rPr>
                <w:rFonts w:asciiTheme="majorBidi" w:hAnsiTheme="majorBidi" w:cstheme="majorBidi"/>
                <w:sz w:val="22"/>
                <w:szCs w:val="22"/>
              </w:rPr>
              <w:instrText xml:space="preserve"> ADDIN EN.CITE &lt;EndNote&gt;&lt;Cite&gt;&lt;Author&gt;D’Souza&lt;/Author&gt;&lt;Year&gt;2021b&lt;/Year&gt;&lt;RecNum&gt;4146&lt;/RecNum&gt;&lt;DisplayText&gt;&lt;style face="superscript"&gt;8&lt;/style&gt;&lt;/DisplayText&gt;&lt;record&gt;&lt;rec-number&gt;4146&lt;/rec-number&gt;&lt;foreign-keys&gt;&lt;key app="EN" db-id="vxvsww0phazrt4ef2s6xfda5psfwe0vaf2s9" timestamp="1681226711" guid="c2871b40-378d-42bc-a0e4-ad5c2ddb39f9"&gt;4146&lt;/key&gt;&lt;/foreign-keys&gt;&lt;ref-type name="Journal Article"&gt;17&lt;/ref-type&gt;&lt;contributors&gt;&lt;authors&gt;&lt;author&gt;D’Souza, Nigel&lt;/author&gt;&lt;author&gt;Monahan, Kevin&lt;/author&gt;&lt;author&gt;Benton, Sally C&lt;/author&gt;&lt;author&gt;Wilde, Lisa&lt;/author&gt;&lt;author&gt;Abulafi, Muti&lt;/author&gt;&lt;author&gt;NICE FIT Steering Group&lt;/author&gt;&lt;author&gt;Delisle, Theo Georgiou&lt;/author&gt;&lt;author&gt;West, Nicholas&lt;/author&gt;&lt;author&gt;Mitchell, Toni&lt;/author&gt;&lt;author&gt;Ziprin, Paul&lt;/author&gt;&lt;/authors&gt;&lt;/contributors&gt;&lt;titles&gt;&lt;title&gt;Finding the needle in the haystack: the diagnostic accuracy of the faecal immunochemical test for colorectal cancer in younger symptomatic patients&lt;/title&gt;&lt;secondary-title&gt;Colorectal Disease&lt;/secondary-title&gt;&lt;/titles&gt;&lt;periodical&gt;&lt;full-title&gt;Colorectal Disease&lt;/full-title&gt;&lt;/periodical&gt;&lt;pages&gt;2539-2549&lt;/pages&gt;&lt;volume&gt;23&lt;/volume&gt;&lt;number&gt;10&lt;/number&gt;&lt;keywords&gt;&lt;keyword&gt;$$FTincludeMay23 $$fromBSGreview&lt;/keyword&gt;&lt;keyword&gt;$$FTinclude&lt;/keyword&gt;&lt;keyword&gt;$$ALLTAincludes $$othersourcesTAinclude&lt;/keyword&gt;&lt;/keywords&gt;&lt;dates&gt;&lt;year&gt;2021b&lt;/year&gt;&lt;/dates&gt;&lt;isbn&gt;1462-8910&lt;/isbn&gt;&lt;urls&gt;&lt;/urls&gt;&lt;/record&gt;&lt;/Cite&gt;&lt;/EndNote&gt;</w:instrText>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8</w:t>
            </w:r>
            <w:r w:rsidRPr="00BA46B3">
              <w:rPr>
                <w:rFonts w:asciiTheme="majorBidi" w:hAnsiTheme="majorBidi" w:cstheme="majorBidi"/>
                <w:sz w:val="22"/>
                <w:szCs w:val="22"/>
              </w:rPr>
              <w:fldChar w:fldCharType="end"/>
            </w:r>
          </w:p>
        </w:tc>
        <w:tc>
          <w:tcPr>
            <w:tcW w:w="1335" w:type="dxa"/>
            <w:shd w:val="clear" w:color="auto" w:fill="F2F2F2" w:themeFill="background1" w:themeFillShade="F2"/>
          </w:tcPr>
          <w:p w14:paraId="0225EDB2"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 xml:space="preserve">2; </w:t>
            </w:r>
            <w:r>
              <w:rPr>
                <w:rFonts w:asciiTheme="majorBidi" w:hAnsiTheme="majorBidi" w:cstheme="majorBidi"/>
                <w:sz w:val="22"/>
                <w:szCs w:val="22"/>
              </w:rPr>
              <w:t>a</w:t>
            </w:r>
            <w:r w:rsidRPr="00DF1431">
              <w:rPr>
                <w:rFonts w:asciiTheme="majorBidi" w:hAnsiTheme="majorBidi" w:cstheme="majorBidi"/>
                <w:sz w:val="22"/>
                <w:szCs w:val="22"/>
              </w:rPr>
              <w:t>ge</w:t>
            </w:r>
          </w:p>
        </w:tc>
        <w:tc>
          <w:tcPr>
            <w:tcW w:w="1157" w:type="dxa"/>
            <w:shd w:val="clear" w:color="auto" w:fill="F2F2F2" w:themeFill="background1" w:themeFillShade="F2"/>
          </w:tcPr>
          <w:p w14:paraId="041C6669"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439" w:type="dxa"/>
            <w:shd w:val="clear" w:color="auto" w:fill="F2F2F2" w:themeFill="background1" w:themeFillShade="F2"/>
          </w:tcPr>
          <w:p w14:paraId="50918C15"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7AB7EC77"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439" w:type="dxa"/>
            <w:shd w:val="clear" w:color="auto" w:fill="F2F2F2" w:themeFill="background1" w:themeFillShade="F2"/>
          </w:tcPr>
          <w:p w14:paraId="7CF782E5"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512" w:type="dxa"/>
            <w:shd w:val="clear" w:color="auto" w:fill="D9D9D9" w:themeFill="background1" w:themeFillShade="D9"/>
          </w:tcPr>
          <w:p w14:paraId="3E657A29"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560C512F"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713" w:type="dxa"/>
            <w:shd w:val="clear" w:color="auto" w:fill="D9D9D9" w:themeFill="background1" w:themeFillShade="D9"/>
          </w:tcPr>
          <w:p w14:paraId="31934D32"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6DEEC0FB" w14:textId="77777777" w:rsidTr="00BA46B3">
        <w:tc>
          <w:tcPr>
            <w:tcW w:w="1527" w:type="dxa"/>
          </w:tcPr>
          <w:p w14:paraId="123B907E" w14:textId="015AEEA5" w:rsidR="00BA46B3" w:rsidRPr="00BA46B3" w:rsidRDefault="00BA46B3" w:rsidP="00BD53C5">
            <w:pPr>
              <w:rPr>
                <w:rFonts w:asciiTheme="majorBidi" w:hAnsiTheme="majorBidi" w:cstheme="majorBidi"/>
                <w:sz w:val="22"/>
                <w:szCs w:val="22"/>
              </w:rPr>
            </w:pPr>
            <w:proofErr w:type="spellStart"/>
            <w:r w:rsidRPr="00BA46B3">
              <w:rPr>
                <w:rFonts w:asciiTheme="majorBidi" w:hAnsiTheme="majorBidi" w:cstheme="majorBidi"/>
                <w:color w:val="000000"/>
                <w:sz w:val="22"/>
                <w:szCs w:val="22"/>
              </w:rPr>
              <w:t>Elbeltagi</w:t>
            </w:r>
            <w:proofErr w:type="spellEnd"/>
            <w:r w:rsidRPr="00BA46B3">
              <w:rPr>
                <w:rFonts w:asciiTheme="majorBidi" w:hAnsiTheme="majorBidi" w:cstheme="majorBidi"/>
                <w:color w:val="000000"/>
                <w:sz w:val="22"/>
                <w:szCs w:val="22"/>
              </w:rPr>
              <w:t xml:space="preserve"> 2022</w:t>
            </w:r>
            <w:r w:rsidRPr="00BA46B3">
              <w:rPr>
                <w:rFonts w:asciiTheme="majorBidi" w:hAnsiTheme="majorBidi" w:cstheme="majorBidi"/>
                <w:color w:val="000000"/>
                <w:sz w:val="22"/>
                <w:szCs w:val="22"/>
              </w:rPr>
              <w:fldChar w:fldCharType="begin">
                <w:fldData xml:space="preserve">PEVuZE5vdGU+PENpdGU+PEF1dGhvcj5FbGJlbHRhZ2k8L0F1dGhvcj48WWVhcj4yMDIyPC9ZZWFy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</w:fldData>
              </w:fldChar>
            </w:r>
            <w:r w:rsidR="007E0145">
              <w:rPr>
                <w:rFonts w:asciiTheme="majorBidi" w:hAnsiTheme="majorBidi" w:cstheme="majorBidi"/>
                <w:color w:val="000000"/>
                <w:sz w:val="22"/>
                <w:szCs w:val="22"/>
              </w:rPr>
              <w:instrText xml:space="preserve"> ADDIN EN.CITE </w:instrText>
            </w:r>
            <w:r w:rsidR="007E0145">
              <w:rPr>
                <w:rFonts w:asciiTheme="majorBidi" w:hAnsiTheme="majorBidi" w:cstheme="majorBidi"/>
                <w:color w:val="000000"/>
                <w:sz w:val="22"/>
                <w:szCs w:val="22"/>
              </w:rPr>
              <w:fldChar w:fldCharType="begin">
                <w:fldData xml:space="preserve">PEVuZE5vdGU+PENpdGU+PEF1dGhvcj5FbGJlbHRhZ2k8L0F1dGhvcj48WWVhcj4yMDIyPC9ZZWFy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</w:fldData>
              </w:fldChar>
            </w:r>
            <w:r w:rsidR="007E0145">
              <w:rPr>
                <w:rFonts w:asciiTheme="majorBidi" w:hAnsiTheme="majorBidi" w:cstheme="majorBidi"/>
                <w:color w:val="000000"/>
                <w:sz w:val="22"/>
                <w:szCs w:val="22"/>
              </w:rPr>
              <w:instrText xml:space="preserve"> ADDIN EN.CITE.DATA </w:instrText>
            </w:r>
            <w:r w:rsidR="007E0145">
              <w:rPr>
                <w:rFonts w:asciiTheme="majorBidi" w:hAnsiTheme="majorBidi" w:cstheme="majorBidi"/>
                <w:color w:val="000000"/>
                <w:sz w:val="22"/>
                <w:szCs w:val="22"/>
              </w:rPr>
            </w:r>
            <w:r w:rsidR="007E0145">
              <w:rPr>
                <w:rFonts w:asciiTheme="majorBidi" w:hAnsiTheme="majorBidi" w:cstheme="majorBidi"/>
                <w:color w:val="000000"/>
                <w:sz w:val="22"/>
                <w:szCs w:val="22"/>
              </w:rPr>
              <w:fldChar w:fldCharType="end"/>
            </w:r>
            <w:r w:rsidRPr="00BA46B3">
              <w:rPr>
                <w:rFonts w:asciiTheme="majorBidi" w:hAnsiTheme="majorBidi" w:cstheme="majorBidi"/>
                <w:color w:val="000000"/>
                <w:sz w:val="22"/>
                <w:szCs w:val="22"/>
              </w:rPr>
            </w:r>
            <w:r w:rsidRPr="00BA46B3">
              <w:rPr>
                <w:rFonts w:asciiTheme="majorBidi" w:hAnsiTheme="majorBidi" w:cstheme="majorBidi"/>
                <w:color w:val="000000"/>
                <w:sz w:val="22"/>
                <w:szCs w:val="22"/>
              </w:rPr>
              <w:fldChar w:fldCharType="separate"/>
            </w:r>
            <w:r w:rsidR="007E0145" w:rsidRPr="007E0145">
              <w:rPr>
                <w:rFonts w:asciiTheme="majorBidi" w:hAnsiTheme="majorBidi" w:cstheme="majorBidi"/>
                <w:noProof/>
                <w:color w:val="000000"/>
                <w:sz w:val="22"/>
                <w:szCs w:val="22"/>
                <w:vertAlign w:val="superscript"/>
              </w:rPr>
              <w:t>9</w:t>
            </w:r>
            <w:r w:rsidRPr="00BA46B3">
              <w:rPr>
                <w:rFonts w:asciiTheme="majorBidi" w:hAnsiTheme="majorBidi" w:cstheme="majorBidi"/>
                <w:color w:val="000000"/>
                <w:sz w:val="22"/>
                <w:szCs w:val="22"/>
              </w:rPr>
              <w:fldChar w:fldCharType="end"/>
            </w:r>
          </w:p>
        </w:tc>
        <w:tc>
          <w:tcPr>
            <w:tcW w:w="1335" w:type="dxa"/>
            <w:shd w:val="clear" w:color="auto" w:fill="F2F2F2" w:themeFill="background1" w:themeFillShade="F2"/>
          </w:tcPr>
          <w:p w14:paraId="1222E88D"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4</w:t>
            </w:r>
          </w:p>
        </w:tc>
        <w:tc>
          <w:tcPr>
            <w:tcW w:w="1157" w:type="dxa"/>
            <w:shd w:val="clear" w:color="auto" w:fill="F2F2F2" w:themeFill="background1" w:themeFillShade="F2"/>
          </w:tcPr>
          <w:p w14:paraId="6040143B"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439" w:type="dxa"/>
            <w:shd w:val="clear" w:color="auto" w:fill="F2F2F2" w:themeFill="background1" w:themeFillShade="F2"/>
          </w:tcPr>
          <w:p w14:paraId="1554FF51"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78D37EC5"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439" w:type="dxa"/>
            <w:shd w:val="clear" w:color="auto" w:fill="F2F2F2" w:themeFill="background1" w:themeFillShade="F2"/>
          </w:tcPr>
          <w:p w14:paraId="64B33C2F"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4B18B136"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 xml:space="preserve">High </w:t>
            </w:r>
          </w:p>
        </w:tc>
        <w:tc>
          <w:tcPr>
            <w:tcW w:w="1512" w:type="dxa"/>
            <w:shd w:val="clear" w:color="auto" w:fill="D9D9D9" w:themeFill="background1" w:themeFillShade="D9"/>
          </w:tcPr>
          <w:p w14:paraId="0D53522A"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713" w:type="dxa"/>
            <w:shd w:val="clear" w:color="auto" w:fill="D9D9D9" w:themeFill="background1" w:themeFillShade="D9"/>
          </w:tcPr>
          <w:p w14:paraId="5083DE2A"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39D45FE0" w14:textId="77777777" w:rsidTr="00BA46B3">
        <w:tc>
          <w:tcPr>
            <w:tcW w:w="1527" w:type="dxa"/>
          </w:tcPr>
          <w:p w14:paraId="7B6E4136" w14:textId="1288AC53" w:rsidR="00BA46B3" w:rsidRPr="00BA46B3" w:rsidRDefault="00BA46B3" w:rsidP="00BD53C5">
            <w:pPr>
              <w:rPr>
                <w:rFonts w:asciiTheme="majorBidi" w:hAnsiTheme="majorBidi" w:cstheme="majorBidi"/>
                <w:sz w:val="22"/>
                <w:szCs w:val="22"/>
              </w:rPr>
            </w:pPr>
            <w:r w:rsidRPr="00BA46B3">
              <w:rPr>
                <w:rFonts w:asciiTheme="majorBidi" w:hAnsiTheme="majorBidi" w:cstheme="majorBidi"/>
                <w:sz w:val="22"/>
                <w:szCs w:val="22"/>
              </w:rPr>
              <w:t>Farrugia 2020</w:t>
            </w:r>
            <w:r w:rsidRPr="00BA46B3">
              <w:rPr>
                <w:rFonts w:asciiTheme="majorBidi" w:hAnsiTheme="majorBidi" w:cstheme="majorBidi"/>
                <w:sz w:val="22"/>
                <w:szCs w:val="22"/>
              </w:rPr>
              <w:fldChar w:fldCharType="begin">
                <w:fldData xml:space="preserve">PEVuZE5vdGU+PENpdGU+PEF1dGhvcj5GYXJydWdpYTwvQXV0aG9yPjxZZWFyPjIwMjA8L1llYXI+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</w:fldData>
              </w:fldChar>
            </w:r>
            <w:r w:rsidR="007E0145">
              <w:rPr>
                <w:rFonts w:asciiTheme="majorBidi" w:hAnsiTheme="majorBidi" w:cstheme="majorBidi"/>
                <w:sz w:val="22"/>
                <w:szCs w:val="22"/>
              </w:rPr>
              <w:instrText xml:space="preserve"> ADDIN EN.CITE </w:instrText>
            </w:r>
            <w:r w:rsidR="007E0145">
              <w:rPr>
                <w:rFonts w:asciiTheme="majorBidi" w:hAnsiTheme="majorBidi" w:cstheme="majorBidi"/>
                <w:sz w:val="22"/>
                <w:szCs w:val="22"/>
              </w:rPr>
              <w:fldChar w:fldCharType="begin">
                <w:fldData xml:space="preserve">PEVuZE5vdGU+PENpdGU+PEF1dGhvcj5GYXJydWdpYTwvQXV0aG9yPjxZZWFyPjIwMjA8L1llYXI+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</w:fldData>
              </w:fldChar>
            </w:r>
            <w:r w:rsidR="007E0145">
              <w:rPr>
                <w:rFonts w:asciiTheme="majorBidi" w:hAnsiTheme="majorBidi" w:cstheme="majorBidi"/>
                <w:sz w:val="22"/>
                <w:szCs w:val="22"/>
              </w:rPr>
              <w:instrText xml:space="preserve"> ADDIN EN.CITE.DATA </w:instrText>
            </w:r>
            <w:r w:rsidR="007E0145">
              <w:rPr>
                <w:rFonts w:asciiTheme="majorBidi" w:hAnsiTheme="majorBidi" w:cstheme="majorBidi"/>
                <w:sz w:val="22"/>
                <w:szCs w:val="22"/>
              </w:rPr>
            </w:r>
            <w:r w:rsidR="007E0145">
              <w:rPr>
                <w:rFonts w:asciiTheme="majorBidi" w:hAnsiTheme="majorBidi" w:cstheme="majorBidi"/>
                <w:sz w:val="22"/>
                <w:szCs w:val="22"/>
              </w:rPr>
              <w:fldChar w:fldCharType="end"/>
            </w:r>
            <w:r w:rsidRPr="00BA46B3">
              <w:rPr>
                <w:rFonts w:asciiTheme="majorBidi" w:hAnsiTheme="majorBidi" w:cstheme="majorBidi"/>
                <w:sz w:val="22"/>
                <w:szCs w:val="22"/>
              </w:rPr>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10</w:t>
            </w:r>
            <w:r w:rsidRPr="00BA46B3">
              <w:rPr>
                <w:rFonts w:asciiTheme="majorBidi" w:hAnsiTheme="majorBidi" w:cstheme="majorBidi"/>
                <w:sz w:val="22"/>
                <w:szCs w:val="22"/>
              </w:rPr>
              <w:fldChar w:fldCharType="end"/>
            </w:r>
          </w:p>
        </w:tc>
        <w:tc>
          <w:tcPr>
            <w:tcW w:w="1335" w:type="dxa"/>
            <w:shd w:val="clear" w:color="auto" w:fill="F2F2F2" w:themeFill="background1" w:themeFillShade="F2"/>
          </w:tcPr>
          <w:p w14:paraId="4FC8A156"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2</w:t>
            </w:r>
          </w:p>
        </w:tc>
        <w:tc>
          <w:tcPr>
            <w:tcW w:w="1157" w:type="dxa"/>
            <w:shd w:val="clear" w:color="auto" w:fill="F2F2F2" w:themeFill="background1" w:themeFillShade="F2"/>
          </w:tcPr>
          <w:p w14:paraId="5EE24FA9"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2B16E40E"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2837C8E0"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439" w:type="dxa"/>
            <w:shd w:val="clear" w:color="auto" w:fill="F2F2F2" w:themeFill="background1" w:themeFillShade="F2"/>
          </w:tcPr>
          <w:p w14:paraId="7F220067"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512" w:type="dxa"/>
            <w:shd w:val="clear" w:color="auto" w:fill="D9D9D9" w:themeFill="background1" w:themeFillShade="D9"/>
          </w:tcPr>
          <w:p w14:paraId="5676771D"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19C46B94"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713" w:type="dxa"/>
            <w:shd w:val="clear" w:color="auto" w:fill="D9D9D9" w:themeFill="background1" w:themeFillShade="D9"/>
          </w:tcPr>
          <w:p w14:paraId="1F5FD0A7"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6E63271A" w14:textId="77777777" w:rsidTr="00BA46B3">
        <w:tc>
          <w:tcPr>
            <w:tcW w:w="1527" w:type="dxa"/>
          </w:tcPr>
          <w:p w14:paraId="236ED99C" w14:textId="690DCB8D" w:rsidR="00BA46B3" w:rsidRPr="00BA46B3" w:rsidRDefault="00BA46B3" w:rsidP="00BD53C5">
            <w:pPr>
              <w:rPr>
                <w:rFonts w:asciiTheme="majorBidi" w:hAnsiTheme="majorBidi" w:cstheme="majorBidi"/>
                <w:sz w:val="22"/>
                <w:szCs w:val="22"/>
              </w:rPr>
            </w:pPr>
            <w:r w:rsidRPr="00BA46B3">
              <w:rPr>
                <w:rFonts w:asciiTheme="majorBidi" w:hAnsiTheme="majorBidi" w:cstheme="majorBidi"/>
                <w:color w:val="000000"/>
                <w:sz w:val="22"/>
                <w:szCs w:val="22"/>
              </w:rPr>
              <w:t>Faux 2022</w:t>
            </w:r>
            <w:r w:rsidRPr="00BA46B3">
              <w:rPr>
                <w:rFonts w:asciiTheme="majorBidi" w:hAnsiTheme="majorBidi" w:cstheme="majorBidi"/>
                <w:color w:val="000000"/>
                <w:sz w:val="22"/>
                <w:szCs w:val="22"/>
              </w:rPr>
              <w:fldChar w:fldCharType="begin">
                <w:fldData xml:space="preserve">PEVuZE5vdGU+PENpdGU+PEF1dGhvcj5GYXV4PC9BdXRob3I+PFllYXI+MjAyMjwvWWVhcj48UmVj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=
</w:fldData>
              </w:fldChar>
            </w:r>
            <w:r w:rsidR="007E0145">
              <w:rPr>
                <w:rFonts w:asciiTheme="majorBidi" w:hAnsiTheme="majorBidi" w:cstheme="majorBidi"/>
                <w:color w:val="000000"/>
                <w:sz w:val="22"/>
                <w:szCs w:val="22"/>
              </w:rPr>
              <w:instrText xml:space="preserve"> ADDIN EN.CITE </w:instrText>
            </w:r>
            <w:r w:rsidR="007E0145">
              <w:rPr>
                <w:rFonts w:asciiTheme="majorBidi" w:hAnsiTheme="majorBidi" w:cstheme="majorBidi"/>
                <w:color w:val="000000"/>
                <w:sz w:val="22"/>
                <w:szCs w:val="22"/>
              </w:rPr>
              <w:fldChar w:fldCharType="begin">
                <w:fldData xml:space="preserve">PEVuZE5vdGU+PENpdGU+PEF1dGhvcj5GYXV4PC9BdXRob3I+PFllYXI+MjAyMjwvWWVhcj48UmVj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=
</w:fldData>
              </w:fldChar>
            </w:r>
            <w:r w:rsidR="007E0145">
              <w:rPr>
                <w:rFonts w:asciiTheme="majorBidi" w:hAnsiTheme="majorBidi" w:cstheme="majorBidi"/>
                <w:color w:val="000000"/>
                <w:sz w:val="22"/>
                <w:szCs w:val="22"/>
              </w:rPr>
              <w:instrText xml:space="preserve"> ADDIN EN.CITE.DATA </w:instrText>
            </w:r>
            <w:r w:rsidR="007E0145">
              <w:rPr>
                <w:rFonts w:asciiTheme="majorBidi" w:hAnsiTheme="majorBidi" w:cstheme="majorBidi"/>
                <w:color w:val="000000"/>
                <w:sz w:val="22"/>
                <w:szCs w:val="22"/>
              </w:rPr>
            </w:r>
            <w:r w:rsidR="007E0145">
              <w:rPr>
                <w:rFonts w:asciiTheme="majorBidi" w:hAnsiTheme="majorBidi" w:cstheme="majorBidi"/>
                <w:color w:val="000000"/>
                <w:sz w:val="22"/>
                <w:szCs w:val="22"/>
              </w:rPr>
              <w:fldChar w:fldCharType="end"/>
            </w:r>
            <w:r w:rsidRPr="00BA46B3">
              <w:rPr>
                <w:rFonts w:asciiTheme="majorBidi" w:hAnsiTheme="majorBidi" w:cstheme="majorBidi"/>
                <w:color w:val="000000"/>
                <w:sz w:val="22"/>
                <w:szCs w:val="22"/>
              </w:rPr>
            </w:r>
            <w:r w:rsidRPr="00BA46B3">
              <w:rPr>
                <w:rFonts w:asciiTheme="majorBidi" w:hAnsiTheme="majorBidi" w:cstheme="majorBidi"/>
                <w:color w:val="000000"/>
                <w:sz w:val="22"/>
                <w:szCs w:val="22"/>
              </w:rPr>
              <w:fldChar w:fldCharType="separate"/>
            </w:r>
            <w:r w:rsidR="007E0145" w:rsidRPr="007E0145">
              <w:rPr>
                <w:rFonts w:asciiTheme="majorBidi" w:hAnsiTheme="majorBidi" w:cstheme="majorBidi"/>
                <w:noProof/>
                <w:color w:val="000000"/>
                <w:sz w:val="22"/>
                <w:szCs w:val="22"/>
                <w:vertAlign w:val="superscript"/>
              </w:rPr>
              <w:t>11</w:t>
            </w:r>
            <w:r w:rsidRPr="00BA46B3">
              <w:rPr>
                <w:rFonts w:asciiTheme="majorBidi" w:hAnsiTheme="majorBidi" w:cstheme="majorBidi"/>
                <w:color w:val="000000"/>
                <w:sz w:val="22"/>
                <w:szCs w:val="22"/>
              </w:rPr>
              <w:fldChar w:fldCharType="end"/>
            </w:r>
          </w:p>
        </w:tc>
        <w:tc>
          <w:tcPr>
            <w:tcW w:w="1335" w:type="dxa"/>
            <w:shd w:val="clear" w:color="auto" w:fill="F2F2F2" w:themeFill="background1" w:themeFillShade="F2"/>
          </w:tcPr>
          <w:p w14:paraId="6E9F0937"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4</w:t>
            </w:r>
          </w:p>
        </w:tc>
        <w:tc>
          <w:tcPr>
            <w:tcW w:w="1157" w:type="dxa"/>
            <w:shd w:val="clear" w:color="auto" w:fill="F2F2F2" w:themeFill="background1" w:themeFillShade="F2"/>
          </w:tcPr>
          <w:p w14:paraId="66317120"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11CDB311"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1B5B4FDF"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1913D66F"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2916318C"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53779DCD"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713" w:type="dxa"/>
            <w:shd w:val="clear" w:color="auto" w:fill="D9D9D9" w:themeFill="background1" w:themeFillShade="D9"/>
          </w:tcPr>
          <w:p w14:paraId="2EEDA86D"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34CA396F" w14:textId="77777777" w:rsidTr="00BA46B3">
        <w:tc>
          <w:tcPr>
            <w:tcW w:w="1527" w:type="dxa"/>
          </w:tcPr>
          <w:p w14:paraId="6CDFF18D" w14:textId="0B64FA5A" w:rsidR="00BA46B3" w:rsidRPr="00BA46B3" w:rsidRDefault="00BA46B3" w:rsidP="00BD53C5">
            <w:pPr>
              <w:rPr>
                <w:rFonts w:asciiTheme="majorBidi" w:hAnsiTheme="majorBidi" w:cstheme="majorBidi"/>
                <w:sz w:val="22"/>
                <w:szCs w:val="22"/>
              </w:rPr>
            </w:pPr>
            <w:r w:rsidRPr="00BA46B3">
              <w:rPr>
                <w:rFonts w:asciiTheme="majorBidi" w:hAnsiTheme="majorBidi" w:cstheme="majorBidi"/>
                <w:sz w:val="22"/>
                <w:szCs w:val="22"/>
              </w:rPr>
              <w:t>Gerrard 2023</w:t>
            </w:r>
            <w:r w:rsidRPr="00BA46B3">
              <w:rPr>
                <w:rFonts w:asciiTheme="majorBidi" w:hAnsiTheme="majorBidi" w:cstheme="majorBidi"/>
                <w:sz w:val="22"/>
                <w:szCs w:val="22"/>
              </w:rPr>
              <w:fldChar w:fldCharType="begin"/>
            </w:r>
            <w:r w:rsidR="007E0145">
              <w:rPr>
                <w:rFonts w:asciiTheme="majorBidi" w:hAnsiTheme="majorBidi" w:cstheme="majorBidi"/>
                <w:sz w:val="22"/>
                <w:szCs w:val="22"/>
              </w:rPr>
              <w:instrText xml:space="preserve"> ADDIN EN.CITE &lt;EndNote&gt;&lt;Cite&gt;&lt;Author&gt;Gerrard&lt;/Author&gt;&lt;Year&gt;2023&lt;/Year&gt;&lt;RecNum&gt;4115&lt;/RecNum&gt;&lt;DisplayText&gt;&lt;style face="superscript"&gt;12&lt;/style&gt;&lt;/DisplayText&gt;&lt;record&gt;&lt;rec-number&gt;4115&lt;/rec-number&gt;&lt;foreign-keys&gt;&lt;key app="EN" db-id="vxvsww0phazrt4ef2s6xfda5psfwe0vaf2s9" timestamp="1681226708" guid="1d2dcf1f-ed0d-4521-a071-a0bbf4b4f705"&gt;4115&lt;/key&gt;&lt;/foreign-keys&gt;&lt;ref-type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12</w:t>
            </w:r>
            <w:r w:rsidRPr="00BA46B3">
              <w:rPr>
                <w:rFonts w:asciiTheme="majorBidi" w:hAnsiTheme="majorBidi" w:cstheme="majorBidi"/>
                <w:sz w:val="22"/>
                <w:szCs w:val="22"/>
              </w:rPr>
              <w:fldChar w:fldCharType="end"/>
            </w:r>
          </w:p>
        </w:tc>
        <w:tc>
          <w:tcPr>
            <w:tcW w:w="1335" w:type="dxa"/>
            <w:shd w:val="clear" w:color="auto" w:fill="F2F2F2" w:themeFill="background1" w:themeFillShade="F2"/>
          </w:tcPr>
          <w:p w14:paraId="664297A5" w14:textId="5EB36606"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 xml:space="preserve">1; </w:t>
            </w:r>
            <w:r>
              <w:rPr>
                <w:rFonts w:asciiTheme="majorBidi" w:hAnsiTheme="majorBidi" w:cstheme="majorBidi"/>
                <w:sz w:val="22"/>
                <w:szCs w:val="22"/>
              </w:rPr>
              <w:t>s</w:t>
            </w:r>
            <w:r w:rsidRPr="00DF1431">
              <w:rPr>
                <w:rFonts w:asciiTheme="majorBidi" w:hAnsiTheme="majorBidi" w:cstheme="majorBidi"/>
                <w:sz w:val="22"/>
                <w:szCs w:val="22"/>
              </w:rPr>
              <w:t>ingle and Dual FIT; anaemia</w:t>
            </w:r>
          </w:p>
        </w:tc>
        <w:tc>
          <w:tcPr>
            <w:tcW w:w="1157" w:type="dxa"/>
            <w:shd w:val="clear" w:color="auto" w:fill="F2F2F2" w:themeFill="background1" w:themeFillShade="F2"/>
          </w:tcPr>
          <w:p w14:paraId="23C084A9"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2BAE1A91"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513DF7FA"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515F20B7"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4976DFBA"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7071B4D7"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713" w:type="dxa"/>
            <w:shd w:val="clear" w:color="auto" w:fill="D9D9D9" w:themeFill="background1" w:themeFillShade="D9"/>
          </w:tcPr>
          <w:p w14:paraId="553386E1"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7B5E5808" w14:textId="77777777" w:rsidTr="00BA46B3">
        <w:tc>
          <w:tcPr>
            <w:tcW w:w="1527" w:type="dxa"/>
          </w:tcPr>
          <w:p w14:paraId="4D0A2D0B" w14:textId="42408689" w:rsidR="00BA46B3" w:rsidRPr="00BA46B3" w:rsidRDefault="00BA46B3" w:rsidP="00BD53C5">
            <w:pPr>
              <w:rPr>
                <w:rFonts w:asciiTheme="majorBidi" w:hAnsiTheme="majorBidi" w:cstheme="majorBidi"/>
                <w:sz w:val="22"/>
                <w:szCs w:val="22"/>
              </w:rPr>
            </w:pPr>
            <w:r w:rsidRPr="00BA46B3">
              <w:rPr>
                <w:rFonts w:asciiTheme="majorBidi" w:hAnsiTheme="majorBidi" w:cstheme="majorBidi"/>
                <w:sz w:val="22"/>
                <w:szCs w:val="22"/>
              </w:rPr>
              <w:t>Godber 2016</w:t>
            </w:r>
            <w:r w:rsidRPr="00BA46B3">
              <w:rPr>
                <w:rFonts w:asciiTheme="majorBidi" w:hAnsiTheme="majorBidi" w:cstheme="majorBidi"/>
                <w:sz w:val="22"/>
                <w:szCs w:val="22"/>
              </w:rPr>
              <w:fldChar w:fldCharType="begin">
                <w:fldData xml:space="preserve">PEVuZE5vdGU+PENpdGU+PEF1dGhvcj5Hb2RiZXI8L0F1dGhvcj48WWVhcj4yMDE2PC9ZZWFyPjxS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</w:fldData>
              </w:fldChar>
            </w:r>
            <w:r w:rsidR="007E0145">
              <w:rPr>
                <w:rFonts w:asciiTheme="majorBidi" w:hAnsiTheme="majorBidi" w:cstheme="majorBidi"/>
                <w:sz w:val="22"/>
                <w:szCs w:val="22"/>
              </w:rPr>
              <w:instrText xml:space="preserve"> ADDIN EN.CITE </w:instrText>
            </w:r>
            <w:r w:rsidR="007E0145">
              <w:rPr>
                <w:rFonts w:asciiTheme="majorBidi" w:hAnsiTheme="majorBidi" w:cstheme="majorBidi"/>
                <w:sz w:val="22"/>
                <w:szCs w:val="22"/>
              </w:rPr>
              <w:fldChar w:fldCharType="begin">
                <w:fldData xml:space="preserve">PEVuZE5vdGU+PENpdGU+PEF1dGhvcj5Hb2RiZXI8L0F1dGhvcj48WWVhcj4yMDE2PC9ZZWFyPjxS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</w:fldData>
              </w:fldChar>
            </w:r>
            <w:r w:rsidR="007E0145">
              <w:rPr>
                <w:rFonts w:asciiTheme="majorBidi" w:hAnsiTheme="majorBidi" w:cstheme="majorBidi"/>
                <w:sz w:val="22"/>
                <w:szCs w:val="22"/>
              </w:rPr>
              <w:instrText xml:space="preserve"> ADDIN EN.CITE.DATA </w:instrText>
            </w:r>
            <w:r w:rsidR="007E0145">
              <w:rPr>
                <w:rFonts w:asciiTheme="majorBidi" w:hAnsiTheme="majorBidi" w:cstheme="majorBidi"/>
                <w:sz w:val="22"/>
                <w:szCs w:val="22"/>
              </w:rPr>
            </w:r>
            <w:r w:rsidR="007E0145">
              <w:rPr>
                <w:rFonts w:asciiTheme="majorBidi" w:hAnsiTheme="majorBidi" w:cstheme="majorBidi"/>
                <w:sz w:val="22"/>
                <w:szCs w:val="22"/>
              </w:rPr>
              <w:fldChar w:fldCharType="end"/>
            </w:r>
            <w:r w:rsidRPr="00BA46B3">
              <w:rPr>
                <w:rFonts w:asciiTheme="majorBidi" w:hAnsiTheme="majorBidi" w:cstheme="majorBidi"/>
                <w:sz w:val="22"/>
                <w:szCs w:val="22"/>
              </w:rPr>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13</w:t>
            </w:r>
            <w:r w:rsidRPr="00BA46B3">
              <w:rPr>
                <w:rFonts w:asciiTheme="majorBidi" w:hAnsiTheme="majorBidi" w:cstheme="majorBidi"/>
                <w:sz w:val="22"/>
                <w:szCs w:val="22"/>
              </w:rPr>
              <w:fldChar w:fldCharType="end"/>
            </w:r>
          </w:p>
        </w:tc>
        <w:tc>
          <w:tcPr>
            <w:tcW w:w="1335" w:type="dxa"/>
            <w:shd w:val="clear" w:color="auto" w:fill="F2F2F2" w:themeFill="background1" w:themeFillShade="F2"/>
          </w:tcPr>
          <w:p w14:paraId="1A6ED10C"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4</w:t>
            </w:r>
          </w:p>
        </w:tc>
        <w:tc>
          <w:tcPr>
            <w:tcW w:w="1157" w:type="dxa"/>
            <w:shd w:val="clear" w:color="auto" w:fill="F2F2F2" w:themeFill="background1" w:themeFillShade="F2"/>
          </w:tcPr>
          <w:p w14:paraId="285668DE"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1601C645"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5D2012B1"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439" w:type="dxa"/>
            <w:shd w:val="clear" w:color="auto" w:fill="F2F2F2" w:themeFill="background1" w:themeFillShade="F2"/>
          </w:tcPr>
          <w:p w14:paraId="3279F109"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512" w:type="dxa"/>
            <w:shd w:val="clear" w:color="auto" w:fill="D9D9D9" w:themeFill="background1" w:themeFillShade="D9"/>
          </w:tcPr>
          <w:p w14:paraId="0B20ACDB"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7F940514"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713" w:type="dxa"/>
            <w:shd w:val="clear" w:color="auto" w:fill="D9D9D9" w:themeFill="background1" w:themeFillShade="D9"/>
          </w:tcPr>
          <w:p w14:paraId="6C93C0F5"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267A12BD" w14:textId="77777777" w:rsidTr="00BA46B3">
        <w:tc>
          <w:tcPr>
            <w:tcW w:w="1527" w:type="dxa"/>
          </w:tcPr>
          <w:p w14:paraId="6D6433CC" w14:textId="7CAF1211" w:rsidR="00BA46B3" w:rsidRPr="00BA46B3" w:rsidRDefault="00BA46B3" w:rsidP="00BD53C5">
            <w:pPr>
              <w:rPr>
                <w:rFonts w:asciiTheme="majorBidi" w:hAnsiTheme="majorBidi" w:cstheme="majorBidi"/>
                <w:sz w:val="22"/>
                <w:szCs w:val="22"/>
              </w:rPr>
            </w:pPr>
            <w:r w:rsidRPr="00BA46B3">
              <w:rPr>
                <w:rFonts w:asciiTheme="majorBidi" w:hAnsiTheme="majorBidi" w:cstheme="majorBidi"/>
                <w:sz w:val="22"/>
                <w:szCs w:val="22"/>
              </w:rPr>
              <w:t>Johnstone 2022a</w:t>
            </w:r>
            <w:r w:rsidRPr="00BA46B3">
              <w:rPr>
                <w:rFonts w:asciiTheme="majorBidi" w:hAnsiTheme="majorBidi" w:cstheme="majorBidi"/>
                <w:sz w:val="22"/>
                <w:szCs w:val="22"/>
              </w:rPr>
              <w:fldChar w:fldCharType="begin">
                <w:fldData xml:space="preserve">PEVuZE5vdGU+PENpdGU+PEF1dGhvcj5Kb2huc3RvbmU8L0F1dGhvcj48WWVhcj4yMDIyYTwvWWVh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</w:fldData>
              </w:fldChar>
            </w:r>
            <w:r w:rsidR="007E0145">
              <w:rPr>
                <w:rFonts w:asciiTheme="majorBidi" w:hAnsiTheme="majorBidi" w:cstheme="majorBidi"/>
                <w:sz w:val="22"/>
                <w:szCs w:val="22"/>
              </w:rPr>
              <w:instrText xml:space="preserve"> ADDIN EN.CITE </w:instrText>
            </w:r>
            <w:r w:rsidR="007E0145">
              <w:rPr>
                <w:rFonts w:asciiTheme="majorBidi" w:hAnsiTheme="majorBidi" w:cstheme="majorBidi"/>
                <w:sz w:val="22"/>
                <w:szCs w:val="22"/>
              </w:rPr>
              <w:fldChar w:fldCharType="begin">
                <w:fldData xml:space="preserve">PEVuZE5vdGU+PENpdGU+PEF1dGhvcj5Kb2huc3RvbmU8L0F1dGhvcj48WWVhcj4yMDIyYTwvWWVh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</w:fldData>
              </w:fldChar>
            </w:r>
            <w:r w:rsidR="007E0145">
              <w:rPr>
                <w:rFonts w:asciiTheme="majorBidi" w:hAnsiTheme="majorBidi" w:cstheme="majorBidi"/>
                <w:sz w:val="22"/>
                <w:szCs w:val="22"/>
              </w:rPr>
              <w:instrText xml:space="preserve"> ADDIN EN.CITE.DATA </w:instrText>
            </w:r>
            <w:r w:rsidR="007E0145">
              <w:rPr>
                <w:rFonts w:asciiTheme="majorBidi" w:hAnsiTheme="majorBidi" w:cstheme="majorBidi"/>
                <w:sz w:val="22"/>
                <w:szCs w:val="22"/>
              </w:rPr>
            </w:r>
            <w:r w:rsidR="007E0145">
              <w:rPr>
                <w:rFonts w:asciiTheme="majorBidi" w:hAnsiTheme="majorBidi" w:cstheme="majorBidi"/>
                <w:sz w:val="22"/>
                <w:szCs w:val="22"/>
              </w:rPr>
              <w:fldChar w:fldCharType="end"/>
            </w:r>
            <w:r w:rsidRPr="00BA46B3">
              <w:rPr>
                <w:rFonts w:asciiTheme="majorBidi" w:hAnsiTheme="majorBidi" w:cstheme="majorBidi"/>
                <w:sz w:val="22"/>
                <w:szCs w:val="22"/>
              </w:rPr>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14</w:t>
            </w:r>
            <w:r w:rsidRPr="00BA46B3">
              <w:rPr>
                <w:rFonts w:asciiTheme="majorBidi" w:hAnsiTheme="majorBidi" w:cstheme="majorBidi"/>
                <w:sz w:val="22"/>
                <w:szCs w:val="22"/>
              </w:rPr>
              <w:fldChar w:fldCharType="end"/>
            </w:r>
          </w:p>
        </w:tc>
        <w:tc>
          <w:tcPr>
            <w:tcW w:w="1335" w:type="dxa"/>
            <w:shd w:val="clear" w:color="auto" w:fill="F2F2F2" w:themeFill="background1" w:themeFillShade="F2"/>
          </w:tcPr>
          <w:p w14:paraId="382413EB"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1; Anaemia</w:t>
            </w:r>
          </w:p>
        </w:tc>
        <w:tc>
          <w:tcPr>
            <w:tcW w:w="1157" w:type="dxa"/>
            <w:shd w:val="clear" w:color="auto" w:fill="F2F2F2" w:themeFill="background1" w:themeFillShade="F2"/>
          </w:tcPr>
          <w:p w14:paraId="5B1CED1F"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7FC1946D"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40681574"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439" w:type="dxa"/>
            <w:shd w:val="clear" w:color="auto" w:fill="F2F2F2" w:themeFill="background1" w:themeFillShade="F2"/>
          </w:tcPr>
          <w:p w14:paraId="740BE6B8"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 xml:space="preserve">High </w:t>
            </w:r>
          </w:p>
        </w:tc>
        <w:tc>
          <w:tcPr>
            <w:tcW w:w="1512" w:type="dxa"/>
            <w:shd w:val="clear" w:color="auto" w:fill="D9D9D9" w:themeFill="background1" w:themeFillShade="D9"/>
          </w:tcPr>
          <w:p w14:paraId="079F0A0C"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512" w:type="dxa"/>
            <w:shd w:val="clear" w:color="auto" w:fill="D9D9D9" w:themeFill="background1" w:themeFillShade="D9"/>
          </w:tcPr>
          <w:p w14:paraId="7B5122BB"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713" w:type="dxa"/>
            <w:shd w:val="clear" w:color="auto" w:fill="D9D9D9" w:themeFill="background1" w:themeFillShade="D9"/>
          </w:tcPr>
          <w:p w14:paraId="72AE5EDC"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3168C5B8" w14:textId="77777777" w:rsidTr="00BA46B3">
        <w:tc>
          <w:tcPr>
            <w:tcW w:w="1527" w:type="dxa"/>
          </w:tcPr>
          <w:p w14:paraId="342D9708" w14:textId="0279B87D" w:rsidR="00BA46B3" w:rsidRPr="00BA46B3" w:rsidRDefault="00BA46B3" w:rsidP="00BD53C5">
            <w:pPr>
              <w:rPr>
                <w:rFonts w:asciiTheme="majorBidi" w:hAnsiTheme="majorBidi" w:cstheme="majorBidi"/>
                <w:sz w:val="22"/>
                <w:szCs w:val="22"/>
              </w:rPr>
            </w:pPr>
            <w:r w:rsidRPr="00BA46B3">
              <w:rPr>
                <w:rFonts w:asciiTheme="majorBidi" w:hAnsiTheme="majorBidi" w:cstheme="majorBidi"/>
                <w:sz w:val="22"/>
                <w:szCs w:val="22"/>
              </w:rPr>
              <w:t>MacDonald 2022</w:t>
            </w:r>
            <w:r w:rsidRPr="00BA46B3">
              <w:rPr>
                <w:rFonts w:asciiTheme="majorBidi" w:hAnsiTheme="majorBidi" w:cstheme="majorBidi"/>
                <w:sz w:val="22"/>
                <w:szCs w:val="22"/>
              </w:rPr>
              <w:fldChar w:fldCharType="begin">
                <w:fldData xml:space="preserve">PEVuZE5vdGU+PENpdGU+PEF1dGhvcj5NYWNEb25hbGQ8L0F1dGhvcj48WWVhcj4yMDIyPC9ZZWFy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</w:fldData>
              </w:fldChar>
            </w:r>
            <w:r w:rsidR="007E0145">
              <w:rPr>
                <w:rFonts w:asciiTheme="majorBidi" w:hAnsiTheme="majorBidi" w:cstheme="majorBidi"/>
                <w:sz w:val="22"/>
                <w:szCs w:val="22"/>
              </w:rPr>
              <w:instrText xml:space="preserve"> ADDIN EN.CITE </w:instrText>
            </w:r>
            <w:r w:rsidR="007E0145">
              <w:rPr>
                <w:rFonts w:asciiTheme="majorBidi" w:hAnsiTheme="majorBidi" w:cstheme="majorBidi"/>
                <w:sz w:val="22"/>
                <w:szCs w:val="22"/>
              </w:rPr>
              <w:fldChar w:fldCharType="begin">
                <w:fldData xml:space="preserve">PEVuZE5vdGU+PENpdGU+PEF1dGhvcj5NYWNEb25hbGQ8L0F1dGhvcj48WWVhcj4yMDIyPC9ZZWFy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</w:fldData>
              </w:fldChar>
            </w:r>
            <w:r w:rsidR="007E0145">
              <w:rPr>
                <w:rFonts w:asciiTheme="majorBidi" w:hAnsiTheme="majorBidi" w:cstheme="majorBidi"/>
                <w:sz w:val="22"/>
                <w:szCs w:val="22"/>
              </w:rPr>
              <w:instrText xml:space="preserve"> ADDIN EN.CITE.DATA </w:instrText>
            </w:r>
            <w:r w:rsidR="007E0145">
              <w:rPr>
                <w:rFonts w:asciiTheme="majorBidi" w:hAnsiTheme="majorBidi" w:cstheme="majorBidi"/>
                <w:sz w:val="22"/>
                <w:szCs w:val="22"/>
              </w:rPr>
            </w:r>
            <w:r w:rsidR="007E0145">
              <w:rPr>
                <w:rFonts w:asciiTheme="majorBidi" w:hAnsiTheme="majorBidi" w:cstheme="majorBidi"/>
                <w:sz w:val="22"/>
                <w:szCs w:val="22"/>
              </w:rPr>
              <w:fldChar w:fldCharType="end"/>
            </w:r>
            <w:r w:rsidRPr="00BA46B3">
              <w:rPr>
                <w:rFonts w:asciiTheme="majorBidi" w:hAnsiTheme="majorBidi" w:cstheme="majorBidi"/>
                <w:sz w:val="22"/>
                <w:szCs w:val="22"/>
              </w:rPr>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15</w:t>
            </w:r>
            <w:r w:rsidRPr="00BA46B3">
              <w:rPr>
                <w:rFonts w:asciiTheme="majorBidi" w:hAnsiTheme="majorBidi" w:cstheme="majorBidi"/>
                <w:sz w:val="22"/>
                <w:szCs w:val="22"/>
              </w:rPr>
              <w:fldChar w:fldCharType="end"/>
            </w:r>
          </w:p>
        </w:tc>
        <w:tc>
          <w:tcPr>
            <w:tcW w:w="1335" w:type="dxa"/>
            <w:shd w:val="clear" w:color="auto" w:fill="F2F2F2" w:themeFill="background1" w:themeFillShade="F2"/>
          </w:tcPr>
          <w:p w14:paraId="5407D47D" w14:textId="12462BF8"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 xml:space="preserve">1 </w:t>
            </w:r>
          </w:p>
        </w:tc>
        <w:tc>
          <w:tcPr>
            <w:tcW w:w="1157" w:type="dxa"/>
            <w:shd w:val="clear" w:color="auto" w:fill="F2F2F2" w:themeFill="background1" w:themeFillShade="F2"/>
          </w:tcPr>
          <w:p w14:paraId="4B6F9D4C"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13F236F1"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4E327638"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00EE24CE"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4B0699E0"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 xml:space="preserve">Unclear </w:t>
            </w:r>
          </w:p>
        </w:tc>
        <w:tc>
          <w:tcPr>
            <w:tcW w:w="1512" w:type="dxa"/>
            <w:shd w:val="clear" w:color="auto" w:fill="D9D9D9" w:themeFill="background1" w:themeFillShade="D9"/>
          </w:tcPr>
          <w:p w14:paraId="5749F234"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713" w:type="dxa"/>
            <w:shd w:val="clear" w:color="auto" w:fill="D9D9D9" w:themeFill="background1" w:themeFillShade="D9"/>
          </w:tcPr>
          <w:p w14:paraId="4ADD934D"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4E4A95EF" w14:textId="77777777" w:rsidTr="00BA46B3">
        <w:tc>
          <w:tcPr>
            <w:tcW w:w="1527" w:type="dxa"/>
          </w:tcPr>
          <w:p w14:paraId="1B75E808" w14:textId="1369F4EA" w:rsidR="00BA46B3" w:rsidRPr="00BA46B3" w:rsidRDefault="00BA46B3" w:rsidP="00BD53C5">
            <w:pPr>
              <w:rPr>
                <w:rFonts w:asciiTheme="majorBidi" w:hAnsiTheme="majorBidi" w:cstheme="majorBidi"/>
                <w:sz w:val="22"/>
                <w:szCs w:val="22"/>
              </w:rPr>
            </w:pPr>
            <w:r w:rsidRPr="00BA46B3">
              <w:rPr>
                <w:rFonts w:asciiTheme="majorBidi" w:hAnsiTheme="majorBidi" w:cstheme="majorBidi"/>
                <w:sz w:val="22"/>
                <w:szCs w:val="22"/>
              </w:rPr>
              <w:t>Mowat 2021 &amp; 2019</w:t>
            </w:r>
            <w:r w:rsidRPr="00BA46B3">
              <w:rPr>
                <w:rFonts w:asciiTheme="majorBidi" w:hAnsiTheme="majorBidi" w:cstheme="majorBidi"/>
                <w:sz w:val="22"/>
                <w:szCs w:val="22"/>
              </w:rPr>
              <w:fldChar w:fldCharType="begin">
                <w:fldData xml:space="preserve">PEVuZE5vdGU+PENpdGU+PEF1dGhvcj5Nb3dhdDwvQXV0aG9yPjxZZWFyPjIwMTk8L1llYXI+PFJl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ZW1vdGUtZGF0YWJhc2UtcHJvdmlkZXI+PC9yZWNvcmQ+PC9DaXRlPjxDaXRlPjxBdXRob3I+TW93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</w:fldData>
              </w:fldChar>
            </w:r>
            <w:r w:rsidR="007E0145">
              <w:rPr>
                <w:rFonts w:asciiTheme="majorBidi" w:hAnsiTheme="majorBidi" w:cstheme="majorBidi"/>
                <w:sz w:val="22"/>
                <w:szCs w:val="22"/>
              </w:rPr>
              <w:instrText xml:space="preserve"> ADDIN EN.CITE </w:instrText>
            </w:r>
            <w:r w:rsidR="007E0145">
              <w:rPr>
                <w:rFonts w:asciiTheme="majorBidi" w:hAnsiTheme="majorBidi" w:cstheme="majorBidi"/>
                <w:sz w:val="22"/>
                <w:szCs w:val="22"/>
              </w:rPr>
              <w:fldChar w:fldCharType="begin">
                <w:fldData xml:space="preserve">PEVuZE5vdGU+PENpdGU+PEF1dGhvcj5Nb3dhdDwvQXV0aG9yPjxZZWFyPjIwMTk8L1llYXI+PFJl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</w:fldData>
              </w:fldChar>
            </w:r>
            <w:r w:rsidR="007E0145">
              <w:rPr>
                <w:rFonts w:asciiTheme="majorBidi" w:hAnsiTheme="majorBidi" w:cstheme="majorBidi"/>
                <w:sz w:val="22"/>
                <w:szCs w:val="22"/>
              </w:rPr>
              <w:instrText xml:space="preserve"> ADDIN EN.CITE.DATA </w:instrText>
            </w:r>
            <w:r w:rsidR="007E0145">
              <w:rPr>
                <w:rFonts w:asciiTheme="majorBidi" w:hAnsiTheme="majorBidi" w:cstheme="majorBidi"/>
                <w:sz w:val="22"/>
                <w:szCs w:val="22"/>
              </w:rPr>
            </w:r>
            <w:r w:rsidR="007E0145">
              <w:rPr>
                <w:rFonts w:asciiTheme="majorBidi" w:hAnsiTheme="majorBidi" w:cstheme="majorBidi"/>
                <w:sz w:val="22"/>
                <w:szCs w:val="22"/>
              </w:rPr>
              <w:fldChar w:fldCharType="end"/>
            </w:r>
            <w:r w:rsidRPr="00BA46B3">
              <w:rPr>
                <w:rFonts w:asciiTheme="majorBidi" w:hAnsiTheme="majorBidi" w:cstheme="majorBidi"/>
                <w:sz w:val="22"/>
                <w:szCs w:val="22"/>
              </w:rPr>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16, 17</w:t>
            </w:r>
            <w:r w:rsidRPr="00BA46B3">
              <w:rPr>
                <w:rFonts w:asciiTheme="majorBidi" w:hAnsiTheme="majorBidi" w:cstheme="majorBidi"/>
                <w:sz w:val="22"/>
                <w:szCs w:val="22"/>
              </w:rPr>
              <w:fldChar w:fldCharType="end"/>
            </w:r>
          </w:p>
        </w:tc>
        <w:tc>
          <w:tcPr>
            <w:tcW w:w="1335" w:type="dxa"/>
            <w:shd w:val="clear" w:color="auto" w:fill="F2F2F2" w:themeFill="background1" w:themeFillShade="F2"/>
          </w:tcPr>
          <w:p w14:paraId="155339A0"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1</w:t>
            </w:r>
          </w:p>
        </w:tc>
        <w:tc>
          <w:tcPr>
            <w:tcW w:w="1157" w:type="dxa"/>
            <w:shd w:val="clear" w:color="auto" w:fill="F2F2F2" w:themeFill="background1" w:themeFillShade="F2"/>
          </w:tcPr>
          <w:p w14:paraId="34D663E0"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439" w:type="dxa"/>
            <w:shd w:val="clear" w:color="auto" w:fill="F2F2F2" w:themeFill="background1" w:themeFillShade="F2"/>
          </w:tcPr>
          <w:p w14:paraId="1FC25D6C"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7E86B1ED"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1064CC0F"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05F511C7"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 xml:space="preserve">Unclear </w:t>
            </w:r>
          </w:p>
        </w:tc>
        <w:tc>
          <w:tcPr>
            <w:tcW w:w="1512" w:type="dxa"/>
            <w:shd w:val="clear" w:color="auto" w:fill="D9D9D9" w:themeFill="background1" w:themeFillShade="D9"/>
          </w:tcPr>
          <w:p w14:paraId="25B7A6DB"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713" w:type="dxa"/>
            <w:shd w:val="clear" w:color="auto" w:fill="D9D9D9" w:themeFill="background1" w:themeFillShade="D9"/>
          </w:tcPr>
          <w:p w14:paraId="1188F5CE"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4693D1DD" w14:textId="77777777" w:rsidTr="00BA46B3">
        <w:tc>
          <w:tcPr>
            <w:tcW w:w="1527" w:type="dxa"/>
          </w:tcPr>
          <w:p w14:paraId="1E66D136" w14:textId="0B7A580F" w:rsidR="00BA46B3" w:rsidRPr="00BA46B3" w:rsidRDefault="00BA46B3" w:rsidP="00BD53C5">
            <w:pPr>
              <w:rPr>
                <w:rFonts w:asciiTheme="majorBidi" w:hAnsiTheme="majorBidi" w:cstheme="majorBidi"/>
                <w:sz w:val="22"/>
                <w:szCs w:val="22"/>
              </w:rPr>
            </w:pPr>
            <w:r w:rsidRPr="00BA46B3">
              <w:rPr>
                <w:rFonts w:asciiTheme="majorBidi" w:hAnsiTheme="majorBidi" w:cstheme="majorBidi"/>
                <w:sz w:val="22"/>
                <w:szCs w:val="22"/>
              </w:rPr>
              <w:t>Nicholson (2018)</w:t>
            </w:r>
            <w:r w:rsidRPr="00BA46B3">
              <w:rPr>
                <w:rFonts w:asciiTheme="majorBidi" w:hAnsiTheme="majorBidi" w:cstheme="majorBidi"/>
                <w:sz w:val="22"/>
                <w:szCs w:val="22"/>
              </w:rPr>
              <w:fldChar w:fldCharType="begin">
                <w:fldData xml:space="preserve">PEVuZE5vdGU+PENpdGU+PEF1dGhvcj5OaWNob2xzb248L0F1dGhvcj48WWVhcj4yMDE5PC9ZZWFy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</w:fldData>
              </w:fldChar>
            </w:r>
            <w:r w:rsidR="007E0145">
              <w:rPr>
                <w:rFonts w:asciiTheme="majorBidi" w:hAnsiTheme="majorBidi" w:cstheme="majorBidi"/>
                <w:sz w:val="22"/>
                <w:szCs w:val="22"/>
              </w:rPr>
              <w:instrText xml:space="preserve"> ADDIN EN.CITE </w:instrText>
            </w:r>
            <w:r w:rsidR="007E0145">
              <w:rPr>
                <w:rFonts w:asciiTheme="majorBidi" w:hAnsiTheme="majorBidi" w:cstheme="majorBidi"/>
                <w:sz w:val="22"/>
                <w:szCs w:val="22"/>
              </w:rPr>
              <w:fldChar w:fldCharType="begin">
                <w:fldData xml:space="preserve">PEVuZE5vdGU+PENpdGU+PEF1dGhvcj5OaWNob2xzb248L0F1dGhvcj48WWVhcj4yMDE5PC9ZZWFy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</w:fldData>
              </w:fldChar>
            </w:r>
            <w:r w:rsidR="007E0145">
              <w:rPr>
                <w:rFonts w:asciiTheme="majorBidi" w:hAnsiTheme="majorBidi" w:cstheme="majorBidi"/>
                <w:sz w:val="22"/>
                <w:szCs w:val="22"/>
              </w:rPr>
              <w:instrText xml:space="preserve"> ADDIN EN.CITE.DATA </w:instrText>
            </w:r>
            <w:r w:rsidR="007E0145">
              <w:rPr>
                <w:rFonts w:asciiTheme="majorBidi" w:hAnsiTheme="majorBidi" w:cstheme="majorBidi"/>
                <w:sz w:val="22"/>
                <w:szCs w:val="22"/>
              </w:rPr>
            </w:r>
            <w:r w:rsidR="007E0145">
              <w:rPr>
                <w:rFonts w:asciiTheme="majorBidi" w:hAnsiTheme="majorBidi" w:cstheme="majorBidi"/>
                <w:sz w:val="22"/>
                <w:szCs w:val="22"/>
              </w:rPr>
              <w:fldChar w:fldCharType="end"/>
            </w:r>
            <w:r w:rsidRPr="00BA46B3">
              <w:rPr>
                <w:rFonts w:asciiTheme="majorBidi" w:hAnsiTheme="majorBidi" w:cstheme="majorBidi"/>
                <w:sz w:val="22"/>
                <w:szCs w:val="22"/>
              </w:rPr>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18</w:t>
            </w:r>
            <w:r w:rsidRPr="00BA46B3">
              <w:rPr>
                <w:rFonts w:asciiTheme="majorBidi" w:hAnsiTheme="majorBidi" w:cstheme="majorBidi"/>
                <w:sz w:val="22"/>
                <w:szCs w:val="22"/>
              </w:rPr>
              <w:fldChar w:fldCharType="end"/>
            </w:r>
            <w:r w:rsidRPr="00BA46B3">
              <w:rPr>
                <w:rFonts w:asciiTheme="majorBidi" w:hAnsiTheme="majorBidi" w:cstheme="majorBidi"/>
                <w:sz w:val="22"/>
                <w:szCs w:val="22"/>
                <w:vertAlign w:val="superscript"/>
              </w:rPr>
              <w:t>a</w:t>
            </w:r>
          </w:p>
        </w:tc>
        <w:tc>
          <w:tcPr>
            <w:tcW w:w="1335" w:type="dxa"/>
            <w:shd w:val="clear" w:color="auto" w:fill="F2F2F2" w:themeFill="background1" w:themeFillShade="F2"/>
          </w:tcPr>
          <w:p w14:paraId="6974C0DB"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4</w:t>
            </w:r>
          </w:p>
        </w:tc>
        <w:tc>
          <w:tcPr>
            <w:tcW w:w="1157" w:type="dxa"/>
            <w:shd w:val="clear" w:color="auto" w:fill="F2F2F2" w:themeFill="background1" w:themeFillShade="F2"/>
          </w:tcPr>
          <w:p w14:paraId="3F179343"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067934EE"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72F03BCA"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0532B078"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04A89748"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52C054A9"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 xml:space="preserve">High </w:t>
            </w:r>
          </w:p>
        </w:tc>
        <w:tc>
          <w:tcPr>
            <w:tcW w:w="1713" w:type="dxa"/>
            <w:shd w:val="clear" w:color="auto" w:fill="D9D9D9" w:themeFill="background1" w:themeFillShade="D9"/>
          </w:tcPr>
          <w:p w14:paraId="377CB761"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 xml:space="preserve">Low </w:t>
            </w:r>
          </w:p>
        </w:tc>
      </w:tr>
      <w:tr w:rsidR="00BA46B3" w:rsidRPr="00DF1431" w14:paraId="5D44B109" w14:textId="77777777" w:rsidTr="00BA46B3">
        <w:tc>
          <w:tcPr>
            <w:tcW w:w="1527" w:type="dxa"/>
          </w:tcPr>
          <w:p w14:paraId="2FE6EC05" w14:textId="55FB717F" w:rsidR="00BA46B3" w:rsidRPr="00BA46B3" w:rsidRDefault="00BA46B3" w:rsidP="00BD53C5">
            <w:pPr>
              <w:rPr>
                <w:rFonts w:asciiTheme="majorBidi" w:hAnsiTheme="majorBidi" w:cstheme="majorBidi"/>
                <w:sz w:val="22"/>
                <w:szCs w:val="22"/>
              </w:rPr>
            </w:pPr>
            <w:r w:rsidRPr="00BA46B3">
              <w:rPr>
                <w:rFonts w:asciiTheme="majorBidi" w:hAnsiTheme="majorBidi" w:cstheme="majorBidi"/>
                <w:sz w:val="22"/>
                <w:szCs w:val="22"/>
              </w:rPr>
              <w:t>Nicholson (2020)</w:t>
            </w:r>
            <w:r w:rsidRPr="00BA46B3">
              <w:rPr>
                <w:rFonts w:asciiTheme="majorBidi" w:hAnsiTheme="majorBidi" w:cstheme="majorBidi"/>
                <w:sz w:val="22"/>
                <w:szCs w:val="22"/>
              </w:rPr>
              <w:fldChar w:fldCharType="begin">
                <w:fldData xml:space="preserve">PEVuZE5vdGU+PENpdGU+PEF1dGhvcj5OaWNob2xzb248L0F1dGhvcj48WWVhcj4yMDIwPC9ZZWFy
PjxSZWNOdW0+MjQ5OTwvUmVjTnVtPjxEaXNwbGF5VGV4dD48c3R5bGUgZmFjZT0ic3VwZXJzY3Jp
cHQiPjE5PC9zdHlsZT48L0Rpc3BsYXlUZXh0PjxyZWNvcmQ+PHJlYy1udW1iZXI+MjQ5OTwvcmVj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sidR="007E0145">
              <w:rPr>
                <w:rFonts w:asciiTheme="majorBidi" w:hAnsiTheme="majorBidi" w:cstheme="majorBidi"/>
                <w:sz w:val="22"/>
                <w:szCs w:val="22"/>
              </w:rPr>
              <w:instrText xml:space="preserve"> ADDIN EN.CITE </w:instrText>
            </w:r>
            <w:r w:rsidR="007E0145">
              <w:rPr>
                <w:rFonts w:asciiTheme="majorBidi" w:hAnsiTheme="majorBidi" w:cstheme="majorBidi"/>
                <w:sz w:val="22"/>
                <w:szCs w:val="22"/>
              </w:rPr>
              <w:fldChar w:fldCharType="begin">
                <w:fldData xml:space="preserve">PEVuZE5vdGU+PENpdGU+PEF1dGhvcj5OaWNob2xzb248L0F1dGhvcj48WWVhcj4yMDIwPC9ZZWFy
PjxSZWNOdW0+MjQ5OTwvUmVjTnVtPjxEaXNwbGF5VGV4dD48c3R5bGUgZmFjZT0ic3VwZXJzY3Jp
cHQiPjE5PC9zdHlsZT48L0Rpc3BsYXlUZXh0PjxyZWNvcmQ+PHJlYy1udW1iZXI+MjQ5OTwvcmVj
LW51bWJlcj48Zm9yZWlnbi1rZXlzPjxrZXkgYXBwPSJFTiIgZGItaWQ9InZ4dnN3dzBwaGF6cnQ0
ZWYyczZ4ZmRhNXBzZndlMHZhZjJzOSIgdGltZXN0YW1wPSIxNjc1NzY2NjEwIiBndWlkPSJjMTc4
YzRjYS1kNzg2LTQzN2QtYTEwMy02OGIxYWY5N2M3ZWUiPjI0OTk8L2tleT48L2ZvcmVpZ24ta2V5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LWRhdGFiYXNlLXByb3ZpZGVyPjwvcmVjb3JkPjwvQ2l0ZT48L0VuZE5vdGU+AG==
</w:fldData>
              </w:fldChar>
            </w:r>
            <w:r w:rsidR="007E0145">
              <w:rPr>
                <w:rFonts w:asciiTheme="majorBidi" w:hAnsiTheme="majorBidi" w:cstheme="majorBidi"/>
                <w:sz w:val="22"/>
                <w:szCs w:val="22"/>
              </w:rPr>
              <w:instrText xml:space="preserve"> ADDIN EN.CITE.DATA </w:instrText>
            </w:r>
            <w:r w:rsidR="007E0145">
              <w:rPr>
                <w:rFonts w:asciiTheme="majorBidi" w:hAnsiTheme="majorBidi" w:cstheme="majorBidi"/>
                <w:sz w:val="22"/>
                <w:szCs w:val="22"/>
              </w:rPr>
            </w:r>
            <w:r w:rsidR="007E0145">
              <w:rPr>
                <w:rFonts w:asciiTheme="majorBidi" w:hAnsiTheme="majorBidi" w:cstheme="majorBidi"/>
                <w:sz w:val="22"/>
                <w:szCs w:val="22"/>
              </w:rPr>
              <w:fldChar w:fldCharType="end"/>
            </w:r>
            <w:r w:rsidRPr="00BA46B3">
              <w:rPr>
                <w:rFonts w:asciiTheme="majorBidi" w:hAnsiTheme="majorBidi" w:cstheme="majorBidi"/>
                <w:sz w:val="22"/>
                <w:szCs w:val="22"/>
              </w:rPr>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19</w:t>
            </w:r>
            <w:r w:rsidRPr="00BA46B3">
              <w:rPr>
                <w:rFonts w:asciiTheme="majorBidi" w:hAnsiTheme="majorBidi" w:cstheme="majorBidi"/>
                <w:sz w:val="22"/>
                <w:szCs w:val="22"/>
              </w:rPr>
              <w:fldChar w:fldCharType="end"/>
            </w:r>
          </w:p>
        </w:tc>
        <w:tc>
          <w:tcPr>
            <w:tcW w:w="1335" w:type="dxa"/>
            <w:shd w:val="clear" w:color="auto" w:fill="F2F2F2" w:themeFill="background1" w:themeFillShade="F2"/>
          </w:tcPr>
          <w:p w14:paraId="48F94266"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4, sex</w:t>
            </w:r>
          </w:p>
        </w:tc>
        <w:tc>
          <w:tcPr>
            <w:tcW w:w="1157" w:type="dxa"/>
            <w:shd w:val="clear" w:color="auto" w:fill="F2F2F2" w:themeFill="background1" w:themeFillShade="F2"/>
          </w:tcPr>
          <w:p w14:paraId="1D7520F1"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317D87E2"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37D2A3C5"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26E19F06"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389E7695"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 xml:space="preserve">High </w:t>
            </w:r>
          </w:p>
        </w:tc>
        <w:tc>
          <w:tcPr>
            <w:tcW w:w="1512" w:type="dxa"/>
            <w:shd w:val="clear" w:color="auto" w:fill="D9D9D9" w:themeFill="background1" w:themeFillShade="D9"/>
          </w:tcPr>
          <w:p w14:paraId="3237FDF5"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 xml:space="preserve">High </w:t>
            </w:r>
          </w:p>
        </w:tc>
        <w:tc>
          <w:tcPr>
            <w:tcW w:w="1713" w:type="dxa"/>
            <w:shd w:val="clear" w:color="auto" w:fill="D9D9D9" w:themeFill="background1" w:themeFillShade="D9"/>
          </w:tcPr>
          <w:p w14:paraId="291672F4"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1BBD7E20" w14:textId="77777777" w:rsidTr="00BA46B3">
        <w:tc>
          <w:tcPr>
            <w:tcW w:w="1527" w:type="dxa"/>
          </w:tcPr>
          <w:p w14:paraId="2F48A187" w14:textId="62B88554" w:rsidR="00BA46B3" w:rsidRPr="00BA46B3" w:rsidRDefault="00BA46B3" w:rsidP="00BD53C5">
            <w:pPr>
              <w:rPr>
                <w:rFonts w:asciiTheme="majorBidi" w:hAnsiTheme="majorBidi" w:cstheme="majorBidi"/>
                <w:sz w:val="22"/>
                <w:szCs w:val="22"/>
              </w:rPr>
            </w:pPr>
            <w:r w:rsidRPr="00BA46B3">
              <w:rPr>
                <w:rFonts w:asciiTheme="majorBidi" w:hAnsiTheme="majorBidi" w:cstheme="majorBidi"/>
                <w:sz w:val="22"/>
                <w:szCs w:val="22"/>
              </w:rPr>
              <w:t>Tang 2022</w:t>
            </w:r>
            <w:r w:rsidRPr="00BA46B3">
              <w:rPr>
                <w:rFonts w:asciiTheme="majorBidi" w:hAnsiTheme="majorBidi" w:cstheme="majorBidi"/>
                <w:sz w:val="22"/>
                <w:szCs w:val="22"/>
              </w:rPr>
              <w:fldChar w:fldCharType="begin">
                <w:fldData xml:space="preserve">PEVuZE5vdGU+PENpdGU+PEF1dGhvcj5UYW5nPC9BdXRob3I+PFllYXI+MjAyMjwvWWVhcj48UmVj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==
</w:fldData>
              </w:fldChar>
            </w:r>
            <w:r w:rsidR="007E0145">
              <w:rPr>
                <w:rFonts w:asciiTheme="majorBidi" w:hAnsiTheme="majorBidi" w:cstheme="majorBidi"/>
                <w:sz w:val="22"/>
                <w:szCs w:val="22"/>
              </w:rPr>
              <w:instrText xml:space="preserve"> ADDIN EN.CITE </w:instrText>
            </w:r>
            <w:r w:rsidR="007E0145">
              <w:rPr>
                <w:rFonts w:asciiTheme="majorBidi" w:hAnsiTheme="majorBidi" w:cstheme="majorBidi"/>
                <w:sz w:val="22"/>
                <w:szCs w:val="22"/>
              </w:rPr>
              <w:fldChar w:fldCharType="begin">
                <w:fldData xml:space="preserve">PEVuZE5vdGU+PENpdGU+PEF1dGhvcj5UYW5nPC9BdXRob3I+PFllYXI+MjAyMjwvWWVhcj48UmVj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==
</w:fldData>
              </w:fldChar>
            </w:r>
            <w:r w:rsidR="007E0145">
              <w:rPr>
                <w:rFonts w:asciiTheme="majorBidi" w:hAnsiTheme="majorBidi" w:cstheme="majorBidi"/>
                <w:sz w:val="22"/>
                <w:szCs w:val="22"/>
              </w:rPr>
              <w:instrText xml:space="preserve"> ADDIN EN.CITE.DATA </w:instrText>
            </w:r>
            <w:r w:rsidR="007E0145">
              <w:rPr>
                <w:rFonts w:asciiTheme="majorBidi" w:hAnsiTheme="majorBidi" w:cstheme="majorBidi"/>
                <w:sz w:val="22"/>
                <w:szCs w:val="22"/>
              </w:rPr>
            </w:r>
            <w:r w:rsidR="007E0145">
              <w:rPr>
                <w:rFonts w:asciiTheme="majorBidi" w:hAnsiTheme="majorBidi" w:cstheme="majorBidi"/>
                <w:sz w:val="22"/>
                <w:szCs w:val="22"/>
              </w:rPr>
              <w:fldChar w:fldCharType="end"/>
            </w:r>
            <w:r w:rsidRPr="00BA46B3">
              <w:rPr>
                <w:rFonts w:asciiTheme="majorBidi" w:hAnsiTheme="majorBidi" w:cstheme="majorBidi"/>
                <w:sz w:val="22"/>
                <w:szCs w:val="22"/>
              </w:rPr>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20</w:t>
            </w:r>
            <w:r w:rsidRPr="00BA46B3">
              <w:rPr>
                <w:rFonts w:asciiTheme="majorBidi" w:hAnsiTheme="majorBidi" w:cstheme="majorBidi"/>
                <w:sz w:val="22"/>
                <w:szCs w:val="22"/>
              </w:rPr>
              <w:fldChar w:fldCharType="end"/>
            </w:r>
          </w:p>
        </w:tc>
        <w:tc>
          <w:tcPr>
            <w:tcW w:w="1335" w:type="dxa"/>
            <w:shd w:val="clear" w:color="auto" w:fill="F2F2F2" w:themeFill="background1" w:themeFillShade="F2"/>
          </w:tcPr>
          <w:p w14:paraId="10698A2B"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4; anaemia</w:t>
            </w:r>
          </w:p>
        </w:tc>
        <w:tc>
          <w:tcPr>
            <w:tcW w:w="1157" w:type="dxa"/>
            <w:shd w:val="clear" w:color="auto" w:fill="F2F2F2" w:themeFill="background1" w:themeFillShade="F2"/>
          </w:tcPr>
          <w:p w14:paraId="3BE64A18"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0CB55696"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23C76022"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439" w:type="dxa"/>
            <w:shd w:val="clear" w:color="auto" w:fill="F2F2F2" w:themeFill="background1" w:themeFillShade="F2"/>
          </w:tcPr>
          <w:p w14:paraId="32BFAF33"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Unclear</w:t>
            </w:r>
          </w:p>
        </w:tc>
        <w:tc>
          <w:tcPr>
            <w:tcW w:w="1512" w:type="dxa"/>
            <w:shd w:val="clear" w:color="auto" w:fill="D9D9D9" w:themeFill="background1" w:themeFillShade="D9"/>
          </w:tcPr>
          <w:p w14:paraId="7EB10FDD"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69BA9768"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713" w:type="dxa"/>
            <w:shd w:val="clear" w:color="auto" w:fill="D9D9D9" w:themeFill="background1" w:themeFillShade="D9"/>
          </w:tcPr>
          <w:p w14:paraId="364F5004"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21AF5840" w14:textId="77777777" w:rsidTr="00BA46B3">
        <w:tc>
          <w:tcPr>
            <w:tcW w:w="1527" w:type="dxa"/>
          </w:tcPr>
          <w:p w14:paraId="4F9C4ED7" w14:textId="7DC8DB99" w:rsidR="00BA46B3" w:rsidRPr="00BA46B3" w:rsidRDefault="00BA46B3" w:rsidP="00BD53C5">
            <w:pPr>
              <w:rPr>
                <w:rFonts w:asciiTheme="majorBidi" w:hAnsiTheme="majorBidi" w:cstheme="majorBidi"/>
                <w:sz w:val="22"/>
                <w:szCs w:val="22"/>
              </w:rPr>
            </w:pPr>
            <w:r w:rsidRPr="00BA46B3">
              <w:rPr>
                <w:rFonts w:asciiTheme="majorBidi" w:hAnsiTheme="majorBidi" w:cstheme="majorBidi"/>
                <w:sz w:val="22"/>
                <w:szCs w:val="22"/>
              </w:rPr>
              <w:t>Turvill 2021</w:t>
            </w:r>
            <w:r w:rsidRPr="00BA46B3">
              <w:rPr>
                <w:rFonts w:asciiTheme="majorBidi" w:hAnsiTheme="majorBidi" w:cstheme="majorBidi"/>
                <w:sz w:val="22"/>
                <w:szCs w:val="22"/>
              </w:rPr>
              <w:fldChar w:fldCharType="begin"/>
            </w:r>
            <w:r w:rsidR="007E0145">
              <w:rPr>
                <w:rFonts w:asciiTheme="majorBidi" w:hAnsiTheme="majorBidi" w:cstheme="majorBidi"/>
                <w:sz w:val="22"/>
                <w:szCs w:val="22"/>
              </w:rPr>
              <w:instrText xml:space="preserve"> ADDIN EN.CITE &lt;EndNote&gt;&lt;Cite&gt;&lt;Author&gt;Turvill&lt;/Author&gt;&lt;Year&gt;2018&lt;/Year&gt;&lt;RecNum&gt;4157&lt;/RecNum&gt;&lt;DisplayText&gt;&lt;style face="superscript"&gt;21&lt;/style&gt;&lt;/DisplayText&gt;&lt;record&gt;&lt;rec-number&gt;4157&lt;/rec-number&gt;&lt;foreign-keys&gt;&lt;key app="EN" db-id="vxvsww0phazrt4ef2s6xfda5psfwe0vaf2s9" timestamp="1681226712" guid="fcb7b3b6-b0aa-4e52-a69a-4beb6387c28a"&gt;4157&lt;/key&gt;&lt;/foreign-keys&gt;&lt;ref-type name="Journal Article"&gt;17&lt;/ref-type&gt;&lt;contributors&gt;&lt;authors&gt;&lt;author&gt;Turvill, James&lt;/author&gt;&lt;author&gt;Mellen, Samantha&lt;/author&gt;&lt;author&gt;Jeffery, Laura&lt;/author&gt;&lt;author&gt;Bevan, Sarah&lt;/author&gt;&lt;author&gt;Keding, Ada&lt;/author&gt;&lt;author&gt;Turnock, Daniel&lt;/author&gt;&lt;/authors&gt;&lt;/contributors&gt;&lt;titles&gt;&lt;title&gt;Diagnostic accuracy of one or two faecal haemoglobin and calprotectin measurements in patients with suspected colorectal cancer&lt;/title&gt;&lt;secondary-title&gt;Scandinavian Journal of Gastroenterology&lt;/secondary-title&gt;&lt;/titles&gt;&lt;periodical&gt;&lt;full-title&gt;Scandinavian Journal of Gastroenterology&lt;/full-title&gt;&lt;/periodical&gt;&lt;pages&gt;1526-1534&lt;/pages&gt;&lt;volume&gt;53&lt;/volume&gt;&lt;number&gt;12&lt;/number&gt;&lt;keywords&gt;&lt;keyword&gt;$$FTincludeMay23 $$fromBSGreview&lt;/keyword&gt;&lt;keyword&gt;$$SRbiblio&lt;/keyword&gt;&lt;keyword&gt;$$FTinclude&lt;/keyword&gt;&lt;keyword&gt;$$ALLTAincludes $$othersourcesTAinclude&lt;/keyword&gt;&lt;/keywords&gt;&lt;dates&gt;&lt;year&gt;2018&lt;/year&gt;&lt;pub-dates&gt;&lt;date&gt;2018/12/02&lt;/date&gt;&lt;/pub-dates&gt;&lt;/dates&gt;&lt;publisher&gt;Taylor &amp;amp; Francis&lt;/publisher&gt;&lt;isbn&gt;0036-5521&lt;/isbn&gt;&lt;urls&gt;&lt;related-urls&gt;&lt;url&gt;https://doi.org/10.1080/00365521.2018.1539761&lt;/url&gt;&lt;/related-urls&gt;&lt;/urls&gt;&lt;electronic-resource-num&gt;10.1080/00365521.2018.1539761&lt;/electronic-resource-num&gt;&lt;/record&gt;&lt;/Cite&gt;&lt;/EndNote&gt;</w:instrText>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21</w:t>
            </w:r>
            <w:r w:rsidRPr="00BA46B3">
              <w:rPr>
                <w:rFonts w:asciiTheme="majorBidi" w:hAnsiTheme="majorBidi" w:cstheme="majorBidi"/>
                <w:sz w:val="22"/>
                <w:szCs w:val="22"/>
              </w:rPr>
              <w:fldChar w:fldCharType="end"/>
            </w:r>
          </w:p>
        </w:tc>
        <w:tc>
          <w:tcPr>
            <w:tcW w:w="1335" w:type="dxa"/>
            <w:shd w:val="clear" w:color="auto" w:fill="F2F2F2" w:themeFill="background1" w:themeFillShade="F2"/>
          </w:tcPr>
          <w:p w14:paraId="3A89774E"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4; anaemia; age, medications, sex</w:t>
            </w:r>
          </w:p>
        </w:tc>
        <w:tc>
          <w:tcPr>
            <w:tcW w:w="1157" w:type="dxa"/>
            <w:shd w:val="clear" w:color="auto" w:fill="F2F2F2" w:themeFill="background1" w:themeFillShade="F2"/>
          </w:tcPr>
          <w:p w14:paraId="46B2C613"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53659F77"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High/Low</w:t>
            </w:r>
          </w:p>
        </w:tc>
        <w:tc>
          <w:tcPr>
            <w:tcW w:w="1439" w:type="dxa"/>
            <w:shd w:val="clear" w:color="auto" w:fill="F2F2F2" w:themeFill="background1" w:themeFillShade="F2"/>
          </w:tcPr>
          <w:p w14:paraId="7CA38CE4"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2960FFEA"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09467BDE"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 xml:space="preserve">High </w:t>
            </w:r>
          </w:p>
        </w:tc>
        <w:tc>
          <w:tcPr>
            <w:tcW w:w="1512" w:type="dxa"/>
            <w:shd w:val="clear" w:color="auto" w:fill="D9D9D9" w:themeFill="background1" w:themeFillShade="D9"/>
          </w:tcPr>
          <w:p w14:paraId="700AAE8A"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High/Low</w:t>
            </w:r>
          </w:p>
        </w:tc>
        <w:tc>
          <w:tcPr>
            <w:tcW w:w="1713" w:type="dxa"/>
            <w:shd w:val="clear" w:color="auto" w:fill="D9D9D9" w:themeFill="background1" w:themeFillShade="D9"/>
          </w:tcPr>
          <w:p w14:paraId="64D6DB7E"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78153359" w14:textId="77777777" w:rsidTr="00BA46B3">
        <w:tc>
          <w:tcPr>
            <w:tcW w:w="1527" w:type="dxa"/>
          </w:tcPr>
          <w:p w14:paraId="5ED9632B" w14:textId="0A1800B4" w:rsidR="00BA46B3" w:rsidRPr="00BA46B3" w:rsidRDefault="00BA46B3" w:rsidP="00BD53C5">
            <w:pPr>
              <w:rPr>
                <w:rFonts w:asciiTheme="majorBidi" w:hAnsiTheme="majorBidi" w:cstheme="majorBidi"/>
                <w:sz w:val="22"/>
                <w:szCs w:val="22"/>
              </w:rPr>
            </w:pPr>
            <w:r w:rsidRPr="00BA46B3">
              <w:rPr>
                <w:rFonts w:asciiTheme="majorBidi" w:hAnsiTheme="majorBidi" w:cstheme="majorBidi"/>
                <w:sz w:val="22"/>
                <w:szCs w:val="22"/>
              </w:rPr>
              <w:lastRenderedPageBreak/>
              <w:t>Turvill 2018</w:t>
            </w:r>
            <w:r w:rsidRPr="00BA46B3">
              <w:rPr>
                <w:rFonts w:asciiTheme="majorBidi" w:hAnsiTheme="majorBidi" w:cstheme="majorBidi"/>
                <w:sz w:val="22"/>
                <w:szCs w:val="22"/>
              </w:rPr>
              <w:fldChar w:fldCharType="begin"/>
            </w:r>
            <w:r w:rsidR="007E0145">
              <w:rPr>
                <w:rFonts w:asciiTheme="majorBidi" w:hAnsiTheme="majorBidi" w:cstheme="majorBidi"/>
                <w:sz w:val="22"/>
                <w:szCs w:val="22"/>
              </w:rPr>
              <w:instrText xml:space="preserve"> ADDIN EN.CITE &lt;EndNote&gt;&lt;Cite&gt;&lt;Author&gt;Turvill&lt;/Author&gt;&lt;Year&gt;2018&lt;/Year&gt;&lt;RecNum&gt;4157&lt;/RecNum&gt;&lt;DisplayText&gt;&lt;style face="superscript"&gt;21&lt;/style&gt;&lt;/DisplayText&gt;&lt;record&gt;&lt;rec-number&gt;4157&lt;/rec-number&gt;&lt;foreign-keys&gt;&lt;key app="EN" db-id="vxvsww0phazrt4ef2s6xfda5psfwe0vaf2s9" timestamp="1681226712" guid="fcb7b3b6-b0aa-4e52-a69a-4beb6387c28a"&gt;4157&lt;/key&gt;&lt;/foreign-keys&gt;&lt;ref-type name="Journal Article"&gt;17&lt;/ref-type&gt;&lt;contributors&gt;&lt;authors&gt;&lt;author&gt;Turvill, James&lt;/author&gt;&lt;author&gt;Mellen, Samantha&lt;/author&gt;&lt;author&gt;Jeffery, Laura&lt;/author&gt;&lt;author&gt;Bevan, Sarah&lt;/author&gt;&lt;author&gt;Keding, Ada&lt;/author&gt;&lt;author&gt;Turnock, Daniel&lt;/author&gt;&lt;/authors&gt;&lt;/contributors&gt;&lt;titles&gt;&lt;title&gt;Diagnostic accuracy of one or two faecal haemoglobin and calprotectin measurements in patients with suspected colorectal cancer&lt;/title&gt;&lt;secondary-title&gt;Scandinavian Journal of Gastroenterology&lt;/secondary-title&gt;&lt;/titles&gt;&lt;periodical&gt;&lt;full-title&gt;Scandinavian Journal of Gastroenterology&lt;/full-title&gt;&lt;/periodical&gt;&lt;pages&gt;1526-1534&lt;/pages&gt;&lt;volume&gt;53&lt;/volume&gt;&lt;number&gt;12&lt;/number&gt;&lt;keywords&gt;&lt;keyword&gt;$$FTincludeMay23 $$fromBSGreview&lt;/keyword&gt;&lt;keyword&gt;$$SRbiblio&lt;/keyword&gt;&lt;keyword&gt;$$FTinclude&lt;/keyword&gt;&lt;keyword&gt;$$ALLTAincludes $$othersourcesTAinclude&lt;/keyword&gt;&lt;/keywords&gt;&lt;dates&gt;&lt;year&gt;2018&lt;/year&gt;&lt;pub-dates&gt;&lt;date&gt;2018/12/02&lt;/date&gt;&lt;/pub-dates&gt;&lt;/dates&gt;&lt;publisher&gt;Taylor &amp;amp; Francis&lt;/publisher&gt;&lt;isbn&gt;0036-5521&lt;/isbn&gt;&lt;urls&gt;&lt;related-urls&gt;&lt;url&gt;https://doi.org/10.1080/00365521.2018.1539761&lt;/url&gt;&lt;/related-urls&gt;&lt;/urls&gt;&lt;electronic-resource-num&gt;10.1080/00365521.2018.1539761&lt;/electronic-resource-num&gt;&lt;/record&gt;&lt;/Cite&gt;&lt;/EndNote&gt;</w:instrText>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21</w:t>
            </w:r>
            <w:r w:rsidRPr="00BA46B3">
              <w:rPr>
                <w:rFonts w:asciiTheme="majorBidi" w:hAnsiTheme="majorBidi" w:cstheme="majorBidi"/>
                <w:sz w:val="22"/>
                <w:szCs w:val="22"/>
              </w:rPr>
              <w:fldChar w:fldCharType="end"/>
            </w:r>
          </w:p>
        </w:tc>
        <w:tc>
          <w:tcPr>
            <w:tcW w:w="1335" w:type="dxa"/>
            <w:shd w:val="clear" w:color="auto" w:fill="F2F2F2" w:themeFill="background1" w:themeFillShade="F2"/>
          </w:tcPr>
          <w:p w14:paraId="54BE533E"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 xml:space="preserve">2; </w:t>
            </w:r>
            <w:r>
              <w:rPr>
                <w:rFonts w:asciiTheme="majorBidi" w:hAnsiTheme="majorBidi" w:cstheme="majorBidi"/>
                <w:sz w:val="22"/>
                <w:szCs w:val="22"/>
              </w:rPr>
              <w:t>s</w:t>
            </w:r>
            <w:r w:rsidRPr="00DF1431">
              <w:rPr>
                <w:rFonts w:asciiTheme="majorBidi" w:hAnsiTheme="majorBidi" w:cstheme="majorBidi"/>
                <w:sz w:val="22"/>
                <w:szCs w:val="22"/>
              </w:rPr>
              <w:t>ingle and Dual FIT</w:t>
            </w:r>
          </w:p>
        </w:tc>
        <w:tc>
          <w:tcPr>
            <w:tcW w:w="1157" w:type="dxa"/>
            <w:shd w:val="clear" w:color="auto" w:fill="F2F2F2" w:themeFill="background1" w:themeFillShade="F2"/>
          </w:tcPr>
          <w:p w14:paraId="248C5D92"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37EE8108"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53D8E553"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 xml:space="preserve">High </w:t>
            </w:r>
          </w:p>
        </w:tc>
        <w:tc>
          <w:tcPr>
            <w:tcW w:w="1439" w:type="dxa"/>
            <w:shd w:val="clear" w:color="auto" w:fill="F2F2F2" w:themeFill="background1" w:themeFillShade="F2"/>
          </w:tcPr>
          <w:p w14:paraId="42E27DB0"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 xml:space="preserve">High </w:t>
            </w:r>
          </w:p>
        </w:tc>
        <w:tc>
          <w:tcPr>
            <w:tcW w:w="1512" w:type="dxa"/>
            <w:shd w:val="clear" w:color="auto" w:fill="D9D9D9" w:themeFill="background1" w:themeFillShade="D9"/>
          </w:tcPr>
          <w:p w14:paraId="05FCAF4B"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49DD885E"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713" w:type="dxa"/>
            <w:shd w:val="clear" w:color="auto" w:fill="D9D9D9" w:themeFill="background1" w:themeFillShade="D9"/>
          </w:tcPr>
          <w:p w14:paraId="52C559DC"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3AFC2B3E" w14:textId="77777777" w:rsidTr="00BA46B3">
        <w:tc>
          <w:tcPr>
            <w:tcW w:w="1527" w:type="dxa"/>
          </w:tcPr>
          <w:p w14:paraId="605FC2C9" w14:textId="6C24C514" w:rsidR="00BA46B3" w:rsidRPr="00BA46B3" w:rsidRDefault="00BA46B3" w:rsidP="00BD53C5">
            <w:pPr>
              <w:rPr>
                <w:rFonts w:asciiTheme="majorBidi" w:hAnsiTheme="majorBidi" w:cstheme="majorBidi"/>
                <w:sz w:val="22"/>
                <w:szCs w:val="22"/>
              </w:rPr>
            </w:pPr>
            <w:r w:rsidRPr="00BA46B3">
              <w:rPr>
                <w:rFonts w:asciiTheme="majorBidi" w:hAnsiTheme="majorBidi" w:cstheme="majorBidi"/>
                <w:sz w:val="22"/>
                <w:szCs w:val="22"/>
              </w:rPr>
              <w:t>Withrow 2022</w:t>
            </w:r>
            <w:r w:rsidRPr="00BA46B3">
              <w:rPr>
                <w:rFonts w:asciiTheme="majorBidi" w:hAnsiTheme="majorBidi" w:cstheme="majorBidi"/>
                <w:sz w:val="22"/>
                <w:szCs w:val="22"/>
              </w:rPr>
              <w:fldChar w:fldCharType="begin">
                <w:fldData xml:space="preserve">PEVuZE5vdGU+PENpdGU+PEF1dGhvcj5XaXRocm93PC9BdXRob3I+PFllYXI+MjAyMjwvWWVhcj48
UmVjTnVtPjI1MTk8L1JlY051bT48RGlzcGxheVRleHQ+PHN0eWxlIGZhY2U9InN1cGVyc2NyaXB0
Ij4yMjwvc3R5bGU+PC9EaXNwbGF5VGV4dD48cmVjb3JkPjxyZWMtbnVtYmVyPjI1MTk8L3JlYy1u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sidR="007E0145">
              <w:rPr>
                <w:rFonts w:asciiTheme="majorBidi" w:hAnsiTheme="majorBidi" w:cstheme="majorBidi"/>
                <w:sz w:val="22"/>
                <w:szCs w:val="22"/>
              </w:rPr>
              <w:instrText xml:space="preserve"> ADDIN EN.CITE </w:instrText>
            </w:r>
            <w:r w:rsidR="007E0145">
              <w:rPr>
                <w:rFonts w:asciiTheme="majorBidi" w:hAnsiTheme="majorBidi" w:cstheme="majorBidi"/>
                <w:sz w:val="22"/>
                <w:szCs w:val="22"/>
              </w:rPr>
              <w:fldChar w:fldCharType="begin">
                <w:fldData xml:space="preserve">PEVuZE5vdGU+PENpdGU+PEF1dGhvcj5XaXRocm93PC9BdXRob3I+PFllYXI+MjAyMjwvWWVhcj48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sidR="007E0145">
              <w:rPr>
                <w:rFonts w:asciiTheme="majorBidi" w:hAnsiTheme="majorBidi" w:cstheme="majorBidi"/>
                <w:sz w:val="22"/>
                <w:szCs w:val="22"/>
              </w:rPr>
              <w:instrText xml:space="preserve"> ADDIN EN.CITE.DATA </w:instrText>
            </w:r>
            <w:r w:rsidR="007E0145">
              <w:rPr>
                <w:rFonts w:asciiTheme="majorBidi" w:hAnsiTheme="majorBidi" w:cstheme="majorBidi"/>
                <w:sz w:val="22"/>
                <w:szCs w:val="22"/>
              </w:rPr>
            </w:r>
            <w:r w:rsidR="007E0145">
              <w:rPr>
                <w:rFonts w:asciiTheme="majorBidi" w:hAnsiTheme="majorBidi" w:cstheme="majorBidi"/>
                <w:sz w:val="22"/>
                <w:szCs w:val="22"/>
              </w:rPr>
              <w:fldChar w:fldCharType="end"/>
            </w:r>
            <w:r w:rsidRPr="00BA46B3">
              <w:rPr>
                <w:rFonts w:asciiTheme="majorBidi" w:hAnsiTheme="majorBidi" w:cstheme="majorBidi"/>
                <w:sz w:val="22"/>
                <w:szCs w:val="22"/>
              </w:rPr>
            </w:r>
            <w:r w:rsidRPr="00BA46B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22</w:t>
            </w:r>
            <w:r w:rsidRPr="00BA46B3">
              <w:rPr>
                <w:rFonts w:asciiTheme="majorBidi" w:hAnsiTheme="majorBidi" w:cstheme="majorBidi"/>
                <w:sz w:val="22"/>
                <w:szCs w:val="22"/>
              </w:rPr>
              <w:fldChar w:fldCharType="end"/>
            </w:r>
            <w:r w:rsidRPr="00BA46B3">
              <w:rPr>
                <w:rFonts w:asciiTheme="majorBidi" w:hAnsiTheme="majorBidi" w:cstheme="majorBidi"/>
                <w:sz w:val="22"/>
                <w:szCs w:val="22"/>
                <w:vertAlign w:val="superscript"/>
              </w:rPr>
              <w:t>b</w:t>
            </w:r>
          </w:p>
        </w:tc>
        <w:tc>
          <w:tcPr>
            <w:tcW w:w="1335" w:type="dxa"/>
            <w:shd w:val="clear" w:color="auto" w:fill="F2F2F2" w:themeFill="background1" w:themeFillShade="F2"/>
          </w:tcPr>
          <w:p w14:paraId="54C070C2"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3; anaemia; age</w:t>
            </w:r>
          </w:p>
        </w:tc>
        <w:tc>
          <w:tcPr>
            <w:tcW w:w="1157" w:type="dxa"/>
            <w:shd w:val="clear" w:color="auto" w:fill="F2F2F2" w:themeFill="background1" w:themeFillShade="F2"/>
          </w:tcPr>
          <w:p w14:paraId="75B2B736"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642B92AB"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439" w:type="dxa"/>
            <w:shd w:val="clear" w:color="auto" w:fill="F2F2F2" w:themeFill="background1" w:themeFillShade="F2"/>
          </w:tcPr>
          <w:p w14:paraId="76A6944B"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439" w:type="dxa"/>
            <w:shd w:val="clear" w:color="auto" w:fill="F2F2F2" w:themeFill="background1" w:themeFillShade="F2"/>
          </w:tcPr>
          <w:p w14:paraId="6F93E9D8"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187EF331"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High</w:t>
            </w:r>
          </w:p>
        </w:tc>
        <w:tc>
          <w:tcPr>
            <w:tcW w:w="1512" w:type="dxa"/>
            <w:shd w:val="clear" w:color="auto" w:fill="D9D9D9" w:themeFill="background1" w:themeFillShade="D9"/>
          </w:tcPr>
          <w:p w14:paraId="59444BAE"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c>
          <w:tcPr>
            <w:tcW w:w="1713" w:type="dxa"/>
            <w:shd w:val="clear" w:color="auto" w:fill="D9D9D9" w:themeFill="background1" w:themeFillShade="D9"/>
          </w:tcPr>
          <w:p w14:paraId="2C184AD9" w14:textId="77777777" w:rsidR="00BA46B3" w:rsidRPr="00DF1431" w:rsidRDefault="00BA46B3" w:rsidP="00BD53C5">
            <w:pPr>
              <w:rPr>
                <w:rFonts w:asciiTheme="majorBidi" w:hAnsiTheme="majorBidi" w:cstheme="majorBidi"/>
                <w:sz w:val="22"/>
                <w:szCs w:val="22"/>
              </w:rPr>
            </w:pPr>
            <w:r w:rsidRPr="00DF1431">
              <w:rPr>
                <w:rFonts w:asciiTheme="majorBidi" w:hAnsiTheme="majorBidi" w:cstheme="majorBidi"/>
                <w:sz w:val="22"/>
                <w:szCs w:val="22"/>
              </w:rPr>
              <w:t>Low</w:t>
            </w:r>
          </w:p>
        </w:tc>
      </w:tr>
      <w:tr w:rsidR="00BA46B3" w:rsidRPr="00DF1431" w14:paraId="205C7B20" w14:textId="77777777" w:rsidTr="00BA46B3">
        <w:tc>
          <w:tcPr>
            <w:tcW w:w="13073" w:type="dxa"/>
            <w:gridSpan w:val="9"/>
            <w:shd w:val="clear" w:color="auto" w:fill="BFBFBF" w:themeFill="background1" w:themeFillShade="BF"/>
          </w:tcPr>
          <w:p w14:paraId="09306341" w14:textId="77777777" w:rsidR="00BA46B3" w:rsidRPr="00DF1431" w:rsidRDefault="00BA46B3" w:rsidP="00A56A2B">
            <w:pPr>
              <w:rPr>
                <w:rFonts w:asciiTheme="majorBidi" w:hAnsiTheme="majorBidi" w:cstheme="majorBidi"/>
                <w:sz w:val="22"/>
                <w:szCs w:val="22"/>
              </w:rPr>
            </w:pPr>
            <w:r>
              <w:rPr>
                <w:rFonts w:asciiTheme="majorBidi" w:hAnsiTheme="majorBidi" w:cstheme="majorBidi"/>
                <w:b/>
                <w:bCs/>
                <w:sz w:val="22"/>
                <w:szCs w:val="22"/>
              </w:rPr>
              <w:t>OC-Sensor – all studies</w:t>
            </w:r>
          </w:p>
        </w:tc>
      </w:tr>
      <w:tr w:rsidR="00BA46B3" w:rsidRPr="00DF1431" w14:paraId="49540221" w14:textId="77777777" w:rsidTr="00BA46B3">
        <w:tc>
          <w:tcPr>
            <w:tcW w:w="1527" w:type="dxa"/>
          </w:tcPr>
          <w:p w14:paraId="62AE1A3B" w14:textId="0318F52B" w:rsidR="00BA46B3" w:rsidRPr="00DF1431" w:rsidRDefault="00BA46B3" w:rsidP="00BA46B3">
            <w:pPr>
              <w:rPr>
                <w:rFonts w:asciiTheme="majorBidi" w:hAnsiTheme="majorBidi" w:cstheme="majorBidi"/>
                <w:b/>
                <w:bCs/>
                <w:sz w:val="22"/>
                <w:szCs w:val="22"/>
              </w:rPr>
            </w:pPr>
            <w:r w:rsidRPr="00831CA5">
              <w:rPr>
                <w:rFonts w:asciiTheme="majorBidi" w:hAnsiTheme="majorBidi" w:cstheme="majorBidi"/>
                <w:sz w:val="20"/>
                <w:szCs w:val="20"/>
              </w:rPr>
              <w:t>Archer 2022</w:t>
            </w:r>
            <w:r w:rsidRPr="00831CA5">
              <w:rPr>
                <w:rFonts w:asciiTheme="majorBidi" w:hAnsiTheme="majorBidi" w:cstheme="majorBidi"/>
                <w:sz w:val="20"/>
                <w:szCs w:val="20"/>
              </w:rPr>
              <w:fldChar w:fldCharType="begin">
                <w:fldData xml:space="preserve">PEVuZE5vdGU+PENpdGU+PEF1dGhvcj5BcmNoZXI8L0F1dGhvcj48WWVhcj4yMDIyPC9ZZWFyPjxS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</w:fldData>
              </w:fldChar>
            </w:r>
            <w:r w:rsidR="007E0145">
              <w:rPr>
                <w:rFonts w:asciiTheme="majorBidi" w:hAnsiTheme="majorBidi" w:cstheme="majorBidi"/>
                <w:sz w:val="20"/>
                <w:szCs w:val="20"/>
              </w:rPr>
              <w:instrText xml:space="preserve"> ADDIN EN.CITE </w:instrText>
            </w:r>
            <w:r w:rsidR="007E0145">
              <w:rPr>
                <w:rFonts w:asciiTheme="majorBidi" w:hAnsiTheme="majorBidi" w:cstheme="majorBidi"/>
                <w:sz w:val="20"/>
                <w:szCs w:val="20"/>
              </w:rPr>
              <w:fldChar w:fldCharType="begin">
                <w:fldData xml:space="preserve">PEVuZE5vdGU+PENpdGU+PEF1dGhvcj5BcmNoZXI8L0F1dGhvcj48WWVhcj4yMDIyPC9ZZWFyPjxS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</w:fldData>
              </w:fldChar>
            </w:r>
            <w:r w:rsidR="007E0145">
              <w:rPr>
                <w:rFonts w:asciiTheme="majorBidi" w:hAnsiTheme="majorBidi" w:cstheme="majorBidi"/>
                <w:sz w:val="20"/>
                <w:szCs w:val="20"/>
              </w:rPr>
              <w:instrText xml:space="preserve"> ADDIN EN.CITE.DATA </w:instrText>
            </w:r>
            <w:r w:rsidR="007E0145">
              <w:rPr>
                <w:rFonts w:asciiTheme="majorBidi" w:hAnsiTheme="majorBidi" w:cstheme="majorBidi"/>
                <w:sz w:val="20"/>
                <w:szCs w:val="20"/>
              </w:rPr>
            </w:r>
            <w:r w:rsidR="007E0145">
              <w:rPr>
                <w:rFonts w:asciiTheme="majorBidi" w:hAnsiTheme="majorBidi" w:cstheme="majorBidi"/>
                <w:sz w:val="20"/>
                <w:szCs w:val="20"/>
              </w:rPr>
              <w:fldChar w:fldCharType="end"/>
            </w:r>
            <w:r w:rsidRPr="00831CA5">
              <w:rPr>
                <w:rFonts w:asciiTheme="majorBidi" w:hAnsiTheme="majorBidi" w:cstheme="majorBidi"/>
                <w:sz w:val="20"/>
                <w:szCs w:val="20"/>
              </w:rPr>
            </w:r>
            <w:r w:rsidRPr="00831CA5">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23</w:t>
            </w:r>
            <w:r w:rsidRPr="00831CA5">
              <w:rPr>
                <w:rFonts w:asciiTheme="majorBidi" w:hAnsiTheme="majorBidi" w:cstheme="majorBidi"/>
                <w:sz w:val="20"/>
                <w:szCs w:val="20"/>
              </w:rPr>
              <w:fldChar w:fldCharType="end"/>
            </w:r>
          </w:p>
        </w:tc>
        <w:tc>
          <w:tcPr>
            <w:tcW w:w="1335" w:type="dxa"/>
            <w:shd w:val="clear" w:color="auto" w:fill="F2F2F2" w:themeFill="background1" w:themeFillShade="F2"/>
          </w:tcPr>
          <w:p w14:paraId="4C313D6C" w14:textId="44CB8DD6"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4</w:t>
            </w:r>
          </w:p>
        </w:tc>
        <w:tc>
          <w:tcPr>
            <w:tcW w:w="1157" w:type="dxa"/>
            <w:shd w:val="clear" w:color="auto" w:fill="F2F2F2" w:themeFill="background1" w:themeFillShade="F2"/>
          </w:tcPr>
          <w:p w14:paraId="180E38F8" w14:textId="500D13CC"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74AC48AC" w14:textId="20BD56C6"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106CF2BC" w14:textId="1AB69F5B"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Unclear</w:t>
            </w:r>
          </w:p>
        </w:tc>
        <w:tc>
          <w:tcPr>
            <w:tcW w:w="1439" w:type="dxa"/>
            <w:shd w:val="clear" w:color="auto" w:fill="F2F2F2" w:themeFill="background1" w:themeFillShade="F2"/>
          </w:tcPr>
          <w:p w14:paraId="3EA8E0B3" w14:textId="6B0C2D17"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Unclear</w:t>
            </w:r>
          </w:p>
        </w:tc>
        <w:tc>
          <w:tcPr>
            <w:tcW w:w="1512" w:type="dxa"/>
            <w:shd w:val="clear" w:color="auto" w:fill="D9D9D9" w:themeFill="background1" w:themeFillShade="D9"/>
          </w:tcPr>
          <w:p w14:paraId="6FC11B06" w14:textId="4D2AACB0"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 xml:space="preserve">High </w:t>
            </w:r>
          </w:p>
        </w:tc>
        <w:tc>
          <w:tcPr>
            <w:tcW w:w="1512" w:type="dxa"/>
            <w:shd w:val="clear" w:color="auto" w:fill="D9D9D9" w:themeFill="background1" w:themeFillShade="D9"/>
          </w:tcPr>
          <w:p w14:paraId="5E36B9E0" w14:textId="792FB3FA"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713" w:type="dxa"/>
            <w:shd w:val="clear" w:color="auto" w:fill="D9D9D9" w:themeFill="background1" w:themeFillShade="D9"/>
          </w:tcPr>
          <w:p w14:paraId="7485BA96" w14:textId="36186812"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r>
      <w:tr w:rsidR="00BA46B3" w:rsidRPr="00DF1431" w14:paraId="36E1A956" w14:textId="77777777" w:rsidTr="00BA46B3">
        <w:tc>
          <w:tcPr>
            <w:tcW w:w="1527" w:type="dxa"/>
          </w:tcPr>
          <w:p w14:paraId="36E28CB9" w14:textId="6FBD48D4" w:rsidR="00BA46B3" w:rsidRPr="00DF1431" w:rsidRDefault="00BA46B3" w:rsidP="00BA46B3">
            <w:pPr>
              <w:rPr>
                <w:rFonts w:asciiTheme="majorBidi" w:hAnsiTheme="majorBidi" w:cstheme="majorBidi"/>
                <w:b/>
                <w:bCs/>
                <w:sz w:val="22"/>
                <w:szCs w:val="22"/>
              </w:rPr>
            </w:pPr>
            <w:proofErr w:type="spellStart"/>
            <w:r w:rsidRPr="00831CA5">
              <w:rPr>
                <w:rFonts w:asciiTheme="majorBidi" w:hAnsiTheme="majorBidi" w:cstheme="majorBidi"/>
                <w:sz w:val="20"/>
                <w:szCs w:val="20"/>
              </w:rPr>
              <w:t>Ayling</w:t>
            </w:r>
            <w:proofErr w:type="spellEnd"/>
            <w:r w:rsidRPr="00831CA5">
              <w:rPr>
                <w:rFonts w:asciiTheme="majorBidi" w:hAnsiTheme="majorBidi" w:cstheme="majorBidi"/>
                <w:sz w:val="20"/>
                <w:szCs w:val="20"/>
              </w:rPr>
              <w:t xml:space="preserve"> 2019</w:t>
            </w:r>
            <w:r w:rsidRPr="00831CA5">
              <w:rPr>
                <w:rFonts w:asciiTheme="majorBidi" w:hAnsiTheme="majorBidi" w:cstheme="majorBidi"/>
                <w:sz w:val="20"/>
                <w:szCs w:val="20"/>
              </w:rPr>
              <w:fldChar w:fldCharType="begin"/>
            </w:r>
            <w:r w:rsidR="007E0145">
              <w:rPr>
                <w:rFonts w:asciiTheme="majorBidi" w:hAnsiTheme="majorBidi" w:cstheme="majorBidi"/>
                <w:sz w:val="20"/>
                <w:szCs w:val="20"/>
              </w:rPr>
              <w:instrText xml:space="preserve"> ADDIN EN.CITE &lt;EndNote&gt;&lt;Cite&gt;&lt;Author&gt;Ayling&lt;/Author&gt;&lt;Year&gt;2019&lt;/Year&gt;&lt;RecNum&gt;4162&lt;/RecNum&gt;&lt;DisplayText&gt;&lt;style face="superscript"&gt;24&lt;/style&gt;&lt;/DisplayText&gt;&lt;record&gt;&lt;rec-number&gt;4162&lt;/rec-number&gt;&lt;foreign-keys&gt;&lt;key app="EN" db-id="vxvsww0phazrt4ef2s6xfda5psfwe0vaf2s9" timestamp="1681226712" guid="d9813856-52be-4615-8867-3ac5b2fab481"&gt;4162&lt;/key&gt;&lt;/foreign-keys&gt;&lt;ref-type name="Journal Article"&gt;17&lt;/ref-type&gt;&lt;contributors&gt;&lt;authors&gt;&lt;author&gt;Ayling, Ruth M.&lt;/author&gt;&lt;author&gt;Lewis, Stephen J.&lt;/author&gt;&lt;author&gt;Cotter, Finbarr&lt;/author&gt;&lt;/authors&gt;&lt;/contributors&gt;&lt;titles&gt;&lt;title&gt;Potential roles of artificial intelligence learning and faecal immunochemical testing for prioritisation of colonoscopy in anaemia&lt;/title&gt;&lt;secondary-title&gt;British Journal of Haematology&lt;/secondary-title&gt;&lt;/titles&gt;&lt;periodical&gt;&lt;full-title&gt;British Journal of Haematology&lt;/full-title&gt;&lt;/periodical&gt;&lt;pages&gt;311-316&lt;/pages&gt;&lt;volume&gt;185&lt;/volume&gt;&lt;number&gt;2&lt;/number&gt;&lt;keywords&gt;&lt;keyword&gt;$$FTincludeMay23 $$fromBSGreview&lt;/keyword&gt;&lt;keyword&gt;$$FTinclude&lt;/keyword&gt;&lt;keyword&gt;iron deficiency&lt;/keyword&gt;&lt;keyword&gt;anaemia&lt;/keyword&gt;&lt;keyword&gt;colorectal carcinoma&lt;/keyword&gt;&lt;keyword&gt;faecal immunochemical test&lt;/keyword&gt;&lt;keyword&gt;AI learning $$ALLTAincludes $$othersourcesTAinclude&lt;/keyword&gt;&lt;/keywords&gt;&lt;dates&gt;&lt;year&gt;2019&lt;/year&gt;&lt;pub-dates&gt;&lt;date&gt;2019/04/01&lt;/date&gt;&lt;/pub-dates&gt;&lt;/dates&gt;&lt;publisher&gt;John Wiley &amp;amp; Sons, Ltd&lt;/publisher&gt;&lt;isbn&gt;0007-1048&lt;/isbn&gt;&lt;work-type&gt;https://doi.org/10.1111/bjh.15776&lt;/work-type&gt;&lt;urls&gt;&lt;related-urls&gt;&lt;url&gt;https://doi.org/10.1111/bjh.15776&lt;/url&gt;&lt;/related-urls&gt;&lt;/urls&gt;&lt;electronic-resource-num&gt;https://doi.org/10.1111/bjh.15776&lt;/electronic-resource-num&gt;&lt;access-date&gt;2023/04/05&lt;/access-date&gt;&lt;/record&gt;&lt;/Cite&gt;&lt;/EndNote&gt;</w:instrText>
            </w:r>
            <w:r w:rsidRPr="00831CA5">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24</w:t>
            </w:r>
            <w:r w:rsidRPr="00831CA5">
              <w:rPr>
                <w:rFonts w:asciiTheme="majorBidi" w:hAnsiTheme="majorBidi" w:cstheme="majorBidi"/>
                <w:sz w:val="20"/>
                <w:szCs w:val="20"/>
              </w:rPr>
              <w:fldChar w:fldCharType="end"/>
            </w:r>
          </w:p>
        </w:tc>
        <w:tc>
          <w:tcPr>
            <w:tcW w:w="1335" w:type="dxa"/>
            <w:shd w:val="clear" w:color="auto" w:fill="F2F2F2" w:themeFill="background1" w:themeFillShade="F2"/>
          </w:tcPr>
          <w:p w14:paraId="2C3D5BCB" w14:textId="52027B5C"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Anaemia</w:t>
            </w:r>
          </w:p>
        </w:tc>
        <w:tc>
          <w:tcPr>
            <w:tcW w:w="1157" w:type="dxa"/>
            <w:shd w:val="clear" w:color="auto" w:fill="F2F2F2" w:themeFill="background1" w:themeFillShade="F2"/>
          </w:tcPr>
          <w:p w14:paraId="48F73245" w14:textId="44436A17"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4E504B65" w14:textId="6949BCE2"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796942B8" w14:textId="4CE023B6"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563195A9" w14:textId="4DC6CF63"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4747684F" w14:textId="5F0EF3BC"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19797877" w14:textId="5BA96D47"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713" w:type="dxa"/>
            <w:shd w:val="clear" w:color="auto" w:fill="D9D9D9" w:themeFill="background1" w:themeFillShade="D9"/>
          </w:tcPr>
          <w:p w14:paraId="640F37EF" w14:textId="0DD231E9"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r>
      <w:tr w:rsidR="00BA46B3" w:rsidRPr="00DF1431" w14:paraId="50312F65" w14:textId="77777777" w:rsidTr="00BA46B3">
        <w:tc>
          <w:tcPr>
            <w:tcW w:w="1527" w:type="dxa"/>
          </w:tcPr>
          <w:p w14:paraId="0A2A1619" w14:textId="68448AEC" w:rsidR="00BA46B3" w:rsidRPr="00DF1431" w:rsidRDefault="00BA46B3" w:rsidP="00BA46B3">
            <w:pPr>
              <w:rPr>
                <w:rFonts w:asciiTheme="majorBidi" w:hAnsiTheme="majorBidi" w:cstheme="majorBidi"/>
                <w:b/>
                <w:bCs/>
                <w:sz w:val="22"/>
                <w:szCs w:val="22"/>
              </w:rPr>
            </w:pPr>
            <w:r w:rsidRPr="00831CA5">
              <w:rPr>
                <w:rFonts w:asciiTheme="majorBidi" w:hAnsiTheme="majorBidi" w:cstheme="majorBidi"/>
                <w:sz w:val="20"/>
                <w:szCs w:val="20"/>
              </w:rPr>
              <w:t>Ball 2022</w:t>
            </w:r>
            <w:r w:rsidRPr="00831CA5">
              <w:rPr>
                <w:rFonts w:asciiTheme="majorBidi" w:hAnsiTheme="majorBidi" w:cstheme="majorBidi"/>
                <w:sz w:val="20"/>
                <w:szCs w:val="20"/>
              </w:rPr>
              <w:fldChar w:fldCharType="begin">
                <w:fldData xml:space="preserve">PEVuZE5vdGU+PENpdGU+PEF1dGhvcj5CYWxsPC9BdXRob3I+PFllYXI+MjAyMjwvWWVhcj48UmVj
TnVtPjI0ODQ8L1JlY051bT48RGlzcGxheVRleHQ+PHN0eWxlIGZhY2U9InN1cGVyc2NyaXB0Ij4y
NTwvc3R5bGU+PC9EaXNwbGF5VGV4dD48cmVjb3JkPjxyZWMtbnVtYmVyPjI0ODQ8L3JlYy1udW1i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E0145">
              <w:rPr>
                <w:rFonts w:asciiTheme="majorBidi" w:hAnsiTheme="majorBidi" w:cstheme="majorBidi"/>
                <w:sz w:val="20"/>
                <w:szCs w:val="20"/>
              </w:rPr>
              <w:instrText xml:space="preserve"> ADDIN EN.CITE </w:instrText>
            </w:r>
            <w:r w:rsidR="007E0145">
              <w:rPr>
                <w:rFonts w:asciiTheme="majorBidi" w:hAnsiTheme="majorBidi" w:cstheme="majorBidi"/>
                <w:sz w:val="20"/>
                <w:szCs w:val="20"/>
              </w:rPr>
              <w:fldChar w:fldCharType="begin">
                <w:fldData xml:space="preserve">PEVuZE5vdGU+PENpdGU+PEF1dGhvcj5CYWxsPC9BdXRob3I+PFllYXI+MjAyMjwvWWVhcj48UmVj
TnVtPjI0ODQ8L1JlY051bT48RGlzcGxheVRleHQ+PHN0eWxlIGZhY2U9InN1cGVyc2NyaXB0Ij4y
NTwvc3R5bGU+PC9EaXNwbGF5VGV4dD48cmVjb3JkPjxyZWMtbnVtYmVyPjI0ODQ8L3JlYy1udW1i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E0145">
              <w:rPr>
                <w:rFonts w:asciiTheme="majorBidi" w:hAnsiTheme="majorBidi" w:cstheme="majorBidi"/>
                <w:sz w:val="20"/>
                <w:szCs w:val="20"/>
              </w:rPr>
              <w:instrText xml:space="preserve"> ADDIN EN.CITE.DATA </w:instrText>
            </w:r>
            <w:r w:rsidR="007E0145">
              <w:rPr>
                <w:rFonts w:asciiTheme="majorBidi" w:hAnsiTheme="majorBidi" w:cstheme="majorBidi"/>
                <w:sz w:val="20"/>
                <w:szCs w:val="20"/>
              </w:rPr>
            </w:r>
            <w:r w:rsidR="007E0145">
              <w:rPr>
                <w:rFonts w:asciiTheme="majorBidi" w:hAnsiTheme="majorBidi" w:cstheme="majorBidi"/>
                <w:sz w:val="20"/>
                <w:szCs w:val="20"/>
              </w:rPr>
              <w:fldChar w:fldCharType="end"/>
            </w:r>
            <w:r w:rsidRPr="00831CA5">
              <w:rPr>
                <w:rFonts w:asciiTheme="majorBidi" w:hAnsiTheme="majorBidi" w:cstheme="majorBidi"/>
                <w:sz w:val="20"/>
                <w:szCs w:val="20"/>
              </w:rPr>
            </w:r>
            <w:r w:rsidRPr="00831CA5">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25</w:t>
            </w:r>
            <w:r w:rsidRPr="00831CA5">
              <w:rPr>
                <w:rFonts w:asciiTheme="majorBidi" w:hAnsiTheme="majorBidi" w:cstheme="majorBidi"/>
                <w:sz w:val="20"/>
                <w:szCs w:val="20"/>
              </w:rPr>
              <w:fldChar w:fldCharType="end"/>
            </w:r>
            <w:r w:rsidRPr="00831CA5">
              <w:rPr>
                <w:rFonts w:asciiTheme="majorBidi" w:hAnsiTheme="majorBidi" w:cstheme="majorBidi"/>
                <w:sz w:val="20"/>
                <w:szCs w:val="20"/>
              </w:rPr>
              <w:t xml:space="preserve"> (personal communication)</w:t>
            </w:r>
          </w:p>
        </w:tc>
        <w:tc>
          <w:tcPr>
            <w:tcW w:w="1335" w:type="dxa"/>
            <w:shd w:val="clear" w:color="auto" w:fill="F2F2F2" w:themeFill="background1" w:themeFillShade="F2"/>
          </w:tcPr>
          <w:p w14:paraId="0B9E65FF" w14:textId="237A7C46"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3, sex</w:t>
            </w:r>
          </w:p>
        </w:tc>
        <w:tc>
          <w:tcPr>
            <w:tcW w:w="1157" w:type="dxa"/>
            <w:shd w:val="clear" w:color="auto" w:fill="F2F2F2" w:themeFill="background1" w:themeFillShade="F2"/>
          </w:tcPr>
          <w:p w14:paraId="56BBA1DB" w14:textId="2CFE4693"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773D2D91" w14:textId="31E63145"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0109F9CF" w14:textId="66FD02EC"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76C11D7D" w14:textId="1366164B"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69953374" w14:textId="4E71E6B4"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1BE3D5DD" w14:textId="02AC6EB9"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713" w:type="dxa"/>
            <w:shd w:val="clear" w:color="auto" w:fill="D9D9D9" w:themeFill="background1" w:themeFillShade="D9"/>
          </w:tcPr>
          <w:p w14:paraId="0E904845" w14:textId="2C204ED4"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r>
      <w:tr w:rsidR="00BA46B3" w:rsidRPr="00DF1431" w14:paraId="4950E554" w14:textId="77777777" w:rsidTr="00BA46B3">
        <w:tc>
          <w:tcPr>
            <w:tcW w:w="1527" w:type="dxa"/>
          </w:tcPr>
          <w:p w14:paraId="09F4159A" w14:textId="535621FE" w:rsidR="00BA46B3" w:rsidRPr="00DF1431" w:rsidRDefault="00BA46B3" w:rsidP="00BA46B3">
            <w:pPr>
              <w:rPr>
                <w:rFonts w:asciiTheme="majorBidi" w:hAnsiTheme="majorBidi" w:cstheme="majorBidi"/>
                <w:b/>
                <w:bCs/>
                <w:sz w:val="22"/>
                <w:szCs w:val="22"/>
              </w:rPr>
            </w:pPr>
            <w:r w:rsidRPr="00831CA5">
              <w:rPr>
                <w:rFonts w:asciiTheme="majorBidi" w:hAnsiTheme="majorBidi" w:cstheme="majorBidi"/>
                <w:sz w:val="20"/>
                <w:szCs w:val="20"/>
              </w:rPr>
              <w:t>Ball 2022</w:t>
            </w:r>
            <w:r w:rsidRPr="00831CA5">
              <w:rPr>
                <w:rFonts w:asciiTheme="majorBidi" w:hAnsiTheme="majorBidi" w:cstheme="majorBidi"/>
                <w:sz w:val="20"/>
                <w:szCs w:val="20"/>
              </w:rPr>
              <w:fldChar w:fldCharType="begin">
                <w:fldData xml:space="preserve">PEVuZE5vdGU+PENpdGU+PEF1dGhvcj5CYWxsPC9BdXRob3I+PFllYXI+MjAyMjwvWWVhcj48UmVj
TnVtPjI0ODQ8L1JlY051bT48RGlzcGxheVRleHQ+PHN0eWxlIGZhY2U9InN1cGVyc2NyaXB0Ij4y
NTwvc3R5bGU+PC9EaXNwbGF5VGV4dD48cmVjb3JkPjxyZWMtbnVtYmVyPjI0ODQ8L3JlYy1udW1i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E0145">
              <w:rPr>
                <w:rFonts w:asciiTheme="majorBidi" w:hAnsiTheme="majorBidi" w:cstheme="majorBidi"/>
                <w:sz w:val="20"/>
                <w:szCs w:val="20"/>
              </w:rPr>
              <w:instrText xml:space="preserve"> ADDIN EN.CITE </w:instrText>
            </w:r>
            <w:r w:rsidR="007E0145">
              <w:rPr>
                <w:rFonts w:asciiTheme="majorBidi" w:hAnsiTheme="majorBidi" w:cstheme="majorBidi"/>
                <w:sz w:val="20"/>
                <w:szCs w:val="20"/>
              </w:rPr>
              <w:fldChar w:fldCharType="begin">
                <w:fldData xml:space="preserve">PEVuZE5vdGU+PENpdGU+PEF1dGhvcj5CYWxsPC9BdXRob3I+PFllYXI+MjAyMjwvWWVhcj48UmVj
TnVtPjI0ODQ8L1JlY051bT48RGlzcGxheVRleHQ+PHN0eWxlIGZhY2U9InN1cGVyc2NyaXB0Ij4y
NTwvc3R5bGU+PC9EaXNwbGF5VGV4dD48cmVjb3JkPjxyZWMtbnVtYmVyPjI0ODQ8L3JlYy1udW1i
ZXI+PGZvcmVpZ24ta2V5cz48a2V5IGFwcD0iRU4iIGRiLWlkPSJ2eHZzd3cwcGhhenJ0NGVmMnM2
eGZkYTVwc2Z3ZTB2YWYyczkiIHRpbWVzdGFtcD0iMTY3NTc2NjYwOSIgZ3VpZD0iNTg0ZTJkZjkt
YjE2MC00ZWUyLTg0OWUtNDQwZmVmNDAwMmUxIj4yNDg0PC9rZXk+PC9mb3JlaWduLWtleXM+PHJl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7E0145">
              <w:rPr>
                <w:rFonts w:asciiTheme="majorBidi" w:hAnsiTheme="majorBidi" w:cstheme="majorBidi"/>
                <w:sz w:val="20"/>
                <w:szCs w:val="20"/>
              </w:rPr>
              <w:instrText xml:space="preserve"> ADDIN EN.CITE.DATA </w:instrText>
            </w:r>
            <w:r w:rsidR="007E0145">
              <w:rPr>
                <w:rFonts w:asciiTheme="majorBidi" w:hAnsiTheme="majorBidi" w:cstheme="majorBidi"/>
                <w:sz w:val="20"/>
                <w:szCs w:val="20"/>
              </w:rPr>
            </w:r>
            <w:r w:rsidR="007E0145">
              <w:rPr>
                <w:rFonts w:asciiTheme="majorBidi" w:hAnsiTheme="majorBidi" w:cstheme="majorBidi"/>
                <w:sz w:val="20"/>
                <w:szCs w:val="20"/>
              </w:rPr>
              <w:fldChar w:fldCharType="end"/>
            </w:r>
            <w:r w:rsidRPr="00831CA5">
              <w:rPr>
                <w:rFonts w:asciiTheme="majorBidi" w:hAnsiTheme="majorBidi" w:cstheme="majorBidi"/>
                <w:sz w:val="20"/>
                <w:szCs w:val="20"/>
              </w:rPr>
            </w:r>
            <w:r w:rsidRPr="00831CA5">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25</w:t>
            </w:r>
            <w:r w:rsidRPr="00831CA5">
              <w:rPr>
                <w:rFonts w:asciiTheme="majorBidi" w:hAnsiTheme="majorBidi" w:cstheme="majorBidi"/>
                <w:sz w:val="20"/>
                <w:szCs w:val="20"/>
              </w:rPr>
              <w:fldChar w:fldCharType="end"/>
            </w:r>
          </w:p>
        </w:tc>
        <w:tc>
          <w:tcPr>
            <w:tcW w:w="1335" w:type="dxa"/>
            <w:shd w:val="clear" w:color="auto" w:fill="F2F2F2" w:themeFill="background1" w:themeFillShade="F2"/>
          </w:tcPr>
          <w:p w14:paraId="73ED7B9A" w14:textId="48CAB541"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4</w:t>
            </w:r>
          </w:p>
        </w:tc>
        <w:tc>
          <w:tcPr>
            <w:tcW w:w="1157" w:type="dxa"/>
            <w:shd w:val="clear" w:color="auto" w:fill="F2F2F2" w:themeFill="background1" w:themeFillShade="F2"/>
          </w:tcPr>
          <w:p w14:paraId="78ABA7CC" w14:textId="239853A9"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6C5129D4" w14:textId="25CE3417"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00BE9970" w14:textId="72B12AF2"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2B111510" w14:textId="11C988E4"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4961C335" w14:textId="7B9559C8"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512" w:type="dxa"/>
            <w:shd w:val="clear" w:color="auto" w:fill="D9D9D9" w:themeFill="background1" w:themeFillShade="D9"/>
          </w:tcPr>
          <w:p w14:paraId="468A96AB" w14:textId="2BA24E62"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713" w:type="dxa"/>
            <w:shd w:val="clear" w:color="auto" w:fill="D9D9D9" w:themeFill="background1" w:themeFillShade="D9"/>
          </w:tcPr>
          <w:p w14:paraId="4DC2E826" w14:textId="0CA5E1D7"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r>
      <w:tr w:rsidR="00BA46B3" w:rsidRPr="00DF1431" w14:paraId="67FDC5F6" w14:textId="77777777" w:rsidTr="00BA46B3">
        <w:tc>
          <w:tcPr>
            <w:tcW w:w="1527" w:type="dxa"/>
          </w:tcPr>
          <w:p w14:paraId="3F7A9418" w14:textId="3E54D653" w:rsidR="00BA46B3" w:rsidRPr="00DF1431" w:rsidRDefault="00BA46B3" w:rsidP="00BA46B3">
            <w:pPr>
              <w:rPr>
                <w:rFonts w:asciiTheme="majorBidi" w:hAnsiTheme="majorBidi" w:cstheme="majorBidi"/>
                <w:b/>
                <w:bCs/>
                <w:sz w:val="22"/>
                <w:szCs w:val="22"/>
              </w:rPr>
            </w:pPr>
            <w:r w:rsidRPr="00831CA5">
              <w:rPr>
                <w:rFonts w:asciiTheme="majorBidi" w:hAnsiTheme="majorBidi" w:cstheme="majorBidi"/>
                <w:sz w:val="20"/>
                <w:szCs w:val="20"/>
              </w:rPr>
              <w:t>Benton 2022</w:t>
            </w:r>
            <w:r w:rsidRPr="00831CA5">
              <w:rPr>
                <w:rFonts w:asciiTheme="majorBidi" w:hAnsiTheme="majorBidi" w:cstheme="majorBidi"/>
                <w:sz w:val="20"/>
                <w:szCs w:val="20"/>
              </w:rPr>
              <w:fldChar w:fldCharType="begin">
                <w:fldData xml:space="preserve">PEVuZE5vdGU+PENpdGU+PEF1dGhvcj5CZW50b248L0F1dGhvcj48WWVhcj4yMDIyPC9ZZWFyPjxS
ZWNOdW0+MjQ4NzwvUmVjTnVtPjxEaXNwbGF5VGV4dD48c3R5bGUgZmFjZT0ic3VwZXJzY3JpcHQi
PjI8L3N0eWxlPjwvRGlzcGxheVRleHQ+PHJlY29yZD48cmVjLW51bWJlcj4yNDg3PC9yZWMtbnVt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007E0145">
              <w:rPr>
                <w:rFonts w:asciiTheme="majorBidi" w:hAnsiTheme="majorBidi" w:cstheme="majorBidi"/>
                <w:sz w:val="20"/>
                <w:szCs w:val="20"/>
              </w:rPr>
              <w:instrText xml:space="preserve"> ADDIN EN.CITE </w:instrText>
            </w:r>
            <w:r w:rsidR="007E0145">
              <w:rPr>
                <w:rFonts w:asciiTheme="majorBidi" w:hAnsiTheme="majorBidi" w:cstheme="majorBidi"/>
                <w:sz w:val="20"/>
                <w:szCs w:val="20"/>
              </w:rPr>
              <w:fldChar w:fldCharType="begin">
                <w:fldData xml:space="preserve">PEVuZE5vdGU+PENpdGU+PEF1dGhvcj5CZW50b248L0F1dGhvcj48WWVhcj4yMDIyPC9ZZWFyPjxS
ZWNOdW0+MjQ4NzwvUmVjTnVtPjxEaXNwbGF5VGV4dD48c3R5bGUgZmFjZT0ic3VwZXJzY3JpcHQi
PjI8L3N0eWxlPjwvRGlzcGxheVRleHQ+PHJlY29yZD48cmVjLW51bWJlcj4yNDg3PC9yZWMtbnVt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007E0145">
              <w:rPr>
                <w:rFonts w:asciiTheme="majorBidi" w:hAnsiTheme="majorBidi" w:cstheme="majorBidi"/>
                <w:sz w:val="20"/>
                <w:szCs w:val="20"/>
              </w:rPr>
              <w:instrText xml:space="preserve"> ADDIN EN.CITE.DATA </w:instrText>
            </w:r>
            <w:r w:rsidR="007E0145">
              <w:rPr>
                <w:rFonts w:asciiTheme="majorBidi" w:hAnsiTheme="majorBidi" w:cstheme="majorBidi"/>
                <w:sz w:val="20"/>
                <w:szCs w:val="20"/>
              </w:rPr>
            </w:r>
            <w:r w:rsidR="007E0145">
              <w:rPr>
                <w:rFonts w:asciiTheme="majorBidi" w:hAnsiTheme="majorBidi" w:cstheme="majorBidi"/>
                <w:sz w:val="20"/>
                <w:szCs w:val="20"/>
              </w:rPr>
              <w:fldChar w:fldCharType="end"/>
            </w:r>
            <w:r w:rsidRPr="00831CA5">
              <w:rPr>
                <w:rFonts w:asciiTheme="majorBidi" w:hAnsiTheme="majorBidi" w:cstheme="majorBidi"/>
                <w:sz w:val="20"/>
                <w:szCs w:val="20"/>
              </w:rPr>
            </w:r>
            <w:r w:rsidRPr="00831CA5">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2</w:t>
            </w:r>
            <w:r w:rsidRPr="00831CA5">
              <w:rPr>
                <w:rFonts w:asciiTheme="majorBidi" w:hAnsiTheme="majorBidi" w:cstheme="majorBidi"/>
                <w:sz w:val="20"/>
                <w:szCs w:val="20"/>
              </w:rPr>
              <w:fldChar w:fldCharType="end"/>
            </w:r>
          </w:p>
        </w:tc>
        <w:tc>
          <w:tcPr>
            <w:tcW w:w="1335" w:type="dxa"/>
            <w:shd w:val="clear" w:color="auto" w:fill="F2F2F2" w:themeFill="background1" w:themeFillShade="F2"/>
          </w:tcPr>
          <w:p w14:paraId="5C90289F" w14:textId="6D23A618" w:rsidR="00BA46B3" w:rsidRPr="00DF1431" w:rsidRDefault="00BA46B3" w:rsidP="00BA46B3">
            <w:pPr>
              <w:rPr>
                <w:rFonts w:asciiTheme="majorBidi" w:hAnsiTheme="majorBidi" w:cstheme="majorBidi"/>
                <w:sz w:val="22"/>
                <w:szCs w:val="22"/>
              </w:rPr>
            </w:pPr>
            <w:r>
              <w:rPr>
                <w:rFonts w:asciiTheme="majorBidi" w:hAnsiTheme="majorBidi" w:cstheme="majorBidi"/>
                <w:sz w:val="20"/>
                <w:szCs w:val="20"/>
              </w:rPr>
              <w:t>2</w:t>
            </w:r>
          </w:p>
        </w:tc>
        <w:tc>
          <w:tcPr>
            <w:tcW w:w="1157" w:type="dxa"/>
            <w:shd w:val="clear" w:color="auto" w:fill="F2F2F2" w:themeFill="background1" w:themeFillShade="F2"/>
          </w:tcPr>
          <w:p w14:paraId="217335AE" w14:textId="0BA7E74D" w:rsidR="00BA46B3" w:rsidRPr="00DF1431" w:rsidRDefault="00BA46B3" w:rsidP="00BA46B3">
            <w:pPr>
              <w:rPr>
                <w:rFonts w:asciiTheme="majorBidi" w:hAnsiTheme="majorBidi" w:cstheme="majorBidi"/>
                <w:sz w:val="22"/>
                <w:szCs w:val="22"/>
              </w:rPr>
            </w:pPr>
            <w:r w:rsidRPr="001F0798">
              <w:rPr>
                <w:sz w:val="20"/>
                <w:szCs w:val="20"/>
              </w:rPr>
              <w:t>High</w:t>
            </w:r>
          </w:p>
        </w:tc>
        <w:tc>
          <w:tcPr>
            <w:tcW w:w="1439" w:type="dxa"/>
            <w:shd w:val="clear" w:color="auto" w:fill="F2F2F2" w:themeFill="background1" w:themeFillShade="F2"/>
          </w:tcPr>
          <w:p w14:paraId="5BDF067D" w14:textId="43611CC2" w:rsidR="00BA46B3" w:rsidRPr="00DF1431" w:rsidRDefault="00BA46B3" w:rsidP="00BA46B3">
            <w:pPr>
              <w:rPr>
                <w:rFonts w:asciiTheme="majorBidi" w:hAnsiTheme="majorBidi" w:cstheme="majorBidi"/>
                <w:sz w:val="22"/>
                <w:szCs w:val="22"/>
              </w:rPr>
            </w:pPr>
            <w:r w:rsidRPr="001F0798">
              <w:rPr>
                <w:sz w:val="20"/>
                <w:szCs w:val="20"/>
              </w:rPr>
              <w:t>Low</w:t>
            </w:r>
          </w:p>
        </w:tc>
        <w:tc>
          <w:tcPr>
            <w:tcW w:w="1439" w:type="dxa"/>
            <w:shd w:val="clear" w:color="auto" w:fill="F2F2F2" w:themeFill="background1" w:themeFillShade="F2"/>
          </w:tcPr>
          <w:p w14:paraId="1608BEAE" w14:textId="7F99299F" w:rsidR="00BA46B3" w:rsidRPr="00DF1431" w:rsidRDefault="00BA46B3" w:rsidP="00BA46B3">
            <w:pPr>
              <w:rPr>
                <w:rFonts w:asciiTheme="majorBidi" w:hAnsiTheme="majorBidi" w:cstheme="majorBidi"/>
                <w:sz w:val="22"/>
                <w:szCs w:val="22"/>
              </w:rPr>
            </w:pPr>
            <w:r w:rsidRPr="001F0798">
              <w:rPr>
                <w:sz w:val="20"/>
                <w:szCs w:val="20"/>
              </w:rPr>
              <w:t>Unclear</w:t>
            </w:r>
          </w:p>
        </w:tc>
        <w:tc>
          <w:tcPr>
            <w:tcW w:w="1439" w:type="dxa"/>
            <w:shd w:val="clear" w:color="auto" w:fill="F2F2F2" w:themeFill="background1" w:themeFillShade="F2"/>
          </w:tcPr>
          <w:p w14:paraId="6887E7CF" w14:textId="31DEAF39" w:rsidR="00BA46B3" w:rsidRPr="00DF1431" w:rsidRDefault="00BA46B3" w:rsidP="00BA46B3">
            <w:pPr>
              <w:rPr>
                <w:rFonts w:asciiTheme="majorBidi" w:hAnsiTheme="majorBidi" w:cstheme="majorBidi"/>
                <w:sz w:val="22"/>
                <w:szCs w:val="22"/>
              </w:rPr>
            </w:pPr>
            <w:r w:rsidRPr="001F0798">
              <w:rPr>
                <w:sz w:val="20"/>
                <w:szCs w:val="20"/>
              </w:rPr>
              <w:t>Low</w:t>
            </w:r>
          </w:p>
        </w:tc>
        <w:tc>
          <w:tcPr>
            <w:tcW w:w="1512" w:type="dxa"/>
            <w:shd w:val="clear" w:color="auto" w:fill="D9D9D9" w:themeFill="background1" w:themeFillShade="D9"/>
          </w:tcPr>
          <w:p w14:paraId="40D4DECB" w14:textId="46F4FE4A" w:rsidR="00BA46B3" w:rsidRPr="00DF1431" w:rsidRDefault="00BA46B3" w:rsidP="00BA46B3">
            <w:pPr>
              <w:rPr>
                <w:rFonts w:asciiTheme="majorBidi" w:hAnsiTheme="majorBidi" w:cstheme="majorBidi"/>
                <w:sz w:val="22"/>
                <w:szCs w:val="22"/>
              </w:rPr>
            </w:pPr>
            <w:r w:rsidRPr="001F0798">
              <w:rPr>
                <w:sz w:val="20"/>
                <w:szCs w:val="20"/>
              </w:rPr>
              <w:t>High</w:t>
            </w:r>
          </w:p>
        </w:tc>
        <w:tc>
          <w:tcPr>
            <w:tcW w:w="1512" w:type="dxa"/>
            <w:shd w:val="clear" w:color="auto" w:fill="D9D9D9" w:themeFill="background1" w:themeFillShade="D9"/>
          </w:tcPr>
          <w:p w14:paraId="4173EF7B" w14:textId="3FCC3BE4" w:rsidR="00BA46B3" w:rsidRPr="00DF1431" w:rsidRDefault="00BA46B3" w:rsidP="00BA46B3">
            <w:pPr>
              <w:rPr>
                <w:rFonts w:asciiTheme="majorBidi" w:hAnsiTheme="majorBidi" w:cstheme="majorBidi"/>
                <w:sz w:val="22"/>
                <w:szCs w:val="22"/>
              </w:rPr>
            </w:pPr>
            <w:r w:rsidRPr="001F0798">
              <w:rPr>
                <w:sz w:val="20"/>
                <w:szCs w:val="20"/>
              </w:rPr>
              <w:t>Low</w:t>
            </w:r>
          </w:p>
        </w:tc>
        <w:tc>
          <w:tcPr>
            <w:tcW w:w="1713" w:type="dxa"/>
            <w:shd w:val="clear" w:color="auto" w:fill="D9D9D9" w:themeFill="background1" w:themeFillShade="D9"/>
          </w:tcPr>
          <w:p w14:paraId="17B72471" w14:textId="19227FF5" w:rsidR="00BA46B3" w:rsidRPr="00DF1431" w:rsidRDefault="00BA46B3" w:rsidP="00BA46B3">
            <w:pPr>
              <w:rPr>
                <w:rFonts w:asciiTheme="majorBidi" w:hAnsiTheme="majorBidi" w:cstheme="majorBidi"/>
                <w:sz w:val="22"/>
                <w:szCs w:val="22"/>
              </w:rPr>
            </w:pPr>
            <w:r w:rsidRPr="001F0798">
              <w:rPr>
                <w:sz w:val="20"/>
                <w:szCs w:val="20"/>
              </w:rPr>
              <w:t>Low</w:t>
            </w:r>
          </w:p>
        </w:tc>
      </w:tr>
      <w:tr w:rsidR="00BA46B3" w:rsidRPr="00DF1431" w14:paraId="06C29A7D" w14:textId="77777777" w:rsidTr="00BA46B3">
        <w:tc>
          <w:tcPr>
            <w:tcW w:w="1527" w:type="dxa"/>
          </w:tcPr>
          <w:p w14:paraId="0DA05014" w14:textId="5B4180E6" w:rsidR="00BA46B3" w:rsidRPr="00DF1431" w:rsidRDefault="00BA46B3" w:rsidP="00BA46B3">
            <w:pPr>
              <w:rPr>
                <w:rFonts w:asciiTheme="majorBidi" w:hAnsiTheme="majorBidi" w:cstheme="majorBidi"/>
                <w:b/>
                <w:bCs/>
                <w:sz w:val="22"/>
                <w:szCs w:val="22"/>
              </w:rPr>
            </w:pPr>
            <w:proofErr w:type="spellStart"/>
            <w:r w:rsidRPr="00831CA5">
              <w:rPr>
                <w:rFonts w:asciiTheme="majorBidi" w:hAnsiTheme="majorBidi" w:cstheme="majorBidi"/>
                <w:sz w:val="20"/>
                <w:szCs w:val="20"/>
              </w:rPr>
              <w:t>Bujanda</w:t>
            </w:r>
            <w:proofErr w:type="spellEnd"/>
            <w:r w:rsidRPr="00831CA5">
              <w:rPr>
                <w:rFonts w:asciiTheme="majorBidi" w:hAnsiTheme="majorBidi" w:cstheme="majorBidi"/>
                <w:sz w:val="20"/>
                <w:szCs w:val="20"/>
              </w:rPr>
              <w:t xml:space="preserve"> 2018</w:t>
            </w:r>
            <w:r w:rsidRPr="00831CA5">
              <w:rPr>
                <w:rFonts w:asciiTheme="majorBidi" w:hAnsiTheme="majorBidi" w:cstheme="majorBidi"/>
                <w:sz w:val="20"/>
                <w:szCs w:val="20"/>
              </w:rPr>
              <w:fldChar w:fldCharType="begin">
                <w:fldData xml:space="preserve">PEVuZE5vdGU+PENpdGU+PEF1dGhvcj5CdWphbmRhPC9BdXRob3I+PFllYXI+MjAxODwvWWVhcj48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</w:fldData>
              </w:fldChar>
            </w:r>
            <w:r w:rsidR="007E0145">
              <w:rPr>
                <w:rFonts w:asciiTheme="majorBidi" w:hAnsiTheme="majorBidi" w:cstheme="majorBidi"/>
                <w:sz w:val="20"/>
                <w:szCs w:val="20"/>
              </w:rPr>
              <w:instrText xml:space="preserve"> ADDIN EN.CITE </w:instrText>
            </w:r>
            <w:r w:rsidR="007E0145">
              <w:rPr>
                <w:rFonts w:asciiTheme="majorBidi" w:hAnsiTheme="majorBidi" w:cstheme="majorBidi"/>
                <w:sz w:val="20"/>
                <w:szCs w:val="20"/>
              </w:rPr>
              <w:fldChar w:fldCharType="begin">
                <w:fldData xml:space="preserve">PEVuZE5vdGU+PENpdGU+PEF1dGhvcj5CdWphbmRhPC9BdXRob3I+PFllYXI+MjAxODwvWWVhcj48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</w:fldData>
              </w:fldChar>
            </w:r>
            <w:r w:rsidR="007E0145">
              <w:rPr>
                <w:rFonts w:asciiTheme="majorBidi" w:hAnsiTheme="majorBidi" w:cstheme="majorBidi"/>
                <w:sz w:val="20"/>
                <w:szCs w:val="20"/>
              </w:rPr>
              <w:instrText xml:space="preserve"> ADDIN EN.CITE.DATA </w:instrText>
            </w:r>
            <w:r w:rsidR="007E0145">
              <w:rPr>
                <w:rFonts w:asciiTheme="majorBidi" w:hAnsiTheme="majorBidi" w:cstheme="majorBidi"/>
                <w:sz w:val="20"/>
                <w:szCs w:val="20"/>
              </w:rPr>
            </w:r>
            <w:r w:rsidR="007E0145">
              <w:rPr>
                <w:rFonts w:asciiTheme="majorBidi" w:hAnsiTheme="majorBidi" w:cstheme="majorBidi"/>
                <w:sz w:val="20"/>
                <w:szCs w:val="20"/>
              </w:rPr>
              <w:fldChar w:fldCharType="end"/>
            </w:r>
            <w:r w:rsidRPr="00831CA5">
              <w:rPr>
                <w:rFonts w:asciiTheme="majorBidi" w:hAnsiTheme="majorBidi" w:cstheme="majorBidi"/>
                <w:sz w:val="20"/>
                <w:szCs w:val="20"/>
              </w:rPr>
            </w:r>
            <w:r w:rsidRPr="00831CA5">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26</w:t>
            </w:r>
            <w:r w:rsidRPr="00831CA5">
              <w:rPr>
                <w:rFonts w:asciiTheme="majorBidi" w:hAnsiTheme="majorBidi" w:cstheme="majorBidi"/>
                <w:sz w:val="20"/>
                <w:szCs w:val="20"/>
              </w:rPr>
              <w:fldChar w:fldCharType="end"/>
            </w:r>
            <w:r w:rsidRPr="00831CA5">
              <w:rPr>
                <w:rFonts w:asciiTheme="majorBidi" w:hAnsiTheme="majorBidi" w:cstheme="majorBidi"/>
                <w:sz w:val="20"/>
                <w:szCs w:val="20"/>
              </w:rPr>
              <w:t xml:space="preserve"> </w:t>
            </w:r>
          </w:p>
        </w:tc>
        <w:tc>
          <w:tcPr>
            <w:tcW w:w="1335" w:type="dxa"/>
            <w:shd w:val="clear" w:color="auto" w:fill="F2F2F2" w:themeFill="background1" w:themeFillShade="F2"/>
          </w:tcPr>
          <w:p w14:paraId="5A2CBD58" w14:textId="49F77334"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 xml:space="preserve">Aspirin </w:t>
            </w:r>
          </w:p>
        </w:tc>
        <w:tc>
          <w:tcPr>
            <w:tcW w:w="1157" w:type="dxa"/>
            <w:shd w:val="clear" w:color="auto" w:fill="F2F2F2" w:themeFill="background1" w:themeFillShade="F2"/>
          </w:tcPr>
          <w:p w14:paraId="0168CE03" w14:textId="350B7732"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2CB3F1ED" w14:textId="13E882D2"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0E54EAB7" w14:textId="59EF7AF8"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6ABD36BF" w14:textId="534D5D46"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Unclear</w:t>
            </w:r>
          </w:p>
        </w:tc>
        <w:tc>
          <w:tcPr>
            <w:tcW w:w="1512" w:type="dxa"/>
            <w:shd w:val="clear" w:color="auto" w:fill="D9D9D9" w:themeFill="background1" w:themeFillShade="D9"/>
          </w:tcPr>
          <w:p w14:paraId="77EA31C9" w14:textId="5A0036D2"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6E84DFDB" w14:textId="554401CF"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713" w:type="dxa"/>
            <w:shd w:val="clear" w:color="auto" w:fill="D9D9D9" w:themeFill="background1" w:themeFillShade="D9"/>
          </w:tcPr>
          <w:p w14:paraId="7A8CCDDD" w14:textId="2D065524"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r>
      <w:tr w:rsidR="00BA46B3" w:rsidRPr="00DF1431" w14:paraId="6C19AC7E" w14:textId="77777777" w:rsidTr="00BA46B3">
        <w:tc>
          <w:tcPr>
            <w:tcW w:w="1527" w:type="dxa"/>
          </w:tcPr>
          <w:p w14:paraId="72AD62FB" w14:textId="1EAF6F7F" w:rsidR="00BA46B3" w:rsidRPr="00DF1431" w:rsidRDefault="00BA46B3" w:rsidP="00BA46B3">
            <w:pPr>
              <w:rPr>
                <w:rFonts w:asciiTheme="majorBidi" w:hAnsiTheme="majorBidi" w:cstheme="majorBidi"/>
                <w:b/>
                <w:bCs/>
                <w:sz w:val="22"/>
                <w:szCs w:val="22"/>
              </w:rPr>
            </w:pPr>
            <w:r w:rsidRPr="00831CA5">
              <w:rPr>
                <w:rFonts w:asciiTheme="majorBidi" w:hAnsiTheme="majorBidi" w:cstheme="majorBidi"/>
                <w:sz w:val="20"/>
                <w:szCs w:val="20"/>
              </w:rPr>
              <w:t>Cama 2022</w:t>
            </w:r>
            <w:r w:rsidRPr="00831CA5">
              <w:rPr>
                <w:rFonts w:asciiTheme="majorBidi" w:hAnsiTheme="majorBidi" w:cstheme="majorBidi"/>
                <w:sz w:val="20"/>
                <w:szCs w:val="20"/>
              </w:rPr>
              <w:fldChar w:fldCharType="begin">
                <w:fldData xml:space="preserve">PEVuZE5vdGU+PENpdGU+PEF1dGhvcj5DYW1hPC9BdXRob3I+PFllYXI+MjAyMjwvWWVhcj48UmVj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</w:fldData>
              </w:fldChar>
            </w:r>
            <w:r w:rsidR="007E0145">
              <w:rPr>
                <w:rFonts w:asciiTheme="majorBidi" w:hAnsiTheme="majorBidi" w:cstheme="majorBidi"/>
                <w:sz w:val="20"/>
                <w:szCs w:val="20"/>
              </w:rPr>
              <w:instrText xml:space="preserve"> ADDIN EN.CITE </w:instrText>
            </w:r>
            <w:r w:rsidR="007E0145">
              <w:rPr>
                <w:rFonts w:asciiTheme="majorBidi" w:hAnsiTheme="majorBidi" w:cstheme="majorBidi"/>
                <w:sz w:val="20"/>
                <w:szCs w:val="20"/>
              </w:rPr>
              <w:fldChar w:fldCharType="begin">
                <w:fldData xml:space="preserve">PEVuZE5vdGU+PENpdGU+PEF1dGhvcj5DYW1hPC9BdXRob3I+PFllYXI+MjAyMjwvWWVhcj48UmVj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</w:fldData>
              </w:fldChar>
            </w:r>
            <w:r w:rsidR="007E0145">
              <w:rPr>
                <w:rFonts w:asciiTheme="majorBidi" w:hAnsiTheme="majorBidi" w:cstheme="majorBidi"/>
                <w:sz w:val="20"/>
                <w:szCs w:val="20"/>
              </w:rPr>
              <w:instrText xml:space="preserve"> ADDIN EN.CITE.DATA </w:instrText>
            </w:r>
            <w:r w:rsidR="007E0145">
              <w:rPr>
                <w:rFonts w:asciiTheme="majorBidi" w:hAnsiTheme="majorBidi" w:cstheme="majorBidi"/>
                <w:sz w:val="20"/>
                <w:szCs w:val="20"/>
              </w:rPr>
            </w:r>
            <w:r w:rsidR="007E0145">
              <w:rPr>
                <w:rFonts w:asciiTheme="majorBidi" w:hAnsiTheme="majorBidi" w:cstheme="majorBidi"/>
                <w:sz w:val="20"/>
                <w:szCs w:val="20"/>
              </w:rPr>
              <w:fldChar w:fldCharType="end"/>
            </w:r>
            <w:r w:rsidRPr="00831CA5">
              <w:rPr>
                <w:rFonts w:asciiTheme="majorBidi" w:hAnsiTheme="majorBidi" w:cstheme="majorBidi"/>
                <w:sz w:val="20"/>
                <w:szCs w:val="20"/>
              </w:rPr>
            </w:r>
            <w:r w:rsidRPr="00831CA5">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27</w:t>
            </w:r>
            <w:r w:rsidRPr="00831CA5">
              <w:rPr>
                <w:rFonts w:asciiTheme="majorBidi" w:hAnsiTheme="majorBidi" w:cstheme="majorBidi"/>
                <w:sz w:val="20"/>
                <w:szCs w:val="20"/>
              </w:rPr>
              <w:fldChar w:fldCharType="end"/>
            </w:r>
          </w:p>
        </w:tc>
        <w:tc>
          <w:tcPr>
            <w:tcW w:w="1335" w:type="dxa"/>
            <w:shd w:val="clear" w:color="auto" w:fill="F2F2F2" w:themeFill="background1" w:themeFillShade="F2"/>
          </w:tcPr>
          <w:p w14:paraId="00BB3285" w14:textId="15A7A41A"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1</w:t>
            </w:r>
          </w:p>
        </w:tc>
        <w:tc>
          <w:tcPr>
            <w:tcW w:w="1157" w:type="dxa"/>
            <w:shd w:val="clear" w:color="auto" w:fill="F2F2F2" w:themeFill="background1" w:themeFillShade="F2"/>
          </w:tcPr>
          <w:p w14:paraId="288DCB32" w14:textId="5B4F2BB9"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62B8FD74" w14:textId="074D2D7B"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6DE02AA2" w14:textId="36D66FEC"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4BD08921" w14:textId="5B9078F7"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1A298FA2" w14:textId="507D7977"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4777E8C2" w14:textId="78A9ACFC"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713" w:type="dxa"/>
            <w:shd w:val="clear" w:color="auto" w:fill="D9D9D9" w:themeFill="background1" w:themeFillShade="D9"/>
          </w:tcPr>
          <w:p w14:paraId="5E292913" w14:textId="205E28D3"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r>
      <w:tr w:rsidR="00BA46B3" w:rsidRPr="00DF1431" w14:paraId="2C81EAA3" w14:textId="77777777" w:rsidTr="00BA46B3">
        <w:tc>
          <w:tcPr>
            <w:tcW w:w="1527" w:type="dxa"/>
          </w:tcPr>
          <w:p w14:paraId="2FFB61E0" w14:textId="4EDFECCB" w:rsidR="00BA46B3" w:rsidRPr="00DF1431" w:rsidRDefault="00BA46B3" w:rsidP="00BA46B3">
            <w:pPr>
              <w:rPr>
                <w:rFonts w:asciiTheme="majorBidi" w:hAnsiTheme="majorBidi" w:cstheme="majorBidi"/>
                <w:b/>
                <w:bCs/>
                <w:sz w:val="22"/>
                <w:szCs w:val="22"/>
              </w:rPr>
            </w:pPr>
            <w:r w:rsidRPr="00831CA5">
              <w:rPr>
                <w:rFonts w:asciiTheme="majorBidi" w:hAnsiTheme="majorBidi" w:cstheme="majorBidi"/>
                <w:sz w:val="20"/>
                <w:szCs w:val="20"/>
              </w:rPr>
              <w:t>Chapman 2021</w:t>
            </w:r>
            <w:r w:rsidRPr="00831CA5">
              <w:rPr>
                <w:rFonts w:asciiTheme="majorBidi" w:hAnsiTheme="majorBidi" w:cstheme="majorBidi"/>
                <w:sz w:val="20"/>
                <w:szCs w:val="20"/>
              </w:rPr>
              <w:fldChar w:fldCharType="begin">
                <w:fldData xml:space="preserve">PEVuZE5vdGU+PENpdGU+PEF1dGhvcj5DaGFwbWFuPC9BdXRob3I+PFllYXI+MjAyMTwvWWVhcj48
UmVjTnVtPjI0ODk8L1JlY051bT48RGlzcGxheVRleHQ+PHN0eWxlIGZhY2U9InN1cGVyc2NyaXB0
Ij4zPC9zdHlsZT48L0Rpc3BsYXlUZXh0PjxyZWNvcmQ+PHJlYy1udW1iZXI+MjQ4OTwvcmVjLW51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007E0145">
              <w:rPr>
                <w:rFonts w:asciiTheme="majorBidi" w:hAnsiTheme="majorBidi" w:cstheme="majorBidi"/>
                <w:sz w:val="20"/>
                <w:szCs w:val="20"/>
              </w:rPr>
              <w:instrText xml:space="preserve"> ADDIN EN.CITE </w:instrText>
            </w:r>
            <w:r w:rsidR="007E0145">
              <w:rPr>
                <w:rFonts w:asciiTheme="majorBidi" w:hAnsiTheme="majorBidi" w:cstheme="majorBidi"/>
                <w:sz w:val="20"/>
                <w:szCs w:val="20"/>
              </w:rPr>
              <w:fldChar w:fldCharType="begin">
                <w:fldData xml:space="preserve">PEVuZE5vdGU+PENpdGU+PEF1dGhvcj5DaGFwbWFuPC9BdXRob3I+PFllYXI+MjAyMTwvWWVhcj48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==
</w:fldData>
              </w:fldChar>
            </w:r>
            <w:r w:rsidR="007E0145">
              <w:rPr>
                <w:rFonts w:asciiTheme="majorBidi" w:hAnsiTheme="majorBidi" w:cstheme="majorBidi"/>
                <w:sz w:val="20"/>
                <w:szCs w:val="20"/>
              </w:rPr>
              <w:instrText xml:space="preserve"> ADDIN EN.CITE.DATA </w:instrText>
            </w:r>
            <w:r w:rsidR="007E0145">
              <w:rPr>
                <w:rFonts w:asciiTheme="majorBidi" w:hAnsiTheme="majorBidi" w:cstheme="majorBidi"/>
                <w:sz w:val="20"/>
                <w:szCs w:val="20"/>
              </w:rPr>
            </w:r>
            <w:r w:rsidR="007E0145">
              <w:rPr>
                <w:rFonts w:asciiTheme="majorBidi" w:hAnsiTheme="majorBidi" w:cstheme="majorBidi"/>
                <w:sz w:val="20"/>
                <w:szCs w:val="20"/>
              </w:rPr>
              <w:fldChar w:fldCharType="end"/>
            </w:r>
            <w:r w:rsidRPr="00831CA5">
              <w:rPr>
                <w:rFonts w:asciiTheme="majorBidi" w:hAnsiTheme="majorBidi" w:cstheme="majorBidi"/>
                <w:sz w:val="20"/>
                <w:szCs w:val="20"/>
              </w:rPr>
            </w:r>
            <w:r w:rsidRPr="00831CA5">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3</w:t>
            </w:r>
            <w:r w:rsidRPr="00831CA5">
              <w:rPr>
                <w:rFonts w:asciiTheme="majorBidi" w:hAnsiTheme="majorBidi" w:cstheme="majorBidi"/>
                <w:sz w:val="20"/>
                <w:szCs w:val="20"/>
              </w:rPr>
              <w:fldChar w:fldCharType="end"/>
            </w:r>
          </w:p>
        </w:tc>
        <w:tc>
          <w:tcPr>
            <w:tcW w:w="1335" w:type="dxa"/>
            <w:shd w:val="clear" w:color="auto" w:fill="F2F2F2" w:themeFill="background1" w:themeFillShade="F2"/>
          </w:tcPr>
          <w:p w14:paraId="59E68AD7" w14:textId="54FDA7F3"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4</w:t>
            </w:r>
          </w:p>
        </w:tc>
        <w:tc>
          <w:tcPr>
            <w:tcW w:w="1157" w:type="dxa"/>
            <w:shd w:val="clear" w:color="auto" w:fill="F2F2F2" w:themeFill="background1" w:themeFillShade="F2"/>
          </w:tcPr>
          <w:p w14:paraId="7C694A58" w14:textId="22210632"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6E5615EA" w14:textId="67F77BBC"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7793AD43" w14:textId="1C52D7C1"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Unclear</w:t>
            </w:r>
          </w:p>
        </w:tc>
        <w:tc>
          <w:tcPr>
            <w:tcW w:w="1439" w:type="dxa"/>
            <w:shd w:val="clear" w:color="auto" w:fill="F2F2F2" w:themeFill="background1" w:themeFillShade="F2"/>
          </w:tcPr>
          <w:p w14:paraId="776ADBE5" w14:textId="312BD5A4"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Unclear</w:t>
            </w:r>
          </w:p>
        </w:tc>
        <w:tc>
          <w:tcPr>
            <w:tcW w:w="1512" w:type="dxa"/>
            <w:shd w:val="clear" w:color="auto" w:fill="D9D9D9" w:themeFill="background1" w:themeFillShade="D9"/>
          </w:tcPr>
          <w:p w14:paraId="5982EA6F" w14:textId="79AFB5D6"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0E68831D" w14:textId="64DFDAF6"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713" w:type="dxa"/>
            <w:shd w:val="clear" w:color="auto" w:fill="D9D9D9" w:themeFill="background1" w:themeFillShade="D9"/>
          </w:tcPr>
          <w:p w14:paraId="5A7A9A65" w14:textId="7ADFF1E5"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r>
      <w:tr w:rsidR="00BA46B3" w:rsidRPr="00DF1431" w14:paraId="58F77493" w14:textId="77777777" w:rsidTr="00BA46B3">
        <w:tc>
          <w:tcPr>
            <w:tcW w:w="1527" w:type="dxa"/>
          </w:tcPr>
          <w:p w14:paraId="0F132FCE" w14:textId="69B033FA" w:rsidR="00BA46B3" w:rsidRPr="00DF1431" w:rsidRDefault="00BA46B3" w:rsidP="00BA46B3">
            <w:pPr>
              <w:rPr>
                <w:rFonts w:asciiTheme="majorBidi" w:hAnsiTheme="majorBidi" w:cstheme="majorBidi"/>
                <w:b/>
                <w:bCs/>
                <w:sz w:val="22"/>
                <w:szCs w:val="22"/>
              </w:rPr>
            </w:pPr>
            <w:r w:rsidRPr="00831CA5">
              <w:rPr>
                <w:rFonts w:asciiTheme="majorBidi" w:hAnsiTheme="majorBidi" w:cstheme="majorBidi"/>
                <w:sz w:val="20"/>
                <w:szCs w:val="20"/>
              </w:rPr>
              <w:t>Crooks 2023</w:t>
            </w:r>
            <w:r w:rsidRPr="00831CA5">
              <w:rPr>
                <w:rFonts w:asciiTheme="majorBidi" w:hAnsiTheme="majorBidi" w:cstheme="majorBidi"/>
                <w:sz w:val="20"/>
                <w:szCs w:val="20"/>
              </w:rPr>
              <w:fldChar w:fldCharType="begin"/>
            </w:r>
            <w:r w:rsidR="007E0145">
              <w:rPr>
                <w:rFonts w:asciiTheme="majorBidi" w:hAnsiTheme="majorBidi" w:cstheme="majorBidi"/>
                <w:sz w:val="20"/>
                <w:szCs w:val="20"/>
              </w:rPr>
              <w:instrText xml:space="preserve"> ADDIN EN.CITE &lt;EndNote&gt;&lt;Cite&gt;&lt;Author&gt;Crooks&lt;/Author&gt;&lt;Year&gt;2023&lt;/Year&gt;&lt;RecNum&gt;4201&lt;/RecNum&gt;&lt;DisplayText&gt;&lt;style face="superscript"&gt;28&lt;/style&gt;&lt;/DisplayText&gt;&lt;record&gt;&lt;rec-number&gt;4201&lt;/rec-number&gt;&lt;foreign-keys&gt;&lt;key app="EN" db-id="vxvsww0phazrt4ef2s6xfda5psfwe0vaf2s9" timestamp="1683798062" guid="03850199-c519-4068-87f4-5110782d3cbd"&gt;4201&lt;/key&gt;&lt;/foreign-keys&gt;&lt;ref-type name="Journal Article"&gt;17&lt;/ref-type&gt;&lt;contributors&gt;&lt;authors&gt;&lt;author&gt;Crooks, CJ.,&lt;/author&gt;&lt;author&gt;Banerjea, A.,&lt;/author&gt;&lt;author&gt;Jones, J.,&lt;/author&gt;&lt;author&gt;Chapman, C.,&lt;/author&gt;&lt;author&gt;Oliver, S.,&lt;/author&gt;&lt;author&gt;West, J.,&lt;/author&gt;&lt;author&gt;Humes, DJ.&lt;/author&gt;&lt;/authors&gt;&lt;/contributors&gt;&lt;titles&gt;&lt;title&gt;Assessing empirical thresholds for investigation in people referred on a symptomatic colorectal cancer pathway: a cohort study utilising faecal immunochemical and blood tests in England&lt;/title&gt;&lt;secondary-title&gt;medRxiv&lt;/secondary-title&gt;&lt;/titles&gt;&lt;periodical&gt;&lt;full-title&gt;medRxiv&lt;/full-title&gt;&lt;/periodical&gt;&lt;pages&gt;2023.03.29.23287919&lt;/pages&gt;&lt;keywords&gt;&lt;keyword&gt;$$FTinclude&lt;/keyword&gt;&lt;keyword&gt;$$company submissions&lt;/keyword&gt;&lt;keyword&gt;$$FTincludeMay23&lt;/keyword&gt;&lt;keyword&gt;$$stakeholder&lt;/keyword&gt;&lt;keyword&gt;$$alltaincludes&lt;/keyword&gt;&lt;keyword&gt;$$othersourcesTAinclude&lt;/keyword&gt;&lt;/keywords&gt;&lt;dates&gt;&lt;year&gt;2023&lt;/year&gt;&lt;/dates&gt;&lt;urls&gt;&lt;related-urls&gt;&lt;url&gt;http://medrxiv.org/content/early/2023/03/31/2023.03.29.23287919.abstract&lt;/url&gt;&lt;/related-urls&gt;&lt;/urls&gt;&lt;electronic-resource-num&gt;10.1101/2023.03.29.23287919&lt;/electronic-resource-num&gt;&lt;/record&gt;&lt;/Cite&gt;&lt;/EndNote&gt;</w:instrText>
            </w:r>
            <w:r w:rsidRPr="00831CA5">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28</w:t>
            </w:r>
            <w:r w:rsidRPr="00831CA5">
              <w:rPr>
                <w:rFonts w:asciiTheme="majorBidi" w:hAnsiTheme="majorBidi" w:cstheme="majorBidi"/>
                <w:sz w:val="20"/>
                <w:szCs w:val="20"/>
              </w:rPr>
              <w:fldChar w:fldCharType="end"/>
            </w:r>
            <w:r w:rsidRPr="00831CA5">
              <w:rPr>
                <w:rFonts w:asciiTheme="majorBidi" w:hAnsiTheme="majorBidi" w:cstheme="majorBidi"/>
                <w:sz w:val="20"/>
                <w:szCs w:val="20"/>
              </w:rPr>
              <w:t>, Bailey J 2021a</w:t>
            </w:r>
            <w:r w:rsidRPr="00831CA5">
              <w:rPr>
                <w:rFonts w:asciiTheme="majorBidi" w:hAnsiTheme="majorBidi" w:cstheme="majorBidi"/>
                <w:sz w:val="20"/>
                <w:szCs w:val="20"/>
              </w:rPr>
              <w:fldChar w:fldCharType="begin">
                <w:fldData xml:space="preserve">PEVuZE5vdGU+PENpdGU+PEF1dGhvcj5CYWlsZXk8L0F1dGhvcj48WWVhcj4yMDIxYTwvWWVhcj48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</w:fldData>
              </w:fldChar>
            </w:r>
            <w:r w:rsidR="007E0145">
              <w:rPr>
                <w:rFonts w:asciiTheme="majorBidi" w:hAnsiTheme="majorBidi" w:cstheme="majorBidi"/>
                <w:sz w:val="20"/>
                <w:szCs w:val="20"/>
              </w:rPr>
              <w:instrText xml:space="preserve"> ADDIN EN.CITE </w:instrText>
            </w:r>
            <w:r w:rsidR="007E0145">
              <w:rPr>
                <w:rFonts w:asciiTheme="majorBidi" w:hAnsiTheme="majorBidi" w:cstheme="majorBidi"/>
                <w:sz w:val="20"/>
                <w:szCs w:val="20"/>
              </w:rPr>
              <w:fldChar w:fldCharType="begin">
                <w:fldData xml:space="preserve">PEVuZE5vdGU+PENpdGU+PEF1dGhvcj5CYWlsZXk8L0F1dGhvcj48WWVhcj4yMDIxYTwvWWVhcj48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</w:fldData>
              </w:fldChar>
            </w:r>
            <w:r w:rsidR="007E0145">
              <w:rPr>
                <w:rFonts w:asciiTheme="majorBidi" w:hAnsiTheme="majorBidi" w:cstheme="majorBidi"/>
                <w:sz w:val="20"/>
                <w:szCs w:val="20"/>
              </w:rPr>
              <w:instrText xml:space="preserve"> ADDIN EN.CITE.DATA </w:instrText>
            </w:r>
            <w:r w:rsidR="007E0145">
              <w:rPr>
                <w:rFonts w:asciiTheme="majorBidi" w:hAnsiTheme="majorBidi" w:cstheme="majorBidi"/>
                <w:sz w:val="20"/>
                <w:szCs w:val="20"/>
              </w:rPr>
            </w:r>
            <w:r w:rsidR="007E0145">
              <w:rPr>
                <w:rFonts w:asciiTheme="majorBidi" w:hAnsiTheme="majorBidi" w:cstheme="majorBidi"/>
                <w:sz w:val="20"/>
                <w:szCs w:val="20"/>
              </w:rPr>
              <w:fldChar w:fldCharType="end"/>
            </w:r>
            <w:r w:rsidRPr="00831CA5">
              <w:rPr>
                <w:rFonts w:asciiTheme="majorBidi" w:hAnsiTheme="majorBidi" w:cstheme="majorBidi"/>
                <w:sz w:val="20"/>
                <w:szCs w:val="20"/>
              </w:rPr>
            </w:r>
            <w:r w:rsidRPr="00831CA5">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29</w:t>
            </w:r>
            <w:r w:rsidRPr="00831CA5">
              <w:rPr>
                <w:rFonts w:asciiTheme="majorBidi" w:hAnsiTheme="majorBidi" w:cstheme="majorBidi"/>
                <w:sz w:val="20"/>
                <w:szCs w:val="20"/>
              </w:rPr>
              <w:fldChar w:fldCharType="end"/>
            </w:r>
          </w:p>
        </w:tc>
        <w:tc>
          <w:tcPr>
            <w:tcW w:w="1335" w:type="dxa"/>
            <w:shd w:val="clear" w:color="auto" w:fill="F2F2F2" w:themeFill="background1" w:themeFillShade="F2"/>
          </w:tcPr>
          <w:p w14:paraId="6E1DBB57" w14:textId="1E41C3F5"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1</w:t>
            </w:r>
          </w:p>
        </w:tc>
        <w:tc>
          <w:tcPr>
            <w:tcW w:w="1157" w:type="dxa"/>
            <w:shd w:val="clear" w:color="auto" w:fill="F2F2F2" w:themeFill="background1" w:themeFillShade="F2"/>
          </w:tcPr>
          <w:p w14:paraId="05A8D9B7" w14:textId="5C0748F9"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39B5048B" w14:textId="1E87506D"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707C11C6" w14:textId="48252284"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62C2CB7E" w14:textId="53A9EF47"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660596A2" w14:textId="394D6204"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7F70BA56" w14:textId="68B60A85"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713" w:type="dxa"/>
            <w:shd w:val="clear" w:color="auto" w:fill="D9D9D9" w:themeFill="background1" w:themeFillShade="D9"/>
          </w:tcPr>
          <w:p w14:paraId="22A96E41" w14:textId="2ABE6CB4"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r>
      <w:tr w:rsidR="00BA46B3" w:rsidRPr="00DF1431" w14:paraId="67BA08D6" w14:textId="77777777" w:rsidTr="00BA46B3">
        <w:tc>
          <w:tcPr>
            <w:tcW w:w="1527" w:type="dxa"/>
          </w:tcPr>
          <w:p w14:paraId="284017C0" w14:textId="776B4F8E" w:rsidR="00BA46B3" w:rsidRPr="00DF1431" w:rsidRDefault="00BA46B3" w:rsidP="00BA46B3">
            <w:pPr>
              <w:rPr>
                <w:rFonts w:asciiTheme="majorBidi" w:hAnsiTheme="majorBidi" w:cstheme="majorBidi"/>
                <w:b/>
                <w:bCs/>
                <w:sz w:val="22"/>
                <w:szCs w:val="22"/>
              </w:rPr>
            </w:pPr>
            <w:r w:rsidRPr="00831CA5">
              <w:rPr>
                <w:rFonts w:asciiTheme="majorBidi" w:hAnsiTheme="majorBidi" w:cstheme="majorBidi"/>
                <w:sz w:val="20"/>
                <w:szCs w:val="20"/>
              </w:rPr>
              <w:t>Georgiou Delisle 2022</w:t>
            </w:r>
            <w:r w:rsidRPr="00831CA5">
              <w:rPr>
                <w:rFonts w:asciiTheme="majorBidi" w:hAnsiTheme="majorBidi" w:cstheme="majorBidi"/>
                <w:sz w:val="20"/>
                <w:szCs w:val="20"/>
              </w:rPr>
              <w:fldChar w:fldCharType="begin">
                <w:fldData xml:space="preserve">PEVuZE5vdGU+PENpdGU+PEF1dGhvcj5HZW9yZ2lvdSBEZWxpc2xlPC9BdXRob3I+PFllYXI+MjAy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sidR="007E0145">
              <w:rPr>
                <w:rFonts w:asciiTheme="majorBidi" w:hAnsiTheme="majorBidi" w:cstheme="majorBidi"/>
                <w:sz w:val="20"/>
                <w:szCs w:val="20"/>
              </w:rPr>
              <w:instrText xml:space="preserve"> ADDIN EN.CITE </w:instrText>
            </w:r>
            <w:r w:rsidR="007E0145">
              <w:rPr>
                <w:rFonts w:asciiTheme="majorBidi" w:hAnsiTheme="majorBidi" w:cstheme="majorBidi"/>
                <w:sz w:val="20"/>
                <w:szCs w:val="20"/>
              </w:rPr>
              <w:fldChar w:fldCharType="begin">
                <w:fldData xml:space="preserve">PEVuZE5vdGU+PENpdGU+PEF1dGhvcj5HZW9yZ2lvdSBEZWxpc2xlPC9BdXRob3I+PFllYXI+MjAy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ZS1kYXRhYmFzZS1wcm92aWRlcj48L3JlY29yZD48L0NpdGU+PC9FbmROb3RlPn==
</w:fldData>
              </w:fldChar>
            </w:r>
            <w:r w:rsidR="007E0145">
              <w:rPr>
                <w:rFonts w:asciiTheme="majorBidi" w:hAnsiTheme="majorBidi" w:cstheme="majorBidi"/>
                <w:sz w:val="20"/>
                <w:szCs w:val="20"/>
              </w:rPr>
              <w:instrText xml:space="preserve"> ADDIN EN.CITE.DATA </w:instrText>
            </w:r>
            <w:r w:rsidR="007E0145">
              <w:rPr>
                <w:rFonts w:asciiTheme="majorBidi" w:hAnsiTheme="majorBidi" w:cstheme="majorBidi"/>
                <w:sz w:val="20"/>
                <w:szCs w:val="20"/>
              </w:rPr>
            </w:r>
            <w:r w:rsidR="007E0145">
              <w:rPr>
                <w:rFonts w:asciiTheme="majorBidi" w:hAnsiTheme="majorBidi" w:cstheme="majorBidi"/>
                <w:sz w:val="20"/>
                <w:szCs w:val="20"/>
              </w:rPr>
              <w:fldChar w:fldCharType="end"/>
            </w:r>
            <w:r w:rsidRPr="00831CA5">
              <w:rPr>
                <w:rFonts w:asciiTheme="majorBidi" w:hAnsiTheme="majorBidi" w:cstheme="majorBidi"/>
                <w:sz w:val="20"/>
                <w:szCs w:val="20"/>
              </w:rPr>
            </w:r>
            <w:r w:rsidRPr="00831CA5">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30</w:t>
            </w:r>
            <w:r w:rsidRPr="00831CA5">
              <w:rPr>
                <w:rFonts w:asciiTheme="majorBidi" w:hAnsiTheme="majorBidi" w:cstheme="majorBidi"/>
                <w:sz w:val="20"/>
                <w:szCs w:val="20"/>
              </w:rPr>
              <w:fldChar w:fldCharType="end"/>
            </w:r>
          </w:p>
        </w:tc>
        <w:tc>
          <w:tcPr>
            <w:tcW w:w="1335" w:type="dxa"/>
            <w:shd w:val="clear" w:color="auto" w:fill="F2F2F2" w:themeFill="background1" w:themeFillShade="F2"/>
          </w:tcPr>
          <w:p w14:paraId="3DDBED41" w14:textId="1AE77E91"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1</w:t>
            </w:r>
          </w:p>
        </w:tc>
        <w:tc>
          <w:tcPr>
            <w:tcW w:w="1157" w:type="dxa"/>
            <w:shd w:val="clear" w:color="auto" w:fill="F2F2F2" w:themeFill="background1" w:themeFillShade="F2"/>
          </w:tcPr>
          <w:p w14:paraId="39299B8C" w14:textId="3DEF3547"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0C4127E6" w14:textId="1CDBABE7"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3AA45475" w14:textId="325E7EDB"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Unclear</w:t>
            </w:r>
          </w:p>
        </w:tc>
        <w:tc>
          <w:tcPr>
            <w:tcW w:w="1439" w:type="dxa"/>
            <w:shd w:val="clear" w:color="auto" w:fill="F2F2F2" w:themeFill="background1" w:themeFillShade="F2"/>
          </w:tcPr>
          <w:p w14:paraId="4D48E54B" w14:textId="6E356B67"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512" w:type="dxa"/>
            <w:shd w:val="clear" w:color="auto" w:fill="D9D9D9" w:themeFill="background1" w:themeFillShade="D9"/>
          </w:tcPr>
          <w:p w14:paraId="00915175" w14:textId="12663213"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61EE957F" w14:textId="759BCCDB"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713" w:type="dxa"/>
            <w:shd w:val="clear" w:color="auto" w:fill="D9D9D9" w:themeFill="background1" w:themeFillShade="D9"/>
          </w:tcPr>
          <w:p w14:paraId="18EA187C" w14:textId="750ED21C"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r>
      <w:tr w:rsidR="00BA46B3" w:rsidRPr="00DF1431" w14:paraId="0A550BA3" w14:textId="77777777" w:rsidTr="00BA46B3">
        <w:tc>
          <w:tcPr>
            <w:tcW w:w="1527" w:type="dxa"/>
          </w:tcPr>
          <w:p w14:paraId="66F1F7FF" w14:textId="59370E9C" w:rsidR="00BA46B3" w:rsidRPr="00DF1431" w:rsidRDefault="00BA46B3" w:rsidP="00BA46B3">
            <w:pPr>
              <w:rPr>
                <w:rFonts w:asciiTheme="majorBidi" w:hAnsiTheme="majorBidi" w:cstheme="majorBidi"/>
                <w:b/>
                <w:bCs/>
                <w:sz w:val="22"/>
                <w:szCs w:val="22"/>
              </w:rPr>
            </w:pPr>
            <w:r w:rsidRPr="00831CA5">
              <w:rPr>
                <w:rFonts w:asciiTheme="majorBidi" w:hAnsiTheme="majorBidi" w:cstheme="majorBidi"/>
                <w:color w:val="000000"/>
                <w:sz w:val="20"/>
                <w:szCs w:val="20"/>
              </w:rPr>
              <w:t>Hunt 2022</w:t>
            </w:r>
            <w:r w:rsidRPr="00831CA5">
              <w:rPr>
                <w:rFonts w:asciiTheme="majorBidi" w:hAnsiTheme="majorBidi" w:cstheme="majorBidi"/>
                <w:color w:val="000000"/>
                <w:sz w:val="20"/>
                <w:szCs w:val="20"/>
              </w:rPr>
              <w:fldChar w:fldCharType="begin">
                <w:fldData xml:space="preserve">PEVuZE5vdGU+PENpdGU+PEF1dGhvcj5IdW50PC9BdXRob3I+PFllYXI+MjAyMjwvWWVhcj48UmVj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</w:fldData>
              </w:fldChar>
            </w:r>
            <w:r w:rsidR="007E0145">
              <w:rPr>
                <w:rFonts w:asciiTheme="majorBidi" w:hAnsiTheme="majorBidi" w:cstheme="majorBidi"/>
                <w:color w:val="000000"/>
                <w:sz w:val="20"/>
                <w:szCs w:val="20"/>
              </w:rPr>
              <w:instrText xml:space="preserve"> ADDIN EN.CITE </w:instrText>
            </w:r>
            <w:r w:rsidR="007E0145">
              <w:rPr>
                <w:rFonts w:asciiTheme="majorBidi" w:hAnsiTheme="majorBidi" w:cstheme="majorBidi"/>
                <w:color w:val="000000"/>
                <w:sz w:val="20"/>
                <w:szCs w:val="20"/>
              </w:rPr>
              <w:fldChar w:fldCharType="begin">
                <w:fldData xml:space="preserve">PEVuZE5vdGU+PENpdGU+PEF1dGhvcj5IdW50PC9BdXRob3I+PFllYXI+MjAyMjwvWWVhcj48UmVj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</w:fldData>
              </w:fldChar>
            </w:r>
            <w:r w:rsidR="007E0145">
              <w:rPr>
                <w:rFonts w:asciiTheme="majorBidi" w:hAnsiTheme="majorBidi" w:cstheme="majorBidi"/>
                <w:color w:val="000000"/>
                <w:sz w:val="20"/>
                <w:szCs w:val="20"/>
              </w:rPr>
              <w:instrText xml:space="preserve"> ADDIN EN.CITE.DATA </w:instrText>
            </w:r>
            <w:r w:rsidR="007E0145">
              <w:rPr>
                <w:rFonts w:asciiTheme="majorBidi" w:hAnsiTheme="majorBidi" w:cstheme="majorBidi"/>
                <w:color w:val="000000"/>
                <w:sz w:val="20"/>
                <w:szCs w:val="20"/>
              </w:rPr>
            </w:r>
            <w:r w:rsidR="007E0145">
              <w:rPr>
                <w:rFonts w:asciiTheme="majorBidi" w:hAnsiTheme="majorBidi" w:cstheme="majorBidi"/>
                <w:color w:val="000000"/>
                <w:sz w:val="20"/>
                <w:szCs w:val="20"/>
              </w:rPr>
              <w:fldChar w:fldCharType="end"/>
            </w:r>
            <w:r w:rsidRPr="00831CA5">
              <w:rPr>
                <w:rFonts w:asciiTheme="majorBidi" w:hAnsiTheme="majorBidi" w:cstheme="majorBidi"/>
                <w:color w:val="000000"/>
                <w:sz w:val="20"/>
                <w:szCs w:val="20"/>
              </w:rPr>
            </w:r>
            <w:r w:rsidRPr="00831CA5">
              <w:rPr>
                <w:rFonts w:asciiTheme="majorBidi" w:hAnsiTheme="majorBidi" w:cstheme="majorBidi"/>
                <w:color w:val="000000"/>
                <w:sz w:val="20"/>
                <w:szCs w:val="20"/>
              </w:rPr>
              <w:fldChar w:fldCharType="separate"/>
            </w:r>
            <w:r w:rsidR="007E0145" w:rsidRPr="007E0145">
              <w:rPr>
                <w:rFonts w:asciiTheme="majorBidi" w:hAnsiTheme="majorBidi" w:cstheme="majorBidi"/>
                <w:noProof/>
                <w:color w:val="000000"/>
                <w:sz w:val="20"/>
                <w:szCs w:val="20"/>
                <w:vertAlign w:val="superscript"/>
              </w:rPr>
              <w:t>31</w:t>
            </w:r>
            <w:r w:rsidRPr="00831CA5">
              <w:rPr>
                <w:rFonts w:asciiTheme="majorBidi" w:hAnsiTheme="majorBidi" w:cstheme="majorBidi"/>
                <w:color w:val="000000"/>
                <w:sz w:val="20"/>
                <w:szCs w:val="20"/>
              </w:rPr>
              <w:fldChar w:fldCharType="end"/>
            </w:r>
          </w:p>
        </w:tc>
        <w:tc>
          <w:tcPr>
            <w:tcW w:w="1335" w:type="dxa"/>
            <w:shd w:val="clear" w:color="auto" w:fill="F2F2F2" w:themeFill="background1" w:themeFillShade="F2"/>
          </w:tcPr>
          <w:p w14:paraId="6BC3CDF2" w14:textId="041A5025"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Dual FIT</w:t>
            </w:r>
          </w:p>
        </w:tc>
        <w:tc>
          <w:tcPr>
            <w:tcW w:w="1157" w:type="dxa"/>
            <w:shd w:val="clear" w:color="auto" w:fill="F2F2F2" w:themeFill="background1" w:themeFillShade="F2"/>
          </w:tcPr>
          <w:p w14:paraId="51C0B4B9" w14:textId="0081513E"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68E20821" w14:textId="7C167B08"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425EBB8C" w14:textId="057AD500"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Unclear</w:t>
            </w:r>
          </w:p>
        </w:tc>
        <w:tc>
          <w:tcPr>
            <w:tcW w:w="1439" w:type="dxa"/>
            <w:shd w:val="clear" w:color="auto" w:fill="F2F2F2" w:themeFill="background1" w:themeFillShade="F2"/>
          </w:tcPr>
          <w:p w14:paraId="474DB05E" w14:textId="544A2004"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Unclear</w:t>
            </w:r>
          </w:p>
        </w:tc>
        <w:tc>
          <w:tcPr>
            <w:tcW w:w="1512" w:type="dxa"/>
            <w:shd w:val="clear" w:color="auto" w:fill="D9D9D9" w:themeFill="background1" w:themeFillShade="D9"/>
          </w:tcPr>
          <w:p w14:paraId="0A73DD12" w14:textId="3ABB0A14"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 xml:space="preserve">High </w:t>
            </w:r>
          </w:p>
        </w:tc>
        <w:tc>
          <w:tcPr>
            <w:tcW w:w="1512" w:type="dxa"/>
            <w:shd w:val="clear" w:color="auto" w:fill="D9D9D9" w:themeFill="background1" w:themeFillShade="D9"/>
          </w:tcPr>
          <w:p w14:paraId="19F4A3A1" w14:textId="347E65D3"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713" w:type="dxa"/>
            <w:shd w:val="clear" w:color="auto" w:fill="D9D9D9" w:themeFill="background1" w:themeFillShade="D9"/>
          </w:tcPr>
          <w:p w14:paraId="593611C8" w14:textId="70153135"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r>
      <w:tr w:rsidR="00BA46B3" w:rsidRPr="00DF1431" w14:paraId="5DFBA2D8" w14:textId="77777777" w:rsidTr="00BA46B3">
        <w:tc>
          <w:tcPr>
            <w:tcW w:w="1527" w:type="dxa"/>
          </w:tcPr>
          <w:p w14:paraId="7BAC27DB" w14:textId="3DC0A06D" w:rsidR="00BA46B3" w:rsidRPr="00DF1431" w:rsidRDefault="00BA46B3" w:rsidP="00BA46B3">
            <w:pPr>
              <w:rPr>
                <w:rFonts w:asciiTheme="majorBidi" w:hAnsiTheme="majorBidi" w:cstheme="majorBidi"/>
                <w:b/>
                <w:bCs/>
                <w:sz w:val="22"/>
                <w:szCs w:val="22"/>
              </w:rPr>
            </w:pPr>
            <w:r w:rsidRPr="00831CA5">
              <w:rPr>
                <w:rFonts w:asciiTheme="majorBidi" w:hAnsiTheme="majorBidi" w:cstheme="majorBidi"/>
                <w:sz w:val="20"/>
                <w:szCs w:val="20"/>
              </w:rPr>
              <w:t>Juul 2018</w:t>
            </w:r>
            <w:r w:rsidRPr="00831CA5">
              <w:rPr>
                <w:rFonts w:asciiTheme="majorBidi" w:hAnsiTheme="majorBidi" w:cstheme="majorBidi"/>
                <w:sz w:val="20"/>
                <w:szCs w:val="20"/>
              </w:rPr>
              <w:fldChar w:fldCharType="begin">
                <w:fldData xml:space="preserve">PEVuZE5vdGU+PENpdGU+PEF1dGhvcj5KdXVsPC9BdXRob3I+PFllYXI+MjAxODwvWWVhcj48UmVj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</w:fldData>
              </w:fldChar>
            </w:r>
            <w:r w:rsidR="007E0145">
              <w:rPr>
                <w:rFonts w:asciiTheme="majorBidi" w:hAnsiTheme="majorBidi" w:cstheme="majorBidi"/>
                <w:sz w:val="20"/>
                <w:szCs w:val="20"/>
              </w:rPr>
              <w:instrText xml:space="preserve"> ADDIN EN.CITE </w:instrText>
            </w:r>
            <w:r w:rsidR="007E0145">
              <w:rPr>
                <w:rFonts w:asciiTheme="majorBidi" w:hAnsiTheme="majorBidi" w:cstheme="majorBidi"/>
                <w:sz w:val="20"/>
                <w:szCs w:val="20"/>
              </w:rPr>
              <w:fldChar w:fldCharType="begin">
                <w:fldData xml:space="preserve">PEVuZE5vdGU+PENpdGU+PEF1dGhvcj5KdXVsPC9BdXRob3I+PFllYXI+MjAxODwvWWVhcj48UmVj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</w:fldData>
              </w:fldChar>
            </w:r>
            <w:r w:rsidR="007E0145">
              <w:rPr>
                <w:rFonts w:asciiTheme="majorBidi" w:hAnsiTheme="majorBidi" w:cstheme="majorBidi"/>
                <w:sz w:val="20"/>
                <w:szCs w:val="20"/>
              </w:rPr>
              <w:instrText xml:space="preserve"> ADDIN EN.CITE.DATA </w:instrText>
            </w:r>
            <w:r w:rsidR="007E0145">
              <w:rPr>
                <w:rFonts w:asciiTheme="majorBidi" w:hAnsiTheme="majorBidi" w:cstheme="majorBidi"/>
                <w:sz w:val="20"/>
                <w:szCs w:val="20"/>
              </w:rPr>
            </w:r>
            <w:r w:rsidR="007E0145">
              <w:rPr>
                <w:rFonts w:asciiTheme="majorBidi" w:hAnsiTheme="majorBidi" w:cstheme="majorBidi"/>
                <w:sz w:val="20"/>
                <w:szCs w:val="20"/>
              </w:rPr>
              <w:fldChar w:fldCharType="end"/>
            </w:r>
            <w:r w:rsidRPr="00831CA5">
              <w:rPr>
                <w:rFonts w:asciiTheme="majorBidi" w:hAnsiTheme="majorBidi" w:cstheme="majorBidi"/>
                <w:sz w:val="20"/>
                <w:szCs w:val="20"/>
              </w:rPr>
            </w:r>
            <w:r w:rsidRPr="00831CA5">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32</w:t>
            </w:r>
            <w:r w:rsidRPr="00831CA5">
              <w:rPr>
                <w:rFonts w:asciiTheme="majorBidi" w:hAnsiTheme="majorBidi" w:cstheme="majorBidi"/>
                <w:sz w:val="20"/>
                <w:szCs w:val="20"/>
              </w:rPr>
              <w:fldChar w:fldCharType="end"/>
            </w:r>
          </w:p>
        </w:tc>
        <w:tc>
          <w:tcPr>
            <w:tcW w:w="1335" w:type="dxa"/>
            <w:shd w:val="clear" w:color="auto" w:fill="F2F2F2" w:themeFill="background1" w:themeFillShade="F2"/>
          </w:tcPr>
          <w:p w14:paraId="1681ECE1" w14:textId="3F6AC19E"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4, anaemia</w:t>
            </w:r>
          </w:p>
        </w:tc>
        <w:tc>
          <w:tcPr>
            <w:tcW w:w="1157" w:type="dxa"/>
            <w:shd w:val="clear" w:color="auto" w:fill="F2F2F2" w:themeFill="background1" w:themeFillShade="F2"/>
          </w:tcPr>
          <w:p w14:paraId="11693202" w14:textId="7D929FE3"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0BB02808" w14:textId="7D0CD154"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7FFC824F" w14:textId="6FC78C1B"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152014E0" w14:textId="5556ED1B"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0ACD98BD" w14:textId="02D3040C"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0C694974" w14:textId="744EEEAA"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713" w:type="dxa"/>
            <w:shd w:val="clear" w:color="auto" w:fill="D9D9D9" w:themeFill="background1" w:themeFillShade="D9"/>
          </w:tcPr>
          <w:p w14:paraId="3E33A2DC" w14:textId="1326D358"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r>
      <w:tr w:rsidR="00BA46B3" w:rsidRPr="00DF1431" w14:paraId="74D07715" w14:textId="77777777" w:rsidTr="00BA46B3">
        <w:tc>
          <w:tcPr>
            <w:tcW w:w="1527" w:type="dxa"/>
          </w:tcPr>
          <w:p w14:paraId="19A318E7" w14:textId="388690C4" w:rsidR="00BA46B3" w:rsidRPr="00DF1431" w:rsidRDefault="00BA46B3" w:rsidP="00BA46B3">
            <w:pPr>
              <w:rPr>
                <w:rFonts w:asciiTheme="majorBidi" w:hAnsiTheme="majorBidi" w:cstheme="majorBidi"/>
                <w:b/>
                <w:bCs/>
                <w:sz w:val="22"/>
                <w:szCs w:val="22"/>
              </w:rPr>
            </w:pPr>
            <w:r w:rsidRPr="00831CA5">
              <w:rPr>
                <w:rFonts w:asciiTheme="majorBidi" w:hAnsiTheme="majorBidi" w:cstheme="majorBidi"/>
                <w:color w:val="000000"/>
                <w:sz w:val="20"/>
                <w:szCs w:val="20"/>
              </w:rPr>
              <w:t>Laszlo 2021</w:t>
            </w:r>
            <w:r w:rsidRPr="00831CA5">
              <w:rPr>
                <w:rFonts w:asciiTheme="majorBidi" w:hAnsiTheme="majorBidi" w:cstheme="majorBidi"/>
                <w:color w:val="000000"/>
                <w:sz w:val="20"/>
                <w:szCs w:val="20"/>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E0145">
              <w:rPr>
                <w:rFonts w:asciiTheme="majorBidi" w:hAnsiTheme="majorBidi" w:cstheme="majorBidi"/>
                <w:color w:val="000000"/>
                <w:sz w:val="20"/>
                <w:szCs w:val="20"/>
              </w:rPr>
              <w:instrText xml:space="preserve"> ADDIN EN.CITE </w:instrText>
            </w:r>
            <w:r w:rsidR="007E0145">
              <w:rPr>
                <w:rFonts w:asciiTheme="majorBidi" w:hAnsiTheme="majorBidi" w:cstheme="majorBidi"/>
                <w:color w:val="000000"/>
                <w:sz w:val="20"/>
                <w:szCs w:val="20"/>
              </w:rPr>
              <w:fldChar w:fldCharType="begin">
                <w:fldData xml:space="preserve">PEVuZE5vdGU+PENpdGU+PEF1dGhvcj5MYXN6bG88L0F1dGhvcj48WWVhcj4yMDIyPC9ZZWFyPjxS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dGFiYXNlLXByb3ZpZGVyPjwvcmVjb3JkPjwvQ2l0ZT48L0VuZE5vdGU+AG==
</w:fldData>
              </w:fldChar>
            </w:r>
            <w:r w:rsidR="007E0145">
              <w:rPr>
                <w:rFonts w:asciiTheme="majorBidi" w:hAnsiTheme="majorBidi" w:cstheme="majorBidi"/>
                <w:color w:val="000000"/>
                <w:sz w:val="20"/>
                <w:szCs w:val="20"/>
              </w:rPr>
              <w:instrText xml:space="preserve"> ADDIN EN.CITE.DATA </w:instrText>
            </w:r>
            <w:r w:rsidR="007E0145">
              <w:rPr>
                <w:rFonts w:asciiTheme="majorBidi" w:hAnsiTheme="majorBidi" w:cstheme="majorBidi"/>
                <w:color w:val="000000"/>
                <w:sz w:val="20"/>
                <w:szCs w:val="20"/>
              </w:rPr>
            </w:r>
            <w:r w:rsidR="007E0145">
              <w:rPr>
                <w:rFonts w:asciiTheme="majorBidi" w:hAnsiTheme="majorBidi" w:cstheme="majorBidi"/>
                <w:color w:val="000000"/>
                <w:sz w:val="20"/>
                <w:szCs w:val="20"/>
              </w:rPr>
              <w:fldChar w:fldCharType="end"/>
            </w:r>
            <w:r w:rsidRPr="00831CA5">
              <w:rPr>
                <w:rFonts w:asciiTheme="majorBidi" w:hAnsiTheme="majorBidi" w:cstheme="majorBidi"/>
                <w:color w:val="000000"/>
                <w:sz w:val="20"/>
                <w:szCs w:val="20"/>
              </w:rPr>
            </w:r>
            <w:r w:rsidRPr="00831CA5">
              <w:rPr>
                <w:rFonts w:asciiTheme="majorBidi" w:hAnsiTheme="majorBidi" w:cstheme="majorBidi"/>
                <w:color w:val="000000"/>
                <w:sz w:val="20"/>
                <w:szCs w:val="20"/>
              </w:rPr>
              <w:fldChar w:fldCharType="separate"/>
            </w:r>
            <w:r w:rsidR="007E0145" w:rsidRPr="007E0145">
              <w:rPr>
                <w:rFonts w:asciiTheme="majorBidi" w:hAnsiTheme="majorBidi" w:cstheme="majorBidi"/>
                <w:noProof/>
                <w:color w:val="000000"/>
                <w:sz w:val="20"/>
                <w:szCs w:val="20"/>
                <w:vertAlign w:val="superscript"/>
              </w:rPr>
              <w:t>33</w:t>
            </w:r>
            <w:r w:rsidRPr="00831CA5">
              <w:rPr>
                <w:rFonts w:asciiTheme="majorBidi" w:hAnsiTheme="majorBidi" w:cstheme="majorBidi"/>
                <w:color w:val="000000"/>
                <w:sz w:val="20"/>
                <w:szCs w:val="20"/>
              </w:rPr>
              <w:fldChar w:fldCharType="end"/>
            </w:r>
          </w:p>
        </w:tc>
        <w:tc>
          <w:tcPr>
            <w:tcW w:w="1335" w:type="dxa"/>
            <w:shd w:val="clear" w:color="auto" w:fill="F2F2F2" w:themeFill="background1" w:themeFillShade="F2"/>
          </w:tcPr>
          <w:p w14:paraId="20FF26FE" w14:textId="6B7A0915"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4</w:t>
            </w:r>
          </w:p>
        </w:tc>
        <w:tc>
          <w:tcPr>
            <w:tcW w:w="1157" w:type="dxa"/>
            <w:shd w:val="clear" w:color="auto" w:fill="F2F2F2" w:themeFill="background1" w:themeFillShade="F2"/>
          </w:tcPr>
          <w:p w14:paraId="7787A647" w14:textId="43BB6A62"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2A02E0FD" w14:textId="07ECFFE8"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4B7E12AA" w14:textId="2A2213A4"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3E9EEBE9" w14:textId="7858426E"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71CD0F8D" w14:textId="6CF97D94"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62DA801E" w14:textId="3A538E47"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713" w:type="dxa"/>
            <w:shd w:val="clear" w:color="auto" w:fill="D9D9D9" w:themeFill="background1" w:themeFillShade="D9"/>
          </w:tcPr>
          <w:p w14:paraId="7371EE50" w14:textId="328608D8"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r>
      <w:tr w:rsidR="00BA46B3" w:rsidRPr="00DF1431" w14:paraId="2A4B1BB7" w14:textId="77777777" w:rsidTr="00BA46B3">
        <w:tc>
          <w:tcPr>
            <w:tcW w:w="1527" w:type="dxa"/>
          </w:tcPr>
          <w:p w14:paraId="7C7562ED" w14:textId="460553BB" w:rsidR="00BA46B3" w:rsidRPr="00DF1431" w:rsidRDefault="00BA46B3" w:rsidP="00BA46B3">
            <w:pPr>
              <w:rPr>
                <w:rFonts w:asciiTheme="majorBidi" w:hAnsiTheme="majorBidi" w:cstheme="majorBidi"/>
                <w:b/>
                <w:bCs/>
                <w:sz w:val="22"/>
                <w:szCs w:val="22"/>
              </w:rPr>
            </w:pPr>
            <w:r w:rsidRPr="00831CA5">
              <w:rPr>
                <w:rFonts w:asciiTheme="majorBidi" w:hAnsiTheme="majorBidi" w:cstheme="majorBidi"/>
                <w:sz w:val="20"/>
                <w:szCs w:val="20"/>
              </w:rPr>
              <w:t>Maclean 2021a</w:t>
            </w:r>
            <w:r w:rsidRPr="00831CA5">
              <w:rPr>
                <w:rFonts w:asciiTheme="majorBidi" w:hAnsiTheme="majorBidi" w:cstheme="majorBidi"/>
                <w:sz w:val="20"/>
                <w:szCs w:val="20"/>
              </w:rPr>
              <w:fldChar w:fldCharType="begin">
                <w:fldData xml:space="preserve">PEVuZE5vdGU+PENpdGU+PEF1dGhvcj5NYWNsZWFuPC9BdXRob3I+PFllYXI+MjAyMWE8L1llYXI+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</w:fldData>
              </w:fldChar>
            </w:r>
            <w:r w:rsidR="007E0145">
              <w:rPr>
                <w:rFonts w:asciiTheme="majorBidi" w:hAnsiTheme="majorBidi" w:cstheme="majorBidi"/>
                <w:sz w:val="20"/>
                <w:szCs w:val="20"/>
              </w:rPr>
              <w:instrText xml:space="preserve"> ADDIN EN.CITE </w:instrText>
            </w:r>
            <w:r w:rsidR="007E0145">
              <w:rPr>
                <w:rFonts w:asciiTheme="majorBidi" w:hAnsiTheme="majorBidi" w:cstheme="majorBidi"/>
                <w:sz w:val="20"/>
                <w:szCs w:val="20"/>
              </w:rPr>
              <w:fldChar w:fldCharType="begin">
                <w:fldData xml:space="preserve">PEVuZE5vdGU+PENpdGU+PEF1dGhvcj5NYWNsZWFuPC9BdXRob3I+PFllYXI+MjAyMWE8L1llYXI+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</w:fldData>
              </w:fldChar>
            </w:r>
            <w:r w:rsidR="007E0145">
              <w:rPr>
                <w:rFonts w:asciiTheme="majorBidi" w:hAnsiTheme="majorBidi" w:cstheme="majorBidi"/>
                <w:sz w:val="20"/>
                <w:szCs w:val="20"/>
              </w:rPr>
              <w:instrText xml:space="preserve"> ADDIN EN.CITE.DATA </w:instrText>
            </w:r>
            <w:r w:rsidR="007E0145">
              <w:rPr>
                <w:rFonts w:asciiTheme="majorBidi" w:hAnsiTheme="majorBidi" w:cstheme="majorBidi"/>
                <w:sz w:val="20"/>
                <w:szCs w:val="20"/>
              </w:rPr>
            </w:r>
            <w:r w:rsidR="007E0145">
              <w:rPr>
                <w:rFonts w:asciiTheme="majorBidi" w:hAnsiTheme="majorBidi" w:cstheme="majorBidi"/>
                <w:sz w:val="20"/>
                <w:szCs w:val="20"/>
              </w:rPr>
              <w:fldChar w:fldCharType="end"/>
            </w:r>
            <w:r w:rsidRPr="00831CA5">
              <w:rPr>
                <w:rFonts w:asciiTheme="majorBidi" w:hAnsiTheme="majorBidi" w:cstheme="majorBidi"/>
                <w:sz w:val="20"/>
                <w:szCs w:val="20"/>
              </w:rPr>
            </w:r>
            <w:r w:rsidRPr="00831CA5">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34</w:t>
            </w:r>
            <w:r w:rsidRPr="00831CA5">
              <w:rPr>
                <w:rFonts w:asciiTheme="majorBidi" w:hAnsiTheme="majorBidi" w:cstheme="majorBidi"/>
                <w:sz w:val="20"/>
                <w:szCs w:val="20"/>
              </w:rPr>
              <w:fldChar w:fldCharType="end"/>
            </w:r>
          </w:p>
        </w:tc>
        <w:tc>
          <w:tcPr>
            <w:tcW w:w="1335" w:type="dxa"/>
            <w:shd w:val="clear" w:color="auto" w:fill="F2F2F2" w:themeFill="background1" w:themeFillShade="F2"/>
          </w:tcPr>
          <w:p w14:paraId="3E611981" w14:textId="45DB00D0"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4</w:t>
            </w:r>
          </w:p>
        </w:tc>
        <w:tc>
          <w:tcPr>
            <w:tcW w:w="1157" w:type="dxa"/>
            <w:shd w:val="clear" w:color="auto" w:fill="F2F2F2" w:themeFill="background1" w:themeFillShade="F2"/>
          </w:tcPr>
          <w:p w14:paraId="2E1C49FF" w14:textId="7DBB1090"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0E4F9734" w14:textId="0C775ED3"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1E685805" w14:textId="5A7D7787"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24057F26" w14:textId="1A5F5CB3"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01EBABA7" w14:textId="5773ECA8"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 xml:space="preserve">High </w:t>
            </w:r>
          </w:p>
        </w:tc>
        <w:tc>
          <w:tcPr>
            <w:tcW w:w="1512" w:type="dxa"/>
            <w:shd w:val="clear" w:color="auto" w:fill="D9D9D9" w:themeFill="background1" w:themeFillShade="D9"/>
          </w:tcPr>
          <w:p w14:paraId="4924C6C9" w14:textId="154ADAA0"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713" w:type="dxa"/>
            <w:shd w:val="clear" w:color="auto" w:fill="D9D9D9" w:themeFill="background1" w:themeFillShade="D9"/>
          </w:tcPr>
          <w:p w14:paraId="22EAF1CD" w14:textId="73B1EDAF"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r>
      <w:tr w:rsidR="00BA46B3" w:rsidRPr="00DF1431" w14:paraId="720B6280" w14:textId="77777777" w:rsidTr="00BA46B3">
        <w:tc>
          <w:tcPr>
            <w:tcW w:w="1527" w:type="dxa"/>
          </w:tcPr>
          <w:p w14:paraId="1E7317F2" w14:textId="7627C292" w:rsidR="00BA46B3" w:rsidRPr="00DF1431" w:rsidRDefault="00BA46B3" w:rsidP="00BA46B3">
            <w:pPr>
              <w:rPr>
                <w:rFonts w:asciiTheme="majorBidi" w:hAnsiTheme="majorBidi" w:cstheme="majorBidi"/>
                <w:b/>
                <w:bCs/>
                <w:sz w:val="22"/>
                <w:szCs w:val="22"/>
              </w:rPr>
            </w:pPr>
            <w:r w:rsidRPr="00831CA5">
              <w:rPr>
                <w:rFonts w:asciiTheme="majorBidi" w:hAnsiTheme="majorBidi" w:cstheme="majorBidi"/>
                <w:sz w:val="20"/>
                <w:szCs w:val="20"/>
              </w:rPr>
              <w:t>Morales-</w:t>
            </w:r>
            <w:proofErr w:type="spellStart"/>
            <w:r w:rsidRPr="00831CA5">
              <w:rPr>
                <w:rFonts w:asciiTheme="majorBidi" w:hAnsiTheme="majorBidi" w:cstheme="majorBidi"/>
                <w:sz w:val="20"/>
                <w:szCs w:val="20"/>
              </w:rPr>
              <w:t>Arraez</w:t>
            </w:r>
            <w:proofErr w:type="spellEnd"/>
            <w:r w:rsidRPr="00831CA5">
              <w:rPr>
                <w:rFonts w:asciiTheme="majorBidi" w:hAnsiTheme="majorBidi" w:cstheme="majorBidi"/>
                <w:sz w:val="20"/>
                <w:szCs w:val="20"/>
              </w:rPr>
              <w:t xml:space="preserve"> 2018</w:t>
            </w:r>
            <w:r w:rsidRPr="00831CA5">
              <w:rPr>
                <w:rFonts w:asciiTheme="majorBidi" w:hAnsiTheme="majorBidi" w:cstheme="majorBidi"/>
                <w:sz w:val="20"/>
                <w:szCs w:val="20"/>
              </w:rPr>
              <w:fldChar w:fldCharType="begin"/>
            </w:r>
            <w:r w:rsidR="007E0145">
              <w:rPr>
                <w:rFonts w:asciiTheme="majorBidi" w:hAnsiTheme="majorBidi" w:cstheme="majorBidi"/>
                <w:sz w:val="20"/>
                <w:szCs w:val="20"/>
              </w:rPr>
              <w:instrText xml:space="preserve"> ADDIN EN.CITE &lt;EndNote&gt;&lt;Cite&gt;&lt;Author&gt;Morales Arraez&lt;/Author&gt;&lt;Year&gt;2018&lt;/Year&gt;&lt;RecNum&gt;4121&lt;/RecNum&gt;&lt;DisplayText&gt;&lt;style face="superscript"&gt;35&lt;/style&gt;&lt;/DisplayText&gt;&lt;record&gt;&lt;rec-number&gt;4121&lt;/rec-number&gt;&lt;foreign-keys&gt;&lt;key app="EN" db-id="vxvsww0phazrt4ef2s6xfda5psfwe0vaf2s9" timestamp="1681226709" guid="45e87ba4-83b6-4a85-806d-4b34539dbb1c"&gt;4121&lt;/key&gt;&lt;/foreign-keys&gt;&lt;ref-type name="Journal Article"&gt;17&lt;/ref-type&gt;&lt;contributors&gt;&lt;authors&gt;&lt;author&gt;Morales Arraez, DEH.,&lt;/author&gt;&lt;author&gt;Carrillo, G.,&lt;/author&gt;&lt;author&gt;Adrian, M.,&lt;/author&gt;&lt;author&gt;Gimeno, Z.,&lt;/author&gt;&lt;author&gt;Quintero, AZ.&lt;/author&gt;&lt;/authors&gt;&lt;/contributors&gt;&lt;titles&gt;&lt;title&gt;Role of faecal immunochemical testing in the diagnostic workup of patients with iron deficiency anaemia.&lt;/title&gt;&lt;secondary-title&gt;United Eur Gastroenterol J.&lt;/secondary-title&gt;&lt;/titles&gt;&lt;periodical&gt;&lt;full-title&gt;United Eur Gastroenterol J.&lt;/full-title&gt;&lt;/periodical&gt;&lt;pages&gt;A403–A404.&lt;/pages&gt;&lt;volume&gt;6&lt;/volume&gt;&lt;keywords&gt;&lt;keyword&gt;$$FTincludeMay23 $$fromBSGreview&lt;/keyword&gt;&lt;keyword&gt;$$FTinclude&lt;/keyword&gt;&lt;keyword&gt;$$ALLTAincludes $$othersourcesTAinclude&lt;/keyword&gt;&lt;/keywords&gt;&lt;dates&gt;&lt;year&gt;2018&lt;/year&gt;&lt;/dates&gt;&lt;urls&gt;&lt;/urls&gt;&lt;/record&gt;&lt;/Cite&gt;&lt;/EndNote&gt;</w:instrText>
            </w:r>
            <w:r w:rsidRPr="00831CA5">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35</w:t>
            </w:r>
            <w:r w:rsidRPr="00831CA5">
              <w:rPr>
                <w:rFonts w:asciiTheme="majorBidi" w:hAnsiTheme="majorBidi" w:cstheme="majorBidi"/>
                <w:sz w:val="20"/>
                <w:szCs w:val="20"/>
              </w:rPr>
              <w:fldChar w:fldCharType="end"/>
            </w:r>
          </w:p>
        </w:tc>
        <w:tc>
          <w:tcPr>
            <w:tcW w:w="1335" w:type="dxa"/>
            <w:shd w:val="clear" w:color="auto" w:fill="F2F2F2" w:themeFill="background1" w:themeFillShade="F2"/>
          </w:tcPr>
          <w:p w14:paraId="406A57EF" w14:textId="502D9262"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Anaemia</w:t>
            </w:r>
          </w:p>
        </w:tc>
        <w:tc>
          <w:tcPr>
            <w:tcW w:w="1157" w:type="dxa"/>
            <w:shd w:val="clear" w:color="auto" w:fill="F2F2F2" w:themeFill="background1" w:themeFillShade="F2"/>
          </w:tcPr>
          <w:p w14:paraId="4ABC4E6E" w14:textId="7F558F77"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3519AD4D" w14:textId="106DCE95"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351A268F" w14:textId="5F9AD177"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Unclear</w:t>
            </w:r>
          </w:p>
        </w:tc>
        <w:tc>
          <w:tcPr>
            <w:tcW w:w="1439" w:type="dxa"/>
            <w:shd w:val="clear" w:color="auto" w:fill="F2F2F2" w:themeFill="background1" w:themeFillShade="F2"/>
          </w:tcPr>
          <w:p w14:paraId="47460FA5" w14:textId="5162A9EE"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Unclear</w:t>
            </w:r>
          </w:p>
        </w:tc>
        <w:tc>
          <w:tcPr>
            <w:tcW w:w="1512" w:type="dxa"/>
            <w:shd w:val="clear" w:color="auto" w:fill="D9D9D9" w:themeFill="background1" w:themeFillShade="D9"/>
          </w:tcPr>
          <w:p w14:paraId="65D302A8" w14:textId="511DF849"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6B19DF70" w14:textId="05CAE6C8"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713" w:type="dxa"/>
            <w:shd w:val="clear" w:color="auto" w:fill="D9D9D9" w:themeFill="background1" w:themeFillShade="D9"/>
          </w:tcPr>
          <w:p w14:paraId="5A9DC7EB" w14:textId="54044D76"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r>
      <w:tr w:rsidR="00BA46B3" w:rsidRPr="00DF1431" w14:paraId="56C2AF4C" w14:textId="77777777" w:rsidTr="00BA46B3">
        <w:tc>
          <w:tcPr>
            <w:tcW w:w="1527" w:type="dxa"/>
          </w:tcPr>
          <w:p w14:paraId="39CECA6D" w14:textId="5445616F" w:rsidR="00BA46B3" w:rsidRPr="00DF1431" w:rsidRDefault="00BA46B3" w:rsidP="00BA46B3">
            <w:pPr>
              <w:rPr>
                <w:rFonts w:asciiTheme="majorBidi" w:hAnsiTheme="majorBidi" w:cstheme="majorBidi"/>
                <w:b/>
                <w:bCs/>
                <w:sz w:val="22"/>
                <w:szCs w:val="22"/>
              </w:rPr>
            </w:pPr>
            <w:r w:rsidRPr="00831CA5">
              <w:rPr>
                <w:rFonts w:asciiTheme="majorBidi" w:hAnsiTheme="majorBidi" w:cstheme="majorBidi"/>
                <w:sz w:val="20"/>
                <w:szCs w:val="20"/>
              </w:rPr>
              <w:t>Mowat 2016</w:t>
            </w:r>
            <w:r w:rsidRPr="00831CA5">
              <w:rPr>
                <w:rFonts w:asciiTheme="majorBidi" w:hAnsiTheme="majorBidi" w:cstheme="majorBidi"/>
                <w:sz w:val="20"/>
                <w:szCs w:val="20"/>
              </w:rPr>
              <w:fldChar w:fldCharType="begin">
                <w:fldData xml:space="preserve">PEVuZE5vdGU+PENpdGU+PEF1dGhvcj5Nb3dhdDwvQXV0aG9yPjxZZWFyPjIwMTY8L1llYXI+PFJl
Y051bT4yNDk1PC9SZWNOdW0+PERpc3BsYXlUZXh0PjxzdHlsZSBmYWNlPSJzdXBlcnNjcmlwdCI+
MzY8L3N0eWxlPjwvRGlzcGxheVRleHQ+PHJlY29yZD48cmVjLW51bWJlcj4yNDk1PC9yZWMtbnVt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sidR="007E0145">
              <w:rPr>
                <w:rFonts w:asciiTheme="majorBidi" w:hAnsiTheme="majorBidi" w:cstheme="majorBidi"/>
                <w:sz w:val="20"/>
                <w:szCs w:val="20"/>
              </w:rPr>
              <w:instrText xml:space="preserve"> ADDIN EN.CITE </w:instrText>
            </w:r>
            <w:r w:rsidR="007E0145">
              <w:rPr>
                <w:rFonts w:asciiTheme="majorBidi" w:hAnsiTheme="majorBidi" w:cstheme="majorBidi"/>
                <w:sz w:val="20"/>
                <w:szCs w:val="20"/>
              </w:rPr>
              <w:fldChar w:fldCharType="begin">
                <w:fldData xml:space="preserve">PEVuZE5vdGU+PENpdGU+PEF1dGhvcj5Nb3dhdDwvQXV0aG9yPjxZZWFyPjIwMTY8L1llYXI+PFJl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</w:fldData>
              </w:fldChar>
            </w:r>
            <w:r w:rsidR="007E0145">
              <w:rPr>
                <w:rFonts w:asciiTheme="majorBidi" w:hAnsiTheme="majorBidi" w:cstheme="majorBidi"/>
                <w:sz w:val="20"/>
                <w:szCs w:val="20"/>
              </w:rPr>
              <w:instrText xml:space="preserve"> ADDIN EN.CITE.DATA </w:instrText>
            </w:r>
            <w:r w:rsidR="007E0145">
              <w:rPr>
                <w:rFonts w:asciiTheme="majorBidi" w:hAnsiTheme="majorBidi" w:cstheme="majorBidi"/>
                <w:sz w:val="20"/>
                <w:szCs w:val="20"/>
              </w:rPr>
            </w:r>
            <w:r w:rsidR="007E0145">
              <w:rPr>
                <w:rFonts w:asciiTheme="majorBidi" w:hAnsiTheme="majorBidi" w:cstheme="majorBidi"/>
                <w:sz w:val="20"/>
                <w:szCs w:val="20"/>
              </w:rPr>
              <w:fldChar w:fldCharType="end"/>
            </w:r>
            <w:r w:rsidRPr="00831CA5">
              <w:rPr>
                <w:rFonts w:asciiTheme="majorBidi" w:hAnsiTheme="majorBidi" w:cstheme="majorBidi"/>
                <w:sz w:val="20"/>
                <w:szCs w:val="20"/>
              </w:rPr>
            </w:r>
            <w:r w:rsidRPr="00831CA5">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36</w:t>
            </w:r>
            <w:r w:rsidRPr="00831CA5">
              <w:rPr>
                <w:rFonts w:asciiTheme="majorBidi" w:hAnsiTheme="majorBidi" w:cstheme="majorBidi"/>
                <w:sz w:val="20"/>
                <w:szCs w:val="20"/>
              </w:rPr>
              <w:fldChar w:fldCharType="end"/>
            </w:r>
          </w:p>
        </w:tc>
        <w:tc>
          <w:tcPr>
            <w:tcW w:w="1335" w:type="dxa"/>
            <w:shd w:val="clear" w:color="auto" w:fill="F2F2F2" w:themeFill="background1" w:themeFillShade="F2"/>
          </w:tcPr>
          <w:p w14:paraId="4D38903D" w14:textId="1866035D"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4</w:t>
            </w:r>
          </w:p>
        </w:tc>
        <w:tc>
          <w:tcPr>
            <w:tcW w:w="1157" w:type="dxa"/>
            <w:shd w:val="clear" w:color="auto" w:fill="F2F2F2" w:themeFill="background1" w:themeFillShade="F2"/>
          </w:tcPr>
          <w:p w14:paraId="0E02496F" w14:textId="1C9BC295"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08C7CF90" w14:textId="1E847FA9"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 (</w:t>
            </w:r>
            <w:proofErr w:type="spellStart"/>
            <w:r>
              <w:rPr>
                <w:rFonts w:asciiTheme="majorBidi" w:hAnsiTheme="majorBidi" w:cstheme="majorBidi"/>
                <w:sz w:val="20"/>
                <w:szCs w:val="20"/>
              </w:rPr>
              <w:t>L</w:t>
            </w:r>
            <w:r w:rsidRPr="00831CA5">
              <w:rPr>
                <w:rFonts w:asciiTheme="majorBidi" w:hAnsiTheme="majorBidi" w:cstheme="majorBidi"/>
                <w:sz w:val="20"/>
                <w:szCs w:val="20"/>
              </w:rPr>
              <w:t>o</w:t>
            </w:r>
            <w:r>
              <w:rPr>
                <w:rFonts w:asciiTheme="majorBidi" w:hAnsiTheme="majorBidi" w:cstheme="majorBidi"/>
                <w:sz w:val="20"/>
                <w:szCs w:val="20"/>
              </w:rPr>
              <w:t>D</w:t>
            </w:r>
            <w:proofErr w:type="spellEnd"/>
            <w:r w:rsidRPr="00831CA5">
              <w:rPr>
                <w:rFonts w:asciiTheme="majorBidi" w:hAnsiTheme="majorBidi" w:cstheme="majorBidi"/>
                <w:sz w:val="20"/>
                <w:szCs w:val="20"/>
              </w:rPr>
              <w:t>); Low (10ug/g)</w:t>
            </w:r>
          </w:p>
        </w:tc>
        <w:tc>
          <w:tcPr>
            <w:tcW w:w="1439" w:type="dxa"/>
            <w:shd w:val="clear" w:color="auto" w:fill="F2F2F2" w:themeFill="background1" w:themeFillShade="F2"/>
          </w:tcPr>
          <w:p w14:paraId="74728F8A" w14:textId="5C222C57"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69F9A53B" w14:textId="260BFD6B"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2944AB44" w14:textId="3505B65B"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4A6B1995" w14:textId="37319BA6"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713" w:type="dxa"/>
            <w:shd w:val="clear" w:color="auto" w:fill="D9D9D9" w:themeFill="background1" w:themeFillShade="D9"/>
          </w:tcPr>
          <w:p w14:paraId="09C146B8" w14:textId="052CF9F0"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r>
      <w:tr w:rsidR="00BA46B3" w:rsidRPr="00DF1431" w14:paraId="2AFD8B37" w14:textId="77777777" w:rsidTr="00BA46B3">
        <w:tc>
          <w:tcPr>
            <w:tcW w:w="1527" w:type="dxa"/>
          </w:tcPr>
          <w:p w14:paraId="05CBE821" w14:textId="1F3CCFEA" w:rsidR="00BA46B3" w:rsidRPr="00DF1431" w:rsidRDefault="00BA46B3" w:rsidP="00BA46B3">
            <w:pPr>
              <w:rPr>
                <w:rFonts w:asciiTheme="majorBidi" w:hAnsiTheme="majorBidi" w:cstheme="majorBidi"/>
                <w:b/>
                <w:bCs/>
                <w:sz w:val="22"/>
                <w:szCs w:val="22"/>
              </w:rPr>
            </w:pPr>
            <w:r w:rsidRPr="00831CA5">
              <w:rPr>
                <w:rFonts w:asciiTheme="majorBidi" w:hAnsiTheme="majorBidi" w:cstheme="majorBidi"/>
                <w:sz w:val="20"/>
                <w:szCs w:val="20"/>
              </w:rPr>
              <w:t xml:space="preserve">Pin </w:t>
            </w:r>
            <w:proofErr w:type="spellStart"/>
            <w:r w:rsidRPr="00831CA5">
              <w:rPr>
                <w:rFonts w:asciiTheme="majorBidi" w:hAnsiTheme="majorBidi" w:cstheme="majorBidi"/>
                <w:sz w:val="20"/>
                <w:szCs w:val="20"/>
              </w:rPr>
              <w:t>Vieto</w:t>
            </w:r>
            <w:proofErr w:type="spellEnd"/>
            <w:r w:rsidRPr="00831CA5">
              <w:rPr>
                <w:rFonts w:asciiTheme="majorBidi" w:hAnsiTheme="majorBidi" w:cstheme="majorBidi"/>
                <w:sz w:val="20"/>
                <w:szCs w:val="20"/>
              </w:rPr>
              <w:t xml:space="preserve"> 2020</w:t>
            </w:r>
            <w:r w:rsidRPr="00831CA5">
              <w:rPr>
                <w:rFonts w:asciiTheme="majorBidi" w:hAnsiTheme="majorBidi" w:cstheme="majorBidi"/>
                <w:sz w:val="20"/>
                <w:szCs w:val="20"/>
              </w:rPr>
              <w:fldChar w:fldCharType="begin">
                <w:fldData xml:space="preserve">PEVuZE5vdGU+PENpdGU+PEF1dGhvcj5QaW4tVmllaXRvPC9BdXRob3I+PFllYXI+MjAyMTwvWWVh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</w:fldData>
              </w:fldChar>
            </w:r>
            <w:r w:rsidR="007E0145">
              <w:rPr>
                <w:rFonts w:asciiTheme="majorBidi" w:hAnsiTheme="majorBidi" w:cstheme="majorBidi"/>
                <w:sz w:val="20"/>
                <w:szCs w:val="20"/>
              </w:rPr>
              <w:instrText xml:space="preserve"> ADDIN EN.CITE </w:instrText>
            </w:r>
            <w:r w:rsidR="007E0145">
              <w:rPr>
                <w:rFonts w:asciiTheme="majorBidi" w:hAnsiTheme="majorBidi" w:cstheme="majorBidi"/>
                <w:sz w:val="20"/>
                <w:szCs w:val="20"/>
              </w:rPr>
              <w:fldChar w:fldCharType="begin">
                <w:fldData xml:space="preserve">PEVuZE5vdGU+PENpdGU+PEF1dGhvcj5QaW4tVmllaXRvPC9BdXRob3I+PFllYXI+MjAyMTwvWWVh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</w:fldData>
              </w:fldChar>
            </w:r>
            <w:r w:rsidR="007E0145">
              <w:rPr>
                <w:rFonts w:asciiTheme="majorBidi" w:hAnsiTheme="majorBidi" w:cstheme="majorBidi"/>
                <w:sz w:val="20"/>
                <w:szCs w:val="20"/>
              </w:rPr>
              <w:instrText xml:space="preserve"> ADDIN EN.CITE.DATA </w:instrText>
            </w:r>
            <w:r w:rsidR="007E0145">
              <w:rPr>
                <w:rFonts w:asciiTheme="majorBidi" w:hAnsiTheme="majorBidi" w:cstheme="majorBidi"/>
                <w:sz w:val="20"/>
                <w:szCs w:val="20"/>
              </w:rPr>
            </w:r>
            <w:r w:rsidR="007E0145">
              <w:rPr>
                <w:rFonts w:asciiTheme="majorBidi" w:hAnsiTheme="majorBidi" w:cstheme="majorBidi"/>
                <w:sz w:val="20"/>
                <w:szCs w:val="20"/>
              </w:rPr>
              <w:fldChar w:fldCharType="end"/>
            </w:r>
            <w:r w:rsidRPr="00831CA5">
              <w:rPr>
                <w:rFonts w:asciiTheme="majorBidi" w:hAnsiTheme="majorBidi" w:cstheme="majorBidi"/>
                <w:sz w:val="20"/>
                <w:szCs w:val="20"/>
              </w:rPr>
            </w:r>
            <w:r w:rsidRPr="00831CA5">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37</w:t>
            </w:r>
            <w:r w:rsidRPr="00831CA5">
              <w:rPr>
                <w:rFonts w:asciiTheme="majorBidi" w:hAnsiTheme="majorBidi" w:cstheme="majorBidi"/>
                <w:sz w:val="20"/>
                <w:szCs w:val="20"/>
              </w:rPr>
              <w:fldChar w:fldCharType="end"/>
            </w:r>
          </w:p>
        </w:tc>
        <w:tc>
          <w:tcPr>
            <w:tcW w:w="1335" w:type="dxa"/>
            <w:shd w:val="clear" w:color="auto" w:fill="F2F2F2" w:themeFill="background1" w:themeFillShade="F2"/>
          </w:tcPr>
          <w:p w14:paraId="7A94F494" w14:textId="3FB6141F"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4</w:t>
            </w:r>
          </w:p>
        </w:tc>
        <w:tc>
          <w:tcPr>
            <w:tcW w:w="1157" w:type="dxa"/>
            <w:shd w:val="clear" w:color="auto" w:fill="F2F2F2" w:themeFill="background1" w:themeFillShade="F2"/>
          </w:tcPr>
          <w:p w14:paraId="3F77D39E" w14:textId="472EB829"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Unclear</w:t>
            </w:r>
          </w:p>
        </w:tc>
        <w:tc>
          <w:tcPr>
            <w:tcW w:w="1439" w:type="dxa"/>
            <w:shd w:val="clear" w:color="auto" w:fill="F2F2F2" w:themeFill="background1" w:themeFillShade="F2"/>
          </w:tcPr>
          <w:p w14:paraId="72FE25FE" w14:textId="665BE0FF"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439" w:type="dxa"/>
            <w:shd w:val="clear" w:color="auto" w:fill="F2F2F2" w:themeFill="background1" w:themeFillShade="F2"/>
          </w:tcPr>
          <w:p w14:paraId="1B047A0F" w14:textId="6DD38A40"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15CB63CC" w14:textId="676B9D81"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512" w:type="dxa"/>
            <w:shd w:val="clear" w:color="auto" w:fill="D9D9D9" w:themeFill="background1" w:themeFillShade="D9"/>
          </w:tcPr>
          <w:p w14:paraId="36C0547D" w14:textId="26863934"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 xml:space="preserve">Unclear </w:t>
            </w:r>
          </w:p>
        </w:tc>
        <w:tc>
          <w:tcPr>
            <w:tcW w:w="1512" w:type="dxa"/>
            <w:shd w:val="clear" w:color="auto" w:fill="D9D9D9" w:themeFill="background1" w:themeFillShade="D9"/>
          </w:tcPr>
          <w:p w14:paraId="0B760EEA" w14:textId="064D437B"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c>
          <w:tcPr>
            <w:tcW w:w="1713" w:type="dxa"/>
            <w:shd w:val="clear" w:color="auto" w:fill="D9D9D9" w:themeFill="background1" w:themeFillShade="D9"/>
          </w:tcPr>
          <w:p w14:paraId="4B26CFC5" w14:textId="5D227304"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r>
      <w:tr w:rsidR="00BA46B3" w:rsidRPr="00DF1431" w14:paraId="431BAEE7" w14:textId="77777777" w:rsidTr="00BA46B3">
        <w:tc>
          <w:tcPr>
            <w:tcW w:w="1527" w:type="dxa"/>
          </w:tcPr>
          <w:p w14:paraId="5BD27DDE" w14:textId="7EDB832A" w:rsidR="00BA46B3" w:rsidRPr="00DF1431" w:rsidRDefault="00BA46B3" w:rsidP="00BA46B3">
            <w:pPr>
              <w:rPr>
                <w:rFonts w:asciiTheme="majorBidi" w:hAnsiTheme="majorBidi" w:cstheme="majorBidi"/>
                <w:b/>
                <w:bCs/>
                <w:sz w:val="22"/>
                <w:szCs w:val="22"/>
              </w:rPr>
            </w:pPr>
            <w:r w:rsidRPr="00831CA5">
              <w:rPr>
                <w:rFonts w:asciiTheme="majorBidi" w:hAnsiTheme="majorBidi" w:cstheme="majorBidi"/>
                <w:sz w:val="20"/>
                <w:szCs w:val="20"/>
              </w:rPr>
              <w:t>Rodriguez-Alonso 2018</w:t>
            </w:r>
            <w:r w:rsidRPr="00831CA5">
              <w:rPr>
                <w:rFonts w:asciiTheme="majorBidi" w:hAnsiTheme="majorBidi" w:cstheme="majorBidi"/>
                <w:sz w:val="20"/>
                <w:szCs w:val="20"/>
              </w:rPr>
              <w:fldChar w:fldCharType="begin"/>
            </w:r>
            <w:r w:rsidR="007E0145">
              <w:rPr>
                <w:rFonts w:asciiTheme="majorBidi" w:hAnsiTheme="majorBidi" w:cstheme="majorBidi"/>
                <w:sz w:val="20"/>
                <w:szCs w:val="20"/>
              </w:rPr>
              <w:instrText xml:space="preserve"> ADDIN EN.CITE &lt;EndNote&gt;&lt;Cite&gt;&lt;Author&gt;Rodriguez-Alonso&lt;/Author&gt;&lt;Year&gt;2018&lt;/Year&gt;&lt;RecNum&gt;4170&lt;/RecNum&gt;&lt;DisplayText&gt;&lt;style face="superscript"&gt;38&lt;/style&gt;&lt;/DisplayText&gt;&lt;record&gt;&lt;rec-number&gt;4170&lt;/rec-number&gt;&lt;foreign-keys&gt;&lt;key app="EN" db-id="vxvsww0phazrt4ef2s6xfda5psfwe0vaf2s9" timestamp="1681394035" guid="bec7e99c-264c-404d-b0e0-553466ca0a89"&gt;4170&lt;/key&gt;&lt;/foreign-keys&gt;&lt;ref-type name="Journal Article"&gt;17&lt;/ref-type&gt;&lt;contributors&gt;&lt;authors&gt;&lt;author&gt;Rodriguez-Alonso, Lorena&lt;/author&gt;&lt;author&gt;Rodriguez-Moranta, Francisco&lt;/author&gt;&lt;author&gt;Arajol, Claudia&lt;/author&gt;&lt;author&gt;Gilabert, Pau&lt;/author&gt;&lt;author&gt;Serra, Katja&lt;/author&gt;&lt;author&gt;Martin, Albert&lt;/author&gt;&lt;author&gt;Ibáñez-Sanz, Gemma&lt;/author&gt;&lt;author&gt;Moreno, Victor&lt;/author&gt;&lt;author&gt;Guardiola, Jordi&lt;/author&gt;&lt;/authors&gt;&lt;/contributors&gt;&lt;titles&gt;&lt;title&gt;Proton pump inhibitors reduce the accuracy of faecal immunochemical test for detecting advanced colorectal neoplasia in symptomatic patients&lt;/title&gt;&lt;secondary-title&gt;PLoS One&lt;/secondary-title&gt;&lt;/titles&gt;&lt;periodical&gt;&lt;full-title&gt;PLoS ONE&lt;/full-title&gt;&lt;/periodical&gt;&lt;pages&gt;e0203359&lt;/pages&gt;&lt;volume&gt;13&lt;/volume&gt;&lt;number&gt;8&lt;/number&gt;&lt;keywords&gt;&lt;keyword&gt;$$FTincludeMay23 $$alltaincludes $$othersourcesTAinclude&lt;/keyword&gt;&lt;keyword&gt;$$FTinclude&lt;/keyword&gt;&lt;/keywords&gt;&lt;dates&gt;&lt;year&gt;2018&lt;/year&gt;&lt;/dates&gt;&lt;isbn&gt;1932-6203&lt;/isbn&gt;&lt;label&gt;$$SRbiblio(monahan)&lt;/label&gt;&lt;urls&gt;&lt;/urls&gt;&lt;/record&gt;&lt;/Cite&gt;&lt;/EndNote&gt;</w:instrText>
            </w:r>
            <w:r w:rsidRPr="00831CA5">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38</w:t>
            </w:r>
            <w:r w:rsidRPr="00831CA5">
              <w:rPr>
                <w:rFonts w:asciiTheme="majorBidi" w:hAnsiTheme="majorBidi" w:cstheme="majorBidi"/>
                <w:sz w:val="20"/>
                <w:szCs w:val="20"/>
              </w:rPr>
              <w:fldChar w:fldCharType="end"/>
            </w:r>
            <w:r w:rsidRPr="00831CA5">
              <w:rPr>
                <w:rFonts w:asciiTheme="majorBidi" w:hAnsiTheme="majorBidi" w:cstheme="majorBidi"/>
                <w:sz w:val="20"/>
                <w:szCs w:val="20"/>
              </w:rPr>
              <w:t xml:space="preserve">, </w:t>
            </w:r>
            <w:r w:rsidRPr="00831CA5">
              <w:rPr>
                <w:rFonts w:asciiTheme="majorBidi" w:hAnsiTheme="majorBidi" w:cstheme="majorBidi"/>
                <w:color w:val="000000"/>
                <w:sz w:val="20"/>
                <w:szCs w:val="20"/>
              </w:rPr>
              <w:t>Rodriguez-Alonso 2019</w:t>
            </w:r>
            <w:r w:rsidRPr="00831CA5">
              <w:rPr>
                <w:rFonts w:asciiTheme="majorBidi" w:hAnsiTheme="majorBidi" w:cstheme="majorBidi"/>
                <w:color w:val="000000"/>
                <w:sz w:val="20"/>
                <w:szCs w:val="20"/>
              </w:rPr>
              <w:fldChar w:fldCharType="begin">
                <w:fldData xml:space="preserve">PEVuZE5vdGU+PENpdGU+PEF1dGhvcj5Sb2RyaWd1ZXotQWxvbnNvPC9BdXRob3I+PFllYXI+MjAy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</w:fldData>
              </w:fldChar>
            </w:r>
            <w:r w:rsidR="007E0145">
              <w:rPr>
                <w:rFonts w:asciiTheme="majorBidi" w:hAnsiTheme="majorBidi" w:cstheme="majorBidi"/>
                <w:color w:val="000000"/>
                <w:sz w:val="20"/>
                <w:szCs w:val="20"/>
              </w:rPr>
              <w:instrText xml:space="preserve"> ADDIN EN.CITE </w:instrText>
            </w:r>
            <w:r w:rsidR="007E0145">
              <w:rPr>
                <w:rFonts w:asciiTheme="majorBidi" w:hAnsiTheme="majorBidi" w:cstheme="majorBidi"/>
                <w:color w:val="000000"/>
                <w:sz w:val="20"/>
                <w:szCs w:val="20"/>
              </w:rPr>
              <w:fldChar w:fldCharType="begin">
                <w:fldData xml:space="preserve">PEVuZE5vdGU+PENpdGU+PEF1dGhvcj5Sb2RyaWd1ZXotQWxvbnNvPC9BdXRob3I+PFllYXI+MjAy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</w:fldData>
              </w:fldChar>
            </w:r>
            <w:r w:rsidR="007E0145">
              <w:rPr>
                <w:rFonts w:asciiTheme="majorBidi" w:hAnsiTheme="majorBidi" w:cstheme="majorBidi"/>
                <w:color w:val="000000"/>
                <w:sz w:val="20"/>
                <w:szCs w:val="20"/>
              </w:rPr>
              <w:instrText xml:space="preserve"> ADDIN EN.CITE.DATA </w:instrText>
            </w:r>
            <w:r w:rsidR="007E0145">
              <w:rPr>
                <w:rFonts w:asciiTheme="majorBidi" w:hAnsiTheme="majorBidi" w:cstheme="majorBidi"/>
                <w:color w:val="000000"/>
                <w:sz w:val="20"/>
                <w:szCs w:val="20"/>
              </w:rPr>
            </w:r>
            <w:r w:rsidR="007E0145">
              <w:rPr>
                <w:rFonts w:asciiTheme="majorBidi" w:hAnsiTheme="majorBidi" w:cstheme="majorBidi"/>
                <w:color w:val="000000"/>
                <w:sz w:val="20"/>
                <w:szCs w:val="20"/>
              </w:rPr>
              <w:fldChar w:fldCharType="end"/>
            </w:r>
            <w:r w:rsidRPr="00831CA5">
              <w:rPr>
                <w:rFonts w:asciiTheme="majorBidi" w:hAnsiTheme="majorBidi" w:cstheme="majorBidi"/>
                <w:color w:val="000000"/>
                <w:sz w:val="20"/>
                <w:szCs w:val="20"/>
              </w:rPr>
            </w:r>
            <w:r w:rsidRPr="00831CA5">
              <w:rPr>
                <w:rFonts w:asciiTheme="majorBidi" w:hAnsiTheme="majorBidi" w:cstheme="majorBidi"/>
                <w:color w:val="000000"/>
                <w:sz w:val="20"/>
                <w:szCs w:val="20"/>
              </w:rPr>
              <w:fldChar w:fldCharType="separate"/>
            </w:r>
            <w:r w:rsidR="007E0145" w:rsidRPr="007E0145">
              <w:rPr>
                <w:rFonts w:asciiTheme="majorBidi" w:hAnsiTheme="majorBidi" w:cstheme="majorBidi"/>
                <w:noProof/>
                <w:color w:val="000000"/>
                <w:sz w:val="20"/>
                <w:szCs w:val="20"/>
                <w:vertAlign w:val="superscript"/>
              </w:rPr>
              <w:t>39</w:t>
            </w:r>
            <w:r w:rsidRPr="00831CA5">
              <w:rPr>
                <w:rFonts w:asciiTheme="majorBidi" w:hAnsiTheme="majorBidi" w:cstheme="majorBidi"/>
                <w:color w:val="000000"/>
                <w:sz w:val="20"/>
                <w:szCs w:val="20"/>
              </w:rPr>
              <w:fldChar w:fldCharType="end"/>
            </w:r>
            <w:r w:rsidRPr="00831CA5">
              <w:rPr>
                <w:rFonts w:asciiTheme="majorBidi" w:hAnsiTheme="majorBidi" w:cstheme="majorBidi"/>
                <w:color w:val="000000"/>
                <w:sz w:val="20"/>
                <w:szCs w:val="20"/>
              </w:rPr>
              <w:t xml:space="preserve"> </w:t>
            </w:r>
          </w:p>
        </w:tc>
        <w:tc>
          <w:tcPr>
            <w:tcW w:w="1335" w:type="dxa"/>
            <w:shd w:val="clear" w:color="auto" w:fill="F2F2F2" w:themeFill="background1" w:themeFillShade="F2"/>
          </w:tcPr>
          <w:p w14:paraId="35339307" w14:textId="49620808"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Anaemia, PPIs</w:t>
            </w:r>
          </w:p>
        </w:tc>
        <w:tc>
          <w:tcPr>
            <w:tcW w:w="1157" w:type="dxa"/>
            <w:shd w:val="clear" w:color="auto" w:fill="F2F2F2" w:themeFill="background1" w:themeFillShade="F2"/>
          </w:tcPr>
          <w:p w14:paraId="169C442B" w14:textId="50DAF0C6"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High</w:t>
            </w:r>
          </w:p>
        </w:tc>
        <w:tc>
          <w:tcPr>
            <w:tcW w:w="1439" w:type="dxa"/>
            <w:shd w:val="clear" w:color="auto" w:fill="F2F2F2" w:themeFill="background1" w:themeFillShade="F2"/>
          </w:tcPr>
          <w:p w14:paraId="03EFEA2F" w14:textId="7A53BBE9"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Unclear</w:t>
            </w:r>
          </w:p>
        </w:tc>
        <w:tc>
          <w:tcPr>
            <w:tcW w:w="1439" w:type="dxa"/>
            <w:shd w:val="clear" w:color="auto" w:fill="F2F2F2" w:themeFill="background1" w:themeFillShade="F2"/>
          </w:tcPr>
          <w:p w14:paraId="25F7C845" w14:textId="795CCDA1"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Unclear</w:t>
            </w:r>
          </w:p>
        </w:tc>
        <w:tc>
          <w:tcPr>
            <w:tcW w:w="1439" w:type="dxa"/>
            <w:shd w:val="clear" w:color="auto" w:fill="F2F2F2" w:themeFill="background1" w:themeFillShade="F2"/>
          </w:tcPr>
          <w:p w14:paraId="2DCAC593" w14:textId="7849A095"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Unclear</w:t>
            </w:r>
          </w:p>
        </w:tc>
        <w:tc>
          <w:tcPr>
            <w:tcW w:w="1512" w:type="dxa"/>
            <w:shd w:val="clear" w:color="auto" w:fill="D9D9D9" w:themeFill="background1" w:themeFillShade="D9"/>
          </w:tcPr>
          <w:p w14:paraId="570A6F51" w14:textId="3BA26126"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 xml:space="preserve">High </w:t>
            </w:r>
          </w:p>
        </w:tc>
        <w:tc>
          <w:tcPr>
            <w:tcW w:w="1512" w:type="dxa"/>
            <w:shd w:val="clear" w:color="auto" w:fill="D9D9D9" w:themeFill="background1" w:themeFillShade="D9"/>
          </w:tcPr>
          <w:p w14:paraId="465D6B3D" w14:textId="5F75D3BB"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 xml:space="preserve">Low </w:t>
            </w:r>
          </w:p>
        </w:tc>
        <w:tc>
          <w:tcPr>
            <w:tcW w:w="1713" w:type="dxa"/>
            <w:shd w:val="clear" w:color="auto" w:fill="D9D9D9" w:themeFill="background1" w:themeFillShade="D9"/>
          </w:tcPr>
          <w:p w14:paraId="08E7E3D2" w14:textId="4648A079" w:rsidR="00BA46B3" w:rsidRPr="00DF1431" w:rsidRDefault="00BA46B3" w:rsidP="00BA46B3">
            <w:pPr>
              <w:rPr>
                <w:rFonts w:asciiTheme="majorBidi" w:hAnsiTheme="majorBidi" w:cstheme="majorBidi"/>
                <w:sz w:val="22"/>
                <w:szCs w:val="22"/>
              </w:rPr>
            </w:pPr>
            <w:r w:rsidRPr="00831CA5">
              <w:rPr>
                <w:rFonts w:asciiTheme="majorBidi" w:hAnsiTheme="majorBidi" w:cstheme="majorBidi"/>
                <w:sz w:val="20"/>
                <w:szCs w:val="20"/>
              </w:rPr>
              <w:t>Low</w:t>
            </w:r>
          </w:p>
        </w:tc>
      </w:tr>
      <w:tr w:rsidR="00BA46B3" w:rsidRPr="00DF1431" w14:paraId="26CD3CBC" w14:textId="77777777" w:rsidTr="00BA46B3">
        <w:tc>
          <w:tcPr>
            <w:tcW w:w="13073" w:type="dxa"/>
            <w:gridSpan w:val="9"/>
            <w:shd w:val="clear" w:color="auto" w:fill="BFBFBF" w:themeFill="background1" w:themeFillShade="BF"/>
          </w:tcPr>
          <w:p w14:paraId="40D78319" w14:textId="110CAD30" w:rsidR="00BA46B3" w:rsidRPr="00DF1431" w:rsidRDefault="00BA46B3" w:rsidP="00BA46B3">
            <w:pPr>
              <w:rPr>
                <w:rFonts w:asciiTheme="majorBidi" w:hAnsiTheme="majorBidi" w:cstheme="majorBidi"/>
                <w:sz w:val="22"/>
                <w:szCs w:val="22"/>
              </w:rPr>
            </w:pPr>
            <w:r>
              <w:rPr>
                <w:rFonts w:asciiTheme="majorBidi" w:hAnsiTheme="majorBidi" w:cstheme="majorBidi"/>
                <w:b/>
                <w:bCs/>
                <w:sz w:val="22"/>
                <w:szCs w:val="22"/>
              </w:rPr>
              <w:t>FOB-Gold – all studies</w:t>
            </w:r>
          </w:p>
        </w:tc>
      </w:tr>
      <w:tr w:rsidR="00BA46B3" w:rsidRPr="00DF1431" w14:paraId="62B56AC2" w14:textId="77777777" w:rsidTr="00BA46B3">
        <w:tc>
          <w:tcPr>
            <w:tcW w:w="1527" w:type="dxa"/>
          </w:tcPr>
          <w:p w14:paraId="2A9FCC4B" w14:textId="1000A004" w:rsidR="00BA46B3" w:rsidRPr="00DF1431" w:rsidRDefault="00BA46B3" w:rsidP="00BA46B3">
            <w:pPr>
              <w:rPr>
                <w:rFonts w:asciiTheme="majorBidi" w:hAnsiTheme="majorBidi" w:cstheme="majorBidi"/>
                <w:b/>
                <w:bCs/>
                <w:sz w:val="22"/>
                <w:szCs w:val="22"/>
              </w:rPr>
            </w:pPr>
            <w:r w:rsidRPr="00BD5460">
              <w:rPr>
                <w:rFonts w:asciiTheme="majorBidi" w:hAnsiTheme="majorBidi" w:cstheme="majorBidi"/>
                <w:sz w:val="20"/>
                <w:szCs w:val="20"/>
              </w:rPr>
              <w:lastRenderedPageBreak/>
              <w:t>Benton 2022</w:t>
            </w:r>
            <w:r w:rsidRPr="00BD5460">
              <w:rPr>
                <w:rFonts w:asciiTheme="majorBidi" w:hAnsiTheme="majorBidi" w:cstheme="majorBidi"/>
                <w:sz w:val="20"/>
                <w:szCs w:val="20"/>
              </w:rPr>
              <w:fldChar w:fldCharType="begin">
                <w:fldData xml:space="preserve">PEVuZE5vdGU+PENpdGU+PEF1dGhvcj5CZW50b248L0F1dGhvcj48WWVhcj4yMDIyPC9ZZWFyPjxS
ZWNOdW0+MjQ4NzwvUmVjTnVtPjxEaXNwbGF5VGV4dD48c3R5bGUgZmFjZT0ic3VwZXJzY3JpcHQi
PjI8L3N0eWxlPjwvRGlzcGxheVRleHQ+PHJlY29yZD48cmVjLW51bWJlcj4yNDg3PC9yZWMtbnVt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007E0145">
              <w:rPr>
                <w:rFonts w:asciiTheme="majorBidi" w:hAnsiTheme="majorBidi" w:cstheme="majorBidi"/>
                <w:sz w:val="20"/>
                <w:szCs w:val="20"/>
              </w:rPr>
              <w:instrText xml:space="preserve"> ADDIN EN.CITE </w:instrText>
            </w:r>
            <w:r w:rsidR="007E0145">
              <w:rPr>
                <w:rFonts w:asciiTheme="majorBidi" w:hAnsiTheme="majorBidi" w:cstheme="majorBidi"/>
                <w:sz w:val="20"/>
                <w:szCs w:val="20"/>
              </w:rPr>
              <w:fldChar w:fldCharType="begin">
                <w:fldData xml:space="preserve">PEVuZE5vdGU+PENpdGU+PEF1dGhvcj5CZW50b248L0F1dGhvcj48WWVhcj4yMDIyPC9ZZWFyPjxS
ZWNOdW0+MjQ4NzwvUmVjTnVtPjxEaXNwbGF5VGV4dD48c3R5bGUgZmFjZT0ic3VwZXJzY3JpcHQi
PjI8L3N0eWxlPjwvRGlzcGxheVRleHQ+PHJlY29yZD48cmVjLW51bWJlcj4yNDg3PC9yZWMtbnVt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007E0145">
              <w:rPr>
                <w:rFonts w:asciiTheme="majorBidi" w:hAnsiTheme="majorBidi" w:cstheme="majorBidi"/>
                <w:sz w:val="20"/>
                <w:szCs w:val="20"/>
              </w:rPr>
              <w:instrText xml:space="preserve"> ADDIN EN.CITE.DATA </w:instrText>
            </w:r>
            <w:r w:rsidR="007E0145">
              <w:rPr>
                <w:rFonts w:asciiTheme="majorBidi" w:hAnsiTheme="majorBidi" w:cstheme="majorBidi"/>
                <w:sz w:val="20"/>
                <w:szCs w:val="20"/>
              </w:rPr>
            </w:r>
            <w:r w:rsidR="007E0145">
              <w:rPr>
                <w:rFonts w:asciiTheme="majorBidi" w:hAnsiTheme="majorBidi" w:cstheme="majorBidi"/>
                <w:sz w:val="20"/>
                <w:szCs w:val="20"/>
              </w:rPr>
              <w:fldChar w:fldCharType="end"/>
            </w:r>
            <w:r w:rsidRPr="00BD5460">
              <w:rPr>
                <w:rFonts w:asciiTheme="majorBidi" w:hAnsiTheme="majorBidi" w:cstheme="majorBidi"/>
                <w:sz w:val="20"/>
                <w:szCs w:val="20"/>
              </w:rPr>
            </w:r>
            <w:r w:rsidRPr="00BD5460">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2</w:t>
            </w:r>
            <w:r w:rsidRPr="00BD5460">
              <w:rPr>
                <w:rFonts w:asciiTheme="majorBidi" w:hAnsiTheme="majorBidi" w:cstheme="majorBidi"/>
                <w:sz w:val="20"/>
                <w:szCs w:val="20"/>
              </w:rPr>
              <w:fldChar w:fldCharType="end"/>
            </w:r>
          </w:p>
        </w:tc>
        <w:tc>
          <w:tcPr>
            <w:tcW w:w="1335" w:type="dxa"/>
            <w:shd w:val="clear" w:color="auto" w:fill="F2F2F2" w:themeFill="background1" w:themeFillShade="F2"/>
          </w:tcPr>
          <w:p w14:paraId="4F6D2479" w14:textId="3AC7816F"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2</w:t>
            </w:r>
          </w:p>
        </w:tc>
        <w:tc>
          <w:tcPr>
            <w:tcW w:w="1157" w:type="dxa"/>
            <w:shd w:val="clear" w:color="auto" w:fill="F2F2F2" w:themeFill="background1" w:themeFillShade="F2"/>
          </w:tcPr>
          <w:p w14:paraId="291D1DE2" w14:textId="12BD562B"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High</w:t>
            </w:r>
          </w:p>
        </w:tc>
        <w:tc>
          <w:tcPr>
            <w:tcW w:w="1439" w:type="dxa"/>
            <w:shd w:val="clear" w:color="auto" w:fill="F2F2F2" w:themeFill="background1" w:themeFillShade="F2"/>
          </w:tcPr>
          <w:p w14:paraId="5D103E77" w14:textId="049F771B"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Low</w:t>
            </w:r>
          </w:p>
        </w:tc>
        <w:tc>
          <w:tcPr>
            <w:tcW w:w="1439" w:type="dxa"/>
            <w:shd w:val="clear" w:color="auto" w:fill="F2F2F2" w:themeFill="background1" w:themeFillShade="F2"/>
          </w:tcPr>
          <w:p w14:paraId="5339537D" w14:textId="74A90539"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Unclear</w:t>
            </w:r>
          </w:p>
        </w:tc>
        <w:tc>
          <w:tcPr>
            <w:tcW w:w="1439" w:type="dxa"/>
            <w:shd w:val="clear" w:color="auto" w:fill="F2F2F2" w:themeFill="background1" w:themeFillShade="F2"/>
          </w:tcPr>
          <w:p w14:paraId="5944D0B4" w14:textId="133A4150"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Low</w:t>
            </w:r>
          </w:p>
        </w:tc>
        <w:tc>
          <w:tcPr>
            <w:tcW w:w="1512" w:type="dxa"/>
            <w:shd w:val="clear" w:color="auto" w:fill="D9D9D9" w:themeFill="background1" w:themeFillShade="D9"/>
          </w:tcPr>
          <w:p w14:paraId="4007719E" w14:textId="3CE8593A"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High</w:t>
            </w:r>
          </w:p>
        </w:tc>
        <w:tc>
          <w:tcPr>
            <w:tcW w:w="1512" w:type="dxa"/>
            <w:shd w:val="clear" w:color="auto" w:fill="D9D9D9" w:themeFill="background1" w:themeFillShade="D9"/>
          </w:tcPr>
          <w:p w14:paraId="789E8746" w14:textId="38B3E4A1"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Low</w:t>
            </w:r>
          </w:p>
        </w:tc>
        <w:tc>
          <w:tcPr>
            <w:tcW w:w="1713" w:type="dxa"/>
            <w:shd w:val="clear" w:color="auto" w:fill="D9D9D9" w:themeFill="background1" w:themeFillShade="D9"/>
          </w:tcPr>
          <w:p w14:paraId="74B87034" w14:textId="6856D72B"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Low</w:t>
            </w:r>
          </w:p>
        </w:tc>
      </w:tr>
      <w:tr w:rsidR="00BA46B3" w:rsidRPr="00DF1431" w14:paraId="19C55FA3" w14:textId="77777777" w:rsidTr="00BA46B3">
        <w:tc>
          <w:tcPr>
            <w:tcW w:w="1527" w:type="dxa"/>
          </w:tcPr>
          <w:p w14:paraId="1D4C90D2" w14:textId="00C52A9B" w:rsidR="00BA46B3" w:rsidRPr="00DF1431" w:rsidRDefault="00BA46B3" w:rsidP="00BA46B3">
            <w:pPr>
              <w:rPr>
                <w:rFonts w:asciiTheme="majorBidi" w:hAnsiTheme="majorBidi" w:cstheme="majorBidi"/>
                <w:b/>
                <w:bCs/>
                <w:sz w:val="22"/>
                <w:szCs w:val="22"/>
              </w:rPr>
            </w:pPr>
            <w:r w:rsidRPr="00BD5460">
              <w:rPr>
                <w:rFonts w:asciiTheme="majorBidi" w:hAnsiTheme="majorBidi" w:cstheme="majorBidi"/>
                <w:sz w:val="20"/>
                <w:szCs w:val="20"/>
              </w:rPr>
              <w:t>MacLean 2022a</w:t>
            </w:r>
            <w:r w:rsidRPr="00BD5460">
              <w:rPr>
                <w:rFonts w:asciiTheme="majorBidi" w:hAnsiTheme="majorBidi" w:cstheme="majorBidi"/>
                <w:sz w:val="20"/>
                <w:szCs w:val="20"/>
              </w:rPr>
              <w:fldChar w:fldCharType="begin">
                <w:fldData xml:space="preserve">PEVuZE5vdGU+PENpdGU+PEF1dGhvcj5NYWNMZWFuPC9BdXRob3I+PFllYXI+MjAyMmE8L1llYXI+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</w:fldData>
              </w:fldChar>
            </w:r>
            <w:r w:rsidR="007E0145">
              <w:rPr>
                <w:rFonts w:asciiTheme="majorBidi" w:hAnsiTheme="majorBidi" w:cstheme="majorBidi"/>
                <w:sz w:val="20"/>
                <w:szCs w:val="20"/>
              </w:rPr>
              <w:instrText xml:space="preserve"> ADDIN EN.CITE </w:instrText>
            </w:r>
            <w:r w:rsidR="007E0145">
              <w:rPr>
                <w:rFonts w:asciiTheme="majorBidi" w:hAnsiTheme="majorBidi" w:cstheme="majorBidi"/>
                <w:sz w:val="20"/>
                <w:szCs w:val="20"/>
              </w:rPr>
              <w:fldChar w:fldCharType="begin">
                <w:fldData xml:space="preserve">PEVuZE5vdGU+PENpdGU+PEF1dGhvcj5NYWNMZWFuPC9BdXRob3I+PFllYXI+MjAyMmE8L1llYXI+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</w:fldData>
              </w:fldChar>
            </w:r>
            <w:r w:rsidR="007E0145">
              <w:rPr>
                <w:rFonts w:asciiTheme="majorBidi" w:hAnsiTheme="majorBidi" w:cstheme="majorBidi"/>
                <w:sz w:val="20"/>
                <w:szCs w:val="20"/>
              </w:rPr>
              <w:instrText xml:space="preserve"> ADDIN EN.CITE.DATA </w:instrText>
            </w:r>
            <w:r w:rsidR="007E0145">
              <w:rPr>
                <w:rFonts w:asciiTheme="majorBidi" w:hAnsiTheme="majorBidi" w:cstheme="majorBidi"/>
                <w:sz w:val="20"/>
                <w:szCs w:val="20"/>
              </w:rPr>
            </w:r>
            <w:r w:rsidR="007E0145">
              <w:rPr>
                <w:rFonts w:asciiTheme="majorBidi" w:hAnsiTheme="majorBidi" w:cstheme="majorBidi"/>
                <w:sz w:val="20"/>
                <w:szCs w:val="20"/>
              </w:rPr>
              <w:fldChar w:fldCharType="end"/>
            </w:r>
            <w:r w:rsidRPr="00BD5460">
              <w:rPr>
                <w:rFonts w:asciiTheme="majorBidi" w:hAnsiTheme="majorBidi" w:cstheme="majorBidi"/>
                <w:sz w:val="20"/>
                <w:szCs w:val="20"/>
              </w:rPr>
            </w:r>
            <w:r w:rsidRPr="00BD5460">
              <w:rPr>
                <w:rFonts w:asciiTheme="majorBidi" w:hAnsiTheme="majorBidi" w:cstheme="majorBidi"/>
                <w:sz w:val="20"/>
                <w:szCs w:val="20"/>
              </w:rPr>
              <w:fldChar w:fldCharType="separate"/>
            </w:r>
            <w:r w:rsidR="007E0145" w:rsidRPr="007E0145">
              <w:rPr>
                <w:rFonts w:asciiTheme="majorBidi" w:hAnsiTheme="majorBidi" w:cstheme="majorBidi"/>
                <w:noProof/>
                <w:sz w:val="20"/>
                <w:szCs w:val="20"/>
                <w:vertAlign w:val="superscript"/>
              </w:rPr>
              <w:t>40</w:t>
            </w:r>
            <w:r w:rsidRPr="00BD5460">
              <w:rPr>
                <w:rFonts w:asciiTheme="majorBidi" w:hAnsiTheme="majorBidi" w:cstheme="majorBidi"/>
                <w:sz w:val="20"/>
                <w:szCs w:val="20"/>
              </w:rPr>
              <w:fldChar w:fldCharType="end"/>
            </w:r>
          </w:p>
        </w:tc>
        <w:tc>
          <w:tcPr>
            <w:tcW w:w="1335" w:type="dxa"/>
            <w:shd w:val="clear" w:color="auto" w:fill="F2F2F2" w:themeFill="background1" w:themeFillShade="F2"/>
          </w:tcPr>
          <w:p w14:paraId="1D5C7FAA" w14:textId="41715FED"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2</w:t>
            </w:r>
          </w:p>
        </w:tc>
        <w:tc>
          <w:tcPr>
            <w:tcW w:w="1157" w:type="dxa"/>
            <w:shd w:val="clear" w:color="auto" w:fill="F2F2F2" w:themeFill="background1" w:themeFillShade="F2"/>
          </w:tcPr>
          <w:p w14:paraId="009A5927" w14:textId="3579DB2B"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High</w:t>
            </w:r>
          </w:p>
        </w:tc>
        <w:tc>
          <w:tcPr>
            <w:tcW w:w="1439" w:type="dxa"/>
            <w:shd w:val="clear" w:color="auto" w:fill="F2F2F2" w:themeFill="background1" w:themeFillShade="F2"/>
          </w:tcPr>
          <w:p w14:paraId="3C5AF014" w14:textId="1ED9D2D2"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Low</w:t>
            </w:r>
          </w:p>
        </w:tc>
        <w:tc>
          <w:tcPr>
            <w:tcW w:w="1439" w:type="dxa"/>
            <w:shd w:val="clear" w:color="auto" w:fill="F2F2F2" w:themeFill="background1" w:themeFillShade="F2"/>
          </w:tcPr>
          <w:p w14:paraId="07B910FA" w14:textId="25797FBB"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Low</w:t>
            </w:r>
          </w:p>
        </w:tc>
        <w:tc>
          <w:tcPr>
            <w:tcW w:w="1439" w:type="dxa"/>
            <w:shd w:val="clear" w:color="auto" w:fill="F2F2F2" w:themeFill="background1" w:themeFillShade="F2"/>
          </w:tcPr>
          <w:p w14:paraId="61CD005D" w14:textId="412600AD"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High</w:t>
            </w:r>
          </w:p>
        </w:tc>
        <w:tc>
          <w:tcPr>
            <w:tcW w:w="1512" w:type="dxa"/>
            <w:shd w:val="clear" w:color="auto" w:fill="D9D9D9" w:themeFill="background1" w:themeFillShade="D9"/>
          </w:tcPr>
          <w:p w14:paraId="1093DCCF" w14:textId="69F4BB38"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High</w:t>
            </w:r>
          </w:p>
        </w:tc>
        <w:tc>
          <w:tcPr>
            <w:tcW w:w="1512" w:type="dxa"/>
            <w:shd w:val="clear" w:color="auto" w:fill="D9D9D9" w:themeFill="background1" w:themeFillShade="D9"/>
          </w:tcPr>
          <w:p w14:paraId="138AAFB1" w14:textId="6CBF5365"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Low</w:t>
            </w:r>
          </w:p>
        </w:tc>
        <w:tc>
          <w:tcPr>
            <w:tcW w:w="1713" w:type="dxa"/>
            <w:shd w:val="clear" w:color="auto" w:fill="D9D9D9" w:themeFill="background1" w:themeFillShade="D9"/>
          </w:tcPr>
          <w:p w14:paraId="4A82DF82" w14:textId="02EF33CB"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Low</w:t>
            </w:r>
          </w:p>
        </w:tc>
      </w:tr>
      <w:tr w:rsidR="00BA46B3" w:rsidRPr="00DF1431" w14:paraId="2986AA82" w14:textId="77777777" w:rsidTr="00BA46B3">
        <w:tc>
          <w:tcPr>
            <w:tcW w:w="1527" w:type="dxa"/>
          </w:tcPr>
          <w:p w14:paraId="43F2A8C9" w14:textId="00627432" w:rsidR="00BA46B3" w:rsidRPr="00DF1431" w:rsidRDefault="00BA46B3" w:rsidP="00BA46B3">
            <w:pPr>
              <w:rPr>
                <w:rFonts w:asciiTheme="majorBidi" w:hAnsiTheme="majorBidi" w:cstheme="majorBidi"/>
                <w:b/>
                <w:bCs/>
                <w:sz w:val="22"/>
                <w:szCs w:val="22"/>
              </w:rPr>
            </w:pPr>
            <w:proofErr w:type="spellStart"/>
            <w:r w:rsidRPr="00BD5460">
              <w:rPr>
                <w:rFonts w:asciiTheme="majorBidi" w:hAnsiTheme="majorBidi" w:cstheme="majorBidi"/>
                <w:color w:val="000000"/>
                <w:sz w:val="20"/>
                <w:szCs w:val="20"/>
              </w:rPr>
              <w:t>Jordaan</w:t>
            </w:r>
            <w:proofErr w:type="spellEnd"/>
            <w:r w:rsidRPr="00BD5460">
              <w:rPr>
                <w:rFonts w:asciiTheme="majorBidi" w:hAnsiTheme="majorBidi" w:cstheme="majorBidi"/>
                <w:color w:val="000000"/>
                <w:sz w:val="20"/>
                <w:szCs w:val="20"/>
              </w:rPr>
              <w:t xml:space="preserve"> 2023</w:t>
            </w:r>
            <w:r w:rsidRPr="00BD5460">
              <w:rPr>
                <w:rFonts w:asciiTheme="majorBidi" w:hAnsiTheme="majorBidi" w:cstheme="majorBidi"/>
                <w:color w:val="000000"/>
                <w:sz w:val="20"/>
                <w:szCs w:val="20"/>
              </w:rPr>
              <w:fldChar w:fldCharType="begin"/>
            </w:r>
            <w:r w:rsidR="007E0145">
              <w:rPr>
                <w:rFonts w:asciiTheme="majorBidi" w:hAnsiTheme="majorBidi" w:cstheme="majorBidi"/>
                <w:color w:val="000000"/>
                <w:sz w:val="20"/>
                <w:szCs w:val="20"/>
              </w:rPr>
              <w:instrText xml:space="preserve"> ADDIN EN.CITE &lt;EndNote&gt;&lt;Cite&gt;&lt;Author&gt;Jordaan&lt;/Author&gt;&lt;Year&gt;2022&lt;/Year&gt;&lt;RecNum&gt;4239&lt;/RecNum&gt;&lt;DisplayText&gt;&lt;style face="superscript"&gt;41&lt;/style&gt;&lt;/DisplayText&gt;&lt;record&gt;&lt;rec-number&gt;4239&lt;/rec-number&gt;&lt;foreign-keys&gt;&lt;key app="EN" db-id="vxvsww0phazrt4ef2s6xfda5psfwe0vaf2s9" timestamp="1689781367" guid="d930b991-47c9-48b9-8f46-2064b46c6482"&gt;4239&lt;/key&gt;&lt;/foreign-keys&gt;&lt;ref-type name="Manuscript"&gt;36&lt;/ref-type&gt;&lt;contributors&gt;&lt;authors&gt;&lt;author&gt;Jordaan, M.,&lt;/author&gt;&lt;author&gt;Welbourn, H.,&lt;/author&gt;&lt;author&gt;Tyldsley, K.,&lt;/author&gt;&lt;author&gt;Mustafa, A.,&lt;/author&gt;&lt;author&gt;Mevada, C.,&lt;/author&gt;&lt;author&gt;Harrison, M.,&lt;/author&gt;&lt;author&gt;Wray, P.,&lt;/author&gt;&lt;author&gt;Whelpton, J.&lt;/author&gt;&lt;/authors&gt;&lt;secondary-authors&gt;&lt;author&gt;Practical Laboratory Medicine&lt;/author&gt;&lt;/secondary-authors&gt;&lt;/contributors&gt;&lt;titles&gt;&lt;title&gt;Development of a primary care pathway for using a faecal immunochemical test (FIT) to triage patients presenting with bowel symptoms.&lt;/title&gt;&lt;/titles&gt;&lt;keywords&gt;&lt;keyword&gt;$$FTincludeMay23 $$FTinclude&lt;/keyword&gt;&lt;keyword&gt;$$company submissions&lt;/keyword&gt;&lt;keyword&gt;$$alltaincludes&lt;/keyword&gt;&lt;keyword&gt;$$othersourcesTAinclude&lt;/keyword&gt;&lt;/keywords&gt;&lt;dates&gt;&lt;year&gt;2022&lt;/year&gt;&lt;/dates&gt;&lt;urls&gt;&lt;/urls&gt;&lt;/record&gt;&lt;/Cite&gt;&lt;/EndNote&gt;</w:instrText>
            </w:r>
            <w:r w:rsidRPr="00BD5460">
              <w:rPr>
                <w:rFonts w:asciiTheme="majorBidi" w:hAnsiTheme="majorBidi" w:cstheme="majorBidi"/>
                <w:color w:val="000000"/>
                <w:sz w:val="20"/>
                <w:szCs w:val="20"/>
              </w:rPr>
              <w:fldChar w:fldCharType="separate"/>
            </w:r>
            <w:r w:rsidR="007E0145" w:rsidRPr="007E0145">
              <w:rPr>
                <w:rFonts w:asciiTheme="majorBidi" w:hAnsiTheme="majorBidi" w:cstheme="majorBidi"/>
                <w:noProof/>
                <w:color w:val="000000"/>
                <w:sz w:val="20"/>
                <w:szCs w:val="20"/>
                <w:vertAlign w:val="superscript"/>
              </w:rPr>
              <w:t>41</w:t>
            </w:r>
            <w:r w:rsidRPr="00BD5460">
              <w:rPr>
                <w:rFonts w:asciiTheme="majorBidi" w:hAnsiTheme="majorBidi" w:cstheme="majorBidi"/>
                <w:color w:val="000000"/>
                <w:sz w:val="20"/>
                <w:szCs w:val="20"/>
              </w:rPr>
              <w:fldChar w:fldCharType="end"/>
            </w:r>
          </w:p>
        </w:tc>
        <w:tc>
          <w:tcPr>
            <w:tcW w:w="1335" w:type="dxa"/>
            <w:shd w:val="clear" w:color="auto" w:fill="F2F2F2" w:themeFill="background1" w:themeFillShade="F2"/>
          </w:tcPr>
          <w:p w14:paraId="4F42062E" w14:textId="54FA9CEE"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4</w:t>
            </w:r>
          </w:p>
        </w:tc>
        <w:tc>
          <w:tcPr>
            <w:tcW w:w="1157" w:type="dxa"/>
            <w:shd w:val="clear" w:color="auto" w:fill="F2F2F2" w:themeFill="background1" w:themeFillShade="F2"/>
          </w:tcPr>
          <w:p w14:paraId="32F3E06A" w14:textId="2D634043"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Unclear</w:t>
            </w:r>
          </w:p>
        </w:tc>
        <w:tc>
          <w:tcPr>
            <w:tcW w:w="1439" w:type="dxa"/>
            <w:shd w:val="clear" w:color="auto" w:fill="F2F2F2" w:themeFill="background1" w:themeFillShade="F2"/>
          </w:tcPr>
          <w:p w14:paraId="50F503D8" w14:textId="53A51019"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 xml:space="preserve">Low </w:t>
            </w:r>
          </w:p>
        </w:tc>
        <w:tc>
          <w:tcPr>
            <w:tcW w:w="1439" w:type="dxa"/>
            <w:shd w:val="clear" w:color="auto" w:fill="F2F2F2" w:themeFill="background1" w:themeFillShade="F2"/>
          </w:tcPr>
          <w:p w14:paraId="62A15E4B" w14:textId="7E676D0A"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 xml:space="preserve">High </w:t>
            </w:r>
          </w:p>
        </w:tc>
        <w:tc>
          <w:tcPr>
            <w:tcW w:w="1439" w:type="dxa"/>
            <w:shd w:val="clear" w:color="auto" w:fill="F2F2F2" w:themeFill="background1" w:themeFillShade="F2"/>
          </w:tcPr>
          <w:p w14:paraId="63AB4181" w14:textId="60CF104B"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High</w:t>
            </w:r>
          </w:p>
        </w:tc>
        <w:tc>
          <w:tcPr>
            <w:tcW w:w="1512" w:type="dxa"/>
            <w:shd w:val="clear" w:color="auto" w:fill="D9D9D9" w:themeFill="background1" w:themeFillShade="D9"/>
          </w:tcPr>
          <w:p w14:paraId="3BFCDF09" w14:textId="02B0EA3C"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High</w:t>
            </w:r>
          </w:p>
        </w:tc>
        <w:tc>
          <w:tcPr>
            <w:tcW w:w="1512" w:type="dxa"/>
            <w:shd w:val="clear" w:color="auto" w:fill="D9D9D9" w:themeFill="background1" w:themeFillShade="D9"/>
          </w:tcPr>
          <w:p w14:paraId="6F0528B2" w14:textId="5816C33B"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Low</w:t>
            </w:r>
          </w:p>
        </w:tc>
        <w:tc>
          <w:tcPr>
            <w:tcW w:w="1713" w:type="dxa"/>
            <w:shd w:val="clear" w:color="auto" w:fill="D9D9D9" w:themeFill="background1" w:themeFillShade="D9"/>
          </w:tcPr>
          <w:p w14:paraId="33F718FE" w14:textId="7C4C9A8E" w:rsidR="00BA46B3" w:rsidRPr="00DF1431" w:rsidRDefault="00BA46B3" w:rsidP="00BA46B3">
            <w:pPr>
              <w:rPr>
                <w:rFonts w:asciiTheme="majorBidi" w:hAnsiTheme="majorBidi" w:cstheme="majorBidi"/>
                <w:sz w:val="22"/>
                <w:szCs w:val="22"/>
              </w:rPr>
            </w:pPr>
            <w:r w:rsidRPr="00BD5460">
              <w:rPr>
                <w:rFonts w:asciiTheme="majorBidi" w:hAnsiTheme="majorBidi" w:cstheme="majorBidi"/>
                <w:sz w:val="20"/>
                <w:szCs w:val="20"/>
              </w:rPr>
              <w:t>Low</w:t>
            </w:r>
          </w:p>
        </w:tc>
      </w:tr>
      <w:tr w:rsidR="00BA46B3" w:rsidRPr="00DF1431" w14:paraId="536C406B" w14:textId="77777777" w:rsidTr="00BA46B3">
        <w:tc>
          <w:tcPr>
            <w:tcW w:w="13073" w:type="dxa"/>
            <w:gridSpan w:val="9"/>
            <w:shd w:val="clear" w:color="auto" w:fill="BFBFBF" w:themeFill="background1" w:themeFillShade="BF"/>
          </w:tcPr>
          <w:p w14:paraId="17452A16" w14:textId="17CD7F5F" w:rsidR="00BA46B3" w:rsidRPr="00DF1431" w:rsidRDefault="00BA46B3" w:rsidP="00BA46B3">
            <w:pPr>
              <w:rPr>
                <w:rFonts w:asciiTheme="majorBidi" w:hAnsiTheme="majorBidi" w:cstheme="majorBidi"/>
                <w:sz w:val="22"/>
                <w:szCs w:val="22"/>
              </w:rPr>
            </w:pPr>
            <w:r>
              <w:rPr>
                <w:rFonts w:asciiTheme="majorBidi" w:hAnsiTheme="majorBidi" w:cstheme="majorBidi"/>
                <w:b/>
                <w:bCs/>
                <w:sz w:val="22"/>
                <w:szCs w:val="22"/>
              </w:rPr>
              <w:t>QuikRead Go – all studies</w:t>
            </w:r>
          </w:p>
        </w:tc>
      </w:tr>
      <w:tr w:rsidR="00BA46B3" w:rsidRPr="00DF1431" w14:paraId="672ADEF4" w14:textId="77777777" w:rsidTr="00BA46B3">
        <w:tc>
          <w:tcPr>
            <w:tcW w:w="1527" w:type="dxa"/>
          </w:tcPr>
          <w:p w14:paraId="7AF02C13" w14:textId="7AF0D832" w:rsidR="00BA46B3" w:rsidRPr="00DF1431" w:rsidRDefault="00BA46B3" w:rsidP="00BA46B3">
            <w:pPr>
              <w:rPr>
                <w:rFonts w:asciiTheme="majorBidi" w:hAnsiTheme="majorBidi" w:cstheme="majorBidi"/>
                <w:b/>
                <w:bCs/>
                <w:sz w:val="22"/>
                <w:szCs w:val="22"/>
              </w:rPr>
            </w:pPr>
            <w:r w:rsidRPr="00284EC3">
              <w:rPr>
                <w:rFonts w:asciiTheme="majorBidi" w:hAnsiTheme="majorBidi" w:cstheme="majorBidi"/>
                <w:sz w:val="22"/>
                <w:szCs w:val="22"/>
              </w:rPr>
              <w:t>Maclean 2021b</w:t>
            </w:r>
            <w:r w:rsidRPr="00284EC3">
              <w:rPr>
                <w:rFonts w:asciiTheme="majorBidi" w:hAnsiTheme="majorBidi" w:cstheme="majorBidi"/>
                <w:sz w:val="22"/>
                <w:szCs w:val="22"/>
              </w:rPr>
              <w:fldChar w:fldCharType="begin">
                <w:fldData xml:space="preserve">PEVuZE5vdGU+PENpdGU+PEF1dGhvcj5NYWNsZWFuPC9BdXRob3I+PFllYXI+MjAyMWI8L1llYXI+
PFJlY051bT4yNzAyPC9SZWNOdW0+PERpc3BsYXlUZXh0PjxzdHlsZSBmYWNlPSJzdXBlcnNjcmlw
dCI+NDI8L3N0eWxlPjwvRGlzcGxheVRleHQ+PHJlY29yZD48cmVjLW51bWJlcj4yNzAyPC9yZWMt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sidR="007E0145">
              <w:rPr>
                <w:rFonts w:asciiTheme="majorBidi" w:hAnsiTheme="majorBidi" w:cstheme="majorBidi"/>
                <w:sz w:val="22"/>
                <w:szCs w:val="22"/>
              </w:rPr>
              <w:instrText xml:space="preserve"> ADDIN EN.CITE </w:instrText>
            </w:r>
            <w:r w:rsidR="007E0145">
              <w:rPr>
                <w:rFonts w:asciiTheme="majorBidi" w:hAnsiTheme="majorBidi" w:cstheme="majorBidi"/>
                <w:sz w:val="22"/>
                <w:szCs w:val="22"/>
              </w:rPr>
              <w:fldChar w:fldCharType="begin">
                <w:fldData xml:space="preserve">PEVuZE5vdGU+PENpdGU+PEF1dGhvcj5NYWNsZWFuPC9BdXRob3I+PFllYXI+MjAyMWI8L1llYXI+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</w:fldData>
              </w:fldChar>
            </w:r>
            <w:r w:rsidR="007E0145">
              <w:rPr>
                <w:rFonts w:asciiTheme="majorBidi" w:hAnsiTheme="majorBidi" w:cstheme="majorBidi"/>
                <w:sz w:val="22"/>
                <w:szCs w:val="22"/>
              </w:rPr>
              <w:instrText xml:space="preserve"> ADDIN EN.CITE.DATA </w:instrText>
            </w:r>
            <w:r w:rsidR="007E0145">
              <w:rPr>
                <w:rFonts w:asciiTheme="majorBidi" w:hAnsiTheme="majorBidi" w:cstheme="majorBidi"/>
                <w:sz w:val="22"/>
                <w:szCs w:val="22"/>
              </w:rPr>
            </w:r>
            <w:r w:rsidR="007E0145">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42</w:t>
            </w:r>
            <w:r w:rsidRPr="00284EC3">
              <w:rPr>
                <w:rFonts w:asciiTheme="majorBidi" w:hAnsiTheme="majorBidi" w:cstheme="majorBidi"/>
                <w:sz w:val="22"/>
                <w:szCs w:val="22"/>
              </w:rPr>
              <w:fldChar w:fldCharType="end"/>
            </w:r>
          </w:p>
        </w:tc>
        <w:tc>
          <w:tcPr>
            <w:tcW w:w="1335" w:type="dxa"/>
            <w:shd w:val="clear" w:color="auto" w:fill="F2F2F2" w:themeFill="background1" w:themeFillShade="F2"/>
          </w:tcPr>
          <w:p w14:paraId="6AD7C19F" w14:textId="4DE241F9" w:rsidR="00BA46B3" w:rsidRPr="00DF1431" w:rsidRDefault="002D449A" w:rsidP="00BA46B3">
            <w:pPr>
              <w:rPr>
                <w:rFonts w:asciiTheme="majorBidi" w:hAnsiTheme="majorBidi" w:cstheme="majorBidi"/>
                <w:sz w:val="22"/>
                <w:szCs w:val="22"/>
              </w:rPr>
            </w:pPr>
            <w:r>
              <w:rPr>
                <w:rFonts w:asciiTheme="majorBidi" w:hAnsiTheme="majorBidi" w:cstheme="majorBidi"/>
                <w:sz w:val="22"/>
                <w:szCs w:val="22"/>
              </w:rPr>
              <w:t>2</w:t>
            </w:r>
          </w:p>
        </w:tc>
        <w:tc>
          <w:tcPr>
            <w:tcW w:w="1157" w:type="dxa"/>
            <w:shd w:val="clear" w:color="auto" w:fill="F2F2F2" w:themeFill="background1" w:themeFillShade="F2"/>
          </w:tcPr>
          <w:p w14:paraId="722BE02D" w14:textId="09FE17EE"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High</w:t>
            </w:r>
          </w:p>
        </w:tc>
        <w:tc>
          <w:tcPr>
            <w:tcW w:w="1439" w:type="dxa"/>
            <w:shd w:val="clear" w:color="auto" w:fill="F2F2F2" w:themeFill="background1" w:themeFillShade="F2"/>
          </w:tcPr>
          <w:p w14:paraId="18442273" w14:textId="73E8CAFE"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Low</w:t>
            </w:r>
          </w:p>
        </w:tc>
        <w:tc>
          <w:tcPr>
            <w:tcW w:w="1439" w:type="dxa"/>
            <w:shd w:val="clear" w:color="auto" w:fill="F2F2F2" w:themeFill="background1" w:themeFillShade="F2"/>
          </w:tcPr>
          <w:p w14:paraId="08EA5240" w14:textId="44C061B1"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Low</w:t>
            </w:r>
          </w:p>
        </w:tc>
        <w:tc>
          <w:tcPr>
            <w:tcW w:w="1439" w:type="dxa"/>
            <w:shd w:val="clear" w:color="auto" w:fill="F2F2F2" w:themeFill="background1" w:themeFillShade="F2"/>
          </w:tcPr>
          <w:p w14:paraId="206204C5" w14:textId="2370A10A"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High</w:t>
            </w:r>
          </w:p>
        </w:tc>
        <w:tc>
          <w:tcPr>
            <w:tcW w:w="1512" w:type="dxa"/>
            <w:shd w:val="clear" w:color="auto" w:fill="D9D9D9" w:themeFill="background1" w:themeFillShade="D9"/>
          </w:tcPr>
          <w:p w14:paraId="6B5DB0C9" w14:textId="32DEB907"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High</w:t>
            </w:r>
          </w:p>
        </w:tc>
        <w:tc>
          <w:tcPr>
            <w:tcW w:w="1512" w:type="dxa"/>
            <w:shd w:val="clear" w:color="auto" w:fill="D9D9D9" w:themeFill="background1" w:themeFillShade="D9"/>
          </w:tcPr>
          <w:p w14:paraId="04540A35" w14:textId="256D0475"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Low</w:t>
            </w:r>
          </w:p>
        </w:tc>
        <w:tc>
          <w:tcPr>
            <w:tcW w:w="1713" w:type="dxa"/>
            <w:shd w:val="clear" w:color="auto" w:fill="D9D9D9" w:themeFill="background1" w:themeFillShade="D9"/>
          </w:tcPr>
          <w:p w14:paraId="2718380C" w14:textId="6250B7D8"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Low</w:t>
            </w:r>
          </w:p>
        </w:tc>
      </w:tr>
      <w:tr w:rsidR="00BA46B3" w:rsidRPr="00DF1431" w14:paraId="0A878F34" w14:textId="77777777" w:rsidTr="00BA46B3">
        <w:tc>
          <w:tcPr>
            <w:tcW w:w="1527" w:type="dxa"/>
          </w:tcPr>
          <w:p w14:paraId="72B81220" w14:textId="2120177E" w:rsidR="00BA46B3" w:rsidRPr="00DF1431" w:rsidRDefault="00BA46B3" w:rsidP="00BA46B3">
            <w:pPr>
              <w:rPr>
                <w:rFonts w:asciiTheme="majorBidi" w:hAnsiTheme="majorBidi" w:cstheme="majorBidi"/>
                <w:b/>
                <w:bCs/>
                <w:sz w:val="22"/>
                <w:szCs w:val="22"/>
              </w:rPr>
            </w:pPr>
            <w:proofErr w:type="spellStart"/>
            <w:r w:rsidRPr="00284EC3">
              <w:rPr>
                <w:rFonts w:asciiTheme="majorBidi" w:hAnsiTheme="majorBidi" w:cstheme="majorBidi"/>
                <w:sz w:val="22"/>
                <w:szCs w:val="22"/>
              </w:rPr>
              <w:t>Tsapournas</w:t>
            </w:r>
            <w:proofErr w:type="spellEnd"/>
            <w:r w:rsidRPr="00284EC3">
              <w:rPr>
                <w:rFonts w:asciiTheme="majorBidi" w:hAnsiTheme="majorBidi" w:cstheme="majorBidi"/>
                <w:sz w:val="22"/>
                <w:szCs w:val="22"/>
              </w:rPr>
              <w:t xml:space="preserve"> 2020</w:t>
            </w:r>
            <w:r w:rsidRPr="00284EC3">
              <w:rPr>
                <w:rFonts w:asciiTheme="majorBidi" w:hAnsiTheme="majorBidi" w:cstheme="majorBidi"/>
                <w:sz w:val="22"/>
                <w:szCs w:val="22"/>
              </w:rPr>
              <w:fldChar w:fldCharType="begin"/>
            </w:r>
            <w:r w:rsidR="007E0145">
              <w:rPr>
                <w:rFonts w:asciiTheme="majorBidi" w:hAnsiTheme="majorBidi" w:cstheme="majorBidi"/>
                <w:sz w:val="22"/>
                <w:szCs w:val="22"/>
              </w:rPr>
              <w:instrText xml:space="preserve"> ADDIN EN.CITE &lt;EndNote&gt;&lt;Cite&gt;&lt;Author&gt;Tsapournas&lt;/Author&gt;&lt;Year&gt;2020&lt;/Year&gt;&lt;RecNum&gt;4135&lt;/RecNum&gt;&lt;DisplayText&gt;&lt;style face="superscript"&gt;43&lt;/style&gt;&lt;/DisplayText&gt;&lt;record&gt;&lt;rec-number&gt;4135&lt;/rec-number&gt;&lt;foreign-keys&gt;&lt;key app="EN" db-id="vxvsww0phazrt4ef2s6xfda5psfwe0vaf2s9" timestamp="1681226710" guid="80d89446-2a9d-409b-b743-7c9cec075458"&gt;4135&lt;/key&gt;&lt;/foreign-keys&gt;&lt;ref-type name="Journal Article"&gt;17&lt;/ref-type&gt;&lt;contributors&gt;&lt;authors&gt;&lt;author&gt;Tsapournas, Georgios&lt;/author&gt;&lt;author&gt;Hellström, Per M.&lt;/author&gt;&lt;author&gt;Cao, Yang&lt;/author&gt;&lt;author&gt;Olsson, Louise I.&lt;/author&gt;&lt;/authors&gt;&lt;/contributors&gt;&lt;titles&gt;&lt;title&gt;Diagnostic accuracy of a quantitative faecal immunochemical test vs. symptoms suspected for colorectal cancer in patients referred for colonoscopy&lt;/title&gt;&lt;secondary-title&gt;Scandinavian Journal of Gastroenterology&lt;/secondary-title&gt;&lt;/titles&gt;&lt;periodical&gt;&lt;full-title&gt;Scandinavian Journal of Gastroenterology&lt;/full-title&gt;&lt;/periodical&gt;&lt;pages&gt;184-192&lt;/pages&gt;&lt;volume&gt;55&lt;/volume&gt;&lt;number&gt;2&lt;/number&gt;&lt;keywords&gt;&lt;keyword&gt;$$FTincludeMay23 $$fromBSGreview&lt;/keyword&gt;&lt;keyword&gt;$$FTinclude&lt;/keyword&gt;&lt;keyword&gt;$$ALLTAincludes $$othersourcesTAinclude&lt;/keyword&gt;&lt;/keywords&gt;&lt;dates&gt;&lt;year&gt;2020&lt;/year&gt;&lt;pub-dates&gt;&lt;date&gt;2020/02/01&lt;/date&gt;&lt;/pub-dates&gt;&lt;/dates&gt;&lt;publisher&gt;Taylor &amp;amp; Francis&lt;/publisher&gt;&lt;isbn&gt;0036-5521&lt;/isbn&gt;&lt;urls&gt;&lt;related-urls&gt;&lt;url&gt;https://doi.org/10.1080/00365521.2019.1708965&lt;/url&gt;&lt;/related-urls&gt;&lt;/urls&gt;&lt;electronic-resource-num&gt;10.1080/00365521.2019.1708965&lt;/electronic-resource-num&gt;&lt;/record&gt;&lt;/Cite&gt;&lt;/EndNote&gt;</w:instrText>
            </w:r>
            <w:r w:rsidRPr="00284EC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43</w:t>
            </w:r>
            <w:r w:rsidRPr="00284EC3">
              <w:rPr>
                <w:rFonts w:asciiTheme="majorBidi" w:hAnsiTheme="majorBidi" w:cstheme="majorBidi"/>
                <w:sz w:val="22"/>
                <w:szCs w:val="22"/>
              </w:rPr>
              <w:fldChar w:fldCharType="end"/>
            </w:r>
          </w:p>
        </w:tc>
        <w:tc>
          <w:tcPr>
            <w:tcW w:w="1335" w:type="dxa"/>
            <w:shd w:val="clear" w:color="auto" w:fill="F2F2F2" w:themeFill="background1" w:themeFillShade="F2"/>
          </w:tcPr>
          <w:p w14:paraId="1A9C4D83" w14:textId="4FBE591C" w:rsidR="00BA46B3" w:rsidRPr="00DF1431" w:rsidRDefault="002D449A" w:rsidP="00BA46B3">
            <w:pPr>
              <w:rPr>
                <w:rFonts w:asciiTheme="majorBidi" w:hAnsiTheme="majorBidi" w:cstheme="majorBidi"/>
                <w:sz w:val="22"/>
                <w:szCs w:val="22"/>
              </w:rPr>
            </w:pPr>
            <w:r>
              <w:rPr>
                <w:rFonts w:asciiTheme="majorBidi" w:hAnsiTheme="majorBidi" w:cstheme="majorBidi"/>
                <w:sz w:val="22"/>
                <w:szCs w:val="22"/>
              </w:rPr>
              <w:t>Dual FIT</w:t>
            </w:r>
          </w:p>
        </w:tc>
        <w:tc>
          <w:tcPr>
            <w:tcW w:w="1157" w:type="dxa"/>
            <w:shd w:val="clear" w:color="auto" w:fill="F2F2F2" w:themeFill="background1" w:themeFillShade="F2"/>
          </w:tcPr>
          <w:p w14:paraId="7956660A" w14:textId="4DA9D447"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High</w:t>
            </w:r>
          </w:p>
        </w:tc>
        <w:tc>
          <w:tcPr>
            <w:tcW w:w="1439" w:type="dxa"/>
            <w:shd w:val="clear" w:color="auto" w:fill="F2F2F2" w:themeFill="background1" w:themeFillShade="F2"/>
          </w:tcPr>
          <w:p w14:paraId="02958A78" w14:textId="07417679"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Low</w:t>
            </w:r>
          </w:p>
        </w:tc>
        <w:tc>
          <w:tcPr>
            <w:tcW w:w="1439" w:type="dxa"/>
            <w:shd w:val="clear" w:color="auto" w:fill="F2F2F2" w:themeFill="background1" w:themeFillShade="F2"/>
          </w:tcPr>
          <w:p w14:paraId="3DEDC262" w14:textId="756AA8CA"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Low</w:t>
            </w:r>
          </w:p>
        </w:tc>
        <w:tc>
          <w:tcPr>
            <w:tcW w:w="1439" w:type="dxa"/>
            <w:shd w:val="clear" w:color="auto" w:fill="F2F2F2" w:themeFill="background1" w:themeFillShade="F2"/>
          </w:tcPr>
          <w:p w14:paraId="65470A8F" w14:textId="17DA4D5D"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High</w:t>
            </w:r>
          </w:p>
        </w:tc>
        <w:tc>
          <w:tcPr>
            <w:tcW w:w="1512" w:type="dxa"/>
            <w:shd w:val="clear" w:color="auto" w:fill="D9D9D9" w:themeFill="background1" w:themeFillShade="D9"/>
          </w:tcPr>
          <w:p w14:paraId="716D0270" w14:textId="2CD6A58E"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 xml:space="preserve">High </w:t>
            </w:r>
          </w:p>
        </w:tc>
        <w:tc>
          <w:tcPr>
            <w:tcW w:w="1512" w:type="dxa"/>
            <w:shd w:val="clear" w:color="auto" w:fill="D9D9D9" w:themeFill="background1" w:themeFillShade="D9"/>
          </w:tcPr>
          <w:p w14:paraId="7E037181" w14:textId="4199F7FA"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Low</w:t>
            </w:r>
          </w:p>
        </w:tc>
        <w:tc>
          <w:tcPr>
            <w:tcW w:w="1713" w:type="dxa"/>
            <w:shd w:val="clear" w:color="auto" w:fill="D9D9D9" w:themeFill="background1" w:themeFillShade="D9"/>
          </w:tcPr>
          <w:p w14:paraId="65265494" w14:textId="4ACAFEEC"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Low</w:t>
            </w:r>
          </w:p>
        </w:tc>
      </w:tr>
      <w:tr w:rsidR="00BA46B3" w:rsidRPr="00DF1431" w14:paraId="53FB18CC" w14:textId="77777777" w:rsidTr="00C17132">
        <w:tc>
          <w:tcPr>
            <w:tcW w:w="13073" w:type="dxa"/>
            <w:gridSpan w:val="9"/>
            <w:shd w:val="clear" w:color="auto" w:fill="BFBFBF" w:themeFill="background1" w:themeFillShade="BF"/>
          </w:tcPr>
          <w:p w14:paraId="2B9A27F1" w14:textId="4FCDE83C" w:rsidR="00BA46B3" w:rsidRPr="00DF1431" w:rsidRDefault="00BA46B3" w:rsidP="00BA46B3">
            <w:pPr>
              <w:rPr>
                <w:rFonts w:asciiTheme="majorBidi" w:hAnsiTheme="majorBidi" w:cstheme="majorBidi"/>
                <w:sz w:val="22"/>
                <w:szCs w:val="22"/>
              </w:rPr>
            </w:pPr>
            <w:r>
              <w:rPr>
                <w:rFonts w:asciiTheme="majorBidi" w:hAnsiTheme="majorBidi" w:cstheme="majorBidi"/>
                <w:b/>
                <w:bCs/>
                <w:sz w:val="22"/>
                <w:szCs w:val="22"/>
              </w:rPr>
              <w:t>NS-Prime</w:t>
            </w:r>
          </w:p>
        </w:tc>
      </w:tr>
      <w:tr w:rsidR="00BA46B3" w:rsidRPr="00DF1431" w14:paraId="7DFFB0EF" w14:textId="77777777" w:rsidTr="00BA46B3">
        <w:tc>
          <w:tcPr>
            <w:tcW w:w="1527" w:type="dxa"/>
          </w:tcPr>
          <w:p w14:paraId="62F3388D" w14:textId="3B8E7025" w:rsidR="00BA46B3" w:rsidRPr="00DF1431" w:rsidRDefault="00BA46B3" w:rsidP="00BA46B3">
            <w:pPr>
              <w:rPr>
                <w:rFonts w:asciiTheme="majorBidi" w:hAnsiTheme="majorBidi" w:cstheme="majorBidi"/>
                <w:b/>
                <w:bCs/>
                <w:sz w:val="22"/>
                <w:szCs w:val="22"/>
              </w:rPr>
            </w:pPr>
            <w:r w:rsidRPr="00284EC3">
              <w:rPr>
                <w:rFonts w:asciiTheme="majorBidi" w:hAnsiTheme="majorBidi" w:cstheme="majorBidi"/>
                <w:sz w:val="22"/>
                <w:szCs w:val="22"/>
              </w:rPr>
              <w:t>Benton 2022</w:t>
            </w:r>
            <w:r w:rsidRPr="00284EC3">
              <w:rPr>
                <w:rFonts w:asciiTheme="majorBidi" w:hAnsiTheme="majorBidi" w:cstheme="majorBidi"/>
                <w:sz w:val="22"/>
                <w:szCs w:val="22"/>
              </w:rPr>
              <w:fldChar w:fldCharType="begin">
                <w:fldData xml:space="preserve">PEVuZE5vdGU+PENpdGU+PEF1dGhvcj5CZW50b248L0F1dGhvcj48WWVhcj4yMDIyPC9ZZWFyPjxS
ZWNOdW0+MjQ4NzwvUmVjTnVtPjxEaXNwbGF5VGV4dD48c3R5bGUgZmFjZT0ic3VwZXJzY3JpcHQi
PjI8L3N0eWxlPjwvRGlzcGxheVRleHQ+PHJlY29yZD48cmVjLW51bWJlcj4yNDg3PC9yZWMtbnVt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007E0145">
              <w:rPr>
                <w:rFonts w:asciiTheme="majorBidi" w:hAnsiTheme="majorBidi" w:cstheme="majorBidi"/>
                <w:sz w:val="22"/>
                <w:szCs w:val="22"/>
              </w:rPr>
              <w:instrText xml:space="preserve"> ADDIN EN.CITE </w:instrText>
            </w:r>
            <w:r w:rsidR="007E0145">
              <w:rPr>
                <w:rFonts w:asciiTheme="majorBidi" w:hAnsiTheme="majorBidi" w:cstheme="majorBidi"/>
                <w:sz w:val="22"/>
                <w:szCs w:val="22"/>
              </w:rPr>
              <w:fldChar w:fldCharType="begin">
                <w:fldData xml:space="preserve">PEVuZE5vdGU+PENpdGU+PEF1dGhvcj5CZW50b248L0F1dGhvcj48WWVhcj4yMDIyPC9ZZWFyPjxS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</w:fldData>
              </w:fldChar>
            </w:r>
            <w:r w:rsidR="007E0145">
              <w:rPr>
                <w:rFonts w:asciiTheme="majorBidi" w:hAnsiTheme="majorBidi" w:cstheme="majorBidi"/>
                <w:sz w:val="22"/>
                <w:szCs w:val="22"/>
              </w:rPr>
              <w:instrText xml:space="preserve"> ADDIN EN.CITE.DATA </w:instrText>
            </w:r>
            <w:r w:rsidR="007E0145">
              <w:rPr>
                <w:rFonts w:asciiTheme="majorBidi" w:hAnsiTheme="majorBidi" w:cstheme="majorBidi"/>
                <w:sz w:val="22"/>
                <w:szCs w:val="22"/>
              </w:rPr>
            </w:r>
            <w:r w:rsidR="007E0145">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2</w:t>
            </w:r>
            <w:r w:rsidRPr="00284EC3">
              <w:rPr>
                <w:rFonts w:asciiTheme="majorBidi" w:hAnsiTheme="majorBidi" w:cstheme="majorBidi"/>
                <w:sz w:val="22"/>
                <w:szCs w:val="22"/>
              </w:rPr>
              <w:fldChar w:fldCharType="end"/>
            </w:r>
          </w:p>
        </w:tc>
        <w:tc>
          <w:tcPr>
            <w:tcW w:w="1335" w:type="dxa"/>
            <w:shd w:val="clear" w:color="auto" w:fill="F2F2F2" w:themeFill="background1" w:themeFillShade="F2"/>
          </w:tcPr>
          <w:p w14:paraId="27CD6F63" w14:textId="28EE454C"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2</w:t>
            </w:r>
          </w:p>
        </w:tc>
        <w:tc>
          <w:tcPr>
            <w:tcW w:w="1157" w:type="dxa"/>
            <w:shd w:val="clear" w:color="auto" w:fill="F2F2F2" w:themeFill="background1" w:themeFillShade="F2"/>
          </w:tcPr>
          <w:p w14:paraId="0F36ED9A" w14:textId="57E52F21"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High</w:t>
            </w:r>
          </w:p>
        </w:tc>
        <w:tc>
          <w:tcPr>
            <w:tcW w:w="1439" w:type="dxa"/>
            <w:shd w:val="clear" w:color="auto" w:fill="F2F2F2" w:themeFill="background1" w:themeFillShade="F2"/>
          </w:tcPr>
          <w:p w14:paraId="4945EF1B" w14:textId="0E4DD983"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Low</w:t>
            </w:r>
          </w:p>
        </w:tc>
        <w:tc>
          <w:tcPr>
            <w:tcW w:w="1439" w:type="dxa"/>
            <w:shd w:val="clear" w:color="auto" w:fill="F2F2F2" w:themeFill="background1" w:themeFillShade="F2"/>
          </w:tcPr>
          <w:p w14:paraId="1AF2C790" w14:textId="5B9E25DE"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Unclear</w:t>
            </w:r>
          </w:p>
        </w:tc>
        <w:tc>
          <w:tcPr>
            <w:tcW w:w="1439" w:type="dxa"/>
            <w:shd w:val="clear" w:color="auto" w:fill="F2F2F2" w:themeFill="background1" w:themeFillShade="F2"/>
          </w:tcPr>
          <w:p w14:paraId="6EDE903D" w14:textId="5D1FA717"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Low</w:t>
            </w:r>
          </w:p>
        </w:tc>
        <w:tc>
          <w:tcPr>
            <w:tcW w:w="1512" w:type="dxa"/>
            <w:shd w:val="clear" w:color="auto" w:fill="D9D9D9" w:themeFill="background1" w:themeFillShade="D9"/>
          </w:tcPr>
          <w:p w14:paraId="6B506573" w14:textId="2259F759"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High</w:t>
            </w:r>
          </w:p>
        </w:tc>
        <w:tc>
          <w:tcPr>
            <w:tcW w:w="1512" w:type="dxa"/>
            <w:shd w:val="clear" w:color="auto" w:fill="D9D9D9" w:themeFill="background1" w:themeFillShade="D9"/>
          </w:tcPr>
          <w:p w14:paraId="0650DF32" w14:textId="7072CA93"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Low</w:t>
            </w:r>
          </w:p>
        </w:tc>
        <w:tc>
          <w:tcPr>
            <w:tcW w:w="1713" w:type="dxa"/>
            <w:shd w:val="clear" w:color="auto" w:fill="D9D9D9" w:themeFill="background1" w:themeFillShade="D9"/>
          </w:tcPr>
          <w:p w14:paraId="678F42B9" w14:textId="7ED260E9" w:rsidR="00BA46B3" w:rsidRPr="00DF1431" w:rsidRDefault="00BA46B3" w:rsidP="00BA46B3">
            <w:pPr>
              <w:rPr>
                <w:rFonts w:asciiTheme="majorBidi" w:hAnsiTheme="majorBidi" w:cstheme="majorBidi"/>
                <w:sz w:val="22"/>
                <w:szCs w:val="22"/>
              </w:rPr>
            </w:pPr>
            <w:r w:rsidRPr="00284EC3">
              <w:rPr>
                <w:rFonts w:asciiTheme="majorBidi" w:hAnsiTheme="majorBidi" w:cstheme="majorBidi"/>
                <w:sz w:val="22"/>
                <w:szCs w:val="22"/>
              </w:rPr>
              <w:t>Low</w:t>
            </w:r>
          </w:p>
        </w:tc>
      </w:tr>
      <w:tr w:rsidR="00BA46B3" w:rsidRPr="00DF1431" w14:paraId="30EE12C6" w14:textId="77777777" w:rsidTr="00285234">
        <w:tc>
          <w:tcPr>
            <w:tcW w:w="13073" w:type="dxa"/>
            <w:gridSpan w:val="9"/>
            <w:shd w:val="clear" w:color="auto" w:fill="BFBFBF" w:themeFill="background1" w:themeFillShade="BF"/>
          </w:tcPr>
          <w:p w14:paraId="6169BFC0" w14:textId="650EA799" w:rsidR="00BA46B3" w:rsidRPr="00DF1431" w:rsidRDefault="00BA46B3" w:rsidP="00BA46B3">
            <w:pPr>
              <w:rPr>
                <w:rFonts w:asciiTheme="majorBidi" w:hAnsiTheme="majorBidi" w:cstheme="majorBidi"/>
                <w:sz w:val="22"/>
                <w:szCs w:val="22"/>
              </w:rPr>
            </w:pPr>
            <w:r>
              <w:rPr>
                <w:rFonts w:asciiTheme="majorBidi" w:hAnsiTheme="majorBidi" w:cstheme="majorBidi"/>
                <w:b/>
                <w:bCs/>
                <w:sz w:val="22"/>
                <w:szCs w:val="22"/>
              </w:rPr>
              <w:t>IDK – all studies</w:t>
            </w:r>
          </w:p>
        </w:tc>
      </w:tr>
      <w:tr w:rsidR="00BA46B3" w:rsidRPr="00DF1431" w14:paraId="68B2C918" w14:textId="77777777" w:rsidTr="00BA46B3">
        <w:tc>
          <w:tcPr>
            <w:tcW w:w="1527" w:type="dxa"/>
          </w:tcPr>
          <w:p w14:paraId="38531098" w14:textId="7F36E87E" w:rsidR="00BA46B3" w:rsidRPr="00DF1431" w:rsidRDefault="00BA46B3" w:rsidP="00BA46B3">
            <w:pPr>
              <w:rPr>
                <w:rFonts w:asciiTheme="majorBidi" w:hAnsiTheme="majorBidi" w:cstheme="majorBidi"/>
                <w:b/>
                <w:bCs/>
                <w:sz w:val="22"/>
                <w:szCs w:val="22"/>
              </w:rPr>
            </w:pPr>
            <w:proofErr w:type="spellStart"/>
            <w:r w:rsidRPr="00284EC3">
              <w:rPr>
                <w:rFonts w:asciiTheme="majorBidi" w:hAnsiTheme="majorBidi" w:cstheme="majorBidi"/>
                <w:sz w:val="22"/>
                <w:szCs w:val="22"/>
              </w:rPr>
              <w:t>Sieg</w:t>
            </w:r>
            <w:proofErr w:type="spellEnd"/>
            <w:r w:rsidRPr="00284EC3">
              <w:rPr>
                <w:rFonts w:asciiTheme="majorBidi" w:hAnsiTheme="majorBidi" w:cstheme="majorBidi"/>
                <w:sz w:val="22"/>
                <w:szCs w:val="22"/>
              </w:rPr>
              <w:t xml:space="preserve"> 1999</w:t>
            </w:r>
            <w:r>
              <w:rPr>
                <w:rFonts w:asciiTheme="majorBidi" w:hAnsiTheme="majorBidi" w:cstheme="majorBidi"/>
                <w:sz w:val="22"/>
                <w:szCs w:val="22"/>
              </w:rPr>
              <w:fldChar w:fldCharType="begin"/>
            </w:r>
            <w:r w:rsidR="007E0145">
              <w:rPr>
                <w:rFonts w:asciiTheme="majorBidi" w:hAnsiTheme="majorBidi" w:cstheme="majorBidi"/>
                <w:sz w:val="22"/>
                <w:szCs w:val="22"/>
              </w:rPr>
              <w:instrText xml:space="preserve"> ADDIN EN.CITE &lt;EndNote&gt;&lt;Cite&gt;&lt;Author&gt;Sieg&lt;/Author&gt;&lt;Year&gt;1999&lt;/Year&gt;&lt;RecNum&gt;4107&lt;/RecNum&gt;&lt;DisplayText&gt;&lt;style face="superscript"&gt;44&lt;/style&gt;&lt;/DisplayText&gt;&lt;record&gt;&lt;rec-number&gt;4107&lt;/rec-number&gt;&lt;foreign-keys&gt;&lt;key app="EN" db-id="vxvsww0phazrt4ef2s6xfda5psfwe0vaf2s9" timestamp="1681226708" guid="02092888-2000-48c6-adeb-1571cd87afcb"&gt;4107&lt;/key&gt;&lt;/foreign-keys&gt;&lt;ref-type name="Journal Article"&gt;17&lt;/ref-type&gt;&lt;contributors&gt;&lt;authors&gt;&lt;author&gt;Sieg, A.&lt;/author&gt;&lt;author&gt;Thoms, C.&lt;/author&gt;&lt;author&gt;Lüthgens, K.&lt;/author&gt;&lt;author&gt;John, M. R.&lt;/author&gt;&lt;author&gt;Schmidt-Gayk, H.&lt;/author&gt;&lt;/authors&gt;&lt;/contributors&gt;&lt;titles&gt;&lt;title&gt;Detection of colorectal neoplasms by the highly sensitive hemoglobin-haptoglobin complex in feces&lt;/title&gt;&lt;secondary-title&gt;International Journal of Colorectal Disease&lt;/secondary-title&gt;&lt;/titles&gt;&lt;periodical&gt;&lt;full-title&gt;International Journal of Colorectal Disease&lt;/full-title&gt;&lt;/periodical&gt;&lt;pages&gt;267-271&lt;/pages&gt;&lt;volume&gt;14&lt;/volume&gt;&lt;number&gt;6&lt;/number&gt;&lt;keywords&gt;&lt;keyword&gt;$$FTincludeMay23 $$company submissions&lt;/keyword&gt;&lt;keyword&gt;$$FTinclude $$ALLTAincludes $$othersourcesTAinclude&lt;/keyword&gt;&lt;/keywords&gt;&lt;dates&gt;&lt;year&gt;1999&lt;/year&gt;&lt;pub-dates&gt;&lt;date&gt;1999/01/01&lt;/date&gt;&lt;/pub-dates&gt;&lt;/dates&gt;&lt;isbn&gt;1432-1262&lt;/isbn&gt;&lt;urls&gt;&lt;related-urls&gt;&lt;url&gt;https://doi.org/10.1007/s003840050226&lt;/url&gt;&lt;/related-urls&gt;&lt;/urls&gt;&lt;electronic-resource-num&gt;10.1007/s003840050226&lt;/electronic-resource-num&gt;&lt;/record&gt;&lt;/Cite&gt;&lt;/EndNote&gt;</w:instrText>
            </w:r>
            <w:r>
              <w:rPr>
                <w:rFonts w:asciiTheme="majorBidi" w:hAnsiTheme="majorBidi" w:cstheme="majorBidi"/>
                <w:sz w:val="22"/>
                <w:szCs w:val="22"/>
              </w:rPr>
              <w:fldChar w:fldCharType="separate"/>
            </w:r>
            <w:r w:rsidR="007E0145" w:rsidRPr="007E0145">
              <w:rPr>
                <w:rFonts w:asciiTheme="majorBidi" w:hAnsiTheme="majorBidi" w:cstheme="majorBidi"/>
                <w:noProof/>
                <w:sz w:val="22"/>
                <w:szCs w:val="22"/>
                <w:vertAlign w:val="superscript"/>
              </w:rPr>
              <w:t>44</w:t>
            </w:r>
            <w:r>
              <w:rPr>
                <w:rFonts w:asciiTheme="majorBidi" w:hAnsiTheme="majorBidi" w:cstheme="majorBidi"/>
                <w:sz w:val="22"/>
                <w:szCs w:val="22"/>
              </w:rPr>
              <w:fldChar w:fldCharType="end"/>
            </w:r>
          </w:p>
        </w:tc>
        <w:tc>
          <w:tcPr>
            <w:tcW w:w="1335" w:type="dxa"/>
            <w:shd w:val="clear" w:color="auto" w:fill="F2F2F2" w:themeFill="background1" w:themeFillShade="F2"/>
          </w:tcPr>
          <w:p w14:paraId="65B068D0" w14:textId="546D6009" w:rsidR="00BA46B3" w:rsidRPr="00DF1431" w:rsidRDefault="002D449A" w:rsidP="00BA46B3">
            <w:pPr>
              <w:rPr>
                <w:rFonts w:asciiTheme="majorBidi" w:hAnsiTheme="majorBidi" w:cstheme="majorBidi"/>
                <w:sz w:val="22"/>
                <w:szCs w:val="22"/>
              </w:rPr>
            </w:pPr>
            <w:r>
              <w:rPr>
                <w:rFonts w:asciiTheme="majorBidi" w:hAnsiTheme="majorBidi" w:cstheme="majorBidi"/>
                <w:sz w:val="22"/>
                <w:szCs w:val="22"/>
              </w:rPr>
              <w:t>4</w:t>
            </w:r>
          </w:p>
        </w:tc>
        <w:tc>
          <w:tcPr>
            <w:tcW w:w="1157" w:type="dxa"/>
            <w:shd w:val="clear" w:color="auto" w:fill="F2F2F2" w:themeFill="background1" w:themeFillShade="F2"/>
          </w:tcPr>
          <w:p w14:paraId="3BB1EC59" w14:textId="5C1686D8" w:rsidR="00BA46B3" w:rsidRPr="00DF1431" w:rsidRDefault="00BA46B3" w:rsidP="00BA46B3">
            <w:pPr>
              <w:rPr>
                <w:rFonts w:asciiTheme="majorBidi" w:hAnsiTheme="majorBidi" w:cstheme="majorBidi"/>
                <w:sz w:val="22"/>
                <w:szCs w:val="22"/>
              </w:rPr>
            </w:pPr>
            <w:r w:rsidRPr="00284EC3">
              <w:rPr>
                <w:rFonts w:asciiTheme="majorBidi" w:hAnsiTheme="majorBidi" w:cstheme="majorBidi"/>
                <w:color w:val="000000"/>
                <w:sz w:val="22"/>
                <w:szCs w:val="22"/>
              </w:rPr>
              <w:t>High</w:t>
            </w:r>
          </w:p>
        </w:tc>
        <w:tc>
          <w:tcPr>
            <w:tcW w:w="1439" w:type="dxa"/>
            <w:shd w:val="clear" w:color="auto" w:fill="F2F2F2" w:themeFill="background1" w:themeFillShade="F2"/>
          </w:tcPr>
          <w:p w14:paraId="673FE7CE" w14:textId="77777777" w:rsidR="00BA46B3" w:rsidRPr="00284EC3" w:rsidRDefault="00BA46B3" w:rsidP="00BA46B3">
            <w:pPr>
              <w:rPr>
                <w:rFonts w:asciiTheme="majorBidi" w:hAnsiTheme="majorBidi" w:cstheme="majorBidi"/>
                <w:color w:val="000000"/>
                <w:sz w:val="22"/>
                <w:szCs w:val="22"/>
              </w:rPr>
            </w:pPr>
            <w:r w:rsidRPr="00284EC3">
              <w:rPr>
                <w:rFonts w:asciiTheme="majorBidi" w:hAnsiTheme="majorBidi" w:cstheme="majorBidi"/>
                <w:color w:val="000000"/>
                <w:sz w:val="22"/>
                <w:szCs w:val="22"/>
              </w:rPr>
              <w:t>Hb: Low</w:t>
            </w:r>
          </w:p>
          <w:p w14:paraId="33C4E4AE" w14:textId="19ACB3CA" w:rsidR="00BA46B3" w:rsidRPr="00DF1431" w:rsidRDefault="00BA46B3" w:rsidP="00BA46B3">
            <w:pPr>
              <w:rPr>
                <w:rFonts w:asciiTheme="majorBidi" w:hAnsiTheme="majorBidi" w:cstheme="majorBidi"/>
                <w:sz w:val="22"/>
                <w:szCs w:val="22"/>
              </w:rPr>
            </w:pPr>
            <w:r w:rsidRPr="00284EC3">
              <w:rPr>
                <w:rFonts w:asciiTheme="majorBidi" w:hAnsiTheme="majorBidi" w:cstheme="majorBidi"/>
                <w:color w:val="000000"/>
                <w:sz w:val="22"/>
                <w:szCs w:val="22"/>
              </w:rPr>
              <w:br/>
              <w:t>Hb/Hp: High</w:t>
            </w:r>
          </w:p>
        </w:tc>
        <w:tc>
          <w:tcPr>
            <w:tcW w:w="1439" w:type="dxa"/>
            <w:shd w:val="clear" w:color="auto" w:fill="F2F2F2" w:themeFill="background1" w:themeFillShade="F2"/>
          </w:tcPr>
          <w:p w14:paraId="2385B297" w14:textId="1179F9B8" w:rsidR="00BA46B3" w:rsidRPr="00DF1431" w:rsidRDefault="00BA46B3" w:rsidP="00BA46B3">
            <w:pPr>
              <w:rPr>
                <w:rFonts w:asciiTheme="majorBidi" w:hAnsiTheme="majorBidi" w:cstheme="majorBidi"/>
                <w:sz w:val="22"/>
                <w:szCs w:val="22"/>
              </w:rPr>
            </w:pPr>
            <w:r w:rsidRPr="00284EC3">
              <w:rPr>
                <w:rFonts w:asciiTheme="majorBidi" w:hAnsiTheme="majorBidi" w:cstheme="majorBidi"/>
                <w:color w:val="000000"/>
                <w:sz w:val="22"/>
                <w:szCs w:val="22"/>
              </w:rPr>
              <w:t>Low</w:t>
            </w:r>
          </w:p>
        </w:tc>
        <w:tc>
          <w:tcPr>
            <w:tcW w:w="1439" w:type="dxa"/>
            <w:shd w:val="clear" w:color="auto" w:fill="F2F2F2" w:themeFill="background1" w:themeFillShade="F2"/>
          </w:tcPr>
          <w:p w14:paraId="5B211A5A" w14:textId="0F6DB734" w:rsidR="00BA46B3" w:rsidRPr="00DF1431" w:rsidRDefault="00BA46B3" w:rsidP="00BA46B3">
            <w:pPr>
              <w:rPr>
                <w:rFonts w:asciiTheme="majorBidi" w:hAnsiTheme="majorBidi" w:cstheme="majorBidi"/>
                <w:sz w:val="22"/>
                <w:szCs w:val="22"/>
              </w:rPr>
            </w:pPr>
            <w:r w:rsidRPr="00284EC3">
              <w:rPr>
                <w:rFonts w:asciiTheme="majorBidi" w:hAnsiTheme="majorBidi" w:cstheme="majorBidi"/>
                <w:color w:val="000000"/>
                <w:sz w:val="22"/>
                <w:szCs w:val="22"/>
              </w:rPr>
              <w:t>Unclear</w:t>
            </w:r>
          </w:p>
        </w:tc>
        <w:tc>
          <w:tcPr>
            <w:tcW w:w="1512" w:type="dxa"/>
            <w:shd w:val="clear" w:color="auto" w:fill="D9D9D9" w:themeFill="background1" w:themeFillShade="D9"/>
          </w:tcPr>
          <w:p w14:paraId="1FFCE42F" w14:textId="7F19F192" w:rsidR="00BA46B3" w:rsidRPr="00DF1431" w:rsidRDefault="00BA46B3" w:rsidP="00BA46B3">
            <w:pPr>
              <w:rPr>
                <w:rFonts w:asciiTheme="majorBidi" w:hAnsiTheme="majorBidi" w:cstheme="majorBidi"/>
                <w:sz w:val="22"/>
                <w:szCs w:val="22"/>
              </w:rPr>
            </w:pPr>
            <w:r w:rsidRPr="00284EC3">
              <w:rPr>
                <w:rFonts w:asciiTheme="majorBidi" w:hAnsiTheme="majorBidi" w:cstheme="majorBidi"/>
                <w:color w:val="000000"/>
                <w:sz w:val="22"/>
                <w:szCs w:val="22"/>
              </w:rPr>
              <w:t>High</w:t>
            </w:r>
          </w:p>
        </w:tc>
        <w:tc>
          <w:tcPr>
            <w:tcW w:w="1512" w:type="dxa"/>
            <w:shd w:val="clear" w:color="auto" w:fill="D9D9D9" w:themeFill="background1" w:themeFillShade="D9"/>
          </w:tcPr>
          <w:p w14:paraId="43CAB1B8" w14:textId="21556A46" w:rsidR="00BA46B3" w:rsidRPr="00DF1431" w:rsidRDefault="00BA46B3" w:rsidP="00BA46B3">
            <w:pPr>
              <w:rPr>
                <w:rFonts w:asciiTheme="majorBidi" w:hAnsiTheme="majorBidi" w:cstheme="majorBidi"/>
                <w:sz w:val="22"/>
                <w:szCs w:val="22"/>
              </w:rPr>
            </w:pPr>
            <w:r w:rsidRPr="00284EC3">
              <w:rPr>
                <w:rFonts w:asciiTheme="majorBidi" w:hAnsiTheme="majorBidi" w:cstheme="majorBidi"/>
                <w:color w:val="000000"/>
                <w:sz w:val="22"/>
                <w:szCs w:val="22"/>
              </w:rPr>
              <w:t>High</w:t>
            </w:r>
          </w:p>
        </w:tc>
        <w:tc>
          <w:tcPr>
            <w:tcW w:w="1713" w:type="dxa"/>
            <w:shd w:val="clear" w:color="auto" w:fill="D9D9D9" w:themeFill="background1" w:themeFillShade="D9"/>
          </w:tcPr>
          <w:p w14:paraId="5210C718" w14:textId="64DAB933" w:rsidR="00BA46B3" w:rsidRPr="00DF1431" w:rsidRDefault="00BA46B3" w:rsidP="00BA46B3">
            <w:pPr>
              <w:rPr>
                <w:rFonts w:asciiTheme="majorBidi" w:hAnsiTheme="majorBidi" w:cstheme="majorBidi"/>
                <w:sz w:val="22"/>
                <w:szCs w:val="22"/>
              </w:rPr>
            </w:pPr>
            <w:r w:rsidRPr="00284EC3">
              <w:rPr>
                <w:rFonts w:asciiTheme="majorBidi" w:hAnsiTheme="majorBidi" w:cstheme="majorBidi"/>
                <w:color w:val="000000"/>
                <w:sz w:val="22"/>
                <w:szCs w:val="22"/>
              </w:rPr>
              <w:t>Low</w:t>
            </w:r>
          </w:p>
        </w:tc>
      </w:tr>
    </w:tbl>
    <w:p w14:paraId="7713BD24" w14:textId="77777777" w:rsidR="00BA46B3" w:rsidRPr="00D903D7" w:rsidRDefault="00BA46B3" w:rsidP="00BA46B3">
      <w:pPr>
        <w:jc w:val="both"/>
        <w:rPr>
          <w:rFonts w:asciiTheme="majorBidi" w:hAnsiTheme="majorBidi" w:cstheme="majorBidi"/>
          <w:sz w:val="18"/>
          <w:szCs w:val="18"/>
        </w:rPr>
      </w:pPr>
      <w:proofErr w:type="spellStart"/>
      <w:r w:rsidRPr="00D903D7">
        <w:rPr>
          <w:rFonts w:asciiTheme="majorBidi" w:hAnsiTheme="majorBidi" w:cstheme="majorBidi"/>
          <w:sz w:val="18"/>
          <w:szCs w:val="18"/>
        </w:rPr>
        <w:t>RoB</w:t>
      </w:r>
      <w:proofErr w:type="spellEnd"/>
      <w:r w:rsidRPr="00D903D7">
        <w:rPr>
          <w:rFonts w:asciiTheme="majorBidi" w:hAnsiTheme="majorBidi" w:cstheme="majorBidi"/>
          <w:sz w:val="18"/>
          <w:szCs w:val="18"/>
        </w:rPr>
        <w:t xml:space="preserve">, Risk of </w:t>
      </w:r>
      <w:proofErr w:type="gramStart"/>
      <w:r w:rsidRPr="00D903D7">
        <w:rPr>
          <w:rFonts w:asciiTheme="majorBidi" w:hAnsiTheme="majorBidi" w:cstheme="majorBidi"/>
          <w:sz w:val="18"/>
          <w:szCs w:val="18"/>
        </w:rPr>
        <w:t>bias</w:t>
      </w:r>
      <w:proofErr w:type="gramEnd"/>
    </w:p>
    <w:p w14:paraId="4B4C0331" w14:textId="77777777" w:rsidR="00BA46B3" w:rsidRDefault="00BA46B3" w:rsidP="00BA46B3">
      <w:pPr>
        <w:jc w:val="both"/>
        <w:rPr>
          <w:rFonts w:asciiTheme="majorBidi" w:hAnsiTheme="majorBidi" w:cstheme="majorBidi"/>
          <w:sz w:val="18"/>
          <w:szCs w:val="18"/>
        </w:rPr>
      </w:pPr>
      <w:r w:rsidRPr="00D903D7">
        <w:rPr>
          <w:rFonts w:asciiTheme="majorBidi" w:hAnsiTheme="majorBidi" w:cstheme="majorBidi"/>
          <w:sz w:val="18"/>
          <w:szCs w:val="18"/>
        </w:rPr>
        <w:t xml:space="preserve"> </w:t>
      </w:r>
      <w:r w:rsidRPr="00D903D7">
        <w:rPr>
          <w:rFonts w:asciiTheme="majorBidi" w:hAnsiTheme="majorBidi" w:cstheme="majorBidi"/>
          <w:sz w:val="18"/>
          <w:szCs w:val="18"/>
          <w:vertAlign w:val="superscript"/>
        </w:rPr>
        <w:t xml:space="preserve">a </w:t>
      </w:r>
      <w:r w:rsidRPr="00D903D7">
        <w:rPr>
          <w:rFonts w:asciiTheme="majorBidi" w:hAnsiTheme="majorBidi" w:cstheme="majorBidi"/>
          <w:sz w:val="18"/>
          <w:szCs w:val="18"/>
        </w:rPr>
        <w:t xml:space="preserve">Numbers relate to population-type </w:t>
      </w:r>
      <w:proofErr w:type="gramStart"/>
      <w:r w:rsidRPr="00D903D7">
        <w:rPr>
          <w:rFonts w:asciiTheme="majorBidi" w:hAnsiTheme="majorBidi" w:cstheme="majorBidi"/>
          <w:sz w:val="18"/>
          <w:szCs w:val="18"/>
        </w:rPr>
        <w:t>analyses</w:t>
      </w:r>
      <w:proofErr w:type="gramEnd"/>
    </w:p>
    <w:p w14:paraId="3E23450B" w14:textId="77777777" w:rsidR="00BA46B3" w:rsidRPr="008B636A" w:rsidRDefault="00BA46B3" w:rsidP="00BA46B3">
      <w:pPr>
        <w:rPr>
          <w:rFonts w:asciiTheme="majorBidi" w:hAnsiTheme="majorBidi" w:cstheme="majorBidi"/>
          <w:sz w:val="18"/>
          <w:szCs w:val="18"/>
        </w:rPr>
      </w:pPr>
      <w:r>
        <w:rPr>
          <w:rFonts w:asciiTheme="majorBidi" w:hAnsiTheme="majorBidi" w:cstheme="majorBidi"/>
          <w:sz w:val="18"/>
          <w:szCs w:val="18"/>
          <w:vertAlign w:val="superscript"/>
        </w:rPr>
        <w:t>b</w:t>
      </w:r>
      <w:r w:rsidRPr="008B636A">
        <w:rPr>
          <w:rFonts w:asciiTheme="majorBidi" w:hAnsiTheme="majorBidi" w:cstheme="majorBidi"/>
          <w:sz w:val="18"/>
          <w:szCs w:val="18"/>
        </w:rPr>
        <w:t xml:space="preserve"> Nicholson 2020 and Withrow 2022 include some of the same patients, but it was not clear if the same methodology was used in both studies to select patients and conduct follow-up, so scores are provided for each study based on the information given for that study</w:t>
      </w:r>
    </w:p>
    <w:p w14:paraId="6551CEE3" w14:textId="77777777" w:rsidR="002D449A" w:rsidRDefault="002D449A" w:rsidP="00BA46B3">
      <w:pPr>
        <w:spacing w:line="360" w:lineRule="auto"/>
        <w:jc w:val="both"/>
        <w:rPr>
          <w:rFonts w:asciiTheme="majorBidi" w:hAnsiTheme="majorBidi" w:cstheme="majorBidi"/>
        </w:rPr>
        <w:sectPr w:rsidR="002D449A" w:rsidSect="007C31EE">
          <w:pgSz w:w="16838" w:h="11906" w:orient="landscape"/>
          <w:pgMar w:top="1440" w:right="1440" w:bottom="1440" w:left="1440" w:header="709" w:footer="709" w:gutter="0"/>
          <w:cols w:space="708"/>
          <w:docGrid w:linePitch="360"/>
        </w:sectPr>
      </w:pPr>
    </w:p>
    <w:p w14:paraId="3CD460D1" w14:textId="77777777" w:rsidR="00BA46B3" w:rsidRDefault="00BA46B3" w:rsidP="00BA46B3"/>
    <w:p w14:paraId="34880346" w14:textId="77777777" w:rsidR="00BA46B3" w:rsidRDefault="00BA46B3" w:rsidP="00BA46B3"/>
    <w:p w14:paraId="7A7FB788" w14:textId="77777777" w:rsidR="004C4D4D" w:rsidRPr="004C4D4D" w:rsidRDefault="00BA46B3" w:rsidP="004C4D4D">
      <w:pPr>
        <w:pStyle w:val="EndNoteBibliography"/>
        <w:ind w:left="720" w:hanging="720"/>
      </w:pPr>
      <w:r>
        <w:fldChar w:fldCharType="begin"/>
      </w:r>
      <w:r>
        <w:instrText xml:space="preserve"> ADDIN EN.REFLIST </w:instrText>
      </w:r>
      <w:r>
        <w:fldChar w:fldCharType="separate"/>
      </w:r>
      <w:r w:rsidR="004C4D4D" w:rsidRPr="004C4D4D">
        <w:t>1.</w:t>
      </w:r>
      <w:r w:rsidR="004C4D4D" w:rsidRPr="004C4D4D">
        <w:tab/>
        <w:t>Whiting P, Rutjes A, Westwood M, Mallett S, Deeks J, Reitsma J</w:t>
      </w:r>
      <w:r w:rsidR="004C4D4D" w:rsidRPr="004C4D4D">
        <w:rPr>
          <w:i/>
        </w:rPr>
        <w:t>, et al.</w:t>
      </w:r>
      <w:r w:rsidR="004C4D4D" w:rsidRPr="004C4D4D">
        <w:t xml:space="preserve"> QUADAS-2: A Revised Tool for the Quality Assessment of Diagnostic Accuracy Studies. </w:t>
      </w:r>
      <w:r w:rsidR="004C4D4D" w:rsidRPr="004C4D4D">
        <w:rPr>
          <w:i/>
        </w:rPr>
        <w:t>Ann Intern Med</w:t>
      </w:r>
      <w:r w:rsidR="004C4D4D" w:rsidRPr="004C4D4D">
        <w:t xml:space="preserve"> 2011;155:529-36. </w:t>
      </w:r>
    </w:p>
    <w:p w14:paraId="2AF75142" w14:textId="77777777" w:rsidR="004C4D4D" w:rsidRPr="004C4D4D" w:rsidRDefault="004C4D4D" w:rsidP="004C4D4D">
      <w:pPr>
        <w:pStyle w:val="EndNoteBibliography"/>
        <w:ind w:left="720" w:hanging="720"/>
      </w:pPr>
      <w:r w:rsidRPr="004C4D4D">
        <w:t>2.</w:t>
      </w:r>
      <w:r w:rsidRPr="004C4D4D">
        <w:tab/>
        <w:t>Benton SC, Piggott C, Zahoor Z, O'Driscoll S, Fraser CG, D'Souza N</w:t>
      </w:r>
      <w:r w:rsidRPr="004C4D4D">
        <w:rPr>
          <w:i/>
        </w:rPr>
        <w:t>, et al.</w:t>
      </w:r>
      <w:r w:rsidRPr="004C4D4D">
        <w:t xml:space="preserve"> A comparison of the faecal haemoglobin concentrations and diagnostic accuracy in patients suspected with colorectal cancer and serious bowel disease as reported on four different faecal immunochemical test systems. </w:t>
      </w:r>
      <w:r w:rsidRPr="004C4D4D">
        <w:rPr>
          <w:i/>
        </w:rPr>
        <w:t>Clinical Chemistry &amp; Laboratory Medicine</w:t>
      </w:r>
      <w:r w:rsidRPr="004C4D4D">
        <w:t xml:space="preserve"> 2022;60:1278-86. </w:t>
      </w:r>
    </w:p>
    <w:p w14:paraId="0DAEFB97" w14:textId="77777777" w:rsidR="004C4D4D" w:rsidRPr="004C4D4D" w:rsidRDefault="004C4D4D" w:rsidP="004C4D4D">
      <w:pPr>
        <w:pStyle w:val="EndNoteBibliography"/>
        <w:ind w:left="720" w:hanging="720"/>
      </w:pPr>
      <w:r w:rsidRPr="004C4D4D">
        <w:t>3.</w:t>
      </w:r>
      <w:r w:rsidRPr="004C4D4D">
        <w:tab/>
        <w:t>Chapman CJ, Banerjea A, Humes DJ, Allen J, Oliver S, Ford A</w:t>
      </w:r>
      <w:r w:rsidRPr="004C4D4D">
        <w:rPr>
          <w:i/>
        </w:rPr>
        <w:t>, et al.</w:t>
      </w:r>
      <w:r w:rsidRPr="004C4D4D">
        <w:t xml:space="preserve"> Choice of faecal immunochemical test matters: comparison of OC-Sensor and HM-JACKarc, in the assessment of patients at high risk of colorectal cancer. </w:t>
      </w:r>
      <w:r w:rsidRPr="004C4D4D">
        <w:rPr>
          <w:i/>
        </w:rPr>
        <w:t>Clinical Chemistry &amp; Laboratory Medicine</w:t>
      </w:r>
      <w:r w:rsidRPr="004C4D4D">
        <w:t xml:space="preserve"> 2021;59:721-8. </w:t>
      </w:r>
    </w:p>
    <w:p w14:paraId="3F6EE821" w14:textId="77777777" w:rsidR="004C4D4D" w:rsidRPr="004C4D4D" w:rsidRDefault="004C4D4D" w:rsidP="004C4D4D">
      <w:pPr>
        <w:pStyle w:val="EndNoteBibliography"/>
        <w:ind w:left="720" w:hanging="720"/>
      </w:pPr>
      <w:r w:rsidRPr="004C4D4D">
        <w:t>4.</w:t>
      </w:r>
      <w:r w:rsidRPr="004C4D4D">
        <w:tab/>
        <w:t xml:space="preserve">Cunin L, Khan AA, Ibrahim M, Lango A, Klimovskij M, Harshen R. FIT negative cancers: A right-sided problem? Implications for screening and whether iron deficiency anaemia has a role to play. </w:t>
      </w:r>
      <w:r w:rsidRPr="004C4D4D">
        <w:rPr>
          <w:i/>
        </w:rPr>
        <w:t>The Surgeon</w:t>
      </w:r>
      <w:r w:rsidRPr="004C4D4D">
        <w:t xml:space="preserve"> 2021;19:27-32. </w:t>
      </w:r>
    </w:p>
    <w:p w14:paraId="3D9BF3D9" w14:textId="77777777" w:rsidR="004C4D4D" w:rsidRPr="004C4D4D" w:rsidRDefault="004C4D4D" w:rsidP="004C4D4D">
      <w:pPr>
        <w:pStyle w:val="EndNoteBibliography"/>
        <w:ind w:left="720" w:hanging="720"/>
      </w:pPr>
      <w:r w:rsidRPr="004C4D4D">
        <w:t>5.</w:t>
      </w:r>
      <w:r w:rsidRPr="004C4D4D">
        <w:tab/>
        <w:t xml:space="preserve">D'Souza N, Hicks G, Benton SC, Abulafi M. The diagnostic accuracy of the faecal immunochemical test for colorectal cancer in risk-stratified symptomatic patients. </w:t>
      </w:r>
      <w:r w:rsidRPr="004C4D4D">
        <w:rPr>
          <w:i/>
        </w:rPr>
        <w:t>Annals of the Royal College of Surgeons of England</w:t>
      </w:r>
      <w:r w:rsidRPr="004C4D4D">
        <w:t xml:space="preserve"> 2020a;102:174-9. </w:t>
      </w:r>
    </w:p>
    <w:p w14:paraId="05C7A527" w14:textId="77777777" w:rsidR="004C4D4D" w:rsidRPr="004C4D4D" w:rsidRDefault="004C4D4D" w:rsidP="004C4D4D">
      <w:pPr>
        <w:pStyle w:val="EndNoteBibliography"/>
        <w:ind w:left="720" w:hanging="720"/>
      </w:pPr>
      <w:r w:rsidRPr="004C4D4D">
        <w:t>6.</w:t>
      </w:r>
      <w:r w:rsidRPr="004C4D4D">
        <w:tab/>
        <w:t xml:space="preserve">D’Souza N, Delisle TG, Chen M, Benton SC, Abulafi M, the NFITSC. Faecal immunochemical testing in symptomatic patients to prioritize investigation: diagnostic accuracy from NICE FIT Study. </w:t>
      </w:r>
      <w:r w:rsidRPr="004C4D4D">
        <w:rPr>
          <w:i/>
        </w:rPr>
        <w:t>British Journal of Surgery</w:t>
      </w:r>
      <w:r w:rsidRPr="004C4D4D">
        <w:t xml:space="preserve"> 2021a;108:804-10. </w:t>
      </w:r>
    </w:p>
    <w:p w14:paraId="6443D88F" w14:textId="77777777" w:rsidR="004C4D4D" w:rsidRPr="004C4D4D" w:rsidRDefault="004C4D4D" w:rsidP="004C4D4D">
      <w:pPr>
        <w:pStyle w:val="EndNoteBibliography"/>
        <w:ind w:left="720" w:hanging="720"/>
      </w:pPr>
      <w:r w:rsidRPr="004C4D4D">
        <w:t>7.</w:t>
      </w:r>
      <w:r w:rsidRPr="004C4D4D">
        <w:tab/>
        <w:t xml:space="preserve">D'Souza N, Delisle TG, Chen M, Benton S, Abulafi M. Faecal immunochemical test is superior to symptoms in predicting pathology in patients with suspected colorectal cancer symptoms referred on a 2WW pathway: a diagnostic accuracy study. </w:t>
      </w:r>
      <w:r w:rsidRPr="004C4D4D">
        <w:rPr>
          <w:i/>
        </w:rPr>
        <w:t>Gut</w:t>
      </w:r>
      <w:r w:rsidRPr="004C4D4D">
        <w:t xml:space="preserve"> 2021c;70:1130-8. </w:t>
      </w:r>
    </w:p>
    <w:p w14:paraId="5CE1C921" w14:textId="77777777" w:rsidR="004C4D4D" w:rsidRPr="004C4D4D" w:rsidRDefault="004C4D4D" w:rsidP="004C4D4D">
      <w:pPr>
        <w:pStyle w:val="EndNoteBibliography"/>
        <w:ind w:left="720" w:hanging="720"/>
      </w:pPr>
      <w:r w:rsidRPr="004C4D4D">
        <w:t>8.</w:t>
      </w:r>
      <w:r w:rsidRPr="004C4D4D">
        <w:tab/>
        <w:t>D’Souza N, Monahan K, Benton SC, Wilde L, Abulafi M, Group NFS</w:t>
      </w:r>
      <w:r w:rsidRPr="004C4D4D">
        <w:rPr>
          <w:i/>
        </w:rPr>
        <w:t>, et al.</w:t>
      </w:r>
      <w:r w:rsidRPr="004C4D4D">
        <w:t xml:space="preserve"> Finding the needle in the haystack: the diagnostic accuracy of the faecal immunochemical test for colorectal cancer in younger symptomatic patients. </w:t>
      </w:r>
      <w:r w:rsidRPr="004C4D4D">
        <w:rPr>
          <w:i/>
        </w:rPr>
        <w:t>Colorectal Disease</w:t>
      </w:r>
      <w:r w:rsidRPr="004C4D4D">
        <w:t xml:space="preserve"> 2021b;23:2539-49. </w:t>
      </w:r>
    </w:p>
    <w:p w14:paraId="2E1D1C66" w14:textId="77777777" w:rsidR="004C4D4D" w:rsidRPr="004C4D4D" w:rsidRDefault="004C4D4D" w:rsidP="004C4D4D">
      <w:pPr>
        <w:pStyle w:val="EndNoteBibliography"/>
        <w:ind w:left="720" w:hanging="720"/>
      </w:pPr>
      <w:r w:rsidRPr="004C4D4D">
        <w:t>9.</w:t>
      </w:r>
      <w:r w:rsidRPr="004C4D4D">
        <w:tab/>
        <w:t xml:space="preserve">Elbeltagi A, Salama M, Boxall P, Roos J, Lim M. The Yield of Faecal Immunochemical Test in the Detection of Colorectal Cancer within a Fast-track Pathway at York, United Kingdom. </w:t>
      </w:r>
      <w:r w:rsidRPr="004C4D4D">
        <w:rPr>
          <w:i/>
        </w:rPr>
        <w:t>Turkish Journal of Colorectal Disease</w:t>
      </w:r>
      <w:r w:rsidRPr="004C4D4D">
        <w:t xml:space="preserve"> 2022;32(3):178-85. </w:t>
      </w:r>
    </w:p>
    <w:p w14:paraId="09743171" w14:textId="77777777" w:rsidR="004C4D4D" w:rsidRPr="004C4D4D" w:rsidRDefault="004C4D4D" w:rsidP="004C4D4D">
      <w:pPr>
        <w:pStyle w:val="EndNoteBibliography"/>
        <w:ind w:left="720" w:hanging="720"/>
      </w:pPr>
      <w:r w:rsidRPr="004C4D4D">
        <w:t>10.</w:t>
      </w:r>
      <w:r w:rsidRPr="004C4D4D">
        <w:tab/>
        <w:t xml:space="preserve">Farrugia A, Widlak M, Evans C, Smith SC, Arasaradnam R. Faecal immunochemical testing (FIT) in symptomatic patients: what are we missing? </w:t>
      </w:r>
      <w:r w:rsidRPr="004C4D4D">
        <w:rPr>
          <w:i/>
        </w:rPr>
        <w:t>Frontline Gastroenterol</w:t>
      </w:r>
      <w:r w:rsidRPr="004C4D4D">
        <w:t xml:space="preserve"> 2020;11:28-33. </w:t>
      </w:r>
    </w:p>
    <w:p w14:paraId="1BE99CA7" w14:textId="77777777" w:rsidR="004C4D4D" w:rsidRPr="004C4D4D" w:rsidRDefault="004C4D4D" w:rsidP="004C4D4D">
      <w:pPr>
        <w:pStyle w:val="EndNoteBibliography"/>
        <w:ind w:left="720" w:hanging="720"/>
      </w:pPr>
      <w:r w:rsidRPr="004C4D4D">
        <w:t>11.</w:t>
      </w:r>
      <w:r w:rsidRPr="004C4D4D">
        <w:tab/>
        <w:t xml:space="preserve">Faux JW, Cock K, Bromley R, Feldman M. Colorectal two-week wait service and quantitative FIT: it's not just about colon cancer. </w:t>
      </w:r>
      <w:r w:rsidRPr="004C4D4D">
        <w:rPr>
          <w:i/>
        </w:rPr>
        <w:t>Annals of the Royal College of Surgeons of England</w:t>
      </w:r>
      <w:r w:rsidRPr="004C4D4D">
        <w:t xml:space="preserve"> 2022;104:257-60. </w:t>
      </w:r>
    </w:p>
    <w:p w14:paraId="53DDDEDF" w14:textId="77777777" w:rsidR="004C4D4D" w:rsidRPr="004C4D4D" w:rsidRDefault="004C4D4D" w:rsidP="004C4D4D">
      <w:pPr>
        <w:pStyle w:val="EndNoteBibliography"/>
        <w:ind w:left="720" w:hanging="720"/>
      </w:pPr>
      <w:r w:rsidRPr="004C4D4D">
        <w:t>12.</w:t>
      </w:r>
      <w:r w:rsidRPr="004C4D4D">
        <w:tab/>
        <w:t>Gerrard AD, Maeda Y, Miller J, Gunn F, Theodoratou E, Noble C</w:t>
      </w:r>
      <w:r w:rsidRPr="004C4D4D">
        <w:rPr>
          <w:i/>
        </w:rPr>
        <w:t>, et al.</w:t>
      </w:r>
      <w:r w:rsidRPr="004C4D4D">
        <w:t xml:space="preserve"> Double faecal immunochemical testing in patients with symptoms suspicious of colorectal cancer. </w:t>
      </w:r>
      <w:r w:rsidRPr="004C4D4D">
        <w:rPr>
          <w:i/>
        </w:rPr>
        <w:t>British Journal of Surgery</w:t>
      </w:r>
      <w:r w:rsidRPr="004C4D4D">
        <w:t xml:space="preserve"> 2023;110:471-80. </w:t>
      </w:r>
    </w:p>
    <w:p w14:paraId="0098EC22" w14:textId="77777777" w:rsidR="004C4D4D" w:rsidRPr="004C4D4D" w:rsidRDefault="004C4D4D" w:rsidP="004C4D4D">
      <w:pPr>
        <w:pStyle w:val="EndNoteBibliography"/>
        <w:ind w:left="720" w:hanging="720"/>
      </w:pPr>
      <w:r w:rsidRPr="004C4D4D">
        <w:t>13.</w:t>
      </w:r>
      <w:r w:rsidRPr="004C4D4D">
        <w:tab/>
        <w:t xml:space="preserve">Godber IM, Todd LM, Fraser CG, MacDonald LR, Younes HB. Use of a faecal immunochemical test for haemoglobin can aid in the investigation of patients with lower abdominal symptoms. </w:t>
      </w:r>
      <w:r w:rsidRPr="004C4D4D">
        <w:rPr>
          <w:i/>
        </w:rPr>
        <w:t>Clinical Chemistry &amp; Laboratory Medicine</w:t>
      </w:r>
      <w:r w:rsidRPr="004C4D4D">
        <w:t xml:space="preserve"> 2016;54:595-602. </w:t>
      </w:r>
    </w:p>
    <w:p w14:paraId="38157195" w14:textId="77777777" w:rsidR="004C4D4D" w:rsidRPr="004C4D4D" w:rsidRDefault="004C4D4D" w:rsidP="004C4D4D">
      <w:pPr>
        <w:pStyle w:val="EndNoteBibliography"/>
        <w:ind w:left="720" w:hanging="720"/>
      </w:pPr>
      <w:r w:rsidRPr="004C4D4D">
        <w:lastRenderedPageBreak/>
        <w:t>14.</w:t>
      </w:r>
      <w:r w:rsidRPr="004C4D4D">
        <w:tab/>
        <w:t>Johnstone MS, Burton P, Kourounis G, Winter J, Crighton E, Mansouri D</w:t>
      </w:r>
      <w:r w:rsidRPr="004C4D4D">
        <w:rPr>
          <w:i/>
        </w:rPr>
        <w:t>, et al.</w:t>
      </w:r>
      <w:r w:rsidRPr="004C4D4D">
        <w:t xml:space="preserve"> Combining the quantitative faecal immunochemical test and full blood count reliably rules out colorectal cancer in a symptomatic patient referral pathway. </w:t>
      </w:r>
      <w:r w:rsidRPr="004C4D4D">
        <w:rPr>
          <w:i/>
        </w:rPr>
        <w:t>International Journal of Colorectal Disease</w:t>
      </w:r>
      <w:r w:rsidRPr="004C4D4D">
        <w:t xml:space="preserve"> 2022a;37:457-66. </w:t>
      </w:r>
    </w:p>
    <w:p w14:paraId="51DBE1FE" w14:textId="77777777" w:rsidR="004C4D4D" w:rsidRPr="004C4D4D" w:rsidRDefault="004C4D4D" w:rsidP="004C4D4D">
      <w:pPr>
        <w:pStyle w:val="EndNoteBibliography"/>
        <w:ind w:left="720" w:hanging="720"/>
      </w:pPr>
      <w:r w:rsidRPr="004C4D4D">
        <w:t>15.</w:t>
      </w:r>
      <w:r w:rsidRPr="004C4D4D">
        <w:tab/>
        <w:t xml:space="preserve">MacDonald S, MacDonald L, Godwin J, Macdonald A, Thornton M. The diagnostic accuracy of the faecal immunohistochemical test in identifying significant bowel disease in a symptomatic population. </w:t>
      </w:r>
      <w:r w:rsidRPr="004C4D4D">
        <w:rPr>
          <w:i/>
        </w:rPr>
        <w:t>Colorectal Disease</w:t>
      </w:r>
      <w:r w:rsidRPr="004C4D4D">
        <w:t xml:space="preserve"> 2022;24:257-63. </w:t>
      </w:r>
    </w:p>
    <w:p w14:paraId="2129684C" w14:textId="77777777" w:rsidR="004C4D4D" w:rsidRPr="004C4D4D" w:rsidRDefault="004C4D4D" w:rsidP="004C4D4D">
      <w:pPr>
        <w:pStyle w:val="EndNoteBibliography"/>
        <w:ind w:left="720" w:hanging="720"/>
      </w:pPr>
      <w:r w:rsidRPr="004C4D4D">
        <w:t>16.</w:t>
      </w:r>
      <w:r w:rsidRPr="004C4D4D">
        <w:tab/>
        <w:t>Mowat C, Digby J, Strachan JA, McCann R, Hall C, Heather D</w:t>
      </w:r>
      <w:r w:rsidRPr="004C4D4D">
        <w:rPr>
          <w:i/>
        </w:rPr>
        <w:t>, et al.</w:t>
      </w:r>
      <w:r w:rsidRPr="004C4D4D">
        <w:t xml:space="preserve"> Impact of introducing a faecal immunochemical test (FIT) for haemoglobin into primary care on the outcome of patients with new bowel symptoms: a prospective cohort study. </w:t>
      </w:r>
      <w:r w:rsidRPr="004C4D4D">
        <w:rPr>
          <w:i/>
        </w:rPr>
        <w:t>BMJ Open Gastroenterology</w:t>
      </w:r>
      <w:r w:rsidRPr="004C4D4D">
        <w:t xml:space="preserve"> 2019;6:e000293. </w:t>
      </w:r>
    </w:p>
    <w:p w14:paraId="09CBF444" w14:textId="77777777" w:rsidR="004C4D4D" w:rsidRPr="004C4D4D" w:rsidRDefault="004C4D4D" w:rsidP="004C4D4D">
      <w:pPr>
        <w:pStyle w:val="EndNoteBibliography"/>
        <w:ind w:left="720" w:hanging="720"/>
      </w:pPr>
      <w:r w:rsidRPr="004C4D4D">
        <w:t>17.</w:t>
      </w:r>
      <w:r w:rsidRPr="004C4D4D">
        <w:tab/>
        <w:t>Mowat C, Digby J, Strachan JA, McCann RK, Carey FA, Fraser CG</w:t>
      </w:r>
      <w:r w:rsidRPr="004C4D4D">
        <w:rPr>
          <w:i/>
        </w:rPr>
        <w:t>, et al.</w:t>
      </w:r>
      <w:r w:rsidRPr="004C4D4D">
        <w:t xml:space="preserve"> Faecal haemoglobin concentration thresholds for reassurance and urgent investigation for colorectal cancer based on a faecal immunochemical test in symptomatic patients in primary care. </w:t>
      </w:r>
      <w:r w:rsidRPr="004C4D4D">
        <w:rPr>
          <w:i/>
        </w:rPr>
        <w:t>Annals of Clinical Biochemistry</w:t>
      </w:r>
      <w:r w:rsidRPr="004C4D4D">
        <w:t xml:space="preserve"> 2021;58:211-9. </w:t>
      </w:r>
    </w:p>
    <w:p w14:paraId="58688FA7" w14:textId="77777777" w:rsidR="004C4D4D" w:rsidRPr="004C4D4D" w:rsidRDefault="004C4D4D" w:rsidP="004C4D4D">
      <w:pPr>
        <w:pStyle w:val="EndNoteBibliography"/>
        <w:ind w:left="720" w:hanging="720"/>
      </w:pPr>
      <w:r w:rsidRPr="004C4D4D">
        <w:t>18.</w:t>
      </w:r>
      <w:r w:rsidRPr="004C4D4D">
        <w:tab/>
        <w:t>Nicholson BD, James T, East JE, Grimshaw D, Paddon M, Justice S</w:t>
      </w:r>
      <w:r w:rsidRPr="004C4D4D">
        <w:rPr>
          <w:i/>
        </w:rPr>
        <w:t>, et al.</w:t>
      </w:r>
      <w:r w:rsidRPr="004C4D4D">
        <w:t xml:space="preserve"> Experience of adopting faecal immunochemical testing to meet the NICE colorectal cancer referral criteria for low-risk symptomatic primary care patients in Oxfordshire, UK. </w:t>
      </w:r>
      <w:r w:rsidRPr="004C4D4D">
        <w:rPr>
          <w:i/>
        </w:rPr>
        <w:t>Frontline Gastroenterology</w:t>
      </w:r>
      <w:r w:rsidRPr="004C4D4D">
        <w:t xml:space="preserve"> 2019;10:347-55. </w:t>
      </w:r>
    </w:p>
    <w:p w14:paraId="6F31B50C" w14:textId="77777777" w:rsidR="004C4D4D" w:rsidRPr="004C4D4D" w:rsidRDefault="004C4D4D" w:rsidP="004C4D4D">
      <w:pPr>
        <w:pStyle w:val="EndNoteBibliography"/>
        <w:ind w:left="720" w:hanging="720"/>
      </w:pPr>
      <w:r w:rsidRPr="004C4D4D">
        <w:t>19.</w:t>
      </w:r>
      <w:r w:rsidRPr="004C4D4D">
        <w:tab/>
        <w:t>Nicholson BD, James T, Paddon M, Justice S, Oke JL, East JE</w:t>
      </w:r>
      <w:r w:rsidRPr="004C4D4D">
        <w:rPr>
          <w:i/>
        </w:rPr>
        <w:t>, et al.</w:t>
      </w:r>
      <w:r w:rsidRPr="004C4D4D">
        <w:t xml:space="preserve"> Faecal immunochemical testing for adults with symptoms of colorectal cancer attending English primary care: a retrospective cohort study of 14 487 consecutive test requests. </w:t>
      </w:r>
      <w:r w:rsidRPr="004C4D4D">
        <w:rPr>
          <w:i/>
        </w:rPr>
        <w:t>Alimentary Pharmacology &amp; Therapeutics</w:t>
      </w:r>
      <w:r w:rsidRPr="004C4D4D">
        <w:t xml:space="preserve"> 2020;52:1031-41. </w:t>
      </w:r>
    </w:p>
    <w:p w14:paraId="072FEFCC" w14:textId="77777777" w:rsidR="004C4D4D" w:rsidRPr="004C4D4D" w:rsidRDefault="004C4D4D" w:rsidP="004C4D4D">
      <w:pPr>
        <w:pStyle w:val="EndNoteBibliography"/>
        <w:ind w:left="720" w:hanging="720"/>
      </w:pPr>
      <w:r w:rsidRPr="004C4D4D">
        <w:t>20.</w:t>
      </w:r>
      <w:r w:rsidRPr="004C4D4D">
        <w:tab/>
        <w:t xml:space="preserve">Tang A, Chandler S, Torkington J, Harris DA, Dhruva Rao PK. Adapting the investigation of patients on urgent suspected cancer pathway with lower gastrointestinal symptoms across Wales during COVID-19. </w:t>
      </w:r>
      <w:r w:rsidRPr="004C4D4D">
        <w:rPr>
          <w:i/>
        </w:rPr>
        <w:t>Annals of the Royal College of Surgeons of England</w:t>
      </w:r>
      <w:r w:rsidRPr="004C4D4D">
        <w:t xml:space="preserve"> 2022;26:26. </w:t>
      </w:r>
    </w:p>
    <w:p w14:paraId="7E372327" w14:textId="77777777" w:rsidR="004C4D4D" w:rsidRPr="004C4D4D" w:rsidRDefault="004C4D4D" w:rsidP="004C4D4D">
      <w:pPr>
        <w:pStyle w:val="EndNoteBibliography"/>
        <w:ind w:left="720" w:hanging="720"/>
      </w:pPr>
      <w:r w:rsidRPr="004C4D4D">
        <w:t>21.</w:t>
      </w:r>
      <w:r w:rsidRPr="004C4D4D">
        <w:tab/>
        <w:t xml:space="preserve">Turvill J, Mellen S, Jeffery L, Bevan S, Keding A, Turnock D. Diagnostic accuracy of one or two faecal haemoglobin and calprotectin measurements in patients with suspected colorectal cancer. </w:t>
      </w:r>
      <w:r w:rsidRPr="004C4D4D">
        <w:rPr>
          <w:i/>
        </w:rPr>
        <w:t>Scandinavian Journal of Gastroenterology</w:t>
      </w:r>
      <w:r w:rsidRPr="004C4D4D">
        <w:t xml:space="preserve"> 2018;53:1526-34. </w:t>
      </w:r>
    </w:p>
    <w:p w14:paraId="4A0948DF" w14:textId="77777777" w:rsidR="004C4D4D" w:rsidRPr="004C4D4D" w:rsidRDefault="004C4D4D" w:rsidP="004C4D4D">
      <w:pPr>
        <w:pStyle w:val="EndNoteBibliography"/>
        <w:ind w:left="720" w:hanging="720"/>
      </w:pPr>
      <w:r w:rsidRPr="004C4D4D">
        <w:t>22.</w:t>
      </w:r>
      <w:r w:rsidRPr="004C4D4D">
        <w:tab/>
        <w:t>Withrow DR, Shine B, Oke J, Tamm A, James T, Morris E</w:t>
      </w:r>
      <w:r w:rsidRPr="004C4D4D">
        <w:rPr>
          <w:i/>
        </w:rPr>
        <w:t>, et al.</w:t>
      </w:r>
      <w:r w:rsidRPr="004C4D4D">
        <w:t xml:space="preserve"> Combining faecal immunochemical testing with blood test results for colorectal cancer risk stratification: a consecutive cohort of 16,604 patients presenting to primary care. </w:t>
      </w:r>
      <w:r w:rsidRPr="004C4D4D">
        <w:rPr>
          <w:i/>
        </w:rPr>
        <w:t>BMC Medicine</w:t>
      </w:r>
      <w:r w:rsidRPr="004C4D4D">
        <w:t xml:space="preserve"> 2022;20:116. </w:t>
      </w:r>
    </w:p>
    <w:p w14:paraId="0AD0CC87" w14:textId="77777777" w:rsidR="004C4D4D" w:rsidRPr="004C4D4D" w:rsidRDefault="004C4D4D" w:rsidP="004C4D4D">
      <w:pPr>
        <w:pStyle w:val="EndNoteBibliography"/>
        <w:ind w:left="720" w:hanging="720"/>
      </w:pPr>
      <w:r w:rsidRPr="004C4D4D">
        <w:t>23.</w:t>
      </w:r>
      <w:r w:rsidRPr="004C4D4D">
        <w:tab/>
        <w:t xml:space="preserve">Archer T, Aziz I, Kurien M, Knott V, Ball A. Prioritisation of lower gastrointestinal endoscopy during the COVID-19 pandemic: outcomes of a novel triage pathway. </w:t>
      </w:r>
      <w:r w:rsidRPr="004C4D4D">
        <w:rPr>
          <w:i/>
        </w:rPr>
        <w:t>Frontline Gastroenterology</w:t>
      </w:r>
      <w:r w:rsidRPr="004C4D4D">
        <w:t xml:space="preserve"> 2022;13:225-30. </w:t>
      </w:r>
    </w:p>
    <w:p w14:paraId="43060296" w14:textId="77777777" w:rsidR="004C4D4D" w:rsidRPr="004C4D4D" w:rsidRDefault="004C4D4D" w:rsidP="004C4D4D">
      <w:pPr>
        <w:pStyle w:val="EndNoteBibliography"/>
        <w:ind w:left="720" w:hanging="720"/>
      </w:pPr>
      <w:r w:rsidRPr="004C4D4D">
        <w:t>24.</w:t>
      </w:r>
      <w:r w:rsidRPr="004C4D4D">
        <w:tab/>
        <w:t xml:space="preserve">Ayling RM, Lewis SJ, Cotter F. Potential roles of artificial intelligence learning and faecal immunochemical testing for prioritisation of colonoscopy in anaemia. </w:t>
      </w:r>
      <w:r w:rsidRPr="004C4D4D">
        <w:rPr>
          <w:i/>
        </w:rPr>
        <w:t>British Journal of Haematology</w:t>
      </w:r>
      <w:r w:rsidRPr="004C4D4D">
        <w:t xml:space="preserve"> 2019;185:311-6. </w:t>
      </w:r>
    </w:p>
    <w:p w14:paraId="0E42B4FB" w14:textId="77777777" w:rsidR="004C4D4D" w:rsidRPr="004C4D4D" w:rsidRDefault="004C4D4D" w:rsidP="004C4D4D">
      <w:pPr>
        <w:pStyle w:val="EndNoteBibliography"/>
        <w:ind w:left="720" w:hanging="720"/>
      </w:pPr>
      <w:r w:rsidRPr="004C4D4D">
        <w:t>25.</w:t>
      </w:r>
      <w:r w:rsidRPr="004C4D4D">
        <w:tab/>
        <w:t xml:space="preserve">Ball AJ, Aziz I, Parker S, Sargur RB, Aldis J, Kurien M. Fecal Immunochemical Testing in Patients With Low-Risk Symptoms of Colorectal Cancer: A Diagnostic Accuracy Study. </w:t>
      </w:r>
      <w:r w:rsidRPr="004C4D4D">
        <w:rPr>
          <w:i/>
        </w:rPr>
        <w:t>Journal of the National Comprehensive Cancer Network</w:t>
      </w:r>
      <w:r w:rsidRPr="004C4D4D">
        <w:t xml:space="preserve"> 2022;20:989-96.e1. </w:t>
      </w:r>
    </w:p>
    <w:p w14:paraId="3E1B0551" w14:textId="77777777" w:rsidR="004C4D4D" w:rsidRPr="004C4D4D" w:rsidRDefault="004C4D4D" w:rsidP="004C4D4D">
      <w:pPr>
        <w:pStyle w:val="EndNoteBibliography"/>
        <w:ind w:left="720" w:hanging="720"/>
      </w:pPr>
      <w:r w:rsidRPr="004C4D4D">
        <w:lastRenderedPageBreak/>
        <w:t>26.</w:t>
      </w:r>
      <w:r w:rsidRPr="004C4D4D">
        <w:tab/>
        <w:t>Bujanda L, Sarasqueta C, Vega P, Salve M, Quintero E, Alvarez-Sánchez V</w:t>
      </w:r>
      <w:r w:rsidRPr="004C4D4D">
        <w:rPr>
          <w:i/>
        </w:rPr>
        <w:t>, et al.</w:t>
      </w:r>
      <w:r w:rsidRPr="004C4D4D">
        <w:t xml:space="preserve"> Effect of aspirin on the diagnostic accuracy of the faecal immunochemical test for colorectal advanced neoplasia. </w:t>
      </w:r>
      <w:r w:rsidRPr="004C4D4D">
        <w:rPr>
          <w:i/>
        </w:rPr>
        <w:t>United European Gastroenterol J</w:t>
      </w:r>
      <w:r w:rsidRPr="004C4D4D">
        <w:t xml:space="preserve"> 2018;6:123-30. </w:t>
      </w:r>
    </w:p>
    <w:p w14:paraId="67FADCF8" w14:textId="77777777" w:rsidR="004C4D4D" w:rsidRPr="004C4D4D" w:rsidRDefault="004C4D4D" w:rsidP="004C4D4D">
      <w:pPr>
        <w:pStyle w:val="EndNoteBibliography"/>
        <w:ind w:left="720" w:hanging="720"/>
      </w:pPr>
      <w:r w:rsidRPr="004C4D4D">
        <w:t>27.</w:t>
      </w:r>
      <w:r w:rsidRPr="004C4D4D">
        <w:tab/>
        <w:t xml:space="preserve">Cama R, Kapoor N, Sawyer P, Patel B, Landy J. Evaluation of 13,466 Fecal Immunochemical Tests in Patients Attending Primary Care for High- and Low-Risk Gastrointestinal Symptoms of Colorectal Cancer. </w:t>
      </w:r>
      <w:r w:rsidRPr="004C4D4D">
        <w:rPr>
          <w:i/>
        </w:rPr>
        <w:t>Digestive Diseases &amp; Sciences</w:t>
      </w:r>
      <w:r w:rsidRPr="004C4D4D">
        <w:t xml:space="preserve"> 2022;10:10. </w:t>
      </w:r>
    </w:p>
    <w:p w14:paraId="5D5C1101" w14:textId="77777777" w:rsidR="004C4D4D" w:rsidRPr="004C4D4D" w:rsidRDefault="004C4D4D" w:rsidP="004C4D4D">
      <w:pPr>
        <w:pStyle w:val="EndNoteBibliography"/>
        <w:ind w:left="720" w:hanging="720"/>
      </w:pPr>
      <w:r w:rsidRPr="004C4D4D">
        <w:t>28.</w:t>
      </w:r>
      <w:r w:rsidRPr="004C4D4D">
        <w:tab/>
        <w:t>Crooks C, Banerjea A, Jones J, Chapman C, Oliver S, West J</w:t>
      </w:r>
      <w:r w:rsidRPr="004C4D4D">
        <w:rPr>
          <w:i/>
        </w:rPr>
        <w:t>, et al.</w:t>
      </w:r>
      <w:r w:rsidRPr="004C4D4D">
        <w:t xml:space="preserve"> Assessing empirical thresholds for investigation in people referred on a symptomatic colorectal cancer pathway: a cohort study utilising faecal immunochemical and blood tests in England. </w:t>
      </w:r>
      <w:r w:rsidRPr="004C4D4D">
        <w:rPr>
          <w:i/>
        </w:rPr>
        <w:t>medRxiv</w:t>
      </w:r>
      <w:r w:rsidRPr="004C4D4D">
        <w:t xml:space="preserve"> 2023; 10.1101/2023.03.29.23287919:2023.03.29.23287919. </w:t>
      </w:r>
    </w:p>
    <w:p w14:paraId="43192A01" w14:textId="77777777" w:rsidR="004C4D4D" w:rsidRPr="004C4D4D" w:rsidRDefault="004C4D4D" w:rsidP="004C4D4D">
      <w:pPr>
        <w:pStyle w:val="EndNoteBibliography"/>
        <w:ind w:left="720" w:hanging="720"/>
      </w:pPr>
      <w:r w:rsidRPr="004C4D4D">
        <w:t>29.</w:t>
      </w:r>
      <w:r w:rsidRPr="004C4D4D">
        <w:tab/>
        <w:t>Bailey JA, Weller J, Chapman CJ, Ford A, Hardy K, Oliver S</w:t>
      </w:r>
      <w:r w:rsidRPr="004C4D4D">
        <w:rPr>
          <w:i/>
        </w:rPr>
        <w:t>, et al.</w:t>
      </w:r>
      <w:r w:rsidRPr="004C4D4D">
        <w:t xml:space="preserve"> Faecal immunochemical testing and blood tests for prioritization of urgent colorectal cancer referrals in symptomatic patients: A 2-year evaluation. </w:t>
      </w:r>
      <w:r w:rsidRPr="004C4D4D">
        <w:rPr>
          <w:i/>
        </w:rPr>
        <w:t>BJS Open</w:t>
      </w:r>
      <w:r w:rsidRPr="004C4D4D">
        <w:t xml:space="preserve"> 2021a;5(2) (no pagination). </w:t>
      </w:r>
    </w:p>
    <w:p w14:paraId="68FFAF25" w14:textId="77777777" w:rsidR="004C4D4D" w:rsidRPr="004C4D4D" w:rsidRDefault="004C4D4D" w:rsidP="004C4D4D">
      <w:pPr>
        <w:pStyle w:val="EndNoteBibliography"/>
        <w:ind w:left="720" w:hanging="720"/>
      </w:pPr>
      <w:r w:rsidRPr="004C4D4D">
        <w:t>30.</w:t>
      </w:r>
      <w:r w:rsidRPr="004C4D4D">
        <w:tab/>
        <w:t>Georgiou Delisle T, D'Souza N, Tan J, Najdawi A, Chen M, Ward H</w:t>
      </w:r>
      <w:r w:rsidRPr="004C4D4D">
        <w:rPr>
          <w:i/>
        </w:rPr>
        <w:t>, et al.</w:t>
      </w:r>
      <w:r w:rsidRPr="004C4D4D">
        <w:t xml:space="preserve"> Introduction of an integrated primary care faecal immunochemical test referral pathway for patients with suspected colorectal cancer symptoms. </w:t>
      </w:r>
      <w:r w:rsidRPr="004C4D4D">
        <w:rPr>
          <w:i/>
        </w:rPr>
        <w:t>Colorectal Disease</w:t>
      </w:r>
      <w:r w:rsidRPr="004C4D4D">
        <w:t xml:space="preserve"> 2022a;08:08. </w:t>
      </w:r>
    </w:p>
    <w:p w14:paraId="36D7FB73" w14:textId="77777777" w:rsidR="004C4D4D" w:rsidRPr="004C4D4D" w:rsidRDefault="004C4D4D" w:rsidP="004C4D4D">
      <w:pPr>
        <w:pStyle w:val="EndNoteBibliography"/>
        <w:ind w:left="720" w:hanging="720"/>
      </w:pPr>
      <w:r w:rsidRPr="004C4D4D">
        <w:t>31.</w:t>
      </w:r>
      <w:r w:rsidRPr="004C4D4D">
        <w:tab/>
        <w:t>Hunt N, Rao C, Logan R, Chandrabalan V, Oakey J, Ainsworth C</w:t>
      </w:r>
      <w:r w:rsidRPr="004C4D4D">
        <w:rPr>
          <w:i/>
        </w:rPr>
        <w:t>, et al.</w:t>
      </w:r>
      <w:r w:rsidRPr="004C4D4D">
        <w:t xml:space="preserve"> A cohort study of duplicate faecal immunochemical testing in patients at risk of colorectal cancer from North-West England. </w:t>
      </w:r>
      <w:r w:rsidRPr="004C4D4D">
        <w:rPr>
          <w:i/>
        </w:rPr>
        <w:t>BMJ Open</w:t>
      </w:r>
      <w:r w:rsidRPr="004C4D4D">
        <w:t xml:space="preserve"> 2022;12:e059940. </w:t>
      </w:r>
    </w:p>
    <w:p w14:paraId="6496B5EA" w14:textId="77777777" w:rsidR="004C4D4D" w:rsidRPr="004C4D4D" w:rsidRDefault="004C4D4D" w:rsidP="004C4D4D">
      <w:pPr>
        <w:pStyle w:val="EndNoteBibliography"/>
        <w:ind w:left="720" w:hanging="720"/>
      </w:pPr>
      <w:r w:rsidRPr="004C4D4D">
        <w:t>32.</w:t>
      </w:r>
      <w:r w:rsidRPr="004C4D4D">
        <w:tab/>
        <w:t xml:space="preserve">Juul JS, Hornung N, Andersen B, Laurberg S, Olesen F, Vedsted P. The value of using the faecal immunochemical test in general practice on patients presenting with non-alarm symptoms of colorectal cancer. </w:t>
      </w:r>
      <w:r w:rsidRPr="004C4D4D">
        <w:rPr>
          <w:i/>
        </w:rPr>
        <w:t>British Journal of Cancer</w:t>
      </w:r>
      <w:r w:rsidRPr="004C4D4D">
        <w:t xml:space="preserve"> 2018;119(4):471-9. </w:t>
      </w:r>
    </w:p>
    <w:p w14:paraId="1DADE138" w14:textId="77777777" w:rsidR="004C4D4D" w:rsidRPr="004C4D4D" w:rsidRDefault="004C4D4D" w:rsidP="004C4D4D">
      <w:pPr>
        <w:pStyle w:val="EndNoteBibliography"/>
        <w:ind w:left="720" w:hanging="720"/>
      </w:pPr>
      <w:r w:rsidRPr="004C4D4D">
        <w:t>33.</w:t>
      </w:r>
      <w:r w:rsidRPr="004C4D4D">
        <w:tab/>
        <w:t>Laszlo HE, Seward E, Ayling RM, Lake J, Malhi A, Stephens C</w:t>
      </w:r>
      <w:r w:rsidRPr="004C4D4D">
        <w:rPr>
          <w:i/>
        </w:rPr>
        <w:t>, et al.</w:t>
      </w:r>
      <w:r w:rsidRPr="004C4D4D">
        <w:t xml:space="preserve"> Faecal immunochemical test for patients with 'high-risk' bowel symptoms: a large prospective cohort study and updated literature review. </w:t>
      </w:r>
      <w:r w:rsidRPr="004C4D4D">
        <w:rPr>
          <w:i/>
        </w:rPr>
        <w:t>British Journal of Cancer</w:t>
      </w:r>
      <w:r w:rsidRPr="004C4D4D">
        <w:t xml:space="preserve"> 2022;126:736-43. </w:t>
      </w:r>
    </w:p>
    <w:p w14:paraId="1D7FFC7D" w14:textId="77777777" w:rsidR="004C4D4D" w:rsidRPr="004C4D4D" w:rsidRDefault="004C4D4D" w:rsidP="004C4D4D">
      <w:pPr>
        <w:pStyle w:val="EndNoteBibliography"/>
        <w:ind w:left="720" w:hanging="720"/>
      </w:pPr>
      <w:r w:rsidRPr="004C4D4D">
        <w:t>34.</w:t>
      </w:r>
      <w:r w:rsidRPr="004C4D4D">
        <w:tab/>
        <w:t>Maclean W, Limb C, Mackenzie P, Whyte MB, Benton SC, Rockall T</w:t>
      </w:r>
      <w:r w:rsidRPr="004C4D4D">
        <w:rPr>
          <w:i/>
        </w:rPr>
        <w:t>, et al.</w:t>
      </w:r>
      <w:r w:rsidRPr="004C4D4D">
        <w:t xml:space="preserve"> Adoption of faecal immunochemical testing for 2-week-wait colorectal patients during the COVID-19 pandemic: an observational cohort study reporting a new service at a regional centre. </w:t>
      </w:r>
      <w:r w:rsidRPr="004C4D4D">
        <w:rPr>
          <w:i/>
        </w:rPr>
        <w:t>Colorectal Disease</w:t>
      </w:r>
      <w:r w:rsidRPr="004C4D4D">
        <w:t xml:space="preserve"> 2021a;23(7):1622-9. </w:t>
      </w:r>
    </w:p>
    <w:p w14:paraId="6426F2A9" w14:textId="77777777" w:rsidR="004C4D4D" w:rsidRPr="004C4D4D" w:rsidRDefault="004C4D4D" w:rsidP="004C4D4D">
      <w:pPr>
        <w:pStyle w:val="EndNoteBibliography"/>
        <w:ind w:left="720" w:hanging="720"/>
      </w:pPr>
      <w:r w:rsidRPr="004C4D4D">
        <w:t>35.</w:t>
      </w:r>
      <w:r w:rsidRPr="004C4D4D">
        <w:tab/>
        <w:t xml:space="preserve">Morales Arraez D, Carrillo G, Adrian M, Gimeno Z, Quintero A. Role of faecal immunochemical testing in the diagnostic workup of patients with iron deficiency anaemia. </w:t>
      </w:r>
      <w:r w:rsidRPr="004C4D4D">
        <w:rPr>
          <w:i/>
        </w:rPr>
        <w:t>United Eur Gastroenterol J</w:t>
      </w:r>
      <w:r w:rsidRPr="004C4D4D">
        <w:t xml:space="preserve"> 2018;6:A403–A4. </w:t>
      </w:r>
    </w:p>
    <w:p w14:paraId="56B186AC" w14:textId="77777777" w:rsidR="004C4D4D" w:rsidRPr="004C4D4D" w:rsidRDefault="004C4D4D" w:rsidP="004C4D4D">
      <w:pPr>
        <w:pStyle w:val="EndNoteBibliography"/>
        <w:ind w:left="720" w:hanging="720"/>
      </w:pPr>
      <w:r w:rsidRPr="004C4D4D">
        <w:t>36.</w:t>
      </w:r>
      <w:r w:rsidRPr="004C4D4D">
        <w:tab/>
        <w:t>Mowat C, Digby J, Strachan JA, Wilson R, Carey FA, Fraser CG</w:t>
      </w:r>
      <w:r w:rsidRPr="004C4D4D">
        <w:rPr>
          <w:i/>
        </w:rPr>
        <w:t>, et al.</w:t>
      </w:r>
      <w:r w:rsidRPr="004C4D4D">
        <w:t xml:space="preserve"> Faecal haemoglobin and faecal calprotectin as indicators of bowel disease in patients presenting to primary care with bowel symptoms. </w:t>
      </w:r>
      <w:r w:rsidRPr="004C4D4D">
        <w:rPr>
          <w:i/>
        </w:rPr>
        <w:t>Gut</w:t>
      </w:r>
      <w:r w:rsidRPr="004C4D4D">
        <w:t xml:space="preserve"> 2016;65:1463-9. </w:t>
      </w:r>
    </w:p>
    <w:p w14:paraId="6D85F8B6" w14:textId="77777777" w:rsidR="004C4D4D" w:rsidRPr="004C4D4D" w:rsidRDefault="004C4D4D" w:rsidP="004C4D4D">
      <w:pPr>
        <w:pStyle w:val="EndNoteBibliography"/>
        <w:ind w:left="720" w:hanging="720"/>
      </w:pPr>
      <w:r w:rsidRPr="004C4D4D">
        <w:t>37.</w:t>
      </w:r>
      <w:r w:rsidRPr="004C4D4D">
        <w:tab/>
        <w:t>Pin-Vieito N, Garcia Nimo L, Bujanda L, Roman Alonso B, Gutierrez-Stampa MA, Aguilar-Gama V</w:t>
      </w:r>
      <w:r w:rsidRPr="004C4D4D">
        <w:rPr>
          <w:i/>
        </w:rPr>
        <w:t>, et al.</w:t>
      </w:r>
      <w:r w:rsidRPr="004C4D4D">
        <w:t xml:space="preserve"> Optimal diagnostic accuracy of quantitative faecal immunochemical test positivity thresholds for colorectal cancer detection in primary health care: A community-based cohort study. </w:t>
      </w:r>
      <w:r w:rsidRPr="004C4D4D">
        <w:rPr>
          <w:i/>
        </w:rPr>
        <w:t>United European Gastroenterology Journal</w:t>
      </w:r>
      <w:r w:rsidRPr="004C4D4D">
        <w:t xml:space="preserve"> 2021;9:256-67. </w:t>
      </w:r>
    </w:p>
    <w:p w14:paraId="3CC5B858" w14:textId="77777777" w:rsidR="004C4D4D" w:rsidRPr="004C4D4D" w:rsidRDefault="004C4D4D" w:rsidP="004C4D4D">
      <w:pPr>
        <w:pStyle w:val="EndNoteBibliography"/>
        <w:ind w:left="720" w:hanging="720"/>
      </w:pPr>
      <w:r w:rsidRPr="004C4D4D">
        <w:t>38.</w:t>
      </w:r>
      <w:r w:rsidRPr="004C4D4D">
        <w:tab/>
        <w:t>Rodriguez-Alonso L, Rodriguez-Moranta F, Arajol C, Gilabert P, Serra K, Martin A</w:t>
      </w:r>
      <w:r w:rsidRPr="004C4D4D">
        <w:rPr>
          <w:i/>
        </w:rPr>
        <w:t>, et al.</w:t>
      </w:r>
      <w:r w:rsidRPr="004C4D4D">
        <w:t xml:space="preserve"> Proton pump inhibitors reduce the accuracy of faecal immunochemical test for detecting advanced colorectal neoplasia in symptomatic patients. </w:t>
      </w:r>
      <w:r w:rsidRPr="004C4D4D">
        <w:rPr>
          <w:i/>
        </w:rPr>
        <w:t>PLoS One</w:t>
      </w:r>
      <w:r w:rsidRPr="004C4D4D">
        <w:t xml:space="preserve"> 2018;13:e0203359. </w:t>
      </w:r>
    </w:p>
    <w:p w14:paraId="72DE1676" w14:textId="77777777" w:rsidR="004C4D4D" w:rsidRPr="004C4D4D" w:rsidRDefault="004C4D4D" w:rsidP="004C4D4D">
      <w:pPr>
        <w:pStyle w:val="EndNoteBibliography"/>
        <w:ind w:left="720" w:hanging="720"/>
      </w:pPr>
      <w:r w:rsidRPr="004C4D4D">
        <w:lastRenderedPageBreak/>
        <w:t>39.</w:t>
      </w:r>
      <w:r w:rsidRPr="004C4D4D">
        <w:tab/>
        <w:t>Rodriguez-Alonso L, Rodriguez-Moranta F, Ruiz-Cerulla A, Arajol C, Serra K, Gilabert P</w:t>
      </w:r>
      <w:r w:rsidRPr="004C4D4D">
        <w:rPr>
          <w:i/>
        </w:rPr>
        <w:t>, et al.</w:t>
      </w:r>
      <w:r w:rsidRPr="004C4D4D">
        <w:t xml:space="preserve"> The use of faecal immunochemical testing in the decision-making process for the endoscopic investigation of iron deficiency anaemia. </w:t>
      </w:r>
      <w:r w:rsidRPr="004C4D4D">
        <w:rPr>
          <w:i/>
        </w:rPr>
        <w:t>Clin Chem Lab Med</w:t>
      </w:r>
      <w:r w:rsidRPr="004C4D4D">
        <w:t xml:space="preserve"> 2020;58:232-9. </w:t>
      </w:r>
    </w:p>
    <w:p w14:paraId="0EFCB444" w14:textId="77777777" w:rsidR="004C4D4D" w:rsidRPr="004C4D4D" w:rsidRDefault="004C4D4D" w:rsidP="004C4D4D">
      <w:pPr>
        <w:pStyle w:val="EndNoteBibliography"/>
        <w:ind w:left="720" w:hanging="720"/>
      </w:pPr>
      <w:r w:rsidRPr="004C4D4D">
        <w:t>40.</w:t>
      </w:r>
      <w:r w:rsidRPr="004C4D4D">
        <w:tab/>
        <w:t>MacLean W, Zahoor Z, O'Driscoll S, Piggott C, Whyte MB, Rockall T</w:t>
      </w:r>
      <w:r w:rsidRPr="004C4D4D">
        <w:rPr>
          <w:i/>
        </w:rPr>
        <w:t>, et al.</w:t>
      </w:r>
      <w:r w:rsidRPr="004C4D4D">
        <w:t xml:space="preserve"> Comparison of the QuikRead go&lt;sup&gt;&lt;/sup&gt;point-of-care faecal immunochemical test for haemoglobin with the FOB Gold Wide&lt;sup&gt;&lt;/sup&gt;laboratory analyser to diagnose colorectal cancer in symptomatic patients. </w:t>
      </w:r>
      <w:r w:rsidRPr="004C4D4D">
        <w:rPr>
          <w:i/>
        </w:rPr>
        <w:t>Clinical Chemistry and Laboratory Medicine</w:t>
      </w:r>
      <w:r w:rsidRPr="004C4D4D">
        <w:t xml:space="preserve"> 2022a;60(1):101-8. </w:t>
      </w:r>
    </w:p>
    <w:p w14:paraId="3B4A4D45" w14:textId="77777777" w:rsidR="004C4D4D" w:rsidRPr="004C4D4D" w:rsidRDefault="004C4D4D" w:rsidP="004C4D4D">
      <w:pPr>
        <w:pStyle w:val="EndNoteBibliography"/>
        <w:ind w:left="720" w:hanging="720"/>
      </w:pPr>
      <w:r w:rsidRPr="004C4D4D">
        <w:t>41.</w:t>
      </w:r>
      <w:r w:rsidRPr="004C4D4D">
        <w:tab/>
        <w:t>Jordaan M, Welbourn H, Tyldsley K, Mustafa A, Mevada C, Harrison M</w:t>
      </w:r>
      <w:r w:rsidRPr="004C4D4D">
        <w:rPr>
          <w:i/>
        </w:rPr>
        <w:t>, et al.</w:t>
      </w:r>
      <w:r w:rsidRPr="004C4D4D">
        <w:t xml:space="preserve"> Development of a primary care pathway for using a faecal immunochemical test (FIT) to triage patients presenting with bowel symptoms. In: Medicine PL, ed.; 2022.</w:t>
      </w:r>
    </w:p>
    <w:p w14:paraId="2C0A6847" w14:textId="77777777" w:rsidR="004C4D4D" w:rsidRPr="004C4D4D" w:rsidRDefault="004C4D4D" w:rsidP="004C4D4D">
      <w:pPr>
        <w:pStyle w:val="EndNoteBibliography"/>
        <w:ind w:left="720" w:hanging="720"/>
      </w:pPr>
      <w:r w:rsidRPr="004C4D4D">
        <w:t>42.</w:t>
      </w:r>
      <w:r w:rsidRPr="004C4D4D">
        <w:tab/>
        <w:t>Maclean W, Mackenzie P, Limb C, Zahoor Z, Whyte MB, Rockall T</w:t>
      </w:r>
      <w:r w:rsidRPr="004C4D4D">
        <w:rPr>
          <w:i/>
        </w:rPr>
        <w:t>, et al.</w:t>
      </w:r>
      <w:r w:rsidRPr="004C4D4D">
        <w:t xml:space="preserve"> Diagnostic accuracy of point of care faecal immunochemical testing using a portable high-speed quantitative analyser for diagnosis in 2-week wait patients. </w:t>
      </w:r>
      <w:r w:rsidRPr="004C4D4D">
        <w:rPr>
          <w:i/>
        </w:rPr>
        <w:t>Colorectal Disease</w:t>
      </w:r>
      <w:r w:rsidRPr="004C4D4D">
        <w:t xml:space="preserve"> 2021b;23:2376-86. </w:t>
      </w:r>
    </w:p>
    <w:p w14:paraId="1C82DB44" w14:textId="77777777" w:rsidR="004C4D4D" w:rsidRPr="004C4D4D" w:rsidRDefault="004C4D4D" w:rsidP="004C4D4D">
      <w:pPr>
        <w:pStyle w:val="EndNoteBibliography"/>
        <w:ind w:left="720" w:hanging="720"/>
      </w:pPr>
      <w:r w:rsidRPr="004C4D4D">
        <w:t>43.</w:t>
      </w:r>
      <w:r w:rsidRPr="004C4D4D">
        <w:tab/>
        <w:t xml:space="preserve">Tsapournas G, Hellström PM, Cao Y, Olsson LI. Diagnostic accuracy of a quantitative faecal immunochemical test vs. symptoms suspected for colorectal cancer in patients referred for colonoscopy. </w:t>
      </w:r>
      <w:r w:rsidRPr="004C4D4D">
        <w:rPr>
          <w:i/>
        </w:rPr>
        <w:t>Scandinavian Journal of Gastroenterology</w:t>
      </w:r>
      <w:r w:rsidRPr="004C4D4D">
        <w:t xml:space="preserve"> 2020;55:184-92. </w:t>
      </w:r>
    </w:p>
    <w:p w14:paraId="18E755FA" w14:textId="77777777" w:rsidR="004C4D4D" w:rsidRPr="004C4D4D" w:rsidRDefault="004C4D4D" w:rsidP="004C4D4D">
      <w:pPr>
        <w:pStyle w:val="EndNoteBibliography"/>
        <w:ind w:left="720" w:hanging="720"/>
      </w:pPr>
      <w:r w:rsidRPr="004C4D4D">
        <w:t>44.</w:t>
      </w:r>
      <w:r w:rsidRPr="004C4D4D">
        <w:tab/>
        <w:t xml:space="preserve">Sieg A, Thoms C, Lüthgens K, John MR, Schmidt-Gayk H. Detection of colorectal neoplasms by the highly sensitive hemoglobin-haptoglobin complex in feces. </w:t>
      </w:r>
      <w:r w:rsidRPr="004C4D4D">
        <w:rPr>
          <w:i/>
        </w:rPr>
        <w:t>International Journal of Colorectal Disease</w:t>
      </w:r>
      <w:r w:rsidRPr="004C4D4D">
        <w:t xml:space="preserve"> 1999;14:267-71. </w:t>
      </w:r>
    </w:p>
    <w:p w14:paraId="706300A9" w14:textId="3FC58E0D" w:rsidR="00237A3D" w:rsidRDefault="00BA46B3" w:rsidP="004C4D4D">
      <w:r>
        <w:fldChar w:fldCharType="end"/>
      </w:r>
    </w:p>
    <w:sectPr w:rsidR="00237A3D" w:rsidSect="00BA46B3">
      <w:pgSz w:w="16838" w:h="11906" w:orient="landscape"/>
      <w:pgMar w:top="1797" w:right="1440" w:bottom="179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4637C" w14:textId="77777777" w:rsidR="004C4D4D" w:rsidRDefault="004C4D4D">
      <w:r>
        <w:separator/>
      </w:r>
    </w:p>
  </w:endnote>
  <w:endnote w:type="continuationSeparator" w:id="0">
    <w:p w14:paraId="15E2BBDA" w14:textId="77777777" w:rsidR="004C4D4D" w:rsidRDefault="004C4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pitoliumNews">
    <w:altName w:val="Cambria"/>
    <w:panose1 w:val="00000000000000000000"/>
    <w:charset w:val="00"/>
    <w:family w:val="roman"/>
    <w:notTrueType/>
    <w:pitch w:val="default"/>
    <w:sig w:usb0="00000003" w:usb1="00000000" w:usb2="00000000" w:usb3="00000000" w:csb0="00000001" w:csb1="00000000"/>
  </w:font>
  <w:font w:name="AdvTTebabd7da">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ource Sans Pro">
    <w:panose1 w:val="020B0503030403020204"/>
    <w:charset w:val="00"/>
    <w:family w:val="swiss"/>
    <w:pitch w:val="variable"/>
    <w:sig w:usb0="600002F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731AF" w14:textId="77777777" w:rsidR="004C4D4D" w:rsidRDefault="004C4D4D">
      <w:r>
        <w:separator/>
      </w:r>
    </w:p>
  </w:footnote>
  <w:footnote w:type="continuationSeparator" w:id="0">
    <w:p w14:paraId="53A25F1C" w14:textId="77777777" w:rsidR="004C4D4D" w:rsidRDefault="004C4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FEE11A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2E853F9"/>
    <w:multiLevelType w:val="hybridMultilevel"/>
    <w:tmpl w:val="D94A8EF0"/>
    <w:lvl w:ilvl="0" w:tplc="F47034B4">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C93D14"/>
    <w:multiLevelType w:val="hybridMultilevel"/>
    <w:tmpl w:val="4A20F9FA"/>
    <w:lvl w:ilvl="0" w:tplc="AA9A8AE4">
      <w:start w:val="1"/>
      <w:numFmt w:val="decimal"/>
      <w:pStyle w:val="Paragraph"/>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6F2189"/>
    <w:multiLevelType w:val="hybridMultilevel"/>
    <w:tmpl w:val="DD246504"/>
    <w:lvl w:ilvl="0" w:tplc="9418D3B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FB80E0D"/>
    <w:multiLevelType w:val="hybridMultilevel"/>
    <w:tmpl w:val="96A6CFF4"/>
    <w:lvl w:ilvl="0" w:tplc="AC32897E">
      <w:numFmt w:val="bullet"/>
      <w:pStyle w:val="NICEBullets"/>
      <w:lvlText w:val="-"/>
      <w:lvlJc w:val="left"/>
      <w:pPr>
        <w:ind w:left="360" w:hanging="360"/>
      </w:pPr>
      <w:rPr>
        <w:rFonts w:ascii="Calibri" w:eastAsiaTheme="minorHAns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052539628">
    <w:abstractNumId w:val="2"/>
  </w:num>
  <w:num w:numId="2" w16cid:durableId="2028174982">
    <w:abstractNumId w:val="3"/>
  </w:num>
  <w:num w:numId="3" w16cid:durableId="694505137">
    <w:abstractNumId w:val="1"/>
  </w:num>
  <w:num w:numId="4" w16cid:durableId="1046564042">
    <w:abstractNumId w:val="0"/>
  </w:num>
  <w:num w:numId="5" w16cid:durableId="128950466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DSU style based on NIHR-Journals-Library may2018&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vxvsww0phazrt4ef2s6xfda5psfwe0vaf2s9&quot;&gt;DAP50FIT@sheffield.ac.uk&lt;record-ids&gt;&lt;item&gt;3&lt;/item&gt;&lt;item&gt;2484&lt;/item&gt;&lt;item&gt;2485&lt;/item&gt;&lt;item&gt;2486&lt;/item&gt;&lt;item&gt;2487&lt;/item&gt;&lt;item&gt;2488&lt;/item&gt;&lt;item&gt;2489&lt;/item&gt;&lt;item&gt;2492&lt;/item&gt;&lt;item&gt;2493&lt;/item&gt;&lt;item&gt;2494&lt;/item&gt;&lt;item&gt;2495&lt;/item&gt;&lt;item&gt;2498&lt;/item&gt;&lt;item&gt;2499&lt;/item&gt;&lt;item&gt;2503&lt;/item&gt;&lt;item&gt;2519&lt;/item&gt;&lt;item&gt;2702&lt;/item&gt;&lt;item&gt;2709&lt;/item&gt;&lt;item&gt;2711&lt;/item&gt;&lt;item&gt;2712&lt;/item&gt;&lt;item&gt;2713&lt;/item&gt;&lt;item&gt;2714&lt;/item&gt;&lt;item&gt;2717&lt;/item&gt;&lt;item&gt;2721&lt;/item&gt;&lt;item&gt;2722&lt;/item&gt;&lt;item&gt;2723&lt;/item&gt;&lt;item&gt;2724&lt;/item&gt;&lt;item&gt;2725&lt;/item&gt;&lt;item&gt;2937&lt;/item&gt;&lt;item&gt;3187&lt;/item&gt;&lt;item&gt;4107&lt;/item&gt;&lt;item&gt;4111&lt;/item&gt;&lt;item&gt;4115&lt;/item&gt;&lt;item&gt;4116&lt;/item&gt;&lt;item&gt;4120&lt;/item&gt;&lt;item&gt;4121&lt;/item&gt;&lt;item&gt;4130&lt;/item&gt;&lt;item&gt;4135&lt;/item&gt;&lt;item&gt;4141&lt;/item&gt;&lt;item&gt;4146&lt;/item&gt;&lt;item&gt;4157&lt;/item&gt;&lt;item&gt;4162&lt;/item&gt;&lt;item&gt;4170&lt;/item&gt;&lt;item&gt;4201&lt;/item&gt;&lt;item&gt;4239&lt;/item&gt;&lt;/record-ids&gt;&lt;/item&gt;&lt;/Libraries&gt;"/>
  </w:docVars>
  <w:rsids>
    <w:rsidRoot w:val="00BA46B3"/>
    <w:rsid w:val="00083E88"/>
    <w:rsid w:val="000F2AD7"/>
    <w:rsid w:val="00237A3D"/>
    <w:rsid w:val="002D449A"/>
    <w:rsid w:val="004C4D4D"/>
    <w:rsid w:val="005F705E"/>
    <w:rsid w:val="0079251A"/>
    <w:rsid w:val="007E0145"/>
    <w:rsid w:val="008A2FFC"/>
    <w:rsid w:val="009B3952"/>
    <w:rsid w:val="00B84EE3"/>
    <w:rsid w:val="00BA46B3"/>
    <w:rsid w:val="00D41569"/>
    <w:rsid w:val="00F71F4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FAEA7EC"/>
  <w15:chartTrackingRefBased/>
  <w15:docId w15:val="{6416F3BD-A8B7-42D7-B6CA-2BEA9D22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6B3"/>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aliases w:val="NICE HEADING 1"/>
    <w:basedOn w:val="Normal"/>
    <w:next w:val="Paragraph"/>
    <w:link w:val="Heading1Char"/>
    <w:uiPriority w:val="9"/>
    <w:qFormat/>
    <w:rsid w:val="00BA46B3"/>
    <w:pPr>
      <w:keepNext/>
      <w:spacing w:line="360" w:lineRule="auto"/>
      <w:outlineLvl w:val="0"/>
    </w:pPr>
    <w:rPr>
      <w:b/>
      <w:bCs/>
      <w:kern w:val="32"/>
      <w:sz w:val="28"/>
      <w:szCs w:val="32"/>
      <w:lang w:val="x-none" w:eastAsia="x-none"/>
    </w:rPr>
  </w:style>
  <w:style w:type="paragraph" w:styleId="Heading2">
    <w:name w:val="heading 2"/>
    <w:aliases w:val="NICE Heading 2"/>
    <w:basedOn w:val="Normal"/>
    <w:next w:val="Paragraph"/>
    <w:link w:val="Heading2Char"/>
    <w:uiPriority w:val="9"/>
    <w:qFormat/>
    <w:rsid w:val="00BA46B3"/>
    <w:pPr>
      <w:keepNext/>
      <w:spacing w:line="360" w:lineRule="auto"/>
      <w:outlineLvl w:val="1"/>
    </w:pPr>
    <w:rPr>
      <w:b/>
      <w:bCs/>
      <w:iCs/>
      <w:sz w:val="22"/>
      <w:szCs w:val="28"/>
      <w:lang w:val="x-none" w:eastAsia="x-none"/>
    </w:rPr>
  </w:style>
  <w:style w:type="paragraph" w:styleId="Heading3">
    <w:name w:val="heading 3"/>
    <w:basedOn w:val="Normal"/>
    <w:next w:val="Paragraph"/>
    <w:link w:val="Heading3Char"/>
    <w:uiPriority w:val="9"/>
    <w:qFormat/>
    <w:rsid w:val="00BA46B3"/>
    <w:pPr>
      <w:keepNext/>
      <w:spacing w:line="360" w:lineRule="auto"/>
      <w:outlineLvl w:val="2"/>
    </w:pPr>
    <w:rPr>
      <w:i/>
      <w:sz w:val="22"/>
      <w:szCs w:val="22"/>
      <w:lang w:val="x-none" w:eastAsia="x-none"/>
    </w:rPr>
  </w:style>
  <w:style w:type="paragraph" w:styleId="Heading4">
    <w:name w:val="heading 4"/>
    <w:basedOn w:val="Normal"/>
    <w:next w:val="Normal"/>
    <w:link w:val="Heading4Char"/>
    <w:uiPriority w:val="9"/>
    <w:qFormat/>
    <w:rsid w:val="00BA46B3"/>
    <w:pPr>
      <w:keepNext/>
      <w:spacing w:line="360" w:lineRule="auto"/>
      <w:outlineLvl w:val="3"/>
    </w:pPr>
    <w:rPr>
      <w:rFonts w:asciiTheme="majorBidi" w:hAnsiTheme="majorBidi"/>
      <w:bCs/>
      <w:sz w:val="22"/>
      <w:szCs w:val="28"/>
      <w:lang w:val="x-none" w:eastAsia="x-none"/>
    </w:rPr>
  </w:style>
  <w:style w:type="paragraph" w:styleId="Heading5">
    <w:name w:val="heading 5"/>
    <w:basedOn w:val="Normal"/>
    <w:next w:val="Normal"/>
    <w:link w:val="Heading5Char"/>
    <w:semiHidden/>
    <w:unhideWhenUsed/>
    <w:qFormat/>
    <w:rsid w:val="00BA46B3"/>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ICE HEADING 1 Char"/>
    <w:basedOn w:val="DefaultParagraphFont"/>
    <w:link w:val="Heading1"/>
    <w:uiPriority w:val="9"/>
    <w:rsid w:val="00BA46B3"/>
    <w:rPr>
      <w:rFonts w:ascii="Times New Roman" w:eastAsia="Times New Roman" w:hAnsi="Times New Roman" w:cs="Times New Roman"/>
      <w:b/>
      <w:bCs/>
      <w:kern w:val="32"/>
      <w:sz w:val="28"/>
      <w:szCs w:val="32"/>
      <w:lang w:val="x-none" w:eastAsia="x-none"/>
      <w14:ligatures w14:val="none"/>
    </w:rPr>
  </w:style>
  <w:style w:type="character" w:customStyle="1" w:styleId="Heading2Char">
    <w:name w:val="Heading 2 Char"/>
    <w:aliases w:val="NICE Heading 2 Char"/>
    <w:basedOn w:val="DefaultParagraphFont"/>
    <w:link w:val="Heading2"/>
    <w:uiPriority w:val="9"/>
    <w:rsid w:val="00BA46B3"/>
    <w:rPr>
      <w:rFonts w:ascii="Times New Roman" w:eastAsia="Times New Roman" w:hAnsi="Times New Roman" w:cs="Times New Roman"/>
      <w:b/>
      <w:bCs/>
      <w:iCs/>
      <w:kern w:val="0"/>
      <w:szCs w:val="28"/>
      <w:lang w:val="x-none" w:eastAsia="x-none"/>
      <w14:ligatures w14:val="none"/>
    </w:rPr>
  </w:style>
  <w:style w:type="character" w:customStyle="1" w:styleId="Heading3Char">
    <w:name w:val="Heading 3 Char"/>
    <w:basedOn w:val="DefaultParagraphFont"/>
    <w:link w:val="Heading3"/>
    <w:uiPriority w:val="9"/>
    <w:rsid w:val="00BA46B3"/>
    <w:rPr>
      <w:rFonts w:ascii="Times New Roman" w:eastAsia="Times New Roman" w:hAnsi="Times New Roman" w:cs="Times New Roman"/>
      <w:i/>
      <w:kern w:val="0"/>
      <w:lang w:val="x-none" w:eastAsia="x-none"/>
      <w14:ligatures w14:val="none"/>
    </w:rPr>
  </w:style>
  <w:style w:type="character" w:customStyle="1" w:styleId="Heading4Char">
    <w:name w:val="Heading 4 Char"/>
    <w:basedOn w:val="DefaultParagraphFont"/>
    <w:link w:val="Heading4"/>
    <w:uiPriority w:val="9"/>
    <w:rsid w:val="00BA46B3"/>
    <w:rPr>
      <w:rFonts w:asciiTheme="majorBidi" w:eastAsia="Times New Roman" w:hAnsiTheme="majorBidi" w:cs="Times New Roman"/>
      <w:bCs/>
      <w:kern w:val="0"/>
      <w:szCs w:val="28"/>
      <w:lang w:val="x-none" w:eastAsia="x-none"/>
      <w14:ligatures w14:val="none"/>
    </w:rPr>
  </w:style>
  <w:style w:type="character" w:customStyle="1" w:styleId="Heading5Char">
    <w:name w:val="Heading 5 Char"/>
    <w:basedOn w:val="DefaultParagraphFont"/>
    <w:link w:val="Heading5"/>
    <w:semiHidden/>
    <w:rsid w:val="00BA46B3"/>
    <w:rPr>
      <w:rFonts w:asciiTheme="majorHAnsi" w:eastAsiaTheme="majorEastAsia" w:hAnsiTheme="majorHAnsi" w:cstheme="majorBidi"/>
      <w:color w:val="2F5496" w:themeColor="accent1" w:themeShade="BF"/>
      <w:kern w:val="0"/>
      <w:sz w:val="24"/>
      <w:szCs w:val="24"/>
      <w:lang w:eastAsia="en-GB"/>
      <w14:ligatures w14:val="none"/>
    </w:rPr>
  </w:style>
  <w:style w:type="paragraph" w:customStyle="1" w:styleId="Paragraph">
    <w:name w:val="Paragraph"/>
    <w:basedOn w:val="Normal"/>
    <w:uiPriority w:val="99"/>
    <w:qFormat/>
    <w:rsid w:val="00BA46B3"/>
    <w:pPr>
      <w:numPr>
        <w:numId w:val="1"/>
      </w:numPr>
      <w:spacing w:before="240" w:after="240" w:line="276" w:lineRule="auto"/>
      <w:ind w:left="709" w:hanging="709"/>
    </w:pPr>
    <w:rPr>
      <w:rFonts w:ascii="Arial" w:hAnsi="Arial"/>
    </w:rPr>
  </w:style>
  <w:style w:type="paragraph" w:styleId="Title">
    <w:name w:val="Title"/>
    <w:basedOn w:val="Normal"/>
    <w:next w:val="Heading1"/>
    <w:link w:val="TitleChar"/>
    <w:uiPriority w:val="10"/>
    <w:qFormat/>
    <w:rsid w:val="00BA46B3"/>
    <w:pPr>
      <w:spacing w:before="240" w:after="240"/>
      <w:jc w:val="center"/>
      <w:outlineLvl w:val="0"/>
    </w:pPr>
    <w:rPr>
      <w:rFonts w:ascii="Arial" w:hAnsi="Arial"/>
      <w:b/>
      <w:bCs/>
      <w:kern w:val="28"/>
      <w:sz w:val="32"/>
      <w:szCs w:val="32"/>
      <w:lang w:val="x-none" w:eastAsia="x-none"/>
    </w:rPr>
  </w:style>
  <w:style w:type="character" w:customStyle="1" w:styleId="TitleChar">
    <w:name w:val="Title Char"/>
    <w:basedOn w:val="DefaultParagraphFont"/>
    <w:link w:val="Title"/>
    <w:uiPriority w:val="10"/>
    <w:rsid w:val="00BA46B3"/>
    <w:rPr>
      <w:rFonts w:ascii="Arial" w:eastAsia="Times New Roman" w:hAnsi="Arial" w:cs="Times New Roman"/>
      <w:b/>
      <w:bCs/>
      <w:kern w:val="28"/>
      <w:sz w:val="32"/>
      <w:szCs w:val="32"/>
      <w:lang w:val="x-none" w:eastAsia="x-none"/>
      <w14:ligatures w14:val="none"/>
    </w:rPr>
  </w:style>
  <w:style w:type="paragraph" w:customStyle="1" w:styleId="Bullets">
    <w:name w:val="Bullets"/>
    <w:basedOn w:val="Normal"/>
    <w:uiPriority w:val="5"/>
    <w:qFormat/>
    <w:rsid w:val="00BA46B3"/>
    <w:pPr>
      <w:numPr>
        <w:numId w:val="2"/>
      </w:numPr>
      <w:spacing w:line="276" w:lineRule="auto"/>
    </w:pPr>
    <w:rPr>
      <w:rFonts w:ascii="Arial" w:hAnsi="Arial"/>
    </w:rPr>
  </w:style>
  <w:style w:type="paragraph" w:styleId="Header">
    <w:name w:val="header"/>
    <w:aliases w:val="- H31"/>
    <w:basedOn w:val="Normal"/>
    <w:link w:val="HeaderChar"/>
    <w:qFormat/>
    <w:rsid w:val="00BA46B3"/>
    <w:pPr>
      <w:tabs>
        <w:tab w:val="center" w:pos="4513"/>
        <w:tab w:val="right" w:pos="9026"/>
      </w:tabs>
    </w:pPr>
    <w:rPr>
      <w:rFonts w:ascii="Arial" w:hAnsi="Arial"/>
      <w:lang w:val="x-none" w:eastAsia="x-none"/>
    </w:rPr>
  </w:style>
  <w:style w:type="character" w:customStyle="1" w:styleId="HeaderChar">
    <w:name w:val="Header Char"/>
    <w:aliases w:val="- H31 Char"/>
    <w:basedOn w:val="DefaultParagraphFont"/>
    <w:link w:val="Header"/>
    <w:rsid w:val="00BA46B3"/>
    <w:rPr>
      <w:rFonts w:ascii="Arial" w:eastAsia="Times New Roman" w:hAnsi="Arial" w:cs="Times New Roman"/>
      <w:kern w:val="0"/>
      <w:sz w:val="24"/>
      <w:szCs w:val="24"/>
      <w:lang w:val="x-none" w:eastAsia="x-none"/>
      <w14:ligatures w14:val="none"/>
    </w:rPr>
  </w:style>
  <w:style w:type="paragraph" w:styleId="Footer">
    <w:name w:val="footer"/>
    <w:basedOn w:val="Normal"/>
    <w:link w:val="FooterChar"/>
    <w:uiPriority w:val="99"/>
    <w:rsid w:val="00BA46B3"/>
    <w:pPr>
      <w:tabs>
        <w:tab w:val="center" w:pos="4513"/>
        <w:tab w:val="right" w:pos="9026"/>
      </w:tabs>
    </w:pPr>
    <w:rPr>
      <w:rFonts w:ascii="Arial" w:hAnsi="Arial"/>
      <w:sz w:val="20"/>
      <w:lang w:val="x-none" w:eastAsia="x-none"/>
    </w:rPr>
  </w:style>
  <w:style w:type="character" w:customStyle="1" w:styleId="FooterChar">
    <w:name w:val="Footer Char"/>
    <w:basedOn w:val="DefaultParagraphFont"/>
    <w:link w:val="Footer"/>
    <w:uiPriority w:val="99"/>
    <w:rsid w:val="00BA46B3"/>
    <w:rPr>
      <w:rFonts w:ascii="Arial" w:eastAsia="Times New Roman" w:hAnsi="Arial" w:cs="Times New Roman"/>
      <w:kern w:val="0"/>
      <w:sz w:val="20"/>
      <w:szCs w:val="24"/>
      <w:lang w:val="x-none" w:eastAsia="x-none"/>
      <w14:ligatures w14:val="none"/>
    </w:rPr>
  </w:style>
  <w:style w:type="paragraph" w:styleId="BalloonText">
    <w:name w:val="Balloon Text"/>
    <w:basedOn w:val="Normal"/>
    <w:link w:val="BalloonTextChar"/>
    <w:uiPriority w:val="99"/>
    <w:rsid w:val="00BA46B3"/>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BA46B3"/>
    <w:rPr>
      <w:rFonts w:ascii="Tahoma" w:eastAsia="Times New Roman" w:hAnsi="Tahoma" w:cs="Times New Roman"/>
      <w:kern w:val="0"/>
      <w:sz w:val="16"/>
      <w:szCs w:val="16"/>
      <w:lang w:val="x-none" w:eastAsia="x-none"/>
      <w14:ligatures w14:val="none"/>
    </w:rPr>
  </w:style>
  <w:style w:type="paragraph" w:customStyle="1" w:styleId="Subbullets">
    <w:name w:val="Sub bullets"/>
    <w:basedOn w:val="Normal"/>
    <w:uiPriority w:val="6"/>
    <w:qFormat/>
    <w:rsid w:val="00BA46B3"/>
    <w:pPr>
      <w:numPr>
        <w:numId w:val="3"/>
      </w:numPr>
      <w:spacing w:line="276" w:lineRule="auto"/>
      <w:ind w:left="1418" w:hanging="284"/>
    </w:pPr>
    <w:rPr>
      <w:rFonts w:ascii="Arial" w:hAnsi="Arial"/>
    </w:rPr>
  </w:style>
  <w:style w:type="paragraph" w:customStyle="1" w:styleId="Paragraphnonumbers">
    <w:name w:val="Paragraph no numbers"/>
    <w:basedOn w:val="Normal"/>
    <w:uiPriority w:val="99"/>
    <w:qFormat/>
    <w:rsid w:val="00BA46B3"/>
    <w:pPr>
      <w:spacing w:before="240" w:after="240" w:line="276" w:lineRule="auto"/>
    </w:pPr>
    <w:rPr>
      <w:rFonts w:ascii="Arial" w:hAnsi="Arial"/>
    </w:rPr>
  </w:style>
  <w:style w:type="table" w:styleId="TableGrid">
    <w:name w:val="Table Grid"/>
    <w:basedOn w:val="TableNormal"/>
    <w:uiPriority w:val="39"/>
    <w:rsid w:val="00BA46B3"/>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AHeading">
    <w:name w:val="toa heading"/>
    <w:basedOn w:val="Normal"/>
    <w:next w:val="Normal"/>
    <w:uiPriority w:val="99"/>
    <w:semiHidden/>
    <w:rsid w:val="00BA46B3"/>
    <w:pPr>
      <w:spacing w:before="120"/>
    </w:pPr>
    <w:rPr>
      <w:rFonts w:ascii="Arial" w:hAnsi="Arial"/>
      <w:b/>
      <w:bCs/>
    </w:rPr>
  </w:style>
  <w:style w:type="paragraph" w:styleId="TOC1">
    <w:name w:val="toc 1"/>
    <w:basedOn w:val="Normal"/>
    <w:next w:val="Normal"/>
    <w:autoRedefine/>
    <w:uiPriority w:val="39"/>
    <w:rsid w:val="00BA46B3"/>
    <w:pPr>
      <w:tabs>
        <w:tab w:val="left" w:pos="480"/>
        <w:tab w:val="right" w:leader="dot" w:pos="8296"/>
      </w:tabs>
      <w:spacing w:line="360" w:lineRule="auto"/>
    </w:pPr>
    <w:rPr>
      <w:sz w:val="22"/>
    </w:rPr>
  </w:style>
  <w:style w:type="paragraph" w:styleId="TOC2">
    <w:name w:val="toc 2"/>
    <w:basedOn w:val="Normal"/>
    <w:next w:val="Normal"/>
    <w:autoRedefine/>
    <w:uiPriority w:val="39"/>
    <w:rsid w:val="00BA46B3"/>
    <w:pPr>
      <w:spacing w:line="360" w:lineRule="auto"/>
      <w:ind w:left="238"/>
    </w:pPr>
    <w:rPr>
      <w:sz w:val="22"/>
    </w:rPr>
  </w:style>
  <w:style w:type="paragraph" w:styleId="TOC3">
    <w:name w:val="toc 3"/>
    <w:basedOn w:val="Normal"/>
    <w:next w:val="Normal"/>
    <w:autoRedefine/>
    <w:uiPriority w:val="39"/>
    <w:rsid w:val="00BA46B3"/>
    <w:pPr>
      <w:ind w:left="480"/>
    </w:pPr>
    <w:rPr>
      <w:rFonts w:ascii="Arial" w:hAnsi="Arial"/>
    </w:rPr>
  </w:style>
  <w:style w:type="paragraph" w:styleId="TOC4">
    <w:name w:val="toc 4"/>
    <w:basedOn w:val="Normal"/>
    <w:next w:val="Normal"/>
    <w:autoRedefine/>
    <w:uiPriority w:val="39"/>
    <w:rsid w:val="00BA46B3"/>
    <w:pPr>
      <w:ind w:left="720"/>
    </w:pPr>
    <w:rPr>
      <w:rFonts w:ascii="Arial" w:hAnsi="Arial"/>
    </w:rPr>
  </w:style>
  <w:style w:type="paragraph" w:styleId="FootnoteText">
    <w:name w:val="footnote text"/>
    <w:basedOn w:val="Normal"/>
    <w:link w:val="FootnoteTextChar"/>
    <w:uiPriority w:val="99"/>
    <w:semiHidden/>
    <w:rsid w:val="00BA46B3"/>
    <w:rPr>
      <w:sz w:val="20"/>
      <w:szCs w:val="20"/>
    </w:rPr>
  </w:style>
  <w:style w:type="character" w:customStyle="1" w:styleId="FootnoteTextChar">
    <w:name w:val="Footnote Text Char"/>
    <w:basedOn w:val="DefaultParagraphFont"/>
    <w:link w:val="FootnoteText"/>
    <w:uiPriority w:val="99"/>
    <w:semiHidden/>
    <w:rsid w:val="00BA46B3"/>
    <w:rPr>
      <w:rFonts w:ascii="Times New Roman" w:eastAsia="Times New Roman" w:hAnsi="Times New Roman" w:cs="Times New Roman"/>
      <w:kern w:val="0"/>
      <w:sz w:val="20"/>
      <w:szCs w:val="20"/>
      <w:lang w:eastAsia="en-GB"/>
      <w14:ligatures w14:val="none"/>
    </w:rPr>
  </w:style>
  <w:style w:type="character" w:styleId="FootnoteReference">
    <w:name w:val="footnote reference"/>
    <w:uiPriority w:val="99"/>
    <w:semiHidden/>
    <w:rsid w:val="00BA46B3"/>
    <w:rPr>
      <w:vertAlign w:val="superscript"/>
    </w:rPr>
  </w:style>
  <w:style w:type="character" w:styleId="Hyperlink">
    <w:name w:val="Hyperlink"/>
    <w:uiPriority w:val="99"/>
    <w:rsid w:val="00BA46B3"/>
    <w:rPr>
      <w:color w:val="0000FF"/>
      <w:u w:val="single"/>
    </w:rPr>
  </w:style>
  <w:style w:type="paragraph" w:styleId="BodyText">
    <w:name w:val="Body Text"/>
    <w:basedOn w:val="Normal"/>
    <w:link w:val="BodyTextChar"/>
    <w:uiPriority w:val="1"/>
    <w:qFormat/>
    <w:rsid w:val="00BA46B3"/>
    <w:pPr>
      <w:spacing w:after="240"/>
    </w:pPr>
    <w:rPr>
      <w:rFonts w:ascii="Arial" w:hAnsi="Arial"/>
      <w:lang w:val="x-none" w:eastAsia="en-US"/>
    </w:rPr>
  </w:style>
  <w:style w:type="character" w:customStyle="1" w:styleId="BodyTextChar">
    <w:name w:val="Body Text Char"/>
    <w:basedOn w:val="DefaultParagraphFont"/>
    <w:link w:val="BodyText"/>
    <w:uiPriority w:val="1"/>
    <w:rsid w:val="00BA46B3"/>
    <w:rPr>
      <w:rFonts w:ascii="Arial" w:eastAsia="Times New Roman" w:hAnsi="Arial" w:cs="Times New Roman"/>
      <w:kern w:val="0"/>
      <w:sz w:val="24"/>
      <w:szCs w:val="24"/>
      <w:lang w:val="x-none" w:eastAsia="en-US"/>
      <w14:ligatures w14:val="none"/>
    </w:rPr>
  </w:style>
  <w:style w:type="paragraph" w:customStyle="1" w:styleId="Default">
    <w:name w:val="Default"/>
    <w:link w:val="DefaultChar"/>
    <w:uiPriority w:val="99"/>
    <w:rsid w:val="00BA46B3"/>
    <w:pPr>
      <w:autoSpaceDE w:val="0"/>
      <w:autoSpaceDN w:val="0"/>
      <w:adjustRightInd w:val="0"/>
      <w:spacing w:after="0" w:line="240" w:lineRule="auto"/>
    </w:pPr>
    <w:rPr>
      <w:rFonts w:ascii="Arial" w:eastAsia="Times New Roman" w:hAnsi="Arial" w:cs="Arial"/>
      <w:color w:val="000000"/>
      <w:kern w:val="0"/>
      <w:sz w:val="24"/>
      <w:szCs w:val="24"/>
      <w:lang w:val="en-US" w:eastAsia="en-US"/>
      <w14:ligatures w14:val="none"/>
    </w:rPr>
  </w:style>
  <w:style w:type="character" w:styleId="CommentReference">
    <w:name w:val="annotation reference"/>
    <w:uiPriority w:val="99"/>
    <w:rsid w:val="00BA46B3"/>
    <w:rPr>
      <w:sz w:val="16"/>
      <w:szCs w:val="16"/>
    </w:rPr>
  </w:style>
  <w:style w:type="paragraph" w:styleId="CommentText">
    <w:name w:val="annotation text"/>
    <w:basedOn w:val="Normal"/>
    <w:link w:val="CommentTextChar"/>
    <w:uiPriority w:val="99"/>
    <w:rsid w:val="00BA46B3"/>
    <w:rPr>
      <w:sz w:val="20"/>
      <w:szCs w:val="20"/>
    </w:rPr>
  </w:style>
  <w:style w:type="character" w:customStyle="1" w:styleId="CommentTextChar">
    <w:name w:val="Comment Text Char"/>
    <w:basedOn w:val="DefaultParagraphFont"/>
    <w:link w:val="CommentText"/>
    <w:uiPriority w:val="99"/>
    <w:rsid w:val="00BA46B3"/>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rsid w:val="00BA46B3"/>
    <w:rPr>
      <w:b/>
      <w:bCs/>
      <w:lang w:val="x-none" w:eastAsia="x-none"/>
    </w:rPr>
  </w:style>
  <w:style w:type="character" w:customStyle="1" w:styleId="CommentSubjectChar">
    <w:name w:val="Comment Subject Char"/>
    <w:basedOn w:val="CommentTextChar"/>
    <w:link w:val="CommentSubject"/>
    <w:uiPriority w:val="99"/>
    <w:rsid w:val="00BA46B3"/>
    <w:rPr>
      <w:rFonts w:ascii="Times New Roman" w:eastAsia="Times New Roman" w:hAnsi="Times New Roman" w:cs="Times New Roman"/>
      <w:b/>
      <w:bCs/>
      <w:kern w:val="0"/>
      <w:sz w:val="20"/>
      <w:szCs w:val="20"/>
      <w:lang w:val="x-none" w:eastAsia="x-none"/>
      <w14:ligatures w14:val="none"/>
    </w:rPr>
  </w:style>
  <w:style w:type="paragraph" w:styleId="BodyTextIndent">
    <w:name w:val="Body Text Indent"/>
    <w:basedOn w:val="Normal"/>
    <w:link w:val="BodyTextIndentChar"/>
    <w:uiPriority w:val="99"/>
    <w:rsid w:val="00BA46B3"/>
    <w:pPr>
      <w:spacing w:after="120"/>
      <w:ind w:left="283"/>
    </w:pPr>
    <w:rPr>
      <w:lang w:val="x-none" w:eastAsia="x-none"/>
    </w:rPr>
  </w:style>
  <w:style w:type="character" w:customStyle="1" w:styleId="BodyTextIndentChar">
    <w:name w:val="Body Text Indent Char"/>
    <w:basedOn w:val="DefaultParagraphFont"/>
    <w:link w:val="BodyTextIndent"/>
    <w:uiPriority w:val="99"/>
    <w:rsid w:val="00BA46B3"/>
    <w:rPr>
      <w:rFonts w:ascii="Times New Roman" w:eastAsia="Times New Roman" w:hAnsi="Times New Roman" w:cs="Times New Roman"/>
      <w:kern w:val="0"/>
      <w:sz w:val="24"/>
      <w:szCs w:val="24"/>
      <w:lang w:val="x-none" w:eastAsia="x-none"/>
      <w14:ligatures w14:val="none"/>
    </w:rPr>
  </w:style>
  <w:style w:type="paragraph" w:styleId="Revision">
    <w:name w:val="Revision"/>
    <w:hidden/>
    <w:uiPriority w:val="99"/>
    <w:semiHidden/>
    <w:rsid w:val="00BA46B3"/>
    <w:pPr>
      <w:spacing w:after="0" w:line="240" w:lineRule="auto"/>
    </w:pPr>
    <w:rPr>
      <w:rFonts w:ascii="Times New Roman" w:eastAsia="Times New Roman" w:hAnsi="Times New Roman" w:cs="Times New Roman"/>
      <w:kern w:val="0"/>
      <w:sz w:val="24"/>
      <w:szCs w:val="24"/>
      <w:lang w:eastAsia="en-GB"/>
      <w14:ligatures w14:val="none"/>
    </w:rPr>
  </w:style>
  <w:style w:type="paragraph" w:styleId="NoSpacing">
    <w:name w:val="No Spacing"/>
    <w:uiPriority w:val="99"/>
    <w:qFormat/>
    <w:rsid w:val="00BA46B3"/>
    <w:pPr>
      <w:spacing w:after="0" w:line="240" w:lineRule="auto"/>
    </w:pPr>
    <w:rPr>
      <w:rFonts w:ascii="Times New Roman" w:eastAsia="Times New Roman" w:hAnsi="Times New Roman" w:cs="Times New Roman"/>
      <w:kern w:val="0"/>
      <w:sz w:val="24"/>
      <w:szCs w:val="24"/>
      <w:lang w:eastAsia="en-GB"/>
      <w14:ligatures w14:val="none"/>
    </w:rPr>
  </w:style>
  <w:style w:type="paragraph" w:styleId="TOCHeading">
    <w:name w:val="TOC Heading"/>
    <w:basedOn w:val="Heading1"/>
    <w:next w:val="Normal"/>
    <w:uiPriority w:val="39"/>
    <w:semiHidden/>
    <w:unhideWhenUsed/>
    <w:qFormat/>
    <w:rsid w:val="00BA46B3"/>
    <w:pPr>
      <w:keepLines/>
      <w:spacing w:before="480" w:line="276" w:lineRule="auto"/>
      <w:outlineLvl w:val="9"/>
    </w:pPr>
    <w:rPr>
      <w:rFonts w:ascii="Cambria" w:eastAsia="MS Gothic" w:hAnsi="Cambria"/>
      <w:color w:val="365F91"/>
      <w:kern w:val="0"/>
      <w:szCs w:val="28"/>
      <w:lang w:val="en-US" w:eastAsia="ja-JP"/>
    </w:rPr>
  </w:style>
  <w:style w:type="character" w:customStyle="1" w:styleId="DefaultChar">
    <w:name w:val="Default Char"/>
    <w:link w:val="Default"/>
    <w:uiPriority w:val="99"/>
    <w:rsid w:val="00BA46B3"/>
    <w:rPr>
      <w:rFonts w:ascii="Arial" w:eastAsia="Times New Roman" w:hAnsi="Arial" w:cs="Arial"/>
      <w:color w:val="000000"/>
      <w:kern w:val="0"/>
      <w:sz w:val="24"/>
      <w:szCs w:val="24"/>
      <w:lang w:val="en-US" w:eastAsia="en-US"/>
      <w14:ligatures w14:val="none"/>
    </w:rPr>
  </w:style>
  <w:style w:type="paragraph" w:styleId="ListParagraph">
    <w:name w:val="List Paragraph"/>
    <w:aliases w:val="Bullet point"/>
    <w:basedOn w:val="Normal"/>
    <w:link w:val="ListParagraphChar"/>
    <w:uiPriority w:val="1"/>
    <w:qFormat/>
    <w:rsid w:val="00BA46B3"/>
    <w:pPr>
      <w:widowControl w:val="0"/>
      <w:spacing w:after="200" w:line="276" w:lineRule="auto"/>
      <w:ind w:left="720"/>
      <w:contextualSpacing/>
      <w:jc w:val="both"/>
    </w:pPr>
    <w:rPr>
      <w:sz w:val="22"/>
      <w:szCs w:val="22"/>
      <w:lang w:eastAsia="zh-CN"/>
    </w:rPr>
  </w:style>
  <w:style w:type="paragraph" w:styleId="Caption">
    <w:name w:val="caption"/>
    <w:aliases w:val="- H17,figure,Caption-FUSA,! Q,Caption Char Char Char Char,Caption Char Char Char,Caption Char Char,Table,c,Char,Fig. title,NICE Table-Figure,Bayer Caption,IB Caption,Medical Caption,PHE Caption,B Caption,Caption2,Caption - H17,Caption 3,table"/>
    <w:basedOn w:val="Normal"/>
    <w:next w:val="Normal"/>
    <w:link w:val="CaptionChar"/>
    <w:uiPriority w:val="35"/>
    <w:unhideWhenUsed/>
    <w:qFormat/>
    <w:rsid w:val="00BA46B3"/>
    <w:pPr>
      <w:widowControl w:val="0"/>
      <w:spacing w:after="200"/>
      <w:jc w:val="both"/>
    </w:pPr>
    <w:rPr>
      <w:i/>
      <w:iCs/>
      <w:color w:val="44546A" w:themeColor="text2"/>
      <w:sz w:val="18"/>
      <w:szCs w:val="18"/>
      <w:lang w:eastAsia="zh-CN"/>
    </w:rPr>
  </w:style>
  <w:style w:type="paragraph" w:customStyle="1" w:styleId="EndNoteBibliographyTitle">
    <w:name w:val="EndNote Bibliography Title"/>
    <w:basedOn w:val="Normal"/>
    <w:link w:val="EndNoteBibliographyTitleChar"/>
    <w:rsid w:val="00BA46B3"/>
    <w:pPr>
      <w:jc w:val="center"/>
    </w:pPr>
    <w:rPr>
      <w:noProof/>
    </w:rPr>
  </w:style>
  <w:style w:type="character" w:customStyle="1" w:styleId="EndNoteBibliographyTitleChar">
    <w:name w:val="EndNote Bibliography Title Char"/>
    <w:basedOn w:val="DefaultParagraphFont"/>
    <w:link w:val="EndNoteBibliographyTitle"/>
    <w:rsid w:val="00BA46B3"/>
    <w:rPr>
      <w:rFonts w:ascii="Times New Roman" w:eastAsia="Times New Roman" w:hAnsi="Times New Roman" w:cs="Times New Roman"/>
      <w:noProof/>
      <w:kern w:val="0"/>
      <w:sz w:val="24"/>
      <w:szCs w:val="24"/>
      <w:lang w:eastAsia="en-GB"/>
      <w14:ligatures w14:val="none"/>
    </w:rPr>
  </w:style>
  <w:style w:type="paragraph" w:customStyle="1" w:styleId="EndNoteBibliography">
    <w:name w:val="EndNote Bibliography"/>
    <w:basedOn w:val="Normal"/>
    <w:link w:val="EndNoteBibliographyChar"/>
    <w:rsid w:val="00BA46B3"/>
    <w:rPr>
      <w:noProof/>
    </w:rPr>
  </w:style>
  <w:style w:type="character" w:customStyle="1" w:styleId="EndNoteBibliographyChar">
    <w:name w:val="EndNote Bibliography Char"/>
    <w:basedOn w:val="DefaultParagraphFont"/>
    <w:link w:val="EndNoteBibliography"/>
    <w:rsid w:val="00BA46B3"/>
    <w:rPr>
      <w:rFonts w:ascii="Times New Roman" w:eastAsia="Times New Roman" w:hAnsi="Times New Roman" w:cs="Times New Roman"/>
      <w:noProof/>
      <w:kern w:val="0"/>
      <w:sz w:val="24"/>
      <w:szCs w:val="24"/>
      <w:lang w:eastAsia="en-GB"/>
      <w14:ligatures w14:val="none"/>
    </w:rPr>
  </w:style>
  <w:style w:type="character" w:styleId="UnresolvedMention">
    <w:name w:val="Unresolved Mention"/>
    <w:basedOn w:val="DefaultParagraphFont"/>
    <w:uiPriority w:val="99"/>
    <w:semiHidden/>
    <w:unhideWhenUsed/>
    <w:rsid w:val="00BA46B3"/>
    <w:rPr>
      <w:color w:val="605E5C"/>
      <w:shd w:val="clear" w:color="auto" w:fill="E1DFDD"/>
    </w:rPr>
  </w:style>
  <w:style w:type="character" w:customStyle="1" w:styleId="HeaderChar1">
    <w:name w:val="Header Char1"/>
    <w:aliases w:val="- H31 Char1"/>
    <w:basedOn w:val="DefaultParagraphFont"/>
    <w:rsid w:val="00BA46B3"/>
  </w:style>
  <w:style w:type="paragraph" w:customStyle="1" w:styleId="Pa17">
    <w:name w:val="Pa17"/>
    <w:basedOn w:val="Normal"/>
    <w:next w:val="Normal"/>
    <w:uiPriority w:val="99"/>
    <w:rsid w:val="00BA46B3"/>
    <w:pPr>
      <w:autoSpaceDE w:val="0"/>
      <w:autoSpaceDN w:val="0"/>
      <w:adjustRightInd w:val="0"/>
      <w:spacing w:line="161" w:lineRule="atLeast"/>
    </w:pPr>
    <w:rPr>
      <w:rFonts w:ascii="CapitoliumNews" w:eastAsia="Calibri" w:hAnsi="CapitoliumNews"/>
      <w:sz w:val="22"/>
      <w:lang w:eastAsia="en-US"/>
    </w:rPr>
  </w:style>
  <w:style w:type="paragraph" w:styleId="TableofFigures">
    <w:name w:val="table of figures"/>
    <w:basedOn w:val="Normal"/>
    <w:next w:val="Normal"/>
    <w:uiPriority w:val="99"/>
    <w:unhideWhenUsed/>
    <w:rsid w:val="00BA46B3"/>
    <w:pPr>
      <w:spacing w:line="276" w:lineRule="auto"/>
    </w:pPr>
    <w:rPr>
      <w:rFonts w:eastAsia="Calibri"/>
      <w:sz w:val="22"/>
      <w:szCs w:val="22"/>
      <w:lang w:eastAsia="en-US"/>
    </w:rPr>
  </w:style>
  <w:style w:type="table" w:customStyle="1" w:styleId="TableGrid1">
    <w:name w:val="Table Grid1"/>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BA46B3"/>
    <w:rPr>
      <w:rFonts w:ascii="AdvTTebabd7da" w:hAnsi="AdvTTebabd7da" w:hint="default"/>
      <w:b w:val="0"/>
      <w:bCs w:val="0"/>
      <w:i w:val="0"/>
      <w:iCs w:val="0"/>
      <w:color w:val="000000"/>
      <w:sz w:val="20"/>
      <w:szCs w:val="20"/>
    </w:rPr>
  </w:style>
  <w:style w:type="table" w:customStyle="1" w:styleId="TableGrid2">
    <w:name w:val="Table Grid2"/>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rsid w:val="00BA46B3"/>
    <w:rPr>
      <w:rFonts w:ascii="Arial" w:eastAsia="Times New Roman" w:hAnsi="Arial" w:cs="Times New Roman"/>
      <w:sz w:val="24"/>
      <w:szCs w:val="20"/>
      <w:lang w:val="x-none" w:eastAsia="x-none"/>
    </w:rPr>
  </w:style>
  <w:style w:type="paragraph" w:customStyle="1" w:styleId="Text">
    <w:name w:val="Text"/>
    <w:basedOn w:val="Normal"/>
    <w:link w:val="TextChar"/>
    <w:rsid w:val="00BA46B3"/>
    <w:pPr>
      <w:spacing w:after="200" w:line="480" w:lineRule="auto"/>
    </w:pPr>
    <w:rPr>
      <w:rFonts w:ascii="Arial" w:hAnsi="Arial"/>
      <w:sz w:val="22"/>
      <w:szCs w:val="20"/>
      <w:lang w:eastAsia="x-none"/>
    </w:rPr>
  </w:style>
  <w:style w:type="character" w:customStyle="1" w:styleId="TextChar">
    <w:name w:val="Text Char"/>
    <w:link w:val="Text"/>
    <w:rsid w:val="00BA46B3"/>
    <w:rPr>
      <w:rFonts w:ascii="Arial" w:eastAsia="Times New Roman" w:hAnsi="Arial" w:cs="Times New Roman"/>
      <w:kern w:val="0"/>
      <w:szCs w:val="20"/>
      <w:lang w:eastAsia="x-none"/>
      <w14:ligatures w14:val="none"/>
    </w:rPr>
  </w:style>
  <w:style w:type="paragraph" w:customStyle="1" w:styleId="norm3">
    <w:name w:val="norm3"/>
    <w:basedOn w:val="Normal"/>
    <w:uiPriority w:val="99"/>
    <w:rsid w:val="00BA46B3"/>
    <w:pPr>
      <w:spacing w:after="240" w:line="456" w:lineRule="auto"/>
    </w:pPr>
    <w:rPr>
      <w:sz w:val="26"/>
      <w:szCs w:val="26"/>
    </w:rPr>
  </w:style>
  <w:style w:type="character" w:customStyle="1" w:styleId="TitleChar1">
    <w:name w:val="Title Char1"/>
    <w:uiPriority w:val="99"/>
    <w:locked/>
    <w:rsid w:val="00BA46B3"/>
    <w:rPr>
      <w:rFonts w:ascii="Arial" w:eastAsia="Times New Roman" w:hAnsi="Arial" w:cs="Times New Roman"/>
      <w:b/>
      <w:kern w:val="28"/>
      <w:sz w:val="32"/>
      <w:szCs w:val="20"/>
      <w:lang w:eastAsia="en-GB"/>
    </w:rPr>
  </w:style>
  <w:style w:type="character" w:styleId="FollowedHyperlink">
    <w:name w:val="FollowedHyperlink"/>
    <w:uiPriority w:val="99"/>
    <w:unhideWhenUsed/>
    <w:rsid w:val="00BA46B3"/>
    <w:rPr>
      <w:color w:val="954F72"/>
      <w:u w:val="single"/>
    </w:rPr>
  </w:style>
  <w:style w:type="paragraph" w:customStyle="1" w:styleId="Tabletext">
    <w:name w:val="Table text"/>
    <w:basedOn w:val="Paragraphnonumbers"/>
    <w:link w:val="TabletextChar"/>
    <w:qFormat/>
    <w:rsid w:val="00BA46B3"/>
    <w:pPr>
      <w:spacing w:before="60" w:after="0"/>
    </w:pPr>
    <w:rPr>
      <w:sz w:val="22"/>
      <w:szCs w:val="20"/>
    </w:rPr>
  </w:style>
  <w:style w:type="paragraph" w:customStyle="1" w:styleId="Tabletitle">
    <w:name w:val="Table title"/>
    <w:basedOn w:val="Tabletext"/>
    <w:uiPriority w:val="99"/>
    <w:rsid w:val="00BA46B3"/>
    <w:pPr>
      <w:spacing w:before="360"/>
    </w:pPr>
    <w:rPr>
      <w:b/>
      <w:bCs/>
    </w:rPr>
  </w:style>
  <w:style w:type="character" w:customStyle="1" w:styleId="TabletextChar">
    <w:name w:val="Table text Char"/>
    <w:link w:val="Tabletext"/>
    <w:rsid w:val="00BA46B3"/>
    <w:rPr>
      <w:rFonts w:ascii="Arial" w:eastAsia="Times New Roman" w:hAnsi="Arial" w:cs="Times New Roman"/>
      <w:kern w:val="0"/>
      <w:szCs w:val="20"/>
      <w:lang w:eastAsia="en-GB"/>
      <w14:ligatures w14:val="none"/>
    </w:rPr>
  </w:style>
  <w:style w:type="character" w:customStyle="1" w:styleId="tgc">
    <w:name w:val="_tgc"/>
    <w:rsid w:val="00BA46B3"/>
  </w:style>
  <w:style w:type="paragraph" w:styleId="ListBullet">
    <w:name w:val="List Bullet"/>
    <w:basedOn w:val="Normal"/>
    <w:uiPriority w:val="99"/>
    <w:unhideWhenUsed/>
    <w:rsid w:val="00BA46B3"/>
    <w:pPr>
      <w:numPr>
        <w:numId w:val="4"/>
      </w:numPr>
      <w:tabs>
        <w:tab w:val="clear" w:pos="360"/>
      </w:tabs>
      <w:spacing w:after="200" w:line="276" w:lineRule="auto"/>
      <w:ind w:left="1588" w:hanging="454"/>
      <w:contextualSpacing/>
    </w:pPr>
    <w:rPr>
      <w:rFonts w:ascii="Calibri" w:eastAsia="Calibri" w:hAnsi="Calibri"/>
      <w:sz w:val="22"/>
      <w:szCs w:val="22"/>
      <w:lang w:eastAsia="en-US"/>
    </w:rPr>
  </w:style>
  <w:style w:type="table" w:customStyle="1" w:styleId="TableGrid3">
    <w:name w:val="Table Grid3"/>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BA46B3"/>
    <w:pPr>
      <w:spacing w:after="0" w:line="240" w:lineRule="auto"/>
    </w:pPr>
    <w:rPr>
      <w:rFonts w:ascii="Times New Roman" w:eastAsia="Calibri" w:hAnsi="Times New Roman" w:cs="Times New Roman"/>
      <w:color w:val="000000"/>
      <w:kern w:val="0"/>
      <w:sz w:val="24"/>
      <w:lang w:val="en-US" w:eastAsia="en-US"/>
      <w14:ligatures w14:val="non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BA46B3"/>
    <w:pPr>
      <w:spacing w:after="0" w:line="240" w:lineRule="auto"/>
    </w:pPr>
    <w:rPr>
      <w:rFonts w:ascii="Calibri" w:eastAsia="Calibri" w:hAnsi="Calibri" w:cs="Times New Roman"/>
      <w:kern w:val="0"/>
      <w:lang w:eastAsia="en-US"/>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BA46B3"/>
    <w:pPr>
      <w:spacing w:after="0" w:line="240" w:lineRule="auto"/>
    </w:pPr>
    <w:rPr>
      <w:rFonts w:ascii="Times New Roman" w:eastAsia="Calibri" w:hAnsi="Times New Roman" w:cs="Times New Roman"/>
      <w:color w:val="000000"/>
      <w:kern w:val="0"/>
      <w:sz w:val="24"/>
      <w:lang w:val="en-US" w:eastAsia="en-US"/>
      <w14:ligatures w14:val="non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ListParagraphChar">
    <w:name w:val="List Paragraph Char"/>
    <w:aliases w:val="Bullet point Char"/>
    <w:link w:val="ListParagraph"/>
    <w:uiPriority w:val="1"/>
    <w:rsid w:val="00BA46B3"/>
    <w:rPr>
      <w:rFonts w:ascii="Times New Roman" w:eastAsia="Times New Roman" w:hAnsi="Times New Roman" w:cs="Times New Roman"/>
      <w:kern w:val="0"/>
      <w14:ligatures w14:val="none"/>
    </w:rPr>
  </w:style>
  <w:style w:type="paragraph" w:styleId="BodyText3">
    <w:name w:val="Body Text 3"/>
    <w:basedOn w:val="Normal"/>
    <w:link w:val="BodyText3Char"/>
    <w:uiPriority w:val="99"/>
    <w:rsid w:val="00BA46B3"/>
    <w:pPr>
      <w:spacing w:after="120"/>
    </w:pPr>
    <w:rPr>
      <w:sz w:val="16"/>
      <w:szCs w:val="16"/>
    </w:rPr>
  </w:style>
  <w:style w:type="character" w:customStyle="1" w:styleId="BodyText3Char">
    <w:name w:val="Body Text 3 Char"/>
    <w:basedOn w:val="DefaultParagraphFont"/>
    <w:link w:val="BodyText3"/>
    <w:uiPriority w:val="99"/>
    <w:rsid w:val="00BA46B3"/>
    <w:rPr>
      <w:rFonts w:ascii="Times New Roman" w:eastAsia="Times New Roman" w:hAnsi="Times New Roman" w:cs="Times New Roman"/>
      <w:kern w:val="0"/>
      <w:sz w:val="16"/>
      <w:szCs w:val="16"/>
      <w:lang w:eastAsia="en-GB"/>
      <w14:ligatures w14:val="none"/>
    </w:rPr>
  </w:style>
  <w:style w:type="paragraph" w:styleId="BodyText2">
    <w:name w:val="Body Text 2"/>
    <w:basedOn w:val="Normal"/>
    <w:link w:val="BodyText2Char"/>
    <w:uiPriority w:val="99"/>
    <w:rsid w:val="00BA46B3"/>
    <w:pPr>
      <w:spacing w:after="120" w:line="480" w:lineRule="auto"/>
    </w:pPr>
    <w:rPr>
      <w:sz w:val="22"/>
    </w:rPr>
  </w:style>
  <w:style w:type="character" w:customStyle="1" w:styleId="BodyText2Char">
    <w:name w:val="Body Text 2 Char"/>
    <w:basedOn w:val="DefaultParagraphFont"/>
    <w:link w:val="BodyText2"/>
    <w:uiPriority w:val="99"/>
    <w:rsid w:val="00BA46B3"/>
    <w:rPr>
      <w:rFonts w:ascii="Times New Roman" w:eastAsia="Times New Roman" w:hAnsi="Times New Roman" w:cs="Times New Roman"/>
      <w:kern w:val="0"/>
      <w:szCs w:val="24"/>
      <w:lang w:eastAsia="en-GB"/>
      <w14:ligatures w14:val="none"/>
    </w:rPr>
  </w:style>
  <w:style w:type="paragraph" w:styleId="NormalWeb">
    <w:name w:val="Normal (Web)"/>
    <w:basedOn w:val="Normal"/>
    <w:uiPriority w:val="99"/>
    <w:unhideWhenUsed/>
    <w:rsid w:val="00BA46B3"/>
    <w:pPr>
      <w:spacing w:before="100" w:beforeAutospacing="1" w:after="100" w:afterAutospacing="1"/>
    </w:pPr>
    <w:rPr>
      <w:sz w:val="22"/>
    </w:rPr>
  </w:style>
  <w:style w:type="character" w:styleId="Strong">
    <w:name w:val="Strong"/>
    <w:uiPriority w:val="22"/>
    <w:qFormat/>
    <w:rsid w:val="00BA46B3"/>
    <w:rPr>
      <w:b/>
      <w:bCs/>
    </w:rPr>
  </w:style>
  <w:style w:type="paragraph" w:customStyle="1" w:styleId="BodyText21">
    <w:name w:val="Body Text 21"/>
    <w:basedOn w:val="Normal"/>
    <w:uiPriority w:val="99"/>
    <w:rsid w:val="00BA46B3"/>
    <w:pPr>
      <w:jc w:val="both"/>
    </w:pPr>
    <w:rPr>
      <w:sz w:val="22"/>
      <w:lang w:eastAsia="en-US"/>
    </w:rPr>
  </w:style>
  <w:style w:type="paragraph" w:styleId="EndnoteText">
    <w:name w:val="endnote text"/>
    <w:basedOn w:val="Normal"/>
    <w:link w:val="EndnoteTextChar"/>
    <w:uiPriority w:val="99"/>
    <w:rsid w:val="00BA46B3"/>
    <w:rPr>
      <w:rFonts w:ascii="Arial" w:hAnsi="Arial" w:cs="Courier New"/>
      <w:sz w:val="20"/>
      <w:szCs w:val="20"/>
      <w:lang w:eastAsia="en-US"/>
    </w:rPr>
  </w:style>
  <w:style w:type="character" w:customStyle="1" w:styleId="EndnoteTextChar">
    <w:name w:val="Endnote Text Char"/>
    <w:basedOn w:val="DefaultParagraphFont"/>
    <w:link w:val="EndnoteText"/>
    <w:uiPriority w:val="99"/>
    <w:rsid w:val="00BA46B3"/>
    <w:rPr>
      <w:rFonts w:ascii="Arial" w:eastAsia="Times New Roman" w:hAnsi="Arial" w:cs="Courier New"/>
      <w:kern w:val="0"/>
      <w:sz w:val="20"/>
      <w:szCs w:val="20"/>
      <w:lang w:eastAsia="en-US"/>
      <w14:ligatures w14:val="none"/>
    </w:rPr>
  </w:style>
  <w:style w:type="character" w:customStyle="1" w:styleId="dbname">
    <w:name w:val="dbname"/>
    <w:rsid w:val="00BA46B3"/>
  </w:style>
  <w:style w:type="character" w:customStyle="1" w:styleId="dbdate">
    <w:name w:val="dbdate"/>
    <w:rsid w:val="00BA46B3"/>
  </w:style>
  <w:style w:type="character" w:customStyle="1" w:styleId="databaselist-date">
    <w:name w:val="databaselist-date"/>
    <w:uiPriority w:val="99"/>
    <w:rsid w:val="00BA46B3"/>
  </w:style>
  <w:style w:type="paragraph" w:customStyle="1" w:styleId="NICEnormal">
    <w:name w:val="NICE normal"/>
    <w:link w:val="NICEnormalChar"/>
    <w:qFormat/>
    <w:rsid w:val="00BA46B3"/>
    <w:pPr>
      <w:spacing w:after="240" w:line="360" w:lineRule="auto"/>
    </w:pPr>
    <w:rPr>
      <w:rFonts w:ascii="Arial" w:eastAsia="Times New Roman" w:hAnsi="Arial" w:cs="Times New Roman"/>
      <w:kern w:val="0"/>
      <w:sz w:val="24"/>
      <w:szCs w:val="24"/>
      <w:lang w:eastAsia="en-US"/>
      <w14:ligatures w14:val="none"/>
    </w:rPr>
  </w:style>
  <w:style w:type="character" w:customStyle="1" w:styleId="NICEnormalChar">
    <w:name w:val="NICE normal Char"/>
    <w:link w:val="NICEnormal"/>
    <w:rsid w:val="00BA46B3"/>
    <w:rPr>
      <w:rFonts w:ascii="Arial" w:eastAsia="Times New Roman" w:hAnsi="Arial" w:cs="Times New Roman"/>
      <w:kern w:val="0"/>
      <w:sz w:val="24"/>
      <w:szCs w:val="24"/>
      <w:lang w:eastAsia="en-US"/>
      <w14:ligatures w14:val="none"/>
    </w:rPr>
  </w:style>
  <w:style w:type="table" w:customStyle="1" w:styleId="TableGrid4">
    <w:name w:val="Table Grid4"/>
    <w:basedOn w:val="TableNormal"/>
    <w:next w:val="TableGrid"/>
    <w:uiPriority w:val="3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
    <w:name w:val="Table Body"/>
    <w:basedOn w:val="BodyText"/>
    <w:uiPriority w:val="61"/>
    <w:qFormat/>
    <w:rsid w:val="00BA46B3"/>
    <w:pPr>
      <w:spacing w:before="60" w:after="0"/>
      <w:jc w:val="both"/>
    </w:pPr>
    <w:rPr>
      <w:rFonts w:ascii="Times New Roman" w:hAnsi="Times New Roman"/>
      <w:sz w:val="22"/>
      <w:szCs w:val="22"/>
      <w:lang w:val="en-GB"/>
    </w:rPr>
  </w:style>
  <w:style w:type="table" w:customStyle="1" w:styleId="TableGrid6">
    <w:name w:val="Table Grid6"/>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A46B3"/>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BA46B3"/>
    <w:pPr>
      <w:spacing w:after="0" w:line="240" w:lineRule="auto"/>
    </w:pPr>
    <w:rPr>
      <w:rFonts w:ascii="Calibri" w:eastAsia="Times New Roman" w:hAnsi="Calibri" w:cs="Times New Roman"/>
      <w:kern w:val="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BA46B3"/>
    <w:pPr>
      <w:spacing w:after="0" w:line="240" w:lineRule="auto"/>
    </w:pPr>
    <w:rPr>
      <w:rFonts w:ascii="Calibri" w:eastAsia="Times New Roman" w:hAnsi="Calibri" w:cs="Times New Roman"/>
      <w:kern w:val="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BA46B3"/>
    <w:pPr>
      <w:spacing w:after="0" w:line="240" w:lineRule="auto"/>
    </w:pPr>
    <w:rPr>
      <w:rFonts w:ascii="Times New Roman" w:eastAsia="Calibri" w:hAnsi="Times New Roman"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A4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A46B3"/>
    <w:rPr>
      <w:rFonts w:ascii="Courier New" w:eastAsia="Times New Roman" w:hAnsi="Courier New" w:cs="Courier New"/>
      <w:kern w:val="0"/>
      <w:sz w:val="20"/>
      <w:szCs w:val="20"/>
      <w:lang w:eastAsia="en-GB"/>
      <w14:ligatures w14:val="none"/>
    </w:rPr>
  </w:style>
  <w:style w:type="character" w:customStyle="1" w:styleId="il">
    <w:name w:val="il"/>
    <w:rsid w:val="00BA46B3"/>
  </w:style>
  <w:style w:type="paragraph" w:customStyle="1" w:styleId="Tablehead">
    <w:name w:val="Table head"/>
    <w:basedOn w:val="Normal"/>
    <w:uiPriority w:val="99"/>
    <w:qFormat/>
    <w:rsid w:val="00BA46B3"/>
    <w:rPr>
      <w:b/>
      <w:sz w:val="22"/>
    </w:rPr>
  </w:style>
  <w:style w:type="table" w:customStyle="1" w:styleId="TableGrid18">
    <w:name w:val="Table Grid18"/>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ANormal">
    <w:name w:val="HTA Normal"/>
    <w:basedOn w:val="Normal"/>
    <w:link w:val="HTANormalChar"/>
    <w:qFormat/>
    <w:rsid w:val="00BA46B3"/>
    <w:pPr>
      <w:spacing w:line="360" w:lineRule="auto"/>
      <w:jc w:val="both"/>
    </w:pPr>
    <w:rPr>
      <w:sz w:val="22"/>
      <w:szCs w:val="22"/>
    </w:rPr>
  </w:style>
  <w:style w:type="character" w:customStyle="1" w:styleId="HTANormalChar">
    <w:name w:val="HTA Normal Char"/>
    <w:link w:val="HTANormal"/>
    <w:rsid w:val="00BA46B3"/>
    <w:rPr>
      <w:rFonts w:ascii="Times New Roman" w:eastAsia="Times New Roman" w:hAnsi="Times New Roman" w:cs="Times New Roman"/>
      <w:kern w:val="0"/>
      <w:lang w:eastAsia="en-GB"/>
      <w14:ligatures w14:val="none"/>
    </w:rPr>
  </w:style>
  <w:style w:type="table" w:customStyle="1" w:styleId="TableGrid20">
    <w:name w:val="Table Grid20"/>
    <w:basedOn w:val="TableNormal"/>
    <w:next w:val="TableGrid"/>
    <w:uiPriority w:val="59"/>
    <w:rsid w:val="00BA46B3"/>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BA46B3"/>
    <w:pPr>
      <w:spacing w:after="0" w:line="240" w:lineRule="auto"/>
    </w:pPr>
    <w:rPr>
      <w:rFonts w:ascii="Calibri" w:eastAsia="Times New Roman" w:hAnsi="Calibri" w:cs="Times New Roman"/>
      <w:kern w:val="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BA46B3"/>
    <w:pPr>
      <w:spacing w:after="0" w:line="240" w:lineRule="auto"/>
    </w:pPr>
    <w:rPr>
      <w:rFonts w:ascii="Calibri" w:eastAsia="Times New Roman" w:hAnsi="Calibri" w:cs="Times New Roman"/>
      <w:kern w:val="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BA46B3"/>
    <w:pPr>
      <w:spacing w:after="0" w:line="240" w:lineRule="auto"/>
    </w:pPr>
    <w:rPr>
      <w:rFonts w:ascii="Calibri" w:eastAsia="Times New Roman" w:hAnsi="Calibri" w:cs="Times New Roman"/>
      <w:kern w:val="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unhideWhenUsed/>
    <w:rsid w:val="00BA46B3"/>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BA46B3"/>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BA46B3"/>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BA46B3"/>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BA46B3"/>
    <w:pPr>
      <w:spacing w:after="100" w:line="276" w:lineRule="auto"/>
      <w:ind w:left="1760"/>
    </w:pPr>
    <w:rPr>
      <w:rFonts w:ascii="Calibri" w:hAnsi="Calibri"/>
      <w:sz w:val="22"/>
      <w:szCs w:val="22"/>
    </w:rPr>
  </w:style>
  <w:style w:type="paragraph" w:styleId="Subtitle">
    <w:name w:val="Subtitle"/>
    <w:basedOn w:val="Normal"/>
    <w:next w:val="Normal"/>
    <w:link w:val="SubtitleChar"/>
    <w:uiPriority w:val="99"/>
    <w:qFormat/>
    <w:rsid w:val="00BA46B3"/>
    <w:pPr>
      <w:spacing w:after="60"/>
      <w:jc w:val="center"/>
      <w:outlineLvl w:val="1"/>
    </w:pPr>
    <w:rPr>
      <w:rFonts w:ascii="Cambria" w:hAnsi="Cambria"/>
      <w:sz w:val="22"/>
    </w:rPr>
  </w:style>
  <w:style w:type="character" w:customStyle="1" w:styleId="SubtitleChar">
    <w:name w:val="Subtitle Char"/>
    <w:basedOn w:val="DefaultParagraphFont"/>
    <w:link w:val="Subtitle"/>
    <w:uiPriority w:val="99"/>
    <w:rsid w:val="00BA46B3"/>
    <w:rPr>
      <w:rFonts w:ascii="Cambria" w:eastAsia="Times New Roman" w:hAnsi="Cambria" w:cs="Times New Roman"/>
      <w:kern w:val="0"/>
      <w:szCs w:val="24"/>
      <w:lang w:eastAsia="en-GB"/>
      <w14:ligatures w14:val="none"/>
    </w:rPr>
  </w:style>
  <w:style w:type="character" w:customStyle="1" w:styleId="CaptionChar">
    <w:name w:val="Caption Char"/>
    <w:aliases w:val="- H17 Char,figure Char,Caption-FUSA Char,! Q Char,Caption Char Char Char Char Char,Caption Char Char Char Char1,Caption Char Char Char1,Table Char,c Char,Char Char,Fig. title Char,NICE Table-Figure Char,Bayer Caption Char,IB Caption Char"/>
    <w:link w:val="Caption"/>
    <w:uiPriority w:val="35"/>
    <w:locked/>
    <w:rsid w:val="00BA46B3"/>
    <w:rPr>
      <w:rFonts w:ascii="Times New Roman" w:eastAsia="Times New Roman" w:hAnsi="Times New Roman" w:cs="Times New Roman"/>
      <w:i/>
      <w:iCs/>
      <w:color w:val="44546A" w:themeColor="text2"/>
      <w:kern w:val="0"/>
      <w:sz w:val="18"/>
      <w:szCs w:val="18"/>
      <w14:ligatures w14:val="none"/>
    </w:rPr>
  </w:style>
  <w:style w:type="table" w:customStyle="1" w:styleId="GridTable21">
    <w:name w:val="Grid Table 21"/>
    <w:basedOn w:val="TableNormal"/>
    <w:next w:val="GridTable2"/>
    <w:uiPriority w:val="47"/>
    <w:rsid w:val="00BA46B3"/>
    <w:pPr>
      <w:spacing w:after="0" w:line="240" w:lineRule="auto"/>
    </w:pPr>
    <w:rPr>
      <w:rFonts w:ascii="Source Sans Pro" w:eastAsia="SimSun" w:hAnsi="Source Sans Pro" w:cs="Times New Roman"/>
      <w:kern w:val="0"/>
      <w:lang w:eastAsia="en-US"/>
      <w14:ligatures w14:val="none"/>
    </w:rPr>
    <w:tblPr>
      <w:tblStyleRowBandSize w:val="1"/>
      <w:tblStyleColBandSize w:val="1"/>
      <w:tblInd w:w="0" w:type="nil"/>
      <w:tblBorders>
        <w:top w:val="single" w:sz="2" w:space="0" w:color="4C77A4"/>
        <w:bottom w:val="single" w:sz="2" w:space="0" w:color="4C77A4"/>
        <w:insideH w:val="single" w:sz="2" w:space="0" w:color="4C77A4"/>
        <w:insideV w:val="single" w:sz="2" w:space="0" w:color="4C77A4"/>
      </w:tblBorders>
    </w:tblPr>
    <w:tblStylePr w:type="firstRow">
      <w:rPr>
        <w:b/>
        <w:bCs/>
      </w:rPr>
      <w:tblPr/>
      <w:tcPr>
        <w:tcBorders>
          <w:top w:val="nil"/>
          <w:bottom w:val="single" w:sz="12" w:space="0" w:color="4C77A4"/>
          <w:insideH w:val="nil"/>
          <w:insideV w:val="nil"/>
        </w:tcBorders>
        <w:shd w:val="clear" w:color="auto" w:fill="FFFFFF"/>
      </w:tcPr>
    </w:tblStylePr>
    <w:tblStylePr w:type="lastRow">
      <w:rPr>
        <w:b/>
        <w:bCs/>
      </w:rPr>
      <w:tblPr/>
      <w:tcPr>
        <w:tcBorders>
          <w:top w:val="double" w:sz="2" w:space="0" w:color="4C77A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1D1E2"/>
      </w:tcPr>
    </w:tblStylePr>
    <w:tblStylePr w:type="band1Horz">
      <w:tblPr/>
      <w:tcPr>
        <w:shd w:val="clear" w:color="auto" w:fill="C1D1E2"/>
      </w:tcPr>
    </w:tblStylePr>
  </w:style>
  <w:style w:type="table" w:customStyle="1" w:styleId="GridTable7Colorful1">
    <w:name w:val="Grid Table 7 Colorful1"/>
    <w:basedOn w:val="TableNormal"/>
    <w:next w:val="GridTable7Colorful"/>
    <w:uiPriority w:val="52"/>
    <w:rsid w:val="00BA46B3"/>
    <w:pPr>
      <w:spacing w:after="0" w:line="240" w:lineRule="auto"/>
    </w:pPr>
    <w:rPr>
      <w:rFonts w:ascii="Source Sans Pro" w:eastAsia="SimSun" w:hAnsi="Source Sans Pro" w:cs="Times New Roman"/>
      <w:color w:val="131E29"/>
      <w:kern w:val="0"/>
      <w:lang w:eastAsia="en-US"/>
      <w14:ligatures w14:val="none"/>
    </w:rPr>
    <w:tblPr>
      <w:tblStyleRowBandSize w:val="1"/>
      <w:tblStyleColBandSize w:val="1"/>
      <w:tblInd w:w="0" w:type="nil"/>
      <w:tblBorders>
        <w:top w:val="single" w:sz="4" w:space="0" w:color="4C77A4"/>
        <w:left w:val="single" w:sz="4" w:space="0" w:color="4C77A4"/>
        <w:bottom w:val="single" w:sz="4" w:space="0" w:color="4C77A4"/>
        <w:right w:val="single" w:sz="4" w:space="0" w:color="4C77A4"/>
        <w:insideH w:val="single" w:sz="4" w:space="0" w:color="4C77A4"/>
        <w:insideV w:val="single" w:sz="4" w:space="0" w:color="4C77A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1D1E2"/>
      </w:tcPr>
    </w:tblStylePr>
    <w:tblStylePr w:type="band1Horz">
      <w:tblPr/>
      <w:tcPr>
        <w:shd w:val="clear" w:color="auto" w:fill="C1D1E2"/>
      </w:tcPr>
    </w:tblStylePr>
    <w:tblStylePr w:type="neCell">
      <w:tblPr/>
      <w:tcPr>
        <w:tcBorders>
          <w:bottom w:val="single" w:sz="4" w:space="0" w:color="4C77A4"/>
        </w:tcBorders>
      </w:tcPr>
    </w:tblStylePr>
    <w:tblStylePr w:type="nwCell">
      <w:tblPr/>
      <w:tcPr>
        <w:tcBorders>
          <w:bottom w:val="single" w:sz="4" w:space="0" w:color="4C77A4"/>
        </w:tcBorders>
      </w:tcPr>
    </w:tblStylePr>
    <w:tblStylePr w:type="seCell">
      <w:tblPr/>
      <w:tcPr>
        <w:tcBorders>
          <w:top w:val="single" w:sz="4" w:space="0" w:color="4C77A4"/>
        </w:tcBorders>
      </w:tcPr>
    </w:tblStylePr>
    <w:tblStylePr w:type="swCell">
      <w:tblPr/>
      <w:tcPr>
        <w:tcBorders>
          <w:top w:val="single" w:sz="4" w:space="0" w:color="4C77A4"/>
        </w:tcBorders>
      </w:tcPr>
    </w:tblStylePr>
  </w:style>
  <w:style w:type="table" w:styleId="GridTable2">
    <w:name w:val="Grid Table 2"/>
    <w:basedOn w:val="TableNormal"/>
    <w:uiPriority w:val="47"/>
    <w:rsid w:val="00BA46B3"/>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A46B3"/>
    <w:pPr>
      <w:spacing w:after="0" w:line="240" w:lineRule="auto"/>
    </w:pPr>
    <w:rPr>
      <w:rFonts w:ascii="Times New Roman" w:eastAsia="Times New Roman" w:hAnsi="Times New Roman" w:cs="Times New Roman"/>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msonormal0">
    <w:name w:val="msonormal"/>
    <w:basedOn w:val="Normal"/>
    <w:rsid w:val="00BA46B3"/>
    <w:pPr>
      <w:spacing w:before="100" w:beforeAutospacing="1" w:after="100" w:afterAutospacing="1"/>
    </w:pPr>
    <w:rPr>
      <w:lang w:eastAsia="zh-CN"/>
    </w:rPr>
  </w:style>
  <w:style w:type="paragraph" w:customStyle="1" w:styleId="font0">
    <w:name w:val="font0"/>
    <w:basedOn w:val="Normal"/>
    <w:uiPriority w:val="99"/>
    <w:rsid w:val="00BA46B3"/>
    <w:pPr>
      <w:spacing w:before="100" w:beforeAutospacing="1" w:after="100" w:afterAutospacing="1"/>
    </w:pPr>
    <w:rPr>
      <w:rFonts w:ascii="Calibri" w:hAnsi="Calibri" w:cs="Calibri"/>
      <w:color w:val="000000"/>
      <w:sz w:val="22"/>
      <w:szCs w:val="22"/>
      <w:lang w:eastAsia="zh-CN"/>
    </w:rPr>
  </w:style>
  <w:style w:type="paragraph" w:customStyle="1" w:styleId="font5">
    <w:name w:val="font5"/>
    <w:basedOn w:val="Normal"/>
    <w:uiPriority w:val="99"/>
    <w:rsid w:val="00BA46B3"/>
    <w:pPr>
      <w:spacing w:before="100" w:beforeAutospacing="1" w:after="100" w:afterAutospacing="1"/>
    </w:pPr>
    <w:rPr>
      <w:rFonts w:ascii="Calibri" w:hAnsi="Calibri" w:cs="Calibri"/>
      <w:color w:val="000000"/>
      <w:sz w:val="22"/>
      <w:szCs w:val="22"/>
      <w:lang w:eastAsia="zh-CN"/>
    </w:rPr>
  </w:style>
  <w:style w:type="paragraph" w:customStyle="1" w:styleId="xl85">
    <w:name w:val="xl85"/>
    <w:basedOn w:val="Normal"/>
    <w:uiPriority w:val="99"/>
    <w:rsid w:val="00BA46B3"/>
    <w:pPr>
      <w:pBdr>
        <w:left w:val="single" w:sz="8" w:space="0" w:color="auto"/>
      </w:pBdr>
      <w:spacing w:before="100" w:beforeAutospacing="1" w:after="100" w:afterAutospacing="1"/>
    </w:pPr>
    <w:rPr>
      <w:lang w:eastAsia="zh-CN"/>
    </w:rPr>
  </w:style>
  <w:style w:type="paragraph" w:customStyle="1" w:styleId="xl86">
    <w:name w:val="xl86"/>
    <w:basedOn w:val="Normal"/>
    <w:uiPriority w:val="99"/>
    <w:rsid w:val="00BA46B3"/>
    <w:pPr>
      <w:shd w:val="clear" w:color="000000" w:fill="305496"/>
      <w:spacing w:before="100" w:beforeAutospacing="1" w:after="100" w:afterAutospacing="1"/>
    </w:pPr>
    <w:rPr>
      <w:b/>
      <w:bCs/>
      <w:color w:val="FFFFFF"/>
      <w:sz w:val="28"/>
      <w:szCs w:val="28"/>
      <w:u w:val="single"/>
      <w:lang w:eastAsia="zh-CN"/>
    </w:rPr>
  </w:style>
  <w:style w:type="paragraph" w:customStyle="1" w:styleId="xl87">
    <w:name w:val="xl87"/>
    <w:basedOn w:val="Normal"/>
    <w:uiPriority w:val="99"/>
    <w:rsid w:val="00BA46B3"/>
    <w:pPr>
      <w:pBdr>
        <w:top w:val="single" w:sz="8" w:space="0" w:color="auto"/>
        <w:left w:val="single" w:sz="8" w:space="0" w:color="auto"/>
      </w:pBdr>
      <w:spacing w:before="100" w:beforeAutospacing="1" w:after="100" w:afterAutospacing="1"/>
    </w:pPr>
    <w:rPr>
      <w:lang w:eastAsia="zh-CN"/>
    </w:rPr>
  </w:style>
  <w:style w:type="paragraph" w:customStyle="1" w:styleId="xl88">
    <w:name w:val="xl88"/>
    <w:basedOn w:val="Normal"/>
    <w:uiPriority w:val="99"/>
    <w:rsid w:val="00BA46B3"/>
    <w:pPr>
      <w:pBdr>
        <w:left w:val="single" w:sz="8" w:space="0" w:color="auto"/>
        <w:right w:val="single" w:sz="8" w:space="0" w:color="auto"/>
      </w:pBdr>
      <w:spacing w:before="100" w:beforeAutospacing="1" w:after="100" w:afterAutospacing="1"/>
    </w:pPr>
    <w:rPr>
      <w:lang w:eastAsia="zh-CN"/>
    </w:rPr>
  </w:style>
  <w:style w:type="paragraph" w:customStyle="1" w:styleId="xl89">
    <w:name w:val="xl89"/>
    <w:basedOn w:val="Normal"/>
    <w:uiPriority w:val="99"/>
    <w:rsid w:val="00BA46B3"/>
    <w:pPr>
      <w:spacing w:before="100" w:beforeAutospacing="1" w:after="100" w:afterAutospacing="1"/>
    </w:pPr>
    <w:rPr>
      <w:b/>
      <w:bCs/>
      <w:lang w:eastAsia="zh-CN"/>
    </w:rPr>
  </w:style>
  <w:style w:type="paragraph" w:customStyle="1" w:styleId="xl90">
    <w:name w:val="xl90"/>
    <w:basedOn w:val="Normal"/>
    <w:uiPriority w:val="99"/>
    <w:rsid w:val="00BA46B3"/>
    <w:pPr>
      <w:shd w:val="clear" w:color="000000" w:fill="D9D9D9"/>
      <w:spacing w:before="100" w:beforeAutospacing="1" w:after="100" w:afterAutospacing="1"/>
    </w:pPr>
    <w:rPr>
      <w:lang w:eastAsia="zh-CN"/>
    </w:rPr>
  </w:style>
  <w:style w:type="paragraph" w:customStyle="1" w:styleId="xl91">
    <w:name w:val="xl91"/>
    <w:basedOn w:val="Normal"/>
    <w:uiPriority w:val="99"/>
    <w:rsid w:val="00BA46B3"/>
    <w:pPr>
      <w:pBdr>
        <w:left w:val="single" w:sz="8" w:space="0" w:color="auto"/>
      </w:pBdr>
      <w:spacing w:before="100" w:beforeAutospacing="1" w:after="100" w:afterAutospacing="1"/>
      <w:jc w:val="center"/>
      <w:textAlignment w:val="center"/>
    </w:pPr>
    <w:rPr>
      <w:b/>
      <w:bCs/>
      <w:i/>
      <w:iCs/>
      <w:lang w:eastAsia="zh-CN"/>
    </w:rPr>
  </w:style>
  <w:style w:type="paragraph" w:customStyle="1" w:styleId="xl92">
    <w:name w:val="xl92"/>
    <w:basedOn w:val="Normal"/>
    <w:uiPriority w:val="99"/>
    <w:rsid w:val="00BA46B3"/>
    <w:pPr>
      <w:spacing w:before="100" w:beforeAutospacing="1" w:after="100" w:afterAutospacing="1"/>
      <w:jc w:val="center"/>
      <w:textAlignment w:val="center"/>
    </w:pPr>
    <w:rPr>
      <w:b/>
      <w:bCs/>
      <w:i/>
      <w:iCs/>
      <w:lang w:eastAsia="zh-CN"/>
    </w:rPr>
  </w:style>
  <w:style w:type="paragraph" w:customStyle="1" w:styleId="xl93">
    <w:name w:val="xl93"/>
    <w:basedOn w:val="Normal"/>
    <w:uiPriority w:val="99"/>
    <w:rsid w:val="00BA46B3"/>
    <w:pPr>
      <w:pBdr>
        <w:left w:val="single" w:sz="8" w:space="0" w:color="auto"/>
        <w:right w:val="single" w:sz="8" w:space="0" w:color="auto"/>
      </w:pBdr>
      <w:spacing w:before="100" w:beforeAutospacing="1" w:after="100" w:afterAutospacing="1"/>
      <w:jc w:val="center"/>
      <w:textAlignment w:val="center"/>
    </w:pPr>
    <w:rPr>
      <w:b/>
      <w:bCs/>
      <w:i/>
      <w:iCs/>
      <w:lang w:eastAsia="zh-CN"/>
    </w:rPr>
  </w:style>
  <w:style w:type="paragraph" w:customStyle="1" w:styleId="xl94">
    <w:name w:val="xl94"/>
    <w:basedOn w:val="Normal"/>
    <w:uiPriority w:val="99"/>
    <w:rsid w:val="00BA46B3"/>
    <w:pPr>
      <w:pBdr>
        <w:left w:val="single" w:sz="8" w:space="7" w:color="auto"/>
      </w:pBdr>
      <w:spacing w:before="100" w:beforeAutospacing="1" w:after="100" w:afterAutospacing="1"/>
      <w:ind w:firstLineChars="100" w:firstLine="100"/>
    </w:pPr>
    <w:rPr>
      <w:i/>
      <w:iCs/>
      <w:lang w:eastAsia="zh-CN"/>
    </w:rPr>
  </w:style>
  <w:style w:type="paragraph" w:customStyle="1" w:styleId="xl95">
    <w:name w:val="xl95"/>
    <w:basedOn w:val="Normal"/>
    <w:uiPriority w:val="99"/>
    <w:rsid w:val="00BA46B3"/>
    <w:pPr>
      <w:pBdr>
        <w:left w:val="single" w:sz="8" w:space="0" w:color="auto"/>
        <w:bottom w:val="single" w:sz="8" w:space="0" w:color="auto"/>
      </w:pBdr>
      <w:spacing w:before="100" w:beforeAutospacing="1" w:after="100" w:afterAutospacing="1"/>
    </w:pPr>
    <w:rPr>
      <w:b/>
      <w:bCs/>
      <w:lang w:eastAsia="zh-CN"/>
    </w:rPr>
  </w:style>
  <w:style w:type="paragraph" w:customStyle="1" w:styleId="xl96">
    <w:name w:val="xl96"/>
    <w:basedOn w:val="Normal"/>
    <w:uiPriority w:val="99"/>
    <w:rsid w:val="00BA46B3"/>
    <w:pPr>
      <w:pBdr>
        <w:top w:val="single" w:sz="8" w:space="0" w:color="auto"/>
        <w:left w:val="single" w:sz="8" w:space="0" w:color="auto"/>
      </w:pBdr>
      <w:spacing w:before="100" w:beforeAutospacing="1" w:after="100" w:afterAutospacing="1"/>
      <w:jc w:val="center"/>
      <w:textAlignment w:val="center"/>
    </w:pPr>
    <w:rPr>
      <w:b/>
      <w:bCs/>
      <w:i/>
      <w:iCs/>
      <w:lang w:eastAsia="zh-CN"/>
    </w:rPr>
  </w:style>
  <w:style w:type="paragraph" w:customStyle="1" w:styleId="xl97">
    <w:name w:val="xl97"/>
    <w:basedOn w:val="Normal"/>
    <w:uiPriority w:val="99"/>
    <w:rsid w:val="00BA46B3"/>
    <w:pPr>
      <w:pBdr>
        <w:top w:val="single" w:sz="8" w:space="0" w:color="auto"/>
      </w:pBdr>
      <w:spacing w:before="100" w:beforeAutospacing="1" w:after="100" w:afterAutospacing="1"/>
      <w:jc w:val="center"/>
      <w:textAlignment w:val="center"/>
    </w:pPr>
    <w:rPr>
      <w:b/>
      <w:bCs/>
      <w:i/>
      <w:iCs/>
      <w:lang w:eastAsia="zh-CN"/>
    </w:rPr>
  </w:style>
  <w:style w:type="paragraph" w:customStyle="1" w:styleId="xl98">
    <w:name w:val="xl98"/>
    <w:basedOn w:val="Normal"/>
    <w:uiPriority w:val="99"/>
    <w:rsid w:val="00BA46B3"/>
    <w:pPr>
      <w:pBdr>
        <w:top w:val="single" w:sz="8" w:space="0" w:color="auto"/>
        <w:left w:val="single" w:sz="8" w:space="0" w:color="auto"/>
        <w:right w:val="single" w:sz="8" w:space="0" w:color="auto"/>
      </w:pBdr>
      <w:spacing w:before="100" w:beforeAutospacing="1" w:after="100" w:afterAutospacing="1"/>
      <w:jc w:val="center"/>
      <w:textAlignment w:val="center"/>
    </w:pPr>
    <w:rPr>
      <w:b/>
      <w:bCs/>
      <w:i/>
      <w:iCs/>
      <w:lang w:eastAsia="zh-CN"/>
    </w:rPr>
  </w:style>
  <w:style w:type="paragraph" w:customStyle="1" w:styleId="xl99">
    <w:name w:val="xl99"/>
    <w:basedOn w:val="Normal"/>
    <w:uiPriority w:val="99"/>
    <w:rsid w:val="00BA46B3"/>
    <w:pPr>
      <w:pBdr>
        <w:left w:val="single" w:sz="8" w:space="14" w:color="auto"/>
        <w:right w:val="single" w:sz="8" w:space="0" w:color="auto"/>
      </w:pBdr>
      <w:spacing w:before="100" w:beforeAutospacing="1" w:after="100" w:afterAutospacing="1"/>
      <w:ind w:firstLineChars="200" w:firstLine="200"/>
    </w:pPr>
    <w:rPr>
      <w:lang w:eastAsia="zh-CN"/>
    </w:rPr>
  </w:style>
  <w:style w:type="paragraph" w:customStyle="1" w:styleId="xl100">
    <w:name w:val="xl100"/>
    <w:basedOn w:val="Normal"/>
    <w:uiPriority w:val="99"/>
    <w:rsid w:val="00BA46B3"/>
    <w:pPr>
      <w:pBdr>
        <w:left w:val="single" w:sz="8" w:space="14" w:color="auto"/>
        <w:right w:val="single" w:sz="8" w:space="0" w:color="auto"/>
      </w:pBdr>
      <w:spacing w:before="100" w:beforeAutospacing="1" w:after="100" w:afterAutospacing="1"/>
      <w:ind w:firstLineChars="200" w:firstLine="200"/>
    </w:pPr>
    <w:rPr>
      <w:lang w:eastAsia="zh-CN"/>
    </w:rPr>
  </w:style>
  <w:style w:type="paragraph" w:customStyle="1" w:styleId="xl101">
    <w:name w:val="xl101"/>
    <w:basedOn w:val="Normal"/>
    <w:uiPriority w:val="99"/>
    <w:rsid w:val="00BA46B3"/>
    <w:pPr>
      <w:pBdr>
        <w:top w:val="single" w:sz="8" w:space="0" w:color="auto"/>
        <w:left w:val="single" w:sz="8" w:space="0" w:color="auto"/>
        <w:right w:val="single" w:sz="8" w:space="0" w:color="auto"/>
      </w:pBdr>
      <w:spacing w:before="100" w:beforeAutospacing="1" w:after="100" w:afterAutospacing="1"/>
    </w:pPr>
    <w:rPr>
      <w:b/>
      <w:bCs/>
      <w:lang w:eastAsia="zh-CN"/>
    </w:rPr>
  </w:style>
  <w:style w:type="paragraph" w:customStyle="1" w:styleId="xl102">
    <w:name w:val="xl102"/>
    <w:basedOn w:val="Normal"/>
    <w:uiPriority w:val="99"/>
    <w:rsid w:val="00BA46B3"/>
    <w:pPr>
      <w:pBdr>
        <w:top w:val="single" w:sz="8" w:space="0" w:color="auto"/>
        <w:left w:val="single" w:sz="8" w:space="0" w:color="auto"/>
      </w:pBdr>
      <w:spacing w:before="100" w:beforeAutospacing="1" w:after="100" w:afterAutospacing="1"/>
    </w:pPr>
    <w:rPr>
      <w:lang w:eastAsia="zh-CN"/>
    </w:rPr>
  </w:style>
  <w:style w:type="paragraph" w:customStyle="1" w:styleId="xl103">
    <w:name w:val="xl103"/>
    <w:basedOn w:val="Normal"/>
    <w:uiPriority w:val="99"/>
    <w:rsid w:val="00BA46B3"/>
    <w:pPr>
      <w:pBdr>
        <w:left w:val="single" w:sz="8" w:space="0" w:color="auto"/>
      </w:pBdr>
      <w:spacing w:before="100" w:beforeAutospacing="1" w:after="100" w:afterAutospacing="1"/>
    </w:pPr>
    <w:rPr>
      <w:lang w:eastAsia="zh-CN"/>
    </w:rPr>
  </w:style>
  <w:style w:type="paragraph" w:customStyle="1" w:styleId="xl104">
    <w:name w:val="xl104"/>
    <w:basedOn w:val="Normal"/>
    <w:uiPriority w:val="99"/>
    <w:rsid w:val="00BA46B3"/>
    <w:pPr>
      <w:pBdr>
        <w:left w:val="single" w:sz="8" w:space="0" w:color="auto"/>
        <w:bottom w:val="single" w:sz="8" w:space="0" w:color="auto"/>
      </w:pBdr>
      <w:spacing w:before="100" w:beforeAutospacing="1" w:after="100" w:afterAutospacing="1"/>
    </w:pPr>
    <w:rPr>
      <w:lang w:eastAsia="zh-CN"/>
    </w:rPr>
  </w:style>
  <w:style w:type="paragraph" w:customStyle="1" w:styleId="xl105">
    <w:name w:val="xl105"/>
    <w:basedOn w:val="Normal"/>
    <w:uiPriority w:val="99"/>
    <w:rsid w:val="00BA46B3"/>
    <w:pPr>
      <w:pBdr>
        <w:left w:val="single" w:sz="8" w:space="0" w:color="auto"/>
        <w:right w:val="single" w:sz="8" w:space="0" w:color="auto"/>
      </w:pBdr>
      <w:spacing w:before="100" w:beforeAutospacing="1" w:after="100" w:afterAutospacing="1"/>
    </w:pPr>
    <w:rPr>
      <w:b/>
      <w:bCs/>
      <w:lang w:eastAsia="zh-CN"/>
    </w:rPr>
  </w:style>
  <w:style w:type="paragraph" w:customStyle="1" w:styleId="xl106">
    <w:name w:val="xl106"/>
    <w:basedOn w:val="Normal"/>
    <w:uiPriority w:val="99"/>
    <w:rsid w:val="00BA46B3"/>
    <w:pPr>
      <w:pBdr>
        <w:left w:val="single" w:sz="8" w:space="0" w:color="auto"/>
      </w:pBdr>
      <w:spacing w:before="100" w:beforeAutospacing="1" w:after="100" w:afterAutospacing="1"/>
    </w:pPr>
    <w:rPr>
      <w:b/>
      <w:bCs/>
      <w:lang w:eastAsia="zh-CN"/>
    </w:rPr>
  </w:style>
  <w:style w:type="paragraph" w:customStyle="1" w:styleId="xl107">
    <w:name w:val="xl107"/>
    <w:basedOn w:val="Normal"/>
    <w:uiPriority w:val="99"/>
    <w:rsid w:val="00BA46B3"/>
    <w:pPr>
      <w:pBdr>
        <w:top w:val="single" w:sz="8" w:space="0" w:color="auto"/>
        <w:left w:val="single" w:sz="8" w:space="0" w:color="auto"/>
      </w:pBdr>
      <w:spacing w:before="100" w:beforeAutospacing="1" w:after="100" w:afterAutospacing="1"/>
    </w:pPr>
    <w:rPr>
      <w:b/>
      <w:bCs/>
      <w:lang w:eastAsia="zh-CN"/>
    </w:rPr>
  </w:style>
  <w:style w:type="paragraph" w:customStyle="1" w:styleId="xl108">
    <w:name w:val="xl108"/>
    <w:basedOn w:val="Normal"/>
    <w:uiPriority w:val="99"/>
    <w:rsid w:val="00BA46B3"/>
    <w:pPr>
      <w:pBdr>
        <w:left w:val="single" w:sz="8" w:space="0" w:color="auto"/>
      </w:pBdr>
      <w:spacing w:before="100" w:beforeAutospacing="1" w:after="100" w:afterAutospacing="1"/>
    </w:pPr>
    <w:rPr>
      <w:lang w:eastAsia="zh-CN"/>
    </w:rPr>
  </w:style>
  <w:style w:type="paragraph" w:customStyle="1" w:styleId="xl109">
    <w:name w:val="xl109"/>
    <w:basedOn w:val="Normal"/>
    <w:uiPriority w:val="99"/>
    <w:rsid w:val="00BA46B3"/>
    <w:pPr>
      <w:pBdr>
        <w:left w:val="single" w:sz="8" w:space="7" w:color="auto"/>
      </w:pBdr>
      <w:spacing w:before="100" w:beforeAutospacing="1" w:after="100" w:afterAutospacing="1"/>
      <w:ind w:firstLineChars="100" w:firstLine="100"/>
    </w:pPr>
    <w:rPr>
      <w:lang w:eastAsia="zh-CN"/>
    </w:rPr>
  </w:style>
  <w:style w:type="paragraph" w:customStyle="1" w:styleId="xl110">
    <w:name w:val="xl110"/>
    <w:basedOn w:val="Normal"/>
    <w:uiPriority w:val="99"/>
    <w:rsid w:val="00BA46B3"/>
    <w:pPr>
      <w:pBdr>
        <w:left w:val="single" w:sz="8" w:space="7" w:color="auto"/>
      </w:pBdr>
      <w:shd w:val="clear" w:color="000000" w:fill="D9D9D9"/>
      <w:spacing w:before="100" w:beforeAutospacing="1" w:after="100" w:afterAutospacing="1"/>
      <w:ind w:firstLineChars="100" w:firstLine="100"/>
    </w:pPr>
    <w:rPr>
      <w:lang w:eastAsia="zh-CN"/>
    </w:rPr>
  </w:style>
  <w:style w:type="paragraph" w:customStyle="1" w:styleId="xl111">
    <w:name w:val="xl111"/>
    <w:basedOn w:val="Normal"/>
    <w:uiPriority w:val="99"/>
    <w:rsid w:val="00BA46B3"/>
    <w:pPr>
      <w:pBdr>
        <w:left w:val="single" w:sz="8" w:space="0" w:color="auto"/>
      </w:pBdr>
      <w:spacing w:before="100" w:beforeAutospacing="1" w:after="100" w:afterAutospacing="1"/>
    </w:pPr>
    <w:rPr>
      <w:b/>
      <w:bCs/>
      <w:lang w:eastAsia="zh-CN"/>
    </w:rPr>
  </w:style>
  <w:style w:type="paragraph" w:customStyle="1" w:styleId="xl112">
    <w:name w:val="xl112"/>
    <w:basedOn w:val="Normal"/>
    <w:uiPriority w:val="99"/>
    <w:rsid w:val="00BA46B3"/>
    <w:pPr>
      <w:pBdr>
        <w:left w:val="single" w:sz="8" w:space="7" w:color="auto"/>
        <w:bottom w:val="single" w:sz="8" w:space="0" w:color="auto"/>
      </w:pBdr>
      <w:spacing w:before="100" w:beforeAutospacing="1" w:after="100" w:afterAutospacing="1"/>
      <w:ind w:firstLineChars="100" w:firstLine="100"/>
    </w:pPr>
    <w:rPr>
      <w:lang w:eastAsia="zh-CN"/>
    </w:rPr>
  </w:style>
  <w:style w:type="paragraph" w:customStyle="1" w:styleId="xl113">
    <w:name w:val="xl113"/>
    <w:basedOn w:val="Normal"/>
    <w:uiPriority w:val="99"/>
    <w:rsid w:val="00BA46B3"/>
    <w:pPr>
      <w:pBdr>
        <w:left w:val="single" w:sz="8" w:space="7" w:color="auto"/>
        <w:right w:val="single" w:sz="8" w:space="0" w:color="auto"/>
      </w:pBdr>
      <w:spacing w:before="100" w:beforeAutospacing="1" w:after="100" w:afterAutospacing="1"/>
      <w:ind w:firstLineChars="100" w:firstLine="100"/>
    </w:pPr>
    <w:rPr>
      <w:b/>
      <w:bCs/>
      <w:lang w:eastAsia="zh-CN"/>
    </w:rPr>
  </w:style>
  <w:style w:type="paragraph" w:customStyle="1" w:styleId="xl114">
    <w:name w:val="xl114"/>
    <w:basedOn w:val="Normal"/>
    <w:uiPriority w:val="99"/>
    <w:rsid w:val="00BA46B3"/>
    <w:pPr>
      <w:pBdr>
        <w:left w:val="single" w:sz="8" w:space="7" w:color="auto"/>
        <w:right w:val="single" w:sz="8" w:space="0" w:color="auto"/>
      </w:pBdr>
      <w:spacing w:before="100" w:beforeAutospacing="1" w:after="100" w:afterAutospacing="1"/>
      <w:ind w:firstLineChars="100" w:firstLine="100"/>
    </w:pPr>
    <w:rPr>
      <w:lang w:eastAsia="zh-CN"/>
    </w:rPr>
  </w:style>
  <w:style w:type="paragraph" w:customStyle="1" w:styleId="xl115">
    <w:name w:val="xl115"/>
    <w:basedOn w:val="Normal"/>
    <w:uiPriority w:val="99"/>
    <w:rsid w:val="00BA46B3"/>
    <w:pPr>
      <w:pBdr>
        <w:left w:val="single" w:sz="8" w:space="7" w:color="auto"/>
        <w:bottom w:val="single" w:sz="8" w:space="0" w:color="auto"/>
        <w:right w:val="single" w:sz="8" w:space="0" w:color="auto"/>
      </w:pBdr>
      <w:spacing w:before="100" w:beforeAutospacing="1" w:after="100" w:afterAutospacing="1"/>
      <w:ind w:firstLineChars="100" w:firstLine="100"/>
    </w:pPr>
    <w:rPr>
      <w:lang w:eastAsia="zh-CN"/>
    </w:rPr>
  </w:style>
  <w:style w:type="paragraph" w:customStyle="1" w:styleId="xl116">
    <w:name w:val="xl116"/>
    <w:basedOn w:val="Normal"/>
    <w:uiPriority w:val="99"/>
    <w:rsid w:val="00BA46B3"/>
    <w:pPr>
      <w:shd w:val="clear" w:color="000000" w:fill="E2EFDA"/>
      <w:spacing w:before="100" w:beforeAutospacing="1" w:after="100" w:afterAutospacing="1"/>
    </w:pPr>
    <w:rPr>
      <w:i/>
      <w:iCs/>
      <w:lang w:eastAsia="zh-CN"/>
    </w:rPr>
  </w:style>
  <w:style w:type="paragraph" w:customStyle="1" w:styleId="xl117">
    <w:name w:val="xl117"/>
    <w:basedOn w:val="Normal"/>
    <w:uiPriority w:val="99"/>
    <w:rsid w:val="00BA46B3"/>
    <w:pPr>
      <w:pBdr>
        <w:top w:val="single" w:sz="8" w:space="0" w:color="auto"/>
      </w:pBdr>
      <w:spacing w:before="100" w:beforeAutospacing="1" w:after="100" w:afterAutospacing="1"/>
    </w:pPr>
    <w:rPr>
      <w:lang w:eastAsia="zh-CN"/>
    </w:rPr>
  </w:style>
  <w:style w:type="paragraph" w:customStyle="1" w:styleId="xl118">
    <w:name w:val="xl118"/>
    <w:basedOn w:val="Normal"/>
    <w:uiPriority w:val="99"/>
    <w:rsid w:val="00BA46B3"/>
    <w:pPr>
      <w:pBdr>
        <w:top w:val="single" w:sz="8" w:space="0" w:color="auto"/>
      </w:pBdr>
      <w:spacing w:before="100" w:beforeAutospacing="1" w:after="100" w:afterAutospacing="1"/>
    </w:pPr>
    <w:rPr>
      <w:b/>
      <w:bCs/>
      <w:lang w:eastAsia="zh-CN"/>
    </w:rPr>
  </w:style>
  <w:style w:type="paragraph" w:customStyle="1" w:styleId="xl119">
    <w:name w:val="xl119"/>
    <w:basedOn w:val="Normal"/>
    <w:uiPriority w:val="99"/>
    <w:rsid w:val="00BA46B3"/>
    <w:pPr>
      <w:pBdr>
        <w:top w:val="single" w:sz="8" w:space="0" w:color="auto"/>
        <w:left w:val="single" w:sz="8" w:space="0" w:color="auto"/>
      </w:pBdr>
      <w:spacing w:before="100" w:beforeAutospacing="1" w:after="100" w:afterAutospacing="1"/>
    </w:pPr>
    <w:rPr>
      <w:lang w:eastAsia="zh-CN"/>
    </w:rPr>
  </w:style>
  <w:style w:type="paragraph" w:customStyle="1" w:styleId="xl120">
    <w:name w:val="xl120"/>
    <w:basedOn w:val="Normal"/>
    <w:uiPriority w:val="99"/>
    <w:rsid w:val="00BA46B3"/>
    <w:pPr>
      <w:pBdr>
        <w:right w:val="single" w:sz="8" w:space="0" w:color="auto"/>
      </w:pBdr>
      <w:spacing w:before="100" w:beforeAutospacing="1" w:after="100" w:afterAutospacing="1"/>
    </w:pPr>
    <w:rPr>
      <w:b/>
      <w:bCs/>
      <w:lang w:eastAsia="zh-CN"/>
    </w:rPr>
  </w:style>
  <w:style w:type="paragraph" w:customStyle="1" w:styleId="xl122">
    <w:name w:val="xl122"/>
    <w:basedOn w:val="Normal"/>
    <w:uiPriority w:val="99"/>
    <w:rsid w:val="00BA46B3"/>
    <w:pPr>
      <w:pBdr>
        <w:right w:val="single" w:sz="8" w:space="0" w:color="auto"/>
      </w:pBdr>
      <w:spacing w:before="100" w:beforeAutospacing="1" w:after="100" w:afterAutospacing="1"/>
    </w:pPr>
    <w:rPr>
      <w:lang w:eastAsia="zh-CN"/>
    </w:rPr>
  </w:style>
  <w:style w:type="paragraph" w:customStyle="1" w:styleId="xl123">
    <w:name w:val="xl123"/>
    <w:basedOn w:val="Normal"/>
    <w:uiPriority w:val="99"/>
    <w:rsid w:val="00BA46B3"/>
    <w:pPr>
      <w:pBdr>
        <w:left w:val="single" w:sz="8" w:space="0" w:color="auto"/>
      </w:pBdr>
      <w:spacing w:before="100" w:beforeAutospacing="1" w:after="100" w:afterAutospacing="1"/>
    </w:pPr>
    <w:rPr>
      <w:lang w:eastAsia="zh-CN"/>
    </w:rPr>
  </w:style>
  <w:style w:type="paragraph" w:customStyle="1" w:styleId="xl124">
    <w:name w:val="xl124"/>
    <w:basedOn w:val="Normal"/>
    <w:uiPriority w:val="99"/>
    <w:rsid w:val="00BA46B3"/>
    <w:pPr>
      <w:spacing w:before="100" w:beforeAutospacing="1" w:after="100" w:afterAutospacing="1"/>
    </w:pPr>
    <w:rPr>
      <w:b/>
      <w:bCs/>
      <w:lang w:eastAsia="zh-CN"/>
    </w:rPr>
  </w:style>
  <w:style w:type="paragraph" w:customStyle="1" w:styleId="xl125">
    <w:name w:val="xl125"/>
    <w:basedOn w:val="Normal"/>
    <w:uiPriority w:val="99"/>
    <w:rsid w:val="00BA46B3"/>
    <w:pPr>
      <w:pBdr>
        <w:top w:val="single" w:sz="8" w:space="0" w:color="auto"/>
        <w:left w:val="single" w:sz="8" w:space="0" w:color="auto"/>
        <w:right w:val="single" w:sz="8" w:space="0" w:color="auto"/>
      </w:pBdr>
      <w:spacing w:before="100" w:beforeAutospacing="1" w:after="100" w:afterAutospacing="1"/>
    </w:pPr>
    <w:rPr>
      <w:lang w:eastAsia="zh-CN"/>
    </w:rPr>
  </w:style>
  <w:style w:type="paragraph" w:customStyle="1" w:styleId="xl126">
    <w:name w:val="xl126"/>
    <w:basedOn w:val="Normal"/>
    <w:uiPriority w:val="99"/>
    <w:rsid w:val="00BA46B3"/>
    <w:pPr>
      <w:pBdr>
        <w:left w:val="single" w:sz="8" w:space="0" w:color="auto"/>
        <w:bottom w:val="single" w:sz="8" w:space="0" w:color="auto"/>
        <w:right w:val="single" w:sz="8" w:space="0" w:color="auto"/>
      </w:pBdr>
      <w:spacing w:before="100" w:beforeAutospacing="1" w:after="100" w:afterAutospacing="1"/>
    </w:pPr>
    <w:rPr>
      <w:lang w:eastAsia="zh-CN"/>
    </w:rPr>
  </w:style>
  <w:style w:type="paragraph" w:customStyle="1" w:styleId="xl127">
    <w:name w:val="xl127"/>
    <w:basedOn w:val="Normal"/>
    <w:uiPriority w:val="99"/>
    <w:rsid w:val="00BA46B3"/>
    <w:pPr>
      <w:pBdr>
        <w:top w:val="single" w:sz="8" w:space="0" w:color="auto"/>
        <w:left w:val="single" w:sz="8" w:space="0" w:color="auto"/>
        <w:right w:val="single" w:sz="8" w:space="0" w:color="auto"/>
      </w:pBdr>
      <w:shd w:val="clear" w:color="000000" w:fill="D9E1F2"/>
      <w:spacing w:before="100" w:beforeAutospacing="1" w:after="100" w:afterAutospacing="1"/>
    </w:pPr>
    <w:rPr>
      <w:b/>
      <w:bCs/>
      <w:u w:val="single"/>
      <w:lang w:eastAsia="zh-CN"/>
    </w:rPr>
  </w:style>
  <w:style w:type="paragraph" w:customStyle="1" w:styleId="xl128">
    <w:name w:val="xl128"/>
    <w:basedOn w:val="Normal"/>
    <w:uiPriority w:val="99"/>
    <w:rsid w:val="00BA46B3"/>
    <w:pPr>
      <w:pBdr>
        <w:left w:val="single" w:sz="8" w:space="0" w:color="auto"/>
        <w:right w:val="single" w:sz="8" w:space="0" w:color="auto"/>
      </w:pBdr>
      <w:shd w:val="clear" w:color="000000" w:fill="D9E1F2"/>
      <w:spacing w:before="100" w:beforeAutospacing="1" w:after="100" w:afterAutospacing="1"/>
    </w:pPr>
    <w:rPr>
      <w:b/>
      <w:bCs/>
      <w:u w:val="single"/>
      <w:lang w:eastAsia="zh-CN"/>
    </w:rPr>
  </w:style>
  <w:style w:type="paragraph" w:customStyle="1" w:styleId="xl129">
    <w:name w:val="xl129"/>
    <w:basedOn w:val="Normal"/>
    <w:uiPriority w:val="99"/>
    <w:rsid w:val="00BA46B3"/>
    <w:pPr>
      <w:pBdr>
        <w:bottom w:val="single" w:sz="8" w:space="0" w:color="auto"/>
      </w:pBdr>
      <w:spacing w:before="100" w:beforeAutospacing="1" w:after="100" w:afterAutospacing="1"/>
    </w:pPr>
    <w:rPr>
      <w:lang w:eastAsia="zh-CN"/>
    </w:rPr>
  </w:style>
  <w:style w:type="paragraph" w:customStyle="1" w:styleId="xl130">
    <w:name w:val="xl130"/>
    <w:basedOn w:val="Normal"/>
    <w:uiPriority w:val="99"/>
    <w:rsid w:val="00BA46B3"/>
    <w:pPr>
      <w:pBdr>
        <w:top w:val="single" w:sz="8" w:space="0" w:color="auto"/>
        <w:left w:val="single" w:sz="8" w:space="0" w:color="auto"/>
      </w:pBdr>
      <w:spacing w:before="100" w:beforeAutospacing="1" w:after="100" w:afterAutospacing="1"/>
    </w:pPr>
    <w:rPr>
      <w:b/>
      <w:bCs/>
      <w:lang w:eastAsia="zh-CN"/>
    </w:rPr>
  </w:style>
  <w:style w:type="paragraph" w:customStyle="1" w:styleId="xl131">
    <w:name w:val="xl131"/>
    <w:basedOn w:val="Normal"/>
    <w:uiPriority w:val="99"/>
    <w:rsid w:val="00BA46B3"/>
    <w:pPr>
      <w:pBdr>
        <w:top w:val="single" w:sz="8" w:space="0" w:color="auto"/>
        <w:right w:val="single" w:sz="8" w:space="0" w:color="auto"/>
      </w:pBdr>
      <w:spacing w:before="100" w:beforeAutospacing="1" w:after="100" w:afterAutospacing="1"/>
    </w:pPr>
    <w:rPr>
      <w:b/>
      <w:bCs/>
      <w:lang w:eastAsia="zh-CN"/>
    </w:rPr>
  </w:style>
  <w:style w:type="paragraph" w:customStyle="1" w:styleId="xl132">
    <w:name w:val="xl132"/>
    <w:basedOn w:val="Normal"/>
    <w:uiPriority w:val="99"/>
    <w:rsid w:val="00BA46B3"/>
    <w:pPr>
      <w:pBdr>
        <w:top w:val="single" w:sz="8" w:space="0" w:color="auto"/>
        <w:right w:val="single" w:sz="8" w:space="0" w:color="auto"/>
      </w:pBdr>
      <w:shd w:val="clear" w:color="000000" w:fill="D9E1F2"/>
      <w:spacing w:before="100" w:beforeAutospacing="1" w:after="100" w:afterAutospacing="1"/>
    </w:pPr>
    <w:rPr>
      <w:b/>
      <w:bCs/>
      <w:u w:val="single"/>
      <w:lang w:eastAsia="zh-CN"/>
    </w:rPr>
  </w:style>
  <w:style w:type="paragraph" w:customStyle="1" w:styleId="xl133">
    <w:name w:val="xl133"/>
    <w:basedOn w:val="Normal"/>
    <w:uiPriority w:val="99"/>
    <w:rsid w:val="00BA46B3"/>
    <w:pPr>
      <w:pBdr>
        <w:left w:val="single" w:sz="8" w:space="0" w:color="auto"/>
      </w:pBdr>
      <w:spacing w:before="100" w:beforeAutospacing="1" w:after="100" w:afterAutospacing="1"/>
    </w:pPr>
    <w:rPr>
      <w:b/>
      <w:bCs/>
      <w:lang w:eastAsia="zh-CN"/>
    </w:rPr>
  </w:style>
  <w:style w:type="paragraph" w:customStyle="1" w:styleId="xl134">
    <w:name w:val="xl134"/>
    <w:basedOn w:val="Normal"/>
    <w:uiPriority w:val="99"/>
    <w:rsid w:val="00BA46B3"/>
    <w:pPr>
      <w:pBdr>
        <w:right w:val="single" w:sz="8" w:space="0" w:color="auto"/>
      </w:pBdr>
      <w:shd w:val="clear" w:color="000000" w:fill="D9E1F2"/>
      <w:spacing w:before="100" w:beforeAutospacing="1" w:after="100" w:afterAutospacing="1"/>
    </w:pPr>
    <w:rPr>
      <w:b/>
      <w:bCs/>
      <w:u w:val="single"/>
      <w:lang w:eastAsia="zh-CN"/>
    </w:rPr>
  </w:style>
  <w:style w:type="paragraph" w:customStyle="1" w:styleId="xl135">
    <w:name w:val="xl135"/>
    <w:basedOn w:val="Normal"/>
    <w:uiPriority w:val="99"/>
    <w:rsid w:val="00BA46B3"/>
    <w:pPr>
      <w:pBdr>
        <w:left w:val="single" w:sz="8" w:space="0" w:color="auto"/>
      </w:pBdr>
      <w:shd w:val="clear" w:color="000000" w:fill="D9D9D9"/>
      <w:spacing w:before="100" w:beforeAutospacing="1" w:after="100" w:afterAutospacing="1"/>
    </w:pPr>
    <w:rPr>
      <w:lang w:eastAsia="zh-CN"/>
    </w:rPr>
  </w:style>
  <w:style w:type="paragraph" w:customStyle="1" w:styleId="xl136">
    <w:name w:val="xl136"/>
    <w:basedOn w:val="Normal"/>
    <w:uiPriority w:val="99"/>
    <w:rsid w:val="00BA46B3"/>
    <w:pPr>
      <w:shd w:val="clear" w:color="000000" w:fill="D9D9D9"/>
      <w:spacing w:before="100" w:beforeAutospacing="1" w:after="100" w:afterAutospacing="1"/>
    </w:pPr>
    <w:rPr>
      <w:lang w:eastAsia="zh-CN"/>
    </w:rPr>
  </w:style>
  <w:style w:type="paragraph" w:customStyle="1" w:styleId="xl137">
    <w:name w:val="xl137"/>
    <w:basedOn w:val="Normal"/>
    <w:uiPriority w:val="99"/>
    <w:rsid w:val="00BA46B3"/>
    <w:pPr>
      <w:pBdr>
        <w:right w:val="single" w:sz="8" w:space="0" w:color="auto"/>
      </w:pBdr>
      <w:shd w:val="clear" w:color="000000" w:fill="D9D9D9"/>
      <w:spacing w:before="100" w:beforeAutospacing="1" w:after="100" w:afterAutospacing="1"/>
    </w:pPr>
    <w:rPr>
      <w:lang w:eastAsia="zh-CN"/>
    </w:rPr>
  </w:style>
  <w:style w:type="paragraph" w:customStyle="1" w:styleId="xl138">
    <w:name w:val="xl138"/>
    <w:basedOn w:val="Normal"/>
    <w:uiPriority w:val="99"/>
    <w:rsid w:val="00BA46B3"/>
    <w:pPr>
      <w:pBdr>
        <w:left w:val="single" w:sz="8" w:space="0" w:color="auto"/>
        <w:right w:val="single" w:sz="8" w:space="0" w:color="auto"/>
      </w:pBdr>
      <w:shd w:val="clear" w:color="000000" w:fill="D9D9D9"/>
      <w:spacing w:before="100" w:beforeAutospacing="1" w:after="100" w:afterAutospacing="1"/>
    </w:pPr>
    <w:rPr>
      <w:lang w:eastAsia="zh-CN"/>
    </w:rPr>
  </w:style>
  <w:style w:type="paragraph" w:customStyle="1" w:styleId="xl139">
    <w:name w:val="xl139"/>
    <w:basedOn w:val="Normal"/>
    <w:uiPriority w:val="99"/>
    <w:rsid w:val="00BA46B3"/>
    <w:pPr>
      <w:pBdr>
        <w:left w:val="single" w:sz="8" w:space="0" w:color="auto"/>
        <w:bottom w:val="single" w:sz="8" w:space="0" w:color="auto"/>
      </w:pBdr>
      <w:spacing w:before="100" w:beforeAutospacing="1" w:after="100" w:afterAutospacing="1"/>
    </w:pPr>
    <w:rPr>
      <w:lang w:eastAsia="zh-CN"/>
    </w:rPr>
  </w:style>
  <w:style w:type="paragraph" w:customStyle="1" w:styleId="xl140">
    <w:name w:val="xl140"/>
    <w:basedOn w:val="Normal"/>
    <w:uiPriority w:val="99"/>
    <w:rsid w:val="00BA46B3"/>
    <w:pPr>
      <w:pBdr>
        <w:bottom w:val="single" w:sz="8" w:space="0" w:color="auto"/>
        <w:right w:val="single" w:sz="8" w:space="0" w:color="auto"/>
      </w:pBdr>
      <w:spacing w:before="100" w:beforeAutospacing="1" w:after="100" w:afterAutospacing="1"/>
    </w:pPr>
    <w:rPr>
      <w:lang w:eastAsia="zh-CN"/>
    </w:rPr>
  </w:style>
  <w:style w:type="paragraph" w:customStyle="1" w:styleId="xl141">
    <w:name w:val="xl141"/>
    <w:basedOn w:val="Normal"/>
    <w:uiPriority w:val="99"/>
    <w:rsid w:val="00BA46B3"/>
    <w:pPr>
      <w:pBdr>
        <w:top w:val="single" w:sz="8" w:space="0" w:color="auto"/>
        <w:right w:val="single" w:sz="8" w:space="0" w:color="auto"/>
      </w:pBdr>
      <w:shd w:val="clear" w:color="000000" w:fill="E2EFDA"/>
      <w:spacing w:before="100" w:beforeAutospacing="1" w:after="100" w:afterAutospacing="1"/>
    </w:pPr>
    <w:rPr>
      <w:lang w:eastAsia="zh-CN"/>
    </w:rPr>
  </w:style>
  <w:style w:type="paragraph" w:customStyle="1" w:styleId="xl142">
    <w:name w:val="xl142"/>
    <w:basedOn w:val="Normal"/>
    <w:uiPriority w:val="99"/>
    <w:rsid w:val="00BA46B3"/>
    <w:pPr>
      <w:pBdr>
        <w:right w:val="single" w:sz="8" w:space="0" w:color="auto"/>
      </w:pBdr>
      <w:shd w:val="clear" w:color="000000" w:fill="E2EFDA"/>
      <w:spacing w:before="100" w:beforeAutospacing="1" w:after="100" w:afterAutospacing="1"/>
    </w:pPr>
    <w:rPr>
      <w:lang w:eastAsia="zh-CN"/>
    </w:rPr>
  </w:style>
  <w:style w:type="paragraph" w:customStyle="1" w:styleId="xl143">
    <w:name w:val="xl143"/>
    <w:basedOn w:val="Normal"/>
    <w:uiPriority w:val="99"/>
    <w:rsid w:val="00BA46B3"/>
    <w:pPr>
      <w:pBdr>
        <w:bottom w:val="single" w:sz="8" w:space="0" w:color="auto"/>
        <w:right w:val="single" w:sz="8" w:space="0" w:color="auto"/>
      </w:pBdr>
      <w:shd w:val="clear" w:color="000000" w:fill="E2EFDA"/>
      <w:spacing w:before="100" w:beforeAutospacing="1" w:after="100" w:afterAutospacing="1"/>
    </w:pPr>
    <w:rPr>
      <w:lang w:eastAsia="zh-CN"/>
    </w:rPr>
  </w:style>
  <w:style w:type="paragraph" w:customStyle="1" w:styleId="xl144">
    <w:name w:val="xl144"/>
    <w:basedOn w:val="Normal"/>
    <w:uiPriority w:val="99"/>
    <w:rsid w:val="00BA46B3"/>
    <w:pPr>
      <w:pBdr>
        <w:top w:val="single" w:sz="8" w:space="0" w:color="auto"/>
      </w:pBdr>
      <w:spacing w:before="100" w:beforeAutospacing="1" w:after="100" w:afterAutospacing="1"/>
    </w:pPr>
    <w:rPr>
      <w:b/>
      <w:bCs/>
      <w:lang w:eastAsia="zh-CN"/>
    </w:rPr>
  </w:style>
  <w:style w:type="paragraph" w:customStyle="1" w:styleId="xl146">
    <w:name w:val="xl146"/>
    <w:basedOn w:val="Normal"/>
    <w:uiPriority w:val="99"/>
    <w:rsid w:val="00BA46B3"/>
    <w:pPr>
      <w:spacing w:before="100" w:beforeAutospacing="1" w:after="100" w:afterAutospacing="1"/>
    </w:pPr>
    <w:rPr>
      <w:b/>
      <w:bCs/>
      <w:lang w:eastAsia="zh-CN"/>
    </w:rPr>
  </w:style>
  <w:style w:type="paragraph" w:customStyle="1" w:styleId="xl147">
    <w:name w:val="xl147"/>
    <w:basedOn w:val="Normal"/>
    <w:uiPriority w:val="99"/>
    <w:rsid w:val="00BA46B3"/>
    <w:pPr>
      <w:pBdr>
        <w:top w:val="single" w:sz="8" w:space="0" w:color="auto"/>
        <w:left w:val="single" w:sz="8" w:space="0" w:color="auto"/>
      </w:pBdr>
      <w:spacing w:before="100" w:beforeAutospacing="1" w:after="100" w:afterAutospacing="1"/>
      <w:jc w:val="right"/>
    </w:pPr>
    <w:rPr>
      <w:lang w:eastAsia="zh-CN"/>
    </w:rPr>
  </w:style>
  <w:style w:type="paragraph" w:customStyle="1" w:styleId="xl148">
    <w:name w:val="xl148"/>
    <w:basedOn w:val="Normal"/>
    <w:uiPriority w:val="99"/>
    <w:rsid w:val="00BA46B3"/>
    <w:pPr>
      <w:pBdr>
        <w:top w:val="single" w:sz="8" w:space="0" w:color="auto"/>
      </w:pBdr>
      <w:spacing w:before="100" w:beforeAutospacing="1" w:after="100" w:afterAutospacing="1"/>
    </w:pPr>
    <w:rPr>
      <w:lang w:eastAsia="zh-CN"/>
    </w:rPr>
  </w:style>
  <w:style w:type="paragraph" w:customStyle="1" w:styleId="xl149">
    <w:name w:val="xl149"/>
    <w:basedOn w:val="Normal"/>
    <w:uiPriority w:val="99"/>
    <w:rsid w:val="00BA46B3"/>
    <w:pPr>
      <w:pBdr>
        <w:top w:val="single" w:sz="8" w:space="0" w:color="auto"/>
        <w:right w:val="single" w:sz="8" w:space="0" w:color="auto"/>
      </w:pBdr>
      <w:spacing w:before="100" w:beforeAutospacing="1" w:after="100" w:afterAutospacing="1"/>
    </w:pPr>
    <w:rPr>
      <w:lang w:eastAsia="zh-CN"/>
    </w:rPr>
  </w:style>
  <w:style w:type="paragraph" w:customStyle="1" w:styleId="xl150">
    <w:name w:val="xl150"/>
    <w:basedOn w:val="Normal"/>
    <w:uiPriority w:val="99"/>
    <w:rsid w:val="00BA46B3"/>
    <w:pPr>
      <w:pBdr>
        <w:top w:val="single" w:sz="8" w:space="0" w:color="auto"/>
      </w:pBdr>
      <w:spacing w:before="100" w:beforeAutospacing="1" w:after="100" w:afterAutospacing="1"/>
    </w:pPr>
    <w:rPr>
      <w:b/>
      <w:bCs/>
      <w:lang w:eastAsia="zh-CN"/>
    </w:rPr>
  </w:style>
  <w:style w:type="paragraph" w:customStyle="1" w:styleId="xl151">
    <w:name w:val="xl151"/>
    <w:basedOn w:val="Normal"/>
    <w:uiPriority w:val="99"/>
    <w:rsid w:val="00BA46B3"/>
    <w:pPr>
      <w:pBdr>
        <w:top w:val="single" w:sz="8" w:space="0" w:color="auto"/>
        <w:left w:val="single" w:sz="8" w:space="0" w:color="auto"/>
      </w:pBdr>
      <w:spacing w:before="100" w:beforeAutospacing="1" w:after="100" w:afterAutospacing="1"/>
    </w:pPr>
    <w:rPr>
      <w:lang w:eastAsia="zh-CN"/>
    </w:rPr>
  </w:style>
  <w:style w:type="paragraph" w:customStyle="1" w:styleId="xl152">
    <w:name w:val="xl152"/>
    <w:basedOn w:val="Normal"/>
    <w:uiPriority w:val="99"/>
    <w:rsid w:val="00BA46B3"/>
    <w:pPr>
      <w:pBdr>
        <w:right w:val="single" w:sz="8" w:space="0" w:color="auto"/>
      </w:pBdr>
      <w:spacing w:before="100" w:beforeAutospacing="1" w:after="100" w:afterAutospacing="1"/>
    </w:pPr>
    <w:rPr>
      <w:b/>
      <w:bCs/>
      <w:lang w:eastAsia="zh-CN"/>
    </w:rPr>
  </w:style>
  <w:style w:type="paragraph" w:customStyle="1" w:styleId="xl153">
    <w:name w:val="xl153"/>
    <w:basedOn w:val="Normal"/>
    <w:uiPriority w:val="99"/>
    <w:rsid w:val="00BA46B3"/>
    <w:pPr>
      <w:pBdr>
        <w:left w:val="single" w:sz="8" w:space="0" w:color="auto"/>
      </w:pBdr>
      <w:spacing w:before="100" w:beforeAutospacing="1" w:after="100" w:afterAutospacing="1"/>
      <w:ind w:firstLineChars="100" w:firstLine="100"/>
      <w:jc w:val="right"/>
    </w:pPr>
    <w:rPr>
      <w:i/>
      <w:iCs/>
      <w:lang w:eastAsia="zh-CN"/>
    </w:rPr>
  </w:style>
  <w:style w:type="paragraph" w:customStyle="1" w:styleId="xl154">
    <w:name w:val="xl154"/>
    <w:basedOn w:val="Normal"/>
    <w:uiPriority w:val="99"/>
    <w:rsid w:val="00BA46B3"/>
    <w:pPr>
      <w:spacing w:before="100" w:beforeAutospacing="1" w:after="100" w:afterAutospacing="1"/>
    </w:pPr>
    <w:rPr>
      <w:i/>
      <w:iCs/>
      <w:lang w:eastAsia="zh-CN"/>
    </w:rPr>
  </w:style>
  <w:style w:type="paragraph" w:customStyle="1" w:styleId="xl155">
    <w:name w:val="xl155"/>
    <w:basedOn w:val="Normal"/>
    <w:uiPriority w:val="99"/>
    <w:rsid w:val="00BA46B3"/>
    <w:pPr>
      <w:pBdr>
        <w:right w:val="single" w:sz="8" w:space="0" w:color="auto"/>
      </w:pBdr>
      <w:spacing w:before="100" w:beforeAutospacing="1" w:after="100" w:afterAutospacing="1"/>
    </w:pPr>
    <w:rPr>
      <w:i/>
      <w:iCs/>
      <w:lang w:eastAsia="zh-CN"/>
    </w:rPr>
  </w:style>
  <w:style w:type="paragraph" w:customStyle="1" w:styleId="xl156">
    <w:name w:val="xl156"/>
    <w:basedOn w:val="Normal"/>
    <w:uiPriority w:val="99"/>
    <w:rsid w:val="00BA46B3"/>
    <w:pPr>
      <w:pBdr>
        <w:left w:val="single" w:sz="8" w:space="0" w:color="auto"/>
      </w:pBdr>
      <w:spacing w:before="100" w:beforeAutospacing="1" w:after="100" w:afterAutospacing="1"/>
    </w:pPr>
    <w:rPr>
      <w:i/>
      <w:iCs/>
      <w:lang w:eastAsia="zh-CN"/>
    </w:rPr>
  </w:style>
  <w:style w:type="paragraph" w:customStyle="1" w:styleId="xl158">
    <w:name w:val="xl158"/>
    <w:basedOn w:val="Normal"/>
    <w:uiPriority w:val="99"/>
    <w:rsid w:val="00BA46B3"/>
    <w:pPr>
      <w:pBdr>
        <w:right w:val="single" w:sz="8" w:space="0" w:color="auto"/>
      </w:pBdr>
      <w:spacing w:before="100" w:beforeAutospacing="1" w:after="100" w:afterAutospacing="1"/>
    </w:pPr>
    <w:rPr>
      <w:lang w:eastAsia="zh-CN"/>
    </w:rPr>
  </w:style>
  <w:style w:type="paragraph" w:customStyle="1" w:styleId="xl159">
    <w:name w:val="xl159"/>
    <w:basedOn w:val="Normal"/>
    <w:uiPriority w:val="99"/>
    <w:rsid w:val="00BA46B3"/>
    <w:pPr>
      <w:pBdr>
        <w:left w:val="single" w:sz="8" w:space="0" w:color="auto"/>
      </w:pBdr>
      <w:spacing w:before="100" w:beforeAutospacing="1" w:after="100" w:afterAutospacing="1"/>
    </w:pPr>
    <w:rPr>
      <w:lang w:eastAsia="zh-CN"/>
    </w:rPr>
  </w:style>
  <w:style w:type="paragraph" w:customStyle="1" w:styleId="xl160">
    <w:name w:val="xl160"/>
    <w:basedOn w:val="Normal"/>
    <w:uiPriority w:val="99"/>
    <w:rsid w:val="00BA46B3"/>
    <w:pPr>
      <w:spacing w:before="100" w:beforeAutospacing="1" w:after="100" w:afterAutospacing="1"/>
    </w:pPr>
    <w:rPr>
      <w:b/>
      <w:bCs/>
      <w:lang w:eastAsia="zh-CN"/>
    </w:rPr>
  </w:style>
  <w:style w:type="paragraph" w:customStyle="1" w:styleId="xl161">
    <w:name w:val="xl161"/>
    <w:basedOn w:val="Normal"/>
    <w:uiPriority w:val="99"/>
    <w:rsid w:val="00BA46B3"/>
    <w:pPr>
      <w:pBdr>
        <w:left w:val="single" w:sz="8" w:space="0" w:color="auto"/>
        <w:bottom w:val="single" w:sz="8" w:space="0" w:color="auto"/>
      </w:pBdr>
      <w:spacing w:before="100" w:beforeAutospacing="1" w:after="100" w:afterAutospacing="1"/>
    </w:pPr>
    <w:rPr>
      <w:b/>
      <w:bCs/>
      <w:lang w:eastAsia="zh-CN"/>
    </w:rPr>
  </w:style>
  <w:style w:type="paragraph" w:customStyle="1" w:styleId="xl162">
    <w:name w:val="xl162"/>
    <w:basedOn w:val="Normal"/>
    <w:uiPriority w:val="99"/>
    <w:rsid w:val="00BA46B3"/>
    <w:pPr>
      <w:pBdr>
        <w:bottom w:val="single" w:sz="8" w:space="0" w:color="auto"/>
      </w:pBdr>
      <w:spacing w:before="100" w:beforeAutospacing="1" w:after="100" w:afterAutospacing="1"/>
    </w:pPr>
    <w:rPr>
      <w:b/>
      <w:bCs/>
      <w:lang w:eastAsia="zh-CN"/>
    </w:rPr>
  </w:style>
  <w:style w:type="paragraph" w:customStyle="1" w:styleId="xl163">
    <w:name w:val="xl163"/>
    <w:basedOn w:val="Normal"/>
    <w:uiPriority w:val="99"/>
    <w:rsid w:val="00BA46B3"/>
    <w:pPr>
      <w:pBdr>
        <w:bottom w:val="single" w:sz="8" w:space="0" w:color="auto"/>
        <w:right w:val="single" w:sz="8" w:space="0" w:color="auto"/>
      </w:pBdr>
      <w:spacing w:before="100" w:beforeAutospacing="1" w:after="100" w:afterAutospacing="1"/>
    </w:pPr>
    <w:rPr>
      <w:b/>
      <w:bCs/>
      <w:lang w:eastAsia="zh-CN"/>
    </w:rPr>
  </w:style>
  <w:style w:type="paragraph" w:customStyle="1" w:styleId="xl165">
    <w:name w:val="xl165"/>
    <w:basedOn w:val="Normal"/>
    <w:uiPriority w:val="99"/>
    <w:rsid w:val="00BA46B3"/>
    <w:pPr>
      <w:pBdr>
        <w:top w:val="single" w:sz="8" w:space="0" w:color="auto"/>
        <w:left w:val="single" w:sz="8" w:space="0" w:color="auto"/>
        <w:right w:val="single" w:sz="8" w:space="0" w:color="auto"/>
      </w:pBdr>
      <w:shd w:val="clear" w:color="000000" w:fill="D9E1F2"/>
      <w:spacing w:before="100" w:beforeAutospacing="1" w:after="100" w:afterAutospacing="1"/>
    </w:pPr>
    <w:rPr>
      <w:b/>
      <w:bCs/>
      <w:u w:val="single"/>
      <w:lang w:eastAsia="zh-CN"/>
    </w:rPr>
  </w:style>
  <w:style w:type="paragraph" w:customStyle="1" w:styleId="xl166">
    <w:name w:val="xl166"/>
    <w:basedOn w:val="Normal"/>
    <w:uiPriority w:val="99"/>
    <w:rsid w:val="00BA46B3"/>
    <w:pPr>
      <w:pBdr>
        <w:left w:val="single" w:sz="8" w:space="0" w:color="auto"/>
        <w:right w:val="single" w:sz="8" w:space="0" w:color="auto"/>
      </w:pBdr>
      <w:shd w:val="clear" w:color="000000" w:fill="D9E1F2"/>
      <w:spacing w:before="100" w:beforeAutospacing="1" w:after="100" w:afterAutospacing="1"/>
    </w:pPr>
    <w:rPr>
      <w:b/>
      <w:bCs/>
      <w:u w:val="single"/>
      <w:lang w:eastAsia="zh-CN"/>
    </w:rPr>
  </w:style>
  <w:style w:type="paragraph" w:customStyle="1" w:styleId="xl167">
    <w:name w:val="xl167"/>
    <w:basedOn w:val="Normal"/>
    <w:uiPriority w:val="99"/>
    <w:rsid w:val="00BA46B3"/>
    <w:pPr>
      <w:pBdr>
        <w:left w:val="single" w:sz="8" w:space="0" w:color="auto"/>
        <w:right w:val="single" w:sz="8" w:space="0" w:color="auto"/>
      </w:pBdr>
      <w:spacing w:before="100" w:beforeAutospacing="1" w:after="100" w:afterAutospacing="1"/>
    </w:pPr>
    <w:rPr>
      <w:lang w:eastAsia="zh-CN"/>
    </w:rPr>
  </w:style>
  <w:style w:type="paragraph" w:customStyle="1" w:styleId="xl168">
    <w:name w:val="xl168"/>
    <w:basedOn w:val="Normal"/>
    <w:uiPriority w:val="99"/>
    <w:rsid w:val="00BA46B3"/>
    <w:pPr>
      <w:pBdr>
        <w:left w:val="single" w:sz="8" w:space="0" w:color="auto"/>
        <w:right w:val="single" w:sz="8" w:space="0" w:color="auto"/>
      </w:pBdr>
      <w:spacing w:before="100" w:beforeAutospacing="1" w:after="100" w:afterAutospacing="1"/>
    </w:pPr>
    <w:rPr>
      <w:b/>
      <w:bCs/>
      <w:lang w:eastAsia="zh-CN"/>
    </w:rPr>
  </w:style>
  <w:style w:type="paragraph" w:customStyle="1" w:styleId="xl169">
    <w:name w:val="xl169"/>
    <w:basedOn w:val="Normal"/>
    <w:uiPriority w:val="99"/>
    <w:rsid w:val="00BA46B3"/>
    <w:pPr>
      <w:pBdr>
        <w:bottom w:val="single" w:sz="8" w:space="0" w:color="auto"/>
      </w:pBdr>
      <w:spacing w:before="100" w:beforeAutospacing="1" w:after="100" w:afterAutospacing="1"/>
    </w:pPr>
    <w:rPr>
      <w:lang w:eastAsia="zh-CN"/>
    </w:rPr>
  </w:style>
  <w:style w:type="paragraph" w:customStyle="1" w:styleId="xl170">
    <w:name w:val="xl170"/>
    <w:basedOn w:val="Normal"/>
    <w:uiPriority w:val="99"/>
    <w:rsid w:val="00BA46B3"/>
    <w:pPr>
      <w:pBdr>
        <w:left w:val="single" w:sz="8" w:space="0" w:color="auto"/>
        <w:bottom w:val="single" w:sz="8" w:space="0" w:color="auto"/>
        <w:right w:val="single" w:sz="8" w:space="0" w:color="auto"/>
      </w:pBdr>
      <w:spacing w:before="100" w:beforeAutospacing="1" w:after="100" w:afterAutospacing="1"/>
    </w:pPr>
    <w:rPr>
      <w:lang w:eastAsia="zh-CN"/>
    </w:rPr>
  </w:style>
  <w:style w:type="paragraph" w:customStyle="1" w:styleId="xl171">
    <w:name w:val="xl171"/>
    <w:basedOn w:val="Normal"/>
    <w:uiPriority w:val="99"/>
    <w:rsid w:val="00BA46B3"/>
    <w:pPr>
      <w:pBdr>
        <w:top w:val="single" w:sz="8" w:space="0" w:color="auto"/>
        <w:left w:val="single" w:sz="8" w:space="0" w:color="auto"/>
        <w:bottom w:val="single" w:sz="8" w:space="0" w:color="auto"/>
      </w:pBdr>
      <w:spacing w:before="100" w:beforeAutospacing="1" w:after="100" w:afterAutospacing="1"/>
    </w:pPr>
    <w:rPr>
      <w:b/>
      <w:bCs/>
      <w:lang w:eastAsia="zh-CN"/>
    </w:rPr>
  </w:style>
  <w:style w:type="paragraph" w:customStyle="1" w:styleId="xl172">
    <w:name w:val="xl172"/>
    <w:basedOn w:val="Normal"/>
    <w:uiPriority w:val="99"/>
    <w:rsid w:val="00BA46B3"/>
    <w:pPr>
      <w:pBdr>
        <w:top w:val="single" w:sz="8" w:space="0" w:color="auto"/>
        <w:bottom w:val="single" w:sz="8" w:space="0" w:color="auto"/>
      </w:pBdr>
      <w:spacing w:before="100" w:beforeAutospacing="1" w:after="100" w:afterAutospacing="1"/>
    </w:pPr>
    <w:rPr>
      <w:lang w:eastAsia="zh-CN"/>
    </w:rPr>
  </w:style>
  <w:style w:type="paragraph" w:customStyle="1" w:styleId="xl173">
    <w:name w:val="xl173"/>
    <w:basedOn w:val="Normal"/>
    <w:uiPriority w:val="99"/>
    <w:rsid w:val="00BA46B3"/>
    <w:pPr>
      <w:pBdr>
        <w:top w:val="single" w:sz="8" w:space="0" w:color="auto"/>
        <w:left w:val="single" w:sz="8" w:space="0" w:color="auto"/>
        <w:bottom w:val="single" w:sz="8" w:space="0" w:color="auto"/>
        <w:right w:val="single" w:sz="8" w:space="0" w:color="auto"/>
      </w:pBdr>
      <w:spacing w:before="100" w:beforeAutospacing="1" w:after="100" w:afterAutospacing="1"/>
    </w:pPr>
    <w:rPr>
      <w:lang w:eastAsia="zh-CN"/>
    </w:rPr>
  </w:style>
  <w:style w:type="paragraph" w:customStyle="1" w:styleId="xl174">
    <w:name w:val="xl174"/>
    <w:basedOn w:val="Normal"/>
    <w:uiPriority w:val="99"/>
    <w:rsid w:val="00BA46B3"/>
    <w:pPr>
      <w:pBdr>
        <w:top w:val="single" w:sz="8" w:space="0" w:color="auto"/>
        <w:left w:val="single" w:sz="8" w:space="0" w:color="auto"/>
        <w:bottom w:val="single" w:sz="8" w:space="0" w:color="auto"/>
      </w:pBdr>
      <w:spacing w:before="100" w:beforeAutospacing="1" w:after="100" w:afterAutospacing="1"/>
      <w:jc w:val="center"/>
    </w:pPr>
    <w:rPr>
      <w:b/>
      <w:bCs/>
      <w:i/>
      <w:iCs/>
      <w:lang w:eastAsia="zh-CN"/>
    </w:rPr>
  </w:style>
  <w:style w:type="paragraph" w:customStyle="1" w:styleId="xl175">
    <w:name w:val="xl175"/>
    <w:basedOn w:val="Normal"/>
    <w:uiPriority w:val="99"/>
    <w:rsid w:val="00BA46B3"/>
    <w:pPr>
      <w:pBdr>
        <w:top w:val="single" w:sz="8" w:space="0" w:color="auto"/>
        <w:bottom w:val="single" w:sz="8" w:space="0" w:color="auto"/>
      </w:pBdr>
      <w:spacing w:before="100" w:beforeAutospacing="1" w:after="100" w:afterAutospacing="1"/>
      <w:jc w:val="center"/>
    </w:pPr>
    <w:rPr>
      <w:b/>
      <w:bCs/>
      <w:i/>
      <w:iCs/>
      <w:lang w:eastAsia="zh-CN"/>
    </w:rPr>
  </w:style>
  <w:style w:type="paragraph" w:customStyle="1" w:styleId="xl176">
    <w:name w:val="xl176"/>
    <w:basedOn w:val="Normal"/>
    <w:uiPriority w:val="99"/>
    <w:rsid w:val="00BA46B3"/>
    <w:pPr>
      <w:pBdr>
        <w:top w:val="single" w:sz="8" w:space="0" w:color="auto"/>
        <w:bottom w:val="single" w:sz="8" w:space="0" w:color="auto"/>
        <w:right w:val="single" w:sz="8" w:space="0" w:color="auto"/>
      </w:pBdr>
      <w:spacing w:before="100" w:beforeAutospacing="1" w:after="100" w:afterAutospacing="1"/>
      <w:jc w:val="center"/>
    </w:pPr>
    <w:rPr>
      <w:b/>
      <w:bCs/>
      <w:i/>
      <w:iCs/>
      <w:lang w:eastAsia="zh-CN"/>
    </w:rPr>
  </w:style>
  <w:style w:type="character" w:styleId="Emphasis">
    <w:name w:val="Emphasis"/>
    <w:basedOn w:val="DefaultParagraphFont"/>
    <w:uiPriority w:val="20"/>
    <w:qFormat/>
    <w:rsid w:val="00BA46B3"/>
    <w:rPr>
      <w:i/>
      <w:iCs/>
    </w:rPr>
  </w:style>
  <w:style w:type="paragraph" w:customStyle="1" w:styleId="TableParagraph">
    <w:name w:val="Table Paragraph"/>
    <w:basedOn w:val="Normal"/>
    <w:uiPriority w:val="1"/>
    <w:qFormat/>
    <w:rsid w:val="00BA46B3"/>
    <w:pPr>
      <w:widowControl w:val="0"/>
      <w:autoSpaceDE w:val="0"/>
      <w:autoSpaceDN w:val="0"/>
    </w:pPr>
    <w:rPr>
      <w:rFonts w:ascii="Arial" w:eastAsia="Arial" w:hAnsi="Arial" w:cs="Arial"/>
      <w:sz w:val="22"/>
      <w:szCs w:val="22"/>
      <w:lang w:val="en-US" w:eastAsia="en-US"/>
    </w:rPr>
  </w:style>
  <w:style w:type="character" w:customStyle="1" w:styleId="NICEBulletsChar">
    <w:name w:val="NICE Bullets Char"/>
    <w:basedOn w:val="DefaultParagraphFont"/>
    <w:link w:val="NICEBullets"/>
    <w:uiPriority w:val="99"/>
    <w:locked/>
    <w:rsid w:val="00BA46B3"/>
    <w:rPr>
      <w:rFonts w:cs="Arial"/>
      <w:color w:val="1F497D"/>
      <w:sz w:val="21"/>
      <w:szCs w:val="21"/>
    </w:rPr>
  </w:style>
  <w:style w:type="paragraph" w:customStyle="1" w:styleId="NICEBullets">
    <w:name w:val="NICE Bullets"/>
    <w:basedOn w:val="Normal"/>
    <w:link w:val="NICEBulletsChar"/>
    <w:uiPriority w:val="99"/>
    <w:qFormat/>
    <w:rsid w:val="00BA46B3"/>
    <w:pPr>
      <w:numPr>
        <w:numId w:val="5"/>
      </w:numPr>
      <w:spacing w:after="120" w:line="276" w:lineRule="auto"/>
      <w:jc w:val="both"/>
    </w:pPr>
    <w:rPr>
      <w:rFonts w:asciiTheme="minorHAnsi" w:eastAsiaTheme="minorEastAsia" w:hAnsiTheme="minorHAnsi" w:cs="Arial"/>
      <w:color w:val="1F497D"/>
      <w:kern w:val="2"/>
      <w:sz w:val="21"/>
      <w:szCs w:val="21"/>
      <w:lang w:eastAsia="zh-CN"/>
      <w14:ligatures w14:val="standardContextual"/>
    </w:rPr>
  </w:style>
  <w:style w:type="paragraph" w:customStyle="1" w:styleId="NICEfootnotes">
    <w:name w:val="NICE footnotes"/>
    <w:basedOn w:val="Normal"/>
    <w:link w:val="NICEfootnotesChar"/>
    <w:qFormat/>
    <w:rsid w:val="00BA46B3"/>
    <w:pPr>
      <w:jc w:val="both"/>
    </w:pPr>
    <w:rPr>
      <w:i/>
      <w:sz w:val="18"/>
      <w:lang w:eastAsia="en-US"/>
    </w:rPr>
  </w:style>
  <w:style w:type="character" w:customStyle="1" w:styleId="NICEfootnotesChar">
    <w:name w:val="NICE footnotes Char"/>
    <w:basedOn w:val="DefaultParagraphFont"/>
    <w:link w:val="NICEfootnotes"/>
    <w:locked/>
    <w:rsid w:val="00BA46B3"/>
    <w:rPr>
      <w:rFonts w:ascii="Times New Roman" w:eastAsia="Times New Roman" w:hAnsi="Times New Roman" w:cs="Times New Roman"/>
      <w:i/>
      <w:kern w:val="0"/>
      <w:sz w:val="18"/>
      <w:szCs w:val="24"/>
      <w:lang w:eastAsia="en-US"/>
      <w14:ligatures w14:val="none"/>
    </w:rPr>
  </w:style>
  <w:style w:type="numbering" w:customStyle="1" w:styleId="NoList1">
    <w:name w:val="No List1"/>
    <w:next w:val="NoList"/>
    <w:uiPriority w:val="99"/>
    <w:semiHidden/>
    <w:unhideWhenUsed/>
    <w:rsid w:val="00BA46B3"/>
  </w:style>
  <w:style w:type="paragraph" w:customStyle="1" w:styleId="xl65">
    <w:name w:val="xl65"/>
    <w:basedOn w:val="Normal"/>
    <w:rsid w:val="00BA46B3"/>
    <w:pPr>
      <w:spacing w:before="100" w:beforeAutospacing="1" w:after="100" w:afterAutospacing="1"/>
    </w:pPr>
    <w:rPr>
      <w:lang w:eastAsia="zh-CN"/>
    </w:rPr>
  </w:style>
  <w:style w:type="paragraph" w:styleId="Date">
    <w:name w:val="Date"/>
    <w:basedOn w:val="Normal"/>
    <w:next w:val="Normal"/>
    <w:link w:val="DateChar"/>
    <w:semiHidden/>
    <w:rsid w:val="00BA46B3"/>
  </w:style>
  <w:style w:type="character" w:customStyle="1" w:styleId="DateChar">
    <w:name w:val="Date Char"/>
    <w:basedOn w:val="DefaultParagraphFont"/>
    <w:link w:val="Date"/>
    <w:semiHidden/>
    <w:rsid w:val="00BA46B3"/>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53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7EBEA-FD1B-450B-88C3-869E9E912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7233</Words>
  <Characters>41233</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The University of Sheffield</Company>
  <LinksUpToDate>false</LinksUpToDate>
  <CharactersWithSpaces>48370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Harnan</dc:creator>
  <cp:keywords/>
  <dc:description/>
  <cp:lastModifiedBy>Susan Harnan</cp:lastModifiedBy>
  <cp:revision>3</cp:revision>
  <dcterms:created xsi:type="dcterms:W3CDTF">2024-05-01T12:14:00Z</dcterms:created>
  <dcterms:modified xsi:type="dcterms:W3CDTF">2024-06-12T17:03:00Z</dcterms:modified>
</cp:coreProperties>
</file>