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BB16C" w14:textId="77777777" w:rsidR="00CF77CC" w:rsidRDefault="00CF77CC" w:rsidP="00CF77CC">
      <w:pPr>
        <w:rPr>
          <w:b/>
          <w:bCs/>
        </w:rPr>
      </w:pPr>
      <w:bookmarkStart w:id="0" w:name="_Toc143809552"/>
      <w:r>
        <w:rPr>
          <w:b/>
          <w:bCs/>
        </w:rPr>
        <w:t>Studies that were only included in the subgroup  or other outcomes analyses</w:t>
      </w:r>
    </w:p>
    <w:p w14:paraId="4F622B24" w14:textId="77777777" w:rsidR="00CF77CC" w:rsidRDefault="00CF77CC" w:rsidP="00CF77CC"/>
    <w:p w14:paraId="26442BE1" w14:textId="77777777" w:rsidR="00CF77CC" w:rsidRDefault="00CF77CC" w:rsidP="00CF77CC">
      <w:r>
        <w:t>This supplement contains:</w:t>
      </w:r>
    </w:p>
    <w:p w14:paraId="55F8908B" w14:textId="77777777" w:rsidR="00CF77CC" w:rsidRDefault="00CF77CC" w:rsidP="00CF77CC"/>
    <w:p w14:paraId="041DD2AF" w14:textId="32E35361" w:rsidR="00CF77CC" w:rsidRDefault="00CF77CC" w:rsidP="00CF77CC">
      <w:pPr>
        <w:pStyle w:val="ListParagraph"/>
        <w:numPr>
          <w:ilvl w:val="0"/>
          <w:numId w:val="10"/>
        </w:numPr>
      </w:pPr>
      <w:r>
        <w:t xml:space="preserve">Table of studies that were only included in the subgroup analyses relating to patient characteristics of </w:t>
      </w:r>
      <w:r w:rsidRPr="00CF77CC">
        <w:rPr>
          <w:rFonts w:asciiTheme="majorBidi" w:hAnsiTheme="majorBidi" w:cstheme="majorBidi"/>
        </w:rPr>
        <w:t>anaemia, age, sex, medications that might cause GI bleeding, ethnicity, and people with blood disorders (other than anaemia) that might affect FIT</w:t>
      </w:r>
      <w:r>
        <w:t>. They were not included in the main analyses for the tests as the populations were too narrow. For each subgroup analysis, subgroup data from studies included in the main analyses were combined with data from these studies to form the relevant subgroups. The study and patient characteristics of the studies already included in the main analyses have already been presented in online supplement 7.</w:t>
      </w:r>
    </w:p>
    <w:p w14:paraId="38EE24A8" w14:textId="4ED9ED9C" w:rsidR="00CF77CC" w:rsidRDefault="00CF77CC" w:rsidP="00CF77CC">
      <w:pPr>
        <w:pStyle w:val="ListParagraph"/>
        <w:numPr>
          <w:ilvl w:val="0"/>
          <w:numId w:val="10"/>
        </w:numPr>
      </w:pPr>
      <w:r>
        <w:t>The narrative summaries and data for each subgroup analysis (anaemia, age, sex, medications that might cause GI bleeding, ethnicity, people with blood disorders)</w:t>
      </w:r>
    </w:p>
    <w:p w14:paraId="4D40BA3F" w14:textId="77777777" w:rsidR="00203234" w:rsidRDefault="00203234" w:rsidP="00203234"/>
    <w:p w14:paraId="75A012CA" w14:textId="77777777" w:rsidR="00203234" w:rsidRDefault="00203234" w:rsidP="00203234"/>
    <w:p w14:paraId="5B67E6CB" w14:textId="77777777" w:rsidR="00203234" w:rsidRDefault="00203234" w:rsidP="00203234"/>
    <w:p w14:paraId="07282572" w14:textId="548CE3F6" w:rsidR="00CF77CC" w:rsidRDefault="00203234" w:rsidP="00203234">
      <w:pPr>
        <w:pStyle w:val="Heading1"/>
      </w:pPr>
      <w:r>
        <w:t>1) Table of studies</w:t>
      </w:r>
    </w:p>
    <w:p w14:paraId="3BB81A9F" w14:textId="77777777" w:rsidR="00203234" w:rsidRDefault="00203234" w:rsidP="00203234"/>
    <w:p w14:paraId="1EC63E67" w14:textId="77777777" w:rsidR="00203234" w:rsidRDefault="00203234" w:rsidP="00203234"/>
    <w:p w14:paraId="2A313DCA" w14:textId="77777777" w:rsidR="00CF77CC" w:rsidRDefault="00CF77CC" w:rsidP="00CF77CC">
      <w:pPr>
        <w:rPr>
          <w:b/>
          <w:bCs/>
        </w:rPr>
      </w:pPr>
      <w:r>
        <w:rPr>
          <w:b/>
          <w:bCs/>
        </w:rPr>
        <w:t xml:space="preserve">Table 1 </w:t>
      </w:r>
      <w:r>
        <w:rPr>
          <w:b/>
          <w:bCs/>
        </w:rPr>
        <w:tab/>
        <w:t>Study and patient characteristics of studies that were only included in subgroup analyses.</w:t>
      </w:r>
    </w:p>
    <w:p w14:paraId="50F56D0A" w14:textId="77777777" w:rsidR="007666A9" w:rsidRDefault="007666A9" w:rsidP="00CF77CC">
      <w:pPr>
        <w:rPr>
          <w:b/>
          <w:bCs/>
        </w:rPr>
      </w:pPr>
    </w:p>
    <w:tbl>
      <w:tblPr>
        <w:tblStyle w:val="TableGrid"/>
        <w:tblpPr w:leftFromText="180" w:rightFromText="180" w:vertAnchor="text" w:tblpY="1"/>
        <w:tblOverlap w:val="never"/>
        <w:tblW w:w="0" w:type="auto"/>
        <w:tblLook w:val="04A0" w:firstRow="1" w:lastRow="0" w:firstColumn="1" w:lastColumn="0" w:noHBand="0" w:noVBand="1"/>
      </w:tblPr>
      <w:tblGrid>
        <w:gridCol w:w="352"/>
        <w:gridCol w:w="1258"/>
        <w:gridCol w:w="939"/>
        <w:gridCol w:w="984"/>
        <w:gridCol w:w="904"/>
        <w:gridCol w:w="984"/>
        <w:gridCol w:w="1027"/>
        <w:gridCol w:w="962"/>
        <w:gridCol w:w="839"/>
        <w:gridCol w:w="767"/>
      </w:tblGrid>
      <w:tr w:rsidR="00CF77CC" w14:paraId="23E23B6B" w14:textId="77777777" w:rsidTr="007666A9">
        <w:trPr>
          <w:tblHeader/>
        </w:trPr>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E1C2AC7" w14:textId="77777777" w:rsidR="00CF77CC" w:rsidRDefault="00CF77CC">
            <w:pPr>
              <w:rPr>
                <w:rFonts w:asciiTheme="majorBidi" w:hAnsiTheme="majorBidi" w:cstheme="majorBidi"/>
                <w:b/>
                <w:bCs/>
                <w:sz w:val="20"/>
                <w:szCs w:val="20"/>
                <w:vertAlign w:val="superscript"/>
              </w:rPr>
            </w:pPr>
            <w:r>
              <w:rPr>
                <w:rFonts w:asciiTheme="majorBidi" w:hAnsiTheme="majorBidi" w:cstheme="majorBidi"/>
                <w:b/>
                <w:bCs/>
                <w:color w:val="000000"/>
                <w:sz w:val="20"/>
                <w:szCs w:val="20"/>
                <w:vertAlign w:val="superscript"/>
              </w:rPr>
              <w:t>d</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9A1D734" w14:textId="77777777" w:rsidR="00CF77CC" w:rsidRDefault="00CF77CC">
            <w:pPr>
              <w:rPr>
                <w:rFonts w:asciiTheme="majorBidi" w:hAnsiTheme="majorBidi" w:cstheme="majorBidi"/>
                <w:b/>
                <w:bCs/>
                <w:sz w:val="20"/>
                <w:szCs w:val="20"/>
              </w:rPr>
            </w:pPr>
            <w:r>
              <w:rPr>
                <w:rFonts w:asciiTheme="majorBidi" w:hAnsiTheme="majorBidi" w:cstheme="majorBidi"/>
                <w:b/>
                <w:bCs/>
                <w:sz w:val="20"/>
                <w:szCs w:val="20"/>
              </w:rPr>
              <w:t>Author, year</w:t>
            </w:r>
          </w:p>
          <w:p w14:paraId="30C9C799" w14:textId="77777777" w:rsidR="00CF77CC" w:rsidRDefault="00CF77CC">
            <w:pPr>
              <w:rPr>
                <w:rFonts w:asciiTheme="majorBidi" w:hAnsiTheme="majorBidi" w:cstheme="majorBidi"/>
                <w:b/>
                <w:bCs/>
                <w:sz w:val="20"/>
                <w:szCs w:val="20"/>
              </w:rPr>
            </w:pPr>
          </w:p>
          <w:p w14:paraId="47FB0D07" w14:textId="77777777" w:rsidR="00CF77CC" w:rsidRDefault="00CF77CC">
            <w:pPr>
              <w:rPr>
                <w:rFonts w:asciiTheme="majorBidi" w:hAnsiTheme="majorBidi" w:cstheme="majorBidi"/>
                <w:b/>
                <w:bCs/>
                <w:sz w:val="20"/>
                <w:szCs w:val="20"/>
              </w:rPr>
            </w:pPr>
            <w:r>
              <w:rPr>
                <w:rFonts w:asciiTheme="majorBidi" w:hAnsiTheme="majorBidi" w:cstheme="majorBidi"/>
                <w:b/>
                <w:bCs/>
                <w:sz w:val="20"/>
                <w:szCs w:val="20"/>
              </w:rPr>
              <w:t>Location</w:t>
            </w:r>
          </w:p>
          <w:p w14:paraId="052F9439" w14:textId="77777777" w:rsidR="00CF77CC" w:rsidRDefault="00CF77CC">
            <w:pPr>
              <w:rPr>
                <w:rFonts w:asciiTheme="majorBidi" w:hAnsiTheme="majorBidi" w:cstheme="majorBidi"/>
                <w:b/>
                <w:bCs/>
                <w:sz w:val="20"/>
                <w:szCs w:val="20"/>
              </w:rPr>
            </w:pPr>
            <w:r>
              <w:rPr>
                <w:rFonts w:asciiTheme="majorBidi" w:hAnsiTheme="majorBidi" w:cstheme="majorBidi"/>
                <w:b/>
                <w:bCs/>
                <w:sz w:val="20"/>
                <w:szCs w:val="20"/>
              </w:rPr>
              <w:t>Recruitment dates</w:t>
            </w:r>
          </w:p>
          <w:p w14:paraId="0D55F78C" w14:textId="77777777" w:rsidR="00CF77CC" w:rsidRDefault="00CF77CC">
            <w:pPr>
              <w:rPr>
                <w:rFonts w:asciiTheme="majorBidi" w:hAnsiTheme="majorBidi" w:cstheme="majorBidi"/>
                <w:b/>
                <w:bCs/>
                <w:sz w:val="20"/>
                <w:szCs w:val="20"/>
              </w:rPr>
            </w:pPr>
            <w:r>
              <w:rPr>
                <w:rFonts w:asciiTheme="majorBidi" w:hAnsiTheme="majorBidi" w:cstheme="majorBidi"/>
                <w:b/>
                <w:bCs/>
                <w:sz w:val="20"/>
                <w:szCs w:val="20"/>
              </w:rPr>
              <w:t>Study name (if available)</w:t>
            </w:r>
          </w:p>
          <w:p w14:paraId="3606691C" w14:textId="77777777" w:rsidR="00CF77CC" w:rsidRDefault="00CF77CC">
            <w:pPr>
              <w:rPr>
                <w:rFonts w:asciiTheme="majorBidi" w:hAnsiTheme="majorBidi" w:cstheme="majorBidi"/>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EFB3A4E" w14:textId="77777777" w:rsidR="00CF77CC" w:rsidRDefault="00CF77CC">
            <w:pPr>
              <w:rPr>
                <w:rFonts w:asciiTheme="majorBidi" w:hAnsiTheme="majorBidi" w:cstheme="majorBidi"/>
                <w:b/>
                <w:bCs/>
                <w:color w:val="000000"/>
                <w:sz w:val="20"/>
                <w:szCs w:val="20"/>
              </w:rPr>
            </w:pPr>
            <w:r>
              <w:rPr>
                <w:rFonts w:asciiTheme="majorBidi" w:hAnsiTheme="majorBidi" w:cstheme="majorBidi"/>
                <w:b/>
                <w:bCs/>
                <w:color w:val="000000"/>
                <w:sz w:val="20"/>
                <w:szCs w:val="20"/>
              </w:rPr>
              <w:t>Analyser</w:t>
            </w:r>
          </w:p>
          <w:p w14:paraId="76F881B9" w14:textId="77777777" w:rsidR="00CF77CC" w:rsidRDefault="00CF77CC">
            <w:pPr>
              <w:rPr>
                <w:rFonts w:asciiTheme="majorBidi" w:hAnsiTheme="majorBidi" w:cstheme="majorBidi"/>
                <w:b/>
                <w:bCs/>
                <w:color w:val="000000"/>
                <w:sz w:val="20"/>
                <w:szCs w:val="20"/>
              </w:rPr>
            </w:pPr>
          </w:p>
          <w:p w14:paraId="369589AC" w14:textId="77777777" w:rsidR="00CF77CC" w:rsidRDefault="00CF77CC">
            <w:pPr>
              <w:rPr>
                <w:rFonts w:asciiTheme="majorBidi" w:hAnsiTheme="majorBidi" w:cstheme="majorBidi"/>
                <w:sz w:val="20"/>
                <w:szCs w:val="20"/>
              </w:rPr>
            </w:pPr>
            <w:r>
              <w:rPr>
                <w:rFonts w:asciiTheme="majorBidi" w:hAnsiTheme="majorBidi" w:cstheme="majorBidi"/>
                <w:b/>
                <w:bCs/>
                <w:color w:val="000000"/>
                <w:sz w:val="20"/>
                <w:szCs w:val="20"/>
              </w:rPr>
              <w:t>Reference standard</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1CF61E1" w14:textId="77777777" w:rsidR="00CF77CC" w:rsidRDefault="00CF77CC">
            <w:pPr>
              <w:rPr>
                <w:rFonts w:asciiTheme="majorBidi" w:hAnsiTheme="majorBidi" w:cstheme="majorBidi"/>
                <w:sz w:val="20"/>
                <w:szCs w:val="20"/>
              </w:rPr>
            </w:pPr>
            <w:r>
              <w:rPr>
                <w:rFonts w:asciiTheme="majorBidi" w:hAnsiTheme="majorBidi" w:cstheme="majorBidi"/>
                <w:b/>
                <w:bCs/>
                <w:sz w:val="20"/>
                <w:szCs w:val="20"/>
              </w:rPr>
              <w:t>Inclusion criteria</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BEAB8C6" w14:textId="77777777" w:rsidR="00CF77CC" w:rsidRDefault="00CF77CC">
            <w:pPr>
              <w:rPr>
                <w:rFonts w:asciiTheme="majorBidi" w:hAnsiTheme="majorBidi" w:cstheme="majorBidi"/>
                <w:sz w:val="20"/>
                <w:szCs w:val="20"/>
              </w:rPr>
            </w:pPr>
            <w:r>
              <w:rPr>
                <w:rFonts w:asciiTheme="majorBidi" w:hAnsiTheme="majorBidi" w:cstheme="majorBidi"/>
                <w:b/>
                <w:bCs/>
                <w:sz w:val="20"/>
                <w:szCs w:val="20"/>
              </w:rPr>
              <w:t>Comparison to NICE scope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6BF5B12" w14:textId="77777777" w:rsidR="00CF77CC" w:rsidRDefault="00CF77CC">
            <w:pPr>
              <w:rPr>
                <w:rFonts w:asciiTheme="majorBidi" w:hAnsiTheme="majorBidi" w:cstheme="majorBidi"/>
                <w:b/>
                <w:bCs/>
                <w:sz w:val="20"/>
                <w:szCs w:val="20"/>
              </w:rPr>
            </w:pPr>
            <w:r>
              <w:rPr>
                <w:rFonts w:asciiTheme="majorBidi" w:hAnsiTheme="majorBidi" w:cstheme="majorBidi"/>
                <w:b/>
                <w:bCs/>
                <w:sz w:val="20"/>
                <w:szCs w:val="20"/>
              </w:rPr>
              <w:t xml:space="preserve">Mean/median age in years </w:t>
            </w:r>
          </w:p>
          <w:p w14:paraId="5615A4E5" w14:textId="77777777" w:rsidR="00CF77CC" w:rsidRDefault="00CF77CC">
            <w:pPr>
              <w:rPr>
                <w:rFonts w:asciiTheme="majorBidi" w:hAnsiTheme="majorBidi" w:cstheme="majorBidi"/>
                <w:b/>
                <w:bCs/>
                <w:sz w:val="20"/>
                <w:szCs w:val="20"/>
              </w:rPr>
            </w:pPr>
          </w:p>
          <w:p w14:paraId="1763B97D" w14:textId="77777777" w:rsidR="00CF77CC" w:rsidRDefault="00CF77CC">
            <w:pPr>
              <w:rPr>
                <w:rFonts w:asciiTheme="majorBidi" w:hAnsiTheme="majorBidi" w:cstheme="majorBidi"/>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7CFB125" w14:textId="77777777" w:rsidR="00CF77CC" w:rsidRDefault="00CF77CC">
            <w:pPr>
              <w:rPr>
                <w:rFonts w:asciiTheme="majorBidi" w:hAnsiTheme="majorBidi" w:cstheme="majorBidi"/>
                <w:b/>
                <w:bCs/>
                <w:sz w:val="20"/>
                <w:szCs w:val="20"/>
              </w:rPr>
            </w:pPr>
            <w:r>
              <w:rPr>
                <w:rFonts w:asciiTheme="majorBidi" w:hAnsiTheme="majorBidi" w:cstheme="majorBidi"/>
                <w:b/>
                <w:bCs/>
                <w:sz w:val="20"/>
                <w:szCs w:val="20"/>
              </w:rPr>
              <w:t>Patient characteristics</w:t>
            </w:r>
          </w:p>
          <w:p w14:paraId="25CBD63F"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0"/>
                <w:szCs w:val="20"/>
              </w:rPr>
            </w:pPr>
            <w:r>
              <w:rPr>
                <w:rFonts w:asciiTheme="majorBidi" w:hAnsiTheme="majorBidi" w:cstheme="majorBidi"/>
                <w:color w:val="000000"/>
                <w:sz w:val="20"/>
                <w:szCs w:val="20"/>
              </w:rPr>
              <w:t>Male;</w:t>
            </w:r>
          </w:p>
          <w:p w14:paraId="17E707C1"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0"/>
                <w:szCs w:val="20"/>
              </w:rPr>
            </w:pPr>
            <w:r>
              <w:rPr>
                <w:rFonts w:asciiTheme="majorBidi" w:hAnsiTheme="majorBidi" w:cstheme="majorBidi"/>
                <w:color w:val="000000"/>
                <w:sz w:val="20"/>
                <w:szCs w:val="20"/>
              </w:rPr>
              <w:t>Ethnicity;</w:t>
            </w:r>
          </w:p>
          <w:p w14:paraId="15213AED" w14:textId="77777777" w:rsidR="00CF77CC" w:rsidRDefault="00CF77CC">
            <w:pPr>
              <w:rPr>
                <w:rFonts w:asciiTheme="majorBidi" w:hAnsiTheme="majorBidi" w:cstheme="majorBidi"/>
                <w:sz w:val="20"/>
                <w:szCs w:val="20"/>
              </w:rPr>
            </w:pPr>
            <w:r>
              <w:rPr>
                <w:rFonts w:asciiTheme="majorBidi" w:hAnsiTheme="majorBidi" w:cstheme="majorBidi"/>
                <w:color w:val="000000"/>
                <w:sz w:val="20"/>
                <w:szCs w:val="20"/>
              </w:rPr>
              <w:t>Anaemia status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6DE5856" w14:textId="77777777" w:rsidR="00CF77CC" w:rsidRDefault="00CF77CC">
            <w:pPr>
              <w:rPr>
                <w:rFonts w:asciiTheme="majorBidi" w:hAnsiTheme="majorBidi" w:cstheme="majorBidi"/>
                <w:sz w:val="20"/>
                <w:szCs w:val="20"/>
              </w:rPr>
            </w:pPr>
            <w:r>
              <w:rPr>
                <w:rFonts w:asciiTheme="majorBidi" w:hAnsiTheme="majorBidi" w:cstheme="majorBidi"/>
                <w:b/>
                <w:bCs/>
                <w:sz w:val="20"/>
                <w:szCs w:val="20"/>
              </w:rPr>
              <w:t>N with CRC/ N analysed (%)</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0AEFA49A" w14:textId="77777777" w:rsidR="00CF77CC" w:rsidRDefault="00CF77CC">
            <w:pPr>
              <w:rPr>
                <w:rFonts w:asciiTheme="majorBidi" w:hAnsiTheme="majorBidi" w:cstheme="majorBidi"/>
                <w:sz w:val="20"/>
                <w:szCs w:val="20"/>
              </w:rPr>
            </w:pPr>
            <w:r>
              <w:rPr>
                <w:rFonts w:asciiTheme="majorBidi" w:hAnsiTheme="majorBidi" w:cstheme="majorBidi"/>
                <w:b/>
                <w:bCs/>
                <w:sz w:val="20"/>
                <w:szCs w:val="20"/>
              </w:rPr>
              <w:t>Thresholds µg/g</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68A54C1" w14:textId="77777777" w:rsidR="00CF77CC" w:rsidRDefault="00CF77CC">
            <w:pPr>
              <w:rPr>
                <w:rFonts w:asciiTheme="majorBidi" w:hAnsiTheme="majorBidi" w:cstheme="majorBidi"/>
                <w:sz w:val="20"/>
                <w:szCs w:val="20"/>
              </w:rPr>
            </w:pPr>
            <w:r>
              <w:rPr>
                <w:rFonts w:asciiTheme="majorBidi" w:hAnsiTheme="majorBidi" w:cstheme="majorBidi"/>
                <w:b/>
                <w:bCs/>
                <w:sz w:val="20"/>
                <w:szCs w:val="20"/>
              </w:rPr>
              <w:t xml:space="preserve">Subgroup data? </w:t>
            </w:r>
          </w:p>
        </w:tc>
      </w:tr>
      <w:tr w:rsidR="00CF77CC" w14:paraId="72C982A9" w14:textId="77777777" w:rsidTr="007666A9">
        <w:tc>
          <w:tcPr>
            <w:tcW w:w="0" w:type="auto"/>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90E4067" w14:textId="77777777" w:rsidR="00CF77CC" w:rsidRDefault="00CF77CC">
            <w:pPr>
              <w:rPr>
                <w:rFonts w:asciiTheme="majorBidi" w:hAnsiTheme="majorBidi" w:cstheme="majorBidi"/>
                <w:b/>
                <w:bCs/>
                <w:sz w:val="20"/>
                <w:szCs w:val="20"/>
              </w:rPr>
            </w:pPr>
            <w:r>
              <w:rPr>
                <w:rFonts w:asciiTheme="majorBidi" w:hAnsiTheme="majorBidi" w:cstheme="majorBidi"/>
                <w:b/>
                <w:bCs/>
                <w:sz w:val="20"/>
                <w:szCs w:val="20"/>
              </w:rPr>
              <w:t>HM-JACKarc</w:t>
            </w:r>
          </w:p>
        </w:tc>
      </w:tr>
      <w:tr w:rsidR="00CF77CC" w14:paraId="5E051699" w14:textId="77777777" w:rsidTr="007666A9">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37A68608" w14:textId="77777777" w:rsidR="00CF77CC" w:rsidRDefault="00CF77CC">
            <w:pPr>
              <w:rPr>
                <w:rFonts w:asciiTheme="majorBidi" w:hAnsiTheme="majorBidi" w:cstheme="majorBidi"/>
                <w:b/>
                <w:bCs/>
                <w:sz w:val="20"/>
                <w:szCs w:val="20"/>
                <w:vertAlign w:val="superscript"/>
              </w:rPr>
            </w:pPr>
            <w:r>
              <w:rPr>
                <w:rFonts w:asciiTheme="majorBidi" w:hAnsiTheme="majorBidi" w:cstheme="majorBidi"/>
                <w:sz w:val="20"/>
                <w:szCs w:val="20"/>
              </w:rPr>
              <w:t>29</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0A70A578" w14:textId="5EE4538D" w:rsidR="00CF77CC" w:rsidRDefault="00CF77CC">
            <w:pPr>
              <w:rPr>
                <w:rFonts w:asciiTheme="majorBidi" w:hAnsiTheme="majorBidi" w:cstheme="majorBidi"/>
                <w:sz w:val="20"/>
                <w:szCs w:val="20"/>
              </w:rPr>
            </w:pPr>
            <w:r>
              <w:rPr>
                <w:rFonts w:asciiTheme="majorBidi" w:hAnsiTheme="majorBidi" w:cstheme="majorBidi"/>
                <w:sz w:val="20"/>
                <w:szCs w:val="20"/>
              </w:rPr>
              <w:t>Cunin 2020</w:t>
            </w:r>
            <w:r>
              <w:rPr>
                <w:rFonts w:asciiTheme="majorBidi" w:hAnsiTheme="majorBidi" w:cstheme="majorBidi"/>
                <w:sz w:val="20"/>
                <w:szCs w:val="20"/>
              </w:rPr>
              <w:fldChar w:fldCharType="begin"/>
            </w:r>
            <w:r>
              <w:rPr>
                <w:rFonts w:asciiTheme="majorBidi" w:hAnsiTheme="majorBidi" w:cstheme="majorBidi"/>
                <w:sz w:val="20"/>
                <w:szCs w:val="20"/>
              </w:rPr>
              <w:instrText xml:space="preserve"> ADDIN EN.CITE &lt;EndNote&gt;&lt;Cite&gt;&lt;Author&gt;Cunin&lt;/Author&gt;&lt;Year&gt;2021&lt;/Year&gt;&lt;RecNum&gt;4107&lt;/RecNum&gt;&lt;DisplayText&gt;&lt;style face="superscript"&gt;1&lt;/style&gt;&lt;/DisplayText&gt;&lt;record&gt;&lt;rec-number&gt;4107&lt;/rec-number&gt;&lt;foreign-keys&gt;&lt;key app="EN" db-id="0x5zredfmzdta5erpfrvtsp69e05d9vxsfav" timestamp="1680774536" guid="7084c135-c4a4-46df-9d9a-2be485e276ec"&gt;4107&lt;/key&gt;&lt;/foreign-keys&gt;&lt;ref-type name="Journal Article"&gt;17&lt;/ref-type&gt;&lt;contributors&gt;&lt;authors&gt;&lt;author&gt;Cunin, Laila&lt;/author&gt;&lt;author&gt;Khan, Aftab Alam&lt;/author&gt;&lt;author&gt;Ibrahim, Maria&lt;/author&gt;&lt;author&gt;Lango, Artemisia&lt;/author&gt;&lt;author&gt;Klimovskij, Michail&lt;/author&gt;&lt;author&gt;Harshen, Raj&lt;/author&gt;&lt;/authors&gt;&lt;/contributors&gt;&lt;titles&gt;&lt;title&gt;FIT negative cancers: A right-sided problem? Implications for screening and whether iron deficiency anaemia has a role to play&lt;/title&gt;&lt;secondary-title&gt;The Surgeon&lt;/secondary-title&gt;&lt;/titles&gt;&lt;periodical&gt;&lt;full-title&gt;The Surgeon&lt;/full-title&gt;&lt;/periodical&gt;&lt;pages&gt;27-32&lt;/pages&gt;&lt;volume&gt;19&lt;/volume&gt;&lt;number&gt;1&lt;/number&gt;&lt;keywords&gt;&lt;keyword&gt;$$FTincludeMay23 $$fromBSGreview&lt;/keyword&gt;&lt;keyword&gt;$$FTinclude&lt;/keyword&gt;&lt;keyword&gt;Faecal immunohistochemical test&lt;/keyword&gt;&lt;keyword&gt;Colorectal cancer&lt;/keyword&gt;&lt;keyword&gt;Caecal cancer&lt;/keyword&gt;&lt;keyword&gt;Colonoscopy&lt;/keyword&gt;&lt;keyword&gt;Endoscopy&lt;/keyword&gt;&lt;keyword&gt;Iron deficiency anaemia $$ALLTAincludes $$othersourcesTAinclude&lt;/keyword&gt;&lt;/keywords&gt;&lt;dates&gt;&lt;year&gt;2021&lt;/year&gt;&lt;pub-dates&gt;&lt;date&gt;2021/02/01/&lt;/date&gt;&lt;/pub-dates&gt;&lt;/dates&gt;&lt;isbn&gt;1479-666X&lt;/isbn&gt;&lt;urls&gt;&lt;related-urls&gt;&lt;url&gt;https://www.sciencedirect.com/science/article/pii/S1479666X20300354&lt;/url&gt;&lt;/related-urls&gt;&lt;/urls&gt;&lt;electronic-resource-num&gt;https://doi.org/10.1016/j.surge.2020.02.003&lt;/electronic-resource-num&gt;&lt;/record&gt;&lt;/Cite&gt;&lt;/EndNote&gt;</w:instrText>
            </w:r>
            <w:r>
              <w:rPr>
                <w:rFonts w:asciiTheme="majorBidi" w:hAnsiTheme="majorBidi" w:cstheme="majorBidi"/>
                <w:sz w:val="20"/>
                <w:szCs w:val="20"/>
              </w:rPr>
              <w:fldChar w:fldCharType="separate"/>
            </w:r>
            <w:r>
              <w:rPr>
                <w:rFonts w:asciiTheme="majorBidi" w:hAnsiTheme="majorBidi" w:cstheme="majorBidi"/>
                <w:noProof/>
                <w:sz w:val="20"/>
                <w:szCs w:val="20"/>
                <w:vertAlign w:val="superscript"/>
              </w:rPr>
              <w:t>1</w:t>
            </w:r>
            <w:r>
              <w:rPr>
                <w:rFonts w:asciiTheme="majorBidi" w:hAnsiTheme="majorBidi" w:cstheme="majorBidi"/>
                <w:sz w:val="20"/>
                <w:szCs w:val="20"/>
              </w:rPr>
              <w:fldChar w:fldCharType="end"/>
            </w:r>
            <w:r>
              <w:rPr>
                <w:rFonts w:asciiTheme="majorBidi" w:hAnsiTheme="majorBidi" w:cstheme="majorBidi"/>
                <w:sz w:val="20"/>
                <w:szCs w:val="20"/>
                <w:vertAlign w:val="superscript"/>
              </w:rPr>
              <w:t>a</w:t>
            </w:r>
          </w:p>
          <w:p w14:paraId="1E88A7CA" w14:textId="77777777" w:rsidR="00CF77CC" w:rsidRDefault="00CF77CC">
            <w:pPr>
              <w:rPr>
                <w:rFonts w:asciiTheme="majorBidi" w:hAnsiTheme="majorBidi" w:cstheme="majorBidi"/>
                <w:sz w:val="20"/>
                <w:szCs w:val="20"/>
              </w:rPr>
            </w:pPr>
          </w:p>
          <w:p w14:paraId="7B99B6E3" w14:textId="77777777" w:rsidR="00CF77CC" w:rsidRDefault="00CF77CC">
            <w:pPr>
              <w:rPr>
                <w:rFonts w:asciiTheme="majorBidi" w:hAnsiTheme="majorBidi" w:cstheme="majorBidi"/>
                <w:sz w:val="20"/>
                <w:szCs w:val="20"/>
              </w:rPr>
            </w:pPr>
            <w:r>
              <w:rPr>
                <w:rFonts w:asciiTheme="majorBidi" w:hAnsiTheme="majorBidi" w:cstheme="majorBidi"/>
                <w:sz w:val="20"/>
                <w:szCs w:val="20"/>
              </w:rPr>
              <w:t>East Sussex, UK</w:t>
            </w:r>
          </w:p>
          <w:p w14:paraId="530A1FBE" w14:textId="77777777" w:rsidR="00CF77CC" w:rsidRDefault="00CF77CC">
            <w:pPr>
              <w:rPr>
                <w:rFonts w:asciiTheme="majorBidi" w:hAnsiTheme="majorBidi" w:cstheme="majorBidi"/>
                <w:sz w:val="20"/>
                <w:szCs w:val="20"/>
              </w:rPr>
            </w:pPr>
          </w:p>
          <w:p w14:paraId="4670B0D6"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NR [must be between 2013 and 2019]</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6C3CE266" w14:textId="77777777" w:rsidR="00CF77CC" w:rsidRDefault="00CF77CC">
            <w:pPr>
              <w:rPr>
                <w:rFonts w:asciiTheme="majorBidi" w:hAnsiTheme="majorBidi" w:cstheme="majorBidi"/>
                <w:sz w:val="20"/>
                <w:szCs w:val="20"/>
              </w:rPr>
            </w:pPr>
            <w:r>
              <w:rPr>
                <w:rFonts w:asciiTheme="majorBidi" w:hAnsiTheme="majorBidi" w:cstheme="majorBidi"/>
                <w:sz w:val="20"/>
                <w:szCs w:val="20"/>
              </w:rPr>
              <w:t>HM JACKarc</w:t>
            </w:r>
          </w:p>
          <w:p w14:paraId="76C64907" w14:textId="77777777" w:rsidR="00CF77CC" w:rsidRDefault="00CF77CC">
            <w:pPr>
              <w:rPr>
                <w:rFonts w:asciiTheme="majorBidi" w:hAnsiTheme="majorBidi" w:cstheme="majorBidi"/>
                <w:sz w:val="20"/>
                <w:szCs w:val="20"/>
              </w:rPr>
            </w:pPr>
          </w:p>
          <w:p w14:paraId="2FEC99FD"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Various imaging</w:t>
            </w:r>
            <w:r>
              <w:rPr>
                <w:rFonts w:asciiTheme="majorBidi" w:hAnsiTheme="majorBidi" w:cstheme="majorBidi"/>
                <w:sz w:val="20"/>
                <w:szCs w:val="20"/>
                <w:vertAlign w:val="superscript"/>
              </w:rPr>
              <w:t>a</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2DC4FE9" w14:textId="77777777" w:rsidR="00CF77CC" w:rsidRDefault="00CF77CC">
            <w:pPr>
              <w:rPr>
                <w:rFonts w:asciiTheme="majorBidi" w:hAnsiTheme="majorBidi" w:cstheme="majorBidi"/>
                <w:b/>
                <w:bCs/>
                <w:sz w:val="20"/>
                <w:szCs w:val="20"/>
              </w:rPr>
            </w:pPr>
            <w:r>
              <w:rPr>
                <w:rFonts w:asciiTheme="majorBidi" w:hAnsiTheme="majorBidi" w:cstheme="majorBidi"/>
                <w:b/>
                <w:bCs/>
                <w:sz w:val="20"/>
                <w:szCs w:val="20"/>
              </w:rPr>
              <w:t xml:space="preserve">Type 2: </w:t>
            </w:r>
            <w:r>
              <w:rPr>
                <w:rFonts w:asciiTheme="majorBidi" w:hAnsiTheme="majorBidi" w:cstheme="majorBidi"/>
                <w:sz w:val="20"/>
                <w:szCs w:val="20"/>
              </w:rPr>
              <w:t>NG12 high/medium-risk patients with/without IDA</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8F25EAE"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NR</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05272C88" w14:textId="77777777" w:rsidR="00CF77CC" w:rsidRDefault="00CF77CC">
            <w:pPr>
              <w:rPr>
                <w:rFonts w:asciiTheme="majorBidi" w:hAnsiTheme="majorBidi" w:cstheme="majorBidi"/>
                <w:sz w:val="20"/>
                <w:szCs w:val="20"/>
              </w:rPr>
            </w:pPr>
            <w:r>
              <w:rPr>
                <w:rFonts w:asciiTheme="majorBidi" w:hAnsiTheme="majorBidi" w:cstheme="majorBidi"/>
                <w:sz w:val="20"/>
                <w:szCs w:val="20"/>
              </w:rPr>
              <w:t>With IDA: median 74 (IQR 65 to 82)</w:t>
            </w:r>
          </w:p>
          <w:p w14:paraId="4AE3FF80" w14:textId="77777777" w:rsidR="00CF77CC" w:rsidRDefault="00CF77CC">
            <w:pPr>
              <w:rPr>
                <w:rFonts w:asciiTheme="majorBidi" w:hAnsiTheme="majorBidi" w:cstheme="majorBidi"/>
                <w:sz w:val="20"/>
                <w:szCs w:val="20"/>
              </w:rPr>
            </w:pPr>
          </w:p>
          <w:p w14:paraId="27CD9DC7" w14:textId="77777777" w:rsidR="00CF77CC" w:rsidRDefault="00CF77CC">
            <w:pPr>
              <w:rPr>
                <w:rFonts w:asciiTheme="majorBidi" w:hAnsiTheme="majorBidi" w:cstheme="majorBidi"/>
                <w:sz w:val="20"/>
                <w:szCs w:val="20"/>
              </w:rPr>
            </w:pPr>
            <w:r>
              <w:rPr>
                <w:rFonts w:asciiTheme="majorBidi" w:hAnsiTheme="majorBidi" w:cstheme="majorBidi"/>
                <w:sz w:val="20"/>
                <w:szCs w:val="20"/>
              </w:rPr>
              <w:t xml:space="preserve">Without IDA: </w:t>
            </w:r>
          </w:p>
          <w:p w14:paraId="162AB1B0"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median 72 (IQR 63-79)</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7EEF70F8" w14:textId="77777777" w:rsidR="00CF77CC" w:rsidRDefault="00CF77CC">
            <w:pPr>
              <w:rPr>
                <w:rFonts w:asciiTheme="majorBidi" w:hAnsiTheme="majorBidi" w:cstheme="majorBidi"/>
                <w:sz w:val="20"/>
                <w:szCs w:val="20"/>
              </w:rPr>
            </w:pPr>
            <w:r>
              <w:rPr>
                <w:rFonts w:asciiTheme="majorBidi" w:hAnsiTheme="majorBidi" w:cstheme="majorBidi"/>
                <w:sz w:val="20"/>
                <w:szCs w:val="20"/>
              </w:rPr>
              <w:t xml:space="preserve">With IDA: </w:t>
            </w:r>
          </w:p>
          <w:p w14:paraId="42CDD799"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color w:val="000000"/>
                <w:sz w:val="20"/>
                <w:szCs w:val="20"/>
              </w:rPr>
            </w:pPr>
            <w:r>
              <w:rPr>
                <w:rFonts w:asciiTheme="majorBidi" w:hAnsiTheme="majorBidi" w:cstheme="majorBidi"/>
                <w:color w:val="000000"/>
                <w:sz w:val="20"/>
                <w:szCs w:val="20"/>
              </w:rPr>
              <w:t>37%</w:t>
            </w:r>
          </w:p>
          <w:p w14:paraId="6DD4EC02"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color w:val="000000"/>
                <w:sz w:val="20"/>
                <w:szCs w:val="20"/>
              </w:rPr>
            </w:pPr>
            <w:r>
              <w:rPr>
                <w:rFonts w:asciiTheme="majorBidi" w:hAnsiTheme="majorBidi" w:cstheme="majorBidi"/>
                <w:color w:val="000000"/>
                <w:sz w:val="20"/>
                <w:szCs w:val="20"/>
              </w:rPr>
              <w:t>NR</w:t>
            </w:r>
          </w:p>
          <w:p w14:paraId="1C6F0A5B"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color w:val="000000"/>
                <w:sz w:val="20"/>
                <w:szCs w:val="20"/>
              </w:rPr>
            </w:pPr>
            <w:r>
              <w:rPr>
                <w:rFonts w:asciiTheme="majorBidi" w:hAnsiTheme="majorBidi" w:cstheme="majorBidi"/>
                <w:color w:val="000000"/>
                <w:sz w:val="20"/>
                <w:szCs w:val="20"/>
              </w:rPr>
              <w:t>100%</w:t>
            </w:r>
          </w:p>
          <w:p w14:paraId="6AED01D3" w14:textId="77777777" w:rsidR="00CF77CC" w:rsidRDefault="00CF77CC">
            <w:pPr>
              <w:rPr>
                <w:rFonts w:asciiTheme="majorBidi" w:hAnsiTheme="majorBidi" w:cstheme="majorBidi"/>
                <w:sz w:val="20"/>
                <w:szCs w:val="20"/>
              </w:rPr>
            </w:pPr>
          </w:p>
          <w:p w14:paraId="216BE168" w14:textId="77777777" w:rsidR="00CF77CC" w:rsidRDefault="00CF77CC">
            <w:pPr>
              <w:rPr>
                <w:rFonts w:asciiTheme="majorBidi" w:hAnsiTheme="majorBidi" w:cstheme="majorBidi"/>
                <w:sz w:val="20"/>
                <w:szCs w:val="20"/>
              </w:rPr>
            </w:pPr>
            <w:r>
              <w:rPr>
                <w:rFonts w:asciiTheme="majorBidi" w:hAnsiTheme="majorBidi" w:cstheme="majorBidi"/>
                <w:sz w:val="20"/>
                <w:szCs w:val="20"/>
              </w:rPr>
              <w:t xml:space="preserve">Without IDA: </w:t>
            </w:r>
          </w:p>
          <w:p w14:paraId="42B32008"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color w:val="000000"/>
                <w:sz w:val="20"/>
                <w:szCs w:val="20"/>
              </w:rPr>
            </w:pPr>
            <w:r>
              <w:rPr>
                <w:rFonts w:asciiTheme="majorBidi" w:hAnsiTheme="majorBidi" w:cstheme="majorBidi"/>
                <w:color w:val="000000"/>
                <w:sz w:val="20"/>
                <w:szCs w:val="20"/>
              </w:rPr>
              <w:t>41.3%</w:t>
            </w:r>
          </w:p>
          <w:p w14:paraId="6CE0B728"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color w:val="000000"/>
                <w:sz w:val="20"/>
                <w:szCs w:val="20"/>
              </w:rPr>
            </w:pPr>
            <w:r>
              <w:rPr>
                <w:rFonts w:asciiTheme="majorBidi" w:hAnsiTheme="majorBidi" w:cstheme="majorBidi"/>
                <w:color w:val="000000"/>
                <w:sz w:val="20"/>
                <w:szCs w:val="20"/>
              </w:rPr>
              <w:t>NR</w:t>
            </w:r>
          </w:p>
          <w:p w14:paraId="03DF7B16" w14:textId="77777777" w:rsidR="00CF77CC" w:rsidRDefault="00CF77CC">
            <w:pPr>
              <w:rPr>
                <w:rFonts w:asciiTheme="majorBidi" w:hAnsiTheme="majorBidi" w:cstheme="majorBidi"/>
                <w:b/>
                <w:bCs/>
                <w:sz w:val="20"/>
                <w:szCs w:val="20"/>
              </w:rPr>
            </w:pPr>
            <w:r>
              <w:rPr>
                <w:rFonts w:asciiTheme="majorBidi" w:hAnsiTheme="majorBidi" w:cstheme="majorBidi"/>
                <w:color w:val="000000"/>
                <w:sz w:val="20"/>
                <w:szCs w:val="2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2F81B0B8" w14:textId="77777777" w:rsidR="00CF77CC" w:rsidRDefault="00CF77CC">
            <w:pPr>
              <w:rPr>
                <w:rFonts w:asciiTheme="majorBidi" w:hAnsiTheme="majorBidi" w:cstheme="majorBidi"/>
                <w:sz w:val="20"/>
                <w:szCs w:val="20"/>
              </w:rPr>
            </w:pPr>
            <w:r>
              <w:rPr>
                <w:rFonts w:asciiTheme="majorBidi" w:hAnsiTheme="majorBidi" w:cstheme="majorBidi"/>
                <w:sz w:val="20"/>
                <w:szCs w:val="20"/>
              </w:rPr>
              <w:t xml:space="preserve">With IDA: </w:t>
            </w:r>
          </w:p>
          <w:p w14:paraId="1D653F63" w14:textId="77777777" w:rsidR="00CF77CC" w:rsidRDefault="00CF77CC">
            <w:pPr>
              <w:rPr>
                <w:rFonts w:asciiTheme="majorBidi" w:hAnsiTheme="majorBidi" w:cstheme="majorBidi"/>
                <w:sz w:val="20"/>
                <w:szCs w:val="20"/>
              </w:rPr>
            </w:pPr>
            <w:r>
              <w:rPr>
                <w:rFonts w:asciiTheme="majorBidi" w:hAnsiTheme="majorBidi" w:cstheme="majorBidi"/>
                <w:sz w:val="20"/>
                <w:szCs w:val="20"/>
              </w:rPr>
              <w:t>20/189 (10.6%)</w:t>
            </w:r>
          </w:p>
          <w:p w14:paraId="503D89D0" w14:textId="77777777" w:rsidR="00CF77CC" w:rsidRDefault="00CF77CC">
            <w:pPr>
              <w:rPr>
                <w:rFonts w:asciiTheme="majorBidi" w:hAnsiTheme="majorBidi" w:cstheme="majorBidi"/>
                <w:sz w:val="20"/>
                <w:szCs w:val="20"/>
              </w:rPr>
            </w:pPr>
          </w:p>
          <w:p w14:paraId="63DCCA06"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Without IDA: 28/739 (3.79%)</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83F43BD"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E16714B"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IDA, no IDA</w:t>
            </w:r>
          </w:p>
        </w:tc>
      </w:tr>
      <w:tr w:rsidR="00CF77CC" w14:paraId="36C58955" w14:textId="77777777" w:rsidTr="007666A9">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0440C8F2" w14:textId="77777777" w:rsidR="00CF77CC" w:rsidRDefault="00CF77CC">
            <w:pPr>
              <w:rPr>
                <w:rFonts w:asciiTheme="majorBidi" w:hAnsiTheme="majorBidi" w:cstheme="majorBidi"/>
                <w:sz w:val="20"/>
                <w:szCs w:val="20"/>
              </w:rPr>
            </w:pPr>
            <w:r>
              <w:rPr>
                <w:rFonts w:asciiTheme="majorBidi" w:hAnsiTheme="majorBidi" w:cstheme="majorBidi"/>
                <w:sz w:val="20"/>
                <w:szCs w:val="20"/>
              </w:rPr>
              <w:t>6</w:t>
            </w:r>
          </w:p>
          <w:p w14:paraId="4469ABD4" w14:textId="77777777" w:rsidR="00CF77CC" w:rsidRDefault="00CF77CC">
            <w:pPr>
              <w:rPr>
                <w:rFonts w:asciiTheme="majorBidi" w:hAnsiTheme="majorBidi" w:cstheme="majorBidi"/>
                <w:sz w:val="20"/>
                <w:szCs w:val="20"/>
              </w:rPr>
            </w:pPr>
          </w:p>
          <w:p w14:paraId="24F1BB89" w14:textId="77777777" w:rsidR="00CF77CC" w:rsidRDefault="00CF77CC">
            <w:pPr>
              <w:rPr>
                <w:rFonts w:asciiTheme="majorBidi" w:hAnsiTheme="majorBidi" w:cstheme="majorBidi"/>
                <w:b/>
                <w:bCs/>
                <w:color w:val="000000"/>
                <w:sz w:val="20"/>
                <w:szCs w:val="20"/>
                <w:vertAlign w:val="superscript"/>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68B4303D" w14:textId="11F8AB1D" w:rsidR="00CF77CC" w:rsidRDefault="00CF77CC">
            <w:pPr>
              <w:rPr>
                <w:rFonts w:asciiTheme="majorBidi" w:hAnsiTheme="majorBidi" w:cstheme="majorBidi"/>
                <w:sz w:val="20"/>
                <w:szCs w:val="20"/>
              </w:rPr>
            </w:pPr>
            <w:r>
              <w:rPr>
                <w:rFonts w:asciiTheme="majorBidi" w:hAnsiTheme="majorBidi" w:cstheme="majorBidi"/>
                <w:sz w:val="20"/>
                <w:szCs w:val="20"/>
              </w:rPr>
              <w:t>D'Souza 2021b</w:t>
            </w:r>
            <w:r>
              <w:rPr>
                <w:rFonts w:asciiTheme="majorBidi" w:hAnsiTheme="majorBidi" w:cstheme="majorBidi"/>
                <w:sz w:val="20"/>
                <w:szCs w:val="20"/>
              </w:rPr>
              <w:fldChar w:fldCharType="begin"/>
            </w:r>
            <w:r>
              <w:rPr>
                <w:rFonts w:asciiTheme="majorBidi" w:hAnsiTheme="majorBidi" w:cstheme="majorBidi"/>
                <w:sz w:val="20"/>
                <w:szCs w:val="20"/>
              </w:rPr>
              <w:instrText xml:space="preserve"> ADDIN EN.CITE &lt;EndNote&gt;&lt;Cite&gt;&lt;Author&gt;D’Souza&lt;/Author&gt;&lt;Year&gt;2021b&lt;/Year&gt;&lt;RecNum&gt;4163&lt;/RecNum&gt;&lt;DisplayText&gt;&lt;style face="superscript"&gt;2&lt;/style&gt;&lt;/DisplayText&gt;&lt;record&gt;&lt;rec-number&gt;4163&lt;/rec-number&gt;&lt;foreign-keys&gt;&lt;key app="EN" db-id="0x5zredfmzdta5erpfrvtsp69e05d9vxsfav" timestamp="1680798001" guid="c2871b40-378d-42bc-a0e4-ad5c2ddb39f9"&gt;4163&lt;/key&gt;&lt;/foreign-keys&gt;&lt;ref-type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rPr>
                <w:rFonts w:asciiTheme="majorBidi" w:hAnsiTheme="majorBidi" w:cstheme="majorBidi"/>
                <w:sz w:val="20"/>
                <w:szCs w:val="20"/>
              </w:rPr>
              <w:fldChar w:fldCharType="separate"/>
            </w:r>
            <w:r>
              <w:rPr>
                <w:rFonts w:asciiTheme="majorBidi" w:hAnsiTheme="majorBidi" w:cstheme="majorBidi"/>
                <w:noProof/>
                <w:sz w:val="20"/>
                <w:szCs w:val="20"/>
                <w:vertAlign w:val="superscript"/>
              </w:rPr>
              <w:t>2</w:t>
            </w:r>
            <w:r>
              <w:rPr>
                <w:rFonts w:asciiTheme="majorBidi" w:hAnsiTheme="majorBidi" w:cstheme="majorBidi"/>
                <w:sz w:val="20"/>
                <w:szCs w:val="20"/>
              </w:rPr>
              <w:fldChar w:fldCharType="end"/>
            </w:r>
          </w:p>
          <w:p w14:paraId="63AB7A36" w14:textId="77777777" w:rsidR="00CF77CC" w:rsidRDefault="00CF77CC">
            <w:pPr>
              <w:rPr>
                <w:rFonts w:asciiTheme="majorBidi" w:hAnsiTheme="majorBidi" w:cstheme="majorBidi"/>
                <w:sz w:val="20"/>
                <w:szCs w:val="20"/>
              </w:rPr>
            </w:pPr>
          </w:p>
          <w:p w14:paraId="447C5297" w14:textId="77777777" w:rsidR="00CF77CC" w:rsidRDefault="00CF77CC">
            <w:pPr>
              <w:rPr>
                <w:rFonts w:asciiTheme="majorBidi" w:hAnsiTheme="majorBidi" w:cstheme="majorBidi"/>
                <w:sz w:val="20"/>
                <w:szCs w:val="20"/>
              </w:rPr>
            </w:pPr>
            <w:r>
              <w:rPr>
                <w:rFonts w:asciiTheme="majorBidi" w:hAnsiTheme="majorBidi" w:cstheme="majorBidi"/>
                <w:sz w:val="20"/>
                <w:szCs w:val="20"/>
              </w:rPr>
              <w:t>NICE FIT</w:t>
            </w:r>
          </w:p>
          <w:p w14:paraId="7079570D" w14:textId="77777777" w:rsidR="00CF77CC" w:rsidRDefault="00CF77CC">
            <w:pPr>
              <w:rPr>
                <w:rFonts w:asciiTheme="majorBidi" w:hAnsiTheme="majorBidi" w:cstheme="majorBidi"/>
                <w:sz w:val="20"/>
                <w:szCs w:val="20"/>
              </w:rPr>
            </w:pPr>
          </w:p>
          <w:p w14:paraId="7A0D72A6" w14:textId="77777777" w:rsidR="00CF77CC" w:rsidRDefault="00CF77CC">
            <w:pPr>
              <w:rPr>
                <w:rFonts w:asciiTheme="majorBidi" w:hAnsiTheme="majorBidi" w:cstheme="majorBidi"/>
                <w:sz w:val="20"/>
                <w:szCs w:val="20"/>
              </w:rPr>
            </w:pPr>
            <w:r>
              <w:rPr>
                <w:rFonts w:asciiTheme="majorBidi" w:hAnsiTheme="majorBidi" w:cstheme="majorBidi"/>
                <w:sz w:val="20"/>
                <w:szCs w:val="20"/>
              </w:rPr>
              <w:t>October 2017 to December 2019</w:t>
            </w:r>
          </w:p>
          <w:p w14:paraId="70F43DEB" w14:textId="77777777" w:rsidR="00CF77CC" w:rsidRDefault="00CF77CC">
            <w:pPr>
              <w:rPr>
                <w:rFonts w:asciiTheme="majorBidi" w:hAnsiTheme="majorBidi" w:cstheme="majorBidi"/>
                <w:b/>
                <w:bCs/>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64F844B3" w14:textId="77777777" w:rsidR="00CF77CC" w:rsidRDefault="00CF77CC">
            <w:pPr>
              <w:rPr>
                <w:rFonts w:asciiTheme="majorBidi" w:hAnsiTheme="majorBidi" w:cstheme="majorBidi"/>
                <w:sz w:val="20"/>
                <w:szCs w:val="20"/>
              </w:rPr>
            </w:pPr>
            <w:r>
              <w:rPr>
                <w:rFonts w:asciiTheme="majorBidi" w:hAnsiTheme="majorBidi" w:cstheme="majorBidi"/>
                <w:sz w:val="20"/>
                <w:szCs w:val="20"/>
              </w:rPr>
              <w:lastRenderedPageBreak/>
              <w:t>HM JACKarc analytical system</w:t>
            </w:r>
          </w:p>
          <w:p w14:paraId="23706943" w14:textId="77777777" w:rsidR="00CF77CC" w:rsidRDefault="00CF77CC">
            <w:pPr>
              <w:rPr>
                <w:rFonts w:asciiTheme="majorBidi" w:hAnsiTheme="majorBidi" w:cstheme="majorBidi"/>
                <w:sz w:val="20"/>
                <w:szCs w:val="20"/>
              </w:rPr>
            </w:pPr>
          </w:p>
          <w:p w14:paraId="2A82E7D6"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Colonoscopy</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B04D4EE" w14:textId="77777777" w:rsidR="00CF77CC" w:rsidRDefault="00CF77CC">
            <w:pPr>
              <w:rPr>
                <w:rFonts w:asciiTheme="majorBidi" w:hAnsiTheme="majorBidi" w:cstheme="majorBidi"/>
                <w:b/>
                <w:bCs/>
                <w:sz w:val="20"/>
                <w:szCs w:val="20"/>
              </w:rPr>
            </w:pPr>
            <w:r>
              <w:rPr>
                <w:rFonts w:asciiTheme="majorBidi" w:hAnsiTheme="majorBidi" w:cstheme="majorBidi"/>
                <w:b/>
                <w:bCs/>
                <w:sz w:val="20"/>
                <w:szCs w:val="20"/>
              </w:rPr>
              <w:t>Type 4:</w:t>
            </w:r>
            <w:r>
              <w:rPr>
                <w:rFonts w:asciiTheme="majorBidi" w:hAnsiTheme="majorBidi" w:cstheme="majorBidi"/>
                <w:sz w:val="20"/>
                <w:szCs w:val="20"/>
              </w:rPr>
              <w:t xml:space="preserve"> NG12 High/medium-risk (subgroup of main NICE FIT </w:t>
            </w:r>
            <w:r>
              <w:rPr>
                <w:rFonts w:asciiTheme="majorBidi" w:hAnsiTheme="majorBidi" w:cstheme="majorBidi"/>
                <w:sz w:val="20"/>
                <w:szCs w:val="20"/>
              </w:rPr>
              <w:lastRenderedPageBreak/>
              <w:t>study) who underwent colonoscopy</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369A6A6"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lastRenderedPageBreak/>
              <w:t>NR</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072AEF45" w14:textId="77777777" w:rsidR="00CF77CC" w:rsidRDefault="00CF77CC">
            <w:pPr>
              <w:rPr>
                <w:rFonts w:asciiTheme="majorBidi" w:hAnsiTheme="majorBidi" w:cstheme="majorBidi"/>
                <w:sz w:val="20"/>
                <w:szCs w:val="20"/>
              </w:rPr>
            </w:pPr>
            <w:r>
              <w:rPr>
                <w:rFonts w:asciiTheme="majorBidi" w:hAnsiTheme="majorBidi" w:cstheme="majorBidi"/>
                <w:sz w:val="20"/>
                <w:szCs w:val="20"/>
              </w:rPr>
              <w:t>Age &lt;50:</w:t>
            </w:r>
          </w:p>
          <w:p w14:paraId="1529F00D" w14:textId="77777777" w:rsidR="00CF77CC" w:rsidRDefault="00CF77CC">
            <w:pPr>
              <w:rPr>
                <w:rFonts w:asciiTheme="majorBidi" w:hAnsiTheme="majorBidi" w:cstheme="majorBidi"/>
                <w:sz w:val="20"/>
                <w:szCs w:val="20"/>
              </w:rPr>
            </w:pPr>
            <w:r>
              <w:rPr>
                <w:rFonts w:asciiTheme="majorBidi" w:hAnsiTheme="majorBidi" w:cstheme="majorBidi"/>
                <w:sz w:val="20"/>
                <w:szCs w:val="20"/>
              </w:rPr>
              <w:t>42 (SD6.5)</w:t>
            </w:r>
          </w:p>
          <w:p w14:paraId="04EAEF3A" w14:textId="77777777" w:rsidR="00CF77CC" w:rsidRDefault="00CF77CC">
            <w:pPr>
              <w:rPr>
                <w:rFonts w:asciiTheme="majorBidi" w:hAnsiTheme="majorBidi" w:cstheme="majorBidi"/>
                <w:sz w:val="20"/>
                <w:szCs w:val="20"/>
              </w:rPr>
            </w:pPr>
          </w:p>
          <w:p w14:paraId="43E84901" w14:textId="77777777" w:rsidR="00CF77CC" w:rsidRDefault="00CF77CC">
            <w:pPr>
              <w:rPr>
                <w:rFonts w:asciiTheme="majorBidi" w:hAnsiTheme="majorBidi" w:cstheme="majorBidi"/>
                <w:sz w:val="20"/>
                <w:szCs w:val="20"/>
              </w:rPr>
            </w:pPr>
            <w:r>
              <w:rPr>
                <w:rFonts w:asciiTheme="majorBidi" w:hAnsiTheme="majorBidi" w:cstheme="majorBidi"/>
                <w:sz w:val="20"/>
                <w:szCs w:val="20"/>
              </w:rPr>
              <w:t>Age 50+:</w:t>
            </w:r>
          </w:p>
          <w:p w14:paraId="41458966"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66.7 (SD9.16)</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23B4E653" w14:textId="77777777" w:rsidR="00CF77CC" w:rsidRDefault="00CF77CC">
            <w:pPr>
              <w:rPr>
                <w:rFonts w:asciiTheme="majorBidi" w:hAnsiTheme="majorBidi" w:cstheme="majorBidi"/>
                <w:sz w:val="20"/>
                <w:szCs w:val="20"/>
              </w:rPr>
            </w:pPr>
            <w:r>
              <w:rPr>
                <w:rFonts w:asciiTheme="majorBidi" w:hAnsiTheme="majorBidi" w:cstheme="majorBidi"/>
                <w:sz w:val="20"/>
                <w:szCs w:val="20"/>
              </w:rPr>
              <w:t>Age &lt;50:</w:t>
            </w:r>
          </w:p>
          <w:p w14:paraId="6DF4B094"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sz w:val="20"/>
                <w:szCs w:val="20"/>
              </w:rPr>
            </w:pPr>
            <w:r>
              <w:rPr>
                <w:rFonts w:asciiTheme="majorBidi" w:hAnsiTheme="majorBidi" w:cstheme="majorBidi"/>
                <w:sz w:val="20"/>
                <w:szCs w:val="20"/>
              </w:rPr>
              <w:t>40.3%</w:t>
            </w:r>
          </w:p>
          <w:p w14:paraId="5F2700F8"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sz w:val="20"/>
                <w:szCs w:val="20"/>
              </w:rPr>
            </w:pPr>
            <w:r>
              <w:rPr>
                <w:rFonts w:asciiTheme="majorBidi" w:hAnsiTheme="majorBidi" w:cstheme="majorBidi"/>
                <w:sz w:val="20"/>
                <w:szCs w:val="20"/>
              </w:rPr>
              <w:t>Ethnicity reported</w:t>
            </w:r>
            <w:r>
              <w:rPr>
                <w:rFonts w:asciiTheme="majorBidi" w:hAnsiTheme="majorBidi" w:cstheme="majorBidi"/>
                <w:sz w:val="20"/>
                <w:szCs w:val="20"/>
                <w:vertAlign w:val="superscript"/>
              </w:rPr>
              <w:t>a</w:t>
            </w:r>
          </w:p>
          <w:p w14:paraId="765D16D0"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sz w:val="20"/>
                <w:szCs w:val="20"/>
              </w:rPr>
            </w:pPr>
            <w:r>
              <w:rPr>
                <w:rFonts w:asciiTheme="majorBidi" w:hAnsiTheme="majorBidi" w:cstheme="majorBidi"/>
                <w:sz w:val="20"/>
                <w:szCs w:val="20"/>
              </w:rPr>
              <w:t>IDA 5.9%, non-</w:t>
            </w:r>
            <w:r>
              <w:rPr>
                <w:rFonts w:asciiTheme="majorBidi" w:hAnsiTheme="majorBidi" w:cstheme="majorBidi"/>
                <w:sz w:val="20"/>
                <w:szCs w:val="20"/>
              </w:rPr>
              <w:lastRenderedPageBreak/>
              <w:t>IDA anaemia 1.9%</w:t>
            </w:r>
          </w:p>
          <w:p w14:paraId="6C4118E7" w14:textId="77777777" w:rsidR="00CF77CC" w:rsidRDefault="00CF77CC">
            <w:pPr>
              <w:rPr>
                <w:rFonts w:asciiTheme="majorBidi" w:hAnsiTheme="majorBidi" w:cstheme="majorBidi"/>
                <w:sz w:val="20"/>
                <w:szCs w:val="20"/>
              </w:rPr>
            </w:pPr>
          </w:p>
          <w:p w14:paraId="18655320" w14:textId="77777777" w:rsidR="00CF77CC" w:rsidRDefault="00CF77CC">
            <w:pPr>
              <w:rPr>
                <w:rFonts w:asciiTheme="majorBidi" w:hAnsiTheme="majorBidi" w:cstheme="majorBidi"/>
                <w:sz w:val="20"/>
                <w:szCs w:val="20"/>
              </w:rPr>
            </w:pPr>
            <w:r>
              <w:rPr>
                <w:rFonts w:asciiTheme="majorBidi" w:hAnsiTheme="majorBidi" w:cstheme="majorBidi"/>
                <w:sz w:val="20"/>
                <w:szCs w:val="20"/>
              </w:rPr>
              <w:t>Age 50+</w:t>
            </w:r>
          </w:p>
          <w:p w14:paraId="0232BA30"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sz w:val="20"/>
                <w:szCs w:val="20"/>
              </w:rPr>
            </w:pPr>
            <w:r>
              <w:rPr>
                <w:rFonts w:asciiTheme="majorBidi" w:hAnsiTheme="majorBidi" w:cstheme="majorBidi"/>
                <w:sz w:val="20"/>
                <w:szCs w:val="20"/>
              </w:rPr>
              <w:t>45.7%</w:t>
            </w:r>
          </w:p>
          <w:p w14:paraId="6F1D6275"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sz w:val="20"/>
                <w:szCs w:val="20"/>
              </w:rPr>
            </w:pPr>
            <w:r>
              <w:rPr>
                <w:rFonts w:asciiTheme="majorBidi" w:hAnsiTheme="majorBidi" w:cstheme="majorBidi"/>
                <w:sz w:val="20"/>
                <w:szCs w:val="20"/>
              </w:rPr>
              <w:t>Ethnicity reported</w:t>
            </w:r>
            <w:r>
              <w:rPr>
                <w:rFonts w:asciiTheme="majorBidi" w:hAnsiTheme="majorBidi" w:cstheme="majorBidi"/>
                <w:sz w:val="20"/>
                <w:szCs w:val="20"/>
                <w:vertAlign w:val="superscript"/>
              </w:rPr>
              <w:t>a</w:t>
            </w:r>
          </w:p>
          <w:p w14:paraId="555703FD" w14:textId="77777777" w:rsidR="00CF77CC" w:rsidRDefault="00CF77CC" w:rsidP="00CF77CC">
            <w:pPr>
              <w:pStyle w:val="ListParagraph"/>
              <w:widowControl/>
              <w:numPr>
                <w:ilvl w:val="0"/>
                <w:numId w:val="9"/>
              </w:numPr>
              <w:spacing w:after="0" w:line="240" w:lineRule="auto"/>
              <w:ind w:left="230" w:hanging="230"/>
              <w:jc w:val="left"/>
              <w:rPr>
                <w:rFonts w:asciiTheme="majorBidi" w:hAnsiTheme="majorBidi" w:cstheme="majorBidi"/>
                <w:sz w:val="20"/>
                <w:szCs w:val="20"/>
              </w:rPr>
            </w:pPr>
            <w:r>
              <w:rPr>
                <w:rFonts w:asciiTheme="majorBidi" w:hAnsiTheme="majorBidi" w:cstheme="majorBidi"/>
                <w:sz w:val="20"/>
                <w:szCs w:val="20"/>
              </w:rPr>
              <w:t>IDA 4.8%, non-IDA anaemia 5.5%</w:t>
            </w:r>
          </w:p>
          <w:p w14:paraId="0640D775" w14:textId="77777777" w:rsidR="00CF77CC" w:rsidRDefault="00CF77CC">
            <w:pPr>
              <w:rPr>
                <w:rFonts w:asciiTheme="majorBidi" w:hAnsiTheme="majorBidi" w:cstheme="majorBidi"/>
                <w:sz w:val="20"/>
                <w:szCs w:val="20"/>
              </w:rPr>
            </w:pPr>
          </w:p>
          <w:p w14:paraId="00964F1E" w14:textId="77777777" w:rsidR="00CF77CC" w:rsidRDefault="00CF77CC">
            <w:pPr>
              <w:rPr>
                <w:rFonts w:asciiTheme="majorBidi" w:hAnsiTheme="majorBidi" w:cstheme="majorBidi"/>
                <w:b/>
                <w:bCs/>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tcPr>
          <w:p w14:paraId="2165DA70" w14:textId="77777777" w:rsidR="00CF77CC" w:rsidRDefault="00CF77CC">
            <w:pPr>
              <w:rPr>
                <w:rFonts w:asciiTheme="majorBidi" w:hAnsiTheme="majorBidi" w:cstheme="majorBidi"/>
                <w:sz w:val="20"/>
                <w:szCs w:val="20"/>
              </w:rPr>
            </w:pPr>
            <w:r>
              <w:rPr>
                <w:rFonts w:asciiTheme="majorBidi" w:hAnsiTheme="majorBidi" w:cstheme="majorBidi"/>
                <w:sz w:val="20"/>
                <w:szCs w:val="20"/>
              </w:rPr>
              <w:lastRenderedPageBreak/>
              <w:t>Age &lt;50:</w:t>
            </w:r>
          </w:p>
          <w:p w14:paraId="5B79B86E" w14:textId="77777777" w:rsidR="00CF77CC" w:rsidRDefault="00CF77CC">
            <w:pPr>
              <w:rPr>
                <w:rFonts w:asciiTheme="majorBidi" w:hAnsiTheme="majorBidi" w:cstheme="majorBidi"/>
                <w:sz w:val="20"/>
                <w:szCs w:val="20"/>
              </w:rPr>
            </w:pPr>
            <w:r>
              <w:rPr>
                <w:rFonts w:asciiTheme="majorBidi" w:hAnsiTheme="majorBidi" w:cstheme="majorBidi"/>
                <w:sz w:val="20"/>
                <w:szCs w:val="20"/>
              </w:rPr>
              <w:t>16/1103 (1.45%)</w:t>
            </w:r>
          </w:p>
          <w:p w14:paraId="67A52CB6" w14:textId="77777777" w:rsidR="00CF77CC" w:rsidRDefault="00CF77CC">
            <w:pPr>
              <w:rPr>
                <w:rFonts w:asciiTheme="majorBidi" w:hAnsiTheme="majorBidi" w:cstheme="majorBidi"/>
                <w:sz w:val="20"/>
                <w:szCs w:val="20"/>
              </w:rPr>
            </w:pPr>
          </w:p>
          <w:p w14:paraId="46B1350F" w14:textId="77777777" w:rsidR="00CF77CC" w:rsidRDefault="00CF77CC">
            <w:pPr>
              <w:rPr>
                <w:rFonts w:asciiTheme="majorBidi" w:hAnsiTheme="majorBidi" w:cstheme="majorBidi"/>
                <w:sz w:val="20"/>
                <w:szCs w:val="20"/>
              </w:rPr>
            </w:pPr>
            <w:r>
              <w:rPr>
                <w:rFonts w:asciiTheme="majorBidi" w:hAnsiTheme="majorBidi" w:cstheme="majorBidi"/>
                <w:sz w:val="20"/>
                <w:szCs w:val="20"/>
              </w:rPr>
              <w:t>Age 50+:</w:t>
            </w:r>
          </w:p>
          <w:p w14:paraId="174D4C5B"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lastRenderedPageBreak/>
              <w:t>313/8719 (3.59%)</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0B76F29D"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lastRenderedPageBreak/>
              <w:t>2, 10, 150</w:t>
            </w:r>
          </w:p>
        </w:tc>
        <w:tc>
          <w:tcPr>
            <w:tcW w:w="0" w:type="auto"/>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6D46234F" w14:textId="77777777" w:rsidR="00CF77CC" w:rsidRDefault="00CF77CC">
            <w:pPr>
              <w:rPr>
                <w:rFonts w:asciiTheme="majorBidi" w:hAnsiTheme="majorBidi" w:cstheme="majorBidi"/>
                <w:b/>
                <w:bCs/>
                <w:sz w:val="20"/>
                <w:szCs w:val="20"/>
              </w:rPr>
            </w:pPr>
            <w:r>
              <w:rPr>
                <w:rFonts w:asciiTheme="majorBidi" w:hAnsiTheme="majorBidi" w:cstheme="majorBidi"/>
                <w:sz w:val="20"/>
                <w:szCs w:val="20"/>
              </w:rPr>
              <w:t>Age &lt;/&gt;50</w:t>
            </w:r>
          </w:p>
        </w:tc>
      </w:tr>
      <w:tr w:rsidR="00CF77CC" w14:paraId="4C4C06A8" w14:textId="77777777" w:rsidTr="007666A9">
        <w:tc>
          <w:tcPr>
            <w:tcW w:w="0" w:type="auto"/>
            <w:gridSpan w:val="10"/>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33250A1" w14:textId="77777777" w:rsidR="00CF77CC" w:rsidRDefault="00CF77CC">
            <w:pPr>
              <w:rPr>
                <w:rFonts w:asciiTheme="majorBidi" w:hAnsiTheme="majorBidi" w:cstheme="majorBidi"/>
                <w:b/>
                <w:bCs/>
                <w:sz w:val="20"/>
                <w:szCs w:val="20"/>
              </w:rPr>
            </w:pPr>
            <w:r>
              <w:rPr>
                <w:rFonts w:asciiTheme="majorBidi" w:hAnsiTheme="majorBidi" w:cstheme="majorBidi"/>
                <w:b/>
                <w:bCs/>
                <w:sz w:val="21"/>
                <w:szCs w:val="21"/>
              </w:rPr>
              <w:t>OC-Sensor</w:t>
            </w:r>
          </w:p>
        </w:tc>
      </w:tr>
      <w:tr w:rsidR="00CF77CC" w14:paraId="00B0DE2C" w14:textId="77777777" w:rsidTr="007666A9">
        <w:tc>
          <w:tcPr>
            <w:tcW w:w="0" w:type="auto"/>
            <w:tcBorders>
              <w:top w:val="single" w:sz="4" w:space="0" w:color="000000"/>
              <w:left w:val="single" w:sz="4" w:space="0" w:color="000000"/>
              <w:bottom w:val="single" w:sz="4" w:space="0" w:color="000000"/>
              <w:right w:val="single" w:sz="4" w:space="0" w:color="000000"/>
            </w:tcBorders>
            <w:hideMark/>
          </w:tcPr>
          <w:p w14:paraId="1BA83087" w14:textId="77777777" w:rsidR="00CF77CC" w:rsidRDefault="00CF77CC">
            <w:pPr>
              <w:rPr>
                <w:rFonts w:asciiTheme="majorBidi" w:hAnsiTheme="majorBidi" w:cstheme="majorBidi"/>
                <w:b/>
                <w:bCs/>
                <w:color w:val="000000"/>
                <w:sz w:val="20"/>
                <w:szCs w:val="20"/>
                <w:vertAlign w:val="superscript"/>
              </w:rPr>
            </w:pPr>
            <w:r>
              <w:rPr>
                <w:rFonts w:asciiTheme="majorBidi" w:hAnsiTheme="majorBidi" w:cstheme="majorBidi"/>
                <w:b/>
                <w:bCs/>
                <w:sz w:val="21"/>
                <w:szCs w:val="21"/>
              </w:rPr>
              <w:t>30</w:t>
            </w:r>
          </w:p>
        </w:tc>
        <w:tc>
          <w:tcPr>
            <w:tcW w:w="0" w:type="auto"/>
            <w:tcBorders>
              <w:top w:val="single" w:sz="4" w:space="0" w:color="000000"/>
              <w:left w:val="single" w:sz="4" w:space="0" w:color="000000"/>
              <w:bottom w:val="single" w:sz="4" w:space="0" w:color="000000"/>
              <w:right w:val="single" w:sz="4" w:space="0" w:color="000000"/>
            </w:tcBorders>
          </w:tcPr>
          <w:p w14:paraId="1E5A6830" w14:textId="069EDF44" w:rsidR="00CF77CC" w:rsidRDefault="00CF77CC">
            <w:pPr>
              <w:rPr>
                <w:rFonts w:asciiTheme="majorBidi" w:hAnsiTheme="majorBidi" w:cstheme="majorBidi"/>
                <w:b/>
                <w:bCs/>
                <w:sz w:val="21"/>
                <w:szCs w:val="21"/>
              </w:rPr>
            </w:pPr>
            <w:r>
              <w:rPr>
                <w:rFonts w:asciiTheme="majorBidi" w:hAnsiTheme="majorBidi" w:cstheme="majorBidi"/>
                <w:b/>
                <w:bCs/>
                <w:sz w:val="21"/>
                <w:szCs w:val="21"/>
              </w:rPr>
              <w:t>Ayling 2019</w:t>
            </w:r>
            <w:r>
              <w:rPr>
                <w:rFonts w:asciiTheme="majorBidi" w:hAnsiTheme="majorBidi" w:cstheme="majorBidi"/>
                <w:b/>
                <w:bCs/>
                <w:sz w:val="21"/>
                <w:szCs w:val="21"/>
              </w:rPr>
              <w:fldChar w:fldCharType="begin"/>
            </w:r>
            <w:r>
              <w:rPr>
                <w:rFonts w:asciiTheme="majorBidi" w:hAnsiTheme="majorBidi" w:cstheme="majorBidi"/>
                <w:b/>
                <w:bCs/>
                <w:sz w:val="21"/>
                <w:szCs w:val="21"/>
              </w:rPr>
              <w:instrText xml:space="preserve"> ADDIN EN.CITE &lt;EndNote&gt;&lt;Cite&gt;&lt;Author&gt;Ayling&lt;/Author&gt;&lt;Year&gt;2019&lt;/Year&gt;&lt;RecNum&gt;4104&lt;/RecNum&gt;&lt;DisplayText&gt;&lt;style face="superscript"&gt;3&lt;/style&gt;&lt;/DisplayText&gt;&lt;record&gt;&lt;rec-number&gt;4104&lt;/rec-number&gt;&lt;foreign-keys&gt;&lt;key app="EN" db-id="0x5zredfmzdta5erpfrvtsp69e05d9vxsfav" timestamp="1680774536" guid="d9813856-52be-4615-8867-3ac5b2fab481"&gt;4104&lt;/key&gt;&lt;/foreign-keys&gt;&lt;ref-type name="Journal Article"&gt;17&lt;/ref-type&gt;&lt;contributors&gt;&lt;authors&gt;&lt;author&gt;Ayling, Ruth M.&lt;/author&gt;&lt;author&gt;Lewis, Stephen J.&lt;/author&gt;&lt;author&gt;Cotter, Finbarr&lt;/author&gt;&lt;/authors&gt;&lt;/contributors&gt;&lt;titles&gt;&lt;title&gt;Potential roles of artificial intelligence learning and faecal immunochemical testing for prioritisation of colonoscopy in anaemia&lt;/title&gt;&lt;secondary-title&gt;British Journal of Haematology&lt;/secondary-title&gt;&lt;/titles&gt;&lt;periodical&gt;&lt;full-title&gt;British Journal of Haematology&lt;/full-title&gt;&lt;/periodical&gt;&lt;pages&gt;311-316&lt;/pages&gt;&lt;volume&gt;185&lt;/volume&gt;&lt;number&gt;2&lt;/number&gt;&lt;keywords&gt;&lt;keyword&gt;$$FTincludeMay23 $$fromBSGreview&lt;/keyword&gt;&lt;keyword&gt;$$FTinclude&lt;/keyword&gt;&lt;keyword&gt;iron deficiency&lt;/keyword&gt;&lt;keyword&gt;anaemia&lt;/keyword&gt;&lt;keyword&gt;colorectal carcinoma&lt;/keyword&gt;&lt;keyword&gt;faecal immunochemical test&lt;/keyword&gt;&lt;keyword&gt;AI learning $$ALLTAincludes $$othersourcesTAinclude&lt;/keyword&gt;&lt;/keywords&gt;&lt;dates&gt;&lt;year&gt;2019&lt;/year&gt;&lt;pub-dates&gt;&lt;date&gt;2019/04/01&lt;/date&gt;&lt;/pub-dates&gt;&lt;/dates&gt;&lt;publisher&gt;John Wiley &amp;amp; Sons, Ltd&lt;/publisher&gt;&lt;isbn&gt;0007-1048&lt;/isbn&gt;&lt;work-type&gt;https://doi.org/10.1111/bjh.15776&lt;/work-type&gt;&lt;urls&gt;&lt;related-urls&gt;&lt;url&gt;https://doi.org/10.1111/bjh.15776&lt;/url&gt;&lt;/related-urls&gt;&lt;/urls&gt;&lt;electronic-resource-num&gt;https://doi.org/10.1111/bjh.15776&lt;/electronic-resource-num&gt;&lt;access-date&gt;2023/04/05&lt;/access-date&gt;&lt;/record&gt;&lt;/Cite&gt;&lt;/EndNote&gt;</w:instrText>
            </w:r>
            <w:r>
              <w:rPr>
                <w:rFonts w:asciiTheme="majorBidi" w:hAnsiTheme="majorBidi" w:cstheme="majorBidi"/>
                <w:b/>
                <w:bCs/>
                <w:sz w:val="21"/>
                <w:szCs w:val="21"/>
              </w:rPr>
              <w:fldChar w:fldCharType="separate"/>
            </w:r>
            <w:r>
              <w:rPr>
                <w:rFonts w:asciiTheme="majorBidi" w:hAnsiTheme="majorBidi" w:cstheme="majorBidi"/>
                <w:b/>
                <w:bCs/>
                <w:noProof/>
                <w:sz w:val="21"/>
                <w:szCs w:val="21"/>
                <w:vertAlign w:val="superscript"/>
              </w:rPr>
              <w:t>3</w:t>
            </w:r>
            <w:r>
              <w:rPr>
                <w:rFonts w:asciiTheme="majorBidi" w:hAnsiTheme="majorBidi" w:cstheme="majorBidi"/>
                <w:b/>
                <w:bCs/>
                <w:sz w:val="21"/>
                <w:szCs w:val="21"/>
              </w:rPr>
              <w:fldChar w:fldCharType="end"/>
            </w:r>
          </w:p>
          <w:p w14:paraId="0D5BB54F" w14:textId="77777777" w:rsidR="00CF77CC" w:rsidRDefault="00CF77CC">
            <w:pPr>
              <w:rPr>
                <w:rFonts w:asciiTheme="majorBidi" w:hAnsiTheme="majorBidi" w:cstheme="majorBidi"/>
                <w:b/>
                <w:bCs/>
                <w:sz w:val="21"/>
                <w:szCs w:val="21"/>
              </w:rPr>
            </w:pPr>
          </w:p>
          <w:p w14:paraId="12475033" w14:textId="77777777" w:rsidR="00CF77CC" w:rsidRDefault="00CF77CC">
            <w:pPr>
              <w:rPr>
                <w:rFonts w:asciiTheme="majorBidi" w:hAnsiTheme="majorBidi" w:cstheme="majorBidi"/>
                <w:sz w:val="21"/>
                <w:szCs w:val="21"/>
              </w:rPr>
            </w:pPr>
            <w:r>
              <w:rPr>
                <w:rFonts w:asciiTheme="majorBidi" w:hAnsiTheme="majorBidi" w:cstheme="majorBidi"/>
                <w:sz w:val="21"/>
                <w:szCs w:val="21"/>
              </w:rPr>
              <w:t>Derriford Hospital, Plymouth, UK</w:t>
            </w:r>
          </w:p>
          <w:p w14:paraId="54DC665B" w14:textId="77777777" w:rsidR="00CF77CC" w:rsidRDefault="00CF77CC">
            <w:pPr>
              <w:rPr>
                <w:rFonts w:asciiTheme="majorBidi" w:hAnsiTheme="majorBidi" w:cstheme="majorBidi"/>
                <w:sz w:val="21"/>
                <w:szCs w:val="21"/>
              </w:rPr>
            </w:pPr>
          </w:p>
          <w:p w14:paraId="264F82E2"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March 2014 to March 2017</w:t>
            </w:r>
          </w:p>
        </w:tc>
        <w:tc>
          <w:tcPr>
            <w:tcW w:w="0" w:type="auto"/>
            <w:tcBorders>
              <w:top w:val="single" w:sz="4" w:space="0" w:color="000000"/>
              <w:left w:val="single" w:sz="4" w:space="0" w:color="000000"/>
              <w:bottom w:val="single" w:sz="4" w:space="0" w:color="000000"/>
              <w:right w:val="single" w:sz="4" w:space="0" w:color="000000"/>
            </w:tcBorders>
            <w:hideMark/>
          </w:tcPr>
          <w:p w14:paraId="535CD910"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NR</w:t>
            </w:r>
          </w:p>
          <w:p w14:paraId="2C002729" w14:textId="77777777" w:rsidR="00CF77CC" w:rsidRDefault="00CF77CC">
            <w:pPr>
              <w:rPr>
                <w:rFonts w:asciiTheme="majorBidi" w:hAnsiTheme="majorBidi" w:cstheme="majorBidi"/>
                <w:b/>
                <w:bCs/>
                <w:color w:val="000000"/>
                <w:sz w:val="20"/>
                <w:szCs w:val="20"/>
              </w:rPr>
            </w:pPr>
            <w:r>
              <w:rPr>
                <w:rFonts w:asciiTheme="majorBidi" w:hAnsiTheme="majorBidi" w:cstheme="majorBidi"/>
                <w:color w:val="000000"/>
                <w:sz w:val="21"/>
                <w:szCs w:val="21"/>
              </w:rPr>
              <w:t>endoscopy or computed tomography scan (NR what type of CT)</w:t>
            </w:r>
          </w:p>
        </w:tc>
        <w:tc>
          <w:tcPr>
            <w:tcW w:w="0" w:type="auto"/>
            <w:tcBorders>
              <w:top w:val="single" w:sz="4" w:space="0" w:color="000000"/>
              <w:left w:val="single" w:sz="4" w:space="0" w:color="000000"/>
              <w:bottom w:val="single" w:sz="4" w:space="0" w:color="000000"/>
              <w:right w:val="single" w:sz="4" w:space="0" w:color="000000"/>
            </w:tcBorders>
            <w:hideMark/>
          </w:tcPr>
          <w:p w14:paraId="1CEB1C66"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Population type 4 - 2WW patients</w:t>
            </w:r>
          </w:p>
        </w:tc>
        <w:tc>
          <w:tcPr>
            <w:tcW w:w="0" w:type="auto"/>
            <w:tcBorders>
              <w:top w:val="single" w:sz="4" w:space="0" w:color="000000"/>
              <w:left w:val="single" w:sz="4" w:space="0" w:color="000000"/>
              <w:bottom w:val="single" w:sz="4" w:space="0" w:color="000000"/>
              <w:right w:val="single" w:sz="4" w:space="0" w:color="000000"/>
            </w:tcBorders>
            <w:hideMark/>
          </w:tcPr>
          <w:p w14:paraId="02AD39FE"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NR</w:t>
            </w:r>
          </w:p>
        </w:tc>
        <w:tc>
          <w:tcPr>
            <w:tcW w:w="0" w:type="auto"/>
            <w:tcBorders>
              <w:top w:val="single" w:sz="4" w:space="0" w:color="000000"/>
              <w:left w:val="single" w:sz="4" w:space="0" w:color="000000"/>
              <w:bottom w:val="single" w:sz="4" w:space="0" w:color="000000"/>
              <w:right w:val="single" w:sz="4" w:space="0" w:color="000000"/>
            </w:tcBorders>
            <w:hideMark/>
          </w:tcPr>
          <w:p w14:paraId="4A967CF2"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 xml:space="preserve">NR </w:t>
            </w:r>
          </w:p>
        </w:tc>
        <w:tc>
          <w:tcPr>
            <w:tcW w:w="0" w:type="auto"/>
            <w:tcBorders>
              <w:top w:val="single" w:sz="4" w:space="0" w:color="000000"/>
              <w:left w:val="single" w:sz="4" w:space="0" w:color="000000"/>
              <w:bottom w:val="single" w:sz="4" w:space="0" w:color="000000"/>
              <w:right w:val="single" w:sz="4" w:space="0" w:color="000000"/>
            </w:tcBorders>
          </w:tcPr>
          <w:p w14:paraId="0A44282F"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 xml:space="preserve">NR </w:t>
            </w:r>
          </w:p>
          <w:p w14:paraId="73C65C80"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For n=428, 99.8% White British</w:t>
            </w:r>
          </w:p>
          <w:p w14:paraId="1BD79B01"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100% anaemia or IDA</w:t>
            </w:r>
          </w:p>
          <w:p w14:paraId="39623C9F" w14:textId="77777777" w:rsidR="00CF77CC" w:rsidRDefault="00CF77CC">
            <w:pPr>
              <w:rPr>
                <w:rFonts w:asciiTheme="majorBidi" w:hAnsiTheme="majorBidi" w:cstheme="majorBidi"/>
                <w:b/>
                <w:bCs/>
                <w:sz w:val="20"/>
                <w:szCs w:val="20"/>
              </w:rPr>
            </w:pPr>
          </w:p>
        </w:tc>
        <w:tc>
          <w:tcPr>
            <w:tcW w:w="0" w:type="auto"/>
            <w:tcBorders>
              <w:top w:val="single" w:sz="4" w:space="0" w:color="000000"/>
              <w:left w:val="single" w:sz="4" w:space="0" w:color="000000"/>
              <w:bottom w:val="single" w:sz="4" w:space="0" w:color="000000"/>
              <w:right w:val="single" w:sz="4" w:space="0" w:color="000000"/>
            </w:tcBorders>
          </w:tcPr>
          <w:p w14:paraId="08BC6FA4" w14:textId="77777777" w:rsidR="00CF77CC" w:rsidRDefault="00CF77CC">
            <w:pPr>
              <w:rPr>
                <w:rFonts w:asciiTheme="majorBidi" w:hAnsiTheme="majorBidi" w:cstheme="majorBidi"/>
                <w:sz w:val="21"/>
                <w:szCs w:val="21"/>
              </w:rPr>
            </w:pPr>
            <w:r>
              <w:rPr>
                <w:rFonts w:asciiTheme="majorBidi" w:hAnsiTheme="majorBidi" w:cstheme="majorBidi"/>
                <w:sz w:val="21"/>
                <w:szCs w:val="21"/>
              </w:rPr>
              <w:t>Low Haemoglobin group: 7/178 (3.93%)</w:t>
            </w:r>
          </w:p>
          <w:p w14:paraId="40138BD1" w14:textId="77777777" w:rsidR="00CF77CC" w:rsidRDefault="00CF77CC">
            <w:pPr>
              <w:rPr>
                <w:rFonts w:asciiTheme="majorBidi" w:hAnsiTheme="majorBidi" w:cstheme="majorBidi"/>
                <w:sz w:val="21"/>
                <w:szCs w:val="21"/>
              </w:rPr>
            </w:pPr>
          </w:p>
          <w:p w14:paraId="48E7B554"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IDA group: 6/137 (4.38%)</w:t>
            </w:r>
          </w:p>
        </w:tc>
        <w:tc>
          <w:tcPr>
            <w:tcW w:w="0" w:type="auto"/>
            <w:tcBorders>
              <w:top w:val="single" w:sz="4" w:space="0" w:color="000000"/>
              <w:left w:val="single" w:sz="4" w:space="0" w:color="000000"/>
              <w:bottom w:val="single" w:sz="4" w:space="0" w:color="000000"/>
              <w:right w:val="single" w:sz="4" w:space="0" w:color="000000"/>
            </w:tcBorders>
            <w:hideMark/>
          </w:tcPr>
          <w:p w14:paraId="7C2440A3"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10</w:t>
            </w:r>
          </w:p>
        </w:tc>
        <w:tc>
          <w:tcPr>
            <w:tcW w:w="0" w:type="auto"/>
            <w:tcBorders>
              <w:top w:val="single" w:sz="4" w:space="0" w:color="000000"/>
              <w:left w:val="single" w:sz="4" w:space="0" w:color="000000"/>
              <w:bottom w:val="single" w:sz="4" w:space="0" w:color="000000"/>
              <w:right w:val="single" w:sz="4" w:space="0" w:color="000000"/>
            </w:tcBorders>
            <w:hideMark/>
          </w:tcPr>
          <w:p w14:paraId="15D0A75A"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IDA; Anaemia</w:t>
            </w:r>
          </w:p>
        </w:tc>
      </w:tr>
      <w:tr w:rsidR="00CF77CC" w14:paraId="4374B8E3" w14:textId="77777777" w:rsidTr="007666A9">
        <w:tc>
          <w:tcPr>
            <w:tcW w:w="0" w:type="auto"/>
            <w:tcBorders>
              <w:top w:val="single" w:sz="4" w:space="0" w:color="000000"/>
              <w:left w:val="single" w:sz="4" w:space="0" w:color="000000"/>
              <w:bottom w:val="single" w:sz="4" w:space="0" w:color="000000"/>
              <w:right w:val="single" w:sz="4" w:space="0" w:color="000000"/>
            </w:tcBorders>
          </w:tcPr>
          <w:p w14:paraId="1C47F37C" w14:textId="77777777" w:rsidR="00CF77CC" w:rsidRDefault="00CF77CC">
            <w:pPr>
              <w:rPr>
                <w:rFonts w:asciiTheme="majorBidi" w:hAnsiTheme="majorBidi" w:cstheme="majorBidi"/>
                <w:b/>
                <w:bCs/>
                <w:sz w:val="21"/>
                <w:szCs w:val="21"/>
              </w:rPr>
            </w:pPr>
            <w:r>
              <w:rPr>
                <w:rFonts w:asciiTheme="majorBidi" w:hAnsiTheme="majorBidi" w:cstheme="majorBidi"/>
                <w:b/>
                <w:bCs/>
                <w:sz w:val="21"/>
                <w:szCs w:val="21"/>
              </w:rPr>
              <w:t>31</w:t>
            </w:r>
          </w:p>
          <w:p w14:paraId="0F54AA0D" w14:textId="77777777" w:rsidR="00CF77CC" w:rsidRDefault="00CF77CC">
            <w:pPr>
              <w:rPr>
                <w:rFonts w:asciiTheme="majorBidi" w:hAnsiTheme="majorBidi" w:cstheme="majorBidi"/>
                <w:b/>
                <w:bCs/>
                <w:color w:val="000000"/>
                <w:sz w:val="20"/>
                <w:szCs w:val="20"/>
                <w:vertAlign w:val="superscript"/>
              </w:rPr>
            </w:pPr>
          </w:p>
        </w:tc>
        <w:tc>
          <w:tcPr>
            <w:tcW w:w="0" w:type="auto"/>
            <w:tcBorders>
              <w:top w:val="single" w:sz="4" w:space="0" w:color="000000"/>
              <w:left w:val="single" w:sz="4" w:space="0" w:color="000000"/>
              <w:bottom w:val="single" w:sz="4" w:space="0" w:color="000000"/>
              <w:right w:val="single" w:sz="4" w:space="0" w:color="000000"/>
            </w:tcBorders>
          </w:tcPr>
          <w:p w14:paraId="3E0C7712" w14:textId="594B45A1" w:rsidR="00CF77CC" w:rsidRDefault="00CF77CC">
            <w:pPr>
              <w:rPr>
                <w:rFonts w:asciiTheme="majorBidi" w:hAnsiTheme="majorBidi" w:cstheme="majorBidi"/>
                <w:b/>
                <w:bCs/>
                <w:sz w:val="21"/>
                <w:szCs w:val="21"/>
              </w:rPr>
            </w:pPr>
            <w:r>
              <w:rPr>
                <w:rFonts w:asciiTheme="majorBidi" w:hAnsiTheme="majorBidi" w:cstheme="majorBidi"/>
                <w:b/>
                <w:bCs/>
                <w:sz w:val="21"/>
                <w:szCs w:val="21"/>
              </w:rPr>
              <w:t>Bujanda 2018</w:t>
            </w:r>
            <w:r>
              <w:rPr>
                <w:rFonts w:asciiTheme="majorBidi" w:hAnsiTheme="majorBidi" w:cstheme="majorBidi"/>
                <w:b/>
                <w:bCs/>
                <w:sz w:val="21"/>
                <w:szCs w:val="21"/>
              </w:rPr>
              <w:fldChar w:fldCharType="begin">
                <w:fldData xml:space="preserve">PEVuZE5vdGU+PENpdGU+PEF1dGhvcj5CdWphbmRhPC9BdXRob3I+PFllYXI+MjAxODwvWWVhcj48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</w:fldData>
              </w:fldChar>
            </w:r>
            <w:r>
              <w:rPr>
                <w:rFonts w:asciiTheme="majorBidi" w:hAnsiTheme="majorBidi" w:cstheme="majorBidi"/>
                <w:b/>
                <w:bCs/>
                <w:sz w:val="21"/>
                <w:szCs w:val="21"/>
              </w:rPr>
              <w:instrText xml:space="preserve"> ADDIN EN.CITE </w:instrText>
            </w:r>
            <w:r>
              <w:rPr>
                <w:rFonts w:asciiTheme="majorBidi" w:hAnsiTheme="majorBidi" w:cstheme="majorBidi"/>
                <w:b/>
                <w:bCs/>
                <w:sz w:val="21"/>
                <w:szCs w:val="21"/>
              </w:rPr>
              <w:fldChar w:fldCharType="begin">
                <w:fldData xml:space="preserve">PEVuZE5vdGU+PENpdGU+PEF1dGhvcj5CdWphbmRhPC9BdXRob3I+PFllYXI+MjAxODwvWWVhcj48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</w:fldData>
              </w:fldChar>
            </w:r>
            <w:r>
              <w:rPr>
                <w:rFonts w:asciiTheme="majorBidi" w:hAnsiTheme="majorBidi" w:cstheme="majorBidi"/>
                <w:b/>
                <w:bCs/>
                <w:sz w:val="21"/>
                <w:szCs w:val="21"/>
              </w:rPr>
              <w:instrText xml:space="preserve"> ADDIN EN.CITE.DATA </w:instrText>
            </w:r>
            <w:r>
              <w:rPr>
                <w:rFonts w:asciiTheme="majorBidi" w:hAnsiTheme="majorBidi" w:cstheme="majorBidi"/>
                <w:b/>
                <w:bCs/>
                <w:sz w:val="21"/>
                <w:szCs w:val="21"/>
              </w:rPr>
            </w:r>
            <w:r>
              <w:rPr>
                <w:rFonts w:asciiTheme="majorBidi" w:hAnsiTheme="majorBidi" w:cstheme="majorBidi"/>
                <w:b/>
                <w:bCs/>
                <w:sz w:val="21"/>
                <w:szCs w:val="21"/>
              </w:rPr>
              <w:fldChar w:fldCharType="end"/>
            </w:r>
            <w:r>
              <w:rPr>
                <w:rFonts w:asciiTheme="majorBidi" w:hAnsiTheme="majorBidi" w:cstheme="majorBidi"/>
                <w:b/>
                <w:bCs/>
                <w:sz w:val="21"/>
                <w:szCs w:val="21"/>
              </w:rPr>
            </w:r>
            <w:r>
              <w:rPr>
                <w:rFonts w:asciiTheme="majorBidi" w:hAnsiTheme="majorBidi" w:cstheme="majorBidi"/>
                <w:b/>
                <w:bCs/>
                <w:sz w:val="21"/>
                <w:szCs w:val="21"/>
              </w:rPr>
              <w:fldChar w:fldCharType="separate"/>
            </w:r>
            <w:r>
              <w:rPr>
                <w:rFonts w:asciiTheme="majorBidi" w:hAnsiTheme="majorBidi" w:cstheme="majorBidi"/>
                <w:b/>
                <w:bCs/>
                <w:noProof/>
                <w:sz w:val="21"/>
                <w:szCs w:val="21"/>
                <w:vertAlign w:val="superscript"/>
              </w:rPr>
              <w:t>4</w:t>
            </w:r>
            <w:r>
              <w:rPr>
                <w:rFonts w:asciiTheme="majorBidi" w:hAnsiTheme="majorBidi" w:cstheme="majorBidi"/>
                <w:b/>
                <w:bCs/>
                <w:sz w:val="21"/>
                <w:szCs w:val="21"/>
              </w:rPr>
              <w:fldChar w:fldCharType="end"/>
            </w:r>
          </w:p>
          <w:p w14:paraId="7F40D486" w14:textId="77777777" w:rsidR="00CF77CC" w:rsidRDefault="00CF77CC">
            <w:pPr>
              <w:rPr>
                <w:rFonts w:asciiTheme="majorBidi" w:hAnsiTheme="majorBidi" w:cstheme="majorBidi"/>
                <w:b/>
                <w:bCs/>
                <w:sz w:val="21"/>
                <w:szCs w:val="21"/>
              </w:rPr>
            </w:pPr>
          </w:p>
          <w:p w14:paraId="75261F3F" w14:textId="20F8789C" w:rsidR="00CF77CC" w:rsidRDefault="00CF77CC">
            <w:pPr>
              <w:rPr>
                <w:rFonts w:asciiTheme="majorBidi" w:hAnsiTheme="majorBidi" w:cstheme="majorBidi"/>
                <w:sz w:val="21"/>
                <w:szCs w:val="21"/>
              </w:rPr>
            </w:pPr>
            <w:r>
              <w:rPr>
                <w:rFonts w:asciiTheme="majorBidi" w:hAnsiTheme="majorBidi" w:cstheme="majorBidi"/>
                <w:sz w:val="21"/>
                <w:szCs w:val="21"/>
              </w:rPr>
              <w:t>Spain (assume Ourense and San Sebastian)</w:t>
            </w:r>
            <w:r>
              <w:rPr>
                <w:rFonts w:asciiTheme="majorBidi" w:hAnsiTheme="majorBidi" w:cstheme="majorBidi"/>
                <w:sz w:val="21"/>
                <w:szCs w:val="21"/>
              </w:rPr>
              <w:fldChar w:fldCharType="begin">
                <w:fldData xml:space="preserve">PEVuZE5vdGU+PENpdGU+PEF1dGhvcj5DdWJpZWxsYTwvQXV0aG9yPjxZZWFyPjIwMTQ8L1llYXI+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==
</w:fldData>
              </w:fldChar>
            </w:r>
            <w:r>
              <w:rPr>
                <w:rFonts w:asciiTheme="majorBidi" w:hAnsiTheme="majorBidi" w:cstheme="majorBidi"/>
                <w:sz w:val="21"/>
                <w:szCs w:val="21"/>
              </w:rPr>
              <w:instrText xml:space="preserve"> ADDIN EN.CITE </w:instrText>
            </w:r>
            <w:r>
              <w:rPr>
                <w:rFonts w:asciiTheme="majorBidi" w:hAnsiTheme="majorBidi" w:cstheme="majorBidi"/>
                <w:sz w:val="21"/>
                <w:szCs w:val="21"/>
              </w:rPr>
              <w:fldChar w:fldCharType="begin">
                <w:fldData xml:space="preserve">PEVuZE5vdGU+PENpdGU+PEF1dGhvcj5DdWJpZWxsYTwvQXV0aG9yPjxZZWFyPjIwMTQ8L1llYXI+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==
</w:fldData>
              </w:fldChar>
            </w:r>
            <w:r>
              <w:rPr>
                <w:rFonts w:asciiTheme="majorBidi" w:hAnsiTheme="majorBidi" w:cstheme="majorBidi"/>
                <w:sz w:val="21"/>
                <w:szCs w:val="21"/>
              </w:rPr>
              <w:instrText xml:space="preserve"> ADDIN EN.CITE.DATA </w:instrText>
            </w:r>
            <w:r>
              <w:rPr>
                <w:rFonts w:asciiTheme="majorBidi" w:hAnsiTheme="majorBidi" w:cstheme="majorBidi"/>
                <w:sz w:val="21"/>
                <w:szCs w:val="21"/>
              </w:rPr>
            </w:r>
            <w:r>
              <w:rPr>
                <w:rFonts w:asciiTheme="majorBidi" w:hAnsiTheme="majorBidi" w:cstheme="majorBidi"/>
                <w:sz w:val="21"/>
                <w:szCs w:val="21"/>
              </w:rPr>
              <w:fldChar w:fldCharType="end"/>
            </w:r>
            <w:r>
              <w:rPr>
                <w:rFonts w:asciiTheme="majorBidi" w:hAnsiTheme="majorBidi" w:cstheme="majorBidi"/>
                <w:sz w:val="21"/>
                <w:szCs w:val="21"/>
              </w:rPr>
            </w:r>
            <w:r>
              <w:rPr>
                <w:rFonts w:asciiTheme="majorBidi" w:hAnsiTheme="majorBidi" w:cstheme="majorBidi"/>
                <w:sz w:val="21"/>
                <w:szCs w:val="21"/>
              </w:rPr>
              <w:fldChar w:fldCharType="separate"/>
            </w:r>
            <w:r>
              <w:rPr>
                <w:rFonts w:asciiTheme="majorBidi" w:hAnsiTheme="majorBidi" w:cstheme="majorBidi"/>
                <w:noProof/>
                <w:sz w:val="21"/>
                <w:szCs w:val="21"/>
                <w:vertAlign w:val="superscript"/>
              </w:rPr>
              <w:t>5</w:t>
            </w:r>
            <w:r>
              <w:rPr>
                <w:rFonts w:asciiTheme="majorBidi" w:hAnsiTheme="majorBidi" w:cstheme="majorBidi"/>
                <w:sz w:val="21"/>
                <w:szCs w:val="21"/>
              </w:rPr>
              <w:fldChar w:fldCharType="end"/>
            </w:r>
          </w:p>
          <w:p w14:paraId="5289BCC8" w14:textId="77777777" w:rsidR="00CF77CC" w:rsidRDefault="00CF77CC">
            <w:pPr>
              <w:rPr>
                <w:rFonts w:asciiTheme="majorBidi" w:hAnsiTheme="majorBidi" w:cstheme="majorBidi"/>
                <w:sz w:val="21"/>
                <w:szCs w:val="21"/>
              </w:rPr>
            </w:pPr>
          </w:p>
          <w:p w14:paraId="091C191B" w14:textId="77777777" w:rsidR="00CF77CC" w:rsidRDefault="00CF77CC">
            <w:pPr>
              <w:rPr>
                <w:rFonts w:asciiTheme="majorBidi" w:hAnsiTheme="majorBidi" w:cstheme="majorBidi"/>
                <w:sz w:val="21"/>
                <w:szCs w:val="21"/>
              </w:rPr>
            </w:pPr>
            <w:r>
              <w:rPr>
                <w:rFonts w:asciiTheme="majorBidi" w:hAnsiTheme="majorBidi" w:cstheme="majorBidi"/>
                <w:sz w:val="21"/>
                <w:szCs w:val="21"/>
              </w:rPr>
              <w:t>March 2012 to 2014</w:t>
            </w:r>
          </w:p>
          <w:p w14:paraId="15FBC91F" w14:textId="77777777" w:rsidR="00CF77CC" w:rsidRDefault="00CF77CC">
            <w:pPr>
              <w:rPr>
                <w:rFonts w:asciiTheme="majorBidi" w:hAnsiTheme="majorBidi" w:cstheme="majorBidi"/>
                <w:sz w:val="21"/>
                <w:szCs w:val="21"/>
              </w:rPr>
            </w:pPr>
          </w:p>
          <w:p w14:paraId="775F7975"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COLONPREDICT</w:t>
            </w:r>
          </w:p>
        </w:tc>
        <w:tc>
          <w:tcPr>
            <w:tcW w:w="0" w:type="auto"/>
            <w:tcBorders>
              <w:top w:val="single" w:sz="4" w:space="0" w:color="000000"/>
              <w:left w:val="single" w:sz="4" w:space="0" w:color="000000"/>
              <w:bottom w:val="single" w:sz="4" w:space="0" w:color="000000"/>
              <w:right w:val="single" w:sz="4" w:space="0" w:color="000000"/>
            </w:tcBorders>
            <w:hideMark/>
          </w:tcPr>
          <w:p w14:paraId="24C37D7C"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NR</w:t>
            </w:r>
          </w:p>
          <w:p w14:paraId="7AB1BACF" w14:textId="77777777" w:rsidR="00CF77CC" w:rsidRDefault="00CF77CC">
            <w:pPr>
              <w:rPr>
                <w:rFonts w:asciiTheme="majorBidi" w:hAnsiTheme="majorBidi" w:cstheme="majorBidi"/>
                <w:b/>
                <w:bCs/>
                <w:color w:val="000000"/>
                <w:sz w:val="20"/>
                <w:szCs w:val="20"/>
              </w:rPr>
            </w:pPr>
            <w:r>
              <w:rPr>
                <w:rFonts w:asciiTheme="majorBidi" w:hAnsiTheme="majorBidi" w:cstheme="majorBidi"/>
                <w:color w:val="000000"/>
                <w:sz w:val="21"/>
                <w:szCs w:val="21"/>
              </w:rPr>
              <w:t>colonoscopy</w:t>
            </w:r>
          </w:p>
        </w:tc>
        <w:tc>
          <w:tcPr>
            <w:tcW w:w="0" w:type="auto"/>
            <w:tcBorders>
              <w:top w:val="single" w:sz="4" w:space="0" w:color="000000"/>
              <w:left w:val="single" w:sz="4" w:space="0" w:color="000000"/>
              <w:bottom w:val="single" w:sz="4" w:space="0" w:color="000000"/>
              <w:right w:val="single" w:sz="4" w:space="0" w:color="000000"/>
            </w:tcBorders>
            <w:hideMark/>
          </w:tcPr>
          <w:p w14:paraId="0F58A352"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Population type 4 - Symptomatic patients referred from primary and secondary care</w:t>
            </w:r>
          </w:p>
        </w:tc>
        <w:tc>
          <w:tcPr>
            <w:tcW w:w="0" w:type="auto"/>
            <w:tcBorders>
              <w:top w:val="single" w:sz="4" w:space="0" w:color="000000"/>
              <w:left w:val="single" w:sz="4" w:space="0" w:color="000000"/>
              <w:bottom w:val="single" w:sz="4" w:space="0" w:color="000000"/>
              <w:right w:val="single" w:sz="4" w:space="0" w:color="000000"/>
            </w:tcBorders>
            <w:hideMark/>
          </w:tcPr>
          <w:p w14:paraId="567E27AD"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NR</w:t>
            </w:r>
          </w:p>
        </w:tc>
        <w:tc>
          <w:tcPr>
            <w:tcW w:w="0" w:type="auto"/>
            <w:tcBorders>
              <w:top w:val="single" w:sz="4" w:space="0" w:color="000000"/>
              <w:left w:val="single" w:sz="4" w:space="0" w:color="000000"/>
              <w:bottom w:val="single" w:sz="4" w:space="0" w:color="000000"/>
              <w:right w:val="single" w:sz="4" w:space="0" w:color="000000"/>
            </w:tcBorders>
          </w:tcPr>
          <w:p w14:paraId="40C4FC1A" w14:textId="77777777" w:rsidR="00CF77CC" w:rsidRDefault="00CF77CC">
            <w:pPr>
              <w:rPr>
                <w:rFonts w:asciiTheme="majorBidi" w:hAnsiTheme="majorBidi" w:cstheme="majorBidi"/>
                <w:sz w:val="21"/>
                <w:szCs w:val="21"/>
              </w:rPr>
            </w:pPr>
            <w:r>
              <w:rPr>
                <w:rFonts w:asciiTheme="majorBidi" w:hAnsiTheme="majorBidi" w:cstheme="majorBidi"/>
                <w:sz w:val="21"/>
                <w:szCs w:val="21"/>
              </w:rPr>
              <w:t>Aspirin users: mean 72.5 (SD 9)</w:t>
            </w:r>
          </w:p>
          <w:p w14:paraId="60084CA2" w14:textId="77777777" w:rsidR="00CF77CC" w:rsidRDefault="00CF77CC">
            <w:pPr>
              <w:rPr>
                <w:rFonts w:asciiTheme="majorBidi" w:hAnsiTheme="majorBidi" w:cstheme="majorBidi"/>
                <w:sz w:val="21"/>
                <w:szCs w:val="21"/>
              </w:rPr>
            </w:pPr>
          </w:p>
          <w:p w14:paraId="3970BEDD"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Aspirin non-users: mean 63.7(SD 14)</w:t>
            </w:r>
          </w:p>
        </w:tc>
        <w:tc>
          <w:tcPr>
            <w:tcW w:w="0" w:type="auto"/>
            <w:tcBorders>
              <w:top w:val="single" w:sz="4" w:space="0" w:color="000000"/>
              <w:left w:val="single" w:sz="4" w:space="0" w:color="000000"/>
              <w:bottom w:val="single" w:sz="4" w:space="0" w:color="000000"/>
              <w:right w:val="single" w:sz="4" w:space="0" w:color="000000"/>
            </w:tcBorders>
            <w:hideMark/>
          </w:tcPr>
          <w:p w14:paraId="35570039"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Aspirin users: 58.10%; Aspirin non-users: 48.5%</w:t>
            </w:r>
          </w:p>
          <w:p w14:paraId="65B05FAC"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NR</w:t>
            </w:r>
          </w:p>
          <w:p w14:paraId="3A5348F0" w14:textId="77777777" w:rsidR="00CF77CC" w:rsidRDefault="00CF77CC">
            <w:pPr>
              <w:rPr>
                <w:rFonts w:asciiTheme="majorBidi" w:hAnsiTheme="majorBidi" w:cstheme="majorBidi"/>
                <w:b/>
                <w:bCs/>
                <w:sz w:val="20"/>
                <w:szCs w:val="20"/>
              </w:rPr>
            </w:pPr>
            <w:r>
              <w:rPr>
                <w:rFonts w:asciiTheme="majorBidi" w:hAnsiTheme="majorBidi" w:cstheme="majorBidi"/>
                <w:color w:val="000000"/>
                <w:sz w:val="21"/>
                <w:szCs w:val="21"/>
              </w:rPr>
              <w:t>NR</w:t>
            </w:r>
          </w:p>
        </w:tc>
        <w:tc>
          <w:tcPr>
            <w:tcW w:w="0" w:type="auto"/>
            <w:tcBorders>
              <w:top w:val="single" w:sz="4" w:space="0" w:color="000000"/>
              <w:left w:val="single" w:sz="4" w:space="0" w:color="000000"/>
              <w:bottom w:val="single" w:sz="4" w:space="0" w:color="000000"/>
              <w:right w:val="single" w:sz="4" w:space="0" w:color="000000"/>
            </w:tcBorders>
          </w:tcPr>
          <w:p w14:paraId="2821F7E8" w14:textId="77777777" w:rsidR="00CF77CC" w:rsidRDefault="00CF77CC">
            <w:pPr>
              <w:rPr>
                <w:rFonts w:asciiTheme="majorBidi" w:hAnsiTheme="majorBidi" w:cstheme="majorBidi"/>
                <w:sz w:val="21"/>
                <w:szCs w:val="21"/>
              </w:rPr>
            </w:pPr>
            <w:r>
              <w:rPr>
                <w:rFonts w:asciiTheme="majorBidi" w:hAnsiTheme="majorBidi" w:cstheme="majorBidi"/>
                <w:sz w:val="21"/>
                <w:szCs w:val="21"/>
              </w:rPr>
              <w:t>Aspirin users: 51/485 (10.51%)</w:t>
            </w:r>
          </w:p>
          <w:p w14:paraId="3A303528" w14:textId="77777777" w:rsidR="00CF77CC" w:rsidRDefault="00CF77CC">
            <w:pPr>
              <w:rPr>
                <w:rFonts w:asciiTheme="majorBidi" w:hAnsiTheme="majorBidi" w:cstheme="majorBidi"/>
                <w:sz w:val="21"/>
                <w:szCs w:val="21"/>
              </w:rPr>
            </w:pPr>
          </w:p>
          <w:p w14:paraId="66740A02"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Aspirin non-users: 299/2567 (11.65%)</w:t>
            </w:r>
          </w:p>
        </w:tc>
        <w:tc>
          <w:tcPr>
            <w:tcW w:w="0" w:type="auto"/>
            <w:tcBorders>
              <w:top w:val="single" w:sz="4" w:space="0" w:color="000000"/>
              <w:left w:val="single" w:sz="4" w:space="0" w:color="000000"/>
              <w:bottom w:val="single" w:sz="4" w:space="0" w:color="000000"/>
              <w:right w:val="single" w:sz="4" w:space="0" w:color="000000"/>
            </w:tcBorders>
            <w:hideMark/>
          </w:tcPr>
          <w:p w14:paraId="0CB0DDB3"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20</w:t>
            </w:r>
          </w:p>
        </w:tc>
        <w:tc>
          <w:tcPr>
            <w:tcW w:w="0" w:type="auto"/>
            <w:tcBorders>
              <w:top w:val="single" w:sz="4" w:space="0" w:color="000000"/>
              <w:left w:val="single" w:sz="4" w:space="0" w:color="000000"/>
              <w:bottom w:val="single" w:sz="4" w:space="0" w:color="000000"/>
              <w:right w:val="single" w:sz="4" w:space="0" w:color="000000"/>
            </w:tcBorders>
            <w:hideMark/>
          </w:tcPr>
          <w:p w14:paraId="7835CFE0"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Aspirin users; Aspirin non-users</w:t>
            </w:r>
          </w:p>
        </w:tc>
      </w:tr>
      <w:tr w:rsidR="00CF77CC" w14:paraId="726C6924" w14:textId="77777777" w:rsidTr="007666A9">
        <w:tc>
          <w:tcPr>
            <w:tcW w:w="0" w:type="auto"/>
            <w:tcBorders>
              <w:top w:val="single" w:sz="4" w:space="0" w:color="000000"/>
              <w:left w:val="single" w:sz="4" w:space="0" w:color="000000"/>
              <w:bottom w:val="single" w:sz="4" w:space="0" w:color="000000"/>
              <w:right w:val="single" w:sz="4" w:space="0" w:color="000000"/>
            </w:tcBorders>
          </w:tcPr>
          <w:p w14:paraId="6FE5C7AF" w14:textId="77777777" w:rsidR="00CF77CC" w:rsidRDefault="00CF77CC">
            <w:pPr>
              <w:rPr>
                <w:rFonts w:asciiTheme="majorBidi" w:hAnsiTheme="majorBidi" w:cstheme="majorBidi"/>
                <w:b/>
                <w:bCs/>
                <w:sz w:val="21"/>
                <w:szCs w:val="21"/>
              </w:rPr>
            </w:pPr>
            <w:r>
              <w:rPr>
                <w:rFonts w:asciiTheme="majorBidi" w:hAnsiTheme="majorBidi" w:cstheme="majorBidi"/>
                <w:b/>
                <w:bCs/>
                <w:sz w:val="21"/>
                <w:szCs w:val="21"/>
              </w:rPr>
              <w:t>32</w:t>
            </w:r>
          </w:p>
          <w:p w14:paraId="5D2A8201" w14:textId="77777777" w:rsidR="00CF77CC" w:rsidRDefault="00CF77CC">
            <w:pPr>
              <w:rPr>
                <w:rFonts w:asciiTheme="majorBidi" w:hAnsiTheme="majorBidi" w:cstheme="majorBidi"/>
                <w:b/>
                <w:bCs/>
                <w:color w:val="000000"/>
                <w:sz w:val="20"/>
                <w:szCs w:val="20"/>
                <w:vertAlign w:val="superscript"/>
              </w:rPr>
            </w:pPr>
          </w:p>
        </w:tc>
        <w:tc>
          <w:tcPr>
            <w:tcW w:w="0" w:type="auto"/>
            <w:tcBorders>
              <w:top w:val="single" w:sz="4" w:space="0" w:color="000000"/>
              <w:left w:val="single" w:sz="4" w:space="0" w:color="000000"/>
              <w:bottom w:val="single" w:sz="4" w:space="0" w:color="000000"/>
              <w:right w:val="single" w:sz="4" w:space="0" w:color="000000"/>
            </w:tcBorders>
          </w:tcPr>
          <w:p w14:paraId="42CA3CE6" w14:textId="236137C5" w:rsidR="00CF77CC" w:rsidRDefault="00CF77CC">
            <w:pPr>
              <w:rPr>
                <w:rFonts w:asciiTheme="majorBidi" w:hAnsiTheme="majorBidi" w:cstheme="majorBidi"/>
                <w:b/>
                <w:bCs/>
                <w:sz w:val="21"/>
                <w:szCs w:val="21"/>
              </w:rPr>
            </w:pPr>
            <w:r>
              <w:rPr>
                <w:rFonts w:asciiTheme="majorBidi" w:hAnsiTheme="majorBidi" w:cstheme="majorBidi"/>
                <w:b/>
                <w:bCs/>
                <w:sz w:val="21"/>
                <w:szCs w:val="21"/>
              </w:rPr>
              <w:t>Morales-Arraez 2018</w:t>
            </w:r>
            <w:r>
              <w:rPr>
                <w:rFonts w:asciiTheme="majorBidi" w:hAnsiTheme="majorBidi" w:cstheme="majorBidi"/>
                <w:b/>
                <w:bCs/>
                <w:sz w:val="21"/>
                <w:szCs w:val="21"/>
              </w:rPr>
              <w:fldChar w:fldCharType="begin"/>
            </w:r>
            <w:r>
              <w:rPr>
                <w:rFonts w:asciiTheme="majorBidi" w:hAnsiTheme="majorBidi" w:cstheme="majorBidi"/>
                <w:b/>
                <w:bCs/>
                <w:sz w:val="21"/>
                <w:szCs w:val="21"/>
              </w:rPr>
              <w:instrText xml:space="preserve"> ADDIN EN.CITE &lt;EndNote&gt;&lt;Cite&gt;&lt;Author&gt;Morales Arraez&lt;/Author&gt;&lt;Year&gt;2018&lt;/Year&gt;&lt;RecNum&gt;4114&lt;/RecNum&gt;&lt;DisplayText&gt;&lt;style face="superscript"&gt;6&lt;/style&gt;&lt;/DisplayText&gt;&lt;record&gt;&lt;rec-number&gt;4114&lt;/rec-number&gt;&lt;foreign-keys&gt;&lt;key app="EN" db-id="0x5zredfmzdta5erpfrvtsp69e05d9vxsfav" timestamp="1680774536" guid="45e87ba4-83b6-4a85-806d-4b34539dbb1c"&gt;4114&lt;/key&gt;&lt;/foreign-keys&gt;&lt;ref-type name="Journal Article"&gt;17&lt;/ref-type&gt;&lt;contributors&gt;&lt;authors&gt;&lt;author&gt;Morales Arraez, DEH.,&lt;/author&gt;&lt;author&gt;Carrillo, G.,&lt;/author&gt;&lt;author&gt;Adrian, M.,&lt;/author&gt;&lt;author&gt;Gimeno, Z.,&lt;/author&gt;&lt;author&gt;Quintero, AZ.&lt;/author&gt;&lt;/authors&gt;&lt;/contributors&gt;&lt;titles&gt;&lt;title&gt;Role of faecal immunochemical testing in the diagnostic workup of patients with iron deficiency anaemia.&lt;/title&gt;&lt;secondary-title&gt;United Eur Gastroenterol J.&lt;/secondary-title&gt;&lt;/titles&gt;&lt;periodical&gt;&lt;full-title&gt;United Eur Gastroenterol J.&lt;/full-title&gt;&lt;/periodical&gt;&lt;pages&gt;A403–A404.&lt;/pages&gt;&lt;volume&gt;6&lt;/volume&gt;&lt;keywords&gt;&lt;keyword&gt;$$FTincludeMay23 $$fromBSGreview&lt;/keyword&gt;&lt;keyword&gt;$$FTinclude&lt;/keyword&gt;&lt;keyword&gt;$$ALLTAincludes $$othersourcesTAinclude&lt;/keyword&gt;&lt;/keywords&gt;&lt;dates&gt;&lt;year&gt;2018&lt;/year&gt;&lt;/dates&gt;&lt;urls&gt;&lt;/urls&gt;&lt;/record&gt;&lt;/Cite&gt;&lt;/EndNote&gt;</w:instrText>
            </w:r>
            <w:r>
              <w:rPr>
                <w:rFonts w:asciiTheme="majorBidi" w:hAnsiTheme="majorBidi" w:cstheme="majorBidi"/>
                <w:b/>
                <w:bCs/>
                <w:sz w:val="21"/>
                <w:szCs w:val="21"/>
              </w:rPr>
              <w:fldChar w:fldCharType="separate"/>
            </w:r>
            <w:r>
              <w:rPr>
                <w:rFonts w:asciiTheme="majorBidi" w:hAnsiTheme="majorBidi" w:cstheme="majorBidi"/>
                <w:b/>
                <w:bCs/>
                <w:noProof/>
                <w:sz w:val="21"/>
                <w:szCs w:val="21"/>
                <w:vertAlign w:val="superscript"/>
              </w:rPr>
              <w:t>6</w:t>
            </w:r>
            <w:r>
              <w:rPr>
                <w:rFonts w:asciiTheme="majorBidi" w:hAnsiTheme="majorBidi" w:cstheme="majorBidi"/>
                <w:b/>
                <w:bCs/>
                <w:sz w:val="21"/>
                <w:szCs w:val="21"/>
              </w:rPr>
              <w:fldChar w:fldCharType="end"/>
            </w:r>
          </w:p>
          <w:p w14:paraId="638F29E8" w14:textId="77777777" w:rsidR="00CF77CC" w:rsidRDefault="00CF77CC">
            <w:pPr>
              <w:rPr>
                <w:rFonts w:asciiTheme="majorBidi" w:hAnsiTheme="majorBidi" w:cstheme="majorBidi"/>
                <w:b/>
                <w:bCs/>
                <w:sz w:val="21"/>
                <w:szCs w:val="21"/>
              </w:rPr>
            </w:pPr>
          </w:p>
          <w:p w14:paraId="064787C5" w14:textId="77777777" w:rsidR="00CF77CC" w:rsidRDefault="00CF77CC">
            <w:pPr>
              <w:rPr>
                <w:rFonts w:asciiTheme="majorBidi" w:hAnsiTheme="majorBidi" w:cstheme="majorBidi"/>
                <w:sz w:val="21"/>
                <w:szCs w:val="21"/>
              </w:rPr>
            </w:pPr>
            <w:r>
              <w:rPr>
                <w:rFonts w:asciiTheme="majorBidi" w:hAnsiTheme="majorBidi" w:cstheme="majorBidi"/>
                <w:sz w:val="21"/>
                <w:szCs w:val="21"/>
              </w:rPr>
              <w:t>La Laguna, Spain</w:t>
            </w:r>
          </w:p>
          <w:p w14:paraId="013045EB" w14:textId="77777777" w:rsidR="00CF77CC" w:rsidRDefault="00CF77CC">
            <w:pPr>
              <w:rPr>
                <w:rFonts w:asciiTheme="majorBidi" w:hAnsiTheme="majorBidi" w:cstheme="majorBidi"/>
                <w:sz w:val="21"/>
                <w:szCs w:val="21"/>
              </w:rPr>
            </w:pPr>
          </w:p>
          <w:p w14:paraId="33F70870"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April 2016 to Dec 2017</w:t>
            </w:r>
          </w:p>
        </w:tc>
        <w:tc>
          <w:tcPr>
            <w:tcW w:w="0" w:type="auto"/>
            <w:tcBorders>
              <w:top w:val="single" w:sz="4" w:space="0" w:color="000000"/>
              <w:left w:val="single" w:sz="4" w:space="0" w:color="000000"/>
              <w:bottom w:val="single" w:sz="4" w:space="0" w:color="000000"/>
              <w:right w:val="single" w:sz="4" w:space="0" w:color="000000"/>
            </w:tcBorders>
            <w:hideMark/>
          </w:tcPr>
          <w:p w14:paraId="270B6FC8"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lastRenderedPageBreak/>
              <w:t>NR</w:t>
            </w:r>
          </w:p>
          <w:p w14:paraId="7CCC0862" w14:textId="77777777" w:rsidR="00CF77CC" w:rsidRDefault="00CF77CC">
            <w:pPr>
              <w:rPr>
                <w:rFonts w:asciiTheme="majorBidi" w:hAnsiTheme="majorBidi" w:cstheme="majorBidi"/>
                <w:b/>
                <w:bCs/>
                <w:color w:val="000000"/>
                <w:sz w:val="20"/>
                <w:szCs w:val="20"/>
              </w:rPr>
            </w:pPr>
            <w:r>
              <w:rPr>
                <w:rFonts w:asciiTheme="majorBidi" w:hAnsiTheme="majorBidi" w:cstheme="majorBidi"/>
                <w:color w:val="000000"/>
                <w:sz w:val="21"/>
                <w:szCs w:val="21"/>
              </w:rPr>
              <w:t>colonoscopy</w:t>
            </w:r>
          </w:p>
        </w:tc>
        <w:tc>
          <w:tcPr>
            <w:tcW w:w="0" w:type="auto"/>
            <w:tcBorders>
              <w:top w:val="single" w:sz="4" w:space="0" w:color="000000"/>
              <w:left w:val="single" w:sz="4" w:space="0" w:color="000000"/>
              <w:bottom w:val="single" w:sz="4" w:space="0" w:color="000000"/>
              <w:right w:val="single" w:sz="4" w:space="0" w:color="000000"/>
            </w:tcBorders>
            <w:hideMark/>
          </w:tcPr>
          <w:p w14:paraId="3A6A8D0D"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 xml:space="preserve">Population type 4 - </w:t>
            </w:r>
            <w:r>
              <w:rPr>
                <w:rFonts w:asciiTheme="majorBidi" w:hAnsiTheme="majorBidi" w:cstheme="majorBidi"/>
                <w:sz w:val="21"/>
                <w:szCs w:val="21"/>
              </w:rPr>
              <w:lastRenderedPageBreak/>
              <w:t>Anaemic patients</w:t>
            </w:r>
            <w:r>
              <w:rPr>
                <w:rFonts w:asciiTheme="majorBidi" w:hAnsiTheme="majorBidi" w:cstheme="majorBidi"/>
                <w:sz w:val="21"/>
                <w:szCs w:val="21"/>
                <w:vertAlign w:val="superscript"/>
              </w:rPr>
              <w:t>d</w:t>
            </w:r>
            <w:r>
              <w:rPr>
                <w:rFonts w:asciiTheme="majorBidi" w:hAnsiTheme="majorBidi" w:cstheme="majorBidi"/>
                <w:sz w:val="21"/>
                <w:szCs w:val="21"/>
              </w:rPr>
              <w:t xml:space="preserve"> referred from primary care</w:t>
            </w:r>
          </w:p>
        </w:tc>
        <w:tc>
          <w:tcPr>
            <w:tcW w:w="0" w:type="auto"/>
            <w:tcBorders>
              <w:top w:val="single" w:sz="4" w:space="0" w:color="000000"/>
              <w:left w:val="single" w:sz="4" w:space="0" w:color="000000"/>
              <w:bottom w:val="single" w:sz="4" w:space="0" w:color="000000"/>
              <w:right w:val="single" w:sz="4" w:space="0" w:color="000000"/>
            </w:tcBorders>
            <w:hideMark/>
          </w:tcPr>
          <w:p w14:paraId="24B20E1B"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lastRenderedPageBreak/>
              <w:t>NR</w:t>
            </w:r>
          </w:p>
        </w:tc>
        <w:tc>
          <w:tcPr>
            <w:tcW w:w="0" w:type="auto"/>
            <w:tcBorders>
              <w:top w:val="single" w:sz="4" w:space="0" w:color="000000"/>
              <w:left w:val="single" w:sz="4" w:space="0" w:color="000000"/>
              <w:bottom w:val="single" w:sz="4" w:space="0" w:color="000000"/>
              <w:right w:val="single" w:sz="4" w:space="0" w:color="000000"/>
            </w:tcBorders>
            <w:hideMark/>
          </w:tcPr>
          <w:p w14:paraId="5DD3E83D"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 xml:space="preserve">Mean 71 (SD 12) </w:t>
            </w:r>
          </w:p>
        </w:tc>
        <w:tc>
          <w:tcPr>
            <w:tcW w:w="0" w:type="auto"/>
            <w:tcBorders>
              <w:top w:val="single" w:sz="4" w:space="0" w:color="000000"/>
              <w:left w:val="single" w:sz="4" w:space="0" w:color="000000"/>
              <w:bottom w:val="single" w:sz="4" w:space="0" w:color="000000"/>
              <w:right w:val="single" w:sz="4" w:space="0" w:color="000000"/>
            </w:tcBorders>
            <w:hideMark/>
          </w:tcPr>
          <w:p w14:paraId="25816279"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33.90%</w:t>
            </w:r>
          </w:p>
          <w:p w14:paraId="6FAB8E87"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NR</w:t>
            </w:r>
          </w:p>
          <w:p w14:paraId="2387B154" w14:textId="77777777" w:rsidR="00CF77CC" w:rsidRDefault="00CF77CC">
            <w:pPr>
              <w:rPr>
                <w:rFonts w:asciiTheme="majorBidi" w:hAnsiTheme="majorBidi" w:cstheme="majorBidi"/>
                <w:b/>
                <w:bCs/>
                <w:sz w:val="20"/>
                <w:szCs w:val="20"/>
              </w:rPr>
            </w:pPr>
            <w:r>
              <w:rPr>
                <w:rFonts w:asciiTheme="majorBidi" w:hAnsiTheme="majorBidi" w:cstheme="majorBidi"/>
                <w:color w:val="000000"/>
                <w:sz w:val="21"/>
                <w:szCs w:val="21"/>
              </w:rPr>
              <w:lastRenderedPageBreak/>
              <w:t>100% IDA</w:t>
            </w:r>
          </w:p>
        </w:tc>
        <w:tc>
          <w:tcPr>
            <w:tcW w:w="0" w:type="auto"/>
            <w:tcBorders>
              <w:top w:val="single" w:sz="4" w:space="0" w:color="000000"/>
              <w:left w:val="single" w:sz="4" w:space="0" w:color="000000"/>
              <w:bottom w:val="single" w:sz="4" w:space="0" w:color="000000"/>
              <w:right w:val="single" w:sz="4" w:space="0" w:color="000000"/>
            </w:tcBorders>
            <w:hideMark/>
          </w:tcPr>
          <w:p w14:paraId="27AAA6BA"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lastRenderedPageBreak/>
              <w:t>28/245 (11.43%)</w:t>
            </w:r>
          </w:p>
        </w:tc>
        <w:tc>
          <w:tcPr>
            <w:tcW w:w="0" w:type="auto"/>
            <w:tcBorders>
              <w:top w:val="single" w:sz="4" w:space="0" w:color="000000"/>
              <w:left w:val="single" w:sz="4" w:space="0" w:color="000000"/>
              <w:bottom w:val="single" w:sz="4" w:space="0" w:color="000000"/>
              <w:right w:val="single" w:sz="4" w:space="0" w:color="000000"/>
            </w:tcBorders>
            <w:hideMark/>
          </w:tcPr>
          <w:p w14:paraId="58CB04C9"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10</w:t>
            </w:r>
          </w:p>
        </w:tc>
        <w:tc>
          <w:tcPr>
            <w:tcW w:w="0" w:type="auto"/>
            <w:tcBorders>
              <w:top w:val="single" w:sz="4" w:space="0" w:color="000000"/>
              <w:left w:val="single" w:sz="4" w:space="0" w:color="000000"/>
              <w:bottom w:val="single" w:sz="4" w:space="0" w:color="000000"/>
              <w:right w:val="single" w:sz="4" w:space="0" w:color="000000"/>
            </w:tcBorders>
            <w:hideMark/>
          </w:tcPr>
          <w:p w14:paraId="7F837D57"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IDA</w:t>
            </w:r>
          </w:p>
        </w:tc>
      </w:tr>
      <w:tr w:rsidR="00CF77CC" w14:paraId="28FC3410" w14:textId="77777777" w:rsidTr="007666A9">
        <w:tc>
          <w:tcPr>
            <w:tcW w:w="0" w:type="auto"/>
            <w:tcBorders>
              <w:top w:val="single" w:sz="4" w:space="0" w:color="000000"/>
              <w:left w:val="single" w:sz="4" w:space="0" w:color="000000"/>
              <w:bottom w:val="single" w:sz="4" w:space="0" w:color="000000"/>
              <w:right w:val="single" w:sz="4" w:space="0" w:color="000000"/>
            </w:tcBorders>
            <w:hideMark/>
          </w:tcPr>
          <w:p w14:paraId="440A71B4" w14:textId="77777777" w:rsidR="00CF77CC" w:rsidRDefault="00CF77CC">
            <w:pPr>
              <w:rPr>
                <w:rFonts w:asciiTheme="majorBidi" w:hAnsiTheme="majorBidi" w:cstheme="majorBidi"/>
                <w:b/>
                <w:bCs/>
                <w:color w:val="000000"/>
                <w:sz w:val="20"/>
                <w:szCs w:val="20"/>
                <w:vertAlign w:val="superscript"/>
              </w:rPr>
            </w:pPr>
            <w:r>
              <w:rPr>
                <w:rFonts w:asciiTheme="majorBidi" w:hAnsiTheme="majorBidi" w:cstheme="majorBidi"/>
                <w:b/>
                <w:bCs/>
                <w:sz w:val="21"/>
                <w:szCs w:val="21"/>
              </w:rPr>
              <w:t>33</w:t>
            </w:r>
          </w:p>
        </w:tc>
        <w:tc>
          <w:tcPr>
            <w:tcW w:w="0" w:type="auto"/>
            <w:tcBorders>
              <w:top w:val="single" w:sz="4" w:space="0" w:color="000000"/>
              <w:left w:val="single" w:sz="4" w:space="0" w:color="000000"/>
              <w:bottom w:val="single" w:sz="4" w:space="0" w:color="000000"/>
              <w:right w:val="single" w:sz="4" w:space="0" w:color="000000"/>
            </w:tcBorders>
          </w:tcPr>
          <w:p w14:paraId="5FB8E852" w14:textId="3999EB22" w:rsidR="00CF77CC" w:rsidRDefault="00CF77CC">
            <w:pPr>
              <w:rPr>
                <w:rFonts w:asciiTheme="majorBidi" w:hAnsiTheme="majorBidi" w:cstheme="majorBidi"/>
                <w:b/>
                <w:bCs/>
                <w:sz w:val="21"/>
                <w:szCs w:val="21"/>
              </w:rPr>
            </w:pPr>
            <w:r>
              <w:rPr>
                <w:rFonts w:asciiTheme="majorBidi" w:hAnsiTheme="majorBidi" w:cstheme="majorBidi"/>
                <w:b/>
                <w:bCs/>
                <w:sz w:val="21"/>
                <w:szCs w:val="21"/>
              </w:rPr>
              <w:t>Rodriguez-Alonso 2018</w:t>
            </w:r>
            <w:r>
              <w:rPr>
                <w:rFonts w:asciiTheme="majorBidi" w:hAnsiTheme="majorBidi" w:cstheme="majorBidi"/>
                <w:b/>
                <w:bCs/>
                <w:sz w:val="21"/>
                <w:szCs w:val="21"/>
              </w:rPr>
              <w:fldChar w:fldCharType="begin"/>
            </w:r>
            <w:r>
              <w:rPr>
                <w:rFonts w:asciiTheme="majorBidi" w:hAnsiTheme="majorBidi" w:cstheme="majorBidi"/>
                <w:b/>
                <w:bCs/>
                <w:sz w:val="21"/>
                <w:szCs w:val="21"/>
              </w:rPr>
              <w:instrText xml:space="preserve"> ADDIN EN.CITE &lt;EndNote&gt;&lt;Cite&gt;&lt;Author&gt;Rodriguez-Alonso&lt;/Author&gt;&lt;Year&gt;2018&lt;/Year&gt;&lt;RecNum&gt;4167&lt;/RecNum&gt;&lt;DisplayText&gt;&lt;style face="superscript"&gt;7&lt;/style&gt;&lt;/DisplayText&gt;&lt;record&gt;&lt;rec-number&gt;4167&lt;/rec-number&gt;&lt;foreign-keys&gt;&lt;key app="EN" db-id="0x5zredfmzdta5erpfrvtsp69e05d9vxsfav" timestamp="1681760003" guid="bec7e99c-264c-404d-b0e0-553466ca0a89"&gt;4167&lt;/key&gt;&lt;/foreign-keys&gt;&lt;ref-type name="Journal Article"&gt;17&lt;/ref-type&gt;&lt;contributors&gt;&lt;authors&gt;&lt;author&gt;Rodriguez-Alonso, Lorena&lt;/author&gt;&lt;author&gt;Rodriguez-Moranta, Francisco&lt;/author&gt;&lt;author&gt;Arajol, Claudia&lt;/author&gt;&lt;author&gt;Gilabert, Pau&lt;/author&gt;&lt;author&gt;Serra, Katja&lt;/author&gt;&lt;author&gt;Martin, Albert&lt;/author&gt;&lt;author&gt;Ibáñez-Sanz, Gemma&lt;/author&gt;&lt;author&gt;Moreno, Victor&lt;/author&gt;&lt;author&gt;Guardiola, Jordi&lt;/author&gt;&lt;/authors&gt;&lt;/contributors&gt;&lt;titles&gt;&lt;title&gt;Proton pump inhibitors reduce the accuracy of faecal immunochemical test for detecting advanced colorectal neoplasia in symptomatic patients&lt;/title&gt;&lt;secondary-title&gt;PLoS One&lt;/secondary-title&gt;&lt;/titles&gt;&lt;periodical&gt;&lt;full-title&gt;PLoS ONE&lt;/full-title&gt;&lt;/periodical&gt;&lt;pages&gt;e0203359&lt;/pages&gt;&lt;volume&gt;13&lt;/volume&gt;&lt;number&gt;8&lt;/number&gt;&lt;keywords&gt;&lt;keyword&gt;$$FTincludeMay23 $$alltaincludes $$othersourcesTAinclude&lt;/keyword&gt;&lt;keyword&gt;$$FTinclude&lt;/keyword&gt;&lt;/keywords&gt;&lt;dates&gt;&lt;year&gt;2018&lt;/year&gt;&lt;/dates&gt;&lt;isbn&gt;1932-6203&lt;/isbn&gt;&lt;label&gt;$$SRbiblio(monahan)&lt;/label&gt;&lt;urls&gt;&lt;/urls&gt;&lt;/record&gt;&lt;/Cite&gt;&lt;/EndNote&gt;</w:instrText>
            </w:r>
            <w:r>
              <w:rPr>
                <w:rFonts w:asciiTheme="majorBidi" w:hAnsiTheme="majorBidi" w:cstheme="majorBidi"/>
                <w:b/>
                <w:bCs/>
                <w:sz w:val="21"/>
                <w:szCs w:val="21"/>
              </w:rPr>
              <w:fldChar w:fldCharType="separate"/>
            </w:r>
            <w:r>
              <w:rPr>
                <w:rFonts w:asciiTheme="majorBidi" w:hAnsiTheme="majorBidi" w:cstheme="majorBidi"/>
                <w:b/>
                <w:bCs/>
                <w:noProof/>
                <w:sz w:val="21"/>
                <w:szCs w:val="21"/>
                <w:vertAlign w:val="superscript"/>
              </w:rPr>
              <w:t>7</w:t>
            </w:r>
            <w:r>
              <w:rPr>
                <w:rFonts w:asciiTheme="majorBidi" w:hAnsiTheme="majorBidi" w:cstheme="majorBidi"/>
                <w:b/>
                <w:bCs/>
                <w:sz w:val="21"/>
                <w:szCs w:val="21"/>
              </w:rPr>
              <w:fldChar w:fldCharType="end"/>
            </w:r>
          </w:p>
          <w:p w14:paraId="53B57B23" w14:textId="77777777" w:rsidR="00CF77CC" w:rsidRDefault="00CF77CC">
            <w:pPr>
              <w:rPr>
                <w:rFonts w:asciiTheme="majorBidi" w:hAnsiTheme="majorBidi" w:cstheme="majorBidi"/>
                <w:b/>
                <w:bCs/>
                <w:sz w:val="21"/>
                <w:szCs w:val="21"/>
              </w:rPr>
            </w:pPr>
          </w:p>
          <w:p w14:paraId="7441D663" w14:textId="77777777" w:rsidR="00CF77CC" w:rsidRDefault="00CF77CC">
            <w:pPr>
              <w:rPr>
                <w:rFonts w:asciiTheme="majorBidi" w:hAnsiTheme="majorBidi" w:cstheme="majorBidi"/>
                <w:sz w:val="21"/>
                <w:szCs w:val="21"/>
              </w:rPr>
            </w:pPr>
            <w:r>
              <w:rPr>
                <w:rFonts w:asciiTheme="majorBidi" w:hAnsiTheme="majorBidi" w:cstheme="majorBidi"/>
                <w:sz w:val="21"/>
                <w:szCs w:val="21"/>
              </w:rPr>
              <w:t>Barcelona, Spain</w:t>
            </w:r>
          </w:p>
          <w:p w14:paraId="1CCA8AA7" w14:textId="77777777" w:rsidR="00CF77CC" w:rsidRDefault="00CF77CC">
            <w:pPr>
              <w:rPr>
                <w:rFonts w:asciiTheme="majorBidi" w:hAnsiTheme="majorBidi" w:cstheme="majorBidi"/>
                <w:sz w:val="21"/>
                <w:szCs w:val="21"/>
              </w:rPr>
            </w:pPr>
          </w:p>
          <w:p w14:paraId="2135F7B8"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Sept 2011 to Oct 2012</w:t>
            </w:r>
          </w:p>
        </w:tc>
        <w:tc>
          <w:tcPr>
            <w:tcW w:w="0" w:type="auto"/>
            <w:tcBorders>
              <w:top w:val="single" w:sz="4" w:space="0" w:color="000000"/>
              <w:left w:val="single" w:sz="4" w:space="0" w:color="000000"/>
              <w:bottom w:val="single" w:sz="4" w:space="0" w:color="000000"/>
              <w:right w:val="single" w:sz="4" w:space="0" w:color="000000"/>
            </w:tcBorders>
            <w:hideMark/>
          </w:tcPr>
          <w:p w14:paraId="2E6D1986"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MICRO</w:t>
            </w:r>
          </w:p>
          <w:p w14:paraId="2A78EEB1" w14:textId="77777777" w:rsidR="00CF77CC" w:rsidRDefault="00CF77CC">
            <w:pPr>
              <w:rPr>
                <w:rFonts w:asciiTheme="majorBidi" w:hAnsiTheme="majorBidi" w:cstheme="majorBidi"/>
                <w:b/>
                <w:bCs/>
                <w:color w:val="000000"/>
                <w:sz w:val="20"/>
                <w:szCs w:val="20"/>
              </w:rPr>
            </w:pPr>
            <w:r>
              <w:rPr>
                <w:rFonts w:asciiTheme="majorBidi" w:hAnsiTheme="majorBidi" w:cstheme="majorBidi"/>
                <w:color w:val="000000"/>
                <w:sz w:val="21"/>
                <w:szCs w:val="21"/>
              </w:rPr>
              <w:t>Colonoscopy</w:t>
            </w:r>
          </w:p>
        </w:tc>
        <w:tc>
          <w:tcPr>
            <w:tcW w:w="0" w:type="auto"/>
            <w:tcBorders>
              <w:top w:val="single" w:sz="4" w:space="0" w:color="000000"/>
              <w:left w:val="single" w:sz="4" w:space="0" w:color="000000"/>
              <w:bottom w:val="single" w:sz="4" w:space="0" w:color="000000"/>
              <w:right w:val="single" w:sz="4" w:space="0" w:color="000000"/>
            </w:tcBorders>
            <w:hideMark/>
          </w:tcPr>
          <w:p w14:paraId="7C69BAF0"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Population type 4 - Symptomatic patients referred from primary and secondary care</w:t>
            </w:r>
          </w:p>
        </w:tc>
        <w:tc>
          <w:tcPr>
            <w:tcW w:w="0" w:type="auto"/>
            <w:tcBorders>
              <w:top w:val="single" w:sz="4" w:space="0" w:color="000000"/>
              <w:left w:val="single" w:sz="4" w:space="0" w:color="000000"/>
              <w:bottom w:val="single" w:sz="4" w:space="0" w:color="000000"/>
              <w:right w:val="single" w:sz="4" w:space="0" w:color="000000"/>
            </w:tcBorders>
            <w:hideMark/>
          </w:tcPr>
          <w:p w14:paraId="7F3583B1"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NR</w:t>
            </w:r>
          </w:p>
        </w:tc>
        <w:tc>
          <w:tcPr>
            <w:tcW w:w="0" w:type="auto"/>
            <w:tcBorders>
              <w:top w:val="single" w:sz="4" w:space="0" w:color="000000"/>
              <w:left w:val="single" w:sz="4" w:space="0" w:color="000000"/>
              <w:bottom w:val="single" w:sz="4" w:space="0" w:color="000000"/>
              <w:right w:val="single" w:sz="4" w:space="0" w:color="000000"/>
            </w:tcBorders>
          </w:tcPr>
          <w:p w14:paraId="430A1CE7" w14:textId="77777777" w:rsidR="00CF77CC" w:rsidRDefault="00CF77CC">
            <w:pPr>
              <w:rPr>
                <w:rFonts w:asciiTheme="majorBidi" w:hAnsiTheme="majorBidi" w:cstheme="majorBidi"/>
                <w:sz w:val="21"/>
                <w:szCs w:val="21"/>
              </w:rPr>
            </w:pPr>
            <w:r>
              <w:rPr>
                <w:rFonts w:asciiTheme="majorBidi" w:hAnsiTheme="majorBidi" w:cstheme="majorBidi"/>
                <w:sz w:val="21"/>
                <w:szCs w:val="21"/>
              </w:rPr>
              <w:t>PPI users: mean (SE) 64.9 ± 11.3</w:t>
            </w:r>
          </w:p>
          <w:p w14:paraId="7603B0A4" w14:textId="77777777" w:rsidR="00CF77CC" w:rsidRDefault="00CF77CC">
            <w:pPr>
              <w:rPr>
                <w:rFonts w:asciiTheme="majorBidi" w:hAnsiTheme="majorBidi" w:cstheme="majorBidi"/>
                <w:sz w:val="21"/>
                <w:szCs w:val="21"/>
              </w:rPr>
            </w:pPr>
          </w:p>
          <w:p w14:paraId="069C84E8"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PPI non-users: mean (SE) 57.3 ± 14.0</w:t>
            </w:r>
          </w:p>
        </w:tc>
        <w:tc>
          <w:tcPr>
            <w:tcW w:w="0" w:type="auto"/>
            <w:tcBorders>
              <w:top w:val="single" w:sz="4" w:space="0" w:color="000000"/>
              <w:left w:val="single" w:sz="4" w:space="0" w:color="000000"/>
              <w:bottom w:val="single" w:sz="4" w:space="0" w:color="000000"/>
              <w:right w:val="single" w:sz="4" w:space="0" w:color="000000"/>
            </w:tcBorders>
            <w:hideMark/>
          </w:tcPr>
          <w:p w14:paraId="3DA37F8A"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PPI users, 44.20%; non-users, 49.80%</w:t>
            </w:r>
          </w:p>
          <w:p w14:paraId="4460A102"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NR</w:t>
            </w:r>
          </w:p>
          <w:p w14:paraId="4A0D9554" w14:textId="77777777" w:rsidR="00CF77CC" w:rsidRDefault="00CF77CC">
            <w:pPr>
              <w:rPr>
                <w:rFonts w:asciiTheme="majorBidi" w:hAnsiTheme="majorBidi" w:cstheme="majorBidi"/>
                <w:b/>
                <w:bCs/>
                <w:sz w:val="20"/>
                <w:szCs w:val="20"/>
              </w:rPr>
            </w:pPr>
            <w:r>
              <w:rPr>
                <w:rFonts w:asciiTheme="majorBidi" w:hAnsiTheme="majorBidi" w:cstheme="majorBidi"/>
                <w:color w:val="000000"/>
                <w:sz w:val="21"/>
                <w:szCs w:val="21"/>
              </w:rPr>
              <w:t>users 18.6%; non-users 5.4%</w:t>
            </w:r>
          </w:p>
        </w:tc>
        <w:tc>
          <w:tcPr>
            <w:tcW w:w="0" w:type="auto"/>
            <w:tcBorders>
              <w:top w:val="single" w:sz="4" w:space="0" w:color="000000"/>
              <w:left w:val="single" w:sz="4" w:space="0" w:color="000000"/>
              <w:bottom w:val="single" w:sz="4" w:space="0" w:color="000000"/>
              <w:right w:val="single" w:sz="4" w:space="0" w:color="000000"/>
            </w:tcBorders>
          </w:tcPr>
          <w:p w14:paraId="06269BEC" w14:textId="77777777" w:rsidR="00CF77CC" w:rsidRDefault="00CF77CC">
            <w:pPr>
              <w:rPr>
                <w:rFonts w:asciiTheme="majorBidi" w:hAnsiTheme="majorBidi" w:cstheme="majorBidi"/>
                <w:sz w:val="21"/>
                <w:szCs w:val="21"/>
              </w:rPr>
            </w:pPr>
            <w:r>
              <w:rPr>
                <w:rFonts w:asciiTheme="majorBidi" w:hAnsiTheme="majorBidi" w:cstheme="majorBidi"/>
                <w:sz w:val="21"/>
                <w:szCs w:val="21"/>
              </w:rPr>
              <w:t>PPI users: 15/525 (2.86%)</w:t>
            </w:r>
          </w:p>
          <w:p w14:paraId="12386F80" w14:textId="77777777" w:rsidR="00CF77CC" w:rsidRDefault="00CF77CC">
            <w:pPr>
              <w:rPr>
                <w:rFonts w:asciiTheme="majorBidi" w:hAnsiTheme="majorBidi" w:cstheme="majorBidi"/>
                <w:sz w:val="21"/>
                <w:szCs w:val="21"/>
              </w:rPr>
            </w:pPr>
          </w:p>
          <w:p w14:paraId="1A1A2EE9"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PPI non-users: 15/477 (3.14%)</w:t>
            </w:r>
          </w:p>
        </w:tc>
        <w:tc>
          <w:tcPr>
            <w:tcW w:w="0" w:type="auto"/>
            <w:tcBorders>
              <w:top w:val="single" w:sz="4" w:space="0" w:color="000000"/>
              <w:left w:val="single" w:sz="4" w:space="0" w:color="000000"/>
              <w:bottom w:val="single" w:sz="4" w:space="0" w:color="000000"/>
              <w:right w:val="single" w:sz="4" w:space="0" w:color="000000"/>
            </w:tcBorders>
            <w:hideMark/>
          </w:tcPr>
          <w:p w14:paraId="798656F7"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20</w:t>
            </w:r>
          </w:p>
        </w:tc>
        <w:tc>
          <w:tcPr>
            <w:tcW w:w="0" w:type="auto"/>
            <w:tcBorders>
              <w:top w:val="single" w:sz="4" w:space="0" w:color="000000"/>
              <w:left w:val="single" w:sz="4" w:space="0" w:color="000000"/>
              <w:bottom w:val="single" w:sz="4" w:space="0" w:color="000000"/>
              <w:right w:val="single" w:sz="4" w:space="0" w:color="000000"/>
            </w:tcBorders>
            <w:hideMark/>
          </w:tcPr>
          <w:p w14:paraId="31C33605"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PPI use</w:t>
            </w:r>
          </w:p>
        </w:tc>
      </w:tr>
      <w:tr w:rsidR="00CF77CC" w14:paraId="316CA79D" w14:textId="77777777" w:rsidTr="007666A9">
        <w:tc>
          <w:tcPr>
            <w:tcW w:w="0" w:type="auto"/>
            <w:tcBorders>
              <w:top w:val="single" w:sz="4" w:space="0" w:color="000000"/>
              <w:left w:val="single" w:sz="4" w:space="0" w:color="000000"/>
              <w:bottom w:val="single" w:sz="4" w:space="0" w:color="000000"/>
              <w:right w:val="single" w:sz="4" w:space="0" w:color="000000"/>
            </w:tcBorders>
            <w:hideMark/>
          </w:tcPr>
          <w:p w14:paraId="6E65FFE9" w14:textId="77777777" w:rsidR="00CF77CC" w:rsidRDefault="00CF77CC">
            <w:pPr>
              <w:rPr>
                <w:rFonts w:asciiTheme="majorBidi" w:hAnsiTheme="majorBidi" w:cstheme="majorBidi"/>
                <w:b/>
                <w:bCs/>
                <w:color w:val="000000"/>
                <w:sz w:val="20"/>
                <w:szCs w:val="20"/>
                <w:vertAlign w:val="superscript"/>
              </w:rPr>
            </w:pPr>
            <w:r>
              <w:rPr>
                <w:rFonts w:asciiTheme="majorBidi" w:hAnsiTheme="majorBidi" w:cstheme="majorBidi"/>
                <w:b/>
                <w:bCs/>
                <w:sz w:val="21"/>
                <w:szCs w:val="21"/>
              </w:rPr>
              <w:t>33</w:t>
            </w:r>
          </w:p>
        </w:tc>
        <w:tc>
          <w:tcPr>
            <w:tcW w:w="0" w:type="auto"/>
            <w:tcBorders>
              <w:top w:val="single" w:sz="4" w:space="0" w:color="000000"/>
              <w:left w:val="single" w:sz="4" w:space="0" w:color="000000"/>
              <w:bottom w:val="single" w:sz="4" w:space="0" w:color="000000"/>
              <w:right w:val="single" w:sz="4" w:space="0" w:color="000000"/>
            </w:tcBorders>
          </w:tcPr>
          <w:p w14:paraId="5A176D07" w14:textId="56E7E4FA" w:rsidR="00CF77CC" w:rsidRDefault="00CF77CC">
            <w:pPr>
              <w:rPr>
                <w:rFonts w:asciiTheme="majorBidi" w:hAnsiTheme="majorBidi" w:cstheme="majorBidi"/>
                <w:b/>
                <w:bCs/>
                <w:sz w:val="21"/>
                <w:szCs w:val="21"/>
              </w:rPr>
            </w:pPr>
            <w:r>
              <w:rPr>
                <w:rFonts w:asciiTheme="majorBidi" w:hAnsiTheme="majorBidi" w:cstheme="majorBidi"/>
                <w:b/>
                <w:bCs/>
                <w:sz w:val="21"/>
                <w:szCs w:val="21"/>
              </w:rPr>
              <w:t>Rodriguez-Alonso 2020</w:t>
            </w:r>
            <w:r>
              <w:rPr>
                <w:rFonts w:asciiTheme="majorBidi" w:hAnsiTheme="majorBidi" w:cstheme="majorBidi"/>
                <w:b/>
                <w:bCs/>
                <w:sz w:val="21"/>
                <w:szCs w:val="21"/>
              </w:rPr>
              <w:fldChar w:fldCharType="begin">
                <w:fldData xml:space="preserve">PEVuZE5vdGU+PENpdGU+PEF1dGhvcj5Sb2RyaWd1ZXotQWxvbnNvPC9BdXRob3I+PFllYXI+MjAy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</w:fldData>
              </w:fldChar>
            </w:r>
            <w:r>
              <w:rPr>
                <w:rFonts w:asciiTheme="majorBidi" w:hAnsiTheme="majorBidi" w:cstheme="majorBidi"/>
                <w:b/>
                <w:bCs/>
                <w:sz w:val="21"/>
                <w:szCs w:val="21"/>
              </w:rPr>
              <w:instrText xml:space="preserve"> ADDIN EN.CITE </w:instrText>
            </w:r>
            <w:r>
              <w:rPr>
                <w:rFonts w:asciiTheme="majorBidi" w:hAnsiTheme="majorBidi" w:cstheme="majorBidi"/>
                <w:b/>
                <w:bCs/>
                <w:sz w:val="21"/>
                <w:szCs w:val="21"/>
              </w:rPr>
              <w:fldChar w:fldCharType="begin">
                <w:fldData xml:space="preserve">PEVuZE5vdGU+PENpdGU+PEF1dGhvcj5Sb2RyaWd1ZXotQWxvbnNvPC9BdXRob3I+PFllYXI+MjAy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</w:fldData>
              </w:fldChar>
            </w:r>
            <w:r>
              <w:rPr>
                <w:rFonts w:asciiTheme="majorBidi" w:hAnsiTheme="majorBidi" w:cstheme="majorBidi"/>
                <w:b/>
                <w:bCs/>
                <w:sz w:val="21"/>
                <w:szCs w:val="21"/>
              </w:rPr>
              <w:instrText xml:space="preserve"> ADDIN EN.CITE.DATA </w:instrText>
            </w:r>
            <w:r>
              <w:rPr>
                <w:rFonts w:asciiTheme="majorBidi" w:hAnsiTheme="majorBidi" w:cstheme="majorBidi"/>
                <w:b/>
                <w:bCs/>
                <w:sz w:val="21"/>
                <w:szCs w:val="21"/>
              </w:rPr>
            </w:r>
            <w:r>
              <w:rPr>
                <w:rFonts w:asciiTheme="majorBidi" w:hAnsiTheme="majorBidi" w:cstheme="majorBidi"/>
                <w:b/>
                <w:bCs/>
                <w:sz w:val="21"/>
                <w:szCs w:val="21"/>
              </w:rPr>
              <w:fldChar w:fldCharType="end"/>
            </w:r>
            <w:r>
              <w:rPr>
                <w:rFonts w:asciiTheme="majorBidi" w:hAnsiTheme="majorBidi" w:cstheme="majorBidi"/>
                <w:b/>
                <w:bCs/>
                <w:sz w:val="21"/>
                <w:szCs w:val="21"/>
              </w:rPr>
            </w:r>
            <w:r>
              <w:rPr>
                <w:rFonts w:asciiTheme="majorBidi" w:hAnsiTheme="majorBidi" w:cstheme="majorBidi"/>
                <w:b/>
                <w:bCs/>
                <w:sz w:val="21"/>
                <w:szCs w:val="21"/>
              </w:rPr>
              <w:fldChar w:fldCharType="separate"/>
            </w:r>
            <w:r>
              <w:rPr>
                <w:rFonts w:asciiTheme="majorBidi" w:hAnsiTheme="majorBidi" w:cstheme="majorBidi"/>
                <w:b/>
                <w:bCs/>
                <w:noProof/>
                <w:sz w:val="21"/>
                <w:szCs w:val="21"/>
                <w:vertAlign w:val="superscript"/>
              </w:rPr>
              <w:t>8</w:t>
            </w:r>
            <w:r>
              <w:rPr>
                <w:rFonts w:asciiTheme="majorBidi" w:hAnsiTheme="majorBidi" w:cstheme="majorBidi"/>
                <w:b/>
                <w:bCs/>
                <w:sz w:val="21"/>
                <w:szCs w:val="21"/>
              </w:rPr>
              <w:fldChar w:fldCharType="end"/>
            </w:r>
          </w:p>
          <w:p w14:paraId="4FBE8839" w14:textId="77777777" w:rsidR="00CF77CC" w:rsidRDefault="00CF77CC">
            <w:pPr>
              <w:rPr>
                <w:rFonts w:asciiTheme="majorBidi" w:hAnsiTheme="majorBidi" w:cstheme="majorBidi"/>
                <w:b/>
                <w:bCs/>
                <w:sz w:val="21"/>
                <w:szCs w:val="21"/>
              </w:rPr>
            </w:pPr>
          </w:p>
          <w:p w14:paraId="5B7CD503" w14:textId="77777777" w:rsidR="00CF77CC" w:rsidRDefault="00CF77CC">
            <w:pPr>
              <w:rPr>
                <w:rFonts w:asciiTheme="majorBidi" w:hAnsiTheme="majorBidi" w:cstheme="majorBidi"/>
                <w:sz w:val="21"/>
                <w:szCs w:val="21"/>
              </w:rPr>
            </w:pPr>
            <w:r>
              <w:rPr>
                <w:rFonts w:asciiTheme="majorBidi" w:hAnsiTheme="majorBidi" w:cstheme="majorBidi"/>
                <w:sz w:val="21"/>
                <w:szCs w:val="21"/>
              </w:rPr>
              <w:t>Barcelona, Spain</w:t>
            </w:r>
          </w:p>
          <w:p w14:paraId="5F04B9EA" w14:textId="77777777" w:rsidR="00CF77CC" w:rsidRDefault="00CF77CC">
            <w:pPr>
              <w:rPr>
                <w:rFonts w:asciiTheme="majorBidi" w:hAnsiTheme="majorBidi" w:cstheme="majorBidi"/>
                <w:sz w:val="21"/>
                <w:szCs w:val="21"/>
              </w:rPr>
            </w:pPr>
          </w:p>
          <w:p w14:paraId="535D4071"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Sept 2011 to Oct 2012</w:t>
            </w:r>
          </w:p>
        </w:tc>
        <w:tc>
          <w:tcPr>
            <w:tcW w:w="0" w:type="auto"/>
            <w:tcBorders>
              <w:top w:val="single" w:sz="4" w:space="0" w:color="000000"/>
              <w:left w:val="single" w:sz="4" w:space="0" w:color="000000"/>
              <w:bottom w:val="single" w:sz="4" w:space="0" w:color="000000"/>
              <w:right w:val="single" w:sz="4" w:space="0" w:color="000000"/>
            </w:tcBorders>
            <w:hideMark/>
          </w:tcPr>
          <w:p w14:paraId="3B7E013F"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MICRO</w:t>
            </w:r>
          </w:p>
          <w:p w14:paraId="6C02B1B0" w14:textId="77777777" w:rsidR="00CF77CC" w:rsidRDefault="00CF77CC">
            <w:pPr>
              <w:rPr>
                <w:rFonts w:asciiTheme="majorBidi" w:hAnsiTheme="majorBidi" w:cstheme="majorBidi"/>
                <w:b/>
                <w:bCs/>
                <w:color w:val="000000"/>
                <w:sz w:val="20"/>
                <w:szCs w:val="20"/>
              </w:rPr>
            </w:pPr>
            <w:r>
              <w:rPr>
                <w:rFonts w:asciiTheme="majorBidi" w:hAnsiTheme="majorBidi" w:cstheme="majorBidi"/>
                <w:color w:val="000000"/>
                <w:sz w:val="21"/>
                <w:szCs w:val="21"/>
              </w:rPr>
              <w:t>Colonoscopy</w:t>
            </w:r>
          </w:p>
        </w:tc>
        <w:tc>
          <w:tcPr>
            <w:tcW w:w="0" w:type="auto"/>
            <w:tcBorders>
              <w:top w:val="single" w:sz="4" w:space="0" w:color="000000"/>
              <w:left w:val="single" w:sz="4" w:space="0" w:color="000000"/>
              <w:bottom w:val="single" w:sz="4" w:space="0" w:color="000000"/>
              <w:right w:val="single" w:sz="4" w:space="0" w:color="000000"/>
            </w:tcBorders>
            <w:hideMark/>
          </w:tcPr>
          <w:p w14:paraId="3E67AB0B"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Population type 4 - Symptomatic patients referred from primary and secondary care</w:t>
            </w:r>
          </w:p>
        </w:tc>
        <w:tc>
          <w:tcPr>
            <w:tcW w:w="0" w:type="auto"/>
            <w:tcBorders>
              <w:top w:val="single" w:sz="4" w:space="0" w:color="000000"/>
              <w:left w:val="single" w:sz="4" w:space="0" w:color="000000"/>
              <w:bottom w:val="single" w:sz="4" w:space="0" w:color="000000"/>
              <w:right w:val="single" w:sz="4" w:space="0" w:color="000000"/>
            </w:tcBorders>
            <w:hideMark/>
          </w:tcPr>
          <w:p w14:paraId="2A199373" w14:textId="77777777" w:rsidR="00CF77CC" w:rsidRDefault="00CF77CC">
            <w:pPr>
              <w:rPr>
                <w:rFonts w:asciiTheme="majorBidi" w:hAnsiTheme="majorBidi" w:cstheme="majorBidi"/>
                <w:b/>
                <w:bCs/>
                <w:sz w:val="20"/>
                <w:szCs w:val="20"/>
              </w:rPr>
            </w:pPr>
            <w:r>
              <w:rPr>
                <w:rFonts w:asciiTheme="majorBidi" w:hAnsiTheme="majorBidi" w:cstheme="majorBidi"/>
                <w:color w:val="000000"/>
                <w:sz w:val="21"/>
                <w:szCs w:val="21"/>
              </w:rPr>
              <w:t>NR</w:t>
            </w:r>
          </w:p>
        </w:tc>
        <w:tc>
          <w:tcPr>
            <w:tcW w:w="0" w:type="auto"/>
            <w:tcBorders>
              <w:top w:val="single" w:sz="4" w:space="0" w:color="000000"/>
              <w:left w:val="single" w:sz="4" w:space="0" w:color="000000"/>
              <w:bottom w:val="single" w:sz="4" w:space="0" w:color="000000"/>
              <w:right w:val="single" w:sz="4" w:space="0" w:color="000000"/>
            </w:tcBorders>
            <w:hideMark/>
          </w:tcPr>
          <w:p w14:paraId="323A5D13" w14:textId="77777777" w:rsidR="00CF77CC" w:rsidRDefault="00CF77CC">
            <w:pPr>
              <w:rPr>
                <w:rFonts w:asciiTheme="majorBidi" w:hAnsiTheme="majorBidi" w:cstheme="majorBidi"/>
                <w:b/>
                <w:bCs/>
                <w:sz w:val="20"/>
                <w:szCs w:val="20"/>
              </w:rPr>
            </w:pPr>
            <w:r>
              <w:rPr>
                <w:rFonts w:asciiTheme="majorBidi" w:hAnsiTheme="majorBidi" w:cstheme="majorBidi"/>
                <w:color w:val="000000"/>
                <w:sz w:val="21"/>
                <w:szCs w:val="21"/>
              </w:rPr>
              <w:t>NR</w:t>
            </w:r>
          </w:p>
        </w:tc>
        <w:tc>
          <w:tcPr>
            <w:tcW w:w="0" w:type="auto"/>
            <w:tcBorders>
              <w:top w:val="single" w:sz="4" w:space="0" w:color="000000"/>
              <w:left w:val="single" w:sz="4" w:space="0" w:color="000000"/>
              <w:bottom w:val="single" w:sz="4" w:space="0" w:color="000000"/>
              <w:right w:val="single" w:sz="4" w:space="0" w:color="000000"/>
            </w:tcBorders>
            <w:hideMark/>
          </w:tcPr>
          <w:p w14:paraId="04116185"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48.3</w:t>
            </w:r>
          </w:p>
          <w:p w14:paraId="29D6E6F6" w14:textId="77777777" w:rsidR="00CF77CC" w:rsidRDefault="00CF77CC" w:rsidP="00CF77CC">
            <w:pPr>
              <w:pStyle w:val="ListParagraph"/>
              <w:widowControl/>
              <w:numPr>
                <w:ilvl w:val="0"/>
                <w:numId w:val="8"/>
              </w:numPr>
              <w:spacing w:after="0" w:line="240" w:lineRule="auto"/>
              <w:ind w:left="230" w:hanging="230"/>
              <w:jc w:val="left"/>
              <w:rPr>
                <w:rFonts w:asciiTheme="majorBidi" w:hAnsiTheme="majorBidi" w:cstheme="majorBidi"/>
                <w:color w:val="000000"/>
                <w:sz w:val="21"/>
                <w:szCs w:val="21"/>
              </w:rPr>
            </w:pPr>
            <w:r>
              <w:rPr>
                <w:rFonts w:asciiTheme="majorBidi" w:hAnsiTheme="majorBidi" w:cstheme="majorBidi"/>
                <w:color w:val="000000"/>
                <w:sz w:val="21"/>
                <w:szCs w:val="21"/>
              </w:rPr>
              <w:t>NR</w:t>
            </w:r>
          </w:p>
          <w:p w14:paraId="34673553"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100% IDA</w:t>
            </w:r>
          </w:p>
        </w:tc>
        <w:tc>
          <w:tcPr>
            <w:tcW w:w="0" w:type="auto"/>
            <w:tcBorders>
              <w:top w:val="single" w:sz="4" w:space="0" w:color="000000"/>
              <w:left w:val="single" w:sz="4" w:space="0" w:color="000000"/>
              <w:bottom w:val="single" w:sz="4" w:space="0" w:color="000000"/>
              <w:right w:val="single" w:sz="4" w:space="0" w:color="000000"/>
            </w:tcBorders>
            <w:hideMark/>
          </w:tcPr>
          <w:p w14:paraId="76756F57" w14:textId="77777777" w:rsidR="00CF77CC" w:rsidRDefault="00CF77CC">
            <w:pPr>
              <w:rPr>
                <w:rFonts w:asciiTheme="majorBidi" w:hAnsiTheme="majorBidi" w:cstheme="majorBidi"/>
                <w:b/>
                <w:bCs/>
                <w:sz w:val="20"/>
                <w:szCs w:val="20"/>
              </w:rPr>
            </w:pPr>
            <w:r>
              <w:rPr>
                <w:rFonts w:asciiTheme="majorBidi" w:hAnsiTheme="majorBidi" w:cstheme="majorBidi"/>
                <w:color w:val="000000"/>
                <w:sz w:val="21"/>
                <w:szCs w:val="21"/>
              </w:rPr>
              <w:t>9/120 (7.5%)</w:t>
            </w:r>
          </w:p>
        </w:tc>
        <w:tc>
          <w:tcPr>
            <w:tcW w:w="0" w:type="auto"/>
            <w:tcBorders>
              <w:top w:val="single" w:sz="4" w:space="0" w:color="000000"/>
              <w:left w:val="single" w:sz="4" w:space="0" w:color="000000"/>
              <w:bottom w:val="single" w:sz="4" w:space="0" w:color="000000"/>
              <w:right w:val="single" w:sz="4" w:space="0" w:color="000000"/>
            </w:tcBorders>
            <w:hideMark/>
          </w:tcPr>
          <w:p w14:paraId="123D53AB"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15</w:t>
            </w:r>
          </w:p>
        </w:tc>
        <w:tc>
          <w:tcPr>
            <w:tcW w:w="0" w:type="auto"/>
            <w:tcBorders>
              <w:top w:val="single" w:sz="4" w:space="0" w:color="000000"/>
              <w:left w:val="single" w:sz="4" w:space="0" w:color="000000"/>
              <w:bottom w:val="single" w:sz="4" w:space="0" w:color="000000"/>
              <w:right w:val="single" w:sz="4" w:space="0" w:color="000000"/>
            </w:tcBorders>
            <w:hideMark/>
          </w:tcPr>
          <w:p w14:paraId="55BF92B9" w14:textId="77777777" w:rsidR="00CF77CC" w:rsidRDefault="00CF77CC">
            <w:pPr>
              <w:rPr>
                <w:rFonts w:asciiTheme="majorBidi" w:hAnsiTheme="majorBidi" w:cstheme="majorBidi"/>
                <w:b/>
                <w:bCs/>
                <w:sz w:val="20"/>
                <w:szCs w:val="20"/>
              </w:rPr>
            </w:pPr>
            <w:r>
              <w:rPr>
                <w:rFonts w:asciiTheme="majorBidi" w:hAnsiTheme="majorBidi" w:cstheme="majorBidi"/>
                <w:sz w:val="21"/>
                <w:szCs w:val="21"/>
              </w:rPr>
              <w:t>IDA</w:t>
            </w:r>
          </w:p>
        </w:tc>
      </w:tr>
    </w:tbl>
    <w:p w14:paraId="79E9D96C" w14:textId="77777777" w:rsidR="00CF77CC" w:rsidRDefault="00CF77CC" w:rsidP="00CF77CC">
      <w:pPr>
        <w:rPr>
          <w:rFonts w:asciiTheme="majorBidi" w:hAnsiTheme="majorBidi" w:cstheme="majorBidi"/>
          <w:sz w:val="18"/>
          <w:szCs w:val="18"/>
        </w:rPr>
      </w:pPr>
      <w:r>
        <w:rPr>
          <w:rFonts w:asciiTheme="majorBidi" w:hAnsiTheme="majorBidi" w:cstheme="majorBidi"/>
          <w:sz w:val="18"/>
          <w:szCs w:val="18"/>
        </w:rPr>
        <w:t>2WW, two week wait; CT, computed tomography; FIT, faecal immunochemical test; ID, study identification number; IDA, iron-deficiency anaemia; IQR, interquartile range; NG12, NICE national guideline 12; NR, not reported; SD, standard deviation</w:t>
      </w:r>
    </w:p>
    <w:p w14:paraId="1B46F89A" w14:textId="77777777" w:rsidR="00CF77CC" w:rsidRDefault="00CF77CC" w:rsidP="00CF77CC">
      <w:pPr>
        <w:rPr>
          <w:rFonts w:asciiTheme="majorBidi" w:hAnsiTheme="majorBidi" w:cstheme="majorBidi"/>
          <w:sz w:val="18"/>
          <w:szCs w:val="18"/>
        </w:rPr>
      </w:pPr>
      <w:r>
        <w:rPr>
          <w:rFonts w:asciiTheme="majorBidi" w:hAnsiTheme="majorBidi" w:cstheme="majorBidi"/>
          <w:b/>
          <w:bCs/>
          <w:sz w:val="18"/>
          <w:szCs w:val="18"/>
          <w:vertAlign w:val="superscript"/>
        </w:rPr>
        <w:t>a</w:t>
      </w:r>
      <w:r>
        <w:rPr>
          <w:rFonts w:asciiTheme="majorBidi" w:hAnsiTheme="majorBidi" w:cstheme="majorBidi"/>
          <w:b/>
          <w:bCs/>
          <w:sz w:val="18"/>
          <w:szCs w:val="18"/>
        </w:rPr>
        <w:t>Cunin 2021:</w:t>
      </w:r>
      <w:r>
        <w:rPr>
          <w:rFonts w:asciiTheme="majorBidi" w:hAnsiTheme="majorBidi" w:cstheme="majorBidi"/>
          <w:sz w:val="18"/>
          <w:szCs w:val="18"/>
        </w:rPr>
        <w:t xml:space="preserve"> excluded from the main analysis as recruitment dates not reported meaning crossover could not be ascertained, but used in the anaemia subgroup analysis. reference standard was colonoscopy, oesophago-gastroduodenoscopy (OGD), computed tomography (CT) scanning or virtual CT colonography; </w:t>
      </w:r>
      <w:r>
        <w:rPr>
          <w:rFonts w:asciiTheme="majorBidi" w:hAnsiTheme="majorBidi" w:cstheme="majorBidi"/>
          <w:b/>
          <w:bCs/>
          <w:sz w:val="18"/>
          <w:szCs w:val="18"/>
        </w:rPr>
        <w:t xml:space="preserve">D’Souza 2021b: age &lt;50, </w:t>
      </w:r>
      <w:r>
        <w:rPr>
          <w:rFonts w:asciiTheme="majorBidi" w:hAnsiTheme="majorBidi" w:cstheme="majorBidi"/>
          <w:sz w:val="18"/>
          <w:szCs w:val="18"/>
        </w:rPr>
        <w:t>White  68.4%, Asian  9.8%, Black  5.4%, Mixed  1.1%, Chinese  1.2%, Other  18.1%, missing 4.4%</w:t>
      </w:r>
    </w:p>
    <w:p w14:paraId="0CBBE2DF" w14:textId="7264EC7A" w:rsidR="007666A9" w:rsidRDefault="007666A9">
      <w:pPr>
        <w:spacing w:after="160" w:line="259" w:lineRule="auto"/>
      </w:pPr>
      <w:r>
        <w:br w:type="page"/>
      </w:r>
    </w:p>
    <w:p w14:paraId="405D0278" w14:textId="530C9715" w:rsidR="00E13A84" w:rsidRPr="00BD081B" w:rsidRDefault="00203234" w:rsidP="00203234">
      <w:pPr>
        <w:pStyle w:val="Heading1"/>
      </w:pPr>
      <w:r>
        <w:lastRenderedPageBreak/>
        <w:t xml:space="preserve">2) </w:t>
      </w:r>
      <w:r w:rsidR="00E13A84">
        <w:t>Subgroup analyses and other outcomes</w:t>
      </w:r>
      <w:bookmarkEnd w:id="0"/>
    </w:p>
    <w:p w14:paraId="4B348BD6" w14:textId="2164A1E7" w:rsidR="00E13A84" w:rsidRDefault="00E13A84" w:rsidP="002C2E78">
      <w:pPr>
        <w:pStyle w:val="Heading3"/>
        <w:numPr>
          <w:ilvl w:val="0"/>
          <w:numId w:val="7"/>
        </w:numPr>
        <w:rPr>
          <w:rFonts w:asciiTheme="majorBidi" w:hAnsiTheme="majorBidi" w:cstheme="majorBidi"/>
          <w:i w:val="0"/>
          <w:iCs/>
          <w:lang w:val="en-GB"/>
        </w:rPr>
      </w:pPr>
      <w:r w:rsidRPr="00284EC3">
        <w:rPr>
          <w:rFonts w:asciiTheme="majorBidi" w:hAnsiTheme="majorBidi" w:cstheme="majorBidi"/>
          <w:i w:val="0"/>
          <w:iCs/>
          <w:lang w:val="en-GB"/>
        </w:rPr>
        <w:t>S</w:t>
      </w:r>
      <w:r w:rsidRPr="00284EC3">
        <w:rPr>
          <w:rFonts w:asciiTheme="majorBidi" w:hAnsiTheme="majorBidi" w:cstheme="majorBidi"/>
          <w:i w:val="0"/>
          <w:iCs/>
        </w:rPr>
        <w:t>ubgroup analyses</w:t>
      </w:r>
      <w:r w:rsidRPr="00284EC3">
        <w:rPr>
          <w:rFonts w:asciiTheme="majorBidi" w:hAnsiTheme="majorBidi" w:cstheme="majorBidi"/>
          <w:i w:val="0"/>
          <w:iCs/>
          <w:lang w:val="en-GB"/>
        </w:rPr>
        <w:t xml:space="preserve"> by patient characteristics</w:t>
      </w:r>
    </w:p>
    <w:p w14:paraId="39E56D34" w14:textId="77777777" w:rsidR="00E13A84" w:rsidRDefault="00E13A84" w:rsidP="00E13A84">
      <w:pPr>
        <w:spacing w:line="360" w:lineRule="auto"/>
        <w:jc w:val="both"/>
        <w:rPr>
          <w:rFonts w:asciiTheme="majorBidi" w:hAnsiTheme="majorBidi" w:cstheme="majorBidi"/>
          <w:sz w:val="22"/>
          <w:szCs w:val="22"/>
        </w:rPr>
      </w:pPr>
      <w:r>
        <w:rPr>
          <w:rFonts w:asciiTheme="majorBidi" w:hAnsiTheme="majorBidi" w:cstheme="majorBidi"/>
          <w:sz w:val="22"/>
          <w:szCs w:val="22"/>
        </w:rPr>
        <w:t xml:space="preserve">Exploration of the potential reasons for heterogeneity in diagnostic test accuracy across studies using meta-regression was considered. However, study level covariates relating to patient characteristics of interest were not reported in all studies. </w:t>
      </w:r>
      <w:r w:rsidRPr="00AA37C6">
        <w:rPr>
          <w:rFonts w:asciiTheme="majorBidi" w:hAnsiTheme="majorBidi" w:cstheme="majorBidi"/>
          <w:sz w:val="22"/>
          <w:szCs w:val="22"/>
        </w:rPr>
        <w:t xml:space="preserve">Instead, studies which reported diagnostic test accuracy for subgroups of patients were considered in subgroup analyses. </w:t>
      </w:r>
    </w:p>
    <w:p w14:paraId="319B4347" w14:textId="77777777" w:rsidR="00E13A84" w:rsidRPr="00AA37C6" w:rsidRDefault="00E13A84" w:rsidP="00E13A84">
      <w:pPr>
        <w:spacing w:line="360" w:lineRule="auto"/>
        <w:jc w:val="both"/>
        <w:rPr>
          <w:rFonts w:asciiTheme="majorBidi" w:hAnsiTheme="majorBidi" w:cstheme="majorBidi"/>
          <w:sz w:val="22"/>
          <w:szCs w:val="22"/>
        </w:rPr>
      </w:pPr>
      <w:r>
        <w:rPr>
          <w:rFonts w:asciiTheme="majorBidi" w:hAnsiTheme="majorBidi" w:cstheme="majorBidi"/>
          <w:sz w:val="22"/>
          <w:szCs w:val="22"/>
        </w:rPr>
        <w:t xml:space="preserve"> </w:t>
      </w:r>
    </w:p>
    <w:p w14:paraId="2C70B709" w14:textId="510AF599" w:rsidR="00E13A84" w:rsidRPr="00284EC3" w:rsidRDefault="002C2E78" w:rsidP="00E13A84">
      <w:pPr>
        <w:pStyle w:val="Heading4"/>
        <w:rPr>
          <w:rFonts w:cstheme="majorBidi"/>
          <w:i/>
          <w:iCs/>
          <w:szCs w:val="22"/>
        </w:rPr>
      </w:pPr>
      <w:bookmarkStart w:id="1" w:name="_Hlk135325518"/>
      <w:r>
        <w:rPr>
          <w:rFonts w:cstheme="majorBidi"/>
          <w:i/>
          <w:szCs w:val="22"/>
          <w:lang w:val="en-GB"/>
        </w:rPr>
        <w:t>1.1</w:t>
      </w:r>
      <w:r w:rsidR="00E13A84" w:rsidRPr="00284EC3">
        <w:rPr>
          <w:rFonts w:cstheme="majorBidi"/>
          <w:i/>
          <w:szCs w:val="22"/>
        </w:rPr>
        <w:t xml:space="preserve"> Anaemia</w:t>
      </w:r>
    </w:p>
    <w:p w14:paraId="7B2AAF9B" w14:textId="3EF890D7" w:rsidR="00E13A84" w:rsidRPr="00284EC3" w:rsidRDefault="00E13A84" w:rsidP="00E13A84">
      <w:pPr>
        <w:spacing w:line="360" w:lineRule="auto"/>
        <w:jc w:val="both"/>
        <w:rPr>
          <w:rFonts w:asciiTheme="majorBidi" w:hAnsiTheme="majorBidi" w:cstheme="majorBidi"/>
          <w:sz w:val="22"/>
          <w:szCs w:val="22"/>
        </w:rPr>
      </w:pPr>
      <w:r w:rsidRPr="00284EC3">
        <w:rPr>
          <w:rFonts w:asciiTheme="majorBidi" w:hAnsiTheme="majorBidi" w:cstheme="majorBidi"/>
          <w:sz w:val="22"/>
          <w:szCs w:val="22"/>
        </w:rPr>
        <w:t xml:space="preserve">Studies reporting data on anaemia are summarised in </w:t>
      </w:r>
      <w:r w:rsidRPr="00D81630">
        <w:rPr>
          <w:rFonts w:asciiTheme="majorBidi" w:hAnsiTheme="majorBidi" w:cstheme="majorBidi"/>
          <w:sz w:val="22"/>
          <w:szCs w:val="22"/>
        </w:rPr>
        <w:fldChar w:fldCharType="begin"/>
      </w:r>
      <w:r w:rsidRPr="00D81630">
        <w:rPr>
          <w:rFonts w:asciiTheme="majorBidi" w:hAnsiTheme="majorBidi" w:cstheme="majorBidi"/>
          <w:sz w:val="22"/>
          <w:szCs w:val="22"/>
        </w:rPr>
        <w:instrText xml:space="preserve"> REF _Ref135499966 \h  \* MERGEFORMAT </w:instrText>
      </w:r>
      <w:r w:rsidRPr="00D81630">
        <w:rPr>
          <w:rFonts w:asciiTheme="majorBidi" w:hAnsiTheme="majorBidi" w:cstheme="majorBidi"/>
          <w:sz w:val="22"/>
          <w:szCs w:val="22"/>
        </w:rPr>
      </w:r>
      <w:r w:rsidRPr="00D81630">
        <w:rPr>
          <w:rFonts w:asciiTheme="majorBidi" w:hAnsiTheme="majorBidi" w:cstheme="majorBidi"/>
          <w:sz w:val="22"/>
          <w:szCs w:val="22"/>
        </w:rPr>
        <w:fldChar w:fldCharType="separate"/>
      </w:r>
      <w:r w:rsidR="002257DB" w:rsidRPr="002257DB">
        <w:rPr>
          <w:rFonts w:asciiTheme="majorBidi" w:hAnsiTheme="majorBidi" w:cstheme="majorBidi"/>
          <w:sz w:val="22"/>
          <w:szCs w:val="22"/>
        </w:rPr>
        <w:t>Table 1</w:t>
      </w:r>
      <w:r w:rsidRPr="00D81630">
        <w:rPr>
          <w:rFonts w:asciiTheme="majorBidi" w:hAnsiTheme="majorBidi" w:cstheme="majorBidi"/>
          <w:sz w:val="22"/>
          <w:szCs w:val="22"/>
        </w:rPr>
        <w:fldChar w:fldCharType="end"/>
      </w:r>
      <w:r w:rsidRPr="00284EC3">
        <w:rPr>
          <w:rFonts w:asciiTheme="majorBidi" w:hAnsiTheme="majorBidi" w:cstheme="majorBidi"/>
          <w:sz w:val="22"/>
          <w:szCs w:val="22"/>
        </w:rPr>
        <w:t>. Considering all the available data on anaemia regardless of the test used, population type and reference standard, eleven studies</w:t>
      </w:r>
      <w:bookmarkStart w:id="2" w:name="_Hlk161317263"/>
      <w:r w:rsidRPr="00284EC3">
        <w:rPr>
          <w:rFonts w:asciiTheme="majorBidi" w:hAnsiTheme="majorBidi" w:cstheme="majorBidi"/>
          <w:sz w:val="22"/>
          <w:szCs w:val="22"/>
        </w:rPr>
        <w:fldChar w:fldCharType="begin">
          <w:fldData xml:space="preserve">PEVuZE5vdGU+PENpdGU+PEF1dGhvcj5BeWxpbmc8L0F1dGhvcj48WWVhcj4yMDE5PC9ZZWFyPjxS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bW1hPC9rZXl3b3JkPjxrZXl3b3JkPiQkaW5maWxlPC9rZXl3b3JkPjxrZXl3b3JkPiQkRlRpbmNs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a2V5d29yZD48a2V5d29yZD4kJHBvcG90aGVyICQkQUxMVEFpbmNsdWRlczwva2V5d29yZD48L2tl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JmFtcDtQQUdFPWZ1bGx0ZXh0JmFtcDtEPW1lZDIwJmFtcDtBTj0zNTI4NzY3OTwvdXJsPjx1cmw+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PEVuZE5vdGU+PENpdGU+PEF1dGhvcj5BeWxpbmc8L0F1dGhvcj48WWVhcj4yMDE5PC9ZZWFyPjxS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 3 6 8-15</w:t>
      </w:r>
      <w:r w:rsidRPr="00284EC3">
        <w:rPr>
          <w:rFonts w:asciiTheme="majorBidi" w:hAnsiTheme="majorBidi" w:cstheme="majorBidi"/>
          <w:sz w:val="22"/>
          <w:szCs w:val="22"/>
        </w:rPr>
        <w:fldChar w:fldCharType="end"/>
      </w:r>
      <w:bookmarkEnd w:id="2"/>
      <w:r w:rsidRPr="00284EC3">
        <w:rPr>
          <w:rFonts w:asciiTheme="majorBidi" w:hAnsiTheme="majorBidi" w:cstheme="majorBidi"/>
          <w:sz w:val="22"/>
          <w:szCs w:val="22"/>
        </w:rPr>
        <w:t xml:space="preserve"> reported data on anaemia or IDA. The studies can be broadly categorised as comparative, comparing those with anaemia to those without; comparative, comparing those with anaemia to the study population unselected on the basis of anaemia (whole cohort); or non-comparative. </w:t>
      </w:r>
    </w:p>
    <w:p w14:paraId="2F9FB742" w14:textId="77777777" w:rsidR="00E13A84" w:rsidRPr="00284EC3" w:rsidRDefault="00E13A84" w:rsidP="00E13A84">
      <w:pPr>
        <w:spacing w:line="360" w:lineRule="auto"/>
        <w:jc w:val="both"/>
        <w:rPr>
          <w:rFonts w:asciiTheme="majorBidi" w:hAnsiTheme="majorBidi" w:cstheme="majorBidi"/>
          <w:sz w:val="22"/>
          <w:szCs w:val="22"/>
        </w:rPr>
      </w:pPr>
    </w:p>
    <w:p w14:paraId="1D4632D3" w14:textId="17D46497" w:rsidR="00E13A84" w:rsidRPr="00284EC3" w:rsidRDefault="00E13A84" w:rsidP="00E13A84">
      <w:pPr>
        <w:spacing w:line="360" w:lineRule="auto"/>
        <w:jc w:val="both"/>
        <w:rPr>
          <w:rFonts w:asciiTheme="majorBidi" w:hAnsiTheme="majorBidi" w:cstheme="majorBidi"/>
          <w:sz w:val="22"/>
          <w:szCs w:val="22"/>
        </w:rPr>
      </w:pPr>
      <w:r w:rsidRPr="00284EC3">
        <w:rPr>
          <w:rFonts w:asciiTheme="majorBidi" w:hAnsiTheme="majorBidi" w:cstheme="majorBidi"/>
          <w:sz w:val="22"/>
          <w:szCs w:val="22"/>
        </w:rPr>
        <w:t>When considering studies that compare those with anaemia to those without, both</w:t>
      </w:r>
      <w:r w:rsidRPr="00284EC3">
        <w:rPr>
          <w:rFonts w:asciiTheme="majorBidi" w:hAnsiTheme="majorBidi" w:cstheme="majorBidi"/>
          <w:sz w:val="22"/>
          <w:szCs w:val="22"/>
        </w:rPr>
        <w:fldChar w:fldCharType="begin">
          <w:fldData xml:space="preserve">PEVuZE5vdGU+PENpdGU+PEF1dGhvcj5DdW5pbjwvQXV0aG9yPjxZZWFyPjIwMjE8L1llYXI+PFJl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PEVuZE5vdGU+PENpdGU+PEF1dGhvcj5DdW5pbjwvQXV0aG9yPjxZZWFyPjIwMjE8L1llYXI+PFJl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1 11</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reported lower sensitivity and specificity at a threshold of 10 for those with anaemia. One further study</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14</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reported that the optimal threshold (defined as the point on the ROC curve that maximises sensitivity and specificity) for those with anaemia is higher than those without.</w:t>
      </w:r>
      <w:r>
        <w:rPr>
          <w:rFonts w:asciiTheme="majorBidi" w:hAnsiTheme="majorBidi" w:cstheme="majorBidi"/>
          <w:sz w:val="22"/>
          <w:szCs w:val="22"/>
        </w:rPr>
        <w:t xml:space="preserve"> It should be noted that the definition of “optimal” in this study is not necessarily the same as optimising the threshold for cost-effectiveness or clinical decision making, where it may be preferable to optimise either sensitivity (where the test is used to rule out disease) or specificity (where the tests is used to rule in disease). </w:t>
      </w:r>
    </w:p>
    <w:p w14:paraId="291885F2" w14:textId="77777777" w:rsidR="00E13A84" w:rsidRPr="00284EC3" w:rsidRDefault="00E13A84" w:rsidP="00E13A84">
      <w:pPr>
        <w:spacing w:line="360" w:lineRule="auto"/>
        <w:jc w:val="both"/>
        <w:rPr>
          <w:rFonts w:asciiTheme="majorBidi" w:hAnsiTheme="majorBidi" w:cstheme="majorBidi"/>
          <w:sz w:val="22"/>
          <w:szCs w:val="22"/>
        </w:rPr>
      </w:pPr>
      <w:r w:rsidRPr="00284EC3">
        <w:rPr>
          <w:rFonts w:asciiTheme="majorBidi" w:hAnsiTheme="majorBidi" w:cstheme="majorBidi"/>
          <w:sz w:val="22"/>
          <w:szCs w:val="22"/>
        </w:rPr>
        <w:t xml:space="preserve"> </w:t>
      </w:r>
    </w:p>
    <w:p w14:paraId="2CD75EB8" w14:textId="0AEFEB40" w:rsidR="00E13A84" w:rsidRDefault="00E13A84" w:rsidP="00E13A84">
      <w:pPr>
        <w:spacing w:line="360" w:lineRule="auto"/>
        <w:jc w:val="both"/>
        <w:rPr>
          <w:rFonts w:asciiTheme="majorBidi" w:hAnsiTheme="majorBidi" w:cstheme="majorBidi"/>
          <w:sz w:val="22"/>
          <w:szCs w:val="22"/>
        </w:rPr>
      </w:pPr>
      <w:r w:rsidRPr="00284EC3">
        <w:rPr>
          <w:rFonts w:asciiTheme="majorBidi" w:hAnsiTheme="majorBidi" w:cstheme="majorBidi"/>
          <w:sz w:val="22"/>
          <w:szCs w:val="22"/>
        </w:rPr>
        <w:t xml:space="preserve">Amongst studies that compared those with anaemia to the whole study population, the results were more mixed. </w:t>
      </w:r>
      <w:r>
        <w:rPr>
          <w:rFonts w:asciiTheme="majorBidi" w:hAnsiTheme="majorBidi" w:cstheme="majorBidi"/>
          <w:sz w:val="22"/>
          <w:szCs w:val="22"/>
        </w:rPr>
        <w:t>One study</w:t>
      </w:r>
      <w:r>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&lt;EndNote&gt;&lt;Cite&gt;&lt;Author&gt;Gerrard&lt;/Author&gt;&lt;Year&gt;2023&lt;/Year&gt;&lt;RecNum&gt;4101&lt;/RecNum&gt;&lt;DisplayText&gt;&lt;style face="superscript"&gt;10&lt;/style&gt;&lt;/DisplayText&gt;&lt;record&gt;&lt;rec-number&gt;4101&lt;/rec-number&gt;&lt;foreign-keys&gt;&lt;key app="EN" db-id="0x5zredfmzdta5erpfrvtsp69e05d9vxsfav" timestamp="1680774536" guid="1d2dcf1f-ed0d-4521-a071-a0bbf4b4f705"&gt;4101&lt;/key&gt;&lt;/foreign-keys&gt;&lt;ref-type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10</w:t>
      </w:r>
      <w:r>
        <w:rPr>
          <w:rFonts w:asciiTheme="majorBidi" w:hAnsiTheme="majorBidi" w:cstheme="majorBidi"/>
          <w:sz w:val="22"/>
          <w:szCs w:val="22"/>
        </w:rPr>
        <w:fldChar w:fldCharType="end"/>
      </w:r>
      <w:r>
        <w:rPr>
          <w:rFonts w:asciiTheme="majorBidi" w:hAnsiTheme="majorBidi" w:cstheme="majorBidi"/>
          <w:sz w:val="22"/>
          <w:szCs w:val="22"/>
        </w:rPr>
        <w:t xml:space="preserve"> showed the same trend of lower sensitivity and specificity, three</w:t>
      </w:r>
      <w:r>
        <w:rPr>
          <w:rFonts w:asciiTheme="majorBidi" w:hAnsiTheme="majorBidi" w:cstheme="majorBidi"/>
          <w:sz w:val="22"/>
          <w:szCs w:val="22"/>
        </w:rPr>
        <w:fldChar w:fldCharType="begin">
          <w:fldData xml:space="preserve">PEVuZE5vdGU+PENpdGU+PEF1dGhvcj5E4oCZU291emE8L0F1dGhvcj48WWVhcj4yMDIxYTwvWWVh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bW90ZS1kYXRhYmFzZS1wcm92aWRlcj48L3JlY29yZD48L0NpdGU+PC9FbmROb3RlPn==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PEVuZE5vdGU+PENpdGU+PEF1dGhvcj5E4oCZU291emE8L0F1dGhvcj48WWVhcj4yMDIxYTwvWWVh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==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Pr>
          <w:rFonts w:asciiTheme="majorBidi" w:hAnsiTheme="majorBidi" w:cstheme="majorBidi"/>
          <w:sz w:val="22"/>
          <w:szCs w:val="22"/>
        </w:rPr>
      </w:r>
      <w:r>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9 13 15</w:t>
      </w:r>
      <w:r>
        <w:rPr>
          <w:rFonts w:asciiTheme="majorBidi" w:hAnsiTheme="majorBidi" w:cstheme="majorBidi"/>
          <w:sz w:val="22"/>
          <w:szCs w:val="22"/>
        </w:rPr>
        <w:fldChar w:fldCharType="end"/>
      </w:r>
      <w:r>
        <w:rPr>
          <w:rFonts w:asciiTheme="majorBidi" w:hAnsiTheme="majorBidi" w:cstheme="majorBidi"/>
          <w:sz w:val="22"/>
          <w:szCs w:val="22"/>
        </w:rPr>
        <w:t xml:space="preserve"> showed higher sensitivity and lower specificity, and one</w:t>
      </w:r>
      <w:r>
        <w:rPr>
          <w:rFonts w:asciiTheme="majorBidi" w:hAnsiTheme="majorBidi" w:cstheme="majorBidi"/>
          <w:sz w:val="22"/>
          <w:szCs w:val="22"/>
        </w:rPr>
        <w:fldChar w:fldCharType="begin">
          <w:fldData xml:space="preserve">PEVuZE5vdGU+PENpdGU+PEF1dGhvcj5KdXVsPC9BdXRob3I+PFllYXI+MjAxODwvWWVhcj48UmVj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PEVuZE5vdGU+PENpdGU+PEF1dGhvcj5KdXVsPC9BdXRob3I+PFllYXI+MjAxODwvWWVhcj48UmVj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Pr>
          <w:rFonts w:asciiTheme="majorBidi" w:hAnsiTheme="majorBidi" w:cstheme="majorBidi"/>
          <w:sz w:val="22"/>
          <w:szCs w:val="22"/>
        </w:rPr>
      </w:r>
      <w:r>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12</w:t>
      </w:r>
      <w:r>
        <w:rPr>
          <w:rFonts w:asciiTheme="majorBidi" w:hAnsiTheme="majorBidi" w:cstheme="majorBidi"/>
          <w:sz w:val="22"/>
          <w:szCs w:val="22"/>
        </w:rPr>
        <w:fldChar w:fldCharType="end"/>
      </w:r>
      <w:r>
        <w:rPr>
          <w:rFonts w:asciiTheme="majorBidi" w:hAnsiTheme="majorBidi" w:cstheme="majorBidi"/>
          <w:sz w:val="22"/>
          <w:szCs w:val="22"/>
        </w:rPr>
        <w:t xml:space="preserve"> showed lower sensitivity and higher specificity.</w:t>
      </w:r>
    </w:p>
    <w:p w14:paraId="5D598F76" w14:textId="77777777" w:rsidR="00E13A84" w:rsidRDefault="00E13A84" w:rsidP="00E13A84">
      <w:pPr>
        <w:spacing w:line="360" w:lineRule="auto"/>
        <w:jc w:val="both"/>
        <w:rPr>
          <w:rFonts w:asciiTheme="majorBidi" w:hAnsiTheme="majorBidi" w:cstheme="majorBidi"/>
          <w:sz w:val="22"/>
          <w:szCs w:val="22"/>
        </w:rPr>
      </w:pPr>
    </w:p>
    <w:p w14:paraId="4FE17ACE" w14:textId="1A4D10D3" w:rsidR="00E13A84" w:rsidRPr="00284EC3" w:rsidRDefault="00E13A84" w:rsidP="00E13A84">
      <w:pPr>
        <w:spacing w:line="360" w:lineRule="auto"/>
        <w:jc w:val="both"/>
        <w:rPr>
          <w:rFonts w:asciiTheme="majorBidi" w:hAnsiTheme="majorBidi" w:cstheme="majorBidi"/>
          <w:sz w:val="22"/>
          <w:szCs w:val="22"/>
        </w:rPr>
      </w:pPr>
      <w:r w:rsidRPr="00284EC3">
        <w:rPr>
          <w:rFonts w:asciiTheme="majorBidi" w:hAnsiTheme="majorBidi" w:cstheme="majorBidi"/>
          <w:sz w:val="22"/>
          <w:szCs w:val="22"/>
        </w:rPr>
        <w:t xml:space="preserve">Of particular note is a study by Withrow </w:t>
      </w:r>
      <w:r w:rsidRPr="00284EC3">
        <w:rPr>
          <w:rFonts w:asciiTheme="majorBidi" w:hAnsiTheme="majorBidi" w:cstheme="majorBidi"/>
          <w:i/>
          <w:iCs/>
          <w:sz w:val="22"/>
          <w:szCs w:val="22"/>
        </w:rPr>
        <w:t>et al</w:t>
      </w:r>
      <w:r w:rsidRPr="00284EC3">
        <w:rPr>
          <w:rFonts w:asciiTheme="majorBidi" w:hAnsiTheme="majorBidi" w:cstheme="majorBidi"/>
          <w:sz w:val="22"/>
          <w:szCs w:val="22"/>
        </w:rPr>
        <w:t>. 2022</w:t>
      </w:r>
      <w:r w:rsidRPr="00284EC3">
        <w:rPr>
          <w:rFonts w:asciiTheme="majorBidi" w:hAnsiTheme="majorBidi" w:cstheme="majorBidi"/>
          <w:sz w:val="22"/>
          <w:szCs w:val="22"/>
        </w:rPr>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15</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which shows that sensitivity increases as the threshold for anaemia is increased (i.e., more anaemic), whilst the specificity decreases in both men and women. </w:t>
      </w:r>
    </w:p>
    <w:p w14:paraId="183121FB" w14:textId="77777777" w:rsidR="00E13A84" w:rsidRDefault="00E13A84" w:rsidP="00E13A84">
      <w:pPr>
        <w:spacing w:line="360" w:lineRule="auto"/>
        <w:jc w:val="both"/>
        <w:rPr>
          <w:rFonts w:asciiTheme="majorBidi" w:hAnsiTheme="majorBidi" w:cstheme="majorBidi"/>
          <w:sz w:val="22"/>
          <w:szCs w:val="22"/>
        </w:rPr>
      </w:pPr>
    </w:p>
    <w:p w14:paraId="2FF1584D" w14:textId="77777777" w:rsidR="00E13A84" w:rsidRPr="00284EC3" w:rsidRDefault="00E13A84" w:rsidP="00E13A84">
      <w:pPr>
        <w:spacing w:line="360" w:lineRule="auto"/>
        <w:jc w:val="both"/>
        <w:rPr>
          <w:rFonts w:asciiTheme="majorBidi" w:hAnsiTheme="majorBidi" w:cstheme="majorBidi"/>
          <w:sz w:val="22"/>
          <w:szCs w:val="22"/>
        </w:rPr>
        <w:sectPr w:rsidR="00E13A84" w:rsidRPr="00284EC3" w:rsidSect="0099566B">
          <w:pgSz w:w="11906" w:h="16838"/>
          <w:pgMar w:top="1440" w:right="1440" w:bottom="1440" w:left="1440" w:header="709" w:footer="709" w:gutter="0"/>
          <w:cols w:space="708"/>
          <w:docGrid w:linePitch="360"/>
        </w:sectPr>
      </w:pPr>
      <w:r>
        <w:rPr>
          <w:rFonts w:asciiTheme="majorBidi" w:hAnsiTheme="majorBidi" w:cstheme="majorBidi"/>
          <w:sz w:val="22"/>
          <w:szCs w:val="22"/>
        </w:rPr>
        <w:t xml:space="preserve">It should be noted that the definition of anaemia varied across studies, and some considered IDA anaemia whilst other considered other types of anaemia as well or instead. </w:t>
      </w:r>
    </w:p>
    <w:p w14:paraId="58D54BB3" w14:textId="682E9052" w:rsidR="00E13A84" w:rsidRPr="00284EC3" w:rsidRDefault="00E13A84" w:rsidP="00E13A84">
      <w:pPr>
        <w:pStyle w:val="Caption"/>
        <w:rPr>
          <w:rFonts w:asciiTheme="majorBidi" w:hAnsiTheme="majorBidi" w:cstheme="majorBidi"/>
          <w:b/>
          <w:bCs/>
          <w:i w:val="0"/>
          <w:iCs w:val="0"/>
          <w:color w:val="auto"/>
          <w:sz w:val="22"/>
          <w:szCs w:val="22"/>
        </w:rPr>
      </w:pPr>
      <w:bookmarkStart w:id="3" w:name="_Ref135499966"/>
      <w:bookmarkStart w:id="4" w:name="_Toc143809606"/>
      <w:r w:rsidRPr="00284EC3">
        <w:rPr>
          <w:rFonts w:asciiTheme="majorBidi" w:hAnsiTheme="majorBidi" w:cstheme="majorBidi"/>
          <w:b/>
          <w:bCs/>
          <w:i w:val="0"/>
          <w:iCs w:val="0"/>
          <w:color w:val="auto"/>
          <w:sz w:val="22"/>
          <w:szCs w:val="22"/>
        </w:rPr>
        <w:lastRenderedPageBreak/>
        <w:t xml:space="preserve">Table </w:t>
      </w:r>
      <w:r w:rsidRPr="00284EC3">
        <w:rPr>
          <w:rFonts w:asciiTheme="majorBidi" w:hAnsiTheme="majorBidi" w:cstheme="majorBidi"/>
          <w:b/>
          <w:bCs/>
          <w:i w:val="0"/>
          <w:iCs w:val="0"/>
          <w:color w:val="auto"/>
          <w:sz w:val="22"/>
          <w:szCs w:val="22"/>
        </w:rPr>
        <w:fldChar w:fldCharType="begin"/>
      </w:r>
      <w:r w:rsidRPr="00284EC3">
        <w:rPr>
          <w:rFonts w:asciiTheme="majorBidi" w:hAnsiTheme="majorBidi" w:cstheme="majorBidi"/>
          <w:b/>
          <w:bCs/>
          <w:i w:val="0"/>
          <w:iCs w:val="0"/>
          <w:color w:val="auto"/>
          <w:sz w:val="22"/>
          <w:szCs w:val="22"/>
        </w:rPr>
        <w:instrText xml:space="preserve"> SEQ Table \* ARABIC </w:instrText>
      </w:r>
      <w:r w:rsidRPr="00284EC3">
        <w:rPr>
          <w:rFonts w:asciiTheme="majorBidi" w:hAnsiTheme="majorBidi" w:cstheme="majorBidi"/>
          <w:b/>
          <w:bCs/>
          <w:i w:val="0"/>
          <w:iCs w:val="0"/>
          <w:color w:val="auto"/>
          <w:sz w:val="22"/>
          <w:szCs w:val="22"/>
        </w:rPr>
        <w:fldChar w:fldCharType="separate"/>
      </w:r>
      <w:r w:rsidR="002257DB">
        <w:rPr>
          <w:rFonts w:asciiTheme="majorBidi" w:hAnsiTheme="majorBidi" w:cstheme="majorBidi"/>
          <w:b/>
          <w:bCs/>
          <w:i w:val="0"/>
          <w:iCs w:val="0"/>
          <w:noProof/>
          <w:color w:val="auto"/>
          <w:sz w:val="22"/>
          <w:szCs w:val="22"/>
        </w:rPr>
        <w:t>1</w:t>
      </w:r>
      <w:r w:rsidRPr="00284EC3">
        <w:rPr>
          <w:rFonts w:asciiTheme="majorBidi" w:hAnsiTheme="majorBidi" w:cstheme="majorBidi"/>
          <w:b/>
          <w:bCs/>
          <w:i w:val="0"/>
          <w:iCs w:val="0"/>
          <w:color w:val="auto"/>
          <w:sz w:val="22"/>
          <w:szCs w:val="22"/>
        </w:rPr>
        <w:fldChar w:fldCharType="end"/>
      </w:r>
      <w:bookmarkEnd w:id="3"/>
      <w:r>
        <w:rPr>
          <w:rFonts w:asciiTheme="majorBidi" w:hAnsiTheme="majorBidi" w:cstheme="majorBidi"/>
          <w:b/>
          <w:bCs/>
          <w:i w:val="0"/>
          <w:iCs w:val="0"/>
          <w:color w:val="auto"/>
          <w:sz w:val="22"/>
          <w:szCs w:val="22"/>
        </w:rPr>
        <w:t>:</w:t>
      </w:r>
      <w:r w:rsidRPr="00284EC3">
        <w:rPr>
          <w:rFonts w:asciiTheme="majorBidi" w:hAnsiTheme="majorBidi" w:cstheme="majorBidi"/>
          <w:b/>
          <w:bCs/>
          <w:i w:val="0"/>
          <w:iCs w:val="0"/>
          <w:color w:val="auto"/>
          <w:sz w:val="22"/>
          <w:szCs w:val="22"/>
        </w:rPr>
        <w:tab/>
        <w:t>Sensitivity and specificity of studies reporting data for patients with anaemia</w:t>
      </w:r>
      <w:bookmarkEnd w:id="4"/>
    </w:p>
    <w:tbl>
      <w:tblPr>
        <w:tblStyle w:val="TableGrid"/>
        <w:tblW w:w="0" w:type="auto"/>
        <w:tblLook w:val="04A0" w:firstRow="1" w:lastRow="0" w:firstColumn="1" w:lastColumn="0" w:noHBand="0" w:noVBand="1"/>
      </w:tblPr>
      <w:tblGrid>
        <w:gridCol w:w="1546"/>
        <w:gridCol w:w="1362"/>
        <w:gridCol w:w="2432"/>
        <w:gridCol w:w="1357"/>
        <w:gridCol w:w="1498"/>
        <w:gridCol w:w="1541"/>
        <w:gridCol w:w="1437"/>
        <w:gridCol w:w="2775"/>
      </w:tblGrid>
      <w:tr w:rsidR="00E13A84" w:rsidRPr="00284EC3" w14:paraId="19ACA2E8" w14:textId="77777777" w:rsidTr="00BD53C5">
        <w:tc>
          <w:tcPr>
            <w:tcW w:w="0" w:type="auto"/>
            <w:shd w:val="clear" w:color="auto" w:fill="F2F2F2" w:themeFill="background1" w:themeFillShade="F2"/>
          </w:tcPr>
          <w:p w14:paraId="09C6080B"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Author, year</w:t>
            </w:r>
          </w:p>
          <w:p w14:paraId="0D2F44B2"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Test</w:t>
            </w:r>
          </w:p>
        </w:tc>
        <w:tc>
          <w:tcPr>
            <w:tcW w:w="0" w:type="auto"/>
            <w:shd w:val="clear" w:color="auto" w:fill="F2F2F2" w:themeFill="background1" w:themeFillShade="F2"/>
          </w:tcPr>
          <w:p w14:paraId="696B2B11"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Population type</w:t>
            </w:r>
          </w:p>
        </w:tc>
        <w:tc>
          <w:tcPr>
            <w:tcW w:w="0" w:type="auto"/>
            <w:shd w:val="clear" w:color="auto" w:fill="F2F2F2" w:themeFill="background1" w:themeFillShade="F2"/>
          </w:tcPr>
          <w:p w14:paraId="4F60132D"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Anaemia type</w:t>
            </w:r>
          </w:p>
        </w:tc>
        <w:tc>
          <w:tcPr>
            <w:tcW w:w="0" w:type="auto"/>
            <w:shd w:val="clear" w:color="auto" w:fill="F2F2F2" w:themeFill="background1" w:themeFillShade="F2"/>
          </w:tcPr>
          <w:p w14:paraId="33CC83AF"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Threshold</w:t>
            </w:r>
            <w:r>
              <w:rPr>
                <w:rFonts w:asciiTheme="majorBidi" w:hAnsiTheme="majorBidi" w:cstheme="majorBidi"/>
                <w:b/>
                <w:bCs/>
                <w:sz w:val="22"/>
                <w:szCs w:val="22"/>
              </w:rPr>
              <w:t>, µg/g</w:t>
            </w:r>
          </w:p>
        </w:tc>
        <w:tc>
          <w:tcPr>
            <w:tcW w:w="0" w:type="auto"/>
            <w:shd w:val="clear" w:color="auto" w:fill="F2F2F2" w:themeFill="background1" w:themeFillShade="F2"/>
          </w:tcPr>
          <w:p w14:paraId="47E49E5A"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N with CRC/N analysed</w:t>
            </w:r>
          </w:p>
        </w:tc>
        <w:tc>
          <w:tcPr>
            <w:tcW w:w="0" w:type="auto"/>
            <w:shd w:val="clear" w:color="auto" w:fill="F2F2F2" w:themeFill="background1" w:themeFillShade="F2"/>
          </w:tcPr>
          <w:p w14:paraId="289BAB01"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Sensitivity (95% CI)</w:t>
            </w:r>
          </w:p>
        </w:tc>
        <w:tc>
          <w:tcPr>
            <w:tcW w:w="0" w:type="auto"/>
            <w:shd w:val="clear" w:color="auto" w:fill="F2F2F2" w:themeFill="background1" w:themeFillShade="F2"/>
          </w:tcPr>
          <w:p w14:paraId="76FC03B3"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Specificity (95% CI)</w:t>
            </w:r>
          </w:p>
        </w:tc>
        <w:tc>
          <w:tcPr>
            <w:tcW w:w="0" w:type="auto"/>
            <w:shd w:val="clear" w:color="auto" w:fill="F2F2F2" w:themeFill="background1" w:themeFillShade="F2"/>
          </w:tcPr>
          <w:p w14:paraId="3D26EF07"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 xml:space="preserve">Summary of IDA/anaemia vs comparator </w:t>
            </w:r>
          </w:p>
        </w:tc>
      </w:tr>
      <w:tr w:rsidR="00E13A84" w:rsidRPr="00284EC3" w14:paraId="02E95DA0" w14:textId="77777777" w:rsidTr="00BD53C5">
        <w:tc>
          <w:tcPr>
            <w:tcW w:w="0" w:type="auto"/>
            <w:gridSpan w:val="8"/>
            <w:shd w:val="clear" w:color="auto" w:fill="BFBFBF" w:themeFill="background1" w:themeFillShade="BF"/>
          </w:tcPr>
          <w:p w14:paraId="0EF25D1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b/>
                <w:bCs/>
                <w:sz w:val="22"/>
                <w:szCs w:val="22"/>
              </w:rPr>
              <w:t>Studies comparing those with to those without anaemia/IDA</w:t>
            </w:r>
          </w:p>
        </w:tc>
      </w:tr>
      <w:tr w:rsidR="00E13A84" w:rsidRPr="00284EC3" w14:paraId="21CC0DA8" w14:textId="77777777" w:rsidTr="00BD53C5">
        <w:tc>
          <w:tcPr>
            <w:tcW w:w="0" w:type="auto"/>
            <w:vMerge w:val="restart"/>
          </w:tcPr>
          <w:p w14:paraId="4DB96DAF" w14:textId="0A2FBA45"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Cunin 2020</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&lt;EndNote&gt;&lt;Cite&gt;&lt;Author&gt;Cunin&lt;/Author&gt;&lt;Year&gt;2021&lt;/Year&gt;&lt;RecNum&gt;4107&lt;/RecNum&gt;&lt;DisplayText&gt;&lt;style face="superscript"&gt;1&lt;/style&gt;&lt;/DisplayText&gt;&lt;record&gt;&lt;rec-number&gt;4107&lt;/rec-number&gt;&lt;foreign-keys&gt;&lt;key app="EN" db-id="0x5zredfmzdta5erpfrvtsp69e05d9vxsfav" timestamp="1680774536" guid="7084c135-c4a4-46df-9d9a-2be485e276ec"&gt;4107&lt;/key&gt;&lt;/foreign-keys&gt;&lt;ref-type name="Journal Article"&gt;17&lt;/ref-type&gt;&lt;contributors&gt;&lt;authors&gt;&lt;author&gt;Cunin, Laila&lt;/author&gt;&lt;author&gt;Khan, Aftab Alam&lt;/author&gt;&lt;author&gt;Ibrahim, Maria&lt;/author&gt;&lt;author&gt;Lango, Artemisia&lt;/author&gt;&lt;author&gt;Klimovskij, Michail&lt;/author&gt;&lt;author&gt;Harshen, Raj&lt;/author&gt;&lt;/authors&gt;&lt;/contributors&gt;&lt;titles&gt;&lt;title&gt;FIT negative cancers: A right-sided problem? Implications for screening and whether iron deficiency anaemia has a role to play&lt;/title&gt;&lt;secondary-title&gt;The Surgeon&lt;/secondary-title&gt;&lt;/titles&gt;&lt;periodical&gt;&lt;full-title&gt;The Surgeon&lt;/full-title&gt;&lt;/periodical&gt;&lt;pages&gt;27-32&lt;/pages&gt;&lt;volume&gt;19&lt;/volume&gt;&lt;number&gt;1&lt;/number&gt;&lt;keywords&gt;&lt;keyword&gt;$$FTincludeMay23 $$fromBSGreview&lt;/keyword&gt;&lt;keyword&gt;$$FTinclude&lt;/keyword&gt;&lt;keyword&gt;Faecal immunohistochemical test&lt;/keyword&gt;&lt;keyword&gt;Colorectal cancer&lt;/keyword&gt;&lt;keyword&gt;Caecal cancer&lt;/keyword&gt;&lt;keyword&gt;Colonoscopy&lt;/keyword&gt;&lt;keyword&gt;Endoscopy&lt;/keyword&gt;&lt;keyword&gt;Iron deficiency anaemia $$ALLTAincludes $$othersourcesTAinclude&lt;/keyword&gt;&lt;/keywords&gt;&lt;dates&gt;&lt;year&gt;2021&lt;/year&gt;&lt;pub-dates&gt;&lt;date&gt;2021/02/01/&lt;/date&gt;&lt;/pub-dates&gt;&lt;/dates&gt;&lt;isbn&gt;1479-666X&lt;/isbn&gt;&lt;urls&gt;&lt;related-urls&gt;&lt;url&gt;https://www.sciencedirect.com/science/article/pii/S1479666X20300354&lt;/url&gt;&lt;/related-urls&gt;&lt;/urls&gt;&lt;electronic-resource-num&gt;https://doi.org/10.1016/j.surge.2020.02.003&lt;/electronic-resource-num&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w:t>
            </w:r>
            <w:r w:rsidRPr="00284EC3">
              <w:rPr>
                <w:rFonts w:asciiTheme="majorBidi" w:hAnsiTheme="majorBidi" w:cstheme="majorBidi"/>
                <w:sz w:val="22"/>
                <w:szCs w:val="22"/>
              </w:rPr>
              <w:fldChar w:fldCharType="end"/>
            </w:r>
            <w:r w:rsidRPr="00284EC3">
              <w:rPr>
                <w:rFonts w:asciiTheme="majorBidi" w:hAnsiTheme="majorBidi" w:cstheme="majorBidi"/>
                <w:sz w:val="22"/>
                <w:szCs w:val="22"/>
                <w:vertAlign w:val="superscript"/>
              </w:rPr>
              <w:t>a</w:t>
            </w:r>
          </w:p>
          <w:p w14:paraId="5DB1B302" w14:textId="77777777" w:rsidR="00E13A84" w:rsidRPr="00284EC3" w:rsidRDefault="00E13A84" w:rsidP="00BD53C5">
            <w:pPr>
              <w:rPr>
                <w:rFonts w:asciiTheme="majorBidi" w:hAnsiTheme="majorBidi" w:cstheme="majorBidi"/>
                <w:sz w:val="22"/>
                <w:szCs w:val="22"/>
              </w:rPr>
            </w:pPr>
          </w:p>
          <w:p w14:paraId="052D3BC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HM-JACKarc</w:t>
            </w:r>
          </w:p>
        </w:tc>
        <w:tc>
          <w:tcPr>
            <w:tcW w:w="0" w:type="auto"/>
            <w:vMerge w:val="restart"/>
          </w:tcPr>
          <w:p w14:paraId="335C0CC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tcPr>
          <w:p w14:paraId="6D62F7F2"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Whole cohort</w:t>
            </w:r>
          </w:p>
        </w:tc>
        <w:tc>
          <w:tcPr>
            <w:tcW w:w="0" w:type="auto"/>
          </w:tcPr>
          <w:p w14:paraId="08CEEDF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058BB15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48/928 (5.2%)</w:t>
            </w:r>
          </w:p>
        </w:tc>
        <w:tc>
          <w:tcPr>
            <w:tcW w:w="0" w:type="auto"/>
          </w:tcPr>
          <w:p w14:paraId="5B1F083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85.4</w:t>
            </w:r>
          </w:p>
          <w:p w14:paraId="508ABC8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tcPr>
          <w:p w14:paraId="756FA11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86.9 </w:t>
            </w:r>
          </w:p>
          <w:p w14:paraId="568400F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(NR)</w:t>
            </w:r>
          </w:p>
        </w:tc>
        <w:tc>
          <w:tcPr>
            <w:tcW w:w="0" w:type="auto"/>
            <w:vMerge w:val="restart"/>
          </w:tcPr>
          <w:p w14:paraId="2124F4B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b/>
                <w:bCs/>
                <w:sz w:val="22"/>
                <w:szCs w:val="22"/>
              </w:rPr>
              <w:t>Vs “no IDA”</w:t>
            </w:r>
            <w:r w:rsidRPr="00284EC3">
              <w:rPr>
                <w:rFonts w:asciiTheme="majorBidi" w:hAnsiTheme="majorBidi" w:cstheme="majorBidi"/>
                <w:sz w:val="22"/>
                <w:szCs w:val="22"/>
              </w:rPr>
              <w:t xml:space="preserve"> Sens &amp; Spec lower</w:t>
            </w:r>
          </w:p>
        </w:tc>
      </w:tr>
      <w:tr w:rsidR="00E13A84" w:rsidRPr="00284EC3" w14:paraId="5C069CC5" w14:textId="77777777" w:rsidTr="00BD53C5">
        <w:tc>
          <w:tcPr>
            <w:tcW w:w="0" w:type="auto"/>
            <w:vMerge/>
          </w:tcPr>
          <w:p w14:paraId="2C34BA54" w14:textId="77777777" w:rsidR="00E13A84" w:rsidRPr="00284EC3" w:rsidRDefault="00E13A84" w:rsidP="00BD53C5">
            <w:pPr>
              <w:rPr>
                <w:rFonts w:asciiTheme="majorBidi" w:hAnsiTheme="majorBidi" w:cstheme="majorBidi"/>
                <w:sz w:val="22"/>
                <w:szCs w:val="22"/>
              </w:rPr>
            </w:pPr>
          </w:p>
        </w:tc>
        <w:tc>
          <w:tcPr>
            <w:tcW w:w="0" w:type="auto"/>
            <w:vMerge/>
          </w:tcPr>
          <w:p w14:paraId="7DDCE940" w14:textId="77777777" w:rsidR="00E13A84" w:rsidRPr="00284EC3" w:rsidRDefault="00E13A84" w:rsidP="00BD53C5">
            <w:pPr>
              <w:rPr>
                <w:rFonts w:asciiTheme="majorBidi" w:hAnsiTheme="majorBidi" w:cstheme="majorBidi"/>
                <w:b/>
                <w:bCs/>
                <w:sz w:val="22"/>
                <w:szCs w:val="22"/>
              </w:rPr>
            </w:pPr>
          </w:p>
        </w:tc>
        <w:tc>
          <w:tcPr>
            <w:tcW w:w="0" w:type="auto"/>
          </w:tcPr>
          <w:p w14:paraId="1EED3A0F"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No IDA</w:t>
            </w:r>
          </w:p>
        </w:tc>
        <w:tc>
          <w:tcPr>
            <w:tcW w:w="0" w:type="auto"/>
          </w:tcPr>
          <w:p w14:paraId="0DD9040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597C4B5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28/739</w:t>
            </w:r>
          </w:p>
        </w:tc>
        <w:tc>
          <w:tcPr>
            <w:tcW w:w="0" w:type="auto"/>
          </w:tcPr>
          <w:p w14:paraId="10626D4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89.00 </w:t>
            </w:r>
          </w:p>
          <w:p w14:paraId="2B06B9C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(70-97.1)</w:t>
            </w:r>
          </w:p>
        </w:tc>
        <w:tc>
          <w:tcPr>
            <w:tcW w:w="0" w:type="auto"/>
          </w:tcPr>
          <w:p w14:paraId="3C1296C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84.00 </w:t>
            </w:r>
          </w:p>
          <w:p w14:paraId="302E6D8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(81.1-86.6)</w:t>
            </w:r>
          </w:p>
        </w:tc>
        <w:tc>
          <w:tcPr>
            <w:tcW w:w="0" w:type="auto"/>
            <w:vMerge/>
          </w:tcPr>
          <w:p w14:paraId="002D118A" w14:textId="77777777" w:rsidR="00E13A84" w:rsidRPr="00284EC3" w:rsidRDefault="00E13A84" w:rsidP="00BD53C5">
            <w:pPr>
              <w:rPr>
                <w:rFonts w:asciiTheme="majorBidi" w:hAnsiTheme="majorBidi" w:cstheme="majorBidi"/>
                <w:sz w:val="22"/>
                <w:szCs w:val="22"/>
              </w:rPr>
            </w:pPr>
          </w:p>
        </w:tc>
      </w:tr>
      <w:tr w:rsidR="00E13A84" w:rsidRPr="00284EC3" w14:paraId="621C8198" w14:textId="77777777" w:rsidTr="00BD53C5">
        <w:tc>
          <w:tcPr>
            <w:tcW w:w="0" w:type="auto"/>
            <w:vMerge/>
          </w:tcPr>
          <w:p w14:paraId="04B90FE8" w14:textId="77777777" w:rsidR="00E13A84" w:rsidRPr="00284EC3" w:rsidRDefault="00E13A84" w:rsidP="00BD53C5">
            <w:pPr>
              <w:rPr>
                <w:rFonts w:asciiTheme="majorBidi" w:hAnsiTheme="majorBidi" w:cstheme="majorBidi"/>
                <w:sz w:val="22"/>
                <w:szCs w:val="22"/>
              </w:rPr>
            </w:pPr>
          </w:p>
        </w:tc>
        <w:tc>
          <w:tcPr>
            <w:tcW w:w="0" w:type="auto"/>
            <w:vMerge/>
          </w:tcPr>
          <w:p w14:paraId="4AA3ED14" w14:textId="77777777" w:rsidR="00E13A84" w:rsidRPr="00284EC3" w:rsidRDefault="00E13A84" w:rsidP="00BD53C5">
            <w:pPr>
              <w:rPr>
                <w:rFonts w:asciiTheme="majorBidi" w:hAnsiTheme="majorBidi" w:cstheme="majorBidi"/>
                <w:sz w:val="22"/>
                <w:szCs w:val="22"/>
              </w:rPr>
            </w:pPr>
          </w:p>
        </w:tc>
        <w:tc>
          <w:tcPr>
            <w:tcW w:w="0" w:type="auto"/>
          </w:tcPr>
          <w:p w14:paraId="0DCB022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IDA</w:t>
            </w:r>
          </w:p>
        </w:tc>
        <w:tc>
          <w:tcPr>
            <w:tcW w:w="0" w:type="auto"/>
          </w:tcPr>
          <w:p w14:paraId="401DEBC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56EC17A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20/189</w:t>
            </w:r>
          </w:p>
        </w:tc>
        <w:tc>
          <w:tcPr>
            <w:tcW w:w="0" w:type="auto"/>
          </w:tcPr>
          <w:p w14:paraId="3A55198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80.00 </w:t>
            </w:r>
          </w:p>
          <w:p w14:paraId="6DC0DCB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(55.7-93.3)</w:t>
            </w:r>
          </w:p>
          <w:p w14:paraId="1ADFD9FB" w14:textId="77777777" w:rsidR="00E13A84" w:rsidRPr="00284EC3" w:rsidRDefault="00E13A84" w:rsidP="00BD53C5">
            <w:pPr>
              <w:rPr>
                <w:rFonts w:asciiTheme="majorBidi" w:hAnsiTheme="majorBidi" w:cstheme="majorBidi"/>
                <w:sz w:val="22"/>
                <w:szCs w:val="22"/>
              </w:rPr>
            </w:pPr>
          </w:p>
        </w:tc>
        <w:tc>
          <w:tcPr>
            <w:tcW w:w="0" w:type="auto"/>
          </w:tcPr>
          <w:p w14:paraId="18BA3DF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81.60 </w:t>
            </w:r>
          </w:p>
          <w:p w14:paraId="3BE6EC2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(74.8-87)</w:t>
            </w:r>
          </w:p>
        </w:tc>
        <w:tc>
          <w:tcPr>
            <w:tcW w:w="0" w:type="auto"/>
            <w:vMerge/>
          </w:tcPr>
          <w:p w14:paraId="24FEE824" w14:textId="77777777" w:rsidR="00E13A84" w:rsidRPr="00284EC3" w:rsidRDefault="00E13A84" w:rsidP="00BD53C5">
            <w:pPr>
              <w:rPr>
                <w:rFonts w:asciiTheme="majorBidi" w:hAnsiTheme="majorBidi" w:cstheme="majorBidi"/>
                <w:sz w:val="22"/>
                <w:szCs w:val="22"/>
              </w:rPr>
            </w:pPr>
          </w:p>
        </w:tc>
      </w:tr>
      <w:tr w:rsidR="00E13A84" w:rsidRPr="00284EC3" w14:paraId="63DB9262" w14:textId="77777777" w:rsidTr="00BD53C5">
        <w:trPr>
          <w:trHeight w:val="516"/>
        </w:trPr>
        <w:tc>
          <w:tcPr>
            <w:tcW w:w="0" w:type="auto"/>
            <w:vMerge w:val="restart"/>
          </w:tcPr>
          <w:p w14:paraId="7AA4A039" w14:textId="547E18E0"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Johnstone 2022a</w:t>
            </w:r>
            <w:r w:rsidRPr="00284EC3">
              <w:rPr>
                <w:rFonts w:asciiTheme="majorBidi" w:hAnsiTheme="majorBidi" w:cstheme="majorBidi"/>
                <w:sz w:val="22"/>
                <w:szCs w:val="22"/>
              </w:rPr>
              <w:fldChar w:fldCharType="begin">
                <w:fldData xml:space="preserve">PEVuZE5vdGU+PENpdGU+PEF1dGhvcj5Kb2huc3RvbmU8L0F1dGhvcj48WWVhcj4yMDIyYTwvWWVh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PEVuZE5vdGU+PENpdGU+PEF1dGhvcj5Kb2huc3RvbmU8L0F1dGhvcj48WWVhcj4yMDIyYTwvWWVh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11</w:t>
            </w:r>
            <w:r w:rsidRPr="00284EC3">
              <w:rPr>
                <w:rFonts w:asciiTheme="majorBidi" w:hAnsiTheme="majorBidi" w:cstheme="majorBidi"/>
                <w:sz w:val="22"/>
                <w:szCs w:val="22"/>
              </w:rPr>
              <w:fldChar w:fldCharType="end"/>
            </w:r>
          </w:p>
          <w:p w14:paraId="18A39C27" w14:textId="77777777" w:rsidR="00E13A84" w:rsidRPr="00284EC3" w:rsidRDefault="00E13A84" w:rsidP="00BD53C5">
            <w:pPr>
              <w:rPr>
                <w:rFonts w:asciiTheme="majorBidi" w:hAnsiTheme="majorBidi" w:cstheme="majorBidi"/>
                <w:sz w:val="22"/>
                <w:szCs w:val="22"/>
              </w:rPr>
            </w:pPr>
          </w:p>
          <w:p w14:paraId="57AA37F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HM-JACKarc</w:t>
            </w:r>
          </w:p>
        </w:tc>
        <w:tc>
          <w:tcPr>
            <w:tcW w:w="0" w:type="auto"/>
            <w:vMerge w:val="restart"/>
          </w:tcPr>
          <w:p w14:paraId="38310619"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1</w:t>
            </w:r>
          </w:p>
        </w:tc>
        <w:tc>
          <w:tcPr>
            <w:tcW w:w="0" w:type="auto"/>
          </w:tcPr>
          <w:p w14:paraId="4BC3B5FD"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No anaemia</w:t>
            </w:r>
          </w:p>
        </w:tc>
        <w:tc>
          <w:tcPr>
            <w:tcW w:w="0" w:type="auto"/>
          </w:tcPr>
          <w:p w14:paraId="2E297AA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08527CE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32/3238 (0.99%)</w:t>
            </w:r>
          </w:p>
        </w:tc>
        <w:tc>
          <w:tcPr>
            <w:tcW w:w="0" w:type="auto"/>
            <w:vAlign w:val="bottom"/>
          </w:tcPr>
          <w:p w14:paraId="5F8DB06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96.9 (96.3,97.5)</w:t>
            </w:r>
            <w:r w:rsidRPr="00284EC3">
              <w:rPr>
                <w:rFonts w:asciiTheme="majorBidi" w:hAnsiTheme="majorBidi" w:cstheme="majorBidi"/>
                <w:color w:val="000000"/>
                <w:sz w:val="22"/>
                <w:szCs w:val="22"/>
                <w:vertAlign w:val="superscript"/>
              </w:rPr>
              <w:t>a</w:t>
            </w:r>
          </w:p>
        </w:tc>
        <w:tc>
          <w:tcPr>
            <w:tcW w:w="0" w:type="auto"/>
            <w:vAlign w:val="bottom"/>
          </w:tcPr>
          <w:p w14:paraId="59B487F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81.3 (80,82.6)</w:t>
            </w:r>
            <w:r w:rsidRPr="00284EC3">
              <w:rPr>
                <w:rFonts w:asciiTheme="majorBidi" w:hAnsiTheme="majorBidi" w:cstheme="majorBidi"/>
                <w:color w:val="000000"/>
                <w:sz w:val="22"/>
                <w:szCs w:val="22"/>
                <w:vertAlign w:val="superscript"/>
              </w:rPr>
              <w:t xml:space="preserve"> a</w:t>
            </w:r>
          </w:p>
        </w:tc>
        <w:tc>
          <w:tcPr>
            <w:tcW w:w="0" w:type="auto"/>
            <w:vMerge w:val="restart"/>
          </w:tcPr>
          <w:p w14:paraId="7DD15CA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Sens &amp; spec lower</w:t>
            </w:r>
          </w:p>
        </w:tc>
      </w:tr>
      <w:tr w:rsidR="00E13A84" w:rsidRPr="00284EC3" w14:paraId="39970DB6" w14:textId="77777777" w:rsidTr="00BD53C5">
        <w:tc>
          <w:tcPr>
            <w:tcW w:w="0" w:type="auto"/>
            <w:vMerge/>
          </w:tcPr>
          <w:p w14:paraId="798BAA37" w14:textId="77777777" w:rsidR="00E13A84" w:rsidRPr="00284EC3" w:rsidRDefault="00E13A84" w:rsidP="00BD53C5">
            <w:pPr>
              <w:rPr>
                <w:rFonts w:asciiTheme="majorBidi" w:hAnsiTheme="majorBidi" w:cstheme="majorBidi"/>
                <w:sz w:val="22"/>
                <w:szCs w:val="22"/>
              </w:rPr>
            </w:pPr>
          </w:p>
        </w:tc>
        <w:tc>
          <w:tcPr>
            <w:tcW w:w="0" w:type="auto"/>
            <w:vMerge/>
          </w:tcPr>
          <w:p w14:paraId="7E0E0067" w14:textId="77777777" w:rsidR="00E13A84" w:rsidRPr="00284EC3" w:rsidRDefault="00E13A84" w:rsidP="00BD53C5">
            <w:pPr>
              <w:rPr>
                <w:rFonts w:asciiTheme="majorBidi" w:hAnsiTheme="majorBidi" w:cstheme="majorBidi"/>
                <w:sz w:val="22"/>
                <w:szCs w:val="22"/>
              </w:rPr>
            </w:pPr>
          </w:p>
        </w:tc>
        <w:tc>
          <w:tcPr>
            <w:tcW w:w="0" w:type="auto"/>
          </w:tcPr>
          <w:p w14:paraId="7A327C8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Anaemia</w:t>
            </w:r>
          </w:p>
        </w:tc>
        <w:tc>
          <w:tcPr>
            <w:tcW w:w="0" w:type="auto"/>
          </w:tcPr>
          <w:p w14:paraId="7DDF624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7DC998D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26/793 (3.28%)</w:t>
            </w:r>
          </w:p>
        </w:tc>
        <w:tc>
          <w:tcPr>
            <w:tcW w:w="0" w:type="auto"/>
            <w:vAlign w:val="bottom"/>
          </w:tcPr>
          <w:p w14:paraId="39F9CE6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84.6 (82.1,87.1)</w:t>
            </w:r>
            <w:r w:rsidRPr="00284EC3">
              <w:rPr>
                <w:rFonts w:asciiTheme="majorBidi" w:hAnsiTheme="majorBidi" w:cstheme="majorBidi"/>
                <w:color w:val="000000"/>
                <w:sz w:val="22"/>
                <w:szCs w:val="22"/>
                <w:vertAlign w:val="superscript"/>
              </w:rPr>
              <w:t xml:space="preserve"> a</w:t>
            </w:r>
          </w:p>
        </w:tc>
        <w:tc>
          <w:tcPr>
            <w:tcW w:w="0" w:type="auto"/>
            <w:vAlign w:val="bottom"/>
          </w:tcPr>
          <w:p w14:paraId="3F70B60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72.9 (69.8,76)</w:t>
            </w:r>
            <w:r w:rsidRPr="00284EC3">
              <w:rPr>
                <w:rFonts w:asciiTheme="majorBidi" w:hAnsiTheme="majorBidi" w:cstheme="majorBidi"/>
                <w:color w:val="000000"/>
                <w:sz w:val="22"/>
                <w:szCs w:val="22"/>
                <w:vertAlign w:val="superscript"/>
              </w:rPr>
              <w:t xml:space="preserve"> a</w:t>
            </w:r>
          </w:p>
        </w:tc>
        <w:tc>
          <w:tcPr>
            <w:tcW w:w="0" w:type="auto"/>
            <w:vMerge/>
          </w:tcPr>
          <w:p w14:paraId="62037471" w14:textId="77777777" w:rsidR="00E13A84" w:rsidRPr="00284EC3" w:rsidRDefault="00E13A84" w:rsidP="00BD53C5">
            <w:pPr>
              <w:rPr>
                <w:rFonts w:asciiTheme="majorBidi" w:hAnsiTheme="majorBidi" w:cstheme="majorBidi"/>
                <w:sz w:val="22"/>
                <w:szCs w:val="22"/>
              </w:rPr>
            </w:pPr>
          </w:p>
        </w:tc>
      </w:tr>
      <w:tr w:rsidR="00E13A84" w:rsidRPr="00284EC3" w14:paraId="52E2C0F0" w14:textId="77777777" w:rsidTr="00BD53C5">
        <w:tc>
          <w:tcPr>
            <w:tcW w:w="0" w:type="auto"/>
            <w:vMerge w:val="restart"/>
          </w:tcPr>
          <w:p w14:paraId="72F5BFDA" w14:textId="18A854FE"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Turvill  2021</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14</w:t>
            </w:r>
            <w:r w:rsidRPr="00284EC3">
              <w:rPr>
                <w:rFonts w:asciiTheme="majorBidi" w:hAnsiTheme="majorBidi" w:cstheme="majorBidi"/>
                <w:sz w:val="22"/>
                <w:szCs w:val="22"/>
              </w:rPr>
              <w:fldChar w:fldCharType="end"/>
            </w:r>
          </w:p>
          <w:p w14:paraId="58CE0C00" w14:textId="77777777" w:rsidR="00E13A84" w:rsidRPr="00284EC3" w:rsidRDefault="00E13A84" w:rsidP="00BD53C5">
            <w:pPr>
              <w:rPr>
                <w:rFonts w:asciiTheme="majorBidi" w:hAnsiTheme="majorBidi" w:cstheme="majorBidi"/>
                <w:sz w:val="22"/>
                <w:szCs w:val="22"/>
              </w:rPr>
            </w:pPr>
          </w:p>
          <w:p w14:paraId="73AF34F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HM-JACKarc</w:t>
            </w:r>
          </w:p>
        </w:tc>
        <w:tc>
          <w:tcPr>
            <w:tcW w:w="0" w:type="auto"/>
            <w:vMerge w:val="restart"/>
          </w:tcPr>
          <w:p w14:paraId="238ECC55"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4</w:t>
            </w:r>
          </w:p>
        </w:tc>
        <w:tc>
          <w:tcPr>
            <w:tcW w:w="0" w:type="auto"/>
          </w:tcPr>
          <w:p w14:paraId="38419725"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No IDA</w:t>
            </w:r>
          </w:p>
        </w:tc>
        <w:tc>
          <w:tcPr>
            <w:tcW w:w="0" w:type="auto"/>
          </w:tcPr>
          <w:p w14:paraId="47503E1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19</w:t>
            </w:r>
          </w:p>
        </w:tc>
        <w:tc>
          <w:tcPr>
            <w:tcW w:w="0" w:type="auto"/>
          </w:tcPr>
          <w:p w14:paraId="6C6B7F9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101/3582 (2.8%)</w:t>
            </w:r>
          </w:p>
        </w:tc>
        <w:tc>
          <w:tcPr>
            <w:tcW w:w="0" w:type="auto"/>
          </w:tcPr>
          <w:p w14:paraId="730A2E9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88.1 (80.2-93.7)</w:t>
            </w:r>
          </w:p>
        </w:tc>
        <w:tc>
          <w:tcPr>
            <w:tcW w:w="0" w:type="auto"/>
          </w:tcPr>
          <w:p w14:paraId="68A9A72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85.3</w:t>
            </w:r>
          </w:p>
          <w:p w14:paraId="4F7D5BD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 (84.0-86.4)</w:t>
            </w:r>
          </w:p>
        </w:tc>
        <w:tc>
          <w:tcPr>
            <w:tcW w:w="0" w:type="auto"/>
            <w:vMerge w:val="restart"/>
          </w:tcPr>
          <w:p w14:paraId="1739A33F" w14:textId="77777777" w:rsidR="00E13A84" w:rsidRDefault="00E13A84" w:rsidP="00BD53C5">
            <w:pPr>
              <w:rPr>
                <w:rFonts w:asciiTheme="majorBidi" w:hAnsiTheme="majorBidi" w:cstheme="majorBidi"/>
                <w:sz w:val="22"/>
                <w:szCs w:val="22"/>
              </w:rPr>
            </w:pPr>
            <w:r w:rsidRPr="00284EC3">
              <w:rPr>
                <w:rFonts w:asciiTheme="majorBidi" w:hAnsiTheme="majorBidi" w:cstheme="majorBidi"/>
                <w:sz w:val="22"/>
                <w:szCs w:val="22"/>
              </w:rPr>
              <w:t>Optimal threshold higher</w:t>
            </w:r>
          </w:p>
          <w:p w14:paraId="193874B1" w14:textId="77777777" w:rsidR="00E13A84" w:rsidRDefault="00E13A84" w:rsidP="00BD53C5">
            <w:pPr>
              <w:rPr>
                <w:rFonts w:asciiTheme="majorBidi" w:hAnsiTheme="majorBidi" w:cstheme="majorBidi"/>
                <w:sz w:val="22"/>
                <w:szCs w:val="22"/>
              </w:rPr>
            </w:pPr>
          </w:p>
          <w:p w14:paraId="25E164B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Optimal FIT threshold was ≥21 vs ≥19µg/g in anaemic vs non-anaemic</w:t>
            </w:r>
          </w:p>
        </w:tc>
      </w:tr>
      <w:tr w:rsidR="00E13A84" w:rsidRPr="00284EC3" w14:paraId="52FC4CAD" w14:textId="77777777" w:rsidTr="00BD53C5">
        <w:tc>
          <w:tcPr>
            <w:tcW w:w="0" w:type="auto"/>
            <w:vMerge/>
          </w:tcPr>
          <w:p w14:paraId="601090F3" w14:textId="77777777" w:rsidR="00E13A84" w:rsidRPr="00284EC3" w:rsidRDefault="00E13A84" w:rsidP="00BD53C5">
            <w:pPr>
              <w:rPr>
                <w:rFonts w:asciiTheme="majorBidi" w:hAnsiTheme="majorBidi" w:cstheme="majorBidi"/>
                <w:sz w:val="22"/>
                <w:szCs w:val="22"/>
              </w:rPr>
            </w:pPr>
          </w:p>
        </w:tc>
        <w:tc>
          <w:tcPr>
            <w:tcW w:w="0" w:type="auto"/>
            <w:vMerge/>
          </w:tcPr>
          <w:p w14:paraId="7695AB57" w14:textId="77777777" w:rsidR="00E13A84" w:rsidRPr="00284EC3" w:rsidRDefault="00E13A84" w:rsidP="00BD53C5">
            <w:pPr>
              <w:rPr>
                <w:rFonts w:asciiTheme="majorBidi" w:hAnsiTheme="majorBidi" w:cstheme="majorBidi"/>
                <w:sz w:val="22"/>
                <w:szCs w:val="22"/>
              </w:rPr>
            </w:pPr>
          </w:p>
        </w:tc>
        <w:tc>
          <w:tcPr>
            <w:tcW w:w="0" w:type="auto"/>
          </w:tcPr>
          <w:p w14:paraId="66DB2C7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IDA</w:t>
            </w:r>
          </w:p>
        </w:tc>
        <w:tc>
          <w:tcPr>
            <w:tcW w:w="0" w:type="auto"/>
          </w:tcPr>
          <w:p w14:paraId="0146388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21</w:t>
            </w:r>
          </w:p>
        </w:tc>
        <w:tc>
          <w:tcPr>
            <w:tcW w:w="0" w:type="auto"/>
          </w:tcPr>
          <w:p w14:paraId="7DF3AF0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34/559 (6.1%)</w:t>
            </w:r>
          </w:p>
        </w:tc>
        <w:tc>
          <w:tcPr>
            <w:tcW w:w="0" w:type="auto"/>
          </w:tcPr>
          <w:p w14:paraId="088F199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82.40 </w:t>
            </w:r>
          </w:p>
          <w:p w14:paraId="74D52D6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(65.5-93.2)</w:t>
            </w:r>
          </w:p>
        </w:tc>
        <w:tc>
          <w:tcPr>
            <w:tcW w:w="0" w:type="auto"/>
          </w:tcPr>
          <w:p w14:paraId="313B1B0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81.50 </w:t>
            </w:r>
          </w:p>
          <w:p w14:paraId="4388193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(77.9-84.8)</w:t>
            </w:r>
          </w:p>
        </w:tc>
        <w:tc>
          <w:tcPr>
            <w:tcW w:w="0" w:type="auto"/>
            <w:vMerge/>
          </w:tcPr>
          <w:p w14:paraId="573CCFCA" w14:textId="77777777" w:rsidR="00E13A84" w:rsidRPr="00284EC3" w:rsidRDefault="00E13A84" w:rsidP="00BD53C5">
            <w:pPr>
              <w:rPr>
                <w:rFonts w:asciiTheme="majorBidi" w:hAnsiTheme="majorBidi" w:cstheme="majorBidi"/>
                <w:sz w:val="22"/>
                <w:szCs w:val="22"/>
              </w:rPr>
            </w:pPr>
          </w:p>
        </w:tc>
      </w:tr>
      <w:tr w:rsidR="00E13A84" w:rsidRPr="00284EC3" w14:paraId="50C8A4DA" w14:textId="77777777" w:rsidTr="00BD53C5">
        <w:tc>
          <w:tcPr>
            <w:tcW w:w="0" w:type="auto"/>
            <w:vMerge w:val="restart"/>
          </w:tcPr>
          <w:p w14:paraId="34166FF3" w14:textId="7ADCDB3D"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Turvill  2021</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14</w:t>
            </w:r>
            <w:r w:rsidRPr="00284EC3">
              <w:rPr>
                <w:rFonts w:asciiTheme="majorBidi" w:hAnsiTheme="majorBidi" w:cstheme="majorBidi"/>
                <w:sz w:val="22"/>
                <w:szCs w:val="22"/>
              </w:rPr>
              <w:fldChar w:fldCharType="end"/>
            </w:r>
          </w:p>
          <w:p w14:paraId="5BD194B8" w14:textId="77777777" w:rsidR="00E13A84" w:rsidRPr="00284EC3" w:rsidRDefault="00E13A84" w:rsidP="00BD53C5">
            <w:pPr>
              <w:rPr>
                <w:rFonts w:asciiTheme="majorBidi" w:hAnsiTheme="majorBidi" w:cstheme="majorBidi"/>
                <w:sz w:val="22"/>
                <w:szCs w:val="22"/>
              </w:rPr>
            </w:pPr>
          </w:p>
          <w:p w14:paraId="12432FB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HM-JACKarc</w:t>
            </w:r>
          </w:p>
        </w:tc>
        <w:tc>
          <w:tcPr>
            <w:tcW w:w="0" w:type="auto"/>
            <w:vMerge w:val="restart"/>
          </w:tcPr>
          <w:p w14:paraId="368A1CEE"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4</w:t>
            </w:r>
          </w:p>
        </w:tc>
        <w:tc>
          <w:tcPr>
            <w:tcW w:w="0" w:type="auto"/>
          </w:tcPr>
          <w:p w14:paraId="6B8498B2"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 xml:space="preserve">No non-ID anaemia </w:t>
            </w:r>
          </w:p>
        </w:tc>
        <w:tc>
          <w:tcPr>
            <w:tcW w:w="0" w:type="auto"/>
          </w:tcPr>
          <w:p w14:paraId="58E2D46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19</w:t>
            </w:r>
          </w:p>
        </w:tc>
        <w:tc>
          <w:tcPr>
            <w:tcW w:w="0" w:type="auto"/>
          </w:tcPr>
          <w:p w14:paraId="10FA86D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110/3597 (3.1%)</w:t>
            </w:r>
          </w:p>
        </w:tc>
        <w:tc>
          <w:tcPr>
            <w:tcW w:w="0" w:type="auto"/>
          </w:tcPr>
          <w:p w14:paraId="7614051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84.5 </w:t>
            </w:r>
          </w:p>
          <w:p w14:paraId="7914A13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(76.4-90.7)</w:t>
            </w:r>
          </w:p>
        </w:tc>
        <w:tc>
          <w:tcPr>
            <w:tcW w:w="0" w:type="auto"/>
          </w:tcPr>
          <w:p w14:paraId="2779B50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85.0 </w:t>
            </w:r>
          </w:p>
          <w:p w14:paraId="0323166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(83.7-86.1)</w:t>
            </w:r>
          </w:p>
        </w:tc>
        <w:tc>
          <w:tcPr>
            <w:tcW w:w="0" w:type="auto"/>
            <w:vMerge w:val="restart"/>
          </w:tcPr>
          <w:p w14:paraId="74202C9C" w14:textId="77777777" w:rsidR="00E13A84" w:rsidRDefault="00E13A84" w:rsidP="00BD53C5">
            <w:pPr>
              <w:rPr>
                <w:rFonts w:asciiTheme="majorBidi" w:hAnsiTheme="majorBidi" w:cstheme="majorBidi"/>
                <w:sz w:val="22"/>
                <w:szCs w:val="22"/>
              </w:rPr>
            </w:pPr>
            <w:r w:rsidRPr="00284EC3">
              <w:rPr>
                <w:rFonts w:asciiTheme="majorBidi" w:hAnsiTheme="majorBidi" w:cstheme="majorBidi"/>
                <w:sz w:val="22"/>
                <w:szCs w:val="22"/>
              </w:rPr>
              <w:t>Optimal threshold higher</w:t>
            </w:r>
          </w:p>
          <w:p w14:paraId="115C54CA" w14:textId="77777777" w:rsidR="00E13A84" w:rsidRDefault="00E13A84" w:rsidP="00BD53C5">
            <w:pPr>
              <w:rPr>
                <w:rFonts w:asciiTheme="majorBidi" w:hAnsiTheme="majorBidi" w:cstheme="majorBidi"/>
                <w:sz w:val="22"/>
                <w:szCs w:val="22"/>
              </w:rPr>
            </w:pPr>
          </w:p>
          <w:p w14:paraId="1E2D740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Optimal FIT threshold was ≥30 vs ≥19µg/g in anaemic vs non-anaemic</w:t>
            </w:r>
          </w:p>
        </w:tc>
      </w:tr>
      <w:tr w:rsidR="00E13A84" w:rsidRPr="00284EC3" w14:paraId="4658A0D2" w14:textId="77777777" w:rsidTr="00BD53C5">
        <w:tc>
          <w:tcPr>
            <w:tcW w:w="0" w:type="auto"/>
            <w:vMerge/>
          </w:tcPr>
          <w:p w14:paraId="3C693283" w14:textId="77777777" w:rsidR="00E13A84" w:rsidRPr="00284EC3" w:rsidRDefault="00E13A84" w:rsidP="00BD53C5">
            <w:pPr>
              <w:rPr>
                <w:rFonts w:asciiTheme="majorBidi" w:hAnsiTheme="majorBidi" w:cstheme="majorBidi"/>
                <w:sz w:val="22"/>
                <w:szCs w:val="22"/>
              </w:rPr>
            </w:pPr>
          </w:p>
        </w:tc>
        <w:tc>
          <w:tcPr>
            <w:tcW w:w="0" w:type="auto"/>
            <w:vMerge/>
          </w:tcPr>
          <w:p w14:paraId="2AC393F9" w14:textId="77777777" w:rsidR="00E13A84" w:rsidRPr="00284EC3" w:rsidRDefault="00E13A84" w:rsidP="00BD53C5">
            <w:pPr>
              <w:rPr>
                <w:rFonts w:asciiTheme="majorBidi" w:hAnsiTheme="majorBidi" w:cstheme="majorBidi"/>
                <w:sz w:val="22"/>
                <w:szCs w:val="22"/>
              </w:rPr>
            </w:pPr>
          </w:p>
        </w:tc>
        <w:tc>
          <w:tcPr>
            <w:tcW w:w="0" w:type="auto"/>
          </w:tcPr>
          <w:p w14:paraId="2C107CC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Non-ID Anaemia </w:t>
            </w:r>
          </w:p>
        </w:tc>
        <w:tc>
          <w:tcPr>
            <w:tcW w:w="0" w:type="auto"/>
          </w:tcPr>
          <w:p w14:paraId="0F8F45B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30</w:t>
            </w:r>
          </w:p>
        </w:tc>
        <w:tc>
          <w:tcPr>
            <w:tcW w:w="0" w:type="auto"/>
          </w:tcPr>
          <w:p w14:paraId="0672678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25/544 (4.6%)</w:t>
            </w:r>
          </w:p>
        </w:tc>
        <w:tc>
          <w:tcPr>
            <w:tcW w:w="0" w:type="auto"/>
          </w:tcPr>
          <w:p w14:paraId="6DF99A8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92.00 </w:t>
            </w:r>
          </w:p>
          <w:p w14:paraId="1BA9FEA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(74.0-99.0)</w:t>
            </w:r>
          </w:p>
        </w:tc>
        <w:tc>
          <w:tcPr>
            <w:tcW w:w="0" w:type="auto"/>
          </w:tcPr>
          <w:p w14:paraId="639AAC1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85.50 </w:t>
            </w:r>
          </w:p>
          <w:p w14:paraId="3FC82E3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(82.2-88.5)</w:t>
            </w:r>
          </w:p>
        </w:tc>
        <w:tc>
          <w:tcPr>
            <w:tcW w:w="0" w:type="auto"/>
            <w:vMerge/>
          </w:tcPr>
          <w:p w14:paraId="7DA1E199" w14:textId="77777777" w:rsidR="00E13A84" w:rsidRPr="00284EC3" w:rsidRDefault="00E13A84" w:rsidP="00BD53C5">
            <w:pPr>
              <w:rPr>
                <w:rFonts w:asciiTheme="majorBidi" w:hAnsiTheme="majorBidi" w:cstheme="majorBidi"/>
                <w:sz w:val="22"/>
                <w:szCs w:val="22"/>
              </w:rPr>
            </w:pPr>
          </w:p>
        </w:tc>
      </w:tr>
      <w:tr w:rsidR="00E13A84" w:rsidRPr="00284EC3" w14:paraId="15F0C5FA" w14:textId="77777777" w:rsidTr="00BD53C5">
        <w:tc>
          <w:tcPr>
            <w:tcW w:w="0" w:type="auto"/>
            <w:gridSpan w:val="8"/>
            <w:shd w:val="clear" w:color="auto" w:fill="BFBFBF" w:themeFill="background1" w:themeFillShade="BF"/>
          </w:tcPr>
          <w:p w14:paraId="511E640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b/>
                <w:bCs/>
                <w:sz w:val="22"/>
                <w:szCs w:val="22"/>
              </w:rPr>
              <w:t>Studies comparing those with anaemia/IDA to patients unselected on the basis of anaemia (whole cohort)</w:t>
            </w:r>
          </w:p>
        </w:tc>
      </w:tr>
      <w:tr w:rsidR="00E13A84" w:rsidRPr="00284EC3" w14:paraId="045E252A" w14:textId="77777777" w:rsidTr="00BD53C5">
        <w:tc>
          <w:tcPr>
            <w:tcW w:w="0" w:type="auto"/>
            <w:vMerge w:val="restart"/>
          </w:tcPr>
          <w:p w14:paraId="50E7C257" w14:textId="4F64941B"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D'Souza 2021a</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&lt;EndNote&gt;&lt;Cite&gt;&lt;Author&gt;D’Souza&lt;/Author&gt;&lt;Year&gt;2021a&lt;/Year&gt;&lt;RecNum&gt;4110&lt;/RecNum&gt;&lt;DisplayText&gt;&lt;style face="superscript"&gt;9&lt;/style&gt;&lt;/DisplayText&gt;&lt;record&gt;&lt;rec-number&gt;4110&lt;/rec-number&gt;&lt;foreign-keys&gt;&lt;key app="EN" db-id="0x5zredfmzdta5erpfrvtsp69e05d9vxsfav" timestamp="1680774536" guid="1142e98b-521c-46ae-ab7c-5ac1350905b2"&gt;4110&lt;/key&gt;&lt;/foreign-keys&gt;&lt;ref-type name="Journal Article"&gt;17&lt;/ref-type&gt;&lt;contributors&gt;&lt;authors&gt;&lt;author&gt;D’Souza, N.&lt;/author&gt;&lt;author&gt;Delisle, T. Georgiou&lt;/author&gt;&lt;author&gt;Chen, M.&lt;/author&gt;&lt;author&gt;Benton, S. C.&lt;/author&gt;&lt;author&gt;Abulafi, M.&lt;/author&gt;&lt;author&gt;the, Nice F. I. T. Steering Committee&lt;/author&gt;&lt;/authors&gt;&lt;/contributors&gt;&lt;titles&gt;&lt;title&gt;Faecal immunochemical testing in symptomatic patients to prioritize investigation: diagnostic accuracy from NICE FIT Study&lt;/title&gt;&lt;secondary-title&gt;British Journal of Surgery&lt;/secondary-title&gt;&lt;/titles&gt;&lt;periodical&gt;&lt;full-title&gt;British Journal of Surgery&lt;/full-title&gt;&lt;/periodical&gt;&lt;pages&gt;804-810&lt;/pages&gt;&lt;volume&gt;108&lt;/volume&gt;&lt;number&gt;7&lt;/number&gt;&lt;keywords&gt;&lt;keyword&gt;$$FTincludeMay23 $$fromBSGreview&lt;/keyword&gt;&lt;keyword&gt;$$FTinclude&lt;/keyword&gt;&lt;keyword&gt;$$ALLTAincludes $$othersourcesTAinclude&lt;/keyword&gt;&lt;/keywords&gt;&lt;dates&gt;&lt;year&gt;2021a&lt;/year&gt;&lt;/dates&gt;&lt;isbn&gt;0007-1323&lt;/isbn&gt;&lt;urls&gt;&lt;related-urls&gt;&lt;url&gt;https://doi.org/10.1093/bjs/znaa132&lt;/url&gt;&lt;/related-urls&gt;&lt;/urls&gt;&lt;electronic-resource-num&gt;10.1093/bjs/znaa132&lt;/electronic-resource-num&gt;&lt;access-date&gt;4/6/2023&lt;/access-date&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9</w:t>
            </w:r>
            <w:r w:rsidRPr="00284EC3">
              <w:rPr>
                <w:rFonts w:asciiTheme="majorBidi" w:hAnsiTheme="majorBidi" w:cstheme="majorBidi"/>
                <w:sz w:val="22"/>
                <w:szCs w:val="22"/>
              </w:rPr>
              <w:fldChar w:fldCharType="end"/>
            </w:r>
          </w:p>
          <w:p w14:paraId="6617581F" w14:textId="77777777" w:rsidR="00E13A84" w:rsidRPr="00284EC3" w:rsidRDefault="00E13A84" w:rsidP="00BD53C5">
            <w:pPr>
              <w:rPr>
                <w:rFonts w:asciiTheme="majorBidi" w:hAnsiTheme="majorBidi" w:cstheme="majorBidi"/>
                <w:sz w:val="22"/>
                <w:szCs w:val="22"/>
              </w:rPr>
            </w:pPr>
          </w:p>
          <w:p w14:paraId="289C994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HM-JACKarc </w:t>
            </w:r>
          </w:p>
        </w:tc>
        <w:tc>
          <w:tcPr>
            <w:tcW w:w="0" w:type="auto"/>
            <w:vMerge w:val="restart"/>
          </w:tcPr>
          <w:p w14:paraId="1AB0B726"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4</w:t>
            </w:r>
          </w:p>
        </w:tc>
        <w:tc>
          <w:tcPr>
            <w:tcW w:w="0" w:type="auto"/>
          </w:tcPr>
          <w:p w14:paraId="086EE06F"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Whole cohort</w:t>
            </w:r>
          </w:p>
        </w:tc>
        <w:tc>
          <w:tcPr>
            <w:tcW w:w="0" w:type="auto"/>
          </w:tcPr>
          <w:p w14:paraId="20A4BB92" w14:textId="77777777" w:rsidR="00E13A84" w:rsidRPr="00284EC3" w:rsidRDefault="00E13A84" w:rsidP="00BD53C5">
            <w:pPr>
              <w:rPr>
                <w:rFonts w:asciiTheme="majorBidi" w:hAnsiTheme="majorBidi" w:cstheme="majorBidi"/>
                <w:sz w:val="22"/>
                <w:szCs w:val="22"/>
              </w:rPr>
            </w:pPr>
          </w:p>
          <w:p w14:paraId="6ABCA12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61807D6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12/298 (4.03%)</w:t>
            </w:r>
          </w:p>
        </w:tc>
        <w:tc>
          <w:tcPr>
            <w:tcW w:w="0" w:type="auto"/>
          </w:tcPr>
          <w:p w14:paraId="1958103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92.20% (88.2, 95.2)</w:t>
            </w:r>
            <w:r w:rsidRPr="00284EC3">
              <w:rPr>
                <w:rFonts w:asciiTheme="majorBidi" w:hAnsiTheme="majorBidi" w:cstheme="majorBidi"/>
                <w:sz w:val="22"/>
                <w:szCs w:val="22"/>
              </w:rPr>
              <w:tab/>
            </w:r>
          </w:p>
        </w:tc>
        <w:tc>
          <w:tcPr>
            <w:tcW w:w="0" w:type="auto"/>
          </w:tcPr>
          <w:p w14:paraId="6272FD7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82.30% (81.3, 83.2)</w:t>
            </w:r>
          </w:p>
        </w:tc>
        <w:tc>
          <w:tcPr>
            <w:tcW w:w="0" w:type="auto"/>
          </w:tcPr>
          <w:p w14:paraId="7072EF9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Sens higher, spec similar</w:t>
            </w:r>
          </w:p>
        </w:tc>
      </w:tr>
      <w:tr w:rsidR="00E13A84" w:rsidRPr="00284EC3" w14:paraId="75ACA2FD" w14:textId="77777777" w:rsidTr="00BD53C5">
        <w:tc>
          <w:tcPr>
            <w:tcW w:w="0" w:type="auto"/>
            <w:vMerge/>
          </w:tcPr>
          <w:p w14:paraId="2AC45D74" w14:textId="77777777" w:rsidR="00E13A84" w:rsidRPr="00284EC3" w:rsidRDefault="00E13A84" w:rsidP="00BD53C5">
            <w:pPr>
              <w:rPr>
                <w:rFonts w:asciiTheme="majorBidi" w:hAnsiTheme="majorBidi" w:cstheme="majorBidi"/>
                <w:sz w:val="22"/>
                <w:szCs w:val="22"/>
              </w:rPr>
            </w:pPr>
          </w:p>
        </w:tc>
        <w:tc>
          <w:tcPr>
            <w:tcW w:w="0" w:type="auto"/>
            <w:vMerge/>
          </w:tcPr>
          <w:p w14:paraId="4A41F086" w14:textId="77777777" w:rsidR="00E13A84" w:rsidRPr="00284EC3" w:rsidRDefault="00E13A84" w:rsidP="00BD53C5">
            <w:pPr>
              <w:rPr>
                <w:rFonts w:asciiTheme="majorBidi" w:hAnsiTheme="majorBidi" w:cstheme="majorBidi"/>
                <w:b/>
                <w:bCs/>
                <w:sz w:val="22"/>
                <w:szCs w:val="22"/>
              </w:rPr>
            </w:pPr>
          </w:p>
        </w:tc>
        <w:tc>
          <w:tcPr>
            <w:tcW w:w="0" w:type="auto"/>
          </w:tcPr>
          <w:p w14:paraId="5EB52629"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IDA</w:t>
            </w:r>
          </w:p>
        </w:tc>
        <w:tc>
          <w:tcPr>
            <w:tcW w:w="0" w:type="auto"/>
          </w:tcPr>
          <w:p w14:paraId="6685D8C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37DAE52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16/479 (3.34%)</w:t>
            </w:r>
          </w:p>
        </w:tc>
        <w:tc>
          <w:tcPr>
            <w:tcW w:w="0" w:type="auto"/>
          </w:tcPr>
          <w:p w14:paraId="6395B0E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100% (89.4, 100)</w:t>
            </w:r>
          </w:p>
        </w:tc>
        <w:tc>
          <w:tcPr>
            <w:tcW w:w="0" w:type="auto"/>
          </w:tcPr>
          <w:p w14:paraId="00AF8BE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81.60% (77.7, 85.1)</w:t>
            </w:r>
          </w:p>
        </w:tc>
        <w:tc>
          <w:tcPr>
            <w:tcW w:w="0" w:type="auto"/>
          </w:tcPr>
          <w:p w14:paraId="69978A97" w14:textId="77777777" w:rsidR="00E13A84" w:rsidRPr="00284EC3" w:rsidRDefault="00E13A84" w:rsidP="00BD53C5">
            <w:pPr>
              <w:rPr>
                <w:rFonts w:asciiTheme="majorBidi" w:hAnsiTheme="majorBidi" w:cstheme="majorBidi"/>
                <w:b/>
                <w:bCs/>
                <w:sz w:val="22"/>
                <w:szCs w:val="22"/>
              </w:rPr>
            </w:pPr>
          </w:p>
        </w:tc>
      </w:tr>
      <w:tr w:rsidR="00E13A84" w:rsidRPr="00284EC3" w14:paraId="699C24C4" w14:textId="77777777" w:rsidTr="00BD53C5">
        <w:tc>
          <w:tcPr>
            <w:tcW w:w="0" w:type="auto"/>
            <w:vMerge w:val="restart"/>
          </w:tcPr>
          <w:p w14:paraId="7AF5AAEF" w14:textId="36C717FB"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Tang 2022</w:t>
            </w:r>
            <w:r w:rsidRPr="00284EC3">
              <w:rPr>
                <w:rFonts w:asciiTheme="majorBidi" w:hAnsiTheme="majorBidi" w:cstheme="majorBidi"/>
                <w:sz w:val="22"/>
                <w:szCs w:val="22"/>
              </w:rPr>
              <w:fldChar w:fldCharType="begin">
                <w:fldData xml:space="preserve">PEVuZE5vdGU+PENpdGU+PEF1dGhvcj5UYW5nPC9BdXRob3I+PFllYXI+MjAyMjwvWWVhcj48UmVj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==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PEVuZE5vdGU+PENpdGU+PEF1dGhvcj5UYW5nPC9BdXRob3I+PFllYXI+MjAyMjwvWWVhcj48UmVj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==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13</w:t>
            </w:r>
            <w:r w:rsidRPr="00284EC3">
              <w:rPr>
                <w:rFonts w:asciiTheme="majorBidi" w:hAnsiTheme="majorBidi" w:cstheme="majorBidi"/>
                <w:sz w:val="22"/>
                <w:szCs w:val="22"/>
              </w:rPr>
              <w:fldChar w:fldCharType="end"/>
            </w:r>
          </w:p>
          <w:p w14:paraId="3DAB89B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HM-JACKarc</w:t>
            </w:r>
          </w:p>
          <w:p w14:paraId="78CFD553" w14:textId="77777777" w:rsidR="00E13A84" w:rsidRPr="00284EC3" w:rsidRDefault="00E13A84" w:rsidP="00BD53C5">
            <w:pPr>
              <w:rPr>
                <w:rFonts w:asciiTheme="majorBidi" w:hAnsiTheme="majorBidi" w:cstheme="majorBidi"/>
                <w:sz w:val="22"/>
                <w:szCs w:val="22"/>
              </w:rPr>
            </w:pPr>
          </w:p>
        </w:tc>
        <w:tc>
          <w:tcPr>
            <w:tcW w:w="0" w:type="auto"/>
            <w:vMerge w:val="restart"/>
          </w:tcPr>
          <w:p w14:paraId="5837BDCC"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lastRenderedPageBreak/>
              <w:t>4</w:t>
            </w:r>
          </w:p>
        </w:tc>
        <w:tc>
          <w:tcPr>
            <w:tcW w:w="0" w:type="auto"/>
          </w:tcPr>
          <w:p w14:paraId="6D7923A2"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Whole cohort</w:t>
            </w:r>
          </w:p>
        </w:tc>
        <w:tc>
          <w:tcPr>
            <w:tcW w:w="0" w:type="auto"/>
          </w:tcPr>
          <w:p w14:paraId="5B58E69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7C93796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20/603 (3.32%)</w:t>
            </w:r>
          </w:p>
        </w:tc>
        <w:tc>
          <w:tcPr>
            <w:tcW w:w="0" w:type="auto"/>
          </w:tcPr>
          <w:p w14:paraId="40A4A3D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90.00 (68.3–98.77)</w:t>
            </w:r>
          </w:p>
        </w:tc>
        <w:tc>
          <w:tcPr>
            <w:tcW w:w="0" w:type="auto"/>
          </w:tcPr>
          <w:p w14:paraId="072DE65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83.20 (79.9-86.14)</w:t>
            </w:r>
          </w:p>
        </w:tc>
        <w:tc>
          <w:tcPr>
            <w:tcW w:w="0" w:type="auto"/>
            <w:vMerge w:val="restart"/>
          </w:tcPr>
          <w:p w14:paraId="06EA67C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Sens higher, spec lower (low events in IDA)</w:t>
            </w:r>
          </w:p>
        </w:tc>
      </w:tr>
      <w:tr w:rsidR="00E13A84" w:rsidRPr="00284EC3" w14:paraId="13BF0B1C" w14:textId="77777777" w:rsidTr="00BD53C5">
        <w:tc>
          <w:tcPr>
            <w:tcW w:w="0" w:type="auto"/>
            <w:vMerge/>
          </w:tcPr>
          <w:p w14:paraId="263B6D7D" w14:textId="77777777" w:rsidR="00E13A84" w:rsidRPr="00284EC3" w:rsidRDefault="00E13A84" w:rsidP="00BD53C5">
            <w:pPr>
              <w:rPr>
                <w:rFonts w:asciiTheme="majorBidi" w:hAnsiTheme="majorBidi" w:cstheme="majorBidi"/>
                <w:sz w:val="22"/>
                <w:szCs w:val="22"/>
              </w:rPr>
            </w:pPr>
          </w:p>
        </w:tc>
        <w:tc>
          <w:tcPr>
            <w:tcW w:w="0" w:type="auto"/>
            <w:vMerge/>
          </w:tcPr>
          <w:p w14:paraId="50E418AB" w14:textId="77777777" w:rsidR="00E13A84" w:rsidRPr="00284EC3" w:rsidRDefault="00E13A84" w:rsidP="00BD53C5">
            <w:pPr>
              <w:rPr>
                <w:rFonts w:asciiTheme="majorBidi" w:hAnsiTheme="majorBidi" w:cstheme="majorBidi"/>
                <w:sz w:val="22"/>
                <w:szCs w:val="22"/>
              </w:rPr>
            </w:pPr>
          </w:p>
        </w:tc>
        <w:tc>
          <w:tcPr>
            <w:tcW w:w="0" w:type="auto"/>
          </w:tcPr>
          <w:p w14:paraId="5993442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IDA</w:t>
            </w:r>
          </w:p>
        </w:tc>
        <w:tc>
          <w:tcPr>
            <w:tcW w:w="0" w:type="auto"/>
          </w:tcPr>
          <w:p w14:paraId="01AAFC9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17A9E87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1/78 (1.28%)</w:t>
            </w:r>
          </w:p>
        </w:tc>
        <w:tc>
          <w:tcPr>
            <w:tcW w:w="0" w:type="auto"/>
            <w:vAlign w:val="bottom"/>
          </w:tcPr>
          <w:p w14:paraId="6C4786A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100 (NE,NE)</w:t>
            </w:r>
            <w:r w:rsidRPr="00284EC3">
              <w:rPr>
                <w:rFonts w:asciiTheme="majorBidi" w:hAnsiTheme="majorBidi" w:cstheme="majorBidi"/>
                <w:sz w:val="22"/>
                <w:szCs w:val="22"/>
                <w:vertAlign w:val="superscript"/>
              </w:rPr>
              <w:t xml:space="preserve"> a</w:t>
            </w:r>
          </w:p>
        </w:tc>
        <w:tc>
          <w:tcPr>
            <w:tcW w:w="0" w:type="auto"/>
            <w:vAlign w:val="bottom"/>
          </w:tcPr>
          <w:p w14:paraId="0F06983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76.6 (67.2,86)</w:t>
            </w:r>
            <w:r w:rsidRPr="00284EC3">
              <w:rPr>
                <w:rFonts w:asciiTheme="majorBidi" w:hAnsiTheme="majorBidi" w:cstheme="majorBidi"/>
                <w:sz w:val="22"/>
                <w:szCs w:val="22"/>
                <w:vertAlign w:val="superscript"/>
              </w:rPr>
              <w:t xml:space="preserve"> a</w:t>
            </w:r>
          </w:p>
        </w:tc>
        <w:tc>
          <w:tcPr>
            <w:tcW w:w="0" w:type="auto"/>
            <w:vMerge/>
          </w:tcPr>
          <w:p w14:paraId="0B09D863" w14:textId="77777777" w:rsidR="00E13A84" w:rsidRPr="00284EC3" w:rsidRDefault="00E13A84" w:rsidP="00BD53C5">
            <w:pPr>
              <w:rPr>
                <w:rFonts w:asciiTheme="majorBidi" w:hAnsiTheme="majorBidi" w:cstheme="majorBidi"/>
                <w:sz w:val="22"/>
                <w:szCs w:val="22"/>
              </w:rPr>
            </w:pPr>
          </w:p>
        </w:tc>
      </w:tr>
      <w:tr w:rsidR="00E13A84" w:rsidRPr="00284EC3" w14:paraId="31B8D885" w14:textId="77777777" w:rsidTr="00BD53C5">
        <w:tc>
          <w:tcPr>
            <w:tcW w:w="0" w:type="auto"/>
            <w:vMerge w:val="restart"/>
          </w:tcPr>
          <w:p w14:paraId="2319ED0B" w14:textId="1AEEE1B8"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Juul 2018</w:t>
            </w:r>
            <w:r w:rsidRPr="00284EC3">
              <w:rPr>
                <w:rFonts w:asciiTheme="majorBidi" w:hAnsiTheme="majorBidi" w:cstheme="majorBidi"/>
                <w:sz w:val="22"/>
                <w:szCs w:val="22"/>
              </w:rPr>
              <w:fldChar w:fldCharType="begin">
                <w:fldData xml:space="preserve">PEVuZE5vdGU+PENpdGU+PEF1dGhvcj5KdXVsPC9BdXRob3I+PFllYXI+MjAxODwvWWVhcj48UmVj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PEVuZE5vdGU+PENpdGU+PEF1dGhvcj5KdXVsPC9BdXRob3I+PFllYXI+MjAxODwvWWVhcj48UmVj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12</w:t>
            </w:r>
            <w:r w:rsidRPr="00284EC3">
              <w:rPr>
                <w:rFonts w:asciiTheme="majorBidi" w:hAnsiTheme="majorBidi" w:cstheme="majorBidi"/>
                <w:sz w:val="22"/>
                <w:szCs w:val="22"/>
              </w:rPr>
              <w:fldChar w:fldCharType="end"/>
            </w:r>
          </w:p>
          <w:p w14:paraId="34A7777E" w14:textId="77777777" w:rsidR="00E13A84" w:rsidRPr="00284EC3" w:rsidRDefault="00E13A84" w:rsidP="00BD53C5">
            <w:pPr>
              <w:rPr>
                <w:rFonts w:asciiTheme="majorBidi" w:hAnsiTheme="majorBidi" w:cstheme="majorBidi"/>
                <w:sz w:val="22"/>
                <w:szCs w:val="22"/>
              </w:rPr>
            </w:pPr>
          </w:p>
          <w:p w14:paraId="179FF4F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OC-Sensor</w:t>
            </w:r>
          </w:p>
        </w:tc>
        <w:tc>
          <w:tcPr>
            <w:tcW w:w="0" w:type="auto"/>
            <w:vMerge w:val="restart"/>
          </w:tcPr>
          <w:p w14:paraId="6E85798D"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4</w:t>
            </w:r>
          </w:p>
        </w:tc>
        <w:tc>
          <w:tcPr>
            <w:tcW w:w="0" w:type="auto"/>
          </w:tcPr>
          <w:p w14:paraId="1194FD8D"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Whole cohort</w:t>
            </w:r>
          </w:p>
        </w:tc>
        <w:tc>
          <w:tcPr>
            <w:tcW w:w="0" w:type="auto"/>
          </w:tcPr>
          <w:p w14:paraId="1BCFD04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0E762DA1" w14:textId="77777777" w:rsidR="00E13A84" w:rsidRPr="00804C30" w:rsidRDefault="00E13A84" w:rsidP="00BD53C5">
            <w:pPr>
              <w:rPr>
                <w:rFonts w:asciiTheme="majorBidi" w:hAnsiTheme="majorBidi" w:cstheme="majorBidi"/>
                <w:sz w:val="22"/>
                <w:szCs w:val="22"/>
              </w:rPr>
            </w:pPr>
            <w:r w:rsidRPr="00804C30">
              <w:rPr>
                <w:rFonts w:asciiTheme="majorBidi" w:hAnsiTheme="majorBidi" w:cstheme="majorBidi"/>
                <w:sz w:val="22"/>
                <w:szCs w:val="22"/>
              </w:rPr>
              <w:t>54/3462 (1.56%)</w:t>
            </w:r>
          </w:p>
        </w:tc>
        <w:tc>
          <w:tcPr>
            <w:tcW w:w="0" w:type="auto"/>
          </w:tcPr>
          <w:p w14:paraId="66C13A4D" w14:textId="77777777" w:rsidR="00E13A84" w:rsidRPr="00804C30" w:rsidRDefault="00E13A84" w:rsidP="00BD53C5">
            <w:pPr>
              <w:rPr>
                <w:rFonts w:asciiTheme="majorBidi" w:hAnsiTheme="majorBidi" w:cstheme="majorBidi"/>
                <w:sz w:val="22"/>
                <w:szCs w:val="22"/>
              </w:rPr>
            </w:pPr>
            <w:r w:rsidRPr="00804C30">
              <w:rPr>
                <w:sz w:val="22"/>
                <w:szCs w:val="22"/>
              </w:rPr>
              <w:t>94.4 (93.6,95.2)</w:t>
            </w:r>
            <w:r w:rsidRPr="00284EC3">
              <w:rPr>
                <w:rFonts w:asciiTheme="majorBidi" w:hAnsiTheme="majorBidi" w:cstheme="majorBidi"/>
                <w:sz w:val="22"/>
                <w:szCs w:val="22"/>
                <w:vertAlign w:val="superscript"/>
              </w:rPr>
              <w:t xml:space="preserve"> a</w:t>
            </w:r>
          </w:p>
        </w:tc>
        <w:tc>
          <w:tcPr>
            <w:tcW w:w="0" w:type="auto"/>
          </w:tcPr>
          <w:p w14:paraId="1DE67A62" w14:textId="77777777" w:rsidR="00E13A84" w:rsidRPr="00804C30" w:rsidRDefault="00E13A84" w:rsidP="00BD53C5">
            <w:pPr>
              <w:rPr>
                <w:rFonts w:asciiTheme="majorBidi" w:hAnsiTheme="majorBidi" w:cstheme="majorBidi"/>
                <w:sz w:val="22"/>
                <w:szCs w:val="22"/>
              </w:rPr>
            </w:pPr>
            <w:r w:rsidRPr="00804C30">
              <w:rPr>
                <w:sz w:val="22"/>
                <w:szCs w:val="22"/>
              </w:rPr>
              <w:t>85.7 (84.5,86.9)</w:t>
            </w:r>
            <w:r w:rsidRPr="00284EC3">
              <w:rPr>
                <w:rFonts w:asciiTheme="majorBidi" w:hAnsiTheme="majorBidi" w:cstheme="majorBidi"/>
                <w:sz w:val="22"/>
                <w:szCs w:val="22"/>
                <w:vertAlign w:val="superscript"/>
              </w:rPr>
              <w:t xml:space="preserve"> a</w:t>
            </w:r>
          </w:p>
        </w:tc>
        <w:tc>
          <w:tcPr>
            <w:tcW w:w="0" w:type="auto"/>
            <w:vMerge w:val="restart"/>
          </w:tcPr>
          <w:p w14:paraId="2DF1D65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Sens lower, spec higher/similar</w:t>
            </w:r>
          </w:p>
        </w:tc>
      </w:tr>
      <w:tr w:rsidR="00E13A84" w:rsidRPr="00284EC3" w14:paraId="3F9E050B" w14:textId="77777777" w:rsidTr="00BD53C5">
        <w:tc>
          <w:tcPr>
            <w:tcW w:w="0" w:type="auto"/>
            <w:vMerge/>
          </w:tcPr>
          <w:p w14:paraId="1B572509" w14:textId="77777777" w:rsidR="00E13A84" w:rsidRPr="00284EC3" w:rsidRDefault="00E13A84" w:rsidP="00BD53C5">
            <w:pPr>
              <w:rPr>
                <w:rFonts w:asciiTheme="majorBidi" w:hAnsiTheme="majorBidi" w:cstheme="majorBidi"/>
                <w:sz w:val="22"/>
                <w:szCs w:val="22"/>
              </w:rPr>
            </w:pPr>
          </w:p>
        </w:tc>
        <w:tc>
          <w:tcPr>
            <w:tcW w:w="0" w:type="auto"/>
            <w:vMerge/>
          </w:tcPr>
          <w:p w14:paraId="79347F04" w14:textId="77777777" w:rsidR="00E13A84" w:rsidRPr="00284EC3" w:rsidRDefault="00E13A84" w:rsidP="00BD53C5">
            <w:pPr>
              <w:rPr>
                <w:rFonts w:asciiTheme="majorBidi" w:hAnsiTheme="majorBidi" w:cstheme="majorBidi"/>
                <w:sz w:val="22"/>
                <w:szCs w:val="22"/>
              </w:rPr>
            </w:pPr>
          </w:p>
        </w:tc>
        <w:tc>
          <w:tcPr>
            <w:tcW w:w="0" w:type="auto"/>
          </w:tcPr>
          <w:p w14:paraId="6DF9B7D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Unexplained anaemia</w:t>
            </w:r>
          </w:p>
        </w:tc>
        <w:tc>
          <w:tcPr>
            <w:tcW w:w="0" w:type="auto"/>
          </w:tcPr>
          <w:p w14:paraId="200F530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06F21BB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54/3462 (1.56%)</w:t>
            </w:r>
          </w:p>
        </w:tc>
        <w:tc>
          <w:tcPr>
            <w:tcW w:w="0" w:type="auto"/>
          </w:tcPr>
          <w:p w14:paraId="111E67AB" w14:textId="77777777" w:rsidR="00E13A84" w:rsidRPr="00804C30" w:rsidRDefault="00E13A84" w:rsidP="00BD53C5">
            <w:pPr>
              <w:rPr>
                <w:rFonts w:asciiTheme="majorBidi" w:hAnsiTheme="majorBidi" w:cstheme="majorBidi"/>
                <w:sz w:val="22"/>
                <w:szCs w:val="22"/>
              </w:rPr>
            </w:pPr>
            <w:r w:rsidRPr="00804C30">
              <w:rPr>
                <w:sz w:val="22"/>
                <w:szCs w:val="22"/>
              </w:rPr>
              <w:t>20.4</w:t>
            </w:r>
            <w:r w:rsidRPr="00284EC3">
              <w:rPr>
                <w:rFonts w:asciiTheme="majorBidi" w:hAnsiTheme="majorBidi" w:cstheme="majorBidi"/>
                <w:sz w:val="22"/>
                <w:szCs w:val="22"/>
                <w:vertAlign w:val="superscript"/>
              </w:rPr>
              <w:t xml:space="preserve"> </w:t>
            </w:r>
            <w:r w:rsidRPr="00804C30">
              <w:rPr>
                <w:sz w:val="22"/>
                <w:szCs w:val="22"/>
              </w:rPr>
              <w:t>(16.6,24.2)</w:t>
            </w:r>
            <w:r w:rsidRPr="00284EC3">
              <w:rPr>
                <w:rFonts w:asciiTheme="majorBidi" w:hAnsiTheme="majorBidi" w:cstheme="majorBidi"/>
                <w:sz w:val="22"/>
                <w:szCs w:val="22"/>
                <w:vertAlign w:val="superscript"/>
              </w:rPr>
              <w:t xml:space="preserve"> a</w:t>
            </w:r>
          </w:p>
        </w:tc>
        <w:tc>
          <w:tcPr>
            <w:tcW w:w="0" w:type="auto"/>
          </w:tcPr>
          <w:p w14:paraId="567BCE55" w14:textId="77777777" w:rsidR="00E13A84" w:rsidRPr="00804C30" w:rsidRDefault="00E13A84" w:rsidP="00BD53C5">
            <w:pPr>
              <w:rPr>
                <w:rFonts w:asciiTheme="majorBidi" w:hAnsiTheme="majorBidi" w:cstheme="majorBidi"/>
                <w:sz w:val="22"/>
                <w:szCs w:val="22"/>
              </w:rPr>
            </w:pPr>
            <w:r w:rsidRPr="00804C30">
              <w:rPr>
                <w:sz w:val="22"/>
                <w:szCs w:val="22"/>
              </w:rPr>
              <w:t>79.5</w:t>
            </w:r>
            <w:r w:rsidRPr="00284EC3">
              <w:rPr>
                <w:rFonts w:asciiTheme="majorBidi" w:hAnsiTheme="majorBidi" w:cstheme="majorBidi"/>
                <w:sz w:val="22"/>
                <w:szCs w:val="22"/>
                <w:vertAlign w:val="superscript"/>
              </w:rPr>
              <w:t xml:space="preserve"> </w:t>
            </w:r>
            <w:r w:rsidRPr="00804C30">
              <w:rPr>
                <w:sz w:val="22"/>
                <w:szCs w:val="22"/>
              </w:rPr>
              <w:t>(75.7,83.3)</w:t>
            </w:r>
            <w:r w:rsidRPr="00284EC3">
              <w:rPr>
                <w:rFonts w:asciiTheme="majorBidi" w:hAnsiTheme="majorBidi" w:cstheme="majorBidi"/>
                <w:sz w:val="22"/>
                <w:szCs w:val="22"/>
                <w:vertAlign w:val="superscript"/>
              </w:rPr>
              <w:t xml:space="preserve"> a</w:t>
            </w:r>
          </w:p>
        </w:tc>
        <w:tc>
          <w:tcPr>
            <w:tcW w:w="0" w:type="auto"/>
            <w:vMerge/>
          </w:tcPr>
          <w:p w14:paraId="66A76A18" w14:textId="77777777" w:rsidR="00E13A84" w:rsidRPr="00284EC3" w:rsidRDefault="00E13A84" w:rsidP="00BD53C5">
            <w:pPr>
              <w:rPr>
                <w:rFonts w:asciiTheme="majorBidi" w:hAnsiTheme="majorBidi" w:cstheme="majorBidi"/>
                <w:sz w:val="22"/>
                <w:szCs w:val="22"/>
              </w:rPr>
            </w:pPr>
          </w:p>
        </w:tc>
      </w:tr>
      <w:tr w:rsidR="00E13A84" w:rsidRPr="00284EC3" w14:paraId="0141D287" w14:textId="77777777" w:rsidTr="00BD53C5">
        <w:tc>
          <w:tcPr>
            <w:tcW w:w="0" w:type="auto"/>
            <w:vMerge w:val="restart"/>
          </w:tcPr>
          <w:p w14:paraId="2C34472C" w14:textId="07AB1FCB"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Gerrard 2023</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&lt;EndNote&gt;&lt;Cite&gt;&lt;Author&gt;Gerrard&lt;/Author&gt;&lt;Year&gt;2023&lt;/Year&gt;&lt;RecNum&gt;4101&lt;/RecNum&gt;&lt;DisplayText&gt;&lt;style face="superscript"&gt;10&lt;/style&gt;&lt;/DisplayText&gt;&lt;record&gt;&lt;rec-number&gt;4101&lt;/rec-number&gt;&lt;foreign-keys&gt;&lt;key app="EN" db-id="0x5zredfmzdta5erpfrvtsp69e05d9vxsfav" timestamp="1680774536" guid="1d2dcf1f-ed0d-4521-a071-a0bbf4b4f705"&gt;4101&lt;/key&gt;&lt;/foreign-keys&gt;&lt;ref-type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10</w:t>
            </w:r>
            <w:r w:rsidRPr="00284EC3">
              <w:rPr>
                <w:rFonts w:asciiTheme="majorBidi" w:hAnsiTheme="majorBidi" w:cstheme="majorBidi"/>
                <w:sz w:val="22"/>
                <w:szCs w:val="22"/>
              </w:rPr>
              <w:fldChar w:fldCharType="end"/>
            </w:r>
          </w:p>
          <w:p w14:paraId="6C9B2418" w14:textId="77777777" w:rsidR="00E13A84" w:rsidRPr="00284EC3" w:rsidRDefault="00E13A84" w:rsidP="00BD53C5">
            <w:pPr>
              <w:rPr>
                <w:rFonts w:asciiTheme="majorBidi" w:hAnsiTheme="majorBidi" w:cstheme="majorBidi"/>
                <w:sz w:val="22"/>
                <w:szCs w:val="22"/>
              </w:rPr>
            </w:pPr>
          </w:p>
          <w:p w14:paraId="16C4A70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Single FIT, HM-JACKarc</w:t>
            </w:r>
          </w:p>
        </w:tc>
        <w:tc>
          <w:tcPr>
            <w:tcW w:w="0" w:type="auto"/>
            <w:vMerge w:val="restart"/>
          </w:tcPr>
          <w:p w14:paraId="114795A0"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1</w:t>
            </w:r>
          </w:p>
        </w:tc>
        <w:tc>
          <w:tcPr>
            <w:tcW w:w="0" w:type="auto"/>
          </w:tcPr>
          <w:p w14:paraId="0243E0D0"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Whole cohort</w:t>
            </w:r>
          </w:p>
        </w:tc>
        <w:tc>
          <w:tcPr>
            <w:tcW w:w="0" w:type="auto"/>
          </w:tcPr>
          <w:p w14:paraId="01143C3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0055F93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69/2260 (3.1%</w:t>
            </w:r>
          </w:p>
        </w:tc>
        <w:tc>
          <w:tcPr>
            <w:tcW w:w="0" w:type="auto"/>
          </w:tcPr>
          <w:p w14:paraId="7D46CCE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84.10</w:t>
            </w:r>
          </w:p>
          <w:p w14:paraId="202E9DE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 (73.3-91.8)</w:t>
            </w:r>
          </w:p>
        </w:tc>
        <w:tc>
          <w:tcPr>
            <w:tcW w:w="0" w:type="auto"/>
          </w:tcPr>
          <w:p w14:paraId="376C5E7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77.4</w:t>
            </w:r>
          </w:p>
          <w:p w14:paraId="536FDF6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 (75.6-79.1)</w:t>
            </w:r>
          </w:p>
        </w:tc>
        <w:tc>
          <w:tcPr>
            <w:tcW w:w="0" w:type="auto"/>
            <w:vMerge w:val="restart"/>
          </w:tcPr>
          <w:p w14:paraId="05D96D4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Sens similar/lower, spec lower</w:t>
            </w:r>
          </w:p>
        </w:tc>
      </w:tr>
      <w:tr w:rsidR="00E13A84" w:rsidRPr="00284EC3" w14:paraId="493B5D43" w14:textId="77777777" w:rsidTr="00BD53C5">
        <w:tc>
          <w:tcPr>
            <w:tcW w:w="0" w:type="auto"/>
            <w:vMerge/>
          </w:tcPr>
          <w:p w14:paraId="55362C14" w14:textId="77777777" w:rsidR="00E13A84" w:rsidRPr="00284EC3" w:rsidRDefault="00E13A84" w:rsidP="00BD53C5">
            <w:pPr>
              <w:rPr>
                <w:rFonts w:asciiTheme="majorBidi" w:hAnsiTheme="majorBidi" w:cstheme="majorBidi"/>
                <w:sz w:val="22"/>
                <w:szCs w:val="22"/>
              </w:rPr>
            </w:pPr>
          </w:p>
        </w:tc>
        <w:tc>
          <w:tcPr>
            <w:tcW w:w="0" w:type="auto"/>
            <w:vMerge/>
          </w:tcPr>
          <w:p w14:paraId="1A45ED76" w14:textId="77777777" w:rsidR="00E13A84" w:rsidRPr="00284EC3" w:rsidRDefault="00E13A84" w:rsidP="00BD53C5">
            <w:pPr>
              <w:rPr>
                <w:rFonts w:asciiTheme="majorBidi" w:hAnsiTheme="majorBidi" w:cstheme="majorBidi"/>
                <w:sz w:val="22"/>
                <w:szCs w:val="22"/>
              </w:rPr>
            </w:pPr>
          </w:p>
        </w:tc>
        <w:tc>
          <w:tcPr>
            <w:tcW w:w="0" w:type="auto"/>
          </w:tcPr>
          <w:p w14:paraId="07B37FE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Anaemia</w:t>
            </w:r>
          </w:p>
        </w:tc>
        <w:tc>
          <w:tcPr>
            <w:tcW w:w="0" w:type="auto"/>
          </w:tcPr>
          <w:p w14:paraId="0C3F08C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693F984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38/567 (6.70%)</w:t>
            </w:r>
          </w:p>
        </w:tc>
        <w:tc>
          <w:tcPr>
            <w:tcW w:w="0" w:type="auto"/>
          </w:tcPr>
          <w:p w14:paraId="47C280B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81.6 (78.4,84.8)</w:t>
            </w:r>
            <w:r w:rsidRPr="00284EC3">
              <w:rPr>
                <w:rFonts w:asciiTheme="majorBidi" w:hAnsiTheme="majorBidi" w:cstheme="majorBidi"/>
                <w:sz w:val="22"/>
                <w:szCs w:val="22"/>
                <w:vertAlign w:val="superscript"/>
              </w:rPr>
              <w:t xml:space="preserve"> a</w:t>
            </w:r>
            <w:r w:rsidRPr="00284EC3">
              <w:rPr>
                <w:rFonts w:asciiTheme="majorBidi" w:hAnsiTheme="majorBidi" w:cstheme="majorBidi"/>
                <w:sz w:val="22"/>
                <w:szCs w:val="22"/>
              </w:rPr>
              <w:t xml:space="preserve"> </w:t>
            </w:r>
          </w:p>
        </w:tc>
        <w:tc>
          <w:tcPr>
            <w:tcW w:w="0" w:type="auto"/>
          </w:tcPr>
          <w:p w14:paraId="0BCFBB0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68.6 (64.8,72.4) </w:t>
            </w:r>
            <w:r w:rsidRPr="00284EC3">
              <w:rPr>
                <w:rFonts w:asciiTheme="majorBidi" w:hAnsiTheme="majorBidi" w:cstheme="majorBidi"/>
                <w:sz w:val="22"/>
                <w:szCs w:val="22"/>
                <w:vertAlign w:val="superscript"/>
              </w:rPr>
              <w:t>a</w:t>
            </w:r>
          </w:p>
        </w:tc>
        <w:tc>
          <w:tcPr>
            <w:tcW w:w="0" w:type="auto"/>
            <w:vMerge/>
          </w:tcPr>
          <w:p w14:paraId="3B47B6C4" w14:textId="77777777" w:rsidR="00E13A84" w:rsidRPr="00284EC3" w:rsidRDefault="00E13A84" w:rsidP="00BD53C5">
            <w:pPr>
              <w:rPr>
                <w:rFonts w:asciiTheme="majorBidi" w:hAnsiTheme="majorBidi" w:cstheme="majorBidi"/>
                <w:sz w:val="22"/>
                <w:szCs w:val="22"/>
              </w:rPr>
            </w:pPr>
          </w:p>
        </w:tc>
      </w:tr>
      <w:tr w:rsidR="00E13A84" w:rsidRPr="00284EC3" w14:paraId="558001E7" w14:textId="77777777" w:rsidTr="00BD53C5">
        <w:tc>
          <w:tcPr>
            <w:tcW w:w="0" w:type="auto"/>
            <w:vMerge w:val="restart"/>
          </w:tcPr>
          <w:p w14:paraId="0575A7F0" w14:textId="3129B80E"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Gerrard 2023</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&lt;EndNote&gt;&lt;Cite&gt;&lt;Author&gt;Gerrard&lt;/Author&gt;&lt;Year&gt;2023&lt;/Year&gt;&lt;RecNum&gt;4101&lt;/RecNum&gt;&lt;DisplayText&gt;&lt;style face="superscript"&gt;10&lt;/style&gt;&lt;/DisplayText&gt;&lt;record&gt;&lt;rec-number&gt;4101&lt;/rec-number&gt;&lt;foreign-keys&gt;&lt;key app="EN" db-id="0x5zredfmzdta5erpfrvtsp69e05d9vxsfav" timestamp="1680774536" guid="1d2dcf1f-ed0d-4521-a071-a0bbf4b4f705"&gt;4101&lt;/key&gt;&lt;/foreign-keys&gt;&lt;ref-type name="Journal Article"&gt;17&lt;/ref-type&gt;&lt;contributors&gt;&lt;authors&gt;&lt;author&gt;Gerrard, A. D.&lt;/author&gt;&lt;author&gt;Maeda, Y.&lt;/author&gt;&lt;author&gt;Miller, J.&lt;/author&gt;&lt;author&gt;Gunn, F.&lt;/author&gt;&lt;author&gt;Theodoratou, E.&lt;/author&gt;&lt;author&gt;Noble, C.&lt;/author&gt;&lt;author&gt;Porteous, L.&lt;/author&gt;&lt;author&gt;Glancy, S.&lt;/author&gt;&lt;author&gt;MacLean, P.&lt;/author&gt;&lt;author&gt;Pattenden, R.&lt;/author&gt;&lt;author&gt;Dunlop, M. G.&lt;/author&gt;&lt;author&gt;Din, F. V. N.&lt;/author&gt;&lt;author&gt;Edinburgh Colorectal, Group&lt;/author&gt;&lt;/authors&gt;&lt;/contributors&gt;&lt;titles&gt;&lt;title&gt;Double faecal immunochemical testing in patients with symptoms suspicious of colorectal cancer&lt;/title&gt;&lt;secondary-title&gt;British Journal of Surgery&lt;/secondary-title&gt;&lt;/titles&gt;&lt;periodical&gt;&lt;full-title&gt;British Journal of Surgery&lt;/full-title&gt;&lt;/periodical&gt;&lt;pages&gt;471-480&lt;/pages&gt;&lt;volume&gt;110&lt;/volume&gt;&lt;number&gt;4&lt;/number&gt;&lt;keywords&gt;&lt;keyword&gt;$$FTincludeMay23 $$nominatedbyclinician&lt;/keyword&gt;&lt;keyword&gt;$$FTinclude&lt;/keyword&gt;&lt;keyword&gt;$$ALLTAincludes $$othersourcesTAinclude&lt;/keyword&gt;&lt;/keywords&gt;&lt;dates&gt;&lt;year&gt;2023&lt;/year&gt;&lt;/dates&gt;&lt;isbn&gt;1365-2168&lt;/isbn&gt;&lt;urls&gt;&lt;related-urls&gt;&lt;url&gt;https://doi.org/10.1093/bjs/znad016&lt;/url&gt;&lt;/related-urls&gt;&lt;/urls&gt;&lt;electronic-resource-num&gt;10.1093/bjs/znad016&lt;/electronic-resource-num&gt;&lt;access-date&gt;4/6/2023&lt;/access-date&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10</w:t>
            </w:r>
            <w:r w:rsidRPr="00284EC3">
              <w:rPr>
                <w:rFonts w:asciiTheme="majorBidi" w:hAnsiTheme="majorBidi" w:cstheme="majorBidi"/>
                <w:sz w:val="22"/>
                <w:szCs w:val="22"/>
              </w:rPr>
              <w:fldChar w:fldCharType="end"/>
            </w:r>
          </w:p>
          <w:p w14:paraId="0DB85870" w14:textId="77777777" w:rsidR="00E13A84" w:rsidRPr="00284EC3" w:rsidRDefault="00E13A84" w:rsidP="00BD53C5">
            <w:pPr>
              <w:rPr>
                <w:rFonts w:asciiTheme="majorBidi" w:hAnsiTheme="majorBidi" w:cstheme="majorBidi"/>
                <w:sz w:val="22"/>
                <w:szCs w:val="22"/>
              </w:rPr>
            </w:pPr>
          </w:p>
          <w:p w14:paraId="742587A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Dual FIT, HM-JACKarc</w:t>
            </w:r>
          </w:p>
        </w:tc>
        <w:tc>
          <w:tcPr>
            <w:tcW w:w="0" w:type="auto"/>
            <w:vMerge w:val="restart"/>
          </w:tcPr>
          <w:p w14:paraId="5ED19F4E"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1</w:t>
            </w:r>
          </w:p>
        </w:tc>
        <w:tc>
          <w:tcPr>
            <w:tcW w:w="0" w:type="auto"/>
          </w:tcPr>
          <w:p w14:paraId="2AD94F93"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Whole cohort</w:t>
            </w:r>
          </w:p>
        </w:tc>
        <w:tc>
          <w:tcPr>
            <w:tcW w:w="0" w:type="auto"/>
          </w:tcPr>
          <w:p w14:paraId="6DCE84E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26CC9AB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88/2637 (3.3%)</w:t>
            </w:r>
          </w:p>
        </w:tc>
        <w:tc>
          <w:tcPr>
            <w:tcW w:w="0" w:type="auto"/>
          </w:tcPr>
          <w:p w14:paraId="1257EC0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96.60 </w:t>
            </w:r>
          </w:p>
          <w:p w14:paraId="5207371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(90.4-99.3)</w:t>
            </w:r>
            <w:r w:rsidRPr="00284EC3">
              <w:rPr>
                <w:rFonts w:asciiTheme="majorBidi" w:hAnsiTheme="majorBidi" w:cstheme="majorBidi"/>
                <w:sz w:val="22"/>
                <w:szCs w:val="22"/>
                <w:vertAlign w:val="superscript"/>
              </w:rPr>
              <w:t xml:space="preserve"> a</w:t>
            </w:r>
          </w:p>
        </w:tc>
        <w:tc>
          <w:tcPr>
            <w:tcW w:w="0" w:type="auto"/>
          </w:tcPr>
          <w:p w14:paraId="79DA3A8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71.2 </w:t>
            </w:r>
          </w:p>
          <w:p w14:paraId="440576C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(69.4-73.0)</w:t>
            </w:r>
            <w:r w:rsidRPr="00284EC3">
              <w:rPr>
                <w:rFonts w:asciiTheme="majorBidi" w:hAnsiTheme="majorBidi" w:cstheme="majorBidi"/>
                <w:sz w:val="22"/>
                <w:szCs w:val="22"/>
                <w:vertAlign w:val="superscript"/>
              </w:rPr>
              <w:t xml:space="preserve"> a</w:t>
            </w:r>
          </w:p>
        </w:tc>
        <w:tc>
          <w:tcPr>
            <w:tcW w:w="0" w:type="auto"/>
            <w:vMerge w:val="restart"/>
          </w:tcPr>
          <w:p w14:paraId="20AADA2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Sens similar/lower, spec lower</w:t>
            </w:r>
          </w:p>
        </w:tc>
      </w:tr>
      <w:tr w:rsidR="00E13A84" w:rsidRPr="00284EC3" w14:paraId="001B8B58" w14:textId="77777777" w:rsidTr="00BD53C5">
        <w:tc>
          <w:tcPr>
            <w:tcW w:w="0" w:type="auto"/>
            <w:vMerge/>
          </w:tcPr>
          <w:p w14:paraId="2AD5DECD" w14:textId="77777777" w:rsidR="00E13A84" w:rsidRPr="00284EC3" w:rsidRDefault="00E13A84" w:rsidP="00BD53C5">
            <w:pPr>
              <w:rPr>
                <w:rFonts w:asciiTheme="majorBidi" w:hAnsiTheme="majorBidi" w:cstheme="majorBidi"/>
                <w:sz w:val="22"/>
                <w:szCs w:val="22"/>
              </w:rPr>
            </w:pPr>
          </w:p>
        </w:tc>
        <w:tc>
          <w:tcPr>
            <w:tcW w:w="0" w:type="auto"/>
            <w:vMerge/>
          </w:tcPr>
          <w:p w14:paraId="69D116D1" w14:textId="77777777" w:rsidR="00E13A84" w:rsidRPr="00284EC3" w:rsidRDefault="00E13A84" w:rsidP="00BD53C5">
            <w:pPr>
              <w:rPr>
                <w:rFonts w:asciiTheme="majorBidi" w:hAnsiTheme="majorBidi" w:cstheme="majorBidi"/>
                <w:sz w:val="22"/>
                <w:szCs w:val="22"/>
              </w:rPr>
            </w:pPr>
          </w:p>
        </w:tc>
        <w:tc>
          <w:tcPr>
            <w:tcW w:w="0" w:type="auto"/>
          </w:tcPr>
          <w:p w14:paraId="1565408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Anaemia</w:t>
            </w:r>
          </w:p>
        </w:tc>
        <w:tc>
          <w:tcPr>
            <w:tcW w:w="0" w:type="auto"/>
          </w:tcPr>
          <w:p w14:paraId="6869EE8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42F1CA8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29/480 (6.04%)</w:t>
            </w:r>
          </w:p>
        </w:tc>
        <w:tc>
          <w:tcPr>
            <w:tcW w:w="0" w:type="auto"/>
            <w:vAlign w:val="bottom"/>
          </w:tcPr>
          <w:p w14:paraId="50F36A1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93.1 (90.8,95.4)</w:t>
            </w:r>
            <w:r w:rsidRPr="00284EC3">
              <w:rPr>
                <w:rFonts w:asciiTheme="majorBidi" w:hAnsiTheme="majorBidi" w:cstheme="majorBidi"/>
                <w:sz w:val="22"/>
                <w:szCs w:val="22"/>
                <w:vertAlign w:val="superscript"/>
              </w:rPr>
              <w:t xml:space="preserve"> a</w:t>
            </w:r>
          </w:p>
        </w:tc>
        <w:tc>
          <w:tcPr>
            <w:tcW w:w="0" w:type="auto"/>
            <w:vAlign w:val="bottom"/>
          </w:tcPr>
          <w:p w14:paraId="253903E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60.1 (55.7,64.5)</w:t>
            </w:r>
            <w:r w:rsidRPr="00284EC3">
              <w:rPr>
                <w:rFonts w:asciiTheme="majorBidi" w:hAnsiTheme="majorBidi" w:cstheme="majorBidi"/>
                <w:sz w:val="22"/>
                <w:szCs w:val="22"/>
                <w:vertAlign w:val="superscript"/>
              </w:rPr>
              <w:t xml:space="preserve"> a</w:t>
            </w:r>
          </w:p>
        </w:tc>
        <w:tc>
          <w:tcPr>
            <w:tcW w:w="0" w:type="auto"/>
            <w:vMerge/>
          </w:tcPr>
          <w:p w14:paraId="17570305" w14:textId="77777777" w:rsidR="00E13A84" w:rsidRPr="00284EC3" w:rsidRDefault="00E13A84" w:rsidP="00BD53C5">
            <w:pPr>
              <w:rPr>
                <w:rFonts w:asciiTheme="majorBidi" w:hAnsiTheme="majorBidi" w:cstheme="majorBidi"/>
                <w:sz w:val="22"/>
                <w:szCs w:val="22"/>
              </w:rPr>
            </w:pPr>
          </w:p>
        </w:tc>
      </w:tr>
      <w:tr w:rsidR="00E13A84" w:rsidRPr="00284EC3" w14:paraId="502456A9" w14:textId="77777777" w:rsidTr="00BD53C5">
        <w:tc>
          <w:tcPr>
            <w:tcW w:w="0" w:type="auto"/>
            <w:vMerge w:val="restart"/>
          </w:tcPr>
          <w:p w14:paraId="3BBD6F1C" w14:textId="63C9FDD8"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Withrow 2022</w:t>
            </w:r>
            <w:r w:rsidRPr="00284EC3">
              <w:rPr>
                <w:rFonts w:asciiTheme="majorBidi" w:hAnsiTheme="majorBidi" w:cstheme="majorBidi"/>
                <w:sz w:val="22"/>
                <w:szCs w:val="22"/>
              </w:rPr>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15</w:t>
            </w:r>
            <w:r w:rsidRPr="00284EC3">
              <w:rPr>
                <w:rFonts w:asciiTheme="majorBidi" w:hAnsiTheme="majorBidi" w:cstheme="majorBidi"/>
                <w:sz w:val="22"/>
                <w:szCs w:val="22"/>
              </w:rPr>
              <w:fldChar w:fldCharType="end"/>
            </w:r>
          </w:p>
          <w:p w14:paraId="6D5C4B3B" w14:textId="77777777" w:rsidR="00E13A84" w:rsidRPr="00284EC3" w:rsidRDefault="00E13A84" w:rsidP="00BD53C5">
            <w:pPr>
              <w:rPr>
                <w:rFonts w:asciiTheme="majorBidi" w:hAnsiTheme="majorBidi" w:cstheme="majorBidi"/>
                <w:sz w:val="22"/>
                <w:szCs w:val="22"/>
              </w:rPr>
            </w:pPr>
          </w:p>
          <w:p w14:paraId="08BEF84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HM-JACKarc</w:t>
            </w:r>
          </w:p>
        </w:tc>
        <w:tc>
          <w:tcPr>
            <w:tcW w:w="0" w:type="auto"/>
            <w:vMerge w:val="restart"/>
          </w:tcPr>
          <w:p w14:paraId="2148116A"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4</w:t>
            </w:r>
          </w:p>
        </w:tc>
        <w:tc>
          <w:tcPr>
            <w:tcW w:w="0" w:type="auto"/>
          </w:tcPr>
          <w:p w14:paraId="64D0E3E0"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Whole cohort (both sexes)</w:t>
            </w:r>
          </w:p>
        </w:tc>
        <w:tc>
          <w:tcPr>
            <w:tcW w:w="0" w:type="auto"/>
          </w:tcPr>
          <w:p w14:paraId="3CC2F67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1E7546B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139/16604 (0.84%)</w:t>
            </w:r>
          </w:p>
        </w:tc>
        <w:tc>
          <w:tcPr>
            <w:tcW w:w="0" w:type="auto"/>
            <w:vAlign w:val="bottom"/>
          </w:tcPr>
          <w:p w14:paraId="1427738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92.1 (91.7,92.5)</w:t>
            </w:r>
            <w:r w:rsidRPr="00284EC3">
              <w:rPr>
                <w:rFonts w:asciiTheme="majorBidi" w:hAnsiTheme="majorBidi" w:cstheme="majorBidi"/>
                <w:sz w:val="22"/>
                <w:szCs w:val="22"/>
                <w:vertAlign w:val="superscript"/>
              </w:rPr>
              <w:t xml:space="preserve"> a</w:t>
            </w:r>
          </w:p>
        </w:tc>
        <w:tc>
          <w:tcPr>
            <w:tcW w:w="0" w:type="auto"/>
            <w:vAlign w:val="bottom"/>
          </w:tcPr>
          <w:p w14:paraId="4888356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91.5 (91.1,91.9)</w:t>
            </w:r>
            <w:r w:rsidRPr="00284EC3">
              <w:rPr>
                <w:rFonts w:asciiTheme="majorBidi" w:hAnsiTheme="majorBidi" w:cstheme="majorBidi"/>
                <w:sz w:val="22"/>
                <w:szCs w:val="22"/>
                <w:vertAlign w:val="superscript"/>
              </w:rPr>
              <w:t xml:space="preserve"> a</w:t>
            </w:r>
          </w:p>
        </w:tc>
        <w:tc>
          <w:tcPr>
            <w:tcW w:w="0" w:type="auto"/>
            <w:vMerge w:val="restart"/>
          </w:tcPr>
          <w:p w14:paraId="2C76443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Sens higher, spec lower</w:t>
            </w:r>
          </w:p>
        </w:tc>
      </w:tr>
      <w:tr w:rsidR="00E13A84" w:rsidRPr="00284EC3" w14:paraId="3E8B9396" w14:textId="77777777" w:rsidTr="00BD53C5">
        <w:tc>
          <w:tcPr>
            <w:tcW w:w="0" w:type="auto"/>
            <w:vMerge/>
          </w:tcPr>
          <w:p w14:paraId="1D1D7953" w14:textId="77777777" w:rsidR="00E13A84" w:rsidRPr="00284EC3" w:rsidRDefault="00E13A84" w:rsidP="00BD53C5">
            <w:pPr>
              <w:rPr>
                <w:rFonts w:asciiTheme="majorBidi" w:hAnsiTheme="majorBidi" w:cstheme="majorBidi"/>
                <w:sz w:val="22"/>
                <w:szCs w:val="22"/>
              </w:rPr>
            </w:pPr>
          </w:p>
        </w:tc>
        <w:tc>
          <w:tcPr>
            <w:tcW w:w="0" w:type="auto"/>
            <w:vMerge/>
          </w:tcPr>
          <w:p w14:paraId="0EC41629" w14:textId="77777777" w:rsidR="00E13A84" w:rsidRPr="00284EC3" w:rsidRDefault="00E13A84" w:rsidP="00BD53C5">
            <w:pPr>
              <w:rPr>
                <w:rFonts w:asciiTheme="majorBidi" w:hAnsiTheme="majorBidi" w:cstheme="majorBidi"/>
                <w:sz w:val="22"/>
                <w:szCs w:val="22"/>
              </w:rPr>
            </w:pPr>
          </w:p>
        </w:tc>
        <w:tc>
          <w:tcPr>
            <w:tcW w:w="0" w:type="auto"/>
          </w:tcPr>
          <w:p w14:paraId="1392CE6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Low Haemoglobin (&lt;130 g/L in men, &lt;120g/L in women)</w:t>
            </w:r>
          </w:p>
        </w:tc>
        <w:tc>
          <w:tcPr>
            <w:tcW w:w="0" w:type="auto"/>
          </w:tcPr>
          <w:p w14:paraId="020619E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3F1C280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72/507 (1.42%)</w:t>
            </w:r>
          </w:p>
        </w:tc>
        <w:tc>
          <w:tcPr>
            <w:tcW w:w="0" w:type="auto"/>
            <w:vAlign w:val="bottom"/>
          </w:tcPr>
          <w:p w14:paraId="36396DF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95.8 (95.2,96.4)</w:t>
            </w:r>
            <w:r w:rsidRPr="00284EC3">
              <w:rPr>
                <w:rFonts w:asciiTheme="majorBidi" w:hAnsiTheme="majorBidi" w:cstheme="majorBidi"/>
                <w:sz w:val="22"/>
                <w:szCs w:val="22"/>
                <w:vertAlign w:val="superscript"/>
              </w:rPr>
              <w:t xml:space="preserve"> a</w:t>
            </w:r>
          </w:p>
        </w:tc>
        <w:tc>
          <w:tcPr>
            <w:tcW w:w="0" w:type="auto"/>
            <w:vAlign w:val="bottom"/>
          </w:tcPr>
          <w:p w14:paraId="543C752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88 (87.1,88.9)</w:t>
            </w:r>
            <w:r w:rsidRPr="00284EC3">
              <w:rPr>
                <w:rFonts w:asciiTheme="majorBidi" w:hAnsiTheme="majorBidi" w:cstheme="majorBidi"/>
                <w:sz w:val="22"/>
                <w:szCs w:val="22"/>
                <w:vertAlign w:val="superscript"/>
              </w:rPr>
              <w:t xml:space="preserve"> a</w:t>
            </w:r>
          </w:p>
        </w:tc>
        <w:tc>
          <w:tcPr>
            <w:tcW w:w="0" w:type="auto"/>
            <w:vMerge/>
          </w:tcPr>
          <w:p w14:paraId="2E66F32B" w14:textId="77777777" w:rsidR="00E13A84" w:rsidRPr="00284EC3" w:rsidRDefault="00E13A84" w:rsidP="00BD53C5">
            <w:pPr>
              <w:rPr>
                <w:rFonts w:asciiTheme="majorBidi" w:hAnsiTheme="majorBidi" w:cstheme="majorBidi"/>
                <w:sz w:val="22"/>
                <w:szCs w:val="22"/>
              </w:rPr>
            </w:pPr>
          </w:p>
        </w:tc>
      </w:tr>
      <w:tr w:rsidR="00E13A84" w:rsidRPr="00284EC3" w14:paraId="1AADE36D" w14:textId="77777777" w:rsidTr="00BD53C5">
        <w:tc>
          <w:tcPr>
            <w:tcW w:w="0" w:type="auto"/>
            <w:vMerge/>
          </w:tcPr>
          <w:p w14:paraId="0BA9A89A" w14:textId="77777777" w:rsidR="00E13A84" w:rsidRPr="00284EC3" w:rsidRDefault="00E13A84" w:rsidP="00BD53C5">
            <w:pPr>
              <w:rPr>
                <w:rFonts w:asciiTheme="majorBidi" w:hAnsiTheme="majorBidi" w:cstheme="majorBidi"/>
                <w:sz w:val="22"/>
                <w:szCs w:val="22"/>
              </w:rPr>
            </w:pPr>
          </w:p>
        </w:tc>
        <w:tc>
          <w:tcPr>
            <w:tcW w:w="0" w:type="auto"/>
            <w:vMerge/>
          </w:tcPr>
          <w:p w14:paraId="06B5DDE3" w14:textId="77777777" w:rsidR="00E13A84" w:rsidRPr="00284EC3" w:rsidRDefault="00E13A84" w:rsidP="00BD53C5">
            <w:pPr>
              <w:rPr>
                <w:rFonts w:asciiTheme="majorBidi" w:hAnsiTheme="majorBidi" w:cstheme="majorBidi"/>
                <w:b/>
                <w:bCs/>
                <w:sz w:val="22"/>
                <w:szCs w:val="22"/>
              </w:rPr>
            </w:pPr>
          </w:p>
        </w:tc>
        <w:tc>
          <w:tcPr>
            <w:tcW w:w="0" w:type="auto"/>
          </w:tcPr>
          <w:p w14:paraId="0A0DFAF3"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Whole cohort (men)</w:t>
            </w:r>
          </w:p>
        </w:tc>
        <w:tc>
          <w:tcPr>
            <w:tcW w:w="0" w:type="auto"/>
          </w:tcPr>
          <w:p w14:paraId="5560F99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04531FD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83/7019 (1.18%)</w:t>
            </w:r>
          </w:p>
        </w:tc>
        <w:tc>
          <w:tcPr>
            <w:tcW w:w="0" w:type="auto"/>
            <w:vAlign w:val="bottom"/>
          </w:tcPr>
          <w:p w14:paraId="03F9781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92.8 (92.2,93.4)</w:t>
            </w:r>
            <w:r w:rsidRPr="00284EC3">
              <w:rPr>
                <w:rFonts w:asciiTheme="majorBidi" w:hAnsiTheme="majorBidi" w:cstheme="majorBidi"/>
                <w:sz w:val="22"/>
                <w:szCs w:val="22"/>
                <w:vertAlign w:val="superscript"/>
              </w:rPr>
              <w:t xml:space="preserve"> a</w:t>
            </w:r>
          </w:p>
        </w:tc>
        <w:tc>
          <w:tcPr>
            <w:tcW w:w="0" w:type="auto"/>
            <w:vAlign w:val="bottom"/>
          </w:tcPr>
          <w:p w14:paraId="1480BCE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90.3 (89.6,91)</w:t>
            </w:r>
            <w:r w:rsidRPr="00284EC3">
              <w:rPr>
                <w:rFonts w:asciiTheme="majorBidi" w:hAnsiTheme="majorBidi" w:cstheme="majorBidi"/>
                <w:sz w:val="22"/>
                <w:szCs w:val="22"/>
                <w:vertAlign w:val="superscript"/>
              </w:rPr>
              <w:t xml:space="preserve"> a</w:t>
            </w:r>
          </w:p>
        </w:tc>
        <w:tc>
          <w:tcPr>
            <w:tcW w:w="0" w:type="auto"/>
            <w:vMerge w:val="restart"/>
          </w:tcPr>
          <w:p w14:paraId="29DCE79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Sens same</w:t>
            </w:r>
            <w:r>
              <w:rPr>
                <w:rFonts w:asciiTheme="majorBidi" w:hAnsiTheme="majorBidi" w:cstheme="majorBidi"/>
                <w:sz w:val="22"/>
                <w:szCs w:val="22"/>
              </w:rPr>
              <w:t xml:space="preserve"> or </w:t>
            </w:r>
            <w:r w:rsidRPr="00284EC3">
              <w:rPr>
                <w:rFonts w:asciiTheme="majorBidi" w:hAnsiTheme="majorBidi" w:cstheme="majorBidi"/>
                <w:sz w:val="22"/>
                <w:szCs w:val="22"/>
              </w:rPr>
              <w:t>higher, spec lower with increasing anaemia</w:t>
            </w:r>
          </w:p>
        </w:tc>
      </w:tr>
      <w:tr w:rsidR="00E13A84" w:rsidRPr="00284EC3" w14:paraId="0AD37838" w14:textId="77777777" w:rsidTr="00BD53C5">
        <w:tc>
          <w:tcPr>
            <w:tcW w:w="0" w:type="auto"/>
            <w:vMerge/>
          </w:tcPr>
          <w:p w14:paraId="1BFA9654" w14:textId="77777777" w:rsidR="00E13A84" w:rsidRPr="00284EC3" w:rsidRDefault="00E13A84" w:rsidP="00BD53C5">
            <w:pPr>
              <w:rPr>
                <w:rFonts w:asciiTheme="majorBidi" w:hAnsiTheme="majorBidi" w:cstheme="majorBidi"/>
                <w:sz w:val="22"/>
                <w:szCs w:val="22"/>
              </w:rPr>
            </w:pPr>
          </w:p>
        </w:tc>
        <w:tc>
          <w:tcPr>
            <w:tcW w:w="0" w:type="auto"/>
            <w:vMerge/>
          </w:tcPr>
          <w:p w14:paraId="7765E429" w14:textId="77777777" w:rsidR="00E13A84" w:rsidRPr="00284EC3" w:rsidRDefault="00E13A84" w:rsidP="00BD53C5">
            <w:pPr>
              <w:rPr>
                <w:rFonts w:asciiTheme="majorBidi" w:hAnsiTheme="majorBidi" w:cstheme="majorBidi"/>
                <w:sz w:val="22"/>
                <w:szCs w:val="22"/>
              </w:rPr>
            </w:pPr>
          </w:p>
        </w:tc>
        <w:tc>
          <w:tcPr>
            <w:tcW w:w="0" w:type="auto"/>
          </w:tcPr>
          <w:p w14:paraId="1AEEFC5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Men, &lt;130 g/L</w:t>
            </w:r>
          </w:p>
        </w:tc>
        <w:tc>
          <w:tcPr>
            <w:tcW w:w="0" w:type="auto"/>
          </w:tcPr>
          <w:p w14:paraId="5D52A05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45DE1F8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46/2091 (2.20%)</w:t>
            </w:r>
          </w:p>
        </w:tc>
        <w:tc>
          <w:tcPr>
            <w:tcW w:w="0" w:type="auto"/>
            <w:vAlign w:val="bottom"/>
          </w:tcPr>
          <w:p w14:paraId="756CED9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93.5 (92.4,94.6)</w:t>
            </w:r>
            <w:r w:rsidRPr="00284EC3">
              <w:rPr>
                <w:rFonts w:asciiTheme="majorBidi" w:hAnsiTheme="majorBidi" w:cstheme="majorBidi"/>
                <w:sz w:val="22"/>
                <w:szCs w:val="22"/>
                <w:vertAlign w:val="superscript"/>
              </w:rPr>
              <w:t xml:space="preserve"> a</w:t>
            </w:r>
          </w:p>
        </w:tc>
        <w:tc>
          <w:tcPr>
            <w:tcW w:w="0" w:type="auto"/>
            <w:vAlign w:val="bottom"/>
          </w:tcPr>
          <w:p w14:paraId="6EE3886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85.5 (84,87)</w:t>
            </w:r>
            <w:r w:rsidRPr="00284EC3">
              <w:rPr>
                <w:rFonts w:asciiTheme="majorBidi" w:hAnsiTheme="majorBidi" w:cstheme="majorBidi"/>
                <w:sz w:val="22"/>
                <w:szCs w:val="22"/>
                <w:vertAlign w:val="superscript"/>
              </w:rPr>
              <w:t xml:space="preserve"> a</w:t>
            </w:r>
          </w:p>
        </w:tc>
        <w:tc>
          <w:tcPr>
            <w:tcW w:w="0" w:type="auto"/>
            <w:vMerge/>
          </w:tcPr>
          <w:p w14:paraId="29F3D8DE" w14:textId="77777777" w:rsidR="00E13A84" w:rsidRPr="00284EC3" w:rsidRDefault="00E13A84" w:rsidP="00BD53C5">
            <w:pPr>
              <w:rPr>
                <w:rFonts w:asciiTheme="majorBidi" w:hAnsiTheme="majorBidi" w:cstheme="majorBidi"/>
                <w:sz w:val="22"/>
                <w:szCs w:val="22"/>
              </w:rPr>
            </w:pPr>
          </w:p>
        </w:tc>
      </w:tr>
      <w:tr w:rsidR="00E13A84" w:rsidRPr="00284EC3" w14:paraId="03AAEB96" w14:textId="77777777" w:rsidTr="00BD53C5">
        <w:tc>
          <w:tcPr>
            <w:tcW w:w="0" w:type="auto"/>
            <w:vMerge/>
          </w:tcPr>
          <w:p w14:paraId="6DB7BF54" w14:textId="77777777" w:rsidR="00E13A84" w:rsidRPr="00284EC3" w:rsidRDefault="00E13A84" w:rsidP="00BD53C5">
            <w:pPr>
              <w:rPr>
                <w:rFonts w:asciiTheme="majorBidi" w:hAnsiTheme="majorBidi" w:cstheme="majorBidi"/>
                <w:sz w:val="22"/>
                <w:szCs w:val="22"/>
              </w:rPr>
            </w:pPr>
          </w:p>
        </w:tc>
        <w:tc>
          <w:tcPr>
            <w:tcW w:w="0" w:type="auto"/>
            <w:vMerge/>
          </w:tcPr>
          <w:p w14:paraId="3D33E231" w14:textId="77777777" w:rsidR="00E13A84" w:rsidRPr="00284EC3" w:rsidRDefault="00E13A84" w:rsidP="00BD53C5">
            <w:pPr>
              <w:rPr>
                <w:rFonts w:asciiTheme="majorBidi" w:hAnsiTheme="majorBidi" w:cstheme="majorBidi"/>
                <w:sz w:val="22"/>
                <w:szCs w:val="22"/>
              </w:rPr>
            </w:pPr>
          </w:p>
        </w:tc>
        <w:tc>
          <w:tcPr>
            <w:tcW w:w="0" w:type="auto"/>
          </w:tcPr>
          <w:p w14:paraId="0A79423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Men, &lt;120 g/L</w:t>
            </w:r>
          </w:p>
        </w:tc>
        <w:tc>
          <w:tcPr>
            <w:tcW w:w="0" w:type="auto"/>
          </w:tcPr>
          <w:p w14:paraId="68ED748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789CE66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36/1141 (3.16%)</w:t>
            </w:r>
          </w:p>
        </w:tc>
        <w:tc>
          <w:tcPr>
            <w:tcW w:w="0" w:type="auto"/>
            <w:vAlign w:val="bottom"/>
          </w:tcPr>
          <w:p w14:paraId="36405C4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91.7 (90.1,93.3)</w:t>
            </w:r>
            <w:r w:rsidRPr="00284EC3">
              <w:rPr>
                <w:rFonts w:asciiTheme="majorBidi" w:hAnsiTheme="majorBidi" w:cstheme="majorBidi"/>
                <w:sz w:val="22"/>
                <w:szCs w:val="22"/>
                <w:vertAlign w:val="superscript"/>
              </w:rPr>
              <w:t xml:space="preserve"> a</w:t>
            </w:r>
          </w:p>
        </w:tc>
        <w:tc>
          <w:tcPr>
            <w:tcW w:w="0" w:type="auto"/>
            <w:vAlign w:val="bottom"/>
          </w:tcPr>
          <w:p w14:paraId="5E200B3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82.7 (80.5,84.9)</w:t>
            </w:r>
            <w:r w:rsidRPr="00284EC3">
              <w:rPr>
                <w:rFonts w:asciiTheme="majorBidi" w:hAnsiTheme="majorBidi" w:cstheme="majorBidi"/>
                <w:sz w:val="22"/>
                <w:szCs w:val="22"/>
                <w:vertAlign w:val="superscript"/>
              </w:rPr>
              <w:t xml:space="preserve"> a</w:t>
            </w:r>
          </w:p>
        </w:tc>
        <w:tc>
          <w:tcPr>
            <w:tcW w:w="0" w:type="auto"/>
            <w:vMerge/>
          </w:tcPr>
          <w:p w14:paraId="0E5C3D5E" w14:textId="77777777" w:rsidR="00E13A84" w:rsidRPr="00284EC3" w:rsidRDefault="00E13A84" w:rsidP="00BD53C5">
            <w:pPr>
              <w:rPr>
                <w:rFonts w:asciiTheme="majorBidi" w:hAnsiTheme="majorBidi" w:cstheme="majorBidi"/>
                <w:sz w:val="22"/>
                <w:szCs w:val="22"/>
              </w:rPr>
            </w:pPr>
          </w:p>
        </w:tc>
      </w:tr>
      <w:tr w:rsidR="00E13A84" w:rsidRPr="00284EC3" w14:paraId="52D0B81D" w14:textId="77777777" w:rsidTr="00BD53C5">
        <w:tc>
          <w:tcPr>
            <w:tcW w:w="0" w:type="auto"/>
            <w:vMerge/>
          </w:tcPr>
          <w:p w14:paraId="4F1C81F4" w14:textId="77777777" w:rsidR="00E13A84" w:rsidRPr="00284EC3" w:rsidRDefault="00E13A84" w:rsidP="00BD53C5">
            <w:pPr>
              <w:rPr>
                <w:rFonts w:asciiTheme="majorBidi" w:hAnsiTheme="majorBidi" w:cstheme="majorBidi"/>
                <w:sz w:val="22"/>
                <w:szCs w:val="22"/>
              </w:rPr>
            </w:pPr>
          </w:p>
        </w:tc>
        <w:tc>
          <w:tcPr>
            <w:tcW w:w="0" w:type="auto"/>
            <w:vMerge/>
          </w:tcPr>
          <w:p w14:paraId="13B24AC8" w14:textId="77777777" w:rsidR="00E13A84" w:rsidRPr="00284EC3" w:rsidRDefault="00E13A84" w:rsidP="00BD53C5">
            <w:pPr>
              <w:rPr>
                <w:rFonts w:asciiTheme="majorBidi" w:hAnsiTheme="majorBidi" w:cstheme="majorBidi"/>
                <w:sz w:val="22"/>
                <w:szCs w:val="22"/>
              </w:rPr>
            </w:pPr>
          </w:p>
        </w:tc>
        <w:tc>
          <w:tcPr>
            <w:tcW w:w="0" w:type="auto"/>
          </w:tcPr>
          <w:p w14:paraId="39EB85A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Men, &lt;110 g/L</w:t>
            </w:r>
          </w:p>
        </w:tc>
        <w:tc>
          <w:tcPr>
            <w:tcW w:w="0" w:type="auto"/>
          </w:tcPr>
          <w:p w14:paraId="1B73AEA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3FFF81E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23/494 (4.66%)</w:t>
            </w:r>
          </w:p>
        </w:tc>
        <w:tc>
          <w:tcPr>
            <w:tcW w:w="0" w:type="auto"/>
            <w:vAlign w:val="bottom"/>
          </w:tcPr>
          <w:p w14:paraId="48282B5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95.7 (93.9,97.5)</w:t>
            </w:r>
            <w:r w:rsidRPr="00284EC3">
              <w:rPr>
                <w:rFonts w:asciiTheme="majorBidi" w:hAnsiTheme="majorBidi" w:cstheme="majorBidi"/>
                <w:sz w:val="22"/>
                <w:szCs w:val="22"/>
                <w:vertAlign w:val="superscript"/>
              </w:rPr>
              <w:t xml:space="preserve"> a</w:t>
            </w:r>
          </w:p>
        </w:tc>
        <w:tc>
          <w:tcPr>
            <w:tcW w:w="0" w:type="auto"/>
            <w:vAlign w:val="bottom"/>
          </w:tcPr>
          <w:p w14:paraId="4813F5C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79 (75.4,82.6)</w:t>
            </w:r>
            <w:r w:rsidRPr="00284EC3">
              <w:rPr>
                <w:rFonts w:asciiTheme="majorBidi" w:hAnsiTheme="majorBidi" w:cstheme="majorBidi"/>
                <w:sz w:val="22"/>
                <w:szCs w:val="22"/>
                <w:vertAlign w:val="superscript"/>
              </w:rPr>
              <w:t xml:space="preserve"> a</w:t>
            </w:r>
          </w:p>
        </w:tc>
        <w:tc>
          <w:tcPr>
            <w:tcW w:w="0" w:type="auto"/>
            <w:vMerge/>
          </w:tcPr>
          <w:p w14:paraId="40C7FA0E" w14:textId="77777777" w:rsidR="00E13A84" w:rsidRPr="00284EC3" w:rsidRDefault="00E13A84" w:rsidP="00BD53C5">
            <w:pPr>
              <w:rPr>
                <w:rFonts w:asciiTheme="majorBidi" w:hAnsiTheme="majorBidi" w:cstheme="majorBidi"/>
                <w:sz w:val="22"/>
                <w:szCs w:val="22"/>
              </w:rPr>
            </w:pPr>
          </w:p>
        </w:tc>
      </w:tr>
      <w:tr w:rsidR="00E13A84" w:rsidRPr="00284EC3" w14:paraId="0F8B1767" w14:textId="77777777" w:rsidTr="00BD53C5">
        <w:tc>
          <w:tcPr>
            <w:tcW w:w="0" w:type="auto"/>
            <w:vMerge/>
          </w:tcPr>
          <w:p w14:paraId="2C33FFE3" w14:textId="77777777" w:rsidR="00E13A84" w:rsidRPr="00284EC3" w:rsidRDefault="00E13A84" w:rsidP="00BD53C5">
            <w:pPr>
              <w:rPr>
                <w:rFonts w:asciiTheme="majorBidi" w:hAnsiTheme="majorBidi" w:cstheme="majorBidi"/>
                <w:sz w:val="22"/>
                <w:szCs w:val="22"/>
              </w:rPr>
            </w:pPr>
          </w:p>
        </w:tc>
        <w:tc>
          <w:tcPr>
            <w:tcW w:w="0" w:type="auto"/>
            <w:vMerge/>
          </w:tcPr>
          <w:p w14:paraId="61EC68A7" w14:textId="77777777" w:rsidR="00E13A84" w:rsidRPr="00284EC3" w:rsidRDefault="00E13A84" w:rsidP="00BD53C5">
            <w:pPr>
              <w:rPr>
                <w:rFonts w:asciiTheme="majorBidi" w:hAnsiTheme="majorBidi" w:cstheme="majorBidi"/>
                <w:sz w:val="22"/>
                <w:szCs w:val="22"/>
              </w:rPr>
            </w:pPr>
          </w:p>
        </w:tc>
        <w:tc>
          <w:tcPr>
            <w:tcW w:w="0" w:type="auto"/>
          </w:tcPr>
          <w:p w14:paraId="4577A98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Men, &lt;100 g/L</w:t>
            </w:r>
          </w:p>
        </w:tc>
        <w:tc>
          <w:tcPr>
            <w:tcW w:w="0" w:type="auto"/>
          </w:tcPr>
          <w:p w14:paraId="1AB0931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03079F6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14/216 (6.48%)</w:t>
            </w:r>
          </w:p>
        </w:tc>
        <w:tc>
          <w:tcPr>
            <w:tcW w:w="0" w:type="auto"/>
            <w:vAlign w:val="bottom"/>
          </w:tcPr>
          <w:p w14:paraId="567B78F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100 (NE,NE)</w:t>
            </w:r>
            <w:r w:rsidRPr="00284EC3">
              <w:rPr>
                <w:rFonts w:asciiTheme="majorBidi" w:hAnsiTheme="majorBidi" w:cstheme="majorBidi"/>
                <w:sz w:val="22"/>
                <w:szCs w:val="22"/>
                <w:vertAlign w:val="superscript"/>
              </w:rPr>
              <w:t xml:space="preserve"> a</w:t>
            </w:r>
          </w:p>
        </w:tc>
        <w:tc>
          <w:tcPr>
            <w:tcW w:w="0" w:type="auto"/>
            <w:vAlign w:val="bottom"/>
          </w:tcPr>
          <w:p w14:paraId="59DCF5F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72.3 (66.3,78.3)</w:t>
            </w:r>
            <w:r w:rsidRPr="00284EC3">
              <w:rPr>
                <w:rFonts w:asciiTheme="majorBidi" w:hAnsiTheme="majorBidi" w:cstheme="majorBidi"/>
                <w:sz w:val="22"/>
                <w:szCs w:val="22"/>
                <w:vertAlign w:val="superscript"/>
              </w:rPr>
              <w:t xml:space="preserve"> a</w:t>
            </w:r>
          </w:p>
        </w:tc>
        <w:tc>
          <w:tcPr>
            <w:tcW w:w="0" w:type="auto"/>
            <w:vMerge/>
          </w:tcPr>
          <w:p w14:paraId="0CD62D0E" w14:textId="77777777" w:rsidR="00E13A84" w:rsidRPr="00284EC3" w:rsidRDefault="00E13A84" w:rsidP="00BD53C5">
            <w:pPr>
              <w:rPr>
                <w:rFonts w:asciiTheme="majorBidi" w:hAnsiTheme="majorBidi" w:cstheme="majorBidi"/>
                <w:sz w:val="22"/>
                <w:szCs w:val="22"/>
              </w:rPr>
            </w:pPr>
          </w:p>
        </w:tc>
      </w:tr>
      <w:tr w:rsidR="00E13A84" w:rsidRPr="00284EC3" w14:paraId="43473649" w14:textId="77777777" w:rsidTr="00BD53C5">
        <w:tc>
          <w:tcPr>
            <w:tcW w:w="0" w:type="auto"/>
            <w:vMerge/>
          </w:tcPr>
          <w:p w14:paraId="660D8F6D" w14:textId="77777777" w:rsidR="00E13A84" w:rsidRPr="00284EC3" w:rsidRDefault="00E13A84" w:rsidP="00BD53C5">
            <w:pPr>
              <w:rPr>
                <w:rFonts w:asciiTheme="majorBidi" w:hAnsiTheme="majorBidi" w:cstheme="majorBidi"/>
                <w:sz w:val="22"/>
                <w:szCs w:val="22"/>
              </w:rPr>
            </w:pPr>
          </w:p>
        </w:tc>
        <w:tc>
          <w:tcPr>
            <w:tcW w:w="0" w:type="auto"/>
            <w:vMerge/>
          </w:tcPr>
          <w:p w14:paraId="31442D9A" w14:textId="77777777" w:rsidR="00E13A84" w:rsidRPr="00284EC3" w:rsidRDefault="00E13A84" w:rsidP="00BD53C5">
            <w:pPr>
              <w:rPr>
                <w:rFonts w:asciiTheme="majorBidi" w:hAnsiTheme="majorBidi" w:cstheme="majorBidi"/>
                <w:sz w:val="22"/>
                <w:szCs w:val="22"/>
              </w:rPr>
            </w:pPr>
          </w:p>
        </w:tc>
        <w:tc>
          <w:tcPr>
            <w:tcW w:w="0" w:type="auto"/>
          </w:tcPr>
          <w:p w14:paraId="1F96411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Men, &lt;90 g/L</w:t>
            </w:r>
          </w:p>
        </w:tc>
        <w:tc>
          <w:tcPr>
            <w:tcW w:w="0" w:type="auto"/>
          </w:tcPr>
          <w:p w14:paraId="624BE88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1524160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9/89 (10.11%)</w:t>
            </w:r>
          </w:p>
        </w:tc>
        <w:tc>
          <w:tcPr>
            <w:tcW w:w="0" w:type="auto"/>
            <w:vAlign w:val="bottom"/>
          </w:tcPr>
          <w:p w14:paraId="246CD61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100 (NE,NE)</w:t>
            </w:r>
            <w:r w:rsidRPr="00284EC3">
              <w:rPr>
                <w:rFonts w:asciiTheme="majorBidi" w:hAnsiTheme="majorBidi" w:cstheme="majorBidi"/>
                <w:sz w:val="22"/>
                <w:szCs w:val="22"/>
                <w:vertAlign w:val="superscript"/>
              </w:rPr>
              <w:t xml:space="preserve"> a</w:t>
            </w:r>
          </w:p>
        </w:tc>
        <w:tc>
          <w:tcPr>
            <w:tcW w:w="0" w:type="auto"/>
            <w:vAlign w:val="bottom"/>
          </w:tcPr>
          <w:p w14:paraId="7E5F07C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71.2 (61.8,80.6)</w:t>
            </w:r>
            <w:r w:rsidRPr="00284EC3">
              <w:rPr>
                <w:rFonts w:asciiTheme="majorBidi" w:hAnsiTheme="majorBidi" w:cstheme="majorBidi"/>
                <w:sz w:val="22"/>
                <w:szCs w:val="22"/>
                <w:vertAlign w:val="superscript"/>
              </w:rPr>
              <w:t xml:space="preserve"> a</w:t>
            </w:r>
          </w:p>
        </w:tc>
        <w:tc>
          <w:tcPr>
            <w:tcW w:w="0" w:type="auto"/>
            <w:vMerge/>
          </w:tcPr>
          <w:p w14:paraId="1EB93C33" w14:textId="77777777" w:rsidR="00E13A84" w:rsidRPr="00284EC3" w:rsidRDefault="00E13A84" w:rsidP="00BD53C5">
            <w:pPr>
              <w:rPr>
                <w:rFonts w:asciiTheme="majorBidi" w:hAnsiTheme="majorBidi" w:cstheme="majorBidi"/>
                <w:sz w:val="22"/>
                <w:szCs w:val="22"/>
              </w:rPr>
            </w:pPr>
          </w:p>
        </w:tc>
      </w:tr>
      <w:tr w:rsidR="00E13A84" w:rsidRPr="00284EC3" w14:paraId="3885652A" w14:textId="77777777" w:rsidTr="00BD53C5">
        <w:tc>
          <w:tcPr>
            <w:tcW w:w="0" w:type="auto"/>
            <w:vMerge/>
          </w:tcPr>
          <w:p w14:paraId="1DFA6C7B" w14:textId="77777777" w:rsidR="00E13A84" w:rsidRPr="00284EC3" w:rsidRDefault="00E13A84" w:rsidP="00BD53C5">
            <w:pPr>
              <w:rPr>
                <w:rFonts w:asciiTheme="majorBidi" w:hAnsiTheme="majorBidi" w:cstheme="majorBidi"/>
                <w:sz w:val="22"/>
                <w:szCs w:val="22"/>
              </w:rPr>
            </w:pPr>
          </w:p>
        </w:tc>
        <w:tc>
          <w:tcPr>
            <w:tcW w:w="0" w:type="auto"/>
            <w:vMerge/>
          </w:tcPr>
          <w:p w14:paraId="2B207BFB" w14:textId="77777777" w:rsidR="00E13A84" w:rsidRPr="00284EC3" w:rsidRDefault="00E13A84" w:rsidP="00BD53C5">
            <w:pPr>
              <w:rPr>
                <w:rFonts w:asciiTheme="majorBidi" w:hAnsiTheme="majorBidi" w:cstheme="majorBidi"/>
                <w:b/>
                <w:bCs/>
                <w:sz w:val="22"/>
                <w:szCs w:val="22"/>
              </w:rPr>
            </w:pPr>
          </w:p>
        </w:tc>
        <w:tc>
          <w:tcPr>
            <w:tcW w:w="0" w:type="auto"/>
          </w:tcPr>
          <w:p w14:paraId="18412919"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Whole cohort (women)</w:t>
            </w:r>
          </w:p>
        </w:tc>
        <w:tc>
          <w:tcPr>
            <w:tcW w:w="0" w:type="auto"/>
          </w:tcPr>
          <w:p w14:paraId="16D2608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1FCECB1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57/9585 (0.59%)</w:t>
            </w:r>
          </w:p>
        </w:tc>
        <w:tc>
          <w:tcPr>
            <w:tcW w:w="0" w:type="auto"/>
            <w:vAlign w:val="bottom"/>
          </w:tcPr>
          <w:p w14:paraId="5B52820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91.1 (90.5,91.7)</w:t>
            </w:r>
            <w:r w:rsidRPr="00284EC3">
              <w:rPr>
                <w:rFonts w:asciiTheme="majorBidi" w:hAnsiTheme="majorBidi" w:cstheme="majorBidi"/>
                <w:sz w:val="22"/>
                <w:szCs w:val="22"/>
                <w:vertAlign w:val="superscript"/>
              </w:rPr>
              <w:t xml:space="preserve"> a</w:t>
            </w:r>
          </w:p>
        </w:tc>
        <w:tc>
          <w:tcPr>
            <w:tcW w:w="0" w:type="auto"/>
            <w:vAlign w:val="bottom"/>
          </w:tcPr>
          <w:p w14:paraId="075341B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92.4 (91.9,92.9)</w:t>
            </w:r>
            <w:r w:rsidRPr="00284EC3">
              <w:rPr>
                <w:rFonts w:asciiTheme="majorBidi" w:hAnsiTheme="majorBidi" w:cstheme="majorBidi"/>
                <w:sz w:val="22"/>
                <w:szCs w:val="22"/>
                <w:vertAlign w:val="superscript"/>
              </w:rPr>
              <w:t xml:space="preserve"> a</w:t>
            </w:r>
          </w:p>
        </w:tc>
        <w:tc>
          <w:tcPr>
            <w:tcW w:w="0" w:type="auto"/>
            <w:vMerge w:val="restart"/>
          </w:tcPr>
          <w:p w14:paraId="200D47B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Sens higher, spec lower with increasing anaemia</w:t>
            </w:r>
          </w:p>
        </w:tc>
      </w:tr>
      <w:tr w:rsidR="00E13A84" w:rsidRPr="00284EC3" w14:paraId="48C40D98" w14:textId="77777777" w:rsidTr="00BD53C5">
        <w:tc>
          <w:tcPr>
            <w:tcW w:w="0" w:type="auto"/>
            <w:vMerge/>
          </w:tcPr>
          <w:p w14:paraId="7086D7BE" w14:textId="77777777" w:rsidR="00E13A84" w:rsidRPr="00284EC3" w:rsidRDefault="00E13A84" w:rsidP="00BD53C5">
            <w:pPr>
              <w:rPr>
                <w:rFonts w:asciiTheme="majorBidi" w:hAnsiTheme="majorBidi" w:cstheme="majorBidi"/>
                <w:sz w:val="22"/>
                <w:szCs w:val="22"/>
              </w:rPr>
            </w:pPr>
          </w:p>
        </w:tc>
        <w:tc>
          <w:tcPr>
            <w:tcW w:w="0" w:type="auto"/>
            <w:vMerge/>
          </w:tcPr>
          <w:p w14:paraId="000F8BEA" w14:textId="77777777" w:rsidR="00E13A84" w:rsidRPr="00284EC3" w:rsidRDefault="00E13A84" w:rsidP="00BD53C5">
            <w:pPr>
              <w:rPr>
                <w:rFonts w:asciiTheme="majorBidi" w:hAnsiTheme="majorBidi" w:cstheme="majorBidi"/>
                <w:sz w:val="22"/>
                <w:szCs w:val="22"/>
              </w:rPr>
            </w:pPr>
          </w:p>
        </w:tc>
        <w:tc>
          <w:tcPr>
            <w:tcW w:w="0" w:type="auto"/>
          </w:tcPr>
          <w:p w14:paraId="6F77351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Women, &lt;120g/L</w:t>
            </w:r>
          </w:p>
        </w:tc>
        <w:tc>
          <w:tcPr>
            <w:tcW w:w="0" w:type="auto"/>
          </w:tcPr>
          <w:p w14:paraId="4B3CD68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77FFB80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25/2758 (0.91%)</w:t>
            </w:r>
          </w:p>
        </w:tc>
        <w:tc>
          <w:tcPr>
            <w:tcW w:w="0" w:type="auto"/>
            <w:vAlign w:val="bottom"/>
          </w:tcPr>
          <w:p w14:paraId="28432E4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100 (NE,NE)</w:t>
            </w:r>
            <w:r w:rsidRPr="00284EC3">
              <w:rPr>
                <w:rFonts w:asciiTheme="majorBidi" w:hAnsiTheme="majorBidi" w:cstheme="majorBidi"/>
                <w:sz w:val="22"/>
                <w:szCs w:val="22"/>
                <w:vertAlign w:val="superscript"/>
              </w:rPr>
              <w:t xml:space="preserve"> a</w:t>
            </w:r>
          </w:p>
        </w:tc>
        <w:tc>
          <w:tcPr>
            <w:tcW w:w="0" w:type="auto"/>
            <w:vAlign w:val="bottom"/>
          </w:tcPr>
          <w:p w14:paraId="3453DFF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89.4 (88.3,90.5)</w:t>
            </w:r>
            <w:r w:rsidRPr="00284EC3">
              <w:rPr>
                <w:rFonts w:asciiTheme="majorBidi" w:hAnsiTheme="majorBidi" w:cstheme="majorBidi"/>
                <w:sz w:val="22"/>
                <w:szCs w:val="22"/>
                <w:vertAlign w:val="superscript"/>
              </w:rPr>
              <w:t xml:space="preserve"> a</w:t>
            </w:r>
          </w:p>
        </w:tc>
        <w:tc>
          <w:tcPr>
            <w:tcW w:w="0" w:type="auto"/>
            <w:vMerge/>
          </w:tcPr>
          <w:p w14:paraId="10C3F614" w14:textId="77777777" w:rsidR="00E13A84" w:rsidRPr="00284EC3" w:rsidRDefault="00E13A84" w:rsidP="00BD53C5">
            <w:pPr>
              <w:rPr>
                <w:rFonts w:asciiTheme="majorBidi" w:hAnsiTheme="majorBidi" w:cstheme="majorBidi"/>
                <w:sz w:val="22"/>
                <w:szCs w:val="22"/>
              </w:rPr>
            </w:pPr>
          </w:p>
        </w:tc>
      </w:tr>
      <w:tr w:rsidR="00E13A84" w:rsidRPr="00284EC3" w14:paraId="40AF0F3E" w14:textId="77777777" w:rsidTr="00BD53C5">
        <w:tc>
          <w:tcPr>
            <w:tcW w:w="0" w:type="auto"/>
            <w:vMerge/>
          </w:tcPr>
          <w:p w14:paraId="244A6021" w14:textId="77777777" w:rsidR="00E13A84" w:rsidRPr="00284EC3" w:rsidRDefault="00E13A84" w:rsidP="00BD53C5">
            <w:pPr>
              <w:rPr>
                <w:rFonts w:asciiTheme="majorBidi" w:hAnsiTheme="majorBidi" w:cstheme="majorBidi"/>
                <w:sz w:val="22"/>
                <w:szCs w:val="22"/>
              </w:rPr>
            </w:pPr>
          </w:p>
        </w:tc>
        <w:tc>
          <w:tcPr>
            <w:tcW w:w="0" w:type="auto"/>
            <w:vMerge/>
          </w:tcPr>
          <w:p w14:paraId="545698A5" w14:textId="77777777" w:rsidR="00E13A84" w:rsidRPr="00284EC3" w:rsidRDefault="00E13A84" w:rsidP="00BD53C5">
            <w:pPr>
              <w:rPr>
                <w:rFonts w:asciiTheme="majorBidi" w:hAnsiTheme="majorBidi" w:cstheme="majorBidi"/>
                <w:sz w:val="22"/>
                <w:szCs w:val="22"/>
              </w:rPr>
            </w:pPr>
          </w:p>
        </w:tc>
        <w:tc>
          <w:tcPr>
            <w:tcW w:w="0" w:type="auto"/>
          </w:tcPr>
          <w:p w14:paraId="192AD6C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Women, &lt;110g/L</w:t>
            </w:r>
          </w:p>
        </w:tc>
        <w:tc>
          <w:tcPr>
            <w:tcW w:w="0" w:type="auto"/>
          </w:tcPr>
          <w:p w14:paraId="1B7F165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758802D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13/1297 (1.00%)</w:t>
            </w:r>
          </w:p>
        </w:tc>
        <w:tc>
          <w:tcPr>
            <w:tcW w:w="0" w:type="auto"/>
            <w:vAlign w:val="bottom"/>
          </w:tcPr>
          <w:p w14:paraId="7DE1844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100 (NE,NE)</w:t>
            </w:r>
            <w:r w:rsidRPr="00284EC3">
              <w:rPr>
                <w:rFonts w:asciiTheme="majorBidi" w:hAnsiTheme="majorBidi" w:cstheme="majorBidi"/>
                <w:sz w:val="22"/>
                <w:szCs w:val="22"/>
                <w:vertAlign w:val="superscript"/>
              </w:rPr>
              <w:t xml:space="preserve"> a</w:t>
            </w:r>
          </w:p>
        </w:tc>
        <w:tc>
          <w:tcPr>
            <w:tcW w:w="0" w:type="auto"/>
            <w:vAlign w:val="bottom"/>
          </w:tcPr>
          <w:p w14:paraId="4F9DD04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88 (86.2,89.8)</w:t>
            </w:r>
            <w:r w:rsidRPr="00284EC3">
              <w:rPr>
                <w:rFonts w:asciiTheme="majorBidi" w:hAnsiTheme="majorBidi" w:cstheme="majorBidi"/>
                <w:sz w:val="22"/>
                <w:szCs w:val="22"/>
                <w:vertAlign w:val="superscript"/>
              </w:rPr>
              <w:t xml:space="preserve"> a</w:t>
            </w:r>
          </w:p>
        </w:tc>
        <w:tc>
          <w:tcPr>
            <w:tcW w:w="0" w:type="auto"/>
            <w:vMerge/>
          </w:tcPr>
          <w:p w14:paraId="744CC85A" w14:textId="77777777" w:rsidR="00E13A84" w:rsidRPr="00284EC3" w:rsidRDefault="00E13A84" w:rsidP="00BD53C5">
            <w:pPr>
              <w:rPr>
                <w:rFonts w:asciiTheme="majorBidi" w:hAnsiTheme="majorBidi" w:cstheme="majorBidi"/>
                <w:sz w:val="22"/>
                <w:szCs w:val="22"/>
              </w:rPr>
            </w:pPr>
          </w:p>
        </w:tc>
      </w:tr>
      <w:tr w:rsidR="00E13A84" w:rsidRPr="00284EC3" w14:paraId="37EC2217" w14:textId="77777777" w:rsidTr="00BD53C5">
        <w:tc>
          <w:tcPr>
            <w:tcW w:w="0" w:type="auto"/>
            <w:vMerge/>
          </w:tcPr>
          <w:p w14:paraId="16E8A2C1" w14:textId="77777777" w:rsidR="00E13A84" w:rsidRPr="00284EC3" w:rsidRDefault="00E13A84" w:rsidP="00BD53C5">
            <w:pPr>
              <w:rPr>
                <w:rFonts w:asciiTheme="majorBidi" w:hAnsiTheme="majorBidi" w:cstheme="majorBidi"/>
                <w:sz w:val="22"/>
                <w:szCs w:val="22"/>
              </w:rPr>
            </w:pPr>
          </w:p>
        </w:tc>
        <w:tc>
          <w:tcPr>
            <w:tcW w:w="0" w:type="auto"/>
            <w:vMerge/>
          </w:tcPr>
          <w:p w14:paraId="75B888CC" w14:textId="77777777" w:rsidR="00E13A84" w:rsidRPr="00284EC3" w:rsidRDefault="00E13A84" w:rsidP="00BD53C5">
            <w:pPr>
              <w:rPr>
                <w:rFonts w:asciiTheme="majorBidi" w:hAnsiTheme="majorBidi" w:cstheme="majorBidi"/>
                <w:sz w:val="22"/>
                <w:szCs w:val="22"/>
              </w:rPr>
            </w:pPr>
          </w:p>
        </w:tc>
        <w:tc>
          <w:tcPr>
            <w:tcW w:w="0" w:type="auto"/>
          </w:tcPr>
          <w:p w14:paraId="4364ED4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Women, &lt;100g/L</w:t>
            </w:r>
          </w:p>
        </w:tc>
        <w:tc>
          <w:tcPr>
            <w:tcW w:w="0" w:type="auto"/>
          </w:tcPr>
          <w:p w14:paraId="11EF775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2AC10C9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6/491 (1.22%)</w:t>
            </w:r>
          </w:p>
        </w:tc>
        <w:tc>
          <w:tcPr>
            <w:tcW w:w="0" w:type="auto"/>
            <w:vAlign w:val="bottom"/>
          </w:tcPr>
          <w:p w14:paraId="4B0C85C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100 (NE,NE)</w:t>
            </w:r>
            <w:r w:rsidRPr="00284EC3">
              <w:rPr>
                <w:rFonts w:asciiTheme="majorBidi" w:hAnsiTheme="majorBidi" w:cstheme="majorBidi"/>
                <w:sz w:val="22"/>
                <w:szCs w:val="22"/>
                <w:vertAlign w:val="superscript"/>
              </w:rPr>
              <w:t xml:space="preserve"> a</w:t>
            </w:r>
          </w:p>
        </w:tc>
        <w:tc>
          <w:tcPr>
            <w:tcW w:w="0" w:type="auto"/>
            <w:vAlign w:val="bottom"/>
          </w:tcPr>
          <w:p w14:paraId="3A74C80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84.5 (81.3,87.7)</w:t>
            </w:r>
            <w:r w:rsidRPr="00284EC3">
              <w:rPr>
                <w:rFonts w:asciiTheme="majorBidi" w:hAnsiTheme="majorBidi" w:cstheme="majorBidi"/>
                <w:sz w:val="22"/>
                <w:szCs w:val="22"/>
                <w:vertAlign w:val="superscript"/>
              </w:rPr>
              <w:t xml:space="preserve"> a</w:t>
            </w:r>
          </w:p>
        </w:tc>
        <w:tc>
          <w:tcPr>
            <w:tcW w:w="0" w:type="auto"/>
            <w:vMerge/>
          </w:tcPr>
          <w:p w14:paraId="2D29CEB8" w14:textId="77777777" w:rsidR="00E13A84" w:rsidRPr="00284EC3" w:rsidRDefault="00E13A84" w:rsidP="00BD53C5">
            <w:pPr>
              <w:rPr>
                <w:rFonts w:asciiTheme="majorBidi" w:hAnsiTheme="majorBidi" w:cstheme="majorBidi"/>
                <w:sz w:val="22"/>
                <w:szCs w:val="22"/>
              </w:rPr>
            </w:pPr>
          </w:p>
        </w:tc>
      </w:tr>
      <w:tr w:rsidR="00E13A84" w:rsidRPr="00284EC3" w14:paraId="6BEB2800" w14:textId="77777777" w:rsidTr="00BD53C5">
        <w:tc>
          <w:tcPr>
            <w:tcW w:w="0" w:type="auto"/>
            <w:vMerge/>
          </w:tcPr>
          <w:p w14:paraId="78E49D80" w14:textId="77777777" w:rsidR="00E13A84" w:rsidRPr="00284EC3" w:rsidRDefault="00E13A84" w:rsidP="00BD53C5">
            <w:pPr>
              <w:rPr>
                <w:rFonts w:asciiTheme="majorBidi" w:hAnsiTheme="majorBidi" w:cstheme="majorBidi"/>
                <w:sz w:val="22"/>
                <w:szCs w:val="22"/>
              </w:rPr>
            </w:pPr>
          </w:p>
        </w:tc>
        <w:tc>
          <w:tcPr>
            <w:tcW w:w="0" w:type="auto"/>
            <w:vMerge/>
          </w:tcPr>
          <w:p w14:paraId="757B2CD6" w14:textId="77777777" w:rsidR="00E13A84" w:rsidRPr="00284EC3" w:rsidRDefault="00E13A84" w:rsidP="00BD53C5">
            <w:pPr>
              <w:rPr>
                <w:rFonts w:asciiTheme="majorBidi" w:hAnsiTheme="majorBidi" w:cstheme="majorBidi"/>
                <w:sz w:val="22"/>
                <w:szCs w:val="22"/>
              </w:rPr>
            </w:pPr>
          </w:p>
        </w:tc>
        <w:tc>
          <w:tcPr>
            <w:tcW w:w="0" w:type="auto"/>
          </w:tcPr>
          <w:p w14:paraId="1173F8F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Women, &lt;90g/L</w:t>
            </w:r>
          </w:p>
        </w:tc>
        <w:tc>
          <w:tcPr>
            <w:tcW w:w="0" w:type="auto"/>
          </w:tcPr>
          <w:p w14:paraId="2922F2E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vAlign w:val="bottom"/>
          </w:tcPr>
          <w:p w14:paraId="3CCC385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3/189 (1.59%)</w:t>
            </w:r>
          </w:p>
        </w:tc>
        <w:tc>
          <w:tcPr>
            <w:tcW w:w="0" w:type="auto"/>
            <w:vAlign w:val="bottom"/>
          </w:tcPr>
          <w:p w14:paraId="019B427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100 (NE,NE)</w:t>
            </w:r>
            <w:r w:rsidRPr="00284EC3">
              <w:rPr>
                <w:rFonts w:asciiTheme="majorBidi" w:hAnsiTheme="majorBidi" w:cstheme="majorBidi"/>
                <w:sz w:val="22"/>
                <w:szCs w:val="22"/>
                <w:vertAlign w:val="superscript"/>
              </w:rPr>
              <w:t xml:space="preserve"> a</w:t>
            </w:r>
          </w:p>
        </w:tc>
        <w:tc>
          <w:tcPr>
            <w:tcW w:w="0" w:type="auto"/>
            <w:vAlign w:val="bottom"/>
          </w:tcPr>
          <w:p w14:paraId="3C50D02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79.6 (73.9,85.3)</w:t>
            </w:r>
            <w:r w:rsidRPr="00284EC3">
              <w:rPr>
                <w:rFonts w:asciiTheme="majorBidi" w:hAnsiTheme="majorBidi" w:cstheme="majorBidi"/>
                <w:sz w:val="22"/>
                <w:szCs w:val="22"/>
                <w:vertAlign w:val="superscript"/>
              </w:rPr>
              <w:t xml:space="preserve"> a</w:t>
            </w:r>
          </w:p>
        </w:tc>
        <w:tc>
          <w:tcPr>
            <w:tcW w:w="0" w:type="auto"/>
            <w:vMerge/>
          </w:tcPr>
          <w:p w14:paraId="034E3F9D" w14:textId="77777777" w:rsidR="00E13A84" w:rsidRPr="00284EC3" w:rsidRDefault="00E13A84" w:rsidP="00BD53C5">
            <w:pPr>
              <w:rPr>
                <w:rFonts w:asciiTheme="majorBidi" w:hAnsiTheme="majorBidi" w:cstheme="majorBidi"/>
                <w:sz w:val="22"/>
                <w:szCs w:val="22"/>
              </w:rPr>
            </w:pPr>
          </w:p>
        </w:tc>
      </w:tr>
      <w:tr w:rsidR="00E13A84" w:rsidRPr="00284EC3" w14:paraId="08776F81" w14:textId="77777777" w:rsidTr="00BD53C5">
        <w:tc>
          <w:tcPr>
            <w:tcW w:w="0" w:type="auto"/>
            <w:gridSpan w:val="8"/>
            <w:shd w:val="clear" w:color="auto" w:fill="BFBFBF" w:themeFill="background1" w:themeFillShade="BF"/>
          </w:tcPr>
          <w:p w14:paraId="376A6A29" w14:textId="77777777" w:rsidR="00E13A84" w:rsidRPr="00D72A8E"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Non-comparative studies</w:t>
            </w:r>
          </w:p>
        </w:tc>
      </w:tr>
      <w:tr w:rsidR="00E13A84" w:rsidRPr="00284EC3" w14:paraId="09307D72" w14:textId="77777777" w:rsidTr="00BD53C5">
        <w:tc>
          <w:tcPr>
            <w:tcW w:w="0" w:type="auto"/>
          </w:tcPr>
          <w:p w14:paraId="68FD5BB6" w14:textId="62C2BF63"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Ayling 2019</w:t>
            </w:r>
            <w:r w:rsidRPr="00284EC3">
              <w:rPr>
                <w:rFonts w:asciiTheme="majorBidi" w:hAnsiTheme="majorBidi" w:cstheme="majorBidi"/>
                <w:b/>
                <w:bCs/>
                <w:sz w:val="22"/>
                <w:szCs w:val="22"/>
              </w:rPr>
              <w:fldChar w:fldCharType="begin"/>
            </w:r>
            <w:r w:rsidR="00CF77CC">
              <w:rPr>
                <w:rFonts w:asciiTheme="majorBidi" w:hAnsiTheme="majorBidi" w:cstheme="majorBidi"/>
                <w:b/>
                <w:bCs/>
                <w:sz w:val="22"/>
                <w:szCs w:val="22"/>
              </w:rPr>
              <w:instrText xml:space="preserve"> ADDIN EN.CITE &lt;EndNote&gt;&lt;Cite&gt;&lt;Author&gt;Ayling&lt;/Author&gt;&lt;Year&gt;2019&lt;/Year&gt;&lt;RecNum&gt;4104&lt;/RecNum&gt;&lt;DisplayText&gt;&lt;style face="superscript"&gt;3&lt;/style&gt;&lt;/DisplayText&gt;&lt;record&gt;&lt;rec-number&gt;4104&lt;/rec-number&gt;&lt;foreign-keys&gt;&lt;key app="EN" db-id="0x5zredfmzdta5erpfrvtsp69e05d9vxsfav" timestamp="1680774536" guid="d9813856-52be-4615-8867-3ac5b2fab481"&gt;4104&lt;/key&gt;&lt;/foreign-keys&gt;&lt;ref-type name="Journal Article"&gt;17&lt;/ref-type&gt;&lt;contributors&gt;&lt;authors&gt;&lt;author&gt;Ayling, Ruth M.&lt;/author&gt;&lt;author&gt;Lewis, Stephen J.&lt;/author&gt;&lt;author&gt;Cotter, Finbarr&lt;/author&gt;&lt;/authors&gt;&lt;/contributors&gt;&lt;titles&gt;&lt;title&gt;Potential roles of artificial intelligence learning and faecal immunochemical testing for prioritisation of colonoscopy in anaemia&lt;/title&gt;&lt;secondary-title&gt;British Journal of Haematology&lt;/secondary-title&gt;&lt;/titles&gt;&lt;periodical&gt;&lt;full-title&gt;British Journal of Haematology&lt;/full-title&gt;&lt;/periodical&gt;&lt;pages&gt;311-316&lt;/pages&gt;&lt;volume&gt;185&lt;/volume&gt;&lt;number&gt;2&lt;/number&gt;&lt;keywords&gt;&lt;keyword&gt;$$FTincludeMay23 $$fromBSGreview&lt;/keyword&gt;&lt;keyword&gt;$$FTinclude&lt;/keyword&gt;&lt;keyword&gt;iron deficiency&lt;/keyword&gt;&lt;keyword&gt;anaemia&lt;/keyword&gt;&lt;keyword&gt;colorectal carcinoma&lt;/keyword&gt;&lt;keyword&gt;faecal immunochemical test&lt;/keyword&gt;&lt;keyword&gt;AI learning $$ALLTAincludes $$othersourcesTAinclude&lt;/keyword&gt;&lt;/keywords&gt;&lt;dates&gt;&lt;year&gt;2019&lt;/year&gt;&lt;pub-dates&gt;&lt;date&gt;2019/04/01&lt;/date&gt;&lt;/pub-dates&gt;&lt;/dates&gt;&lt;publisher&gt;John Wiley &amp;amp; Sons, Ltd&lt;/publisher&gt;&lt;isbn&gt;0007-1048&lt;/isbn&gt;&lt;work-type&gt;https://doi.org/10.1111/bjh.15776&lt;/work-type&gt;&lt;urls&gt;&lt;related-urls&gt;&lt;url&gt;https://doi.org/10.1111/bjh.15776&lt;/url&gt;&lt;/related-urls&gt;&lt;/urls&gt;&lt;electronic-resource-num&gt;https://doi.org/10.1111/bjh.15776&lt;/electronic-resource-num&gt;&lt;access-date&gt;2023/04/05&lt;/access-date&gt;&lt;/record&gt;&lt;/Cite&gt;&lt;/EndNote&gt;</w:instrText>
            </w:r>
            <w:r w:rsidRPr="00284EC3">
              <w:rPr>
                <w:rFonts w:asciiTheme="majorBidi" w:hAnsiTheme="majorBidi" w:cstheme="majorBidi"/>
                <w:b/>
                <w:bCs/>
                <w:sz w:val="22"/>
                <w:szCs w:val="22"/>
              </w:rPr>
              <w:fldChar w:fldCharType="separate"/>
            </w:r>
            <w:r w:rsidR="00CF77CC" w:rsidRPr="00CF77CC">
              <w:rPr>
                <w:rFonts w:asciiTheme="majorBidi" w:hAnsiTheme="majorBidi" w:cstheme="majorBidi"/>
                <w:b/>
                <w:bCs/>
                <w:noProof/>
                <w:sz w:val="22"/>
                <w:szCs w:val="22"/>
                <w:vertAlign w:val="superscript"/>
              </w:rPr>
              <w:t>3</w:t>
            </w:r>
            <w:r w:rsidRPr="00284EC3">
              <w:rPr>
                <w:rFonts w:asciiTheme="majorBidi" w:hAnsiTheme="majorBidi" w:cstheme="majorBidi"/>
                <w:b/>
                <w:bCs/>
                <w:sz w:val="22"/>
                <w:szCs w:val="22"/>
              </w:rPr>
              <w:fldChar w:fldCharType="end"/>
            </w:r>
          </w:p>
          <w:p w14:paraId="5AB449A1" w14:textId="77777777" w:rsidR="00E13A84" w:rsidRPr="00284EC3" w:rsidRDefault="00E13A84" w:rsidP="00BD53C5">
            <w:pPr>
              <w:rPr>
                <w:rFonts w:asciiTheme="majorBidi" w:hAnsiTheme="majorBidi" w:cstheme="majorBidi"/>
                <w:sz w:val="22"/>
                <w:szCs w:val="22"/>
              </w:rPr>
            </w:pPr>
          </w:p>
          <w:p w14:paraId="517990A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OC-Sensor</w:t>
            </w:r>
          </w:p>
        </w:tc>
        <w:tc>
          <w:tcPr>
            <w:tcW w:w="0" w:type="auto"/>
          </w:tcPr>
          <w:p w14:paraId="3FAE8D5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4</w:t>
            </w:r>
          </w:p>
        </w:tc>
        <w:tc>
          <w:tcPr>
            <w:tcW w:w="0" w:type="auto"/>
          </w:tcPr>
          <w:p w14:paraId="2670169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Anaemia</w:t>
            </w:r>
          </w:p>
        </w:tc>
        <w:tc>
          <w:tcPr>
            <w:tcW w:w="0" w:type="auto"/>
          </w:tcPr>
          <w:p w14:paraId="351EB71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7662648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7/178 (3.93%)</w:t>
            </w:r>
          </w:p>
        </w:tc>
        <w:tc>
          <w:tcPr>
            <w:tcW w:w="0" w:type="auto"/>
            <w:vAlign w:val="bottom"/>
          </w:tcPr>
          <w:p w14:paraId="37B6E52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71.4 (64.8,78)</w:t>
            </w:r>
            <w:r w:rsidRPr="00284EC3">
              <w:rPr>
                <w:rFonts w:asciiTheme="majorBidi" w:hAnsiTheme="majorBidi" w:cstheme="majorBidi"/>
                <w:sz w:val="22"/>
                <w:szCs w:val="22"/>
                <w:vertAlign w:val="superscript"/>
              </w:rPr>
              <w:t xml:space="preserve"> a</w:t>
            </w:r>
          </w:p>
        </w:tc>
        <w:tc>
          <w:tcPr>
            <w:tcW w:w="0" w:type="auto"/>
            <w:vAlign w:val="bottom"/>
          </w:tcPr>
          <w:p w14:paraId="7E821B3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95.9 (93,98.8)</w:t>
            </w:r>
            <w:r w:rsidRPr="00284EC3">
              <w:rPr>
                <w:rFonts w:asciiTheme="majorBidi" w:hAnsiTheme="majorBidi" w:cstheme="majorBidi"/>
                <w:sz w:val="22"/>
                <w:szCs w:val="22"/>
                <w:vertAlign w:val="superscript"/>
              </w:rPr>
              <w:t xml:space="preserve"> a</w:t>
            </w:r>
          </w:p>
        </w:tc>
        <w:tc>
          <w:tcPr>
            <w:tcW w:w="0" w:type="auto"/>
          </w:tcPr>
          <w:p w14:paraId="605A7467" w14:textId="77777777" w:rsidR="00E13A84" w:rsidRPr="00284EC3" w:rsidRDefault="00E13A84" w:rsidP="00BD53C5">
            <w:pPr>
              <w:rPr>
                <w:rFonts w:asciiTheme="majorBidi" w:hAnsiTheme="majorBidi" w:cstheme="majorBidi"/>
                <w:sz w:val="22"/>
                <w:szCs w:val="22"/>
              </w:rPr>
            </w:pPr>
          </w:p>
        </w:tc>
      </w:tr>
      <w:tr w:rsidR="00E13A84" w:rsidRPr="00284EC3" w14:paraId="0399006D" w14:textId="77777777" w:rsidTr="00BD53C5">
        <w:tc>
          <w:tcPr>
            <w:tcW w:w="0" w:type="auto"/>
          </w:tcPr>
          <w:p w14:paraId="244932B7" w14:textId="18C9DA1F"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Ayling 2019</w:t>
            </w:r>
            <w:r w:rsidRPr="00284EC3">
              <w:rPr>
                <w:rFonts w:asciiTheme="majorBidi" w:hAnsiTheme="majorBidi" w:cstheme="majorBidi"/>
                <w:b/>
                <w:bCs/>
                <w:sz w:val="22"/>
                <w:szCs w:val="22"/>
              </w:rPr>
              <w:fldChar w:fldCharType="begin"/>
            </w:r>
            <w:r w:rsidR="00CF77CC">
              <w:rPr>
                <w:rFonts w:asciiTheme="majorBidi" w:hAnsiTheme="majorBidi" w:cstheme="majorBidi"/>
                <w:b/>
                <w:bCs/>
                <w:sz w:val="22"/>
                <w:szCs w:val="22"/>
              </w:rPr>
              <w:instrText xml:space="preserve"> ADDIN EN.CITE &lt;EndNote&gt;&lt;Cite&gt;&lt;Author&gt;Ayling&lt;/Author&gt;&lt;Year&gt;2019&lt;/Year&gt;&lt;RecNum&gt;4104&lt;/RecNum&gt;&lt;DisplayText&gt;&lt;style face="superscript"&gt;3&lt;/style&gt;&lt;/DisplayText&gt;&lt;record&gt;&lt;rec-number&gt;4104&lt;/rec-number&gt;&lt;foreign-keys&gt;&lt;key app="EN" db-id="0x5zredfmzdta5erpfrvtsp69e05d9vxsfav" timestamp="1680774536" guid="d9813856-52be-4615-8867-3ac5b2fab481"&gt;4104&lt;/key&gt;&lt;/foreign-keys&gt;&lt;ref-type name="Journal Article"&gt;17&lt;/ref-type&gt;&lt;contributors&gt;&lt;authors&gt;&lt;author&gt;Ayling, Ruth M.&lt;/author&gt;&lt;author&gt;Lewis, Stephen J.&lt;/author&gt;&lt;author&gt;Cotter, Finbarr&lt;/author&gt;&lt;/authors&gt;&lt;/contributors&gt;&lt;titles&gt;&lt;title&gt;Potential roles of artificial intelligence learning and faecal immunochemical testing for prioritisation of colonoscopy in anaemia&lt;/title&gt;&lt;secondary-title&gt;British Journal of Haematology&lt;/secondary-title&gt;&lt;/titles&gt;&lt;periodical&gt;&lt;full-title&gt;British Journal of Haematology&lt;/full-title&gt;&lt;/periodical&gt;&lt;pages&gt;311-316&lt;/pages&gt;&lt;volume&gt;185&lt;/volume&gt;&lt;number&gt;2&lt;/number&gt;&lt;keywords&gt;&lt;keyword&gt;$$FTincludeMay23 $$fromBSGreview&lt;/keyword&gt;&lt;keyword&gt;$$FTinclude&lt;/keyword&gt;&lt;keyword&gt;iron deficiency&lt;/keyword&gt;&lt;keyword&gt;anaemia&lt;/keyword&gt;&lt;keyword&gt;colorectal carcinoma&lt;/keyword&gt;&lt;keyword&gt;faecal immunochemical test&lt;/keyword&gt;&lt;keyword&gt;AI learning $$ALLTAincludes $$othersourcesTAinclude&lt;/keyword&gt;&lt;/keywords&gt;&lt;dates&gt;&lt;year&gt;2019&lt;/year&gt;&lt;pub-dates&gt;&lt;date&gt;2019/04/01&lt;/date&gt;&lt;/pub-dates&gt;&lt;/dates&gt;&lt;publisher&gt;John Wiley &amp;amp; Sons, Ltd&lt;/publisher&gt;&lt;isbn&gt;0007-1048&lt;/isbn&gt;&lt;work-type&gt;https://doi.org/10.1111/bjh.15776&lt;/work-type&gt;&lt;urls&gt;&lt;related-urls&gt;&lt;url&gt;https://doi.org/10.1111/bjh.15776&lt;/url&gt;&lt;/related-urls&gt;&lt;/urls&gt;&lt;electronic-resource-num&gt;https://doi.org/10.1111/bjh.15776&lt;/electronic-resource-num&gt;&lt;access-date&gt;2023/04/05&lt;/access-date&gt;&lt;/record&gt;&lt;/Cite&gt;&lt;/EndNote&gt;</w:instrText>
            </w:r>
            <w:r w:rsidRPr="00284EC3">
              <w:rPr>
                <w:rFonts w:asciiTheme="majorBidi" w:hAnsiTheme="majorBidi" w:cstheme="majorBidi"/>
                <w:b/>
                <w:bCs/>
                <w:sz w:val="22"/>
                <w:szCs w:val="22"/>
              </w:rPr>
              <w:fldChar w:fldCharType="separate"/>
            </w:r>
            <w:r w:rsidR="00CF77CC" w:rsidRPr="00CF77CC">
              <w:rPr>
                <w:rFonts w:asciiTheme="majorBidi" w:hAnsiTheme="majorBidi" w:cstheme="majorBidi"/>
                <w:b/>
                <w:bCs/>
                <w:noProof/>
                <w:sz w:val="22"/>
                <w:szCs w:val="22"/>
                <w:vertAlign w:val="superscript"/>
              </w:rPr>
              <w:t>3</w:t>
            </w:r>
            <w:r w:rsidRPr="00284EC3">
              <w:rPr>
                <w:rFonts w:asciiTheme="majorBidi" w:hAnsiTheme="majorBidi" w:cstheme="majorBidi"/>
                <w:b/>
                <w:bCs/>
                <w:sz w:val="22"/>
                <w:szCs w:val="22"/>
              </w:rPr>
              <w:fldChar w:fldCharType="end"/>
            </w:r>
          </w:p>
          <w:p w14:paraId="272B6814" w14:textId="77777777" w:rsidR="00E13A84" w:rsidRPr="00284EC3" w:rsidRDefault="00E13A84" w:rsidP="00BD53C5">
            <w:pPr>
              <w:rPr>
                <w:rFonts w:asciiTheme="majorBidi" w:hAnsiTheme="majorBidi" w:cstheme="majorBidi"/>
                <w:sz w:val="22"/>
                <w:szCs w:val="22"/>
              </w:rPr>
            </w:pPr>
          </w:p>
          <w:p w14:paraId="474499B0"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sz w:val="22"/>
                <w:szCs w:val="22"/>
              </w:rPr>
              <w:t>OC-Sensor</w:t>
            </w:r>
          </w:p>
        </w:tc>
        <w:tc>
          <w:tcPr>
            <w:tcW w:w="0" w:type="auto"/>
          </w:tcPr>
          <w:p w14:paraId="2DC8C74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4</w:t>
            </w:r>
          </w:p>
        </w:tc>
        <w:tc>
          <w:tcPr>
            <w:tcW w:w="0" w:type="auto"/>
          </w:tcPr>
          <w:p w14:paraId="0A9206E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IDA</w:t>
            </w:r>
          </w:p>
        </w:tc>
        <w:tc>
          <w:tcPr>
            <w:tcW w:w="0" w:type="auto"/>
          </w:tcPr>
          <w:p w14:paraId="1F1F750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14DA693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6/137 (4.38%)</w:t>
            </w:r>
          </w:p>
        </w:tc>
        <w:tc>
          <w:tcPr>
            <w:tcW w:w="0" w:type="auto"/>
            <w:vAlign w:val="bottom"/>
          </w:tcPr>
          <w:p w14:paraId="1A030F4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68.7 (60.9,76.5)</w:t>
            </w:r>
            <w:r w:rsidRPr="00284EC3">
              <w:rPr>
                <w:rFonts w:asciiTheme="majorBidi" w:hAnsiTheme="majorBidi" w:cstheme="majorBidi"/>
                <w:sz w:val="22"/>
                <w:szCs w:val="22"/>
                <w:vertAlign w:val="superscript"/>
              </w:rPr>
              <w:t xml:space="preserve"> a</w:t>
            </w:r>
          </w:p>
        </w:tc>
        <w:tc>
          <w:tcPr>
            <w:tcW w:w="0" w:type="auto"/>
            <w:vAlign w:val="bottom"/>
          </w:tcPr>
          <w:p w14:paraId="026D649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95.4 (91.9,98.9)</w:t>
            </w:r>
            <w:r w:rsidRPr="00284EC3">
              <w:rPr>
                <w:rFonts w:asciiTheme="majorBidi" w:hAnsiTheme="majorBidi" w:cstheme="majorBidi"/>
                <w:sz w:val="22"/>
                <w:szCs w:val="22"/>
                <w:vertAlign w:val="superscript"/>
              </w:rPr>
              <w:t xml:space="preserve"> a</w:t>
            </w:r>
          </w:p>
        </w:tc>
        <w:tc>
          <w:tcPr>
            <w:tcW w:w="0" w:type="auto"/>
          </w:tcPr>
          <w:p w14:paraId="39B8DA3C" w14:textId="77777777" w:rsidR="00E13A84" w:rsidRPr="00284EC3" w:rsidRDefault="00E13A84" w:rsidP="00BD53C5">
            <w:pPr>
              <w:rPr>
                <w:rFonts w:asciiTheme="majorBidi" w:hAnsiTheme="majorBidi" w:cstheme="majorBidi"/>
                <w:sz w:val="22"/>
                <w:szCs w:val="22"/>
              </w:rPr>
            </w:pPr>
          </w:p>
        </w:tc>
      </w:tr>
      <w:tr w:rsidR="00E13A84" w:rsidRPr="00284EC3" w14:paraId="592B0BC5" w14:textId="77777777" w:rsidTr="00BD53C5">
        <w:tc>
          <w:tcPr>
            <w:tcW w:w="0" w:type="auto"/>
          </w:tcPr>
          <w:p w14:paraId="1FB20ACD" w14:textId="248F1A89"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Morales-Arraez 2018</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&lt;EndNote&gt;&lt;Cite&gt;&lt;Author&gt;Morales Arraez&lt;/Author&gt;&lt;Year&gt;2018&lt;/Year&gt;&lt;RecNum&gt;4114&lt;/RecNum&gt;&lt;DisplayText&gt;&lt;style face="superscript"&gt;6&lt;/style&gt;&lt;/DisplayText&gt;&lt;record&gt;&lt;rec-number&gt;4114&lt;/rec-number&gt;&lt;foreign-keys&gt;&lt;key app="EN" db-id="0x5zredfmzdta5erpfrvtsp69e05d9vxsfav" timestamp="1680774536" guid="45e87ba4-83b6-4a85-806d-4b34539dbb1c"&gt;4114&lt;/key&gt;&lt;/foreign-keys&gt;&lt;ref-type name="Journal Article"&gt;17&lt;/ref-type&gt;&lt;contributors&gt;&lt;authors&gt;&lt;author&gt;Morales Arraez, DEH.,&lt;/author&gt;&lt;author&gt;Carrillo, G.,&lt;/author&gt;&lt;author&gt;Adrian, M.,&lt;/author&gt;&lt;author&gt;Gimeno, Z.,&lt;/author&gt;&lt;author&gt;Quintero, AZ.&lt;/author&gt;&lt;/authors&gt;&lt;/contributors&gt;&lt;titles&gt;&lt;title&gt;Role of faecal immunochemical testing in the diagnostic workup of patients with iron deficiency anaemia.&lt;/title&gt;&lt;secondary-title&gt;United Eur Gastroenterol J.&lt;/secondary-title&gt;&lt;/titles&gt;&lt;periodical&gt;&lt;full-title&gt;United Eur Gastroenterol J.&lt;/full-title&gt;&lt;/periodical&gt;&lt;pages&gt;A403–A404.&lt;/pages&gt;&lt;volume&gt;6&lt;/volume&gt;&lt;keywords&gt;&lt;keyword&gt;$$FTincludeMay23 $$fromBSGreview&lt;/keyword&gt;&lt;keyword&gt;$$FTinclude&lt;/keyword&gt;&lt;keyword&gt;$$ALLTAincludes $$othersourcesTAinclude&lt;/keyword&gt;&lt;/keywords&gt;&lt;dates&gt;&lt;year&gt;2018&lt;/year&gt;&lt;/dates&gt;&lt;urls&gt;&lt;/urls&gt;&lt;/record&gt;&lt;/Cite&gt;&lt;/EndNote&gt;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6</w:t>
            </w:r>
            <w:r w:rsidRPr="00284EC3">
              <w:rPr>
                <w:rFonts w:asciiTheme="majorBidi" w:hAnsiTheme="majorBidi" w:cstheme="majorBidi"/>
                <w:sz w:val="22"/>
                <w:szCs w:val="22"/>
              </w:rPr>
              <w:fldChar w:fldCharType="end"/>
            </w:r>
          </w:p>
          <w:p w14:paraId="0C550C9A" w14:textId="77777777" w:rsidR="00E13A84" w:rsidRPr="00284EC3" w:rsidRDefault="00E13A84" w:rsidP="00BD53C5">
            <w:pPr>
              <w:rPr>
                <w:rFonts w:asciiTheme="majorBidi" w:hAnsiTheme="majorBidi" w:cstheme="majorBidi"/>
                <w:sz w:val="22"/>
                <w:szCs w:val="22"/>
              </w:rPr>
            </w:pPr>
          </w:p>
          <w:p w14:paraId="35D1374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OC-Sensor</w:t>
            </w:r>
          </w:p>
        </w:tc>
        <w:tc>
          <w:tcPr>
            <w:tcW w:w="0" w:type="auto"/>
          </w:tcPr>
          <w:p w14:paraId="364275A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4</w:t>
            </w:r>
          </w:p>
        </w:tc>
        <w:tc>
          <w:tcPr>
            <w:tcW w:w="0" w:type="auto"/>
          </w:tcPr>
          <w:p w14:paraId="2EA7B5B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Moderate-severe IDA</w:t>
            </w:r>
          </w:p>
        </w:tc>
        <w:tc>
          <w:tcPr>
            <w:tcW w:w="0" w:type="auto"/>
          </w:tcPr>
          <w:p w14:paraId="72F2527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55519EA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28/245 (11.43%)</w:t>
            </w:r>
          </w:p>
        </w:tc>
        <w:tc>
          <w:tcPr>
            <w:tcW w:w="0" w:type="auto"/>
            <w:vAlign w:val="bottom"/>
          </w:tcPr>
          <w:p w14:paraId="3740523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92.9 (89.7,96.1)</w:t>
            </w:r>
            <w:r w:rsidRPr="00284EC3">
              <w:rPr>
                <w:rFonts w:asciiTheme="majorBidi" w:hAnsiTheme="majorBidi" w:cstheme="majorBidi"/>
                <w:sz w:val="22"/>
                <w:szCs w:val="22"/>
                <w:vertAlign w:val="superscript"/>
              </w:rPr>
              <w:t xml:space="preserve"> a</w:t>
            </w:r>
          </w:p>
        </w:tc>
        <w:tc>
          <w:tcPr>
            <w:tcW w:w="0" w:type="auto"/>
            <w:vAlign w:val="bottom"/>
          </w:tcPr>
          <w:p w14:paraId="399E26B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57.1 (50.9,63.3)</w:t>
            </w:r>
            <w:r w:rsidRPr="00284EC3">
              <w:rPr>
                <w:rFonts w:asciiTheme="majorBidi" w:hAnsiTheme="majorBidi" w:cstheme="majorBidi"/>
                <w:sz w:val="22"/>
                <w:szCs w:val="22"/>
                <w:vertAlign w:val="superscript"/>
              </w:rPr>
              <w:t xml:space="preserve"> a</w:t>
            </w:r>
          </w:p>
        </w:tc>
        <w:tc>
          <w:tcPr>
            <w:tcW w:w="0" w:type="auto"/>
          </w:tcPr>
          <w:p w14:paraId="034069E4" w14:textId="77777777" w:rsidR="00E13A84" w:rsidRPr="00284EC3" w:rsidRDefault="00E13A84" w:rsidP="00BD53C5">
            <w:pPr>
              <w:rPr>
                <w:rFonts w:asciiTheme="majorBidi" w:hAnsiTheme="majorBidi" w:cstheme="majorBidi"/>
                <w:sz w:val="22"/>
                <w:szCs w:val="22"/>
              </w:rPr>
            </w:pPr>
          </w:p>
        </w:tc>
      </w:tr>
      <w:tr w:rsidR="00E13A84" w:rsidRPr="00284EC3" w14:paraId="050A2CA4" w14:textId="77777777" w:rsidTr="00BD53C5">
        <w:tc>
          <w:tcPr>
            <w:tcW w:w="0" w:type="auto"/>
          </w:tcPr>
          <w:p w14:paraId="636F6A65" w14:textId="7BD5452B"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Rodriguez-Alonso 2020</w:t>
            </w:r>
            <w:r w:rsidRPr="00284EC3">
              <w:rPr>
                <w:rFonts w:asciiTheme="majorBidi" w:hAnsiTheme="majorBidi" w:cstheme="majorBidi"/>
                <w:sz w:val="22"/>
                <w:szCs w:val="22"/>
              </w:rPr>
              <w:fldChar w:fldCharType="begin">
                <w:fldData xml:space="preserve">PEVuZE5vdGU+PENpdGU+PEF1dGhvcj5Sb2RyaWd1ZXotQWxvbnNvPC9BdXRob3I+PFllYXI+MjAy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PEVuZE5vdGU+PENpdGU+PEF1dGhvcj5Sb2RyaWd1ZXotQWxvbnNvPC9BdXRob3I+PFllYXI+MjAy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2C2E78" w:rsidRPr="002C2E78">
              <w:rPr>
                <w:rFonts w:asciiTheme="majorBidi" w:hAnsiTheme="majorBidi" w:cstheme="majorBidi"/>
                <w:noProof/>
                <w:sz w:val="22"/>
                <w:szCs w:val="22"/>
                <w:vertAlign w:val="superscript"/>
              </w:rPr>
              <w:t>8</w:t>
            </w:r>
            <w:r w:rsidRPr="00284EC3">
              <w:rPr>
                <w:rFonts w:asciiTheme="majorBidi" w:hAnsiTheme="majorBidi" w:cstheme="majorBidi"/>
                <w:sz w:val="22"/>
                <w:szCs w:val="22"/>
              </w:rPr>
              <w:fldChar w:fldCharType="end"/>
            </w:r>
          </w:p>
        </w:tc>
        <w:tc>
          <w:tcPr>
            <w:tcW w:w="0" w:type="auto"/>
          </w:tcPr>
          <w:p w14:paraId="44518FC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4</w:t>
            </w:r>
          </w:p>
        </w:tc>
        <w:tc>
          <w:tcPr>
            <w:tcW w:w="0" w:type="auto"/>
          </w:tcPr>
          <w:p w14:paraId="08051B5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IDA</w:t>
            </w:r>
          </w:p>
        </w:tc>
        <w:tc>
          <w:tcPr>
            <w:tcW w:w="0" w:type="auto"/>
          </w:tcPr>
          <w:p w14:paraId="46F6708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774702E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9/120 (7.5%</w:t>
            </w:r>
          </w:p>
        </w:tc>
        <w:tc>
          <w:tcPr>
            <w:tcW w:w="0" w:type="auto"/>
            <w:vAlign w:val="bottom"/>
          </w:tcPr>
          <w:p w14:paraId="7A46D29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100 (NE,NE)</w:t>
            </w:r>
            <w:r w:rsidRPr="00284EC3">
              <w:rPr>
                <w:rFonts w:asciiTheme="majorBidi" w:hAnsiTheme="majorBidi" w:cstheme="majorBidi"/>
                <w:sz w:val="22"/>
                <w:szCs w:val="22"/>
                <w:vertAlign w:val="superscript"/>
              </w:rPr>
              <w:t xml:space="preserve"> a</w:t>
            </w:r>
          </w:p>
        </w:tc>
        <w:tc>
          <w:tcPr>
            <w:tcW w:w="0" w:type="auto"/>
            <w:vAlign w:val="bottom"/>
          </w:tcPr>
          <w:p w14:paraId="0A0A157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77.5 (70,85)</w:t>
            </w:r>
            <w:r w:rsidRPr="00284EC3">
              <w:rPr>
                <w:rFonts w:asciiTheme="majorBidi" w:hAnsiTheme="majorBidi" w:cstheme="majorBidi"/>
                <w:sz w:val="22"/>
                <w:szCs w:val="22"/>
                <w:vertAlign w:val="superscript"/>
              </w:rPr>
              <w:t xml:space="preserve"> a</w:t>
            </w:r>
          </w:p>
        </w:tc>
        <w:tc>
          <w:tcPr>
            <w:tcW w:w="0" w:type="auto"/>
          </w:tcPr>
          <w:p w14:paraId="3FE666FF" w14:textId="77777777" w:rsidR="00E13A84" w:rsidRPr="00284EC3" w:rsidRDefault="00E13A84" w:rsidP="00BD53C5">
            <w:pPr>
              <w:rPr>
                <w:rFonts w:asciiTheme="majorBidi" w:hAnsiTheme="majorBidi" w:cstheme="majorBidi"/>
                <w:sz w:val="22"/>
                <w:szCs w:val="22"/>
              </w:rPr>
            </w:pPr>
          </w:p>
        </w:tc>
      </w:tr>
    </w:tbl>
    <w:p w14:paraId="725F478C" w14:textId="77777777" w:rsidR="00E13A84" w:rsidRPr="00AD09B4" w:rsidRDefault="00E13A84" w:rsidP="00E13A84">
      <w:pPr>
        <w:rPr>
          <w:rFonts w:asciiTheme="majorBidi" w:hAnsiTheme="majorBidi" w:cstheme="majorBidi"/>
          <w:sz w:val="18"/>
          <w:szCs w:val="18"/>
        </w:rPr>
      </w:pPr>
      <w:r w:rsidRPr="00C53151">
        <w:rPr>
          <w:sz w:val="18"/>
          <w:szCs w:val="18"/>
        </w:rPr>
        <w:t xml:space="preserve">95% CI, 95% confidence interval; </w:t>
      </w:r>
      <w:r>
        <w:rPr>
          <w:rFonts w:asciiTheme="majorBidi" w:hAnsiTheme="majorBidi" w:cstheme="majorBidi"/>
          <w:sz w:val="18"/>
          <w:szCs w:val="18"/>
        </w:rPr>
        <w:t xml:space="preserve">CRC, colorectal cancer; IDA, iron deficiency anaemia; N, number; </w:t>
      </w:r>
      <w:r w:rsidRPr="00AD09B4">
        <w:rPr>
          <w:rFonts w:asciiTheme="majorBidi" w:hAnsiTheme="majorBidi" w:cstheme="majorBidi"/>
          <w:sz w:val="18"/>
          <w:szCs w:val="18"/>
        </w:rPr>
        <w:t>NE, not estimable</w:t>
      </w:r>
    </w:p>
    <w:p w14:paraId="4C48B9FF" w14:textId="77777777" w:rsidR="00E13A84" w:rsidRPr="00C24A80" w:rsidRDefault="00E13A84" w:rsidP="00E13A84">
      <w:pPr>
        <w:rPr>
          <w:rFonts w:asciiTheme="majorBidi" w:hAnsiTheme="majorBidi" w:cstheme="majorBidi"/>
          <w:sz w:val="18"/>
          <w:szCs w:val="18"/>
        </w:rPr>
      </w:pPr>
      <w:r w:rsidRPr="00C24A80">
        <w:rPr>
          <w:rFonts w:asciiTheme="majorBidi" w:hAnsiTheme="majorBidi" w:cstheme="majorBidi"/>
          <w:sz w:val="18"/>
          <w:szCs w:val="18"/>
          <w:vertAlign w:val="superscript"/>
        </w:rPr>
        <w:t>a</w:t>
      </w:r>
      <w:r w:rsidRPr="00C24A80">
        <w:rPr>
          <w:rFonts w:asciiTheme="majorBidi" w:hAnsiTheme="majorBidi" w:cstheme="majorBidi"/>
          <w:sz w:val="18"/>
          <w:szCs w:val="18"/>
        </w:rPr>
        <w:t xml:space="preserve">calculated by </w:t>
      </w:r>
      <w:r>
        <w:rPr>
          <w:rFonts w:asciiTheme="majorBidi" w:hAnsiTheme="majorBidi" w:cstheme="majorBidi"/>
          <w:sz w:val="18"/>
          <w:szCs w:val="18"/>
        </w:rPr>
        <w:t>EAG</w:t>
      </w:r>
      <w:r w:rsidRPr="00C24A80">
        <w:rPr>
          <w:rFonts w:asciiTheme="majorBidi" w:hAnsiTheme="majorBidi" w:cstheme="majorBidi"/>
          <w:sz w:val="18"/>
          <w:szCs w:val="18"/>
        </w:rPr>
        <w:t xml:space="preserve"> reviewer</w:t>
      </w:r>
    </w:p>
    <w:p w14:paraId="1D145A75" w14:textId="77777777" w:rsidR="00E13A84" w:rsidRPr="006E1CEA" w:rsidRDefault="00E13A84" w:rsidP="00E13A84"/>
    <w:bookmarkEnd w:id="1"/>
    <w:p w14:paraId="30DF06C8" w14:textId="77777777" w:rsidR="00E13A84" w:rsidRDefault="00E13A84" w:rsidP="00E13A84">
      <w:pPr>
        <w:pStyle w:val="Heading4"/>
        <w:sectPr w:rsidR="00E13A84" w:rsidSect="006E1CEA">
          <w:pgSz w:w="16838" w:h="11906" w:orient="landscape"/>
          <w:pgMar w:top="1440" w:right="1440" w:bottom="1440" w:left="1440" w:header="709" w:footer="709" w:gutter="0"/>
          <w:cols w:space="708"/>
          <w:docGrid w:linePitch="360"/>
        </w:sectPr>
      </w:pPr>
    </w:p>
    <w:p w14:paraId="7713FD0C" w14:textId="609C3CE5" w:rsidR="00E13A84" w:rsidRDefault="00E13A84" w:rsidP="00E13A84">
      <w:pPr>
        <w:pStyle w:val="Heading4"/>
      </w:pPr>
      <w:bookmarkStart w:id="5" w:name="_Hlk135325782"/>
      <w:r>
        <w:rPr>
          <w:rFonts w:cstheme="majorBidi"/>
          <w:i/>
          <w:szCs w:val="22"/>
          <w:lang w:val="en-GB"/>
        </w:rPr>
        <w:lastRenderedPageBreak/>
        <w:t>1.2</w:t>
      </w:r>
      <w:r w:rsidRPr="00284EC3">
        <w:rPr>
          <w:rFonts w:cstheme="majorBidi"/>
          <w:i/>
          <w:szCs w:val="22"/>
        </w:rPr>
        <w:t xml:space="preserve"> </w:t>
      </w:r>
      <w:r>
        <w:t>Age</w:t>
      </w:r>
    </w:p>
    <w:p w14:paraId="54DF9FC2" w14:textId="145B209F" w:rsidR="00E13A84" w:rsidRDefault="00E13A84" w:rsidP="00E13A84">
      <w:pPr>
        <w:pStyle w:val="EndNoteBibliography"/>
        <w:spacing w:line="360" w:lineRule="auto"/>
        <w:jc w:val="both"/>
      </w:pPr>
      <w:r>
        <w:t>Three studies</w:t>
      </w:r>
      <w:bookmarkStart w:id="6" w:name="_Hlk161317285"/>
      <w:r>
        <w:fldChar w:fldCharType="begin">
          <w:fldData xml:space="preserve">PEVuZE5vdGU+PENpdGU+PEF1dGhvcj5E4oCZU291emE8L0F1dGhvcj48WWVhcj4yMDIxYjwvWWVh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</w:fldData>
        </w:fldChar>
      </w:r>
      <w:r w:rsidR="00CF77CC">
        <w:instrText xml:space="preserve"> ADDIN EN.CITE </w:instrText>
      </w:r>
      <w:r w:rsidR="00CF77CC">
        <w:fldChar w:fldCharType="begin">
          <w:fldData xml:space="preserve">PEVuZE5vdGU+PENpdGU+PEF1dGhvcj5E4oCZU291emE8L0F1dGhvcj48WWVhcj4yMDIxYjwvWWVh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</w:fldData>
        </w:fldChar>
      </w:r>
      <w:r w:rsidR="00CF77CC">
        <w:instrText xml:space="preserve"> ADDIN EN.CITE.DATA </w:instrText>
      </w:r>
      <w:r w:rsidR="00CF77CC">
        <w:fldChar w:fldCharType="end"/>
      </w:r>
      <w:r>
        <w:fldChar w:fldCharType="separate"/>
      </w:r>
      <w:r w:rsidR="00CF77CC" w:rsidRPr="00CF77CC">
        <w:rPr>
          <w:vertAlign w:val="superscript"/>
        </w:rPr>
        <w:t>2 14 15</w:t>
      </w:r>
      <w:r>
        <w:fldChar w:fldCharType="end"/>
      </w:r>
      <w:bookmarkEnd w:id="6"/>
      <w:r>
        <w:t xml:space="preserve"> reported data according to age groups (see </w:t>
      </w:r>
      <w:r w:rsidRPr="00744DA6">
        <w:fldChar w:fldCharType="begin"/>
      </w:r>
      <w:r w:rsidRPr="00744DA6">
        <w:instrText xml:space="preserve"> REF _Ref135870084 \h  \* MERGEFORMAT </w:instrText>
      </w:r>
      <w:r w:rsidRPr="00744DA6">
        <w:fldChar w:fldCharType="separate"/>
      </w:r>
      <w:r w:rsidR="002257DB" w:rsidRPr="002257DB">
        <w:rPr>
          <w:szCs w:val="22"/>
        </w:rPr>
        <w:t>Table 2</w:t>
      </w:r>
      <w:r w:rsidRPr="00744DA6">
        <w:fldChar w:fldCharType="end"/>
      </w:r>
      <w:r>
        <w:t>). All were large studies with &gt;5000 patients, the largest included 16,604 patients.</w:t>
      </w:r>
      <w:r>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instrText xml:space="preserve"> ADDIN EN.CITE </w:instrText>
      </w:r>
      <w:r w:rsidR="00CF77CC">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instrText xml:space="preserve"> ADDIN EN.CITE.DATA </w:instrText>
      </w:r>
      <w:r w:rsidR="00CF77CC">
        <w:fldChar w:fldCharType="end"/>
      </w:r>
      <w:r>
        <w:fldChar w:fldCharType="separate"/>
      </w:r>
      <w:r w:rsidR="00CF77CC" w:rsidRPr="00CF77CC">
        <w:rPr>
          <w:vertAlign w:val="superscript"/>
        </w:rPr>
        <w:t>15</w:t>
      </w:r>
      <w:r>
        <w:fldChar w:fldCharType="end"/>
      </w:r>
      <w:r>
        <w:t xml:space="preserve"> All studies used HM JACKarc. </w:t>
      </w:r>
    </w:p>
    <w:p w14:paraId="2200AC9F" w14:textId="77777777" w:rsidR="00E13A84" w:rsidRDefault="00E13A84" w:rsidP="00E13A84">
      <w:pPr>
        <w:pStyle w:val="EndNoteBibliography"/>
        <w:spacing w:line="360" w:lineRule="auto"/>
        <w:jc w:val="both"/>
      </w:pPr>
    </w:p>
    <w:p w14:paraId="0EEB0CC2" w14:textId="5D316DF4" w:rsidR="00E13A84" w:rsidRDefault="00E13A84" w:rsidP="00E13A84">
      <w:pPr>
        <w:pStyle w:val="EndNoteBibliography"/>
        <w:spacing w:line="360" w:lineRule="auto"/>
        <w:jc w:val="both"/>
      </w:pPr>
      <w:r>
        <w:t>One study</w:t>
      </w:r>
      <w:r>
        <w:fldChar w:fldCharType="begin"/>
      </w:r>
      <w:r w:rsidR="00CF77CC">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fldChar w:fldCharType="separate"/>
      </w:r>
      <w:r w:rsidR="00CF77CC" w:rsidRPr="00CF77CC">
        <w:rPr>
          <w:vertAlign w:val="superscript"/>
        </w:rPr>
        <w:t>14</w:t>
      </w:r>
      <w:r>
        <w:fldChar w:fldCharType="end"/>
      </w:r>
      <w:r>
        <w:t xml:space="preserve"> reported the optimal cut </w:t>
      </w:r>
      <w:bookmarkStart w:id="7" w:name="_Hlk134650795"/>
      <w:r>
        <w:t xml:space="preserve">off (the point that maximises both sensitivity and specificity) </w:t>
      </w:r>
      <w:bookmarkEnd w:id="7"/>
      <w:r>
        <w:t>based on the ROC curves for those aged under 60 years and aged 60+ years separately, and reported that the optimal threshold was lower in the 60+ age group (19</w:t>
      </w:r>
      <w:r w:rsidRPr="005161D8">
        <w:t xml:space="preserve"> µg/g</w:t>
      </w:r>
      <w:r>
        <w:t>) compared to the younger age group (37</w:t>
      </w:r>
      <w:r w:rsidRPr="005161D8">
        <w:t xml:space="preserve"> µg/g</w:t>
      </w:r>
      <w:r>
        <w:t xml:space="preserve">). This study concluded that </w:t>
      </w:r>
      <w:r w:rsidRPr="00D60CA0">
        <w:t>FIT could be incorporated into a risk score based on sex, age, symptoms and signs, drug history, and blood parameters</w:t>
      </w:r>
      <w:r>
        <w:t>, but did not conduct the analyses required to produce such a score in that publication</w:t>
      </w:r>
      <w:r w:rsidRPr="00D60CA0">
        <w:t>.</w:t>
      </w:r>
      <w:r>
        <w:t xml:space="preserve"> </w:t>
      </w:r>
      <w:r w:rsidRPr="00180642">
        <w:t>It should be noted that the definition of “optimal” in this study is not necessarily the same as optimising the threshold for cost-effectiveness or clinical decision making, where it may be preferable to optimise either sensitivity (where the test is used to rule out disease) or specificity (where the tests is used to rule in disease).</w:t>
      </w:r>
    </w:p>
    <w:p w14:paraId="6A551C68" w14:textId="77777777" w:rsidR="00E13A84" w:rsidRDefault="00E13A84" w:rsidP="00E13A84">
      <w:pPr>
        <w:pStyle w:val="EndNoteBibliography"/>
        <w:spacing w:line="360" w:lineRule="auto"/>
        <w:jc w:val="both"/>
      </w:pPr>
    </w:p>
    <w:p w14:paraId="5E2FA8E2" w14:textId="05B2EF26" w:rsidR="00E13A84" w:rsidRDefault="00E13A84" w:rsidP="00E13A84">
      <w:pPr>
        <w:pStyle w:val="EndNoteBibliography"/>
        <w:spacing w:line="360" w:lineRule="auto"/>
        <w:jc w:val="both"/>
      </w:pPr>
      <w:r>
        <w:t>Another study</w:t>
      </w:r>
      <w:r>
        <w:fldChar w:fldCharType="begin"/>
      </w:r>
      <w:r w:rsidR="00CF77CC">
        <w:instrText xml:space="preserve"> ADDIN EN.CITE &lt;EndNote&gt;&lt;Cite&gt;&lt;Author&gt;D’Souza&lt;/Author&gt;&lt;Year&gt;2021b&lt;/Year&gt;&lt;RecNum&gt;4163&lt;/RecNum&gt;&lt;DisplayText&gt;&lt;style face="superscript"&gt;2&lt;/style&gt;&lt;/DisplayText&gt;&lt;record&gt;&lt;rec-number&gt;4163&lt;/rec-number&gt;&lt;foreign-keys&gt;&lt;key app="EN" db-id="0x5zredfmzdta5erpfrvtsp69e05d9vxsfav" timestamp="1680798001" guid="c2871b40-378d-42bc-a0e4-ad5c2ddb39f9"&gt;4163&lt;/key&gt;&lt;/foreign-keys&gt;&lt;ref-type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fldChar w:fldCharType="separate"/>
      </w:r>
      <w:r w:rsidR="00CF77CC" w:rsidRPr="00CF77CC">
        <w:rPr>
          <w:vertAlign w:val="superscript"/>
        </w:rPr>
        <w:t>2</w:t>
      </w:r>
      <w:r>
        <w:fldChar w:fldCharType="end"/>
      </w:r>
      <w:r>
        <w:t xml:space="preserve"> reported a limited range of thresholds (2, 10 and 150</w:t>
      </w:r>
      <w:r w:rsidRPr="002145BF">
        <w:t xml:space="preserve"> </w:t>
      </w:r>
      <w:r w:rsidRPr="005161D8">
        <w:t>µg/g</w:t>
      </w:r>
      <w:r>
        <w:t>) for those aged under 50 years and aged 50+years. Sensitivity was lower in the younger age group at any given threshold though confidence intervals overlapped. This trend was less evident at the highest threshold and the number of events in the younger age group was small (n=16). In this study the authors noted that in younger patients it may be appropriate to intepret any detectable faecal Hb as a positive test.</w:t>
      </w:r>
    </w:p>
    <w:p w14:paraId="656EBD8A" w14:textId="77777777" w:rsidR="00E13A84" w:rsidRDefault="00E13A84" w:rsidP="00E13A84">
      <w:pPr>
        <w:pStyle w:val="EndNoteBibliography"/>
        <w:spacing w:line="360" w:lineRule="auto"/>
        <w:jc w:val="both"/>
      </w:pPr>
    </w:p>
    <w:p w14:paraId="646A565C" w14:textId="79FD0632" w:rsidR="00E13A84" w:rsidRDefault="00E13A84" w:rsidP="00E13A84">
      <w:pPr>
        <w:pStyle w:val="EndNoteBibliography"/>
        <w:spacing w:line="360" w:lineRule="auto"/>
        <w:jc w:val="both"/>
      </w:pPr>
      <w:r>
        <w:t>In the third study,</w:t>
      </w:r>
      <w:r>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instrText xml:space="preserve"> ADDIN EN.CITE </w:instrText>
      </w:r>
      <w:r w:rsidR="00CF77CC">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instrText xml:space="preserve"> ADDIN EN.CITE.DATA </w:instrText>
      </w:r>
      <w:r w:rsidR="00CF77CC">
        <w:fldChar w:fldCharType="end"/>
      </w:r>
      <w:r>
        <w:fldChar w:fldCharType="separate"/>
      </w:r>
      <w:r w:rsidR="00CF77CC" w:rsidRPr="00CF77CC">
        <w:rPr>
          <w:vertAlign w:val="superscript"/>
        </w:rPr>
        <w:t>15</w:t>
      </w:r>
      <w:r>
        <w:fldChar w:fldCharType="end"/>
      </w:r>
      <w:r>
        <w:t xml:space="preserve"> the thresholds were 2</w:t>
      </w:r>
      <w:r w:rsidRPr="002145BF">
        <w:t xml:space="preserve"> </w:t>
      </w:r>
      <w:r w:rsidRPr="005161D8">
        <w:t>µg/g</w:t>
      </w:r>
      <w:r>
        <w:t xml:space="preserve"> and 10</w:t>
      </w:r>
      <w:r w:rsidRPr="002145BF">
        <w:t xml:space="preserve"> </w:t>
      </w:r>
      <w:r w:rsidRPr="005161D8">
        <w:t>µg/g</w:t>
      </w:r>
      <w:r>
        <w:t xml:space="preserve"> and were reported for those aged under 40 years, then for those aged 40+, 50+, 60+, 70+ and 80+ years. This study performed multivariable modelling including FIT, blood tests, age, and sex and concluded that that age-specific thresholds for FIT positivity would not improve test performance.</w:t>
      </w:r>
    </w:p>
    <w:p w14:paraId="5E7FF198" w14:textId="77777777" w:rsidR="00E13A84" w:rsidRDefault="00E13A84" w:rsidP="00E13A84">
      <w:pPr>
        <w:pStyle w:val="EndNoteBibliography"/>
        <w:spacing w:line="360" w:lineRule="auto"/>
        <w:jc w:val="both"/>
      </w:pPr>
    </w:p>
    <w:p w14:paraId="6D643CD1" w14:textId="77777777" w:rsidR="00E13A84" w:rsidRDefault="00E13A84" w:rsidP="00E13A84">
      <w:pPr>
        <w:pStyle w:val="EndNoteBibliography"/>
        <w:spacing w:line="360" w:lineRule="auto"/>
        <w:jc w:val="both"/>
      </w:pPr>
      <w:r>
        <w:t xml:space="preserve">Overall, there is some indication that FIT thresholds may need to be lower in younger patients in order to achieve the same sensitivity as for older patients. </w:t>
      </w:r>
      <w:r w:rsidRPr="00AC2C1E">
        <w:t>The available data does not provide conclusive evidence that different FIT thresholds should be used or what they should be.</w:t>
      </w:r>
    </w:p>
    <w:p w14:paraId="397E0DA5" w14:textId="77777777" w:rsidR="00E13A84" w:rsidRDefault="00E13A84" w:rsidP="00E13A84">
      <w:pPr>
        <w:pStyle w:val="EndNoteBibliography"/>
      </w:pPr>
    </w:p>
    <w:p w14:paraId="33DE4630" w14:textId="77777777" w:rsidR="00E13A84" w:rsidRDefault="00E13A84" w:rsidP="00E13A84">
      <w:pPr>
        <w:pStyle w:val="Caption"/>
        <w:rPr>
          <w:b/>
          <w:bCs/>
          <w:i w:val="0"/>
          <w:iCs w:val="0"/>
          <w:color w:val="auto"/>
          <w:sz w:val="22"/>
          <w:szCs w:val="22"/>
        </w:rPr>
        <w:sectPr w:rsidR="00E13A84" w:rsidSect="00C24A80">
          <w:pgSz w:w="11906" w:h="16838"/>
          <w:pgMar w:top="1440" w:right="1440" w:bottom="1440" w:left="1440" w:header="708" w:footer="708" w:gutter="0"/>
          <w:cols w:space="708"/>
          <w:docGrid w:linePitch="360"/>
        </w:sectPr>
      </w:pPr>
    </w:p>
    <w:p w14:paraId="713771B5" w14:textId="7BF0DAE0" w:rsidR="00E13A84" w:rsidRPr="00D11BC9" w:rsidRDefault="00E13A84" w:rsidP="00E13A84">
      <w:pPr>
        <w:pStyle w:val="Caption"/>
        <w:rPr>
          <w:b/>
          <w:bCs/>
          <w:i w:val="0"/>
          <w:iCs w:val="0"/>
          <w:color w:val="auto"/>
          <w:sz w:val="22"/>
          <w:szCs w:val="22"/>
        </w:rPr>
      </w:pPr>
      <w:bookmarkStart w:id="8" w:name="_Ref135870084"/>
      <w:bookmarkStart w:id="9" w:name="_Toc143809607"/>
      <w:r w:rsidRPr="00D11BC9">
        <w:rPr>
          <w:b/>
          <w:bCs/>
          <w:i w:val="0"/>
          <w:iCs w:val="0"/>
          <w:color w:val="auto"/>
          <w:sz w:val="22"/>
          <w:szCs w:val="22"/>
        </w:rPr>
        <w:lastRenderedPageBreak/>
        <w:t xml:space="preserve">Table </w:t>
      </w:r>
      <w:r w:rsidRPr="00D11BC9">
        <w:rPr>
          <w:b/>
          <w:bCs/>
          <w:i w:val="0"/>
          <w:iCs w:val="0"/>
          <w:color w:val="auto"/>
          <w:sz w:val="22"/>
          <w:szCs w:val="22"/>
        </w:rPr>
        <w:fldChar w:fldCharType="begin"/>
      </w:r>
      <w:r w:rsidRPr="00D11BC9">
        <w:rPr>
          <w:b/>
          <w:bCs/>
          <w:i w:val="0"/>
          <w:iCs w:val="0"/>
          <w:color w:val="auto"/>
          <w:sz w:val="22"/>
          <w:szCs w:val="22"/>
        </w:rPr>
        <w:instrText xml:space="preserve"> SEQ Table \* ARABIC </w:instrText>
      </w:r>
      <w:r w:rsidRPr="00D11BC9">
        <w:rPr>
          <w:b/>
          <w:bCs/>
          <w:i w:val="0"/>
          <w:iCs w:val="0"/>
          <w:color w:val="auto"/>
          <w:sz w:val="22"/>
          <w:szCs w:val="22"/>
        </w:rPr>
        <w:fldChar w:fldCharType="separate"/>
      </w:r>
      <w:r w:rsidR="002257DB">
        <w:rPr>
          <w:b/>
          <w:bCs/>
          <w:i w:val="0"/>
          <w:iCs w:val="0"/>
          <w:noProof/>
          <w:color w:val="auto"/>
          <w:sz w:val="22"/>
          <w:szCs w:val="22"/>
        </w:rPr>
        <w:t>2</w:t>
      </w:r>
      <w:r w:rsidRPr="00D11BC9">
        <w:rPr>
          <w:b/>
          <w:bCs/>
          <w:i w:val="0"/>
          <w:iCs w:val="0"/>
          <w:color w:val="auto"/>
          <w:sz w:val="22"/>
          <w:szCs w:val="22"/>
        </w:rPr>
        <w:fldChar w:fldCharType="end"/>
      </w:r>
      <w:bookmarkEnd w:id="8"/>
      <w:r w:rsidRPr="00D11BC9">
        <w:rPr>
          <w:b/>
          <w:bCs/>
          <w:i w:val="0"/>
          <w:iCs w:val="0"/>
          <w:color w:val="auto"/>
          <w:sz w:val="22"/>
          <w:szCs w:val="22"/>
        </w:rPr>
        <w:t>:</w:t>
      </w:r>
      <w:r w:rsidRPr="00D11BC9">
        <w:rPr>
          <w:b/>
          <w:bCs/>
          <w:i w:val="0"/>
          <w:iCs w:val="0"/>
          <w:color w:val="auto"/>
          <w:sz w:val="22"/>
          <w:szCs w:val="22"/>
        </w:rPr>
        <w:tab/>
        <w:t>Sensitivity and specificity by age</w:t>
      </w:r>
      <w:bookmarkEnd w:id="9"/>
    </w:p>
    <w:tbl>
      <w:tblPr>
        <w:tblStyle w:val="TableGrid"/>
        <w:tblW w:w="0" w:type="auto"/>
        <w:tblLook w:val="04A0" w:firstRow="1" w:lastRow="0" w:firstColumn="1" w:lastColumn="0" w:noHBand="0" w:noVBand="1"/>
      </w:tblPr>
      <w:tblGrid>
        <w:gridCol w:w="326"/>
        <w:gridCol w:w="1724"/>
        <w:gridCol w:w="2650"/>
        <w:gridCol w:w="933"/>
        <w:gridCol w:w="1336"/>
        <w:gridCol w:w="933"/>
        <w:gridCol w:w="900"/>
        <w:gridCol w:w="1288"/>
        <w:gridCol w:w="1288"/>
        <w:gridCol w:w="2570"/>
      </w:tblGrid>
      <w:tr w:rsidR="00E13A84" w:rsidRPr="00284EC3" w14:paraId="7952DD44" w14:textId="77777777" w:rsidTr="00BD53C5">
        <w:tc>
          <w:tcPr>
            <w:tcW w:w="0" w:type="auto"/>
            <w:shd w:val="clear" w:color="auto" w:fill="BFBFBF" w:themeFill="background1" w:themeFillShade="BF"/>
          </w:tcPr>
          <w:p w14:paraId="77121786"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t>
            </w:r>
          </w:p>
        </w:tc>
        <w:tc>
          <w:tcPr>
            <w:tcW w:w="0" w:type="auto"/>
            <w:shd w:val="clear" w:color="auto" w:fill="BFBFBF" w:themeFill="background1" w:themeFillShade="BF"/>
          </w:tcPr>
          <w:p w14:paraId="0C1D69BE"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Author, year</w:t>
            </w:r>
          </w:p>
          <w:p w14:paraId="5F6E4D74" w14:textId="77777777" w:rsidR="00E13A84" w:rsidRPr="00284EC3" w:rsidRDefault="00E13A84" w:rsidP="00BD53C5">
            <w:pPr>
              <w:rPr>
                <w:rFonts w:asciiTheme="majorBidi" w:hAnsiTheme="majorBidi" w:cstheme="majorBidi"/>
                <w:b/>
                <w:bCs/>
                <w:sz w:val="22"/>
                <w:szCs w:val="22"/>
              </w:rPr>
            </w:pPr>
          </w:p>
          <w:p w14:paraId="259E3428"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Location</w:t>
            </w:r>
          </w:p>
          <w:p w14:paraId="4143B447"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Recruitment dates</w:t>
            </w:r>
          </w:p>
          <w:p w14:paraId="5D67E826"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Study name (if available)</w:t>
            </w:r>
          </w:p>
          <w:p w14:paraId="7641EA45" w14:textId="77777777" w:rsidR="00E13A84" w:rsidRPr="00284EC3" w:rsidRDefault="00E13A84" w:rsidP="00BD53C5">
            <w:pPr>
              <w:rPr>
                <w:rFonts w:asciiTheme="majorBidi" w:hAnsiTheme="majorBidi" w:cstheme="majorBidi"/>
                <w:b/>
                <w:bCs/>
                <w:sz w:val="22"/>
                <w:szCs w:val="22"/>
              </w:rPr>
            </w:pPr>
          </w:p>
        </w:tc>
        <w:tc>
          <w:tcPr>
            <w:tcW w:w="0" w:type="auto"/>
            <w:shd w:val="clear" w:color="auto" w:fill="BFBFBF" w:themeFill="background1" w:themeFillShade="BF"/>
          </w:tcPr>
          <w:p w14:paraId="59C54B8E" w14:textId="77777777" w:rsidR="00E13A84" w:rsidRPr="00284EC3" w:rsidRDefault="00E13A84" w:rsidP="00BD53C5">
            <w:pPr>
              <w:rPr>
                <w:rFonts w:asciiTheme="majorBidi" w:hAnsiTheme="majorBidi" w:cstheme="majorBidi"/>
                <w:b/>
                <w:bCs/>
                <w:color w:val="000000"/>
                <w:sz w:val="22"/>
                <w:szCs w:val="22"/>
              </w:rPr>
            </w:pPr>
            <w:r w:rsidRPr="00284EC3">
              <w:rPr>
                <w:rFonts w:asciiTheme="majorBidi" w:hAnsiTheme="majorBidi" w:cstheme="majorBidi"/>
                <w:b/>
                <w:bCs/>
                <w:color w:val="000000"/>
                <w:sz w:val="22"/>
                <w:szCs w:val="22"/>
              </w:rPr>
              <w:t>Analyser</w:t>
            </w:r>
          </w:p>
          <w:p w14:paraId="00F07569" w14:textId="77777777" w:rsidR="00E13A84" w:rsidRPr="00284EC3" w:rsidRDefault="00E13A84" w:rsidP="00BD53C5">
            <w:pPr>
              <w:rPr>
                <w:rFonts w:asciiTheme="majorBidi" w:hAnsiTheme="majorBidi" w:cstheme="majorBidi"/>
                <w:b/>
                <w:bCs/>
                <w:color w:val="000000"/>
                <w:sz w:val="22"/>
                <w:szCs w:val="22"/>
              </w:rPr>
            </w:pPr>
          </w:p>
          <w:p w14:paraId="23D4E30F" w14:textId="77777777" w:rsidR="00E13A84" w:rsidRPr="00284EC3" w:rsidRDefault="00E13A84" w:rsidP="00BD53C5">
            <w:pPr>
              <w:rPr>
                <w:rFonts w:asciiTheme="majorBidi" w:hAnsiTheme="majorBidi" w:cstheme="majorBidi"/>
                <w:color w:val="000000"/>
                <w:sz w:val="22"/>
                <w:szCs w:val="22"/>
              </w:rPr>
            </w:pPr>
            <w:r w:rsidRPr="00284EC3">
              <w:rPr>
                <w:rFonts w:asciiTheme="majorBidi" w:hAnsiTheme="majorBidi" w:cstheme="majorBidi"/>
                <w:b/>
                <w:bCs/>
                <w:color w:val="000000"/>
                <w:sz w:val="22"/>
                <w:szCs w:val="22"/>
              </w:rPr>
              <w:t>Reference standard</w:t>
            </w:r>
          </w:p>
        </w:tc>
        <w:tc>
          <w:tcPr>
            <w:tcW w:w="0" w:type="auto"/>
            <w:shd w:val="clear" w:color="auto" w:fill="BFBFBF" w:themeFill="background1" w:themeFillShade="BF"/>
          </w:tcPr>
          <w:p w14:paraId="39178CD8"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Popul-ation type</w:t>
            </w:r>
          </w:p>
        </w:tc>
        <w:tc>
          <w:tcPr>
            <w:tcW w:w="0" w:type="auto"/>
            <w:shd w:val="clear" w:color="auto" w:fill="BFBFBF" w:themeFill="background1" w:themeFillShade="BF"/>
          </w:tcPr>
          <w:p w14:paraId="57830A01"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N with CRC/ N analysed (%)</w:t>
            </w:r>
          </w:p>
        </w:tc>
        <w:tc>
          <w:tcPr>
            <w:tcW w:w="0" w:type="auto"/>
            <w:shd w:val="clear" w:color="auto" w:fill="BFBFBF" w:themeFill="background1" w:themeFillShade="BF"/>
          </w:tcPr>
          <w:p w14:paraId="5923AE1D"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Thres-hold</w:t>
            </w:r>
            <w:r>
              <w:rPr>
                <w:rFonts w:asciiTheme="majorBidi" w:hAnsiTheme="majorBidi" w:cstheme="majorBidi"/>
                <w:b/>
                <w:bCs/>
                <w:sz w:val="22"/>
                <w:szCs w:val="22"/>
              </w:rPr>
              <w:t>, µg/g</w:t>
            </w:r>
          </w:p>
        </w:tc>
        <w:tc>
          <w:tcPr>
            <w:tcW w:w="0" w:type="auto"/>
            <w:shd w:val="clear" w:color="auto" w:fill="BFBFBF" w:themeFill="background1" w:themeFillShade="BF"/>
          </w:tcPr>
          <w:p w14:paraId="48DB8200"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Age group in years</w:t>
            </w:r>
          </w:p>
        </w:tc>
        <w:tc>
          <w:tcPr>
            <w:tcW w:w="0" w:type="auto"/>
            <w:shd w:val="clear" w:color="auto" w:fill="BFBFBF" w:themeFill="background1" w:themeFillShade="BF"/>
          </w:tcPr>
          <w:p w14:paraId="28171052"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 xml:space="preserve">Sensitivity (95% CI) </w:t>
            </w:r>
          </w:p>
        </w:tc>
        <w:tc>
          <w:tcPr>
            <w:tcW w:w="0" w:type="auto"/>
            <w:shd w:val="clear" w:color="auto" w:fill="BFBFBF" w:themeFill="background1" w:themeFillShade="BF"/>
          </w:tcPr>
          <w:p w14:paraId="17D9D6DC"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 xml:space="preserve">Specificity (95% CI) </w:t>
            </w:r>
          </w:p>
        </w:tc>
        <w:tc>
          <w:tcPr>
            <w:tcW w:w="0" w:type="auto"/>
            <w:shd w:val="clear" w:color="auto" w:fill="BFBFBF" w:themeFill="background1" w:themeFillShade="BF"/>
          </w:tcPr>
          <w:p w14:paraId="1B146AD3"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Conclusion drawn by study authors</w:t>
            </w:r>
          </w:p>
        </w:tc>
      </w:tr>
      <w:tr w:rsidR="00E13A84" w:rsidRPr="00284EC3" w14:paraId="2D8F3E95" w14:textId="77777777" w:rsidTr="00BD53C5">
        <w:tc>
          <w:tcPr>
            <w:tcW w:w="0" w:type="auto"/>
            <w:vMerge w:val="restart"/>
          </w:tcPr>
          <w:p w14:paraId="7AFF77E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w:t>
            </w:r>
          </w:p>
        </w:tc>
        <w:tc>
          <w:tcPr>
            <w:tcW w:w="0" w:type="auto"/>
            <w:vMerge w:val="restart"/>
          </w:tcPr>
          <w:p w14:paraId="35A6EE72" w14:textId="2F8205CE"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D'Souza 2021b</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&lt;EndNote&gt;&lt;Cite&gt;&lt;Author&gt;D’Souza&lt;/Author&gt;&lt;Year&gt;2021b&lt;/Year&gt;&lt;RecNum&gt;4163&lt;/RecNum&gt;&lt;DisplayText&gt;&lt;style face="superscript"&gt;2&lt;/style&gt;&lt;/DisplayText&gt;&lt;record&gt;&lt;rec-number&gt;4163&lt;/rec-number&gt;&lt;foreign-keys&gt;&lt;key app="EN" db-id="0x5zredfmzdta5erpfrvtsp69e05d9vxsfav" timestamp="1680798001" guid="c2871b40-378d-42bc-a0e4-ad5c2ddb39f9"&gt;4163&lt;/key&gt;&lt;/foreign-keys&gt;&lt;ref-type name="Journal Article"&gt;17&lt;/ref-type&gt;&lt;contributors&gt;&lt;authors&gt;&lt;author&gt;D’Souza, Nigel&lt;/author&gt;&lt;author&gt;Monahan, Kevin&lt;/author&gt;&lt;author&gt;Benton, Sally C&lt;/author&gt;&lt;author&gt;Wilde, Lisa&lt;/author&gt;&lt;author&gt;Abulafi, Muti&lt;/author&gt;&lt;author&gt;NICE FIT Steering Group&lt;/author&gt;&lt;author&gt;Delisle, Theo Georgiou&lt;/author&gt;&lt;author&gt;West, Nicholas&lt;/author&gt;&lt;author&gt;Mitchell, Toni&lt;/author&gt;&lt;author&gt;Ziprin, Paul&lt;/author&gt;&lt;/authors&gt;&lt;/contributors&gt;&lt;titles&gt;&lt;title&gt;Finding the needle in the haystack: the diagnostic accuracy of the faecal immunochemical test for colorectal cancer in younger symptomatic patients&lt;/title&gt;&lt;secondary-title&gt;Colorectal Disease&lt;/secondary-title&gt;&lt;/titles&gt;&lt;periodical&gt;&lt;full-title&gt;Colorectal Disease&lt;/full-title&gt;&lt;/periodical&gt;&lt;pages&gt;2539-2549&lt;/pages&gt;&lt;volume&gt;23&lt;/volume&gt;&lt;number&gt;10&lt;/number&gt;&lt;keywords&gt;&lt;keyword&gt;$$FTincludeMay23 $$fromBSGreview&lt;/keyword&gt;&lt;keyword&gt;$$FTinclude&lt;/keyword&gt;&lt;keyword&gt;$$ALLTAincludes $$othersourcesTAinclude&lt;/keyword&gt;&lt;/keywords&gt;&lt;dates&gt;&lt;year&gt;2021b&lt;/year&gt;&lt;/dates&gt;&lt;isbn&gt;1462-8910&lt;/isbn&gt;&lt;urls&gt;&lt;/urls&gt;&lt;/record&gt;&lt;/Cite&gt;&lt;/EndNote&gt;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2</w:t>
            </w:r>
            <w:r w:rsidRPr="00284EC3">
              <w:rPr>
                <w:rFonts w:asciiTheme="majorBidi" w:hAnsiTheme="majorBidi" w:cstheme="majorBidi"/>
                <w:sz w:val="22"/>
                <w:szCs w:val="22"/>
              </w:rPr>
              <w:fldChar w:fldCharType="end"/>
            </w:r>
          </w:p>
          <w:p w14:paraId="6016610E" w14:textId="77777777" w:rsidR="00E13A84" w:rsidRPr="00284EC3" w:rsidRDefault="00E13A84" w:rsidP="00BD53C5">
            <w:pPr>
              <w:rPr>
                <w:rFonts w:asciiTheme="majorBidi" w:hAnsiTheme="majorBidi" w:cstheme="majorBidi"/>
                <w:sz w:val="22"/>
                <w:szCs w:val="22"/>
              </w:rPr>
            </w:pPr>
          </w:p>
          <w:p w14:paraId="5596478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NICE FIT</w:t>
            </w:r>
          </w:p>
          <w:p w14:paraId="0142E009" w14:textId="77777777" w:rsidR="00E13A84" w:rsidRPr="00284EC3" w:rsidRDefault="00E13A84" w:rsidP="00BD53C5">
            <w:pPr>
              <w:rPr>
                <w:rFonts w:asciiTheme="majorBidi" w:hAnsiTheme="majorBidi" w:cstheme="majorBidi"/>
                <w:sz w:val="22"/>
                <w:szCs w:val="22"/>
              </w:rPr>
            </w:pPr>
          </w:p>
          <w:p w14:paraId="7D99728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October 2017 to December 2019</w:t>
            </w:r>
          </w:p>
          <w:p w14:paraId="02CB031B" w14:textId="77777777" w:rsidR="00E13A84" w:rsidRPr="00284EC3" w:rsidRDefault="00E13A84" w:rsidP="00BD53C5">
            <w:pPr>
              <w:rPr>
                <w:rFonts w:asciiTheme="majorBidi" w:hAnsiTheme="majorBidi" w:cstheme="majorBidi"/>
                <w:sz w:val="22"/>
                <w:szCs w:val="22"/>
              </w:rPr>
            </w:pPr>
          </w:p>
        </w:tc>
        <w:tc>
          <w:tcPr>
            <w:tcW w:w="0" w:type="auto"/>
            <w:vMerge w:val="restart"/>
          </w:tcPr>
          <w:p w14:paraId="4142D70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 JACKarc analytical system</w:t>
            </w:r>
          </w:p>
          <w:p w14:paraId="3C403EE7" w14:textId="77777777" w:rsidR="00E13A84" w:rsidRPr="00284EC3" w:rsidRDefault="00E13A84" w:rsidP="00BD53C5">
            <w:pPr>
              <w:rPr>
                <w:rFonts w:asciiTheme="majorBidi" w:hAnsiTheme="majorBidi" w:cstheme="majorBidi"/>
                <w:sz w:val="22"/>
                <w:szCs w:val="22"/>
              </w:rPr>
            </w:pPr>
          </w:p>
          <w:p w14:paraId="07B9EB1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Colonoscopy</w:t>
            </w:r>
          </w:p>
        </w:tc>
        <w:tc>
          <w:tcPr>
            <w:tcW w:w="0" w:type="auto"/>
            <w:vMerge w:val="restart"/>
          </w:tcPr>
          <w:p w14:paraId="027D0D5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b/>
                <w:bCs/>
                <w:sz w:val="22"/>
                <w:szCs w:val="22"/>
              </w:rPr>
              <w:t>4</w:t>
            </w:r>
          </w:p>
        </w:tc>
        <w:tc>
          <w:tcPr>
            <w:tcW w:w="0" w:type="auto"/>
          </w:tcPr>
          <w:p w14:paraId="1276056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16/1103 (1.45%)</w:t>
            </w:r>
          </w:p>
        </w:tc>
        <w:tc>
          <w:tcPr>
            <w:tcW w:w="0" w:type="auto"/>
          </w:tcPr>
          <w:p w14:paraId="54BABDE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tcPr>
          <w:p w14:paraId="1B14243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&lt;50</w:t>
            </w:r>
          </w:p>
          <w:p w14:paraId="6EBDBE32" w14:textId="77777777" w:rsidR="00E13A84" w:rsidRPr="00284EC3" w:rsidRDefault="00E13A84" w:rsidP="00BD53C5">
            <w:pPr>
              <w:rPr>
                <w:rFonts w:asciiTheme="majorBidi" w:hAnsiTheme="majorBidi" w:cstheme="majorBidi"/>
                <w:sz w:val="22"/>
                <w:szCs w:val="22"/>
              </w:rPr>
            </w:pPr>
          </w:p>
        </w:tc>
        <w:tc>
          <w:tcPr>
            <w:tcW w:w="0" w:type="auto"/>
          </w:tcPr>
          <w:p w14:paraId="0036862B" w14:textId="77777777" w:rsidR="00E13A84" w:rsidRPr="00284EC3" w:rsidRDefault="00E13A84" w:rsidP="00BD53C5">
            <w:pPr>
              <w:rPr>
                <w:rFonts w:asciiTheme="majorBidi" w:hAnsiTheme="majorBidi" w:cstheme="majorBidi"/>
                <w:sz w:val="22"/>
                <w:szCs w:val="22"/>
                <w:lang w:eastAsia="zh-CN"/>
              </w:rPr>
            </w:pPr>
            <w:r w:rsidRPr="00284EC3">
              <w:rPr>
                <w:rFonts w:asciiTheme="majorBidi" w:hAnsiTheme="majorBidi" w:cstheme="majorBidi"/>
                <w:sz w:val="22"/>
                <w:szCs w:val="22"/>
              </w:rPr>
              <w:t>87.50 (61.7–98.4)</w:t>
            </w:r>
          </w:p>
        </w:tc>
        <w:tc>
          <w:tcPr>
            <w:tcW w:w="0" w:type="auto"/>
          </w:tcPr>
          <w:p w14:paraId="46C5D8CB" w14:textId="77777777" w:rsidR="00E13A84" w:rsidRPr="00284EC3" w:rsidRDefault="00E13A84" w:rsidP="00BD53C5">
            <w:pPr>
              <w:rPr>
                <w:rFonts w:asciiTheme="majorBidi" w:hAnsiTheme="majorBidi" w:cstheme="majorBidi"/>
                <w:sz w:val="22"/>
                <w:szCs w:val="22"/>
                <w:lang w:eastAsia="zh-CN"/>
              </w:rPr>
            </w:pPr>
            <w:r w:rsidRPr="00284EC3">
              <w:rPr>
                <w:rFonts w:asciiTheme="majorBidi" w:hAnsiTheme="majorBidi" w:cstheme="majorBidi"/>
                <w:sz w:val="22"/>
                <w:szCs w:val="22"/>
              </w:rPr>
              <w:t>70.40 (67.6–73.1)</w:t>
            </w:r>
          </w:p>
        </w:tc>
        <w:tc>
          <w:tcPr>
            <w:tcW w:w="0" w:type="auto"/>
            <w:vMerge w:val="restart"/>
          </w:tcPr>
          <w:p w14:paraId="2F1AADE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Detectable f-Hb on FIT in symptomatic younger patients may indicate referral for investigation of colorectal cancer and serious bowel disease.</w:t>
            </w:r>
          </w:p>
        </w:tc>
      </w:tr>
      <w:tr w:rsidR="00E13A84" w:rsidRPr="00284EC3" w14:paraId="3CE2102F" w14:textId="77777777" w:rsidTr="00BD53C5">
        <w:tc>
          <w:tcPr>
            <w:tcW w:w="0" w:type="auto"/>
            <w:vMerge/>
          </w:tcPr>
          <w:p w14:paraId="6B6099AA" w14:textId="77777777" w:rsidR="00E13A84" w:rsidRPr="00284EC3" w:rsidRDefault="00E13A84" w:rsidP="00BD53C5">
            <w:pPr>
              <w:rPr>
                <w:rFonts w:asciiTheme="majorBidi" w:hAnsiTheme="majorBidi" w:cstheme="majorBidi"/>
                <w:b/>
                <w:bCs/>
                <w:sz w:val="22"/>
                <w:szCs w:val="22"/>
              </w:rPr>
            </w:pPr>
          </w:p>
        </w:tc>
        <w:tc>
          <w:tcPr>
            <w:tcW w:w="0" w:type="auto"/>
            <w:vMerge/>
          </w:tcPr>
          <w:p w14:paraId="73F41028" w14:textId="77777777" w:rsidR="00E13A84" w:rsidRPr="00284EC3" w:rsidRDefault="00E13A84" w:rsidP="00BD53C5">
            <w:pPr>
              <w:rPr>
                <w:rFonts w:asciiTheme="majorBidi" w:hAnsiTheme="majorBidi" w:cstheme="majorBidi"/>
                <w:b/>
                <w:bCs/>
                <w:sz w:val="22"/>
                <w:szCs w:val="22"/>
              </w:rPr>
            </w:pPr>
          </w:p>
        </w:tc>
        <w:tc>
          <w:tcPr>
            <w:tcW w:w="0" w:type="auto"/>
            <w:vMerge/>
          </w:tcPr>
          <w:p w14:paraId="751CC30B" w14:textId="77777777" w:rsidR="00E13A84" w:rsidRPr="00284EC3" w:rsidRDefault="00E13A84" w:rsidP="00BD53C5">
            <w:pPr>
              <w:rPr>
                <w:rFonts w:asciiTheme="majorBidi" w:hAnsiTheme="majorBidi" w:cstheme="majorBidi"/>
                <w:color w:val="000000"/>
                <w:sz w:val="22"/>
                <w:szCs w:val="22"/>
              </w:rPr>
            </w:pPr>
          </w:p>
        </w:tc>
        <w:tc>
          <w:tcPr>
            <w:tcW w:w="0" w:type="auto"/>
            <w:vMerge/>
          </w:tcPr>
          <w:p w14:paraId="6B736837" w14:textId="77777777" w:rsidR="00E13A84" w:rsidRPr="00284EC3" w:rsidRDefault="00E13A84" w:rsidP="00BD53C5">
            <w:pPr>
              <w:rPr>
                <w:rFonts w:asciiTheme="majorBidi" w:hAnsiTheme="majorBidi" w:cstheme="majorBidi"/>
                <w:sz w:val="22"/>
                <w:szCs w:val="22"/>
              </w:rPr>
            </w:pPr>
          </w:p>
        </w:tc>
        <w:tc>
          <w:tcPr>
            <w:tcW w:w="0" w:type="auto"/>
          </w:tcPr>
          <w:p w14:paraId="4572037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313/8719 (3.59%)</w:t>
            </w:r>
          </w:p>
        </w:tc>
        <w:tc>
          <w:tcPr>
            <w:tcW w:w="0" w:type="auto"/>
          </w:tcPr>
          <w:p w14:paraId="41FC8F7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tcPr>
          <w:p w14:paraId="1119169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50+ </w:t>
            </w:r>
          </w:p>
        </w:tc>
        <w:tc>
          <w:tcPr>
            <w:tcW w:w="0" w:type="auto"/>
          </w:tcPr>
          <w:p w14:paraId="0A84351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97.40 (95.0–98.9)</w:t>
            </w:r>
          </w:p>
        </w:tc>
        <w:tc>
          <w:tcPr>
            <w:tcW w:w="0" w:type="auto"/>
          </w:tcPr>
          <w:p w14:paraId="0CF64AF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64.10 (63.1–65.2)</w:t>
            </w:r>
          </w:p>
        </w:tc>
        <w:tc>
          <w:tcPr>
            <w:tcW w:w="0" w:type="auto"/>
            <w:vMerge/>
          </w:tcPr>
          <w:p w14:paraId="5FA7A140" w14:textId="77777777" w:rsidR="00E13A84" w:rsidRPr="00284EC3" w:rsidRDefault="00E13A84" w:rsidP="00BD53C5">
            <w:pPr>
              <w:rPr>
                <w:rFonts w:asciiTheme="majorBidi" w:hAnsiTheme="majorBidi" w:cstheme="majorBidi"/>
                <w:sz w:val="22"/>
                <w:szCs w:val="22"/>
              </w:rPr>
            </w:pPr>
          </w:p>
        </w:tc>
      </w:tr>
      <w:tr w:rsidR="00E13A84" w:rsidRPr="00284EC3" w14:paraId="080B3384" w14:textId="77777777" w:rsidTr="00BD53C5">
        <w:tc>
          <w:tcPr>
            <w:tcW w:w="0" w:type="auto"/>
            <w:vMerge/>
          </w:tcPr>
          <w:p w14:paraId="47939F2F" w14:textId="77777777" w:rsidR="00E13A84" w:rsidRPr="00284EC3" w:rsidRDefault="00E13A84" w:rsidP="00BD53C5">
            <w:pPr>
              <w:rPr>
                <w:rFonts w:asciiTheme="majorBidi" w:hAnsiTheme="majorBidi" w:cstheme="majorBidi"/>
                <w:b/>
                <w:bCs/>
                <w:sz w:val="22"/>
                <w:szCs w:val="22"/>
              </w:rPr>
            </w:pPr>
          </w:p>
        </w:tc>
        <w:tc>
          <w:tcPr>
            <w:tcW w:w="0" w:type="auto"/>
            <w:vMerge/>
          </w:tcPr>
          <w:p w14:paraId="054EAC30" w14:textId="77777777" w:rsidR="00E13A84" w:rsidRPr="00284EC3" w:rsidRDefault="00E13A84" w:rsidP="00BD53C5">
            <w:pPr>
              <w:rPr>
                <w:rFonts w:asciiTheme="majorBidi" w:hAnsiTheme="majorBidi" w:cstheme="majorBidi"/>
                <w:b/>
                <w:bCs/>
                <w:sz w:val="22"/>
                <w:szCs w:val="22"/>
              </w:rPr>
            </w:pPr>
          </w:p>
        </w:tc>
        <w:tc>
          <w:tcPr>
            <w:tcW w:w="0" w:type="auto"/>
            <w:vMerge/>
          </w:tcPr>
          <w:p w14:paraId="3630664F" w14:textId="77777777" w:rsidR="00E13A84" w:rsidRPr="00284EC3" w:rsidRDefault="00E13A84" w:rsidP="00BD53C5">
            <w:pPr>
              <w:rPr>
                <w:rFonts w:asciiTheme="majorBidi" w:hAnsiTheme="majorBidi" w:cstheme="majorBidi"/>
                <w:color w:val="000000"/>
                <w:sz w:val="22"/>
                <w:szCs w:val="22"/>
              </w:rPr>
            </w:pPr>
          </w:p>
        </w:tc>
        <w:tc>
          <w:tcPr>
            <w:tcW w:w="0" w:type="auto"/>
            <w:vMerge/>
          </w:tcPr>
          <w:p w14:paraId="79D1B95D" w14:textId="77777777" w:rsidR="00E13A84" w:rsidRPr="00284EC3" w:rsidRDefault="00E13A84" w:rsidP="00BD53C5">
            <w:pPr>
              <w:rPr>
                <w:rFonts w:asciiTheme="majorBidi" w:hAnsiTheme="majorBidi" w:cstheme="majorBidi"/>
                <w:sz w:val="22"/>
                <w:szCs w:val="22"/>
              </w:rPr>
            </w:pPr>
          </w:p>
        </w:tc>
        <w:tc>
          <w:tcPr>
            <w:tcW w:w="0" w:type="auto"/>
          </w:tcPr>
          <w:p w14:paraId="7DC12EB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16/1103 (1.45%)</w:t>
            </w:r>
          </w:p>
        </w:tc>
        <w:tc>
          <w:tcPr>
            <w:tcW w:w="0" w:type="auto"/>
          </w:tcPr>
          <w:p w14:paraId="772A7ED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3451064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&lt;50</w:t>
            </w:r>
          </w:p>
        </w:tc>
        <w:tc>
          <w:tcPr>
            <w:tcW w:w="0" w:type="auto"/>
          </w:tcPr>
          <w:p w14:paraId="2369A0B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81.30 (54.4–96.0)</w:t>
            </w:r>
          </w:p>
        </w:tc>
        <w:tc>
          <w:tcPr>
            <w:tcW w:w="0" w:type="auto"/>
          </w:tcPr>
          <w:p w14:paraId="2648442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83.60 (81.3–85.5)</w:t>
            </w:r>
          </w:p>
        </w:tc>
        <w:tc>
          <w:tcPr>
            <w:tcW w:w="0" w:type="auto"/>
            <w:vMerge/>
          </w:tcPr>
          <w:p w14:paraId="3D6C8A87" w14:textId="77777777" w:rsidR="00E13A84" w:rsidRPr="00284EC3" w:rsidRDefault="00E13A84" w:rsidP="00BD53C5">
            <w:pPr>
              <w:rPr>
                <w:rFonts w:asciiTheme="majorBidi" w:hAnsiTheme="majorBidi" w:cstheme="majorBidi"/>
                <w:sz w:val="22"/>
                <w:szCs w:val="22"/>
              </w:rPr>
            </w:pPr>
          </w:p>
        </w:tc>
      </w:tr>
      <w:tr w:rsidR="00E13A84" w:rsidRPr="00284EC3" w14:paraId="366AD63A" w14:textId="77777777" w:rsidTr="00BD53C5">
        <w:tc>
          <w:tcPr>
            <w:tcW w:w="0" w:type="auto"/>
            <w:vMerge/>
          </w:tcPr>
          <w:p w14:paraId="30C3F398" w14:textId="77777777" w:rsidR="00E13A84" w:rsidRPr="00284EC3" w:rsidRDefault="00E13A84" w:rsidP="00BD53C5">
            <w:pPr>
              <w:rPr>
                <w:rFonts w:asciiTheme="majorBidi" w:hAnsiTheme="majorBidi" w:cstheme="majorBidi"/>
                <w:b/>
                <w:bCs/>
                <w:sz w:val="22"/>
                <w:szCs w:val="22"/>
              </w:rPr>
            </w:pPr>
          </w:p>
        </w:tc>
        <w:tc>
          <w:tcPr>
            <w:tcW w:w="0" w:type="auto"/>
            <w:vMerge/>
          </w:tcPr>
          <w:p w14:paraId="6864E13D" w14:textId="77777777" w:rsidR="00E13A84" w:rsidRPr="00284EC3" w:rsidRDefault="00E13A84" w:rsidP="00BD53C5">
            <w:pPr>
              <w:rPr>
                <w:rFonts w:asciiTheme="majorBidi" w:hAnsiTheme="majorBidi" w:cstheme="majorBidi"/>
                <w:b/>
                <w:bCs/>
                <w:sz w:val="22"/>
                <w:szCs w:val="22"/>
              </w:rPr>
            </w:pPr>
          </w:p>
        </w:tc>
        <w:tc>
          <w:tcPr>
            <w:tcW w:w="0" w:type="auto"/>
            <w:vMerge/>
          </w:tcPr>
          <w:p w14:paraId="0121C4E5" w14:textId="77777777" w:rsidR="00E13A84" w:rsidRPr="00284EC3" w:rsidRDefault="00E13A84" w:rsidP="00BD53C5">
            <w:pPr>
              <w:rPr>
                <w:rFonts w:asciiTheme="majorBidi" w:hAnsiTheme="majorBidi" w:cstheme="majorBidi"/>
                <w:color w:val="000000"/>
                <w:sz w:val="22"/>
                <w:szCs w:val="22"/>
              </w:rPr>
            </w:pPr>
          </w:p>
        </w:tc>
        <w:tc>
          <w:tcPr>
            <w:tcW w:w="0" w:type="auto"/>
            <w:vMerge/>
          </w:tcPr>
          <w:p w14:paraId="078B2F9B" w14:textId="77777777" w:rsidR="00E13A84" w:rsidRPr="00284EC3" w:rsidRDefault="00E13A84" w:rsidP="00BD53C5">
            <w:pPr>
              <w:rPr>
                <w:rFonts w:asciiTheme="majorBidi" w:hAnsiTheme="majorBidi" w:cstheme="majorBidi"/>
                <w:sz w:val="22"/>
                <w:szCs w:val="22"/>
              </w:rPr>
            </w:pPr>
          </w:p>
        </w:tc>
        <w:tc>
          <w:tcPr>
            <w:tcW w:w="0" w:type="auto"/>
          </w:tcPr>
          <w:p w14:paraId="01ADF97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313/8719 (3.59%)</w:t>
            </w:r>
          </w:p>
        </w:tc>
        <w:tc>
          <w:tcPr>
            <w:tcW w:w="0" w:type="auto"/>
          </w:tcPr>
          <w:p w14:paraId="0A4748D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6BC3428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50+ </w:t>
            </w:r>
          </w:p>
        </w:tc>
        <w:tc>
          <w:tcPr>
            <w:tcW w:w="0" w:type="auto"/>
          </w:tcPr>
          <w:p w14:paraId="3CDD28D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91.40 (87.7–94.2)</w:t>
            </w:r>
          </w:p>
        </w:tc>
        <w:tc>
          <w:tcPr>
            <w:tcW w:w="0" w:type="auto"/>
          </w:tcPr>
          <w:p w14:paraId="0B75932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83.50 (82.7–84.3)</w:t>
            </w:r>
          </w:p>
        </w:tc>
        <w:tc>
          <w:tcPr>
            <w:tcW w:w="0" w:type="auto"/>
            <w:vMerge/>
          </w:tcPr>
          <w:p w14:paraId="389B3C73" w14:textId="77777777" w:rsidR="00E13A84" w:rsidRPr="00284EC3" w:rsidRDefault="00E13A84" w:rsidP="00BD53C5">
            <w:pPr>
              <w:rPr>
                <w:rFonts w:asciiTheme="majorBidi" w:hAnsiTheme="majorBidi" w:cstheme="majorBidi"/>
                <w:sz w:val="22"/>
                <w:szCs w:val="22"/>
              </w:rPr>
            </w:pPr>
          </w:p>
        </w:tc>
      </w:tr>
      <w:tr w:rsidR="00E13A84" w:rsidRPr="00284EC3" w14:paraId="5EAC86C6" w14:textId="77777777" w:rsidTr="00BD53C5">
        <w:tc>
          <w:tcPr>
            <w:tcW w:w="0" w:type="auto"/>
            <w:vMerge/>
          </w:tcPr>
          <w:p w14:paraId="3BA94FBA" w14:textId="77777777" w:rsidR="00E13A84" w:rsidRPr="00284EC3" w:rsidRDefault="00E13A84" w:rsidP="00BD53C5">
            <w:pPr>
              <w:rPr>
                <w:rFonts w:asciiTheme="majorBidi" w:hAnsiTheme="majorBidi" w:cstheme="majorBidi"/>
                <w:b/>
                <w:bCs/>
                <w:sz w:val="22"/>
                <w:szCs w:val="22"/>
              </w:rPr>
            </w:pPr>
          </w:p>
        </w:tc>
        <w:tc>
          <w:tcPr>
            <w:tcW w:w="0" w:type="auto"/>
            <w:vMerge/>
          </w:tcPr>
          <w:p w14:paraId="6964788C" w14:textId="77777777" w:rsidR="00E13A84" w:rsidRPr="00284EC3" w:rsidRDefault="00E13A84" w:rsidP="00BD53C5">
            <w:pPr>
              <w:rPr>
                <w:rFonts w:asciiTheme="majorBidi" w:hAnsiTheme="majorBidi" w:cstheme="majorBidi"/>
                <w:b/>
                <w:bCs/>
                <w:sz w:val="22"/>
                <w:szCs w:val="22"/>
              </w:rPr>
            </w:pPr>
          </w:p>
        </w:tc>
        <w:tc>
          <w:tcPr>
            <w:tcW w:w="0" w:type="auto"/>
            <w:vMerge/>
          </w:tcPr>
          <w:p w14:paraId="4E7174DD" w14:textId="77777777" w:rsidR="00E13A84" w:rsidRPr="00284EC3" w:rsidRDefault="00E13A84" w:rsidP="00BD53C5">
            <w:pPr>
              <w:rPr>
                <w:rFonts w:asciiTheme="majorBidi" w:hAnsiTheme="majorBidi" w:cstheme="majorBidi"/>
                <w:color w:val="000000"/>
                <w:sz w:val="22"/>
                <w:szCs w:val="22"/>
              </w:rPr>
            </w:pPr>
          </w:p>
        </w:tc>
        <w:tc>
          <w:tcPr>
            <w:tcW w:w="0" w:type="auto"/>
            <w:vMerge/>
          </w:tcPr>
          <w:p w14:paraId="719D329A" w14:textId="77777777" w:rsidR="00E13A84" w:rsidRPr="00284EC3" w:rsidRDefault="00E13A84" w:rsidP="00BD53C5">
            <w:pPr>
              <w:rPr>
                <w:rFonts w:asciiTheme="majorBidi" w:hAnsiTheme="majorBidi" w:cstheme="majorBidi"/>
                <w:sz w:val="22"/>
                <w:szCs w:val="22"/>
              </w:rPr>
            </w:pPr>
          </w:p>
        </w:tc>
        <w:tc>
          <w:tcPr>
            <w:tcW w:w="0" w:type="auto"/>
          </w:tcPr>
          <w:p w14:paraId="36AB228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16/1103 (1.45%)</w:t>
            </w:r>
          </w:p>
        </w:tc>
        <w:tc>
          <w:tcPr>
            <w:tcW w:w="0" w:type="auto"/>
          </w:tcPr>
          <w:p w14:paraId="5E57595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150</w:t>
            </w:r>
          </w:p>
        </w:tc>
        <w:tc>
          <w:tcPr>
            <w:tcW w:w="0" w:type="auto"/>
          </w:tcPr>
          <w:p w14:paraId="580B84C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&lt;50 </w:t>
            </w:r>
          </w:p>
        </w:tc>
        <w:tc>
          <w:tcPr>
            <w:tcW w:w="0" w:type="auto"/>
          </w:tcPr>
          <w:p w14:paraId="4CF25B4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68.80 (41.3–89.0)</w:t>
            </w:r>
          </w:p>
        </w:tc>
        <w:tc>
          <w:tcPr>
            <w:tcW w:w="0" w:type="auto"/>
          </w:tcPr>
          <w:p w14:paraId="08A586F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92.20 (90.4–93.7)</w:t>
            </w:r>
          </w:p>
        </w:tc>
        <w:tc>
          <w:tcPr>
            <w:tcW w:w="0" w:type="auto"/>
            <w:vMerge/>
          </w:tcPr>
          <w:p w14:paraId="5137A472" w14:textId="77777777" w:rsidR="00E13A84" w:rsidRPr="00284EC3" w:rsidRDefault="00E13A84" w:rsidP="00BD53C5">
            <w:pPr>
              <w:rPr>
                <w:rFonts w:asciiTheme="majorBidi" w:hAnsiTheme="majorBidi" w:cstheme="majorBidi"/>
                <w:sz w:val="22"/>
                <w:szCs w:val="22"/>
              </w:rPr>
            </w:pPr>
          </w:p>
        </w:tc>
      </w:tr>
      <w:tr w:rsidR="00E13A84" w:rsidRPr="00284EC3" w14:paraId="34E2E995" w14:textId="77777777" w:rsidTr="00BD53C5">
        <w:tc>
          <w:tcPr>
            <w:tcW w:w="0" w:type="auto"/>
            <w:vMerge/>
          </w:tcPr>
          <w:p w14:paraId="1BBB4036" w14:textId="77777777" w:rsidR="00E13A84" w:rsidRPr="00284EC3" w:rsidRDefault="00E13A84" w:rsidP="00BD53C5">
            <w:pPr>
              <w:rPr>
                <w:rFonts w:asciiTheme="majorBidi" w:hAnsiTheme="majorBidi" w:cstheme="majorBidi"/>
                <w:b/>
                <w:bCs/>
                <w:sz w:val="22"/>
                <w:szCs w:val="22"/>
              </w:rPr>
            </w:pPr>
          </w:p>
        </w:tc>
        <w:tc>
          <w:tcPr>
            <w:tcW w:w="0" w:type="auto"/>
            <w:vMerge/>
          </w:tcPr>
          <w:p w14:paraId="799B08C4" w14:textId="77777777" w:rsidR="00E13A84" w:rsidRPr="00284EC3" w:rsidRDefault="00E13A84" w:rsidP="00BD53C5">
            <w:pPr>
              <w:rPr>
                <w:rFonts w:asciiTheme="majorBidi" w:hAnsiTheme="majorBidi" w:cstheme="majorBidi"/>
                <w:b/>
                <w:bCs/>
                <w:sz w:val="22"/>
                <w:szCs w:val="22"/>
              </w:rPr>
            </w:pPr>
          </w:p>
        </w:tc>
        <w:tc>
          <w:tcPr>
            <w:tcW w:w="0" w:type="auto"/>
            <w:vMerge/>
          </w:tcPr>
          <w:p w14:paraId="4BAC4D66" w14:textId="77777777" w:rsidR="00E13A84" w:rsidRPr="00284EC3" w:rsidRDefault="00E13A84" w:rsidP="00BD53C5">
            <w:pPr>
              <w:rPr>
                <w:rFonts w:asciiTheme="majorBidi" w:hAnsiTheme="majorBidi" w:cstheme="majorBidi"/>
                <w:color w:val="000000"/>
                <w:sz w:val="22"/>
                <w:szCs w:val="22"/>
              </w:rPr>
            </w:pPr>
          </w:p>
        </w:tc>
        <w:tc>
          <w:tcPr>
            <w:tcW w:w="0" w:type="auto"/>
            <w:vMerge/>
          </w:tcPr>
          <w:p w14:paraId="2C22282F" w14:textId="77777777" w:rsidR="00E13A84" w:rsidRPr="00284EC3" w:rsidRDefault="00E13A84" w:rsidP="00BD53C5">
            <w:pPr>
              <w:rPr>
                <w:rFonts w:asciiTheme="majorBidi" w:hAnsiTheme="majorBidi" w:cstheme="majorBidi"/>
                <w:sz w:val="22"/>
                <w:szCs w:val="22"/>
              </w:rPr>
            </w:pPr>
          </w:p>
        </w:tc>
        <w:tc>
          <w:tcPr>
            <w:tcW w:w="0" w:type="auto"/>
          </w:tcPr>
          <w:p w14:paraId="356C5CA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313/8719 (3.59%)</w:t>
            </w:r>
          </w:p>
        </w:tc>
        <w:tc>
          <w:tcPr>
            <w:tcW w:w="0" w:type="auto"/>
          </w:tcPr>
          <w:p w14:paraId="192B5AB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150</w:t>
            </w:r>
          </w:p>
        </w:tc>
        <w:tc>
          <w:tcPr>
            <w:tcW w:w="0" w:type="auto"/>
          </w:tcPr>
          <w:p w14:paraId="2F45105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50+ </w:t>
            </w:r>
          </w:p>
        </w:tc>
        <w:tc>
          <w:tcPr>
            <w:tcW w:w="0" w:type="auto"/>
          </w:tcPr>
          <w:p w14:paraId="0790302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70.90 (65.6–75.9)</w:t>
            </w:r>
          </w:p>
        </w:tc>
        <w:tc>
          <w:tcPr>
            <w:tcW w:w="0" w:type="auto"/>
          </w:tcPr>
          <w:p w14:paraId="4194D0A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94.90 (94.4–95.3)</w:t>
            </w:r>
          </w:p>
        </w:tc>
        <w:tc>
          <w:tcPr>
            <w:tcW w:w="0" w:type="auto"/>
            <w:vMerge/>
          </w:tcPr>
          <w:p w14:paraId="0515EAF2" w14:textId="77777777" w:rsidR="00E13A84" w:rsidRPr="00284EC3" w:rsidRDefault="00E13A84" w:rsidP="00BD53C5">
            <w:pPr>
              <w:rPr>
                <w:rFonts w:asciiTheme="majorBidi" w:hAnsiTheme="majorBidi" w:cstheme="majorBidi"/>
                <w:sz w:val="22"/>
                <w:szCs w:val="22"/>
              </w:rPr>
            </w:pPr>
          </w:p>
        </w:tc>
      </w:tr>
      <w:tr w:rsidR="00E13A84" w:rsidRPr="00284EC3" w14:paraId="5595FD9D" w14:textId="77777777" w:rsidTr="00BD53C5">
        <w:tc>
          <w:tcPr>
            <w:tcW w:w="0" w:type="auto"/>
            <w:vMerge w:val="restart"/>
          </w:tcPr>
          <w:p w14:paraId="0027BE4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vMerge w:val="restart"/>
          </w:tcPr>
          <w:p w14:paraId="0FBBE976" w14:textId="45A9C411"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Turvill 2021</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14</w:t>
            </w:r>
            <w:r w:rsidRPr="00284EC3">
              <w:rPr>
                <w:rFonts w:asciiTheme="majorBidi" w:hAnsiTheme="majorBidi" w:cstheme="majorBidi"/>
                <w:sz w:val="22"/>
                <w:szCs w:val="22"/>
              </w:rPr>
              <w:fldChar w:fldCharType="end"/>
            </w:r>
          </w:p>
          <w:p w14:paraId="36F81FC6" w14:textId="77777777" w:rsidR="00E13A84" w:rsidRPr="00284EC3" w:rsidRDefault="00E13A84" w:rsidP="00BD53C5">
            <w:pPr>
              <w:rPr>
                <w:rFonts w:asciiTheme="majorBidi" w:hAnsiTheme="majorBidi" w:cstheme="majorBidi"/>
                <w:sz w:val="22"/>
                <w:szCs w:val="22"/>
              </w:rPr>
            </w:pPr>
          </w:p>
          <w:p w14:paraId="67E7B0D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Yorkshire &amp; Humber, UK</w:t>
            </w:r>
          </w:p>
          <w:p w14:paraId="3E78508B" w14:textId="77777777" w:rsidR="00E13A84" w:rsidRPr="00284EC3" w:rsidRDefault="00E13A84" w:rsidP="00BD53C5">
            <w:pPr>
              <w:rPr>
                <w:rFonts w:asciiTheme="majorBidi" w:hAnsiTheme="majorBidi" w:cstheme="majorBidi"/>
                <w:sz w:val="22"/>
                <w:szCs w:val="22"/>
              </w:rPr>
            </w:pPr>
          </w:p>
          <w:p w14:paraId="28B6CAE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April 2018 to Dec 2019</w:t>
            </w:r>
          </w:p>
          <w:p w14:paraId="0793A531" w14:textId="77777777" w:rsidR="00E13A84" w:rsidRPr="00284EC3" w:rsidRDefault="00E13A84" w:rsidP="00BD53C5">
            <w:pPr>
              <w:rPr>
                <w:rFonts w:asciiTheme="majorBidi" w:hAnsiTheme="majorBidi" w:cstheme="majorBidi"/>
                <w:sz w:val="22"/>
                <w:szCs w:val="22"/>
              </w:rPr>
            </w:pPr>
          </w:p>
          <w:p w14:paraId="4634FA0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Fast track FIT</w:t>
            </w:r>
          </w:p>
        </w:tc>
        <w:tc>
          <w:tcPr>
            <w:tcW w:w="0" w:type="auto"/>
            <w:vMerge w:val="restart"/>
          </w:tcPr>
          <w:p w14:paraId="7968C55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 JACKarc</w:t>
            </w:r>
          </w:p>
          <w:p w14:paraId="4367A2E6" w14:textId="77777777" w:rsidR="00E13A84" w:rsidRPr="00284EC3" w:rsidRDefault="00E13A84" w:rsidP="00BD53C5">
            <w:pPr>
              <w:rPr>
                <w:rFonts w:asciiTheme="majorBidi" w:hAnsiTheme="majorBidi" w:cstheme="majorBidi"/>
                <w:sz w:val="22"/>
                <w:szCs w:val="22"/>
              </w:rPr>
            </w:pPr>
          </w:p>
          <w:p w14:paraId="79E13AF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Full colonoscopy or CT colonography, or a lesser investigation (such as CT abdomen/pelvis with contrast or flexible sigmoidoscopy)</w:t>
            </w:r>
          </w:p>
        </w:tc>
        <w:tc>
          <w:tcPr>
            <w:tcW w:w="0" w:type="auto"/>
            <w:vMerge w:val="restart"/>
          </w:tcPr>
          <w:p w14:paraId="50A0787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b/>
                <w:bCs/>
                <w:sz w:val="22"/>
                <w:szCs w:val="22"/>
              </w:rPr>
              <w:t>4</w:t>
            </w:r>
          </w:p>
        </w:tc>
        <w:tc>
          <w:tcPr>
            <w:tcW w:w="0" w:type="auto"/>
          </w:tcPr>
          <w:p w14:paraId="373A399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30/1217 (2.5%)</w:t>
            </w:r>
          </w:p>
          <w:p w14:paraId="4FBFE67D" w14:textId="77777777" w:rsidR="00E13A84" w:rsidRPr="00284EC3" w:rsidRDefault="00E13A84" w:rsidP="00BD53C5">
            <w:pPr>
              <w:rPr>
                <w:rFonts w:asciiTheme="majorBidi" w:hAnsiTheme="majorBidi" w:cstheme="majorBidi"/>
                <w:sz w:val="22"/>
                <w:szCs w:val="22"/>
              </w:rPr>
            </w:pPr>
          </w:p>
        </w:tc>
        <w:tc>
          <w:tcPr>
            <w:tcW w:w="0" w:type="auto"/>
          </w:tcPr>
          <w:p w14:paraId="0FFA2FB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37</w:t>
            </w:r>
          </w:p>
        </w:tc>
        <w:tc>
          <w:tcPr>
            <w:tcW w:w="0" w:type="auto"/>
          </w:tcPr>
          <w:p w14:paraId="0C044A7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&lt;60</w:t>
            </w:r>
          </w:p>
        </w:tc>
        <w:tc>
          <w:tcPr>
            <w:tcW w:w="0" w:type="auto"/>
          </w:tcPr>
          <w:p w14:paraId="1BA923F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90.00 (73.5-97.9)</w:t>
            </w:r>
          </w:p>
        </w:tc>
        <w:tc>
          <w:tcPr>
            <w:tcW w:w="0" w:type="auto"/>
          </w:tcPr>
          <w:p w14:paraId="42D5ED8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87.40 (85.4-89.3)</w:t>
            </w:r>
          </w:p>
        </w:tc>
        <w:tc>
          <w:tcPr>
            <w:tcW w:w="0" w:type="auto"/>
            <w:vMerge w:val="restart"/>
          </w:tcPr>
          <w:p w14:paraId="24057D3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The optimal</w:t>
            </w:r>
          </w:p>
          <w:p w14:paraId="01A0F9B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cut-off value for people aged ≥60 years</w:t>
            </w:r>
          </w:p>
          <w:p w14:paraId="1799132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(19 µg/g faeces) is lower than for those</w:t>
            </w:r>
          </w:p>
          <w:p w14:paraId="667FF2E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aged &lt;60 years (37 µg/g faeces). FIT could be incorporated into a risk score based on sex, age, symptoms and signs, drug history, and blood parameters</w:t>
            </w:r>
          </w:p>
        </w:tc>
      </w:tr>
      <w:tr w:rsidR="00E13A84" w:rsidRPr="00284EC3" w14:paraId="47DFE711" w14:textId="77777777" w:rsidTr="00BD53C5">
        <w:tc>
          <w:tcPr>
            <w:tcW w:w="0" w:type="auto"/>
            <w:vMerge/>
          </w:tcPr>
          <w:p w14:paraId="762F5E07" w14:textId="77777777" w:rsidR="00E13A84" w:rsidRPr="00284EC3" w:rsidRDefault="00E13A84" w:rsidP="00BD53C5">
            <w:pPr>
              <w:rPr>
                <w:rFonts w:asciiTheme="majorBidi" w:hAnsiTheme="majorBidi" w:cstheme="majorBidi"/>
                <w:sz w:val="22"/>
                <w:szCs w:val="22"/>
              </w:rPr>
            </w:pPr>
          </w:p>
        </w:tc>
        <w:tc>
          <w:tcPr>
            <w:tcW w:w="0" w:type="auto"/>
            <w:vMerge/>
          </w:tcPr>
          <w:p w14:paraId="12372543" w14:textId="77777777" w:rsidR="00E13A84" w:rsidRPr="00284EC3" w:rsidRDefault="00E13A84" w:rsidP="00BD53C5">
            <w:pPr>
              <w:rPr>
                <w:rFonts w:asciiTheme="majorBidi" w:hAnsiTheme="majorBidi" w:cstheme="majorBidi"/>
                <w:sz w:val="22"/>
                <w:szCs w:val="22"/>
              </w:rPr>
            </w:pPr>
          </w:p>
        </w:tc>
        <w:tc>
          <w:tcPr>
            <w:tcW w:w="0" w:type="auto"/>
            <w:vMerge/>
          </w:tcPr>
          <w:p w14:paraId="689D3269" w14:textId="77777777" w:rsidR="00E13A84" w:rsidRPr="00284EC3" w:rsidRDefault="00E13A84" w:rsidP="00BD53C5">
            <w:pPr>
              <w:rPr>
                <w:rFonts w:asciiTheme="majorBidi" w:hAnsiTheme="majorBidi" w:cstheme="majorBidi"/>
                <w:sz w:val="22"/>
                <w:szCs w:val="22"/>
              </w:rPr>
            </w:pPr>
          </w:p>
        </w:tc>
        <w:tc>
          <w:tcPr>
            <w:tcW w:w="0" w:type="auto"/>
            <w:vMerge/>
          </w:tcPr>
          <w:p w14:paraId="71A3D363" w14:textId="77777777" w:rsidR="00E13A84" w:rsidRPr="00284EC3" w:rsidRDefault="00E13A84" w:rsidP="00BD53C5">
            <w:pPr>
              <w:rPr>
                <w:rFonts w:asciiTheme="majorBidi" w:hAnsiTheme="majorBidi" w:cstheme="majorBidi"/>
                <w:b/>
                <w:bCs/>
                <w:sz w:val="22"/>
                <w:szCs w:val="22"/>
              </w:rPr>
            </w:pPr>
          </w:p>
        </w:tc>
        <w:tc>
          <w:tcPr>
            <w:tcW w:w="0" w:type="auto"/>
          </w:tcPr>
          <w:p w14:paraId="34F176B9" w14:textId="77777777" w:rsidR="00E13A84" w:rsidRPr="00284EC3" w:rsidRDefault="00E13A84" w:rsidP="00BD53C5">
            <w:pPr>
              <w:rPr>
                <w:rFonts w:asciiTheme="majorBidi" w:hAnsiTheme="majorBidi" w:cstheme="majorBidi"/>
                <w:color w:val="000000"/>
                <w:sz w:val="22"/>
                <w:szCs w:val="22"/>
              </w:rPr>
            </w:pPr>
            <w:r w:rsidRPr="00284EC3">
              <w:rPr>
                <w:rFonts w:asciiTheme="majorBidi" w:hAnsiTheme="majorBidi" w:cstheme="majorBidi"/>
                <w:sz w:val="22"/>
                <w:szCs w:val="22"/>
              </w:rPr>
              <w:t>19/3823 (0.49%)</w:t>
            </w:r>
          </w:p>
        </w:tc>
        <w:tc>
          <w:tcPr>
            <w:tcW w:w="0" w:type="auto"/>
          </w:tcPr>
          <w:p w14:paraId="2E64777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19</w:t>
            </w:r>
          </w:p>
        </w:tc>
        <w:tc>
          <w:tcPr>
            <w:tcW w:w="0" w:type="auto"/>
          </w:tcPr>
          <w:p w14:paraId="5F48DFE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60+</w:t>
            </w:r>
          </w:p>
        </w:tc>
        <w:tc>
          <w:tcPr>
            <w:tcW w:w="0" w:type="auto"/>
          </w:tcPr>
          <w:p w14:paraId="09C2BDE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83.50 (75.6-89.6)</w:t>
            </w:r>
          </w:p>
        </w:tc>
        <w:tc>
          <w:tcPr>
            <w:tcW w:w="0" w:type="auto"/>
          </w:tcPr>
          <w:p w14:paraId="0EFBC24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85.40 (84.2-86.5)</w:t>
            </w:r>
          </w:p>
        </w:tc>
        <w:tc>
          <w:tcPr>
            <w:tcW w:w="0" w:type="auto"/>
            <w:vMerge/>
          </w:tcPr>
          <w:p w14:paraId="6B58C73A" w14:textId="77777777" w:rsidR="00E13A84" w:rsidRPr="00284EC3" w:rsidRDefault="00E13A84" w:rsidP="00BD53C5">
            <w:pPr>
              <w:rPr>
                <w:rFonts w:asciiTheme="majorBidi" w:hAnsiTheme="majorBidi" w:cstheme="majorBidi"/>
                <w:sz w:val="22"/>
                <w:szCs w:val="22"/>
              </w:rPr>
            </w:pPr>
          </w:p>
        </w:tc>
      </w:tr>
      <w:tr w:rsidR="00E13A84" w:rsidRPr="00284EC3" w14:paraId="484D94FD" w14:textId="77777777" w:rsidTr="00BD53C5">
        <w:tc>
          <w:tcPr>
            <w:tcW w:w="0" w:type="auto"/>
            <w:vMerge w:val="restart"/>
          </w:tcPr>
          <w:p w14:paraId="73B05FB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lastRenderedPageBreak/>
              <w:t>3</w:t>
            </w:r>
          </w:p>
        </w:tc>
        <w:tc>
          <w:tcPr>
            <w:tcW w:w="0" w:type="auto"/>
            <w:vMerge w:val="restart"/>
          </w:tcPr>
          <w:p w14:paraId="50543EC7" w14:textId="35A93853"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Withrow 2022</w:t>
            </w:r>
            <w:r w:rsidRPr="00284EC3">
              <w:rPr>
                <w:rFonts w:asciiTheme="majorBidi" w:hAnsiTheme="majorBidi" w:cstheme="majorBidi"/>
                <w:sz w:val="22"/>
                <w:szCs w:val="22"/>
              </w:rPr>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PEVuZE5vdGU+PENpdGU+PEF1dGhvcj5XaXRocm93PC9BdXRob3I+PFllYXI+MjAyMjwvWWVhcj48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15</w:t>
            </w:r>
            <w:r w:rsidRPr="00284EC3">
              <w:rPr>
                <w:rFonts w:asciiTheme="majorBidi" w:hAnsiTheme="majorBidi" w:cstheme="majorBidi"/>
                <w:sz w:val="22"/>
                <w:szCs w:val="22"/>
              </w:rPr>
              <w:fldChar w:fldCharType="end"/>
            </w:r>
            <w:r w:rsidRPr="00284EC3">
              <w:rPr>
                <w:rFonts w:asciiTheme="majorBidi" w:hAnsiTheme="majorBidi" w:cstheme="majorBidi"/>
                <w:sz w:val="22"/>
                <w:szCs w:val="22"/>
              </w:rPr>
              <w:t xml:space="preserve"> (same study as Nicholson 2020)</w:t>
            </w:r>
            <w:r w:rsidRPr="00284EC3">
              <w:rPr>
                <w:rFonts w:asciiTheme="majorBidi" w:hAnsiTheme="majorBidi" w:cstheme="majorBidi"/>
                <w:sz w:val="22"/>
                <w:szCs w:val="22"/>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16</w:t>
            </w:r>
            <w:r w:rsidRPr="00284EC3">
              <w:rPr>
                <w:rFonts w:asciiTheme="majorBidi" w:hAnsiTheme="majorBidi" w:cstheme="majorBidi"/>
                <w:sz w:val="22"/>
                <w:szCs w:val="22"/>
              </w:rPr>
              <w:fldChar w:fldCharType="end"/>
            </w:r>
          </w:p>
          <w:p w14:paraId="4AF92FBC" w14:textId="77777777" w:rsidR="00E13A84" w:rsidRPr="00284EC3" w:rsidRDefault="00E13A84" w:rsidP="00BD53C5">
            <w:pPr>
              <w:rPr>
                <w:rFonts w:asciiTheme="majorBidi" w:hAnsiTheme="majorBidi" w:cstheme="majorBidi"/>
                <w:sz w:val="22"/>
                <w:szCs w:val="22"/>
              </w:rPr>
            </w:pPr>
          </w:p>
          <w:p w14:paraId="54A9182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Oxfordshire, UK</w:t>
            </w:r>
          </w:p>
          <w:p w14:paraId="7610C711" w14:textId="77777777" w:rsidR="00E13A84" w:rsidRPr="00284EC3" w:rsidRDefault="00E13A84" w:rsidP="00BD53C5">
            <w:pPr>
              <w:rPr>
                <w:rFonts w:asciiTheme="majorBidi" w:hAnsiTheme="majorBidi" w:cstheme="majorBidi"/>
                <w:sz w:val="22"/>
                <w:szCs w:val="22"/>
              </w:rPr>
            </w:pPr>
          </w:p>
          <w:p w14:paraId="7CB1BFC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March 2017 to December 21, 2020</w:t>
            </w:r>
          </w:p>
          <w:p w14:paraId="4A16FEA6" w14:textId="77777777" w:rsidR="00E13A84" w:rsidRPr="00284EC3" w:rsidRDefault="00E13A84" w:rsidP="00BD53C5">
            <w:pPr>
              <w:rPr>
                <w:rFonts w:asciiTheme="majorBidi" w:hAnsiTheme="majorBidi" w:cstheme="majorBidi"/>
                <w:sz w:val="22"/>
                <w:szCs w:val="22"/>
              </w:rPr>
            </w:pPr>
          </w:p>
          <w:p w14:paraId="6F33F98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CSS-BIO-3 4730</w:t>
            </w:r>
          </w:p>
        </w:tc>
        <w:tc>
          <w:tcPr>
            <w:tcW w:w="0" w:type="auto"/>
            <w:vMerge w:val="restart"/>
          </w:tcPr>
          <w:p w14:paraId="37F9687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 JACKarc</w:t>
            </w:r>
          </w:p>
          <w:p w14:paraId="762A94B1" w14:textId="77777777" w:rsidR="00E13A84" w:rsidRPr="00284EC3" w:rsidRDefault="00E13A84" w:rsidP="00BD53C5">
            <w:pPr>
              <w:rPr>
                <w:rFonts w:asciiTheme="majorBidi" w:hAnsiTheme="majorBidi" w:cstheme="majorBidi"/>
                <w:sz w:val="22"/>
                <w:szCs w:val="22"/>
              </w:rPr>
            </w:pPr>
          </w:p>
          <w:p w14:paraId="5A97523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Records follow-up</w:t>
            </w:r>
          </w:p>
        </w:tc>
        <w:tc>
          <w:tcPr>
            <w:tcW w:w="0" w:type="auto"/>
            <w:vMerge w:val="restart"/>
          </w:tcPr>
          <w:p w14:paraId="7A3A1B5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b/>
                <w:bCs/>
                <w:sz w:val="22"/>
                <w:szCs w:val="22"/>
              </w:rPr>
              <w:t>4</w:t>
            </w:r>
          </w:p>
        </w:tc>
        <w:tc>
          <w:tcPr>
            <w:tcW w:w="0" w:type="auto"/>
          </w:tcPr>
          <w:p w14:paraId="2238A3A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9/1390 (0.65%)</w:t>
            </w:r>
          </w:p>
        </w:tc>
        <w:tc>
          <w:tcPr>
            <w:tcW w:w="0" w:type="auto"/>
          </w:tcPr>
          <w:p w14:paraId="71EA90E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tcPr>
          <w:p w14:paraId="4EC7102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&lt;40 </w:t>
            </w:r>
          </w:p>
        </w:tc>
        <w:tc>
          <w:tcPr>
            <w:tcW w:w="0" w:type="auto"/>
          </w:tcPr>
          <w:p w14:paraId="45C4187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100 (70.1 -100)</w:t>
            </w:r>
          </w:p>
        </w:tc>
        <w:tc>
          <w:tcPr>
            <w:tcW w:w="0" w:type="auto"/>
          </w:tcPr>
          <w:p w14:paraId="0EEB54B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89.1 (87.4 to 90.7)</w:t>
            </w:r>
          </w:p>
        </w:tc>
        <w:tc>
          <w:tcPr>
            <w:tcW w:w="0" w:type="auto"/>
            <w:vMerge w:val="restart"/>
          </w:tcPr>
          <w:p w14:paraId="751DAEE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The lack of</w:t>
            </w:r>
          </w:p>
          <w:p w14:paraId="0ECB6CC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an apparent age-effect after taking into account FIT suggests that age-specific thresholds for FIT positivity would</w:t>
            </w:r>
          </w:p>
          <w:p w14:paraId="2D198D4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not improve test performance</w:t>
            </w:r>
          </w:p>
        </w:tc>
      </w:tr>
      <w:tr w:rsidR="00E13A84" w:rsidRPr="00284EC3" w14:paraId="4EF1EC3C" w14:textId="77777777" w:rsidTr="00BD53C5">
        <w:tc>
          <w:tcPr>
            <w:tcW w:w="0" w:type="auto"/>
            <w:vMerge/>
          </w:tcPr>
          <w:p w14:paraId="63599097" w14:textId="77777777" w:rsidR="00E13A84" w:rsidRPr="00284EC3" w:rsidRDefault="00E13A84" w:rsidP="00BD53C5">
            <w:pPr>
              <w:rPr>
                <w:rFonts w:asciiTheme="majorBidi" w:hAnsiTheme="majorBidi" w:cstheme="majorBidi"/>
                <w:sz w:val="22"/>
                <w:szCs w:val="22"/>
              </w:rPr>
            </w:pPr>
          </w:p>
        </w:tc>
        <w:tc>
          <w:tcPr>
            <w:tcW w:w="0" w:type="auto"/>
            <w:vMerge/>
          </w:tcPr>
          <w:p w14:paraId="7E0CD328" w14:textId="77777777" w:rsidR="00E13A84" w:rsidRPr="00284EC3" w:rsidRDefault="00E13A84" w:rsidP="00BD53C5">
            <w:pPr>
              <w:rPr>
                <w:rFonts w:asciiTheme="majorBidi" w:hAnsiTheme="majorBidi" w:cstheme="majorBidi"/>
                <w:sz w:val="22"/>
                <w:szCs w:val="22"/>
              </w:rPr>
            </w:pPr>
          </w:p>
        </w:tc>
        <w:tc>
          <w:tcPr>
            <w:tcW w:w="0" w:type="auto"/>
            <w:vMerge/>
          </w:tcPr>
          <w:p w14:paraId="4D0DB1B9" w14:textId="77777777" w:rsidR="00E13A84" w:rsidRPr="00284EC3" w:rsidRDefault="00E13A84" w:rsidP="00BD53C5">
            <w:pPr>
              <w:rPr>
                <w:rFonts w:asciiTheme="majorBidi" w:hAnsiTheme="majorBidi" w:cstheme="majorBidi"/>
                <w:sz w:val="22"/>
                <w:szCs w:val="22"/>
                <w:lang w:val="sv-SE"/>
              </w:rPr>
            </w:pPr>
          </w:p>
        </w:tc>
        <w:tc>
          <w:tcPr>
            <w:tcW w:w="0" w:type="auto"/>
            <w:vMerge/>
          </w:tcPr>
          <w:p w14:paraId="2167DA5B" w14:textId="77777777" w:rsidR="00E13A84" w:rsidRPr="00284EC3" w:rsidRDefault="00E13A84" w:rsidP="00BD53C5">
            <w:pPr>
              <w:rPr>
                <w:rFonts w:asciiTheme="majorBidi" w:hAnsiTheme="majorBidi" w:cstheme="majorBidi"/>
                <w:sz w:val="22"/>
                <w:szCs w:val="22"/>
              </w:rPr>
            </w:pPr>
          </w:p>
        </w:tc>
        <w:tc>
          <w:tcPr>
            <w:tcW w:w="0" w:type="auto"/>
            <w:vAlign w:val="bottom"/>
          </w:tcPr>
          <w:p w14:paraId="283087D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130/15214 (0.85%)</w:t>
            </w:r>
          </w:p>
        </w:tc>
        <w:tc>
          <w:tcPr>
            <w:tcW w:w="0" w:type="auto"/>
          </w:tcPr>
          <w:p w14:paraId="68D8E29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tcPr>
          <w:p w14:paraId="637A2C6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&gt;40</w:t>
            </w:r>
          </w:p>
        </w:tc>
        <w:tc>
          <w:tcPr>
            <w:tcW w:w="0" w:type="auto"/>
          </w:tcPr>
          <w:p w14:paraId="61071C7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96.2 (91.3-98.3)</w:t>
            </w:r>
          </w:p>
        </w:tc>
        <w:tc>
          <w:tcPr>
            <w:tcW w:w="0" w:type="auto"/>
          </w:tcPr>
          <w:p w14:paraId="68DB533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83.0 (82.4-83.6)</w:t>
            </w:r>
          </w:p>
        </w:tc>
        <w:tc>
          <w:tcPr>
            <w:tcW w:w="0" w:type="auto"/>
            <w:vMerge/>
          </w:tcPr>
          <w:p w14:paraId="41149DAE" w14:textId="77777777" w:rsidR="00E13A84" w:rsidRPr="00284EC3" w:rsidRDefault="00E13A84" w:rsidP="00BD53C5">
            <w:pPr>
              <w:rPr>
                <w:rFonts w:asciiTheme="majorBidi" w:hAnsiTheme="majorBidi" w:cstheme="majorBidi"/>
                <w:sz w:val="22"/>
                <w:szCs w:val="22"/>
              </w:rPr>
            </w:pPr>
          </w:p>
        </w:tc>
      </w:tr>
      <w:tr w:rsidR="00E13A84" w:rsidRPr="00284EC3" w14:paraId="7BFE2DAA" w14:textId="77777777" w:rsidTr="00BD53C5">
        <w:tc>
          <w:tcPr>
            <w:tcW w:w="0" w:type="auto"/>
            <w:vMerge/>
          </w:tcPr>
          <w:p w14:paraId="32009356" w14:textId="77777777" w:rsidR="00E13A84" w:rsidRPr="00284EC3" w:rsidRDefault="00E13A84" w:rsidP="00BD53C5">
            <w:pPr>
              <w:rPr>
                <w:rFonts w:asciiTheme="majorBidi" w:hAnsiTheme="majorBidi" w:cstheme="majorBidi"/>
                <w:sz w:val="22"/>
                <w:szCs w:val="22"/>
              </w:rPr>
            </w:pPr>
          </w:p>
        </w:tc>
        <w:tc>
          <w:tcPr>
            <w:tcW w:w="0" w:type="auto"/>
            <w:vMerge/>
          </w:tcPr>
          <w:p w14:paraId="5B212667" w14:textId="77777777" w:rsidR="00E13A84" w:rsidRPr="00284EC3" w:rsidRDefault="00E13A84" w:rsidP="00BD53C5">
            <w:pPr>
              <w:rPr>
                <w:rFonts w:asciiTheme="majorBidi" w:hAnsiTheme="majorBidi" w:cstheme="majorBidi"/>
                <w:sz w:val="22"/>
                <w:szCs w:val="22"/>
              </w:rPr>
            </w:pPr>
          </w:p>
        </w:tc>
        <w:tc>
          <w:tcPr>
            <w:tcW w:w="0" w:type="auto"/>
            <w:vMerge/>
          </w:tcPr>
          <w:p w14:paraId="21CB274B" w14:textId="77777777" w:rsidR="00E13A84" w:rsidRPr="00284EC3" w:rsidRDefault="00E13A84" w:rsidP="00BD53C5">
            <w:pPr>
              <w:rPr>
                <w:rFonts w:asciiTheme="majorBidi" w:hAnsiTheme="majorBidi" w:cstheme="majorBidi"/>
                <w:sz w:val="22"/>
                <w:szCs w:val="22"/>
                <w:lang w:val="sv-SE"/>
              </w:rPr>
            </w:pPr>
          </w:p>
        </w:tc>
        <w:tc>
          <w:tcPr>
            <w:tcW w:w="0" w:type="auto"/>
            <w:vMerge/>
          </w:tcPr>
          <w:p w14:paraId="09AF34FA" w14:textId="77777777" w:rsidR="00E13A84" w:rsidRPr="00284EC3" w:rsidRDefault="00E13A84" w:rsidP="00BD53C5">
            <w:pPr>
              <w:rPr>
                <w:rFonts w:asciiTheme="majorBidi" w:hAnsiTheme="majorBidi" w:cstheme="majorBidi"/>
                <w:sz w:val="22"/>
                <w:szCs w:val="22"/>
              </w:rPr>
            </w:pPr>
          </w:p>
        </w:tc>
        <w:tc>
          <w:tcPr>
            <w:tcW w:w="0" w:type="auto"/>
            <w:vAlign w:val="bottom"/>
          </w:tcPr>
          <w:p w14:paraId="21900E4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118/12936 (0.91%)</w:t>
            </w:r>
          </w:p>
        </w:tc>
        <w:tc>
          <w:tcPr>
            <w:tcW w:w="0" w:type="auto"/>
          </w:tcPr>
          <w:p w14:paraId="2E814B4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tcPr>
          <w:p w14:paraId="3131E28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&gt;50 </w:t>
            </w:r>
          </w:p>
        </w:tc>
        <w:tc>
          <w:tcPr>
            <w:tcW w:w="0" w:type="auto"/>
          </w:tcPr>
          <w:p w14:paraId="61CCE31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95.8 (90.5-98.2)</w:t>
            </w:r>
          </w:p>
        </w:tc>
        <w:tc>
          <w:tcPr>
            <w:tcW w:w="0" w:type="auto"/>
          </w:tcPr>
          <w:p w14:paraId="0C308EC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81.8 (81.1-82.4)</w:t>
            </w:r>
          </w:p>
        </w:tc>
        <w:tc>
          <w:tcPr>
            <w:tcW w:w="0" w:type="auto"/>
            <w:vMerge/>
          </w:tcPr>
          <w:p w14:paraId="3DE1015D" w14:textId="77777777" w:rsidR="00E13A84" w:rsidRPr="00284EC3" w:rsidRDefault="00E13A84" w:rsidP="00BD53C5">
            <w:pPr>
              <w:rPr>
                <w:rFonts w:asciiTheme="majorBidi" w:hAnsiTheme="majorBidi" w:cstheme="majorBidi"/>
                <w:sz w:val="22"/>
                <w:szCs w:val="22"/>
              </w:rPr>
            </w:pPr>
          </w:p>
        </w:tc>
      </w:tr>
      <w:tr w:rsidR="00E13A84" w:rsidRPr="00284EC3" w14:paraId="088C0E31" w14:textId="77777777" w:rsidTr="00BD53C5">
        <w:tc>
          <w:tcPr>
            <w:tcW w:w="0" w:type="auto"/>
            <w:vMerge/>
          </w:tcPr>
          <w:p w14:paraId="612ACDA3" w14:textId="77777777" w:rsidR="00E13A84" w:rsidRPr="00284EC3" w:rsidRDefault="00E13A84" w:rsidP="00BD53C5">
            <w:pPr>
              <w:rPr>
                <w:rFonts w:asciiTheme="majorBidi" w:hAnsiTheme="majorBidi" w:cstheme="majorBidi"/>
                <w:sz w:val="22"/>
                <w:szCs w:val="22"/>
              </w:rPr>
            </w:pPr>
          </w:p>
        </w:tc>
        <w:tc>
          <w:tcPr>
            <w:tcW w:w="0" w:type="auto"/>
            <w:vMerge/>
          </w:tcPr>
          <w:p w14:paraId="421FE239" w14:textId="77777777" w:rsidR="00E13A84" w:rsidRPr="00284EC3" w:rsidRDefault="00E13A84" w:rsidP="00BD53C5">
            <w:pPr>
              <w:rPr>
                <w:rFonts w:asciiTheme="majorBidi" w:hAnsiTheme="majorBidi" w:cstheme="majorBidi"/>
                <w:sz w:val="22"/>
                <w:szCs w:val="22"/>
              </w:rPr>
            </w:pPr>
          </w:p>
        </w:tc>
        <w:tc>
          <w:tcPr>
            <w:tcW w:w="0" w:type="auto"/>
            <w:vMerge/>
          </w:tcPr>
          <w:p w14:paraId="5C366FC9" w14:textId="77777777" w:rsidR="00E13A84" w:rsidRPr="00284EC3" w:rsidRDefault="00E13A84" w:rsidP="00BD53C5">
            <w:pPr>
              <w:rPr>
                <w:rFonts w:asciiTheme="majorBidi" w:hAnsiTheme="majorBidi" w:cstheme="majorBidi"/>
                <w:sz w:val="22"/>
                <w:szCs w:val="22"/>
                <w:lang w:val="sv-SE"/>
              </w:rPr>
            </w:pPr>
          </w:p>
        </w:tc>
        <w:tc>
          <w:tcPr>
            <w:tcW w:w="0" w:type="auto"/>
            <w:vMerge/>
          </w:tcPr>
          <w:p w14:paraId="2F6B4C02" w14:textId="77777777" w:rsidR="00E13A84" w:rsidRPr="00284EC3" w:rsidRDefault="00E13A84" w:rsidP="00BD53C5">
            <w:pPr>
              <w:rPr>
                <w:rFonts w:asciiTheme="majorBidi" w:hAnsiTheme="majorBidi" w:cstheme="majorBidi"/>
                <w:sz w:val="22"/>
                <w:szCs w:val="22"/>
              </w:rPr>
            </w:pPr>
          </w:p>
        </w:tc>
        <w:tc>
          <w:tcPr>
            <w:tcW w:w="0" w:type="auto"/>
            <w:vAlign w:val="bottom"/>
          </w:tcPr>
          <w:p w14:paraId="424FC85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98/8755 (1.12%)</w:t>
            </w:r>
          </w:p>
        </w:tc>
        <w:tc>
          <w:tcPr>
            <w:tcW w:w="0" w:type="auto"/>
          </w:tcPr>
          <w:p w14:paraId="09C55C6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tcPr>
          <w:p w14:paraId="7376374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&gt;60 </w:t>
            </w:r>
          </w:p>
        </w:tc>
        <w:tc>
          <w:tcPr>
            <w:tcW w:w="0" w:type="auto"/>
          </w:tcPr>
          <w:p w14:paraId="1934700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94.9 (88.6-97.8)</w:t>
            </w:r>
          </w:p>
        </w:tc>
        <w:tc>
          <w:tcPr>
            <w:tcW w:w="0" w:type="auto"/>
          </w:tcPr>
          <w:p w14:paraId="0BBB459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78.8 (77.9-79.7)</w:t>
            </w:r>
          </w:p>
        </w:tc>
        <w:tc>
          <w:tcPr>
            <w:tcW w:w="0" w:type="auto"/>
            <w:vMerge/>
          </w:tcPr>
          <w:p w14:paraId="2A6890E9" w14:textId="77777777" w:rsidR="00E13A84" w:rsidRPr="00284EC3" w:rsidRDefault="00E13A84" w:rsidP="00BD53C5">
            <w:pPr>
              <w:rPr>
                <w:rFonts w:asciiTheme="majorBidi" w:hAnsiTheme="majorBidi" w:cstheme="majorBidi"/>
                <w:sz w:val="22"/>
                <w:szCs w:val="22"/>
              </w:rPr>
            </w:pPr>
          </w:p>
        </w:tc>
      </w:tr>
      <w:tr w:rsidR="00E13A84" w:rsidRPr="00284EC3" w14:paraId="00BFD87A" w14:textId="77777777" w:rsidTr="00BD53C5">
        <w:tc>
          <w:tcPr>
            <w:tcW w:w="0" w:type="auto"/>
            <w:vMerge/>
          </w:tcPr>
          <w:p w14:paraId="00093596" w14:textId="77777777" w:rsidR="00E13A84" w:rsidRPr="00284EC3" w:rsidRDefault="00E13A84" w:rsidP="00BD53C5">
            <w:pPr>
              <w:rPr>
                <w:rFonts w:asciiTheme="majorBidi" w:hAnsiTheme="majorBidi" w:cstheme="majorBidi"/>
                <w:sz w:val="22"/>
                <w:szCs w:val="22"/>
              </w:rPr>
            </w:pPr>
          </w:p>
        </w:tc>
        <w:tc>
          <w:tcPr>
            <w:tcW w:w="0" w:type="auto"/>
            <w:vMerge/>
          </w:tcPr>
          <w:p w14:paraId="7C596F6A" w14:textId="77777777" w:rsidR="00E13A84" w:rsidRPr="00284EC3" w:rsidRDefault="00E13A84" w:rsidP="00BD53C5">
            <w:pPr>
              <w:rPr>
                <w:rFonts w:asciiTheme="majorBidi" w:hAnsiTheme="majorBidi" w:cstheme="majorBidi"/>
                <w:sz w:val="22"/>
                <w:szCs w:val="22"/>
              </w:rPr>
            </w:pPr>
          </w:p>
        </w:tc>
        <w:tc>
          <w:tcPr>
            <w:tcW w:w="0" w:type="auto"/>
            <w:vMerge/>
          </w:tcPr>
          <w:p w14:paraId="0E1430FF" w14:textId="77777777" w:rsidR="00E13A84" w:rsidRPr="00284EC3" w:rsidRDefault="00E13A84" w:rsidP="00BD53C5">
            <w:pPr>
              <w:rPr>
                <w:rFonts w:asciiTheme="majorBidi" w:hAnsiTheme="majorBidi" w:cstheme="majorBidi"/>
                <w:sz w:val="22"/>
                <w:szCs w:val="22"/>
                <w:lang w:val="sv-SE"/>
              </w:rPr>
            </w:pPr>
          </w:p>
        </w:tc>
        <w:tc>
          <w:tcPr>
            <w:tcW w:w="0" w:type="auto"/>
            <w:vMerge/>
          </w:tcPr>
          <w:p w14:paraId="37A84EB9" w14:textId="77777777" w:rsidR="00E13A84" w:rsidRPr="00284EC3" w:rsidRDefault="00E13A84" w:rsidP="00BD53C5">
            <w:pPr>
              <w:rPr>
                <w:rFonts w:asciiTheme="majorBidi" w:hAnsiTheme="majorBidi" w:cstheme="majorBidi"/>
                <w:sz w:val="22"/>
                <w:szCs w:val="22"/>
              </w:rPr>
            </w:pPr>
          </w:p>
        </w:tc>
        <w:tc>
          <w:tcPr>
            <w:tcW w:w="0" w:type="auto"/>
            <w:vAlign w:val="bottom"/>
          </w:tcPr>
          <w:p w14:paraId="4EE0EFD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77/3043 (2.53%)</w:t>
            </w:r>
          </w:p>
        </w:tc>
        <w:tc>
          <w:tcPr>
            <w:tcW w:w="0" w:type="auto"/>
          </w:tcPr>
          <w:p w14:paraId="265ED74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tcPr>
          <w:p w14:paraId="1F75075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&gt;70 </w:t>
            </w:r>
          </w:p>
        </w:tc>
        <w:tc>
          <w:tcPr>
            <w:tcW w:w="0" w:type="auto"/>
          </w:tcPr>
          <w:p w14:paraId="67A7AB4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94.8 (87.4-98)</w:t>
            </w:r>
          </w:p>
        </w:tc>
        <w:tc>
          <w:tcPr>
            <w:tcW w:w="0" w:type="auto"/>
          </w:tcPr>
          <w:p w14:paraId="2662F41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51.8 (50-53.6)</w:t>
            </w:r>
          </w:p>
        </w:tc>
        <w:tc>
          <w:tcPr>
            <w:tcW w:w="0" w:type="auto"/>
            <w:vMerge/>
          </w:tcPr>
          <w:p w14:paraId="3D3A4D9A" w14:textId="77777777" w:rsidR="00E13A84" w:rsidRPr="00284EC3" w:rsidRDefault="00E13A84" w:rsidP="00BD53C5">
            <w:pPr>
              <w:rPr>
                <w:rFonts w:asciiTheme="majorBidi" w:hAnsiTheme="majorBidi" w:cstheme="majorBidi"/>
                <w:sz w:val="22"/>
                <w:szCs w:val="22"/>
              </w:rPr>
            </w:pPr>
          </w:p>
        </w:tc>
      </w:tr>
      <w:tr w:rsidR="00E13A84" w:rsidRPr="00284EC3" w14:paraId="40178EDF" w14:textId="77777777" w:rsidTr="00BD53C5">
        <w:tc>
          <w:tcPr>
            <w:tcW w:w="0" w:type="auto"/>
            <w:vMerge/>
          </w:tcPr>
          <w:p w14:paraId="5AE07764" w14:textId="77777777" w:rsidR="00E13A84" w:rsidRPr="00284EC3" w:rsidRDefault="00E13A84" w:rsidP="00BD53C5">
            <w:pPr>
              <w:rPr>
                <w:rFonts w:asciiTheme="majorBidi" w:hAnsiTheme="majorBidi" w:cstheme="majorBidi"/>
                <w:sz w:val="22"/>
                <w:szCs w:val="22"/>
              </w:rPr>
            </w:pPr>
          </w:p>
        </w:tc>
        <w:tc>
          <w:tcPr>
            <w:tcW w:w="0" w:type="auto"/>
            <w:vMerge/>
          </w:tcPr>
          <w:p w14:paraId="70512492" w14:textId="77777777" w:rsidR="00E13A84" w:rsidRPr="00284EC3" w:rsidRDefault="00E13A84" w:rsidP="00BD53C5">
            <w:pPr>
              <w:rPr>
                <w:rFonts w:asciiTheme="majorBidi" w:hAnsiTheme="majorBidi" w:cstheme="majorBidi"/>
                <w:sz w:val="22"/>
                <w:szCs w:val="22"/>
              </w:rPr>
            </w:pPr>
          </w:p>
        </w:tc>
        <w:tc>
          <w:tcPr>
            <w:tcW w:w="0" w:type="auto"/>
            <w:vMerge/>
          </w:tcPr>
          <w:p w14:paraId="73F4FA42" w14:textId="77777777" w:rsidR="00E13A84" w:rsidRPr="00284EC3" w:rsidRDefault="00E13A84" w:rsidP="00BD53C5">
            <w:pPr>
              <w:rPr>
                <w:rFonts w:asciiTheme="majorBidi" w:hAnsiTheme="majorBidi" w:cstheme="majorBidi"/>
                <w:sz w:val="22"/>
                <w:szCs w:val="22"/>
                <w:lang w:val="sv-SE"/>
              </w:rPr>
            </w:pPr>
          </w:p>
        </w:tc>
        <w:tc>
          <w:tcPr>
            <w:tcW w:w="0" w:type="auto"/>
            <w:vMerge/>
          </w:tcPr>
          <w:p w14:paraId="1831B4AF" w14:textId="77777777" w:rsidR="00E13A84" w:rsidRPr="00284EC3" w:rsidRDefault="00E13A84" w:rsidP="00BD53C5">
            <w:pPr>
              <w:rPr>
                <w:rFonts w:asciiTheme="majorBidi" w:hAnsiTheme="majorBidi" w:cstheme="majorBidi"/>
                <w:sz w:val="22"/>
                <w:szCs w:val="22"/>
              </w:rPr>
            </w:pPr>
          </w:p>
        </w:tc>
        <w:tc>
          <w:tcPr>
            <w:tcW w:w="0" w:type="auto"/>
            <w:vAlign w:val="bottom"/>
          </w:tcPr>
          <w:p w14:paraId="45ED570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41/2527 (1.62%)</w:t>
            </w:r>
          </w:p>
        </w:tc>
        <w:tc>
          <w:tcPr>
            <w:tcW w:w="0" w:type="auto"/>
          </w:tcPr>
          <w:p w14:paraId="3D31270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0" w:type="auto"/>
          </w:tcPr>
          <w:p w14:paraId="21B3E05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&gt;80 </w:t>
            </w:r>
          </w:p>
        </w:tc>
        <w:tc>
          <w:tcPr>
            <w:tcW w:w="0" w:type="auto"/>
          </w:tcPr>
          <w:p w14:paraId="0CB2091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95.1 (83.9-98.7)</w:t>
            </w:r>
          </w:p>
        </w:tc>
        <w:tc>
          <w:tcPr>
            <w:tcW w:w="0" w:type="auto"/>
          </w:tcPr>
          <w:p w14:paraId="251302D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68.4 (66.6-70.2)</w:t>
            </w:r>
          </w:p>
        </w:tc>
        <w:tc>
          <w:tcPr>
            <w:tcW w:w="0" w:type="auto"/>
            <w:vMerge/>
          </w:tcPr>
          <w:p w14:paraId="6560728E" w14:textId="77777777" w:rsidR="00E13A84" w:rsidRPr="00284EC3" w:rsidRDefault="00E13A84" w:rsidP="00BD53C5">
            <w:pPr>
              <w:rPr>
                <w:rFonts w:asciiTheme="majorBidi" w:hAnsiTheme="majorBidi" w:cstheme="majorBidi"/>
                <w:sz w:val="22"/>
                <w:szCs w:val="22"/>
              </w:rPr>
            </w:pPr>
          </w:p>
        </w:tc>
      </w:tr>
      <w:tr w:rsidR="00E13A84" w:rsidRPr="00284EC3" w14:paraId="05543799" w14:textId="77777777" w:rsidTr="00BD53C5">
        <w:tc>
          <w:tcPr>
            <w:tcW w:w="0" w:type="auto"/>
            <w:vMerge/>
          </w:tcPr>
          <w:p w14:paraId="62D0E052" w14:textId="77777777" w:rsidR="00E13A84" w:rsidRPr="00284EC3" w:rsidRDefault="00E13A84" w:rsidP="00BD53C5">
            <w:pPr>
              <w:rPr>
                <w:rFonts w:asciiTheme="majorBidi" w:hAnsiTheme="majorBidi" w:cstheme="majorBidi"/>
                <w:sz w:val="22"/>
                <w:szCs w:val="22"/>
              </w:rPr>
            </w:pPr>
          </w:p>
        </w:tc>
        <w:tc>
          <w:tcPr>
            <w:tcW w:w="0" w:type="auto"/>
            <w:vMerge/>
          </w:tcPr>
          <w:p w14:paraId="023A856E" w14:textId="77777777" w:rsidR="00E13A84" w:rsidRPr="00284EC3" w:rsidRDefault="00E13A84" w:rsidP="00BD53C5">
            <w:pPr>
              <w:rPr>
                <w:rFonts w:asciiTheme="majorBidi" w:hAnsiTheme="majorBidi" w:cstheme="majorBidi"/>
                <w:sz w:val="22"/>
                <w:szCs w:val="22"/>
              </w:rPr>
            </w:pPr>
          </w:p>
        </w:tc>
        <w:tc>
          <w:tcPr>
            <w:tcW w:w="0" w:type="auto"/>
            <w:vMerge/>
          </w:tcPr>
          <w:p w14:paraId="1A1D860F" w14:textId="77777777" w:rsidR="00E13A84" w:rsidRPr="00284EC3" w:rsidRDefault="00E13A84" w:rsidP="00BD53C5">
            <w:pPr>
              <w:rPr>
                <w:rFonts w:asciiTheme="majorBidi" w:hAnsiTheme="majorBidi" w:cstheme="majorBidi"/>
                <w:sz w:val="22"/>
                <w:szCs w:val="22"/>
                <w:lang w:val="sv-SE"/>
              </w:rPr>
            </w:pPr>
          </w:p>
        </w:tc>
        <w:tc>
          <w:tcPr>
            <w:tcW w:w="0" w:type="auto"/>
            <w:vMerge/>
          </w:tcPr>
          <w:p w14:paraId="79ACB0A9" w14:textId="77777777" w:rsidR="00E13A84" w:rsidRPr="00284EC3" w:rsidRDefault="00E13A84" w:rsidP="00BD53C5">
            <w:pPr>
              <w:rPr>
                <w:rFonts w:asciiTheme="majorBidi" w:hAnsiTheme="majorBidi" w:cstheme="majorBidi"/>
                <w:sz w:val="22"/>
                <w:szCs w:val="22"/>
              </w:rPr>
            </w:pPr>
          </w:p>
        </w:tc>
        <w:tc>
          <w:tcPr>
            <w:tcW w:w="0" w:type="auto"/>
            <w:vAlign w:val="bottom"/>
          </w:tcPr>
          <w:p w14:paraId="7102319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9/1390 (0.65%)</w:t>
            </w:r>
          </w:p>
        </w:tc>
        <w:tc>
          <w:tcPr>
            <w:tcW w:w="0" w:type="auto"/>
          </w:tcPr>
          <w:p w14:paraId="7C36355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46AA2F3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&lt;40 </w:t>
            </w:r>
          </w:p>
        </w:tc>
        <w:tc>
          <w:tcPr>
            <w:tcW w:w="0" w:type="auto"/>
          </w:tcPr>
          <w:p w14:paraId="09E12EC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88.9 (56.5-98)</w:t>
            </w:r>
          </w:p>
        </w:tc>
        <w:tc>
          <w:tcPr>
            <w:tcW w:w="0" w:type="auto"/>
          </w:tcPr>
          <w:p w14:paraId="1ECBBF0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93.4 (92-94.6)</w:t>
            </w:r>
          </w:p>
        </w:tc>
        <w:tc>
          <w:tcPr>
            <w:tcW w:w="0" w:type="auto"/>
            <w:vMerge/>
          </w:tcPr>
          <w:p w14:paraId="096BBD92" w14:textId="77777777" w:rsidR="00E13A84" w:rsidRPr="00284EC3" w:rsidRDefault="00E13A84" w:rsidP="00BD53C5">
            <w:pPr>
              <w:rPr>
                <w:rFonts w:asciiTheme="majorBidi" w:hAnsiTheme="majorBidi" w:cstheme="majorBidi"/>
                <w:sz w:val="22"/>
                <w:szCs w:val="22"/>
              </w:rPr>
            </w:pPr>
          </w:p>
        </w:tc>
      </w:tr>
      <w:tr w:rsidR="00E13A84" w:rsidRPr="00284EC3" w14:paraId="76C86B5D" w14:textId="77777777" w:rsidTr="00BD53C5">
        <w:tc>
          <w:tcPr>
            <w:tcW w:w="0" w:type="auto"/>
            <w:vMerge/>
          </w:tcPr>
          <w:p w14:paraId="0AE5ACD8" w14:textId="77777777" w:rsidR="00E13A84" w:rsidRPr="00284EC3" w:rsidRDefault="00E13A84" w:rsidP="00BD53C5">
            <w:pPr>
              <w:rPr>
                <w:rFonts w:asciiTheme="majorBidi" w:hAnsiTheme="majorBidi" w:cstheme="majorBidi"/>
                <w:sz w:val="22"/>
                <w:szCs w:val="22"/>
              </w:rPr>
            </w:pPr>
          </w:p>
        </w:tc>
        <w:tc>
          <w:tcPr>
            <w:tcW w:w="0" w:type="auto"/>
            <w:vMerge/>
          </w:tcPr>
          <w:p w14:paraId="2824A027" w14:textId="77777777" w:rsidR="00E13A84" w:rsidRPr="00284EC3" w:rsidRDefault="00E13A84" w:rsidP="00BD53C5">
            <w:pPr>
              <w:rPr>
                <w:rFonts w:asciiTheme="majorBidi" w:hAnsiTheme="majorBidi" w:cstheme="majorBidi"/>
                <w:sz w:val="22"/>
                <w:szCs w:val="22"/>
              </w:rPr>
            </w:pPr>
          </w:p>
        </w:tc>
        <w:tc>
          <w:tcPr>
            <w:tcW w:w="0" w:type="auto"/>
            <w:vMerge/>
          </w:tcPr>
          <w:p w14:paraId="2020CF29" w14:textId="77777777" w:rsidR="00E13A84" w:rsidRPr="00284EC3" w:rsidRDefault="00E13A84" w:rsidP="00BD53C5">
            <w:pPr>
              <w:rPr>
                <w:rFonts w:asciiTheme="majorBidi" w:hAnsiTheme="majorBidi" w:cstheme="majorBidi"/>
                <w:sz w:val="22"/>
                <w:szCs w:val="22"/>
                <w:lang w:val="sv-SE"/>
              </w:rPr>
            </w:pPr>
          </w:p>
        </w:tc>
        <w:tc>
          <w:tcPr>
            <w:tcW w:w="0" w:type="auto"/>
            <w:vMerge/>
          </w:tcPr>
          <w:p w14:paraId="25B82D51" w14:textId="77777777" w:rsidR="00E13A84" w:rsidRPr="00284EC3" w:rsidRDefault="00E13A84" w:rsidP="00BD53C5">
            <w:pPr>
              <w:rPr>
                <w:rFonts w:asciiTheme="majorBidi" w:hAnsiTheme="majorBidi" w:cstheme="majorBidi"/>
                <w:sz w:val="22"/>
                <w:szCs w:val="22"/>
              </w:rPr>
            </w:pPr>
          </w:p>
        </w:tc>
        <w:tc>
          <w:tcPr>
            <w:tcW w:w="0" w:type="auto"/>
            <w:vAlign w:val="bottom"/>
          </w:tcPr>
          <w:p w14:paraId="25AF329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130/15214 (0.85%)</w:t>
            </w:r>
          </w:p>
        </w:tc>
        <w:tc>
          <w:tcPr>
            <w:tcW w:w="0" w:type="auto"/>
          </w:tcPr>
          <w:p w14:paraId="4D34FDE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04FE985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&gt;40</w:t>
            </w:r>
          </w:p>
        </w:tc>
        <w:tc>
          <w:tcPr>
            <w:tcW w:w="0" w:type="auto"/>
          </w:tcPr>
          <w:p w14:paraId="3625EA6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92.3 (86.4-95.8)</w:t>
            </w:r>
          </w:p>
        </w:tc>
        <w:tc>
          <w:tcPr>
            <w:tcW w:w="0" w:type="auto"/>
          </w:tcPr>
          <w:p w14:paraId="679EA49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91.3 (90.9-91.8)</w:t>
            </w:r>
          </w:p>
        </w:tc>
        <w:tc>
          <w:tcPr>
            <w:tcW w:w="0" w:type="auto"/>
            <w:vMerge/>
          </w:tcPr>
          <w:p w14:paraId="4C1C5A7E" w14:textId="77777777" w:rsidR="00E13A84" w:rsidRPr="00284EC3" w:rsidRDefault="00E13A84" w:rsidP="00BD53C5">
            <w:pPr>
              <w:rPr>
                <w:rFonts w:asciiTheme="majorBidi" w:hAnsiTheme="majorBidi" w:cstheme="majorBidi"/>
                <w:sz w:val="22"/>
                <w:szCs w:val="22"/>
              </w:rPr>
            </w:pPr>
          </w:p>
        </w:tc>
      </w:tr>
      <w:tr w:rsidR="00E13A84" w:rsidRPr="00284EC3" w14:paraId="3C68E710" w14:textId="77777777" w:rsidTr="00BD53C5">
        <w:tc>
          <w:tcPr>
            <w:tcW w:w="0" w:type="auto"/>
            <w:vMerge/>
          </w:tcPr>
          <w:p w14:paraId="01CBB597" w14:textId="77777777" w:rsidR="00E13A84" w:rsidRPr="00284EC3" w:rsidRDefault="00E13A84" w:rsidP="00BD53C5">
            <w:pPr>
              <w:rPr>
                <w:rFonts w:asciiTheme="majorBidi" w:hAnsiTheme="majorBidi" w:cstheme="majorBidi"/>
                <w:sz w:val="22"/>
                <w:szCs w:val="22"/>
              </w:rPr>
            </w:pPr>
          </w:p>
        </w:tc>
        <w:tc>
          <w:tcPr>
            <w:tcW w:w="0" w:type="auto"/>
            <w:vMerge/>
          </w:tcPr>
          <w:p w14:paraId="7F021D6C" w14:textId="77777777" w:rsidR="00E13A84" w:rsidRPr="00284EC3" w:rsidRDefault="00E13A84" w:rsidP="00BD53C5">
            <w:pPr>
              <w:rPr>
                <w:rFonts w:asciiTheme="majorBidi" w:hAnsiTheme="majorBidi" w:cstheme="majorBidi"/>
                <w:sz w:val="22"/>
                <w:szCs w:val="22"/>
              </w:rPr>
            </w:pPr>
          </w:p>
        </w:tc>
        <w:tc>
          <w:tcPr>
            <w:tcW w:w="0" w:type="auto"/>
            <w:vMerge/>
          </w:tcPr>
          <w:p w14:paraId="0F2FA197" w14:textId="77777777" w:rsidR="00E13A84" w:rsidRPr="00284EC3" w:rsidRDefault="00E13A84" w:rsidP="00BD53C5">
            <w:pPr>
              <w:rPr>
                <w:rFonts w:asciiTheme="majorBidi" w:hAnsiTheme="majorBidi" w:cstheme="majorBidi"/>
                <w:sz w:val="22"/>
                <w:szCs w:val="22"/>
                <w:lang w:val="sv-SE"/>
              </w:rPr>
            </w:pPr>
          </w:p>
        </w:tc>
        <w:tc>
          <w:tcPr>
            <w:tcW w:w="0" w:type="auto"/>
            <w:vMerge/>
          </w:tcPr>
          <w:p w14:paraId="3156D0E2" w14:textId="77777777" w:rsidR="00E13A84" w:rsidRPr="00284EC3" w:rsidRDefault="00E13A84" w:rsidP="00BD53C5">
            <w:pPr>
              <w:rPr>
                <w:rFonts w:asciiTheme="majorBidi" w:hAnsiTheme="majorBidi" w:cstheme="majorBidi"/>
                <w:sz w:val="22"/>
                <w:szCs w:val="22"/>
              </w:rPr>
            </w:pPr>
          </w:p>
        </w:tc>
        <w:tc>
          <w:tcPr>
            <w:tcW w:w="0" w:type="auto"/>
            <w:vAlign w:val="bottom"/>
          </w:tcPr>
          <w:p w14:paraId="6A983C5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118/12936 (0.91%)</w:t>
            </w:r>
          </w:p>
        </w:tc>
        <w:tc>
          <w:tcPr>
            <w:tcW w:w="0" w:type="auto"/>
          </w:tcPr>
          <w:p w14:paraId="6D4F2E4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11AED90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&gt;50 </w:t>
            </w:r>
          </w:p>
        </w:tc>
        <w:tc>
          <w:tcPr>
            <w:tcW w:w="0" w:type="auto"/>
          </w:tcPr>
          <w:p w14:paraId="7BC95C0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91.5 (85.1-95.3)</w:t>
            </w:r>
          </w:p>
        </w:tc>
        <w:tc>
          <w:tcPr>
            <w:tcW w:w="0" w:type="auto"/>
          </w:tcPr>
          <w:p w14:paraId="76DC5AF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90.7 (90.2-91.2)</w:t>
            </w:r>
          </w:p>
        </w:tc>
        <w:tc>
          <w:tcPr>
            <w:tcW w:w="0" w:type="auto"/>
            <w:vMerge/>
          </w:tcPr>
          <w:p w14:paraId="7E9BDC8C" w14:textId="77777777" w:rsidR="00E13A84" w:rsidRPr="00284EC3" w:rsidRDefault="00E13A84" w:rsidP="00BD53C5">
            <w:pPr>
              <w:rPr>
                <w:rFonts w:asciiTheme="majorBidi" w:hAnsiTheme="majorBidi" w:cstheme="majorBidi"/>
                <w:sz w:val="22"/>
                <w:szCs w:val="22"/>
              </w:rPr>
            </w:pPr>
          </w:p>
        </w:tc>
      </w:tr>
      <w:tr w:rsidR="00E13A84" w:rsidRPr="00284EC3" w14:paraId="775D45F5" w14:textId="77777777" w:rsidTr="00BD53C5">
        <w:tc>
          <w:tcPr>
            <w:tcW w:w="0" w:type="auto"/>
            <w:vMerge/>
          </w:tcPr>
          <w:p w14:paraId="1F752290" w14:textId="77777777" w:rsidR="00E13A84" w:rsidRPr="00284EC3" w:rsidRDefault="00E13A84" w:rsidP="00BD53C5">
            <w:pPr>
              <w:rPr>
                <w:rFonts w:asciiTheme="majorBidi" w:hAnsiTheme="majorBidi" w:cstheme="majorBidi"/>
                <w:sz w:val="22"/>
                <w:szCs w:val="22"/>
              </w:rPr>
            </w:pPr>
          </w:p>
        </w:tc>
        <w:tc>
          <w:tcPr>
            <w:tcW w:w="0" w:type="auto"/>
            <w:vMerge/>
          </w:tcPr>
          <w:p w14:paraId="6BBBA84E" w14:textId="77777777" w:rsidR="00E13A84" w:rsidRPr="00284EC3" w:rsidRDefault="00E13A84" w:rsidP="00BD53C5">
            <w:pPr>
              <w:rPr>
                <w:rFonts w:asciiTheme="majorBidi" w:hAnsiTheme="majorBidi" w:cstheme="majorBidi"/>
                <w:sz w:val="22"/>
                <w:szCs w:val="22"/>
              </w:rPr>
            </w:pPr>
          </w:p>
        </w:tc>
        <w:tc>
          <w:tcPr>
            <w:tcW w:w="0" w:type="auto"/>
            <w:vMerge/>
          </w:tcPr>
          <w:p w14:paraId="1934A8CE" w14:textId="77777777" w:rsidR="00E13A84" w:rsidRPr="00284EC3" w:rsidRDefault="00E13A84" w:rsidP="00BD53C5">
            <w:pPr>
              <w:rPr>
                <w:rFonts w:asciiTheme="majorBidi" w:hAnsiTheme="majorBidi" w:cstheme="majorBidi"/>
                <w:sz w:val="22"/>
                <w:szCs w:val="22"/>
                <w:lang w:val="sv-SE"/>
              </w:rPr>
            </w:pPr>
          </w:p>
        </w:tc>
        <w:tc>
          <w:tcPr>
            <w:tcW w:w="0" w:type="auto"/>
            <w:vMerge/>
          </w:tcPr>
          <w:p w14:paraId="143CB30A" w14:textId="77777777" w:rsidR="00E13A84" w:rsidRPr="00284EC3" w:rsidRDefault="00E13A84" w:rsidP="00BD53C5">
            <w:pPr>
              <w:rPr>
                <w:rFonts w:asciiTheme="majorBidi" w:hAnsiTheme="majorBidi" w:cstheme="majorBidi"/>
                <w:sz w:val="22"/>
                <w:szCs w:val="22"/>
              </w:rPr>
            </w:pPr>
          </w:p>
        </w:tc>
        <w:tc>
          <w:tcPr>
            <w:tcW w:w="0" w:type="auto"/>
            <w:vAlign w:val="bottom"/>
          </w:tcPr>
          <w:p w14:paraId="77AD560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98/8755 (1.12%)</w:t>
            </w:r>
          </w:p>
        </w:tc>
        <w:tc>
          <w:tcPr>
            <w:tcW w:w="0" w:type="auto"/>
          </w:tcPr>
          <w:p w14:paraId="4FCB459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443A222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&gt;60 </w:t>
            </w:r>
          </w:p>
        </w:tc>
        <w:tc>
          <w:tcPr>
            <w:tcW w:w="0" w:type="auto"/>
          </w:tcPr>
          <w:p w14:paraId="053CF9A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89.8 (82.2-94.4)</w:t>
            </w:r>
          </w:p>
        </w:tc>
        <w:tc>
          <w:tcPr>
            <w:tcW w:w="0" w:type="auto"/>
          </w:tcPr>
          <w:p w14:paraId="0F423A1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89.0 (88.3-89.6)</w:t>
            </w:r>
          </w:p>
        </w:tc>
        <w:tc>
          <w:tcPr>
            <w:tcW w:w="0" w:type="auto"/>
            <w:vMerge/>
          </w:tcPr>
          <w:p w14:paraId="7ABB1D3A" w14:textId="77777777" w:rsidR="00E13A84" w:rsidRPr="00284EC3" w:rsidRDefault="00E13A84" w:rsidP="00BD53C5">
            <w:pPr>
              <w:rPr>
                <w:rFonts w:asciiTheme="majorBidi" w:hAnsiTheme="majorBidi" w:cstheme="majorBidi"/>
                <w:sz w:val="22"/>
                <w:szCs w:val="22"/>
              </w:rPr>
            </w:pPr>
          </w:p>
        </w:tc>
      </w:tr>
      <w:tr w:rsidR="00E13A84" w:rsidRPr="00284EC3" w14:paraId="38821E5D" w14:textId="77777777" w:rsidTr="00BD53C5">
        <w:tc>
          <w:tcPr>
            <w:tcW w:w="0" w:type="auto"/>
            <w:vMerge/>
          </w:tcPr>
          <w:p w14:paraId="5051CD00" w14:textId="77777777" w:rsidR="00E13A84" w:rsidRPr="00284EC3" w:rsidRDefault="00E13A84" w:rsidP="00BD53C5">
            <w:pPr>
              <w:rPr>
                <w:rFonts w:asciiTheme="majorBidi" w:hAnsiTheme="majorBidi" w:cstheme="majorBidi"/>
                <w:sz w:val="22"/>
                <w:szCs w:val="22"/>
              </w:rPr>
            </w:pPr>
          </w:p>
        </w:tc>
        <w:tc>
          <w:tcPr>
            <w:tcW w:w="0" w:type="auto"/>
            <w:vMerge/>
          </w:tcPr>
          <w:p w14:paraId="6D3262B9" w14:textId="77777777" w:rsidR="00E13A84" w:rsidRPr="00284EC3" w:rsidRDefault="00E13A84" w:rsidP="00BD53C5">
            <w:pPr>
              <w:rPr>
                <w:rFonts w:asciiTheme="majorBidi" w:hAnsiTheme="majorBidi" w:cstheme="majorBidi"/>
                <w:sz w:val="22"/>
                <w:szCs w:val="22"/>
              </w:rPr>
            </w:pPr>
          </w:p>
        </w:tc>
        <w:tc>
          <w:tcPr>
            <w:tcW w:w="0" w:type="auto"/>
            <w:vMerge/>
          </w:tcPr>
          <w:p w14:paraId="4102385C" w14:textId="77777777" w:rsidR="00E13A84" w:rsidRPr="00284EC3" w:rsidRDefault="00E13A84" w:rsidP="00BD53C5">
            <w:pPr>
              <w:rPr>
                <w:rFonts w:asciiTheme="majorBidi" w:hAnsiTheme="majorBidi" w:cstheme="majorBidi"/>
                <w:sz w:val="22"/>
                <w:szCs w:val="22"/>
                <w:lang w:val="sv-SE"/>
              </w:rPr>
            </w:pPr>
          </w:p>
        </w:tc>
        <w:tc>
          <w:tcPr>
            <w:tcW w:w="0" w:type="auto"/>
            <w:vMerge/>
          </w:tcPr>
          <w:p w14:paraId="0D3903A8" w14:textId="77777777" w:rsidR="00E13A84" w:rsidRPr="00284EC3" w:rsidRDefault="00E13A84" w:rsidP="00BD53C5">
            <w:pPr>
              <w:rPr>
                <w:rFonts w:asciiTheme="majorBidi" w:hAnsiTheme="majorBidi" w:cstheme="majorBidi"/>
                <w:sz w:val="22"/>
                <w:szCs w:val="22"/>
              </w:rPr>
            </w:pPr>
          </w:p>
        </w:tc>
        <w:tc>
          <w:tcPr>
            <w:tcW w:w="0" w:type="auto"/>
            <w:vAlign w:val="bottom"/>
          </w:tcPr>
          <w:p w14:paraId="5F4DFC8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77/5863 (1.31%)</w:t>
            </w:r>
          </w:p>
        </w:tc>
        <w:tc>
          <w:tcPr>
            <w:tcW w:w="0" w:type="auto"/>
          </w:tcPr>
          <w:p w14:paraId="4DDD9F3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4A32929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&gt;70 </w:t>
            </w:r>
          </w:p>
        </w:tc>
        <w:tc>
          <w:tcPr>
            <w:tcW w:w="0" w:type="auto"/>
          </w:tcPr>
          <w:p w14:paraId="112F9EB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89.6 (80.8-94.6)</w:t>
            </w:r>
          </w:p>
        </w:tc>
        <w:tc>
          <w:tcPr>
            <w:tcW w:w="0" w:type="auto"/>
          </w:tcPr>
          <w:p w14:paraId="6AE90B8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87.1 (86.2-87.9)</w:t>
            </w:r>
          </w:p>
        </w:tc>
        <w:tc>
          <w:tcPr>
            <w:tcW w:w="0" w:type="auto"/>
            <w:vMerge/>
          </w:tcPr>
          <w:p w14:paraId="096D1317" w14:textId="77777777" w:rsidR="00E13A84" w:rsidRPr="00284EC3" w:rsidRDefault="00E13A84" w:rsidP="00BD53C5">
            <w:pPr>
              <w:rPr>
                <w:rFonts w:asciiTheme="majorBidi" w:hAnsiTheme="majorBidi" w:cstheme="majorBidi"/>
                <w:sz w:val="22"/>
                <w:szCs w:val="22"/>
              </w:rPr>
            </w:pPr>
          </w:p>
        </w:tc>
      </w:tr>
      <w:tr w:rsidR="00E13A84" w:rsidRPr="00284EC3" w14:paraId="756AF2A3" w14:textId="77777777" w:rsidTr="00BD53C5">
        <w:tc>
          <w:tcPr>
            <w:tcW w:w="0" w:type="auto"/>
            <w:vMerge/>
          </w:tcPr>
          <w:p w14:paraId="72D3BAC9" w14:textId="77777777" w:rsidR="00E13A84" w:rsidRPr="00284EC3" w:rsidRDefault="00E13A84" w:rsidP="00BD53C5">
            <w:pPr>
              <w:rPr>
                <w:rFonts w:asciiTheme="majorBidi" w:hAnsiTheme="majorBidi" w:cstheme="majorBidi"/>
                <w:sz w:val="22"/>
                <w:szCs w:val="22"/>
              </w:rPr>
            </w:pPr>
          </w:p>
        </w:tc>
        <w:tc>
          <w:tcPr>
            <w:tcW w:w="0" w:type="auto"/>
            <w:vMerge/>
          </w:tcPr>
          <w:p w14:paraId="3FB1AB87" w14:textId="77777777" w:rsidR="00E13A84" w:rsidRPr="00284EC3" w:rsidRDefault="00E13A84" w:rsidP="00BD53C5">
            <w:pPr>
              <w:rPr>
                <w:rFonts w:asciiTheme="majorBidi" w:hAnsiTheme="majorBidi" w:cstheme="majorBidi"/>
                <w:sz w:val="22"/>
                <w:szCs w:val="22"/>
              </w:rPr>
            </w:pPr>
          </w:p>
        </w:tc>
        <w:tc>
          <w:tcPr>
            <w:tcW w:w="0" w:type="auto"/>
            <w:vMerge/>
          </w:tcPr>
          <w:p w14:paraId="1E0E3349" w14:textId="77777777" w:rsidR="00E13A84" w:rsidRPr="00284EC3" w:rsidRDefault="00E13A84" w:rsidP="00BD53C5">
            <w:pPr>
              <w:rPr>
                <w:rFonts w:asciiTheme="majorBidi" w:hAnsiTheme="majorBidi" w:cstheme="majorBidi"/>
                <w:sz w:val="22"/>
                <w:szCs w:val="22"/>
                <w:lang w:val="sv-SE"/>
              </w:rPr>
            </w:pPr>
          </w:p>
        </w:tc>
        <w:tc>
          <w:tcPr>
            <w:tcW w:w="0" w:type="auto"/>
            <w:vMerge/>
          </w:tcPr>
          <w:p w14:paraId="21D237CF" w14:textId="77777777" w:rsidR="00E13A84" w:rsidRPr="00284EC3" w:rsidRDefault="00E13A84" w:rsidP="00BD53C5">
            <w:pPr>
              <w:rPr>
                <w:rFonts w:asciiTheme="majorBidi" w:hAnsiTheme="majorBidi" w:cstheme="majorBidi"/>
                <w:sz w:val="22"/>
                <w:szCs w:val="22"/>
              </w:rPr>
            </w:pPr>
          </w:p>
        </w:tc>
        <w:tc>
          <w:tcPr>
            <w:tcW w:w="0" w:type="auto"/>
            <w:vAlign w:val="bottom"/>
          </w:tcPr>
          <w:p w14:paraId="18B3D43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41/2533 (1.62%)</w:t>
            </w:r>
          </w:p>
        </w:tc>
        <w:tc>
          <w:tcPr>
            <w:tcW w:w="0" w:type="auto"/>
          </w:tcPr>
          <w:p w14:paraId="45E04D6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w:t>
            </w:r>
          </w:p>
        </w:tc>
        <w:tc>
          <w:tcPr>
            <w:tcW w:w="0" w:type="auto"/>
          </w:tcPr>
          <w:p w14:paraId="4905DD4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&gt;80 </w:t>
            </w:r>
          </w:p>
        </w:tc>
        <w:tc>
          <w:tcPr>
            <w:tcW w:w="0" w:type="auto"/>
          </w:tcPr>
          <w:p w14:paraId="0105DDF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87.8 (74.5-94.7)</w:t>
            </w:r>
          </w:p>
        </w:tc>
        <w:tc>
          <w:tcPr>
            <w:tcW w:w="0" w:type="auto"/>
          </w:tcPr>
          <w:p w14:paraId="5921B81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83.1 (81.6-84.5)</w:t>
            </w:r>
          </w:p>
        </w:tc>
        <w:tc>
          <w:tcPr>
            <w:tcW w:w="0" w:type="auto"/>
            <w:vMerge/>
          </w:tcPr>
          <w:p w14:paraId="7D9FC58F" w14:textId="77777777" w:rsidR="00E13A84" w:rsidRPr="00284EC3" w:rsidRDefault="00E13A84" w:rsidP="00BD53C5">
            <w:pPr>
              <w:rPr>
                <w:rFonts w:asciiTheme="majorBidi" w:hAnsiTheme="majorBidi" w:cstheme="majorBidi"/>
                <w:sz w:val="22"/>
                <w:szCs w:val="22"/>
              </w:rPr>
            </w:pPr>
          </w:p>
        </w:tc>
      </w:tr>
    </w:tbl>
    <w:p w14:paraId="22EB4270" w14:textId="77777777" w:rsidR="00E13A84" w:rsidRPr="00C53151" w:rsidRDefault="00E13A84" w:rsidP="00E13A84">
      <w:pPr>
        <w:rPr>
          <w:sz w:val="18"/>
          <w:szCs w:val="18"/>
        </w:rPr>
        <w:sectPr w:rsidR="00E13A84" w:rsidRPr="00C53151" w:rsidSect="00050B53">
          <w:pgSz w:w="16838" w:h="11906" w:orient="landscape"/>
          <w:pgMar w:top="1440" w:right="1440" w:bottom="1440" w:left="1440" w:header="709" w:footer="709" w:gutter="0"/>
          <w:cols w:space="720"/>
          <w:docGrid w:linePitch="326"/>
        </w:sectPr>
      </w:pPr>
      <w:bookmarkStart w:id="10" w:name="_Hlk135326719"/>
      <w:bookmarkEnd w:id="5"/>
      <w:r w:rsidRPr="00627BA4">
        <w:rPr>
          <w:sz w:val="18"/>
          <w:szCs w:val="18"/>
          <w:lang w:val="pt-PT"/>
        </w:rPr>
        <w:t>95% CI, 95% confidence interval; CRC, colorectal cancer; N, number</w:t>
      </w:r>
    </w:p>
    <w:p w14:paraId="366099D4" w14:textId="115E7937" w:rsidR="00E13A84" w:rsidRDefault="00E13A84" w:rsidP="00E13A84">
      <w:pPr>
        <w:pStyle w:val="Heading4"/>
      </w:pPr>
      <w:r>
        <w:rPr>
          <w:rFonts w:cstheme="majorBidi"/>
          <w:i/>
          <w:szCs w:val="22"/>
          <w:lang w:val="en-GB"/>
        </w:rPr>
        <w:lastRenderedPageBreak/>
        <w:t>1</w:t>
      </w:r>
      <w:r>
        <w:t>.3 Sex</w:t>
      </w:r>
      <w:bookmarkStart w:id="11" w:name="_Hlk133331756"/>
      <w:r w:rsidRPr="00BB458B">
        <w:t xml:space="preserve"> </w:t>
      </w:r>
      <w:bookmarkEnd w:id="11"/>
    </w:p>
    <w:p w14:paraId="32FA3D5F" w14:textId="47EF6CDD" w:rsidR="00E13A84" w:rsidRPr="00CE52AE" w:rsidRDefault="00E13A84" w:rsidP="00E13A84">
      <w:pPr>
        <w:spacing w:line="360" w:lineRule="auto"/>
        <w:jc w:val="both"/>
        <w:rPr>
          <w:sz w:val="22"/>
          <w:szCs w:val="22"/>
        </w:rPr>
      </w:pPr>
      <w:r w:rsidRPr="00CE52AE">
        <w:rPr>
          <w:sz w:val="22"/>
          <w:szCs w:val="22"/>
        </w:rPr>
        <w:t>Three</w:t>
      </w:r>
      <w:r>
        <w:rPr>
          <w:sz w:val="22"/>
          <w:szCs w:val="22"/>
        </w:rPr>
        <w:t xml:space="preserve"> </w:t>
      </w:r>
      <w:r w:rsidRPr="00CE52AE">
        <w:rPr>
          <w:sz w:val="22"/>
          <w:szCs w:val="22"/>
        </w:rPr>
        <w:t>studies</w:t>
      </w:r>
      <w:bookmarkStart w:id="12" w:name="_Hlk161317311"/>
      <w:r w:rsidRPr="00CE52AE">
        <w:rPr>
          <w:sz w:val="22"/>
          <w:szCs w:val="22"/>
        </w:rPr>
        <w:fldChar w:fldCharType="begin">
          <w:fldData xml:space="preserve">PEVuZE5vdGU+PENpdGU+PEF1dGhvcj5OaWNob2xzb248L0F1dGhvcj48WWVhcj4yMDIwPC9ZZWFy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b3RlLWRhdGFiYXNlLXByb3ZpZGVyPjwvcmVjb3JkPjwvQ2l0ZT48Q2l0ZT48QXV0aG9yPlR1cnZp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CF77CC">
        <w:rPr>
          <w:sz w:val="22"/>
          <w:szCs w:val="22"/>
        </w:rPr>
        <w:instrText xml:space="preserve"> ADDIN EN.CITE </w:instrText>
      </w:r>
      <w:r w:rsidR="00CF77CC">
        <w:rPr>
          <w:sz w:val="22"/>
          <w:szCs w:val="22"/>
        </w:rPr>
        <w:fldChar w:fldCharType="begin">
          <w:fldData xml:space="preserve">PEVuZE5vdGU+PENpdGU+PEF1dGhvcj5OaWNob2xzb248L0F1dGhvcj48WWVhcj4yMDIwPC9ZZWFy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=
</w:fldData>
        </w:fldChar>
      </w:r>
      <w:r w:rsidR="00CF77CC">
        <w:rPr>
          <w:sz w:val="22"/>
          <w:szCs w:val="22"/>
        </w:rPr>
        <w:instrText xml:space="preserve"> ADDIN EN.CITE.DATA </w:instrText>
      </w:r>
      <w:r w:rsidR="00CF77CC">
        <w:rPr>
          <w:sz w:val="22"/>
          <w:szCs w:val="22"/>
        </w:rPr>
      </w:r>
      <w:r w:rsidR="00CF77CC">
        <w:rPr>
          <w:sz w:val="22"/>
          <w:szCs w:val="22"/>
        </w:rPr>
        <w:fldChar w:fldCharType="end"/>
      </w:r>
      <w:r w:rsidRPr="00CE52AE">
        <w:rPr>
          <w:sz w:val="22"/>
          <w:szCs w:val="22"/>
        </w:rPr>
      </w:r>
      <w:r w:rsidRPr="00CE52AE">
        <w:rPr>
          <w:sz w:val="22"/>
          <w:szCs w:val="22"/>
        </w:rPr>
        <w:fldChar w:fldCharType="separate"/>
      </w:r>
      <w:r w:rsidR="00CF77CC" w:rsidRPr="00CF77CC">
        <w:rPr>
          <w:noProof/>
          <w:sz w:val="22"/>
          <w:szCs w:val="22"/>
          <w:vertAlign w:val="superscript"/>
        </w:rPr>
        <w:t>14 16 17</w:t>
      </w:r>
      <w:r w:rsidRPr="00CE52AE">
        <w:rPr>
          <w:sz w:val="22"/>
          <w:szCs w:val="22"/>
        </w:rPr>
        <w:fldChar w:fldCharType="end"/>
      </w:r>
      <w:bookmarkEnd w:id="12"/>
      <w:r w:rsidRPr="00CE52AE">
        <w:rPr>
          <w:sz w:val="22"/>
          <w:szCs w:val="22"/>
        </w:rPr>
        <w:t xml:space="preserve"> reported data for men and women separately</w:t>
      </w:r>
      <w:r>
        <w:rPr>
          <w:sz w:val="22"/>
          <w:szCs w:val="22"/>
        </w:rPr>
        <w:t xml:space="preserve"> (</w:t>
      </w:r>
      <w:r w:rsidRPr="00744DA6">
        <w:rPr>
          <w:sz w:val="22"/>
          <w:szCs w:val="22"/>
        </w:rPr>
        <w:t xml:space="preserve">see </w:t>
      </w:r>
      <w:r w:rsidRPr="00744DA6">
        <w:rPr>
          <w:sz w:val="22"/>
          <w:szCs w:val="22"/>
        </w:rPr>
        <w:fldChar w:fldCharType="begin"/>
      </w:r>
      <w:r w:rsidRPr="00744DA6">
        <w:rPr>
          <w:sz w:val="22"/>
          <w:szCs w:val="22"/>
        </w:rPr>
        <w:instrText xml:space="preserve"> REF _Ref135870109 \h  \* MERGEFORMAT </w:instrText>
      </w:r>
      <w:r w:rsidRPr="00744DA6">
        <w:rPr>
          <w:sz w:val="22"/>
          <w:szCs w:val="22"/>
        </w:rPr>
      </w:r>
      <w:r w:rsidRPr="00744DA6">
        <w:rPr>
          <w:sz w:val="22"/>
          <w:szCs w:val="22"/>
        </w:rPr>
        <w:fldChar w:fldCharType="separate"/>
      </w:r>
      <w:r w:rsidR="002257DB" w:rsidRPr="002257DB">
        <w:rPr>
          <w:sz w:val="22"/>
          <w:szCs w:val="22"/>
        </w:rPr>
        <w:t xml:space="preserve">Table </w:t>
      </w:r>
      <w:r w:rsidR="002257DB" w:rsidRPr="002257DB">
        <w:rPr>
          <w:noProof/>
          <w:sz w:val="22"/>
          <w:szCs w:val="22"/>
        </w:rPr>
        <w:t>3</w:t>
      </w:r>
      <w:r w:rsidRPr="00744DA6">
        <w:rPr>
          <w:sz w:val="22"/>
          <w:szCs w:val="22"/>
        </w:rPr>
        <w:fldChar w:fldCharType="end"/>
      </w:r>
      <w:r>
        <w:rPr>
          <w:sz w:val="22"/>
          <w:szCs w:val="22"/>
        </w:rPr>
        <w:t>)</w:t>
      </w:r>
      <w:r w:rsidRPr="00CE52AE">
        <w:rPr>
          <w:sz w:val="22"/>
          <w:szCs w:val="22"/>
        </w:rPr>
        <w:t>. All were studies with &gt;3000 patients, with the largest including 9,899 patients.</w:t>
      </w:r>
      <w:r w:rsidRPr="00CE52AE">
        <w:rPr>
          <w:sz w:val="22"/>
          <w:szCs w:val="22"/>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sz w:val="22"/>
          <w:szCs w:val="22"/>
        </w:rPr>
        <w:instrText xml:space="preserve"> ADDIN EN.CITE </w:instrText>
      </w:r>
      <w:r w:rsidR="00CF77CC">
        <w:rPr>
          <w:sz w:val="22"/>
          <w:szCs w:val="22"/>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sz w:val="22"/>
          <w:szCs w:val="22"/>
        </w:rPr>
        <w:instrText xml:space="preserve"> ADDIN EN.CITE.DATA </w:instrText>
      </w:r>
      <w:r w:rsidR="00CF77CC">
        <w:rPr>
          <w:sz w:val="22"/>
          <w:szCs w:val="22"/>
        </w:rPr>
      </w:r>
      <w:r w:rsidR="00CF77CC">
        <w:rPr>
          <w:sz w:val="22"/>
          <w:szCs w:val="22"/>
        </w:rPr>
        <w:fldChar w:fldCharType="end"/>
      </w:r>
      <w:r w:rsidRPr="00CE52AE">
        <w:rPr>
          <w:sz w:val="22"/>
          <w:szCs w:val="22"/>
        </w:rPr>
      </w:r>
      <w:r w:rsidRPr="00CE52AE">
        <w:rPr>
          <w:sz w:val="22"/>
          <w:szCs w:val="22"/>
        </w:rPr>
        <w:fldChar w:fldCharType="separate"/>
      </w:r>
      <w:r w:rsidR="00CF77CC" w:rsidRPr="00CF77CC">
        <w:rPr>
          <w:noProof/>
          <w:sz w:val="22"/>
          <w:szCs w:val="22"/>
          <w:vertAlign w:val="superscript"/>
        </w:rPr>
        <w:t>16</w:t>
      </w:r>
      <w:r w:rsidRPr="00CE52AE">
        <w:rPr>
          <w:sz w:val="22"/>
          <w:szCs w:val="22"/>
        </w:rPr>
        <w:fldChar w:fldCharType="end"/>
      </w:r>
      <w:r w:rsidRPr="00CE52AE">
        <w:rPr>
          <w:sz w:val="22"/>
          <w:szCs w:val="22"/>
        </w:rPr>
        <w:t xml:space="preserve"> One study used OC-Sensor PLEDIA</w:t>
      </w:r>
      <w:r w:rsidRPr="00CE52AE">
        <w:rPr>
          <w:sz w:val="22"/>
          <w:szCs w:val="22"/>
        </w:rPr>
        <w:fldChar w:fldCharType="begin">
          <w:fldData xml:space="preserve">PEVuZE5vdGU+PENpdGU+PEF1dGhvcj5CYWxsPC9BdXRob3I+PFllYXI+MjAyMjwvWWVhcj48UmVj
TnVtPjMwNzg8L1JlY051bT48RGlzcGxheVRleHQ+PHN0eWxlIGZhY2U9InN1cGVyc2NyaXB0Ij4x
Nzwvc3R5bGU+PC9EaXNwbGF5VGV4dD48cmVjb3JkPjxyZWMtbnVtYmVyPjMwNzg8L3JlYy1udW1i
ZXI+PGZvcmVpZ24ta2V5cz48a2V5IGFwcD0iRU4iIGRiLWlkPSIweDV6cmVkZm16ZHRhNWVycGZy
dnRzcDY5ZTA1ZDl2eHNmYXYiIHRpbWVzdGFtcD0iMTY3MTQ1MDEwMCIgZ3VpZD0iNTg0ZTJkZjkt
YjE2MC00ZWUyLTg0OWUtNDQwZmVmNDAwMmUxIj4zMDc4PC9rZXk+PC9mb3JlaWduLWtleXM+PHJl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CF77CC">
        <w:rPr>
          <w:sz w:val="22"/>
          <w:szCs w:val="22"/>
        </w:rPr>
        <w:instrText xml:space="preserve"> ADDIN EN.CITE </w:instrText>
      </w:r>
      <w:r w:rsidR="00CF77CC">
        <w:rPr>
          <w:sz w:val="22"/>
          <w:szCs w:val="22"/>
        </w:rPr>
        <w:fldChar w:fldCharType="begin">
          <w:fldData xml:space="preserve">PEVuZE5vdGU+PENpdGU+PEF1dGhvcj5CYWxsPC9BdXRob3I+PFllYXI+MjAyMjwvWWVhcj48UmVj
TnVtPjMwNzg8L1JlY051bT48RGlzcGxheVRleHQ+PHN0eWxlIGZhY2U9InN1cGVyc2NyaXB0Ij4x
Nzwvc3R5bGU+PC9EaXNwbGF5VGV4dD48cmVjb3JkPjxyZWMtbnVtYmVyPjMwNzg8L3JlYy1udW1i
ZXI+PGZvcmVpZ24ta2V5cz48a2V5IGFwcD0iRU4iIGRiLWlkPSIweDV6cmVkZm16ZHRhNWVycGZy
dnRzcDY5ZTA1ZDl2eHNmYXYiIHRpbWVzdGFtcD0iMTY3MTQ1MDEwMCIgZ3VpZD0iNTg0ZTJkZjkt
YjE2MC00ZWUyLTg0OWUtNDQwZmVmNDAwMmUxIj4zMDc4PC9rZXk+PC9mb3JlaWduLWtleXM+PHJl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CF77CC">
        <w:rPr>
          <w:sz w:val="22"/>
          <w:szCs w:val="22"/>
        </w:rPr>
        <w:instrText xml:space="preserve"> ADDIN EN.CITE.DATA </w:instrText>
      </w:r>
      <w:r w:rsidR="00CF77CC">
        <w:rPr>
          <w:sz w:val="22"/>
          <w:szCs w:val="22"/>
        </w:rPr>
      </w:r>
      <w:r w:rsidR="00CF77CC">
        <w:rPr>
          <w:sz w:val="22"/>
          <w:szCs w:val="22"/>
        </w:rPr>
        <w:fldChar w:fldCharType="end"/>
      </w:r>
      <w:r w:rsidRPr="00CE52AE">
        <w:rPr>
          <w:sz w:val="22"/>
          <w:szCs w:val="22"/>
        </w:rPr>
      </w:r>
      <w:r w:rsidRPr="00CE52AE">
        <w:rPr>
          <w:sz w:val="22"/>
          <w:szCs w:val="22"/>
        </w:rPr>
        <w:fldChar w:fldCharType="separate"/>
      </w:r>
      <w:r w:rsidR="00CF77CC" w:rsidRPr="00CF77CC">
        <w:rPr>
          <w:noProof/>
          <w:sz w:val="22"/>
          <w:szCs w:val="22"/>
          <w:vertAlign w:val="superscript"/>
        </w:rPr>
        <w:t>17</w:t>
      </w:r>
      <w:r w:rsidRPr="00CE52AE">
        <w:rPr>
          <w:sz w:val="22"/>
          <w:szCs w:val="22"/>
        </w:rPr>
        <w:fldChar w:fldCharType="end"/>
      </w:r>
      <w:r w:rsidRPr="00CE52AE">
        <w:rPr>
          <w:sz w:val="22"/>
          <w:szCs w:val="22"/>
        </w:rPr>
        <w:t xml:space="preserve"> and two used HM-JACKarc.</w:t>
      </w:r>
      <w:r w:rsidRPr="00CE52AE">
        <w:rPr>
          <w:sz w:val="22"/>
          <w:szCs w:val="22"/>
        </w:rPr>
        <w:fldChar w:fldCharType="begin">
          <w:fldData xml:space="preserve">PEVuZE5vdGU+PENpdGU+PEF1dGhvcj5OaWNob2xzb248L0F1dGhvcj48WWVhcj4yMDIwPC9ZZWFy
PjxSZWNOdW0+NTI3PC9SZWNOdW0+PERpc3BsYXlUZXh0PjxzdHlsZSBmYWNlPSJzdXBlcnNjcmlw
dCI+MTQgMTY8L3N0eWxlPjwvRGlzcGxheVRleHQ+PHJlY29yZD48cmVjLW51bWJlcj41Mjc8L3Jl
Yy1udW1iZXI+PGZvcmVpZ24ta2V5cz48a2V5IGFwcD0iRU4iIGRiLWlkPSIweDV6cmVkZm16ZHRh
NWVycGZydnRzcDY5ZTA1ZDl2eHNmYXYiIHRpbWVzdGFtcD0iMTY3MTQ0OTY4MSIgZ3VpZD0iYzE3
OGM0Y2EtZDc4Ni00MzdkLWExMDMtNjhiMWFmOTdjN2VlIj41Mjc8L2tleT48L2ZvcmVpZ24ta2V5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LWRhdGFiYXNlLXByb3ZpZGVyPjwvcmVjb3JkPjwvQ2l0ZT48Q2l0ZT48QXV0aG9yPlR1cnZpbGw8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</w:fldData>
        </w:fldChar>
      </w:r>
      <w:r w:rsidR="00CF77CC">
        <w:rPr>
          <w:sz w:val="22"/>
          <w:szCs w:val="22"/>
        </w:rPr>
        <w:instrText xml:space="preserve"> ADDIN EN.CITE </w:instrText>
      </w:r>
      <w:r w:rsidR="00CF77CC">
        <w:rPr>
          <w:sz w:val="22"/>
          <w:szCs w:val="22"/>
        </w:rPr>
        <w:fldChar w:fldCharType="begin">
          <w:fldData xml:space="preserve">PEVuZE5vdGU+PENpdGU+PEF1dGhvcj5OaWNob2xzb248L0F1dGhvcj48WWVhcj4yMDIwPC9ZZWFy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</w:fldData>
        </w:fldChar>
      </w:r>
      <w:r w:rsidR="00CF77CC">
        <w:rPr>
          <w:sz w:val="22"/>
          <w:szCs w:val="22"/>
        </w:rPr>
        <w:instrText xml:space="preserve"> ADDIN EN.CITE.DATA </w:instrText>
      </w:r>
      <w:r w:rsidR="00CF77CC">
        <w:rPr>
          <w:sz w:val="22"/>
          <w:szCs w:val="22"/>
        </w:rPr>
      </w:r>
      <w:r w:rsidR="00CF77CC">
        <w:rPr>
          <w:sz w:val="22"/>
          <w:szCs w:val="22"/>
        </w:rPr>
        <w:fldChar w:fldCharType="end"/>
      </w:r>
      <w:r w:rsidRPr="00CE52AE">
        <w:rPr>
          <w:sz w:val="22"/>
          <w:szCs w:val="22"/>
        </w:rPr>
      </w:r>
      <w:r w:rsidRPr="00CE52AE">
        <w:rPr>
          <w:sz w:val="22"/>
          <w:szCs w:val="22"/>
        </w:rPr>
        <w:fldChar w:fldCharType="separate"/>
      </w:r>
      <w:r w:rsidR="00CF77CC" w:rsidRPr="00CF77CC">
        <w:rPr>
          <w:noProof/>
          <w:sz w:val="22"/>
          <w:szCs w:val="22"/>
          <w:vertAlign w:val="superscript"/>
        </w:rPr>
        <w:t>14 16</w:t>
      </w:r>
      <w:r w:rsidRPr="00CE52AE">
        <w:rPr>
          <w:sz w:val="22"/>
          <w:szCs w:val="22"/>
        </w:rPr>
        <w:fldChar w:fldCharType="end"/>
      </w:r>
      <w:r w:rsidRPr="00CE52AE">
        <w:rPr>
          <w:sz w:val="22"/>
          <w:szCs w:val="22"/>
        </w:rPr>
        <w:t xml:space="preserve"> </w:t>
      </w:r>
    </w:p>
    <w:p w14:paraId="451139CE" w14:textId="77777777" w:rsidR="00E13A84" w:rsidRPr="00CE52AE" w:rsidRDefault="00E13A84" w:rsidP="00E13A84">
      <w:pPr>
        <w:spacing w:line="360" w:lineRule="auto"/>
        <w:jc w:val="both"/>
        <w:rPr>
          <w:sz w:val="22"/>
          <w:szCs w:val="22"/>
        </w:rPr>
      </w:pPr>
    </w:p>
    <w:p w14:paraId="40E37AF0" w14:textId="433985E2" w:rsidR="00E13A84" w:rsidRPr="00CE52AE" w:rsidRDefault="00E13A84" w:rsidP="00E13A84">
      <w:pPr>
        <w:spacing w:line="360" w:lineRule="auto"/>
        <w:jc w:val="both"/>
        <w:rPr>
          <w:sz w:val="22"/>
          <w:szCs w:val="22"/>
        </w:rPr>
      </w:pPr>
      <w:r w:rsidRPr="00CE52AE">
        <w:rPr>
          <w:sz w:val="22"/>
          <w:szCs w:val="22"/>
        </w:rPr>
        <w:t>One study</w:t>
      </w:r>
      <w:r w:rsidRPr="00CE52AE">
        <w:rPr>
          <w:sz w:val="22"/>
          <w:szCs w:val="22"/>
        </w:rPr>
        <w:fldChar w:fldCharType="begin"/>
      </w:r>
      <w:r w:rsidR="00CF77CC">
        <w:rPr>
          <w:sz w:val="22"/>
          <w:szCs w:val="22"/>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CE52AE">
        <w:rPr>
          <w:sz w:val="22"/>
          <w:szCs w:val="22"/>
        </w:rPr>
        <w:fldChar w:fldCharType="separate"/>
      </w:r>
      <w:r w:rsidR="00CF77CC" w:rsidRPr="00CF77CC">
        <w:rPr>
          <w:noProof/>
          <w:sz w:val="22"/>
          <w:szCs w:val="22"/>
          <w:vertAlign w:val="superscript"/>
        </w:rPr>
        <w:t>14</w:t>
      </w:r>
      <w:r w:rsidRPr="00CE52AE">
        <w:rPr>
          <w:sz w:val="22"/>
          <w:szCs w:val="22"/>
        </w:rPr>
        <w:fldChar w:fldCharType="end"/>
      </w:r>
      <w:r w:rsidRPr="00CE52AE">
        <w:rPr>
          <w:sz w:val="22"/>
          <w:szCs w:val="22"/>
        </w:rPr>
        <w:t xml:space="preserve"> reported the optimal cut off (</w:t>
      </w:r>
      <w:r>
        <w:rPr>
          <w:sz w:val="22"/>
          <w:szCs w:val="22"/>
        </w:rPr>
        <w:t xml:space="preserve">the </w:t>
      </w:r>
      <w:r w:rsidRPr="00CE52AE">
        <w:rPr>
          <w:sz w:val="22"/>
          <w:szCs w:val="22"/>
        </w:rPr>
        <w:t>point that maximises both sensitivity and specificity), based on the ROC curves for men and women separately, and reported that the optimal threshold was lower for women (</w:t>
      </w:r>
      <w:r w:rsidRPr="00CE52AE">
        <w:rPr>
          <w:rFonts w:asciiTheme="majorBidi" w:hAnsiTheme="majorBidi" w:cstheme="majorBidi"/>
          <w:sz w:val="22"/>
          <w:szCs w:val="22"/>
        </w:rPr>
        <w:t xml:space="preserve">16 µg/g) </w:t>
      </w:r>
      <w:r w:rsidRPr="00CE52AE">
        <w:rPr>
          <w:sz w:val="22"/>
          <w:szCs w:val="22"/>
        </w:rPr>
        <w:t xml:space="preserve">than for men </w:t>
      </w:r>
      <w:r w:rsidRPr="00CE52AE">
        <w:rPr>
          <w:rFonts w:asciiTheme="majorBidi" w:hAnsiTheme="majorBidi" w:cstheme="majorBidi"/>
          <w:sz w:val="22"/>
          <w:szCs w:val="22"/>
        </w:rPr>
        <w:t xml:space="preserve">(21 </w:t>
      </w:r>
      <w:bookmarkStart w:id="13" w:name="_Hlk134647916"/>
      <w:r w:rsidRPr="00CE52AE">
        <w:rPr>
          <w:rFonts w:asciiTheme="majorBidi" w:hAnsiTheme="majorBidi" w:cstheme="majorBidi"/>
          <w:sz w:val="22"/>
          <w:szCs w:val="22"/>
        </w:rPr>
        <w:t>µg/g</w:t>
      </w:r>
      <w:bookmarkEnd w:id="13"/>
      <w:r w:rsidRPr="00CE52AE">
        <w:rPr>
          <w:rFonts w:asciiTheme="majorBidi" w:hAnsiTheme="majorBidi" w:cstheme="majorBidi"/>
          <w:sz w:val="22"/>
          <w:szCs w:val="22"/>
        </w:rPr>
        <w:t>)</w:t>
      </w:r>
      <w:r w:rsidRPr="00CE52AE">
        <w:rPr>
          <w:sz w:val="22"/>
          <w:szCs w:val="22"/>
        </w:rPr>
        <w:t xml:space="preserve">. This study concluded that </w:t>
      </w:r>
      <w:r w:rsidRPr="00CE52AE">
        <w:rPr>
          <w:rFonts w:asciiTheme="majorBidi" w:hAnsiTheme="majorBidi" w:cstheme="majorBidi"/>
          <w:sz w:val="22"/>
          <w:szCs w:val="22"/>
        </w:rPr>
        <w:t>FIT could be incorporated into a risk score based on sex, age, symptoms and signs, drug history, and blood parameters.</w:t>
      </w:r>
      <w:r w:rsidRPr="00180642">
        <w:t xml:space="preserve"> </w:t>
      </w:r>
      <w:r w:rsidRPr="00180642">
        <w:rPr>
          <w:rFonts w:asciiTheme="majorBidi" w:hAnsiTheme="majorBidi" w:cstheme="majorBidi"/>
          <w:sz w:val="22"/>
          <w:szCs w:val="22"/>
        </w:rPr>
        <w:t>It should be noted that the definition of “optimal” in this study is not necessarily the same as optimising the threshold for cost-effectiveness or clinical decision making, where it may be preferable to optimise either sensitivity (where the test is used to rule out disease) or specificity (where the tests is used to rule in disease).</w:t>
      </w:r>
    </w:p>
    <w:p w14:paraId="71F020A0" w14:textId="77777777" w:rsidR="00E13A84" w:rsidRPr="00CE52AE" w:rsidRDefault="00E13A84" w:rsidP="00E13A84">
      <w:pPr>
        <w:spacing w:line="360" w:lineRule="auto"/>
        <w:jc w:val="both"/>
        <w:rPr>
          <w:sz w:val="22"/>
          <w:szCs w:val="22"/>
        </w:rPr>
      </w:pPr>
    </w:p>
    <w:p w14:paraId="2420995B" w14:textId="60A000E1" w:rsidR="00E13A84" w:rsidRPr="00CE52AE" w:rsidRDefault="00E13A84" w:rsidP="00E13A84">
      <w:pPr>
        <w:spacing w:line="360" w:lineRule="auto"/>
        <w:jc w:val="both"/>
        <w:rPr>
          <w:rFonts w:asciiTheme="majorBidi" w:hAnsiTheme="majorBidi" w:cstheme="majorBidi"/>
          <w:sz w:val="22"/>
          <w:szCs w:val="22"/>
        </w:rPr>
      </w:pPr>
      <w:r w:rsidRPr="00CE52AE">
        <w:rPr>
          <w:sz w:val="22"/>
          <w:szCs w:val="22"/>
        </w:rPr>
        <w:t>The two other studies</w:t>
      </w:r>
      <w:r>
        <w:rPr>
          <w:sz w:val="22"/>
          <w:szCs w:val="22"/>
        </w:rPr>
        <w:fldChar w:fldCharType="begin">
          <w:fldData xml:space="preserve">PEVuZE5vdGU+PENpdGU+PEF1dGhvcj5CYWxsPC9BdXRob3I+PFllYXI+MjAyMjwvWWVhcj48UmVj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sz w:val="22"/>
          <w:szCs w:val="22"/>
        </w:rPr>
        <w:instrText xml:space="preserve"> ADDIN EN.CITE </w:instrText>
      </w:r>
      <w:r w:rsidR="00CF77CC">
        <w:rPr>
          <w:sz w:val="22"/>
          <w:szCs w:val="22"/>
        </w:rPr>
        <w:fldChar w:fldCharType="begin">
          <w:fldData xml:space="preserve">PEVuZE5vdGU+PENpdGU+PEF1dGhvcj5CYWxsPC9BdXRob3I+PFllYXI+MjAyMjwvWWVhcj48UmVj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sz w:val="22"/>
          <w:szCs w:val="22"/>
        </w:rPr>
        <w:instrText xml:space="preserve"> ADDIN EN.CITE.DATA </w:instrText>
      </w:r>
      <w:r w:rsidR="00CF77CC">
        <w:rPr>
          <w:sz w:val="22"/>
          <w:szCs w:val="22"/>
        </w:rPr>
      </w:r>
      <w:r w:rsidR="00CF77CC">
        <w:rPr>
          <w:sz w:val="22"/>
          <w:szCs w:val="22"/>
        </w:rPr>
        <w:fldChar w:fldCharType="end"/>
      </w:r>
      <w:r>
        <w:rPr>
          <w:sz w:val="22"/>
          <w:szCs w:val="22"/>
        </w:rPr>
      </w:r>
      <w:r>
        <w:rPr>
          <w:sz w:val="22"/>
          <w:szCs w:val="22"/>
        </w:rPr>
        <w:fldChar w:fldCharType="separate"/>
      </w:r>
      <w:r w:rsidR="00CF77CC" w:rsidRPr="00CF77CC">
        <w:rPr>
          <w:noProof/>
          <w:sz w:val="22"/>
          <w:szCs w:val="22"/>
          <w:vertAlign w:val="superscript"/>
        </w:rPr>
        <w:t>15 17</w:t>
      </w:r>
      <w:r>
        <w:rPr>
          <w:sz w:val="22"/>
          <w:szCs w:val="22"/>
        </w:rPr>
        <w:fldChar w:fldCharType="end"/>
      </w:r>
      <w:r w:rsidRPr="00CE52AE">
        <w:rPr>
          <w:sz w:val="22"/>
          <w:szCs w:val="22"/>
        </w:rPr>
        <w:t xml:space="preserve"> reported a range of thresholds (from 10 to 150µg/g), and generally showed that at thresholds above 10</w:t>
      </w:r>
      <w:r w:rsidRPr="00CE52AE">
        <w:rPr>
          <w:rFonts w:asciiTheme="majorBidi" w:hAnsiTheme="majorBidi" w:cstheme="majorBidi"/>
          <w:sz w:val="22"/>
          <w:szCs w:val="22"/>
        </w:rPr>
        <w:t xml:space="preserve"> µg/g</w:t>
      </w:r>
      <w:r w:rsidRPr="00CE52AE">
        <w:rPr>
          <w:sz w:val="22"/>
          <w:szCs w:val="22"/>
        </w:rPr>
        <w:t>, sensitivity and specificity is higher in women than in men. This difference was more pronounced in one study</w:t>
      </w:r>
      <w:r w:rsidRPr="00CE52AE">
        <w:rPr>
          <w:sz w:val="22"/>
          <w:szCs w:val="22"/>
        </w:rPr>
        <w:fldChar w:fldCharType="begin">
          <w:fldData xml:space="preserve">PEVuZE5vdGU+PENpdGU+PEF1dGhvcj5CYWxsPC9BdXRob3I+PFllYXI+MjAyMjwvWWVhcj48UmVj
TnVtPjMwNzg8L1JlY051bT48RGlzcGxheVRleHQ+PHN0eWxlIGZhY2U9InN1cGVyc2NyaXB0Ij4x
Nzwvc3R5bGU+PC9EaXNwbGF5VGV4dD48cmVjb3JkPjxyZWMtbnVtYmVyPjMwNzg8L3JlYy1udW1i
ZXI+PGZvcmVpZ24ta2V5cz48a2V5IGFwcD0iRU4iIGRiLWlkPSIweDV6cmVkZm16ZHRhNWVycGZy
dnRzcDY5ZTA1ZDl2eHNmYXYiIHRpbWVzdGFtcD0iMTY3MTQ1MDEwMCIgZ3VpZD0iNTg0ZTJkZjkt
YjE2MC00ZWUyLTg0OWUtNDQwZmVmNDAwMmUxIj4zMDc4PC9rZXk+PC9mb3JlaWduLWtleXM+PHJl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CF77CC">
        <w:rPr>
          <w:sz w:val="22"/>
          <w:szCs w:val="22"/>
        </w:rPr>
        <w:instrText xml:space="preserve"> ADDIN EN.CITE </w:instrText>
      </w:r>
      <w:r w:rsidR="00CF77CC">
        <w:rPr>
          <w:sz w:val="22"/>
          <w:szCs w:val="22"/>
        </w:rPr>
        <w:fldChar w:fldCharType="begin">
          <w:fldData xml:space="preserve">PEVuZE5vdGU+PENpdGU+PEF1dGhvcj5CYWxsPC9BdXRob3I+PFllYXI+MjAyMjwvWWVhcj48UmVj
TnVtPjMwNzg8L1JlY051bT48RGlzcGxheVRleHQ+PHN0eWxlIGZhY2U9InN1cGVyc2NyaXB0Ij4x
Nzwvc3R5bGU+PC9EaXNwbGF5VGV4dD48cmVjb3JkPjxyZWMtbnVtYmVyPjMwNzg8L3JlYy1udW1i
ZXI+PGZvcmVpZ24ta2V5cz48a2V5IGFwcD0iRU4iIGRiLWlkPSIweDV6cmVkZm16ZHRhNWVycGZy
dnRzcDY5ZTA1ZDl2eHNmYXYiIHRpbWVzdGFtcD0iMTY3MTQ1MDEwMCIgZ3VpZD0iNTg0ZTJkZjkt
YjE2MC00ZWUyLTg0OWUtNDQwZmVmNDAwMmUxIj4zMDc4PC9rZXk+PC9mb3JlaWduLWtleXM+PHJl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CF77CC">
        <w:rPr>
          <w:sz w:val="22"/>
          <w:szCs w:val="22"/>
        </w:rPr>
        <w:instrText xml:space="preserve"> ADDIN EN.CITE.DATA </w:instrText>
      </w:r>
      <w:r w:rsidR="00CF77CC">
        <w:rPr>
          <w:sz w:val="22"/>
          <w:szCs w:val="22"/>
        </w:rPr>
      </w:r>
      <w:r w:rsidR="00CF77CC">
        <w:rPr>
          <w:sz w:val="22"/>
          <w:szCs w:val="22"/>
        </w:rPr>
        <w:fldChar w:fldCharType="end"/>
      </w:r>
      <w:r w:rsidRPr="00CE52AE">
        <w:rPr>
          <w:sz w:val="22"/>
          <w:szCs w:val="22"/>
        </w:rPr>
      </w:r>
      <w:r w:rsidRPr="00CE52AE">
        <w:rPr>
          <w:sz w:val="22"/>
          <w:szCs w:val="22"/>
        </w:rPr>
        <w:fldChar w:fldCharType="separate"/>
      </w:r>
      <w:r w:rsidR="00CF77CC" w:rsidRPr="00CF77CC">
        <w:rPr>
          <w:noProof/>
          <w:sz w:val="22"/>
          <w:szCs w:val="22"/>
          <w:vertAlign w:val="superscript"/>
        </w:rPr>
        <w:t>17</w:t>
      </w:r>
      <w:r w:rsidRPr="00CE52AE">
        <w:rPr>
          <w:sz w:val="22"/>
          <w:szCs w:val="22"/>
        </w:rPr>
        <w:fldChar w:fldCharType="end"/>
      </w:r>
      <w:r w:rsidRPr="00CE52AE">
        <w:rPr>
          <w:sz w:val="22"/>
          <w:szCs w:val="22"/>
        </w:rPr>
        <w:t xml:space="preserve"> than the other,</w:t>
      </w:r>
      <w:r w:rsidRPr="00CE52AE">
        <w:rPr>
          <w:sz w:val="22"/>
          <w:szCs w:val="22"/>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sz w:val="22"/>
          <w:szCs w:val="22"/>
        </w:rPr>
        <w:instrText xml:space="preserve"> ADDIN EN.CITE </w:instrText>
      </w:r>
      <w:r w:rsidR="00CF77CC">
        <w:rPr>
          <w:sz w:val="22"/>
          <w:szCs w:val="22"/>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sz w:val="22"/>
          <w:szCs w:val="22"/>
        </w:rPr>
        <w:instrText xml:space="preserve"> ADDIN EN.CITE.DATA </w:instrText>
      </w:r>
      <w:r w:rsidR="00CF77CC">
        <w:rPr>
          <w:sz w:val="22"/>
          <w:szCs w:val="22"/>
        </w:rPr>
      </w:r>
      <w:r w:rsidR="00CF77CC">
        <w:rPr>
          <w:sz w:val="22"/>
          <w:szCs w:val="22"/>
        </w:rPr>
        <w:fldChar w:fldCharType="end"/>
      </w:r>
      <w:r w:rsidRPr="00CE52AE">
        <w:rPr>
          <w:sz w:val="22"/>
          <w:szCs w:val="22"/>
        </w:rPr>
      </w:r>
      <w:r w:rsidRPr="00CE52AE">
        <w:rPr>
          <w:sz w:val="22"/>
          <w:szCs w:val="22"/>
        </w:rPr>
        <w:fldChar w:fldCharType="separate"/>
      </w:r>
      <w:r w:rsidR="00CF77CC" w:rsidRPr="00CF77CC">
        <w:rPr>
          <w:noProof/>
          <w:sz w:val="22"/>
          <w:szCs w:val="22"/>
          <w:vertAlign w:val="superscript"/>
        </w:rPr>
        <w:t>16</w:t>
      </w:r>
      <w:r w:rsidRPr="00CE52AE">
        <w:rPr>
          <w:sz w:val="22"/>
          <w:szCs w:val="22"/>
        </w:rPr>
        <w:fldChar w:fldCharType="end"/>
      </w:r>
      <w:r w:rsidRPr="00CE52AE">
        <w:rPr>
          <w:sz w:val="22"/>
          <w:szCs w:val="22"/>
        </w:rPr>
        <w:t xml:space="preserve"> but due to the small number of studies it was not possible to tell if this was due to the use of different analysers or some other factor. At 10</w:t>
      </w:r>
      <w:r w:rsidRPr="00CE52AE">
        <w:rPr>
          <w:rFonts w:asciiTheme="majorBidi" w:hAnsiTheme="majorBidi" w:cstheme="majorBidi"/>
          <w:sz w:val="22"/>
          <w:szCs w:val="22"/>
        </w:rPr>
        <w:t>µg/g, one study showed roughly equivalent sensitivity and specificity,</w:t>
      </w:r>
      <w:r w:rsidRPr="00CE52AE">
        <w:rPr>
          <w:rFonts w:asciiTheme="majorBidi" w:hAnsiTheme="majorBidi" w:cstheme="majorBidi"/>
          <w:sz w:val="22"/>
          <w:szCs w:val="22"/>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CE52AE">
        <w:rPr>
          <w:rFonts w:asciiTheme="majorBidi" w:hAnsiTheme="majorBidi" w:cstheme="majorBidi"/>
          <w:sz w:val="22"/>
          <w:szCs w:val="22"/>
        </w:rPr>
      </w:r>
      <w:r w:rsidRPr="00CE52AE">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16</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whilst the other study showed numerically lower sensitivity in men, but stated that no significant difference in FIT sensitivity was found.</w:t>
      </w:r>
      <w:r w:rsidRPr="00CE52AE">
        <w:rPr>
          <w:rFonts w:asciiTheme="majorBidi" w:hAnsiTheme="majorBidi" w:cstheme="majorBidi"/>
          <w:sz w:val="22"/>
          <w:szCs w:val="22"/>
        </w:rPr>
        <w:fldChar w:fldCharType="begin">
          <w:fldData xml:space="preserve">PEVuZE5vdGU+PENpdGU+PEF1dGhvcj5CYWxsPC9BdXRob3I+PFllYXI+MjAyMjwvWWVhcj48UmVj
TnVtPjMwNzg8L1JlY051bT48RGlzcGxheVRleHQ+PHN0eWxlIGZhY2U9InN1cGVyc2NyaXB0Ij4x
Nzwvc3R5bGU+PC9EaXNwbGF5VGV4dD48cmVjb3JkPjxyZWMtbnVtYmVyPjMwNzg8L3JlYy1udW1i
ZXI+PGZvcmVpZ24ta2V5cz48a2V5IGFwcD0iRU4iIGRiLWlkPSIweDV6cmVkZm16ZHRhNWVycGZy
dnRzcDY5ZTA1ZDl2eHNmYXYiIHRpbWVzdGFtcD0iMTY3MTQ1MDEwMCIgZ3VpZD0iNTg0ZTJkZjkt
YjE2MC00ZWUyLTg0OWUtNDQwZmVmNDAwMmUxIj4zMDc4PC9rZXk+PC9mb3JlaWduLWtleXM+PHJl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PEVuZE5vdGU+PENpdGU+PEF1dGhvcj5CYWxsPC9BdXRob3I+PFllYXI+MjAyMjwvWWVhcj48UmVj
TnVtPjMwNzg8L1JlY051bT48RGlzcGxheVRleHQ+PHN0eWxlIGZhY2U9InN1cGVyc2NyaXB0Ij4x
Nzwvc3R5bGU+PC9EaXNwbGF5VGV4dD48cmVjb3JkPjxyZWMtbnVtYmVyPjMwNzg8L3JlYy1udW1i
ZXI+PGZvcmVpZ24ta2V5cz48a2V5IGFwcD0iRU4iIGRiLWlkPSIweDV6cmVkZm16ZHRhNWVycGZy
dnRzcDY5ZTA1ZDl2eHNmYXYiIHRpbWVzdGFtcD0iMTY3MTQ1MDEwMCIgZ3VpZD0iNTg0ZTJkZjkt
YjE2MC00ZWUyLTg0OWUtNDQwZmVmNDAwMmUxIj4zMDc4PC9rZXk+PC9mb3JlaWduLWtleXM+PHJl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CE52AE">
        <w:rPr>
          <w:rFonts w:asciiTheme="majorBidi" w:hAnsiTheme="majorBidi" w:cstheme="majorBidi"/>
          <w:sz w:val="22"/>
          <w:szCs w:val="22"/>
        </w:rPr>
      </w:r>
      <w:r w:rsidRPr="00CE52AE">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17</w:t>
      </w:r>
      <w:r w:rsidRPr="00CE52AE">
        <w:rPr>
          <w:rFonts w:asciiTheme="majorBidi" w:hAnsiTheme="majorBidi" w:cstheme="majorBidi"/>
          <w:sz w:val="22"/>
          <w:szCs w:val="22"/>
        </w:rPr>
        <w:fldChar w:fldCharType="end"/>
      </w:r>
      <w:r w:rsidRPr="00CE52AE">
        <w:rPr>
          <w:rFonts w:asciiTheme="majorBidi" w:hAnsiTheme="majorBidi" w:cstheme="majorBidi"/>
          <w:sz w:val="22"/>
          <w:szCs w:val="22"/>
        </w:rPr>
        <w:t xml:space="preserve"> </w:t>
      </w:r>
      <w:r w:rsidRPr="00CE52AE">
        <w:rPr>
          <w:sz w:val="22"/>
          <w:szCs w:val="22"/>
        </w:rPr>
        <w:t>Withrow 2022 conducted a multivariable analysis including sex and showed t</w:t>
      </w:r>
      <w:r w:rsidRPr="00CE52AE">
        <w:rPr>
          <w:rFonts w:asciiTheme="majorBidi" w:hAnsiTheme="majorBidi" w:cstheme="majorBidi"/>
          <w:sz w:val="22"/>
          <w:szCs w:val="22"/>
        </w:rPr>
        <w:t xml:space="preserve">he probability of colorectal cancer reached 3% at 17 and 25 </w:t>
      </w:r>
      <w:r w:rsidRPr="00CE52AE">
        <w:rPr>
          <w:sz w:val="22"/>
          <w:szCs w:val="22"/>
        </w:rPr>
        <w:t>µg/g</w:t>
      </w:r>
      <w:r w:rsidRPr="00CE52AE">
        <w:rPr>
          <w:rFonts w:asciiTheme="majorBidi" w:hAnsiTheme="majorBidi" w:cstheme="majorBidi"/>
          <w:sz w:val="22"/>
          <w:szCs w:val="22"/>
        </w:rPr>
        <w:t xml:space="preserve"> for males and females</w:t>
      </w:r>
      <w:r>
        <w:rPr>
          <w:rFonts w:asciiTheme="majorBidi" w:hAnsiTheme="majorBidi" w:cstheme="majorBidi"/>
          <w:sz w:val="22"/>
          <w:szCs w:val="22"/>
        </w:rPr>
        <w:t>,</w:t>
      </w:r>
      <w:r w:rsidRPr="00CE52AE">
        <w:rPr>
          <w:rFonts w:asciiTheme="majorBidi" w:hAnsiTheme="majorBidi" w:cstheme="majorBidi"/>
          <w:sz w:val="22"/>
          <w:szCs w:val="22"/>
        </w:rPr>
        <w:t xml:space="preserve"> respectively.</w:t>
      </w:r>
    </w:p>
    <w:p w14:paraId="11A7FC06" w14:textId="77777777" w:rsidR="00E13A84" w:rsidRPr="00CE52AE" w:rsidRDefault="00E13A84" w:rsidP="00E13A84">
      <w:pPr>
        <w:spacing w:line="360" w:lineRule="auto"/>
        <w:jc w:val="both"/>
        <w:rPr>
          <w:rFonts w:asciiTheme="majorBidi" w:hAnsiTheme="majorBidi" w:cstheme="majorBidi"/>
          <w:sz w:val="22"/>
          <w:szCs w:val="22"/>
        </w:rPr>
      </w:pPr>
    </w:p>
    <w:p w14:paraId="747C1BFD" w14:textId="77777777" w:rsidR="00E13A84" w:rsidRPr="00CE52AE" w:rsidRDefault="00E13A84" w:rsidP="00E13A84">
      <w:pPr>
        <w:spacing w:line="360" w:lineRule="auto"/>
        <w:jc w:val="both"/>
        <w:rPr>
          <w:rFonts w:asciiTheme="majorBidi" w:hAnsiTheme="majorBidi" w:cstheme="majorBidi"/>
          <w:sz w:val="22"/>
          <w:szCs w:val="22"/>
        </w:rPr>
      </w:pPr>
      <w:r w:rsidRPr="00CE52AE">
        <w:rPr>
          <w:rFonts w:asciiTheme="majorBidi" w:hAnsiTheme="majorBidi" w:cstheme="majorBidi"/>
          <w:sz w:val="22"/>
          <w:szCs w:val="22"/>
        </w:rPr>
        <w:t xml:space="preserve">If sensitivity and specificity are </w:t>
      </w:r>
      <w:r>
        <w:rPr>
          <w:rFonts w:asciiTheme="majorBidi" w:hAnsiTheme="majorBidi" w:cstheme="majorBidi"/>
          <w:sz w:val="22"/>
          <w:szCs w:val="22"/>
        </w:rPr>
        <w:t xml:space="preserve">different </w:t>
      </w:r>
      <w:r w:rsidRPr="00CE52AE">
        <w:rPr>
          <w:rFonts w:asciiTheme="majorBidi" w:hAnsiTheme="majorBidi" w:cstheme="majorBidi"/>
          <w:sz w:val="22"/>
          <w:szCs w:val="22"/>
        </w:rPr>
        <w:t xml:space="preserve">in women than in men at a given threshold, a </w:t>
      </w:r>
      <w:r>
        <w:rPr>
          <w:rFonts w:asciiTheme="majorBidi" w:hAnsiTheme="majorBidi" w:cstheme="majorBidi"/>
          <w:sz w:val="22"/>
          <w:szCs w:val="22"/>
        </w:rPr>
        <w:t>different</w:t>
      </w:r>
      <w:r w:rsidRPr="00CE52AE">
        <w:rPr>
          <w:rFonts w:asciiTheme="majorBidi" w:hAnsiTheme="majorBidi" w:cstheme="majorBidi"/>
          <w:sz w:val="22"/>
          <w:szCs w:val="22"/>
        </w:rPr>
        <w:t xml:space="preserve"> threshold in women may be required to achieve equivalent sensitivity and specificity in the two sexes. </w:t>
      </w:r>
      <w:bookmarkStart w:id="14" w:name="_Hlk134651555"/>
      <w:r w:rsidRPr="00CE52AE">
        <w:rPr>
          <w:rFonts w:asciiTheme="majorBidi" w:hAnsiTheme="majorBidi" w:cstheme="majorBidi"/>
          <w:sz w:val="22"/>
          <w:szCs w:val="22"/>
        </w:rPr>
        <w:t xml:space="preserve">However, it was not possible on the basis of the available data to conclude what and whether different FIT cut-off values are required according to </w:t>
      </w:r>
      <w:bookmarkEnd w:id="14"/>
      <w:r w:rsidRPr="00CE52AE">
        <w:rPr>
          <w:rFonts w:asciiTheme="majorBidi" w:hAnsiTheme="majorBidi" w:cstheme="majorBidi"/>
          <w:sz w:val="22"/>
          <w:szCs w:val="22"/>
        </w:rPr>
        <w:t>sex.</w:t>
      </w:r>
    </w:p>
    <w:p w14:paraId="584AA063" w14:textId="77777777" w:rsidR="00E13A84" w:rsidRDefault="00E13A84" w:rsidP="00E13A84">
      <w:pPr>
        <w:spacing w:line="360" w:lineRule="auto"/>
        <w:jc w:val="both"/>
        <w:rPr>
          <w:rFonts w:asciiTheme="majorBidi" w:hAnsiTheme="majorBidi" w:cstheme="majorBidi"/>
        </w:rPr>
      </w:pPr>
    </w:p>
    <w:p w14:paraId="41F7C9F6" w14:textId="77777777" w:rsidR="00E13A84" w:rsidRDefault="00E13A84" w:rsidP="00E13A84">
      <w:pPr>
        <w:pStyle w:val="Caption"/>
        <w:spacing w:after="0" w:line="360" w:lineRule="auto"/>
        <w:rPr>
          <w:b/>
          <w:bCs/>
          <w:i w:val="0"/>
          <w:iCs w:val="0"/>
          <w:color w:val="auto"/>
          <w:sz w:val="22"/>
          <w:szCs w:val="22"/>
        </w:rPr>
        <w:sectPr w:rsidR="00E13A84" w:rsidSect="00C24A80">
          <w:pgSz w:w="11906" w:h="16838"/>
          <w:pgMar w:top="1440" w:right="1440" w:bottom="1440" w:left="1440" w:header="708" w:footer="708" w:gutter="0"/>
          <w:cols w:space="720"/>
          <w:docGrid w:linePitch="326"/>
        </w:sectPr>
      </w:pPr>
    </w:p>
    <w:p w14:paraId="5A0BAD98" w14:textId="6C031A5B" w:rsidR="00E13A84" w:rsidRPr="00643D95" w:rsidRDefault="00E13A84" w:rsidP="00E13A84">
      <w:pPr>
        <w:pStyle w:val="Caption"/>
        <w:rPr>
          <w:b/>
          <w:bCs/>
          <w:i w:val="0"/>
          <w:iCs w:val="0"/>
          <w:color w:val="auto"/>
          <w:sz w:val="22"/>
          <w:szCs w:val="22"/>
        </w:rPr>
      </w:pPr>
      <w:bookmarkStart w:id="15" w:name="_Ref135870109"/>
      <w:bookmarkStart w:id="16" w:name="_Toc143809608"/>
      <w:r w:rsidRPr="00643D95">
        <w:rPr>
          <w:b/>
          <w:bCs/>
          <w:i w:val="0"/>
          <w:iCs w:val="0"/>
          <w:color w:val="auto"/>
          <w:sz w:val="22"/>
          <w:szCs w:val="22"/>
        </w:rPr>
        <w:lastRenderedPageBreak/>
        <w:t xml:space="preserve">Table </w:t>
      </w:r>
      <w:r w:rsidRPr="00643D95">
        <w:rPr>
          <w:b/>
          <w:bCs/>
          <w:i w:val="0"/>
          <w:iCs w:val="0"/>
          <w:color w:val="auto"/>
          <w:sz w:val="22"/>
          <w:szCs w:val="22"/>
        </w:rPr>
        <w:fldChar w:fldCharType="begin"/>
      </w:r>
      <w:r w:rsidRPr="00643D95">
        <w:rPr>
          <w:b/>
          <w:bCs/>
          <w:i w:val="0"/>
          <w:iCs w:val="0"/>
          <w:color w:val="auto"/>
          <w:sz w:val="22"/>
          <w:szCs w:val="22"/>
        </w:rPr>
        <w:instrText xml:space="preserve"> SEQ Table \* ARABIC </w:instrText>
      </w:r>
      <w:r w:rsidRPr="00643D95">
        <w:rPr>
          <w:b/>
          <w:bCs/>
          <w:i w:val="0"/>
          <w:iCs w:val="0"/>
          <w:color w:val="auto"/>
          <w:sz w:val="22"/>
          <w:szCs w:val="22"/>
        </w:rPr>
        <w:fldChar w:fldCharType="separate"/>
      </w:r>
      <w:r w:rsidR="002257DB">
        <w:rPr>
          <w:b/>
          <w:bCs/>
          <w:i w:val="0"/>
          <w:iCs w:val="0"/>
          <w:noProof/>
          <w:color w:val="auto"/>
          <w:sz w:val="22"/>
          <w:szCs w:val="22"/>
        </w:rPr>
        <w:t>3</w:t>
      </w:r>
      <w:r w:rsidRPr="00643D95">
        <w:rPr>
          <w:b/>
          <w:bCs/>
          <w:i w:val="0"/>
          <w:iCs w:val="0"/>
          <w:color w:val="auto"/>
          <w:sz w:val="22"/>
          <w:szCs w:val="22"/>
        </w:rPr>
        <w:fldChar w:fldCharType="end"/>
      </w:r>
      <w:bookmarkEnd w:id="15"/>
      <w:r>
        <w:rPr>
          <w:b/>
          <w:bCs/>
          <w:i w:val="0"/>
          <w:iCs w:val="0"/>
          <w:color w:val="auto"/>
          <w:sz w:val="22"/>
          <w:szCs w:val="22"/>
        </w:rPr>
        <w:t>:</w:t>
      </w:r>
      <w:r w:rsidRPr="00643D95">
        <w:rPr>
          <w:b/>
          <w:bCs/>
          <w:i w:val="0"/>
          <w:iCs w:val="0"/>
          <w:color w:val="auto"/>
          <w:sz w:val="22"/>
          <w:szCs w:val="22"/>
        </w:rPr>
        <w:tab/>
        <w:t>Sensitivity and specificity by sex</w:t>
      </w:r>
      <w:bookmarkEnd w:id="16"/>
    </w:p>
    <w:tbl>
      <w:tblPr>
        <w:tblStyle w:val="TableGrid"/>
        <w:tblW w:w="0" w:type="auto"/>
        <w:tblLook w:val="04A0" w:firstRow="1" w:lastRow="0" w:firstColumn="1" w:lastColumn="0" w:noHBand="0" w:noVBand="1"/>
      </w:tblPr>
      <w:tblGrid>
        <w:gridCol w:w="327"/>
        <w:gridCol w:w="1750"/>
        <w:gridCol w:w="1628"/>
        <w:gridCol w:w="1116"/>
        <w:gridCol w:w="1058"/>
        <w:gridCol w:w="1193"/>
        <w:gridCol w:w="1362"/>
        <w:gridCol w:w="1197"/>
        <w:gridCol w:w="1194"/>
        <w:gridCol w:w="1194"/>
        <w:gridCol w:w="1929"/>
      </w:tblGrid>
      <w:tr w:rsidR="00E13A84" w:rsidRPr="00D81630" w14:paraId="22251B37" w14:textId="77777777" w:rsidTr="00BD53C5">
        <w:tc>
          <w:tcPr>
            <w:tcW w:w="326" w:type="dxa"/>
            <w:shd w:val="clear" w:color="auto" w:fill="BFBFBF" w:themeFill="background1" w:themeFillShade="BF"/>
          </w:tcPr>
          <w:p w14:paraId="0D0F8826"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w:t>
            </w:r>
          </w:p>
        </w:tc>
        <w:tc>
          <w:tcPr>
            <w:tcW w:w="1751" w:type="dxa"/>
            <w:shd w:val="clear" w:color="auto" w:fill="BFBFBF" w:themeFill="background1" w:themeFillShade="BF"/>
          </w:tcPr>
          <w:p w14:paraId="27E6CACF"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Author, year</w:t>
            </w:r>
          </w:p>
          <w:p w14:paraId="5BFF3918" w14:textId="77777777" w:rsidR="00E13A84" w:rsidRPr="00D81630" w:rsidRDefault="00E13A84" w:rsidP="00BD53C5">
            <w:pPr>
              <w:rPr>
                <w:rFonts w:asciiTheme="majorBidi" w:hAnsiTheme="majorBidi" w:cstheme="majorBidi"/>
                <w:b/>
                <w:bCs/>
                <w:sz w:val="21"/>
                <w:szCs w:val="21"/>
              </w:rPr>
            </w:pPr>
          </w:p>
          <w:p w14:paraId="693E3C03"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Location</w:t>
            </w:r>
          </w:p>
          <w:p w14:paraId="13912751"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Recruitment dates</w:t>
            </w:r>
          </w:p>
          <w:p w14:paraId="429E1B4D"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Study name (if available)</w:t>
            </w:r>
          </w:p>
          <w:p w14:paraId="468A40C0" w14:textId="77777777" w:rsidR="00E13A84" w:rsidRPr="00D81630" w:rsidRDefault="00E13A84" w:rsidP="00BD53C5">
            <w:pPr>
              <w:rPr>
                <w:rFonts w:asciiTheme="majorBidi" w:hAnsiTheme="majorBidi" w:cstheme="majorBidi"/>
                <w:b/>
                <w:bCs/>
                <w:sz w:val="21"/>
                <w:szCs w:val="21"/>
              </w:rPr>
            </w:pPr>
          </w:p>
        </w:tc>
        <w:tc>
          <w:tcPr>
            <w:tcW w:w="1629" w:type="dxa"/>
            <w:shd w:val="clear" w:color="auto" w:fill="BFBFBF" w:themeFill="background1" w:themeFillShade="BF"/>
          </w:tcPr>
          <w:p w14:paraId="40E2CF2E" w14:textId="77777777" w:rsidR="00E13A84" w:rsidRPr="00D81630" w:rsidRDefault="00E13A84" w:rsidP="00BD53C5">
            <w:pPr>
              <w:rPr>
                <w:rFonts w:asciiTheme="majorBidi" w:hAnsiTheme="majorBidi" w:cstheme="majorBidi"/>
                <w:b/>
                <w:bCs/>
                <w:color w:val="000000"/>
                <w:sz w:val="21"/>
                <w:szCs w:val="21"/>
              </w:rPr>
            </w:pPr>
            <w:r w:rsidRPr="00D81630">
              <w:rPr>
                <w:rFonts w:asciiTheme="majorBidi" w:hAnsiTheme="majorBidi" w:cstheme="majorBidi"/>
                <w:b/>
                <w:bCs/>
                <w:color w:val="000000"/>
                <w:sz w:val="21"/>
                <w:szCs w:val="21"/>
              </w:rPr>
              <w:t>Analyser</w:t>
            </w:r>
          </w:p>
          <w:p w14:paraId="5832F1D9" w14:textId="77777777" w:rsidR="00E13A84" w:rsidRPr="00D81630" w:rsidRDefault="00E13A84" w:rsidP="00BD53C5">
            <w:pPr>
              <w:rPr>
                <w:rFonts w:asciiTheme="majorBidi" w:hAnsiTheme="majorBidi" w:cstheme="majorBidi"/>
                <w:b/>
                <w:bCs/>
                <w:color w:val="000000"/>
                <w:sz w:val="21"/>
                <w:szCs w:val="21"/>
              </w:rPr>
            </w:pPr>
          </w:p>
          <w:p w14:paraId="3574FF61" w14:textId="77777777" w:rsidR="00E13A84" w:rsidRPr="00D81630" w:rsidRDefault="00E13A84" w:rsidP="00BD53C5">
            <w:pPr>
              <w:rPr>
                <w:rFonts w:asciiTheme="majorBidi" w:hAnsiTheme="majorBidi" w:cstheme="majorBidi"/>
                <w:color w:val="000000"/>
                <w:sz w:val="21"/>
                <w:szCs w:val="21"/>
              </w:rPr>
            </w:pPr>
            <w:r w:rsidRPr="00D81630">
              <w:rPr>
                <w:rFonts w:asciiTheme="majorBidi" w:hAnsiTheme="majorBidi" w:cstheme="majorBidi"/>
                <w:b/>
                <w:bCs/>
                <w:color w:val="000000"/>
                <w:sz w:val="21"/>
                <w:szCs w:val="21"/>
              </w:rPr>
              <w:t>Reference standard</w:t>
            </w:r>
          </w:p>
        </w:tc>
        <w:tc>
          <w:tcPr>
            <w:tcW w:w="1117" w:type="dxa"/>
            <w:shd w:val="clear" w:color="auto" w:fill="BFBFBF" w:themeFill="background1" w:themeFillShade="BF"/>
          </w:tcPr>
          <w:p w14:paraId="6475F524"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Inclusion criteria</w:t>
            </w:r>
          </w:p>
        </w:tc>
        <w:tc>
          <w:tcPr>
            <w:tcW w:w="1059" w:type="dxa"/>
            <w:shd w:val="clear" w:color="auto" w:fill="BFBFBF" w:themeFill="background1" w:themeFillShade="BF"/>
          </w:tcPr>
          <w:p w14:paraId="1C4A5C2B"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N with CRC/ N analysed (%)</w:t>
            </w:r>
          </w:p>
        </w:tc>
        <w:tc>
          <w:tcPr>
            <w:tcW w:w="1182" w:type="dxa"/>
            <w:shd w:val="clear" w:color="auto" w:fill="BFBFBF" w:themeFill="background1" w:themeFillShade="BF"/>
          </w:tcPr>
          <w:p w14:paraId="6BBE9B49"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Threshold</w:t>
            </w:r>
            <w:r>
              <w:rPr>
                <w:rFonts w:asciiTheme="majorBidi" w:hAnsiTheme="majorBidi" w:cstheme="majorBidi"/>
                <w:b/>
                <w:bCs/>
                <w:sz w:val="22"/>
                <w:szCs w:val="22"/>
              </w:rPr>
              <w:t>, µg/g</w:t>
            </w:r>
          </w:p>
        </w:tc>
        <w:tc>
          <w:tcPr>
            <w:tcW w:w="1364" w:type="dxa"/>
            <w:shd w:val="clear" w:color="auto" w:fill="BFBFBF" w:themeFill="background1" w:themeFillShade="BF"/>
          </w:tcPr>
          <w:p w14:paraId="0A582C2B"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 xml:space="preserve">Men: Sensitivity (95% CI) </w:t>
            </w:r>
          </w:p>
        </w:tc>
        <w:tc>
          <w:tcPr>
            <w:tcW w:w="1197" w:type="dxa"/>
            <w:shd w:val="clear" w:color="auto" w:fill="BFBFBF" w:themeFill="background1" w:themeFillShade="BF"/>
          </w:tcPr>
          <w:p w14:paraId="73A32FC8"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 xml:space="preserve">Men: Specificity (95% CI) </w:t>
            </w:r>
          </w:p>
        </w:tc>
        <w:tc>
          <w:tcPr>
            <w:tcW w:w="1194" w:type="dxa"/>
            <w:shd w:val="clear" w:color="auto" w:fill="BFBFBF" w:themeFill="background1" w:themeFillShade="BF"/>
          </w:tcPr>
          <w:p w14:paraId="566CF468"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 xml:space="preserve">Women: Sensitivity (95% CI) </w:t>
            </w:r>
          </w:p>
        </w:tc>
        <w:tc>
          <w:tcPr>
            <w:tcW w:w="1194" w:type="dxa"/>
            <w:shd w:val="clear" w:color="auto" w:fill="BFBFBF" w:themeFill="background1" w:themeFillShade="BF"/>
          </w:tcPr>
          <w:p w14:paraId="2CE91139"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 xml:space="preserve">Women: Specificity (95% CI) </w:t>
            </w:r>
          </w:p>
        </w:tc>
        <w:tc>
          <w:tcPr>
            <w:tcW w:w="1935" w:type="dxa"/>
            <w:shd w:val="clear" w:color="auto" w:fill="BFBFBF" w:themeFill="background1" w:themeFillShade="BF"/>
          </w:tcPr>
          <w:p w14:paraId="04469093"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Conclusion drawn by study authors</w:t>
            </w:r>
          </w:p>
        </w:tc>
      </w:tr>
      <w:tr w:rsidR="00E13A84" w:rsidRPr="00D81630" w14:paraId="5E3A7935" w14:textId="77777777" w:rsidTr="00BD53C5">
        <w:tc>
          <w:tcPr>
            <w:tcW w:w="326" w:type="dxa"/>
            <w:vMerge w:val="restart"/>
          </w:tcPr>
          <w:p w14:paraId="0491CF39"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b/>
                <w:bCs/>
                <w:sz w:val="21"/>
                <w:szCs w:val="21"/>
              </w:rPr>
              <w:t>1</w:t>
            </w:r>
          </w:p>
        </w:tc>
        <w:tc>
          <w:tcPr>
            <w:tcW w:w="1751" w:type="dxa"/>
            <w:vMerge w:val="restart"/>
          </w:tcPr>
          <w:p w14:paraId="68C760B2" w14:textId="1B5EE3F0"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b/>
                <w:bCs/>
                <w:sz w:val="21"/>
                <w:szCs w:val="21"/>
              </w:rPr>
              <w:t>Ball 2022</w:t>
            </w:r>
            <w:r w:rsidRPr="00D81630">
              <w:rPr>
                <w:rFonts w:asciiTheme="majorBidi" w:hAnsiTheme="majorBidi" w:cstheme="majorBidi"/>
                <w:b/>
                <w:bCs/>
                <w:sz w:val="21"/>
                <w:szCs w:val="21"/>
              </w:rPr>
              <w:fldChar w:fldCharType="begin">
                <w:fldData xml:space="preserve">PEVuZE5vdGU+PENpdGU+PEF1dGhvcj5CYWxsPC9BdXRob3I+PFllYXI+MjAyMjwvWWVhcj48UmVj
TnVtPjMwNzg8L1JlY051bT48RGlzcGxheVRleHQ+PHN0eWxlIGZhY2U9InN1cGVyc2NyaXB0Ij4x
Nzwvc3R5bGU+PC9EaXNwbGF5VGV4dD48cmVjb3JkPjxyZWMtbnVtYmVyPjMwNzg8L3JlYy1udW1i
ZXI+PGZvcmVpZ24ta2V5cz48a2V5IGFwcD0iRU4iIGRiLWlkPSIweDV6cmVkZm16ZHRhNWVycGZy
dnRzcDY5ZTA1ZDl2eHNmYXYiIHRpbWVzdGFtcD0iMTY3MTQ1MDEwMCIgZ3VpZD0iNTg0ZTJkZjkt
YjE2MC00ZWUyLTg0OWUtNDQwZmVmNDAwMmUxIj4zMDc4PC9rZXk+PC9mb3JlaWduLWtleXM+PHJl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CF77CC">
              <w:rPr>
                <w:rFonts w:asciiTheme="majorBidi" w:hAnsiTheme="majorBidi" w:cstheme="majorBidi"/>
                <w:b/>
                <w:bCs/>
                <w:sz w:val="21"/>
                <w:szCs w:val="21"/>
              </w:rPr>
              <w:instrText xml:space="preserve"> ADDIN EN.CITE </w:instrText>
            </w:r>
            <w:r w:rsidR="00CF77CC">
              <w:rPr>
                <w:rFonts w:asciiTheme="majorBidi" w:hAnsiTheme="majorBidi" w:cstheme="majorBidi"/>
                <w:b/>
                <w:bCs/>
                <w:sz w:val="21"/>
                <w:szCs w:val="21"/>
              </w:rPr>
              <w:fldChar w:fldCharType="begin">
                <w:fldData xml:space="preserve">PEVuZE5vdGU+PENpdGU+PEF1dGhvcj5CYWxsPC9BdXRob3I+PFllYXI+MjAyMjwvWWVhcj48UmVj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</w:fldData>
              </w:fldChar>
            </w:r>
            <w:r w:rsidR="00CF77CC">
              <w:rPr>
                <w:rFonts w:asciiTheme="majorBidi" w:hAnsiTheme="majorBidi" w:cstheme="majorBidi"/>
                <w:b/>
                <w:bCs/>
                <w:sz w:val="21"/>
                <w:szCs w:val="21"/>
              </w:rPr>
              <w:instrText xml:space="preserve"> ADDIN EN.CITE.DATA </w:instrText>
            </w:r>
            <w:r w:rsidR="00CF77CC">
              <w:rPr>
                <w:rFonts w:asciiTheme="majorBidi" w:hAnsiTheme="majorBidi" w:cstheme="majorBidi"/>
                <w:b/>
                <w:bCs/>
                <w:sz w:val="21"/>
                <w:szCs w:val="21"/>
              </w:rPr>
            </w:r>
            <w:r w:rsidR="00CF77CC">
              <w:rPr>
                <w:rFonts w:asciiTheme="majorBidi" w:hAnsiTheme="majorBidi" w:cstheme="majorBidi"/>
                <w:b/>
                <w:bCs/>
                <w:sz w:val="21"/>
                <w:szCs w:val="21"/>
              </w:rPr>
              <w:fldChar w:fldCharType="end"/>
            </w:r>
            <w:r w:rsidRPr="00D81630">
              <w:rPr>
                <w:rFonts w:asciiTheme="majorBidi" w:hAnsiTheme="majorBidi" w:cstheme="majorBidi"/>
                <w:b/>
                <w:bCs/>
                <w:sz w:val="21"/>
                <w:szCs w:val="21"/>
              </w:rPr>
            </w:r>
            <w:r w:rsidRPr="00D81630">
              <w:rPr>
                <w:rFonts w:asciiTheme="majorBidi" w:hAnsiTheme="majorBidi" w:cstheme="majorBidi"/>
                <w:b/>
                <w:bCs/>
                <w:sz w:val="21"/>
                <w:szCs w:val="21"/>
              </w:rPr>
              <w:fldChar w:fldCharType="separate"/>
            </w:r>
            <w:r w:rsidR="00CF77CC" w:rsidRPr="00CF77CC">
              <w:rPr>
                <w:rFonts w:asciiTheme="majorBidi" w:hAnsiTheme="majorBidi" w:cstheme="majorBidi"/>
                <w:b/>
                <w:bCs/>
                <w:noProof/>
                <w:sz w:val="21"/>
                <w:szCs w:val="21"/>
                <w:vertAlign w:val="superscript"/>
              </w:rPr>
              <w:t>17</w:t>
            </w:r>
            <w:r w:rsidRPr="00D81630">
              <w:rPr>
                <w:rFonts w:asciiTheme="majorBidi" w:hAnsiTheme="majorBidi" w:cstheme="majorBidi"/>
                <w:b/>
                <w:bCs/>
                <w:sz w:val="21"/>
                <w:szCs w:val="21"/>
              </w:rPr>
              <w:fldChar w:fldCharType="end"/>
            </w:r>
            <w:r w:rsidRPr="00D81630">
              <w:rPr>
                <w:rFonts w:asciiTheme="majorBidi" w:hAnsiTheme="majorBidi" w:cstheme="majorBidi"/>
                <w:b/>
                <w:bCs/>
                <w:sz w:val="21"/>
                <w:szCs w:val="21"/>
              </w:rPr>
              <w:t xml:space="preserve"> (additional data by personal communication)</w:t>
            </w:r>
          </w:p>
          <w:p w14:paraId="43D58633" w14:textId="77777777" w:rsidR="00E13A84" w:rsidRPr="00D81630" w:rsidRDefault="00E13A84" w:rsidP="00BD53C5">
            <w:pPr>
              <w:rPr>
                <w:rFonts w:asciiTheme="majorBidi" w:hAnsiTheme="majorBidi" w:cstheme="majorBidi"/>
                <w:b/>
                <w:bCs/>
                <w:sz w:val="21"/>
                <w:szCs w:val="21"/>
              </w:rPr>
            </w:pPr>
          </w:p>
          <w:p w14:paraId="718A1DD4"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Sheffield, UK</w:t>
            </w:r>
          </w:p>
          <w:p w14:paraId="5AA73CE8" w14:textId="77777777" w:rsidR="00E13A84" w:rsidRPr="00D81630" w:rsidRDefault="00E13A84" w:rsidP="00BD53C5">
            <w:pPr>
              <w:rPr>
                <w:rFonts w:asciiTheme="majorBidi" w:hAnsiTheme="majorBidi" w:cstheme="majorBidi"/>
                <w:sz w:val="21"/>
                <w:szCs w:val="21"/>
              </w:rPr>
            </w:pPr>
          </w:p>
          <w:p w14:paraId="5CD889E3" w14:textId="77777777" w:rsidR="00E13A84" w:rsidRPr="00D81630" w:rsidRDefault="00E13A84" w:rsidP="00BD53C5">
            <w:pPr>
              <w:rPr>
                <w:rFonts w:asciiTheme="majorBidi" w:hAnsiTheme="majorBidi" w:cstheme="majorBidi"/>
                <w:b/>
                <w:bCs/>
                <w:sz w:val="21"/>
                <w:szCs w:val="21"/>
              </w:rPr>
            </w:pPr>
            <w:r w:rsidRPr="00D81630">
              <w:rPr>
                <w:rFonts w:asciiTheme="majorBidi" w:hAnsiTheme="majorBidi" w:cstheme="majorBidi"/>
                <w:sz w:val="21"/>
                <w:szCs w:val="21"/>
              </w:rPr>
              <w:t>Oct 2019 to Dec 2019</w:t>
            </w:r>
          </w:p>
          <w:p w14:paraId="7A2EC219" w14:textId="77777777" w:rsidR="00E13A84" w:rsidRPr="00D81630" w:rsidRDefault="00E13A84" w:rsidP="00BD53C5">
            <w:pPr>
              <w:rPr>
                <w:rFonts w:asciiTheme="majorBidi" w:hAnsiTheme="majorBidi" w:cstheme="majorBidi"/>
                <w:sz w:val="21"/>
                <w:szCs w:val="21"/>
              </w:rPr>
            </w:pPr>
          </w:p>
        </w:tc>
        <w:tc>
          <w:tcPr>
            <w:tcW w:w="1629" w:type="dxa"/>
            <w:vMerge w:val="restart"/>
          </w:tcPr>
          <w:p w14:paraId="6ED923DA" w14:textId="77777777" w:rsidR="00E13A84" w:rsidRPr="00D81630" w:rsidRDefault="00E13A84" w:rsidP="00BD53C5">
            <w:pPr>
              <w:rPr>
                <w:rFonts w:asciiTheme="majorBidi" w:hAnsiTheme="majorBidi" w:cstheme="majorBidi"/>
                <w:color w:val="000000"/>
                <w:sz w:val="21"/>
                <w:szCs w:val="21"/>
              </w:rPr>
            </w:pPr>
            <w:r w:rsidRPr="00D81630">
              <w:rPr>
                <w:rFonts w:asciiTheme="majorBidi" w:hAnsiTheme="majorBidi" w:cstheme="majorBidi"/>
                <w:color w:val="000000"/>
                <w:sz w:val="21"/>
                <w:szCs w:val="21"/>
              </w:rPr>
              <w:t>OC-Sensor PLEDIA</w:t>
            </w:r>
          </w:p>
          <w:p w14:paraId="1B415C42" w14:textId="77777777" w:rsidR="00E13A84" w:rsidRPr="00D81630" w:rsidRDefault="00E13A84" w:rsidP="00BD53C5">
            <w:pPr>
              <w:pStyle w:val="ListParagraph"/>
              <w:widowControl/>
              <w:spacing w:after="0" w:line="240" w:lineRule="auto"/>
              <w:ind w:left="230"/>
              <w:jc w:val="left"/>
              <w:rPr>
                <w:rFonts w:asciiTheme="majorBidi" w:hAnsiTheme="majorBidi" w:cstheme="majorBidi"/>
                <w:color w:val="000000"/>
                <w:sz w:val="21"/>
                <w:szCs w:val="21"/>
              </w:rPr>
            </w:pPr>
          </w:p>
          <w:p w14:paraId="357CFF68"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color w:val="000000"/>
                <w:sz w:val="21"/>
                <w:szCs w:val="21"/>
              </w:rPr>
              <w:t xml:space="preserve">Colonoscopy or CT imaging and colon capsule endoscopy </w:t>
            </w:r>
          </w:p>
        </w:tc>
        <w:tc>
          <w:tcPr>
            <w:tcW w:w="1117" w:type="dxa"/>
            <w:vMerge w:val="restart"/>
          </w:tcPr>
          <w:p w14:paraId="175F11CD"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4</w:t>
            </w:r>
          </w:p>
        </w:tc>
        <w:tc>
          <w:tcPr>
            <w:tcW w:w="1059" w:type="dxa"/>
            <w:vMerge w:val="restart"/>
          </w:tcPr>
          <w:p w14:paraId="353A90DB"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Men: 25/1566 (1.6%)</w:t>
            </w:r>
          </w:p>
          <w:p w14:paraId="22D401EB" w14:textId="77777777" w:rsidR="00E13A84" w:rsidRPr="00D81630" w:rsidRDefault="00E13A84" w:rsidP="00BD53C5">
            <w:pPr>
              <w:rPr>
                <w:rFonts w:asciiTheme="majorBidi" w:hAnsiTheme="majorBidi" w:cstheme="majorBidi"/>
                <w:sz w:val="21"/>
                <w:szCs w:val="21"/>
              </w:rPr>
            </w:pPr>
          </w:p>
          <w:p w14:paraId="3A5A5E7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Women: 20/1940 (1.03%)</w:t>
            </w:r>
          </w:p>
        </w:tc>
        <w:tc>
          <w:tcPr>
            <w:tcW w:w="1182" w:type="dxa"/>
          </w:tcPr>
          <w:p w14:paraId="37E73A73"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10</w:t>
            </w:r>
          </w:p>
        </w:tc>
        <w:tc>
          <w:tcPr>
            <w:tcW w:w="1364" w:type="dxa"/>
          </w:tcPr>
          <w:p w14:paraId="3CBA163C"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84.00 (63.1–94.7)</w:t>
            </w:r>
          </w:p>
        </w:tc>
        <w:tc>
          <w:tcPr>
            <w:tcW w:w="1197" w:type="dxa"/>
          </w:tcPr>
          <w:p w14:paraId="49F3C813"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79.20 </w:t>
            </w:r>
          </w:p>
          <w:p w14:paraId="284F574C" w14:textId="77777777" w:rsidR="00E13A84" w:rsidRPr="00D81630" w:rsidRDefault="00E13A84" w:rsidP="00BD53C5">
            <w:pPr>
              <w:rPr>
                <w:rFonts w:asciiTheme="majorBidi" w:hAnsiTheme="majorBidi" w:cstheme="majorBidi"/>
                <w:sz w:val="21"/>
                <w:szCs w:val="21"/>
                <w:lang w:eastAsia="zh-CN"/>
              </w:rPr>
            </w:pPr>
            <w:r w:rsidRPr="00D81630">
              <w:rPr>
                <w:rFonts w:asciiTheme="majorBidi" w:hAnsiTheme="majorBidi" w:cstheme="majorBidi"/>
                <w:sz w:val="21"/>
                <w:szCs w:val="21"/>
                <w:lang w:eastAsia="zh-CN"/>
              </w:rPr>
              <w:t>(77.0–81.2)</w:t>
            </w:r>
          </w:p>
        </w:tc>
        <w:tc>
          <w:tcPr>
            <w:tcW w:w="1194" w:type="dxa"/>
          </w:tcPr>
          <w:p w14:paraId="06D4C2A6" w14:textId="77777777" w:rsidR="00E13A84" w:rsidRPr="00D81630" w:rsidRDefault="00E13A84" w:rsidP="00BD53C5">
            <w:pPr>
              <w:rPr>
                <w:rFonts w:asciiTheme="majorBidi" w:hAnsiTheme="majorBidi" w:cstheme="majorBidi"/>
                <w:sz w:val="21"/>
                <w:szCs w:val="21"/>
                <w:lang w:eastAsia="zh-CN"/>
              </w:rPr>
            </w:pPr>
            <w:r w:rsidRPr="00D81630">
              <w:rPr>
                <w:rFonts w:asciiTheme="majorBidi" w:hAnsiTheme="majorBidi" w:cstheme="majorBidi"/>
                <w:sz w:val="21"/>
                <w:szCs w:val="21"/>
              </w:rPr>
              <w:t>100.00 (80 -100)</w:t>
            </w:r>
          </w:p>
        </w:tc>
        <w:tc>
          <w:tcPr>
            <w:tcW w:w="1194" w:type="dxa"/>
          </w:tcPr>
          <w:p w14:paraId="2B3C0B16" w14:textId="77777777" w:rsidR="00E13A84" w:rsidRPr="00D81630" w:rsidRDefault="00E13A84" w:rsidP="00BD53C5">
            <w:pPr>
              <w:rPr>
                <w:rFonts w:asciiTheme="majorBidi" w:hAnsiTheme="majorBidi" w:cstheme="majorBidi"/>
                <w:sz w:val="21"/>
                <w:szCs w:val="21"/>
                <w:lang w:eastAsia="zh-CN"/>
              </w:rPr>
            </w:pPr>
            <w:r w:rsidRPr="00D81630">
              <w:rPr>
                <w:rFonts w:asciiTheme="majorBidi" w:hAnsiTheme="majorBidi" w:cstheme="majorBidi"/>
                <w:sz w:val="21"/>
                <w:szCs w:val="21"/>
              </w:rPr>
              <w:t>82.00 (80.2–83.7)</w:t>
            </w:r>
          </w:p>
        </w:tc>
        <w:tc>
          <w:tcPr>
            <w:tcW w:w="1935" w:type="dxa"/>
            <w:vMerge w:val="restart"/>
          </w:tcPr>
          <w:p w14:paraId="398207FC"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Sex did not significantly influence FIT sensitivity on subgroup</w:t>
            </w:r>
          </w:p>
          <w:p w14:paraId="4C7922D7"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analysis.</w:t>
            </w:r>
          </w:p>
        </w:tc>
      </w:tr>
      <w:tr w:rsidR="00E13A84" w:rsidRPr="00D81630" w14:paraId="159C7A57" w14:textId="77777777" w:rsidTr="00BD53C5">
        <w:tc>
          <w:tcPr>
            <w:tcW w:w="326" w:type="dxa"/>
            <w:vMerge/>
          </w:tcPr>
          <w:p w14:paraId="0448BDB3" w14:textId="77777777" w:rsidR="00E13A84" w:rsidRPr="00D81630" w:rsidRDefault="00E13A84" w:rsidP="00BD53C5">
            <w:pPr>
              <w:rPr>
                <w:rFonts w:asciiTheme="majorBidi" w:hAnsiTheme="majorBidi" w:cstheme="majorBidi"/>
                <w:b/>
                <w:bCs/>
                <w:sz w:val="21"/>
                <w:szCs w:val="21"/>
              </w:rPr>
            </w:pPr>
          </w:p>
        </w:tc>
        <w:tc>
          <w:tcPr>
            <w:tcW w:w="1751" w:type="dxa"/>
            <w:vMerge/>
          </w:tcPr>
          <w:p w14:paraId="75A22E87" w14:textId="77777777" w:rsidR="00E13A84" w:rsidRPr="00D81630" w:rsidRDefault="00E13A84" w:rsidP="00BD53C5">
            <w:pPr>
              <w:rPr>
                <w:rFonts w:asciiTheme="majorBidi" w:hAnsiTheme="majorBidi" w:cstheme="majorBidi"/>
                <w:b/>
                <w:bCs/>
                <w:sz w:val="21"/>
                <w:szCs w:val="21"/>
              </w:rPr>
            </w:pPr>
          </w:p>
        </w:tc>
        <w:tc>
          <w:tcPr>
            <w:tcW w:w="1629" w:type="dxa"/>
            <w:vMerge/>
          </w:tcPr>
          <w:p w14:paraId="69DFDB37" w14:textId="77777777" w:rsidR="00E13A84" w:rsidRPr="00D81630" w:rsidRDefault="00E13A84" w:rsidP="00BD53C5">
            <w:pPr>
              <w:rPr>
                <w:rFonts w:asciiTheme="majorBidi" w:hAnsiTheme="majorBidi" w:cstheme="majorBidi"/>
                <w:color w:val="000000"/>
                <w:sz w:val="21"/>
                <w:szCs w:val="21"/>
              </w:rPr>
            </w:pPr>
          </w:p>
        </w:tc>
        <w:tc>
          <w:tcPr>
            <w:tcW w:w="1117" w:type="dxa"/>
            <w:vMerge/>
          </w:tcPr>
          <w:p w14:paraId="4BE9B5A8" w14:textId="77777777" w:rsidR="00E13A84" w:rsidRPr="00D81630" w:rsidRDefault="00E13A84" w:rsidP="00BD53C5">
            <w:pPr>
              <w:rPr>
                <w:rFonts w:asciiTheme="majorBidi" w:hAnsiTheme="majorBidi" w:cstheme="majorBidi"/>
                <w:sz w:val="21"/>
                <w:szCs w:val="21"/>
              </w:rPr>
            </w:pPr>
          </w:p>
        </w:tc>
        <w:tc>
          <w:tcPr>
            <w:tcW w:w="1059" w:type="dxa"/>
            <w:vMerge/>
          </w:tcPr>
          <w:p w14:paraId="5FEABE5A" w14:textId="77777777" w:rsidR="00E13A84" w:rsidRPr="00D81630" w:rsidRDefault="00E13A84" w:rsidP="00BD53C5">
            <w:pPr>
              <w:rPr>
                <w:rFonts w:asciiTheme="majorBidi" w:hAnsiTheme="majorBidi" w:cstheme="majorBidi"/>
                <w:sz w:val="21"/>
                <w:szCs w:val="21"/>
              </w:rPr>
            </w:pPr>
          </w:p>
        </w:tc>
        <w:tc>
          <w:tcPr>
            <w:tcW w:w="1182" w:type="dxa"/>
          </w:tcPr>
          <w:p w14:paraId="4B95781C"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20</w:t>
            </w:r>
          </w:p>
        </w:tc>
        <w:tc>
          <w:tcPr>
            <w:tcW w:w="1364" w:type="dxa"/>
          </w:tcPr>
          <w:p w14:paraId="402D95D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80.00 (58.7–92.4)</w:t>
            </w:r>
          </w:p>
        </w:tc>
        <w:tc>
          <w:tcPr>
            <w:tcW w:w="1197" w:type="dxa"/>
          </w:tcPr>
          <w:p w14:paraId="2FDA9135" w14:textId="77777777" w:rsidR="00E13A84" w:rsidRPr="00D81630" w:rsidRDefault="00E13A84" w:rsidP="00BD53C5">
            <w:pPr>
              <w:rPr>
                <w:rFonts w:asciiTheme="majorBidi" w:hAnsiTheme="majorBidi" w:cstheme="majorBidi"/>
                <w:sz w:val="21"/>
                <w:szCs w:val="21"/>
              </w:rPr>
            </w:pPr>
            <w:r>
              <w:rPr>
                <w:rFonts w:asciiTheme="majorBidi" w:hAnsiTheme="majorBidi" w:cstheme="majorBidi"/>
                <w:sz w:val="21"/>
                <w:szCs w:val="21"/>
              </w:rPr>
              <w:t>8</w:t>
            </w:r>
            <w:r w:rsidRPr="00D81630">
              <w:rPr>
                <w:rFonts w:asciiTheme="majorBidi" w:hAnsiTheme="majorBidi" w:cstheme="majorBidi"/>
                <w:sz w:val="21"/>
                <w:szCs w:val="21"/>
              </w:rPr>
              <w:t xml:space="preserve">5.40 </w:t>
            </w:r>
            <w:r w:rsidRPr="00D81630">
              <w:rPr>
                <w:rFonts w:asciiTheme="majorBidi" w:hAnsiTheme="majorBidi" w:cstheme="majorBidi"/>
                <w:sz w:val="21"/>
                <w:szCs w:val="21"/>
                <w:lang w:eastAsia="zh-CN"/>
              </w:rPr>
              <w:t>(83.5–87.1)</w:t>
            </w:r>
          </w:p>
        </w:tc>
        <w:tc>
          <w:tcPr>
            <w:tcW w:w="1194" w:type="dxa"/>
          </w:tcPr>
          <w:p w14:paraId="6F015CE4"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95.00 (73.1–99.7)</w:t>
            </w:r>
          </w:p>
        </w:tc>
        <w:tc>
          <w:tcPr>
            <w:tcW w:w="1194" w:type="dxa"/>
          </w:tcPr>
          <w:p w14:paraId="22559157"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88.80 (87.2–90.2)</w:t>
            </w:r>
          </w:p>
        </w:tc>
        <w:tc>
          <w:tcPr>
            <w:tcW w:w="1935" w:type="dxa"/>
            <w:vMerge/>
          </w:tcPr>
          <w:p w14:paraId="47B5697B" w14:textId="77777777" w:rsidR="00E13A84" w:rsidRPr="00D81630" w:rsidRDefault="00E13A84" w:rsidP="00BD53C5">
            <w:pPr>
              <w:rPr>
                <w:rFonts w:asciiTheme="majorBidi" w:hAnsiTheme="majorBidi" w:cstheme="majorBidi"/>
                <w:sz w:val="21"/>
                <w:szCs w:val="21"/>
              </w:rPr>
            </w:pPr>
          </w:p>
        </w:tc>
      </w:tr>
      <w:tr w:rsidR="00E13A84" w:rsidRPr="00D81630" w14:paraId="05C7F9A5" w14:textId="77777777" w:rsidTr="00BD53C5">
        <w:tc>
          <w:tcPr>
            <w:tcW w:w="326" w:type="dxa"/>
            <w:vMerge/>
          </w:tcPr>
          <w:p w14:paraId="2F0E093D" w14:textId="77777777" w:rsidR="00E13A84" w:rsidRPr="00D81630" w:rsidRDefault="00E13A84" w:rsidP="00BD53C5">
            <w:pPr>
              <w:rPr>
                <w:rFonts w:asciiTheme="majorBidi" w:hAnsiTheme="majorBidi" w:cstheme="majorBidi"/>
                <w:b/>
                <w:bCs/>
                <w:sz w:val="21"/>
                <w:szCs w:val="21"/>
              </w:rPr>
            </w:pPr>
          </w:p>
        </w:tc>
        <w:tc>
          <w:tcPr>
            <w:tcW w:w="1751" w:type="dxa"/>
            <w:vMerge/>
          </w:tcPr>
          <w:p w14:paraId="48853463" w14:textId="77777777" w:rsidR="00E13A84" w:rsidRPr="00D81630" w:rsidRDefault="00E13A84" w:rsidP="00BD53C5">
            <w:pPr>
              <w:rPr>
                <w:rFonts w:asciiTheme="majorBidi" w:hAnsiTheme="majorBidi" w:cstheme="majorBidi"/>
                <w:b/>
                <w:bCs/>
                <w:sz w:val="21"/>
                <w:szCs w:val="21"/>
              </w:rPr>
            </w:pPr>
          </w:p>
        </w:tc>
        <w:tc>
          <w:tcPr>
            <w:tcW w:w="1629" w:type="dxa"/>
            <w:vMerge/>
          </w:tcPr>
          <w:p w14:paraId="3937A1E4" w14:textId="77777777" w:rsidR="00E13A84" w:rsidRPr="00D81630" w:rsidRDefault="00E13A84" w:rsidP="00BD53C5">
            <w:pPr>
              <w:rPr>
                <w:rFonts w:asciiTheme="majorBidi" w:hAnsiTheme="majorBidi" w:cstheme="majorBidi"/>
                <w:color w:val="000000"/>
                <w:sz w:val="21"/>
                <w:szCs w:val="21"/>
              </w:rPr>
            </w:pPr>
          </w:p>
        </w:tc>
        <w:tc>
          <w:tcPr>
            <w:tcW w:w="1117" w:type="dxa"/>
            <w:vMerge/>
          </w:tcPr>
          <w:p w14:paraId="264A7F32" w14:textId="77777777" w:rsidR="00E13A84" w:rsidRPr="00D81630" w:rsidRDefault="00E13A84" w:rsidP="00BD53C5">
            <w:pPr>
              <w:rPr>
                <w:rFonts w:asciiTheme="majorBidi" w:hAnsiTheme="majorBidi" w:cstheme="majorBidi"/>
                <w:sz w:val="21"/>
                <w:szCs w:val="21"/>
              </w:rPr>
            </w:pPr>
          </w:p>
        </w:tc>
        <w:tc>
          <w:tcPr>
            <w:tcW w:w="1059" w:type="dxa"/>
            <w:vMerge/>
          </w:tcPr>
          <w:p w14:paraId="12FE7310" w14:textId="77777777" w:rsidR="00E13A84" w:rsidRPr="00D81630" w:rsidRDefault="00E13A84" w:rsidP="00BD53C5">
            <w:pPr>
              <w:rPr>
                <w:rFonts w:asciiTheme="majorBidi" w:hAnsiTheme="majorBidi" w:cstheme="majorBidi"/>
                <w:sz w:val="21"/>
                <w:szCs w:val="21"/>
              </w:rPr>
            </w:pPr>
          </w:p>
        </w:tc>
        <w:tc>
          <w:tcPr>
            <w:tcW w:w="1182" w:type="dxa"/>
          </w:tcPr>
          <w:p w14:paraId="4690F4BE"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50</w:t>
            </w:r>
          </w:p>
        </w:tc>
        <w:tc>
          <w:tcPr>
            <w:tcW w:w="1364" w:type="dxa"/>
          </w:tcPr>
          <w:p w14:paraId="420A054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68.00 (46.4–84.3)</w:t>
            </w:r>
          </w:p>
        </w:tc>
        <w:tc>
          <w:tcPr>
            <w:tcW w:w="1197" w:type="dxa"/>
          </w:tcPr>
          <w:p w14:paraId="15783521"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91.60 </w:t>
            </w:r>
            <w:r w:rsidRPr="00D81630">
              <w:rPr>
                <w:rFonts w:asciiTheme="majorBidi" w:hAnsiTheme="majorBidi" w:cstheme="majorBidi"/>
                <w:sz w:val="21"/>
                <w:szCs w:val="21"/>
                <w:lang w:eastAsia="zh-CN"/>
              </w:rPr>
              <w:t>(90.0–92.9)</w:t>
            </w:r>
          </w:p>
        </w:tc>
        <w:tc>
          <w:tcPr>
            <w:tcW w:w="1194" w:type="dxa"/>
          </w:tcPr>
          <w:p w14:paraId="3F9AF467"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80.00 (55.7–93.3)</w:t>
            </w:r>
          </w:p>
        </w:tc>
        <w:tc>
          <w:tcPr>
            <w:tcW w:w="1194" w:type="dxa"/>
          </w:tcPr>
          <w:p w14:paraId="369EDCD9"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94.10 (92.9–95.1)</w:t>
            </w:r>
          </w:p>
        </w:tc>
        <w:tc>
          <w:tcPr>
            <w:tcW w:w="1935" w:type="dxa"/>
            <w:vMerge/>
          </w:tcPr>
          <w:p w14:paraId="078B4AF9" w14:textId="77777777" w:rsidR="00E13A84" w:rsidRPr="00D81630" w:rsidRDefault="00E13A84" w:rsidP="00BD53C5">
            <w:pPr>
              <w:rPr>
                <w:rFonts w:asciiTheme="majorBidi" w:hAnsiTheme="majorBidi" w:cstheme="majorBidi"/>
                <w:sz w:val="21"/>
                <w:szCs w:val="21"/>
              </w:rPr>
            </w:pPr>
          </w:p>
        </w:tc>
      </w:tr>
      <w:tr w:rsidR="00E13A84" w:rsidRPr="00D81630" w14:paraId="5A2B69E9" w14:textId="77777777" w:rsidTr="00BD53C5">
        <w:tc>
          <w:tcPr>
            <w:tcW w:w="326" w:type="dxa"/>
            <w:vMerge/>
          </w:tcPr>
          <w:p w14:paraId="63C0D17B" w14:textId="77777777" w:rsidR="00E13A84" w:rsidRPr="00D81630" w:rsidRDefault="00E13A84" w:rsidP="00BD53C5">
            <w:pPr>
              <w:rPr>
                <w:rFonts w:asciiTheme="majorBidi" w:hAnsiTheme="majorBidi" w:cstheme="majorBidi"/>
                <w:b/>
                <w:bCs/>
                <w:sz w:val="21"/>
                <w:szCs w:val="21"/>
              </w:rPr>
            </w:pPr>
          </w:p>
        </w:tc>
        <w:tc>
          <w:tcPr>
            <w:tcW w:w="1751" w:type="dxa"/>
            <w:vMerge/>
          </w:tcPr>
          <w:p w14:paraId="773151C4" w14:textId="77777777" w:rsidR="00E13A84" w:rsidRPr="00D81630" w:rsidRDefault="00E13A84" w:rsidP="00BD53C5">
            <w:pPr>
              <w:rPr>
                <w:rFonts w:asciiTheme="majorBidi" w:hAnsiTheme="majorBidi" w:cstheme="majorBidi"/>
                <w:b/>
                <w:bCs/>
                <w:sz w:val="21"/>
                <w:szCs w:val="21"/>
              </w:rPr>
            </w:pPr>
          </w:p>
        </w:tc>
        <w:tc>
          <w:tcPr>
            <w:tcW w:w="1629" w:type="dxa"/>
            <w:vMerge/>
          </w:tcPr>
          <w:p w14:paraId="3A1AD699" w14:textId="77777777" w:rsidR="00E13A84" w:rsidRPr="00D81630" w:rsidRDefault="00E13A84" w:rsidP="00BD53C5">
            <w:pPr>
              <w:rPr>
                <w:rFonts w:asciiTheme="majorBidi" w:hAnsiTheme="majorBidi" w:cstheme="majorBidi"/>
                <w:color w:val="000000"/>
                <w:sz w:val="21"/>
                <w:szCs w:val="21"/>
              </w:rPr>
            </w:pPr>
          </w:p>
        </w:tc>
        <w:tc>
          <w:tcPr>
            <w:tcW w:w="1117" w:type="dxa"/>
            <w:vMerge/>
          </w:tcPr>
          <w:p w14:paraId="32A771F1" w14:textId="77777777" w:rsidR="00E13A84" w:rsidRPr="00D81630" w:rsidRDefault="00E13A84" w:rsidP="00BD53C5">
            <w:pPr>
              <w:rPr>
                <w:rFonts w:asciiTheme="majorBidi" w:hAnsiTheme="majorBidi" w:cstheme="majorBidi"/>
                <w:sz w:val="21"/>
                <w:szCs w:val="21"/>
              </w:rPr>
            </w:pPr>
          </w:p>
        </w:tc>
        <w:tc>
          <w:tcPr>
            <w:tcW w:w="1059" w:type="dxa"/>
            <w:vMerge/>
          </w:tcPr>
          <w:p w14:paraId="5CCAF388" w14:textId="77777777" w:rsidR="00E13A84" w:rsidRPr="00D81630" w:rsidRDefault="00E13A84" w:rsidP="00BD53C5">
            <w:pPr>
              <w:rPr>
                <w:rFonts w:asciiTheme="majorBidi" w:hAnsiTheme="majorBidi" w:cstheme="majorBidi"/>
                <w:sz w:val="21"/>
                <w:szCs w:val="21"/>
              </w:rPr>
            </w:pPr>
          </w:p>
        </w:tc>
        <w:tc>
          <w:tcPr>
            <w:tcW w:w="1182" w:type="dxa"/>
          </w:tcPr>
          <w:p w14:paraId="70ED7F18"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80</w:t>
            </w:r>
          </w:p>
        </w:tc>
        <w:tc>
          <w:tcPr>
            <w:tcW w:w="1364" w:type="dxa"/>
          </w:tcPr>
          <w:p w14:paraId="6231C1FD"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64.00 (42.6–81.3)</w:t>
            </w:r>
          </w:p>
        </w:tc>
        <w:tc>
          <w:tcPr>
            <w:tcW w:w="1197" w:type="dxa"/>
          </w:tcPr>
          <w:p w14:paraId="29EBF3EF"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93.90 </w:t>
            </w:r>
            <w:r w:rsidRPr="00D81630">
              <w:rPr>
                <w:rFonts w:asciiTheme="majorBidi" w:hAnsiTheme="majorBidi" w:cstheme="majorBidi"/>
                <w:sz w:val="21"/>
                <w:szCs w:val="21"/>
                <w:lang w:eastAsia="zh-CN"/>
              </w:rPr>
              <w:t>(92.6–95.0)</w:t>
            </w:r>
          </w:p>
        </w:tc>
        <w:tc>
          <w:tcPr>
            <w:tcW w:w="1194" w:type="dxa"/>
          </w:tcPr>
          <w:p w14:paraId="5BF9D65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70.00 (45.7–87.2)</w:t>
            </w:r>
          </w:p>
        </w:tc>
        <w:tc>
          <w:tcPr>
            <w:tcW w:w="1194" w:type="dxa"/>
          </w:tcPr>
          <w:p w14:paraId="1A9FA7A3"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95.80 (94.8–96.6)</w:t>
            </w:r>
          </w:p>
        </w:tc>
        <w:tc>
          <w:tcPr>
            <w:tcW w:w="1935" w:type="dxa"/>
            <w:vMerge/>
          </w:tcPr>
          <w:p w14:paraId="79EED341" w14:textId="77777777" w:rsidR="00E13A84" w:rsidRPr="00D81630" w:rsidRDefault="00E13A84" w:rsidP="00BD53C5">
            <w:pPr>
              <w:rPr>
                <w:rFonts w:asciiTheme="majorBidi" w:hAnsiTheme="majorBidi" w:cstheme="majorBidi"/>
                <w:sz w:val="21"/>
                <w:szCs w:val="21"/>
              </w:rPr>
            </w:pPr>
          </w:p>
        </w:tc>
      </w:tr>
      <w:tr w:rsidR="00E13A84" w:rsidRPr="00D81630" w14:paraId="58D3E51D" w14:textId="77777777" w:rsidTr="00BD53C5">
        <w:tc>
          <w:tcPr>
            <w:tcW w:w="326" w:type="dxa"/>
            <w:vMerge/>
          </w:tcPr>
          <w:p w14:paraId="4E8AEEE1" w14:textId="77777777" w:rsidR="00E13A84" w:rsidRPr="00D81630" w:rsidRDefault="00E13A84" w:rsidP="00BD53C5">
            <w:pPr>
              <w:rPr>
                <w:rFonts w:asciiTheme="majorBidi" w:hAnsiTheme="majorBidi" w:cstheme="majorBidi"/>
                <w:b/>
                <w:bCs/>
                <w:sz w:val="21"/>
                <w:szCs w:val="21"/>
              </w:rPr>
            </w:pPr>
          </w:p>
        </w:tc>
        <w:tc>
          <w:tcPr>
            <w:tcW w:w="1751" w:type="dxa"/>
            <w:vMerge/>
          </w:tcPr>
          <w:p w14:paraId="42FB0268" w14:textId="77777777" w:rsidR="00E13A84" w:rsidRPr="00D81630" w:rsidRDefault="00E13A84" w:rsidP="00BD53C5">
            <w:pPr>
              <w:rPr>
                <w:rFonts w:asciiTheme="majorBidi" w:hAnsiTheme="majorBidi" w:cstheme="majorBidi"/>
                <w:b/>
                <w:bCs/>
                <w:sz w:val="21"/>
                <w:szCs w:val="21"/>
              </w:rPr>
            </w:pPr>
          </w:p>
        </w:tc>
        <w:tc>
          <w:tcPr>
            <w:tcW w:w="1629" w:type="dxa"/>
            <w:vMerge/>
          </w:tcPr>
          <w:p w14:paraId="3298335D" w14:textId="77777777" w:rsidR="00E13A84" w:rsidRPr="00D81630" w:rsidRDefault="00E13A84" w:rsidP="00BD53C5">
            <w:pPr>
              <w:rPr>
                <w:rFonts w:asciiTheme="majorBidi" w:hAnsiTheme="majorBidi" w:cstheme="majorBidi"/>
                <w:color w:val="000000"/>
                <w:sz w:val="21"/>
                <w:szCs w:val="21"/>
              </w:rPr>
            </w:pPr>
          </w:p>
        </w:tc>
        <w:tc>
          <w:tcPr>
            <w:tcW w:w="1117" w:type="dxa"/>
            <w:vMerge/>
          </w:tcPr>
          <w:p w14:paraId="13F739A0" w14:textId="77777777" w:rsidR="00E13A84" w:rsidRPr="00D81630" w:rsidRDefault="00E13A84" w:rsidP="00BD53C5">
            <w:pPr>
              <w:rPr>
                <w:rFonts w:asciiTheme="majorBidi" w:hAnsiTheme="majorBidi" w:cstheme="majorBidi"/>
                <w:sz w:val="21"/>
                <w:szCs w:val="21"/>
              </w:rPr>
            </w:pPr>
          </w:p>
        </w:tc>
        <w:tc>
          <w:tcPr>
            <w:tcW w:w="1059" w:type="dxa"/>
            <w:vMerge/>
          </w:tcPr>
          <w:p w14:paraId="0E6A6381" w14:textId="77777777" w:rsidR="00E13A84" w:rsidRPr="00D81630" w:rsidRDefault="00E13A84" w:rsidP="00BD53C5">
            <w:pPr>
              <w:rPr>
                <w:rFonts w:asciiTheme="majorBidi" w:hAnsiTheme="majorBidi" w:cstheme="majorBidi"/>
                <w:sz w:val="21"/>
                <w:szCs w:val="21"/>
              </w:rPr>
            </w:pPr>
          </w:p>
        </w:tc>
        <w:tc>
          <w:tcPr>
            <w:tcW w:w="1182" w:type="dxa"/>
          </w:tcPr>
          <w:p w14:paraId="2277FE11"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100</w:t>
            </w:r>
          </w:p>
        </w:tc>
        <w:tc>
          <w:tcPr>
            <w:tcW w:w="1364" w:type="dxa"/>
          </w:tcPr>
          <w:p w14:paraId="705AA079"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64.00 (42.6–81.3)</w:t>
            </w:r>
          </w:p>
        </w:tc>
        <w:tc>
          <w:tcPr>
            <w:tcW w:w="1197" w:type="dxa"/>
          </w:tcPr>
          <w:p w14:paraId="5FCB3B0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94.60 </w:t>
            </w:r>
            <w:r w:rsidRPr="00D81630">
              <w:rPr>
                <w:rFonts w:asciiTheme="majorBidi" w:hAnsiTheme="majorBidi" w:cstheme="majorBidi"/>
                <w:sz w:val="21"/>
                <w:szCs w:val="21"/>
                <w:lang w:eastAsia="zh-CN"/>
              </w:rPr>
              <w:t>(93.3–95.7)</w:t>
            </w:r>
          </w:p>
        </w:tc>
        <w:tc>
          <w:tcPr>
            <w:tcW w:w="1194" w:type="dxa"/>
          </w:tcPr>
          <w:p w14:paraId="12A4DCDB"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70.00 (45.7–87.2)</w:t>
            </w:r>
          </w:p>
        </w:tc>
        <w:tc>
          <w:tcPr>
            <w:tcW w:w="1194" w:type="dxa"/>
          </w:tcPr>
          <w:p w14:paraId="59B97873"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96.70 (95.8–97.4)</w:t>
            </w:r>
          </w:p>
        </w:tc>
        <w:tc>
          <w:tcPr>
            <w:tcW w:w="1935" w:type="dxa"/>
            <w:vMerge/>
          </w:tcPr>
          <w:p w14:paraId="3B4ECB24" w14:textId="77777777" w:rsidR="00E13A84" w:rsidRPr="00D81630" w:rsidRDefault="00E13A84" w:rsidP="00BD53C5">
            <w:pPr>
              <w:rPr>
                <w:rFonts w:asciiTheme="majorBidi" w:hAnsiTheme="majorBidi" w:cstheme="majorBidi"/>
                <w:sz w:val="21"/>
                <w:szCs w:val="21"/>
              </w:rPr>
            </w:pPr>
          </w:p>
        </w:tc>
      </w:tr>
      <w:tr w:rsidR="00E13A84" w:rsidRPr="00D81630" w14:paraId="00D1D5EA" w14:textId="77777777" w:rsidTr="00BD53C5">
        <w:tc>
          <w:tcPr>
            <w:tcW w:w="326" w:type="dxa"/>
            <w:vMerge/>
          </w:tcPr>
          <w:p w14:paraId="54097CD9" w14:textId="77777777" w:rsidR="00E13A84" w:rsidRPr="00D81630" w:rsidRDefault="00E13A84" w:rsidP="00BD53C5">
            <w:pPr>
              <w:rPr>
                <w:rFonts w:asciiTheme="majorBidi" w:hAnsiTheme="majorBidi" w:cstheme="majorBidi"/>
                <w:b/>
                <w:bCs/>
                <w:sz w:val="21"/>
                <w:szCs w:val="21"/>
              </w:rPr>
            </w:pPr>
          </w:p>
        </w:tc>
        <w:tc>
          <w:tcPr>
            <w:tcW w:w="1751" w:type="dxa"/>
            <w:vMerge/>
          </w:tcPr>
          <w:p w14:paraId="0B077F94" w14:textId="77777777" w:rsidR="00E13A84" w:rsidRPr="00D81630" w:rsidRDefault="00E13A84" w:rsidP="00BD53C5">
            <w:pPr>
              <w:rPr>
                <w:rFonts w:asciiTheme="majorBidi" w:hAnsiTheme="majorBidi" w:cstheme="majorBidi"/>
                <w:b/>
                <w:bCs/>
                <w:sz w:val="21"/>
                <w:szCs w:val="21"/>
              </w:rPr>
            </w:pPr>
          </w:p>
        </w:tc>
        <w:tc>
          <w:tcPr>
            <w:tcW w:w="1629" w:type="dxa"/>
            <w:vMerge/>
          </w:tcPr>
          <w:p w14:paraId="39B61613" w14:textId="77777777" w:rsidR="00E13A84" w:rsidRPr="00D81630" w:rsidRDefault="00E13A84" w:rsidP="00BD53C5">
            <w:pPr>
              <w:rPr>
                <w:rFonts w:asciiTheme="majorBidi" w:hAnsiTheme="majorBidi" w:cstheme="majorBidi"/>
                <w:color w:val="000000"/>
                <w:sz w:val="21"/>
                <w:szCs w:val="21"/>
              </w:rPr>
            </w:pPr>
          </w:p>
        </w:tc>
        <w:tc>
          <w:tcPr>
            <w:tcW w:w="1117" w:type="dxa"/>
            <w:vMerge/>
          </w:tcPr>
          <w:p w14:paraId="1979B16B" w14:textId="77777777" w:rsidR="00E13A84" w:rsidRPr="00D81630" w:rsidRDefault="00E13A84" w:rsidP="00BD53C5">
            <w:pPr>
              <w:rPr>
                <w:rFonts w:asciiTheme="majorBidi" w:hAnsiTheme="majorBidi" w:cstheme="majorBidi"/>
                <w:sz w:val="21"/>
                <w:szCs w:val="21"/>
              </w:rPr>
            </w:pPr>
          </w:p>
        </w:tc>
        <w:tc>
          <w:tcPr>
            <w:tcW w:w="1059" w:type="dxa"/>
            <w:vMerge/>
          </w:tcPr>
          <w:p w14:paraId="6C981987" w14:textId="77777777" w:rsidR="00E13A84" w:rsidRPr="00D81630" w:rsidRDefault="00E13A84" w:rsidP="00BD53C5">
            <w:pPr>
              <w:rPr>
                <w:rFonts w:asciiTheme="majorBidi" w:hAnsiTheme="majorBidi" w:cstheme="majorBidi"/>
                <w:sz w:val="21"/>
                <w:szCs w:val="21"/>
              </w:rPr>
            </w:pPr>
          </w:p>
        </w:tc>
        <w:tc>
          <w:tcPr>
            <w:tcW w:w="1182" w:type="dxa"/>
          </w:tcPr>
          <w:p w14:paraId="22185112"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120</w:t>
            </w:r>
          </w:p>
        </w:tc>
        <w:tc>
          <w:tcPr>
            <w:tcW w:w="1364" w:type="dxa"/>
          </w:tcPr>
          <w:p w14:paraId="19EAF14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60.00 (38.9–78.2)</w:t>
            </w:r>
          </w:p>
        </w:tc>
        <w:tc>
          <w:tcPr>
            <w:tcW w:w="1197" w:type="dxa"/>
          </w:tcPr>
          <w:p w14:paraId="65375DE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95.20 </w:t>
            </w:r>
            <w:r w:rsidRPr="00D81630">
              <w:rPr>
                <w:rFonts w:asciiTheme="majorBidi" w:hAnsiTheme="majorBidi" w:cstheme="majorBidi"/>
                <w:sz w:val="21"/>
                <w:szCs w:val="21"/>
                <w:lang w:eastAsia="zh-CN"/>
              </w:rPr>
              <w:t>(94.0–96.2)</w:t>
            </w:r>
          </w:p>
        </w:tc>
        <w:tc>
          <w:tcPr>
            <w:tcW w:w="1194" w:type="dxa"/>
          </w:tcPr>
          <w:p w14:paraId="18194AD8"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65.00 (40.9–83.7)</w:t>
            </w:r>
          </w:p>
        </w:tc>
        <w:tc>
          <w:tcPr>
            <w:tcW w:w="1194" w:type="dxa"/>
          </w:tcPr>
          <w:p w14:paraId="1D590C99"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97.00 (96.1–97.7)</w:t>
            </w:r>
          </w:p>
        </w:tc>
        <w:tc>
          <w:tcPr>
            <w:tcW w:w="1935" w:type="dxa"/>
            <w:vMerge/>
          </w:tcPr>
          <w:p w14:paraId="7C451209" w14:textId="77777777" w:rsidR="00E13A84" w:rsidRPr="00D81630" w:rsidRDefault="00E13A84" w:rsidP="00BD53C5">
            <w:pPr>
              <w:rPr>
                <w:rFonts w:asciiTheme="majorBidi" w:hAnsiTheme="majorBidi" w:cstheme="majorBidi"/>
                <w:sz w:val="21"/>
                <w:szCs w:val="21"/>
              </w:rPr>
            </w:pPr>
          </w:p>
        </w:tc>
      </w:tr>
      <w:tr w:rsidR="00E13A84" w:rsidRPr="00D81630" w14:paraId="3C86D354" w14:textId="77777777" w:rsidTr="00BD53C5">
        <w:tc>
          <w:tcPr>
            <w:tcW w:w="326" w:type="dxa"/>
            <w:vMerge/>
          </w:tcPr>
          <w:p w14:paraId="0D082231" w14:textId="77777777" w:rsidR="00E13A84" w:rsidRPr="00D81630" w:rsidRDefault="00E13A84" w:rsidP="00BD53C5">
            <w:pPr>
              <w:rPr>
                <w:rFonts w:asciiTheme="majorBidi" w:hAnsiTheme="majorBidi" w:cstheme="majorBidi"/>
                <w:b/>
                <w:bCs/>
                <w:sz w:val="21"/>
                <w:szCs w:val="21"/>
              </w:rPr>
            </w:pPr>
          </w:p>
        </w:tc>
        <w:tc>
          <w:tcPr>
            <w:tcW w:w="1751" w:type="dxa"/>
            <w:vMerge/>
          </w:tcPr>
          <w:p w14:paraId="0C145D6A" w14:textId="77777777" w:rsidR="00E13A84" w:rsidRPr="00D81630" w:rsidRDefault="00E13A84" w:rsidP="00BD53C5">
            <w:pPr>
              <w:rPr>
                <w:rFonts w:asciiTheme="majorBidi" w:hAnsiTheme="majorBidi" w:cstheme="majorBidi"/>
                <w:b/>
                <w:bCs/>
                <w:sz w:val="21"/>
                <w:szCs w:val="21"/>
              </w:rPr>
            </w:pPr>
          </w:p>
        </w:tc>
        <w:tc>
          <w:tcPr>
            <w:tcW w:w="1629" w:type="dxa"/>
            <w:vMerge/>
          </w:tcPr>
          <w:p w14:paraId="04505F8D" w14:textId="77777777" w:rsidR="00E13A84" w:rsidRPr="00D81630" w:rsidRDefault="00E13A84" w:rsidP="00BD53C5">
            <w:pPr>
              <w:rPr>
                <w:rFonts w:asciiTheme="majorBidi" w:hAnsiTheme="majorBidi" w:cstheme="majorBidi"/>
                <w:color w:val="000000"/>
                <w:sz w:val="21"/>
                <w:szCs w:val="21"/>
              </w:rPr>
            </w:pPr>
          </w:p>
        </w:tc>
        <w:tc>
          <w:tcPr>
            <w:tcW w:w="1117" w:type="dxa"/>
            <w:vMerge/>
          </w:tcPr>
          <w:p w14:paraId="1A6E4A40" w14:textId="77777777" w:rsidR="00E13A84" w:rsidRPr="00D81630" w:rsidRDefault="00E13A84" w:rsidP="00BD53C5">
            <w:pPr>
              <w:rPr>
                <w:rFonts w:asciiTheme="majorBidi" w:hAnsiTheme="majorBidi" w:cstheme="majorBidi"/>
                <w:sz w:val="21"/>
                <w:szCs w:val="21"/>
              </w:rPr>
            </w:pPr>
          </w:p>
        </w:tc>
        <w:tc>
          <w:tcPr>
            <w:tcW w:w="1059" w:type="dxa"/>
            <w:vMerge/>
          </w:tcPr>
          <w:p w14:paraId="142346EB" w14:textId="77777777" w:rsidR="00E13A84" w:rsidRPr="00D81630" w:rsidRDefault="00E13A84" w:rsidP="00BD53C5">
            <w:pPr>
              <w:rPr>
                <w:rFonts w:asciiTheme="majorBidi" w:hAnsiTheme="majorBidi" w:cstheme="majorBidi"/>
                <w:sz w:val="21"/>
                <w:szCs w:val="21"/>
              </w:rPr>
            </w:pPr>
          </w:p>
        </w:tc>
        <w:tc>
          <w:tcPr>
            <w:tcW w:w="1182" w:type="dxa"/>
          </w:tcPr>
          <w:p w14:paraId="2864500B"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150</w:t>
            </w:r>
          </w:p>
        </w:tc>
        <w:tc>
          <w:tcPr>
            <w:tcW w:w="1364" w:type="dxa"/>
          </w:tcPr>
          <w:p w14:paraId="2B5F8DB4"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52.00 (31.8–71.7)</w:t>
            </w:r>
          </w:p>
        </w:tc>
        <w:tc>
          <w:tcPr>
            <w:tcW w:w="1197" w:type="dxa"/>
          </w:tcPr>
          <w:p w14:paraId="0BCBEA1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96.40 </w:t>
            </w:r>
            <w:r w:rsidRPr="00D81630">
              <w:rPr>
                <w:rFonts w:asciiTheme="majorBidi" w:hAnsiTheme="majorBidi" w:cstheme="majorBidi"/>
                <w:sz w:val="21"/>
                <w:szCs w:val="21"/>
                <w:lang w:eastAsia="zh-CN"/>
              </w:rPr>
              <w:t>(95.3–97.2)</w:t>
            </w:r>
          </w:p>
        </w:tc>
        <w:tc>
          <w:tcPr>
            <w:tcW w:w="1194" w:type="dxa"/>
          </w:tcPr>
          <w:p w14:paraId="28E0B004"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55.00 (32.0–76.2)</w:t>
            </w:r>
          </w:p>
        </w:tc>
        <w:tc>
          <w:tcPr>
            <w:tcW w:w="1194" w:type="dxa"/>
          </w:tcPr>
          <w:p w14:paraId="4ECD4D0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97.30 (96.5–98.0)</w:t>
            </w:r>
          </w:p>
        </w:tc>
        <w:tc>
          <w:tcPr>
            <w:tcW w:w="1935" w:type="dxa"/>
            <w:vMerge/>
          </w:tcPr>
          <w:p w14:paraId="350FDC65" w14:textId="77777777" w:rsidR="00E13A84" w:rsidRPr="00D81630" w:rsidRDefault="00E13A84" w:rsidP="00BD53C5">
            <w:pPr>
              <w:rPr>
                <w:rFonts w:asciiTheme="majorBidi" w:hAnsiTheme="majorBidi" w:cstheme="majorBidi"/>
                <w:sz w:val="21"/>
                <w:szCs w:val="21"/>
              </w:rPr>
            </w:pPr>
          </w:p>
        </w:tc>
      </w:tr>
      <w:tr w:rsidR="00E13A84" w:rsidRPr="00D81630" w14:paraId="417130EA" w14:textId="77777777" w:rsidTr="00BD53C5">
        <w:tc>
          <w:tcPr>
            <w:tcW w:w="326" w:type="dxa"/>
          </w:tcPr>
          <w:p w14:paraId="1B65FFAE"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2</w:t>
            </w:r>
          </w:p>
        </w:tc>
        <w:tc>
          <w:tcPr>
            <w:tcW w:w="1751" w:type="dxa"/>
          </w:tcPr>
          <w:p w14:paraId="330E7899" w14:textId="69801268"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Turvill 2021</w:t>
            </w:r>
            <w:r w:rsidRPr="00D81630">
              <w:rPr>
                <w:rFonts w:asciiTheme="majorBidi" w:hAnsiTheme="majorBidi" w:cstheme="majorBidi"/>
                <w:sz w:val="21"/>
                <w:szCs w:val="21"/>
              </w:rPr>
              <w:fldChar w:fldCharType="begin"/>
            </w:r>
            <w:r w:rsidR="00CF77CC">
              <w:rPr>
                <w:rFonts w:asciiTheme="majorBidi" w:hAnsiTheme="majorBidi" w:cstheme="majorBidi"/>
                <w:sz w:val="21"/>
                <w:szCs w:val="21"/>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D81630">
              <w:rPr>
                <w:rFonts w:asciiTheme="majorBidi" w:hAnsiTheme="majorBidi" w:cstheme="majorBidi"/>
                <w:sz w:val="21"/>
                <w:szCs w:val="21"/>
              </w:rPr>
              <w:fldChar w:fldCharType="separate"/>
            </w:r>
            <w:r w:rsidR="00CF77CC" w:rsidRPr="00CF77CC">
              <w:rPr>
                <w:rFonts w:asciiTheme="majorBidi" w:hAnsiTheme="majorBidi" w:cstheme="majorBidi"/>
                <w:noProof/>
                <w:sz w:val="21"/>
                <w:szCs w:val="21"/>
                <w:vertAlign w:val="superscript"/>
              </w:rPr>
              <w:t>14</w:t>
            </w:r>
            <w:r w:rsidRPr="00D81630">
              <w:rPr>
                <w:rFonts w:asciiTheme="majorBidi" w:hAnsiTheme="majorBidi" w:cstheme="majorBidi"/>
                <w:sz w:val="21"/>
                <w:szCs w:val="21"/>
              </w:rPr>
              <w:fldChar w:fldCharType="end"/>
            </w:r>
          </w:p>
          <w:p w14:paraId="4D355CDF" w14:textId="77777777" w:rsidR="00E13A84" w:rsidRPr="00D81630" w:rsidRDefault="00E13A84" w:rsidP="00BD53C5">
            <w:pPr>
              <w:rPr>
                <w:rFonts w:asciiTheme="majorBidi" w:hAnsiTheme="majorBidi" w:cstheme="majorBidi"/>
                <w:sz w:val="21"/>
                <w:szCs w:val="21"/>
              </w:rPr>
            </w:pPr>
          </w:p>
          <w:p w14:paraId="1338C84E"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Yorkshire &amp; Humber, UK</w:t>
            </w:r>
          </w:p>
          <w:p w14:paraId="04692464" w14:textId="77777777" w:rsidR="00E13A84" w:rsidRPr="00D81630" w:rsidRDefault="00E13A84" w:rsidP="00BD53C5">
            <w:pPr>
              <w:rPr>
                <w:rFonts w:asciiTheme="majorBidi" w:hAnsiTheme="majorBidi" w:cstheme="majorBidi"/>
                <w:sz w:val="21"/>
                <w:szCs w:val="21"/>
              </w:rPr>
            </w:pPr>
          </w:p>
          <w:p w14:paraId="50A5D1D1"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lastRenderedPageBreak/>
              <w:t>April 2018 to Dec 2019</w:t>
            </w:r>
          </w:p>
          <w:p w14:paraId="046F0F54" w14:textId="77777777" w:rsidR="00E13A84" w:rsidRPr="00D81630" w:rsidRDefault="00E13A84" w:rsidP="00BD53C5">
            <w:pPr>
              <w:rPr>
                <w:rFonts w:asciiTheme="majorBidi" w:hAnsiTheme="majorBidi" w:cstheme="majorBidi"/>
                <w:sz w:val="21"/>
                <w:szCs w:val="21"/>
              </w:rPr>
            </w:pPr>
          </w:p>
          <w:p w14:paraId="33ABB92C"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Fast track FIT</w:t>
            </w:r>
          </w:p>
        </w:tc>
        <w:tc>
          <w:tcPr>
            <w:tcW w:w="1629" w:type="dxa"/>
          </w:tcPr>
          <w:p w14:paraId="5DEB948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lastRenderedPageBreak/>
              <w:t>HM JACKarc</w:t>
            </w:r>
          </w:p>
          <w:p w14:paraId="31AE5DE2" w14:textId="77777777" w:rsidR="00E13A84" w:rsidRPr="00D81630" w:rsidRDefault="00E13A84" w:rsidP="00BD53C5">
            <w:pPr>
              <w:rPr>
                <w:rFonts w:asciiTheme="majorBidi" w:hAnsiTheme="majorBidi" w:cstheme="majorBidi"/>
                <w:sz w:val="21"/>
                <w:szCs w:val="21"/>
              </w:rPr>
            </w:pPr>
          </w:p>
          <w:p w14:paraId="09546239"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Full colonoscopy or CT colonography, </w:t>
            </w:r>
            <w:r w:rsidRPr="00D81630">
              <w:rPr>
                <w:rFonts w:asciiTheme="majorBidi" w:hAnsiTheme="majorBidi" w:cstheme="majorBidi"/>
                <w:sz w:val="21"/>
                <w:szCs w:val="21"/>
              </w:rPr>
              <w:lastRenderedPageBreak/>
              <w:t>or a lesser investigation (such as CT abdomen/pelvis with contrast or flexible sigmoidoscopy)</w:t>
            </w:r>
          </w:p>
        </w:tc>
        <w:tc>
          <w:tcPr>
            <w:tcW w:w="1117" w:type="dxa"/>
          </w:tcPr>
          <w:p w14:paraId="0548E44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b/>
                <w:bCs/>
                <w:sz w:val="21"/>
                <w:szCs w:val="21"/>
              </w:rPr>
              <w:lastRenderedPageBreak/>
              <w:t>4</w:t>
            </w:r>
          </w:p>
        </w:tc>
        <w:tc>
          <w:tcPr>
            <w:tcW w:w="1059" w:type="dxa"/>
          </w:tcPr>
          <w:p w14:paraId="58691FEC"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Men: 89/2242 (3.9%)</w:t>
            </w:r>
          </w:p>
          <w:p w14:paraId="53FA952C" w14:textId="77777777" w:rsidR="00E13A84" w:rsidRPr="00D81630" w:rsidRDefault="00E13A84" w:rsidP="00BD53C5">
            <w:pPr>
              <w:rPr>
                <w:rFonts w:asciiTheme="majorBidi" w:hAnsiTheme="majorBidi" w:cstheme="majorBidi"/>
                <w:sz w:val="21"/>
                <w:szCs w:val="21"/>
              </w:rPr>
            </w:pPr>
          </w:p>
          <w:p w14:paraId="4F399D2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lastRenderedPageBreak/>
              <w:t>Women: 62/2798 (2.2%)</w:t>
            </w:r>
          </w:p>
        </w:tc>
        <w:tc>
          <w:tcPr>
            <w:tcW w:w="1182" w:type="dxa"/>
          </w:tcPr>
          <w:p w14:paraId="704F2879"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lastRenderedPageBreak/>
              <w:t>Men: 21</w:t>
            </w:r>
          </w:p>
          <w:p w14:paraId="27D0B075"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Women: 16</w:t>
            </w:r>
          </w:p>
          <w:p w14:paraId="0C0E2DC8" w14:textId="77777777" w:rsidR="00E13A84" w:rsidRPr="00D81630" w:rsidRDefault="00E13A84" w:rsidP="00BD53C5">
            <w:pPr>
              <w:rPr>
                <w:rFonts w:asciiTheme="majorBidi" w:hAnsiTheme="majorBidi" w:cstheme="majorBidi"/>
                <w:sz w:val="21"/>
                <w:szCs w:val="21"/>
              </w:rPr>
            </w:pPr>
          </w:p>
          <w:p w14:paraId="16FF0AC1"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NB: optimal </w:t>
            </w:r>
            <w:r w:rsidRPr="00D81630">
              <w:rPr>
                <w:rFonts w:asciiTheme="majorBidi" w:hAnsiTheme="majorBidi" w:cstheme="majorBidi"/>
                <w:sz w:val="21"/>
                <w:szCs w:val="21"/>
              </w:rPr>
              <w:lastRenderedPageBreak/>
              <w:t>threshold was derived</w:t>
            </w:r>
          </w:p>
        </w:tc>
        <w:tc>
          <w:tcPr>
            <w:tcW w:w="1364" w:type="dxa"/>
          </w:tcPr>
          <w:p w14:paraId="514C5153"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lastRenderedPageBreak/>
              <w:t>85.40 (76.3 to 92.0)</w:t>
            </w:r>
          </w:p>
        </w:tc>
        <w:tc>
          <w:tcPr>
            <w:tcW w:w="1197" w:type="dxa"/>
          </w:tcPr>
          <w:p w14:paraId="77D8B45E"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83.70 (82.0 to 85.2)</w:t>
            </w:r>
          </w:p>
        </w:tc>
        <w:tc>
          <w:tcPr>
            <w:tcW w:w="1194" w:type="dxa"/>
          </w:tcPr>
          <w:p w14:paraId="4F8C6479"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87.10 (76.1 to 94.3)</w:t>
            </w:r>
          </w:p>
        </w:tc>
        <w:tc>
          <w:tcPr>
            <w:tcW w:w="1194" w:type="dxa"/>
          </w:tcPr>
          <w:p w14:paraId="57F74634"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85.60 (84.2 to 86.9)</w:t>
            </w:r>
          </w:p>
        </w:tc>
        <w:tc>
          <w:tcPr>
            <w:tcW w:w="1935" w:type="dxa"/>
          </w:tcPr>
          <w:p w14:paraId="444D2756"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The optimal</w:t>
            </w:r>
          </w:p>
          <w:p w14:paraId="5EEADE0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cut-off value</w:t>
            </w:r>
          </w:p>
          <w:p w14:paraId="735510A1"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is lower for females (16 µg/g faeces)</w:t>
            </w:r>
          </w:p>
          <w:p w14:paraId="216BD904"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than for males (21 µg/g faeces. FIT </w:t>
            </w:r>
            <w:r w:rsidRPr="00D81630">
              <w:rPr>
                <w:rFonts w:asciiTheme="majorBidi" w:hAnsiTheme="majorBidi" w:cstheme="majorBidi"/>
                <w:sz w:val="21"/>
                <w:szCs w:val="21"/>
              </w:rPr>
              <w:lastRenderedPageBreak/>
              <w:t>could be incorporated into a risk score based on sex, age, symptoms and signs, drug history, and blood parameters</w:t>
            </w:r>
          </w:p>
        </w:tc>
      </w:tr>
      <w:tr w:rsidR="00E13A84" w:rsidRPr="00D81630" w14:paraId="60D76770" w14:textId="77777777" w:rsidTr="00BD53C5">
        <w:tc>
          <w:tcPr>
            <w:tcW w:w="326" w:type="dxa"/>
            <w:vMerge w:val="restart"/>
          </w:tcPr>
          <w:p w14:paraId="2E6E5F45"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lastRenderedPageBreak/>
              <w:t>3</w:t>
            </w:r>
          </w:p>
        </w:tc>
        <w:tc>
          <w:tcPr>
            <w:tcW w:w="1751" w:type="dxa"/>
            <w:vMerge w:val="restart"/>
          </w:tcPr>
          <w:p w14:paraId="5B49A0DF" w14:textId="4B310338"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Nicholson 2020 (same study as Withrow 2022)</w:t>
            </w:r>
            <w:r w:rsidRPr="00D81630">
              <w:rPr>
                <w:rFonts w:asciiTheme="majorBidi" w:hAnsiTheme="majorBidi" w:cstheme="majorBidi"/>
                <w:sz w:val="21"/>
                <w:szCs w:val="21"/>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rFonts w:asciiTheme="majorBidi" w:hAnsiTheme="majorBidi" w:cstheme="majorBidi"/>
                <w:sz w:val="21"/>
                <w:szCs w:val="21"/>
              </w:rPr>
              <w:instrText xml:space="preserve"> ADDIN EN.CITE </w:instrText>
            </w:r>
            <w:r w:rsidR="00CF77CC">
              <w:rPr>
                <w:rFonts w:asciiTheme="majorBidi" w:hAnsiTheme="majorBidi" w:cstheme="majorBidi"/>
                <w:sz w:val="21"/>
                <w:szCs w:val="21"/>
              </w:rPr>
              <w:fldChar w:fldCharType="begin">
                <w:fldData xml:space="preserve">PEVuZE5vdGU+PENpdGU+PEF1dGhvcj5OaWNob2xzb248L0F1dGhvcj48WWVhcj4yMDIwPC9ZZWFy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</w:fldData>
              </w:fldChar>
            </w:r>
            <w:r w:rsidR="00CF77CC">
              <w:rPr>
                <w:rFonts w:asciiTheme="majorBidi" w:hAnsiTheme="majorBidi" w:cstheme="majorBidi"/>
                <w:sz w:val="21"/>
                <w:szCs w:val="21"/>
              </w:rPr>
              <w:instrText xml:space="preserve"> ADDIN EN.CITE.DATA </w:instrText>
            </w:r>
            <w:r w:rsidR="00CF77CC">
              <w:rPr>
                <w:rFonts w:asciiTheme="majorBidi" w:hAnsiTheme="majorBidi" w:cstheme="majorBidi"/>
                <w:sz w:val="21"/>
                <w:szCs w:val="21"/>
              </w:rPr>
            </w:r>
            <w:r w:rsidR="00CF77CC">
              <w:rPr>
                <w:rFonts w:asciiTheme="majorBidi" w:hAnsiTheme="majorBidi" w:cstheme="majorBidi"/>
                <w:sz w:val="21"/>
                <w:szCs w:val="21"/>
              </w:rPr>
              <w:fldChar w:fldCharType="end"/>
            </w:r>
            <w:r w:rsidRPr="00D81630">
              <w:rPr>
                <w:rFonts w:asciiTheme="majorBidi" w:hAnsiTheme="majorBidi" w:cstheme="majorBidi"/>
                <w:sz w:val="21"/>
                <w:szCs w:val="21"/>
              </w:rPr>
            </w:r>
            <w:r w:rsidRPr="00D81630">
              <w:rPr>
                <w:rFonts w:asciiTheme="majorBidi" w:hAnsiTheme="majorBidi" w:cstheme="majorBidi"/>
                <w:sz w:val="21"/>
                <w:szCs w:val="21"/>
              </w:rPr>
              <w:fldChar w:fldCharType="separate"/>
            </w:r>
            <w:r w:rsidR="00CF77CC" w:rsidRPr="00CF77CC">
              <w:rPr>
                <w:rFonts w:asciiTheme="majorBidi" w:hAnsiTheme="majorBidi" w:cstheme="majorBidi"/>
                <w:noProof/>
                <w:sz w:val="21"/>
                <w:szCs w:val="21"/>
                <w:vertAlign w:val="superscript"/>
              </w:rPr>
              <w:t>16</w:t>
            </w:r>
            <w:r w:rsidRPr="00D81630">
              <w:rPr>
                <w:rFonts w:asciiTheme="majorBidi" w:hAnsiTheme="majorBidi" w:cstheme="majorBidi"/>
                <w:sz w:val="21"/>
                <w:szCs w:val="21"/>
              </w:rPr>
              <w:fldChar w:fldCharType="end"/>
            </w:r>
            <w:r w:rsidRPr="00D81630">
              <w:rPr>
                <w:rFonts w:asciiTheme="majorBidi" w:hAnsiTheme="majorBidi" w:cstheme="majorBidi"/>
                <w:sz w:val="21"/>
                <w:szCs w:val="21"/>
                <w:vertAlign w:val="superscript"/>
              </w:rPr>
              <w:t>a</w:t>
            </w:r>
          </w:p>
          <w:p w14:paraId="32AD7DCE" w14:textId="77777777" w:rsidR="00E13A84" w:rsidRPr="00D81630" w:rsidRDefault="00E13A84" w:rsidP="00BD53C5">
            <w:pPr>
              <w:rPr>
                <w:rFonts w:asciiTheme="majorBidi" w:hAnsiTheme="majorBidi" w:cstheme="majorBidi"/>
                <w:sz w:val="21"/>
                <w:szCs w:val="21"/>
              </w:rPr>
            </w:pPr>
          </w:p>
          <w:p w14:paraId="44C005CD"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Oxfordshire, UK</w:t>
            </w:r>
          </w:p>
          <w:p w14:paraId="15AB6BA2" w14:textId="77777777" w:rsidR="00E13A84" w:rsidRPr="00D81630" w:rsidRDefault="00E13A84" w:rsidP="00BD53C5">
            <w:pPr>
              <w:rPr>
                <w:rFonts w:asciiTheme="majorBidi" w:hAnsiTheme="majorBidi" w:cstheme="majorBidi"/>
                <w:sz w:val="21"/>
                <w:szCs w:val="21"/>
              </w:rPr>
            </w:pPr>
          </w:p>
          <w:p w14:paraId="6C4CD76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March 2017 to December 21, 2020</w:t>
            </w:r>
          </w:p>
          <w:p w14:paraId="5AEF808C" w14:textId="77777777" w:rsidR="00E13A84" w:rsidRPr="00D81630" w:rsidRDefault="00E13A84" w:rsidP="00BD53C5">
            <w:pPr>
              <w:rPr>
                <w:rFonts w:asciiTheme="majorBidi" w:hAnsiTheme="majorBidi" w:cstheme="majorBidi"/>
                <w:sz w:val="21"/>
                <w:szCs w:val="21"/>
              </w:rPr>
            </w:pPr>
          </w:p>
          <w:p w14:paraId="312372AC"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CSS-BIO-3 4730</w:t>
            </w:r>
          </w:p>
        </w:tc>
        <w:tc>
          <w:tcPr>
            <w:tcW w:w="1629" w:type="dxa"/>
            <w:vMerge w:val="restart"/>
          </w:tcPr>
          <w:p w14:paraId="37F2F4F8"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HM JACKarc</w:t>
            </w:r>
          </w:p>
          <w:p w14:paraId="7EACA8AE" w14:textId="77777777" w:rsidR="00E13A84" w:rsidRPr="00D81630" w:rsidRDefault="00E13A84" w:rsidP="00BD53C5">
            <w:pPr>
              <w:rPr>
                <w:rFonts w:asciiTheme="majorBidi" w:hAnsiTheme="majorBidi" w:cstheme="majorBidi"/>
                <w:sz w:val="21"/>
                <w:szCs w:val="21"/>
              </w:rPr>
            </w:pPr>
          </w:p>
          <w:p w14:paraId="40D00C34"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Records follow-up</w:t>
            </w:r>
          </w:p>
        </w:tc>
        <w:tc>
          <w:tcPr>
            <w:tcW w:w="1117" w:type="dxa"/>
            <w:vMerge w:val="restart"/>
          </w:tcPr>
          <w:p w14:paraId="0870FD7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b/>
                <w:bCs/>
                <w:sz w:val="21"/>
                <w:szCs w:val="21"/>
              </w:rPr>
              <w:t>4</w:t>
            </w:r>
          </w:p>
        </w:tc>
        <w:tc>
          <w:tcPr>
            <w:tcW w:w="1059" w:type="dxa"/>
            <w:vMerge w:val="restart"/>
          </w:tcPr>
          <w:p w14:paraId="71B75D4B" w14:textId="77777777" w:rsidR="00E13A84" w:rsidRPr="00D81630" w:rsidRDefault="00E13A84" w:rsidP="00BD53C5">
            <w:pPr>
              <w:rPr>
                <w:rFonts w:asciiTheme="majorBidi" w:hAnsiTheme="majorBidi" w:cstheme="majorBidi"/>
                <w:color w:val="000000"/>
                <w:sz w:val="21"/>
                <w:szCs w:val="21"/>
              </w:rPr>
            </w:pPr>
            <w:r w:rsidRPr="00D81630">
              <w:rPr>
                <w:rFonts w:asciiTheme="majorBidi" w:hAnsiTheme="majorBidi" w:cstheme="majorBidi"/>
                <w:color w:val="000000"/>
                <w:sz w:val="21"/>
                <w:szCs w:val="21"/>
              </w:rPr>
              <w:t>Men: 65/4104 (1.6%)</w:t>
            </w:r>
          </w:p>
          <w:p w14:paraId="2282FB83" w14:textId="77777777" w:rsidR="00E13A84" w:rsidRPr="00D81630" w:rsidRDefault="00E13A84" w:rsidP="00BD53C5">
            <w:pPr>
              <w:rPr>
                <w:rFonts w:asciiTheme="majorBidi" w:hAnsiTheme="majorBidi" w:cstheme="majorBidi"/>
                <w:color w:val="000000"/>
                <w:sz w:val="21"/>
                <w:szCs w:val="21"/>
              </w:rPr>
            </w:pPr>
          </w:p>
          <w:p w14:paraId="15F78E69" w14:textId="77777777" w:rsidR="00E13A84" w:rsidRPr="00D81630" w:rsidRDefault="00E13A84" w:rsidP="00BD53C5">
            <w:pPr>
              <w:rPr>
                <w:rFonts w:asciiTheme="majorBidi" w:hAnsiTheme="majorBidi" w:cstheme="majorBidi"/>
                <w:color w:val="000000"/>
                <w:sz w:val="21"/>
                <w:szCs w:val="21"/>
              </w:rPr>
            </w:pPr>
            <w:r w:rsidRPr="00D81630">
              <w:rPr>
                <w:rFonts w:asciiTheme="majorBidi" w:hAnsiTheme="majorBidi" w:cstheme="majorBidi"/>
                <w:color w:val="000000"/>
                <w:sz w:val="21"/>
                <w:szCs w:val="21"/>
              </w:rPr>
              <w:t xml:space="preserve">Women: 40/5795 (0.69%) </w:t>
            </w:r>
          </w:p>
        </w:tc>
        <w:tc>
          <w:tcPr>
            <w:tcW w:w="1182" w:type="dxa"/>
          </w:tcPr>
          <w:p w14:paraId="551F000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7</w:t>
            </w:r>
          </w:p>
        </w:tc>
        <w:tc>
          <w:tcPr>
            <w:tcW w:w="1364" w:type="dxa"/>
          </w:tcPr>
          <w:p w14:paraId="214FE023"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92.30 (85.8-98.8)</w:t>
            </w:r>
          </w:p>
        </w:tc>
        <w:tc>
          <w:tcPr>
            <w:tcW w:w="1197" w:type="dxa"/>
          </w:tcPr>
          <w:p w14:paraId="105653EB"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87.90 (86.9-88.9)</w:t>
            </w:r>
          </w:p>
        </w:tc>
        <w:tc>
          <w:tcPr>
            <w:tcW w:w="1194" w:type="dxa"/>
          </w:tcPr>
          <w:p w14:paraId="5ADE107F"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90.00 (80.7-99.3)</w:t>
            </w:r>
          </w:p>
        </w:tc>
        <w:tc>
          <w:tcPr>
            <w:tcW w:w="1194" w:type="dxa"/>
          </w:tcPr>
          <w:p w14:paraId="142BC5D6"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91.10 (90.3-91.8)</w:t>
            </w:r>
          </w:p>
        </w:tc>
        <w:tc>
          <w:tcPr>
            <w:tcW w:w="1935" w:type="dxa"/>
            <w:vMerge w:val="restart"/>
          </w:tcPr>
          <w:p w14:paraId="6E515338"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The area under the curve for all adults did not change</w:t>
            </w:r>
          </w:p>
          <w:p w14:paraId="40F2793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substantially by gender.</w:t>
            </w:r>
          </w:p>
          <w:p w14:paraId="31200B5E" w14:textId="77777777" w:rsidR="00E13A84" w:rsidRPr="00D81630" w:rsidRDefault="00E13A84" w:rsidP="00BD53C5">
            <w:pPr>
              <w:rPr>
                <w:rFonts w:asciiTheme="majorBidi" w:hAnsiTheme="majorBidi" w:cstheme="majorBidi"/>
                <w:sz w:val="21"/>
                <w:szCs w:val="21"/>
              </w:rPr>
            </w:pPr>
          </w:p>
          <w:p w14:paraId="3560E253"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From Withrow 2022: The probability of colorectal cancer reached 3% at 17 and 25 µg/g, for males and females respectively.</w:t>
            </w:r>
          </w:p>
        </w:tc>
      </w:tr>
      <w:tr w:rsidR="00E13A84" w:rsidRPr="00D81630" w14:paraId="388C871E" w14:textId="77777777" w:rsidTr="00BD53C5">
        <w:tc>
          <w:tcPr>
            <w:tcW w:w="326" w:type="dxa"/>
            <w:vMerge/>
          </w:tcPr>
          <w:p w14:paraId="42A812FF" w14:textId="77777777" w:rsidR="00E13A84" w:rsidRPr="00D81630" w:rsidRDefault="00E13A84" w:rsidP="00BD53C5">
            <w:pPr>
              <w:rPr>
                <w:rFonts w:asciiTheme="majorBidi" w:hAnsiTheme="majorBidi" w:cstheme="majorBidi"/>
                <w:sz w:val="21"/>
                <w:szCs w:val="21"/>
              </w:rPr>
            </w:pPr>
          </w:p>
        </w:tc>
        <w:tc>
          <w:tcPr>
            <w:tcW w:w="1751" w:type="dxa"/>
            <w:vMerge/>
          </w:tcPr>
          <w:p w14:paraId="44ED9C46" w14:textId="77777777" w:rsidR="00E13A84" w:rsidRPr="00D81630" w:rsidRDefault="00E13A84" w:rsidP="00BD53C5">
            <w:pPr>
              <w:rPr>
                <w:rFonts w:asciiTheme="majorBidi" w:hAnsiTheme="majorBidi" w:cstheme="majorBidi"/>
                <w:sz w:val="21"/>
                <w:szCs w:val="21"/>
              </w:rPr>
            </w:pPr>
          </w:p>
        </w:tc>
        <w:tc>
          <w:tcPr>
            <w:tcW w:w="1629" w:type="dxa"/>
            <w:vMerge/>
          </w:tcPr>
          <w:p w14:paraId="6A9108E3" w14:textId="77777777" w:rsidR="00E13A84" w:rsidRPr="00D81630" w:rsidRDefault="00E13A84" w:rsidP="00BD53C5">
            <w:pPr>
              <w:rPr>
                <w:rFonts w:asciiTheme="majorBidi" w:hAnsiTheme="majorBidi" w:cstheme="majorBidi"/>
                <w:sz w:val="21"/>
                <w:szCs w:val="21"/>
              </w:rPr>
            </w:pPr>
          </w:p>
        </w:tc>
        <w:tc>
          <w:tcPr>
            <w:tcW w:w="1117" w:type="dxa"/>
            <w:vMerge/>
          </w:tcPr>
          <w:p w14:paraId="590ED60A" w14:textId="77777777" w:rsidR="00E13A84" w:rsidRPr="00D81630" w:rsidRDefault="00E13A84" w:rsidP="00BD53C5">
            <w:pPr>
              <w:rPr>
                <w:rFonts w:asciiTheme="majorBidi" w:hAnsiTheme="majorBidi" w:cstheme="majorBidi"/>
                <w:sz w:val="21"/>
                <w:szCs w:val="21"/>
              </w:rPr>
            </w:pPr>
          </w:p>
        </w:tc>
        <w:tc>
          <w:tcPr>
            <w:tcW w:w="1059" w:type="dxa"/>
            <w:vMerge/>
          </w:tcPr>
          <w:p w14:paraId="293614DA" w14:textId="77777777" w:rsidR="00E13A84" w:rsidRPr="00D81630" w:rsidRDefault="00E13A84" w:rsidP="00BD53C5">
            <w:pPr>
              <w:rPr>
                <w:rFonts w:asciiTheme="majorBidi" w:hAnsiTheme="majorBidi" w:cstheme="majorBidi"/>
                <w:sz w:val="21"/>
                <w:szCs w:val="21"/>
              </w:rPr>
            </w:pPr>
          </w:p>
        </w:tc>
        <w:tc>
          <w:tcPr>
            <w:tcW w:w="1182" w:type="dxa"/>
          </w:tcPr>
          <w:p w14:paraId="1ACAB328"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10</w:t>
            </w:r>
          </w:p>
        </w:tc>
        <w:tc>
          <w:tcPr>
            <w:tcW w:w="1364" w:type="dxa"/>
          </w:tcPr>
          <w:p w14:paraId="6D47D5B4"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90.80 (83.7-97.8)</w:t>
            </w:r>
          </w:p>
        </w:tc>
        <w:tc>
          <w:tcPr>
            <w:tcW w:w="1197" w:type="dxa"/>
          </w:tcPr>
          <w:p w14:paraId="77DE41DD"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89.80 (88.8-90.7)</w:t>
            </w:r>
          </w:p>
        </w:tc>
        <w:tc>
          <w:tcPr>
            <w:tcW w:w="1194" w:type="dxa"/>
          </w:tcPr>
          <w:p w14:paraId="2491B5A5"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90.00 (80.7-99.3)</w:t>
            </w:r>
          </w:p>
        </w:tc>
        <w:tc>
          <w:tcPr>
            <w:tcW w:w="1194" w:type="dxa"/>
          </w:tcPr>
          <w:p w14:paraId="04F2464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92.40 (91.8-93.1)</w:t>
            </w:r>
          </w:p>
        </w:tc>
        <w:tc>
          <w:tcPr>
            <w:tcW w:w="1935" w:type="dxa"/>
            <w:vMerge/>
          </w:tcPr>
          <w:p w14:paraId="5D7DA76A" w14:textId="77777777" w:rsidR="00E13A84" w:rsidRPr="00D81630" w:rsidRDefault="00E13A84" w:rsidP="00BD53C5">
            <w:pPr>
              <w:rPr>
                <w:rFonts w:asciiTheme="majorBidi" w:hAnsiTheme="majorBidi" w:cstheme="majorBidi"/>
                <w:sz w:val="21"/>
                <w:szCs w:val="21"/>
              </w:rPr>
            </w:pPr>
          </w:p>
        </w:tc>
      </w:tr>
      <w:tr w:rsidR="00E13A84" w:rsidRPr="00D81630" w14:paraId="20A3E4C6" w14:textId="77777777" w:rsidTr="00BD53C5">
        <w:tc>
          <w:tcPr>
            <w:tcW w:w="326" w:type="dxa"/>
            <w:vMerge/>
          </w:tcPr>
          <w:p w14:paraId="02285C2C" w14:textId="77777777" w:rsidR="00E13A84" w:rsidRPr="00D81630" w:rsidRDefault="00E13A84" w:rsidP="00BD53C5">
            <w:pPr>
              <w:rPr>
                <w:rFonts w:asciiTheme="majorBidi" w:hAnsiTheme="majorBidi" w:cstheme="majorBidi"/>
                <w:sz w:val="21"/>
                <w:szCs w:val="21"/>
              </w:rPr>
            </w:pPr>
          </w:p>
        </w:tc>
        <w:tc>
          <w:tcPr>
            <w:tcW w:w="1751" w:type="dxa"/>
            <w:vMerge/>
          </w:tcPr>
          <w:p w14:paraId="6164C864" w14:textId="77777777" w:rsidR="00E13A84" w:rsidRPr="00D81630" w:rsidRDefault="00E13A84" w:rsidP="00BD53C5">
            <w:pPr>
              <w:rPr>
                <w:rFonts w:asciiTheme="majorBidi" w:hAnsiTheme="majorBidi" w:cstheme="majorBidi"/>
                <w:sz w:val="21"/>
                <w:szCs w:val="21"/>
              </w:rPr>
            </w:pPr>
          </w:p>
        </w:tc>
        <w:tc>
          <w:tcPr>
            <w:tcW w:w="1629" w:type="dxa"/>
            <w:vMerge/>
          </w:tcPr>
          <w:p w14:paraId="72689E50" w14:textId="77777777" w:rsidR="00E13A84" w:rsidRPr="00D81630" w:rsidRDefault="00E13A84" w:rsidP="00BD53C5">
            <w:pPr>
              <w:rPr>
                <w:rFonts w:asciiTheme="majorBidi" w:hAnsiTheme="majorBidi" w:cstheme="majorBidi"/>
                <w:sz w:val="21"/>
                <w:szCs w:val="21"/>
                <w:lang w:val="sv-SE"/>
              </w:rPr>
            </w:pPr>
          </w:p>
        </w:tc>
        <w:tc>
          <w:tcPr>
            <w:tcW w:w="1117" w:type="dxa"/>
            <w:vMerge/>
          </w:tcPr>
          <w:p w14:paraId="328E48D1" w14:textId="77777777" w:rsidR="00E13A84" w:rsidRPr="00D81630" w:rsidRDefault="00E13A84" w:rsidP="00BD53C5">
            <w:pPr>
              <w:rPr>
                <w:rFonts w:asciiTheme="majorBidi" w:hAnsiTheme="majorBidi" w:cstheme="majorBidi"/>
                <w:sz w:val="21"/>
                <w:szCs w:val="21"/>
              </w:rPr>
            </w:pPr>
          </w:p>
        </w:tc>
        <w:tc>
          <w:tcPr>
            <w:tcW w:w="1059" w:type="dxa"/>
            <w:vMerge/>
          </w:tcPr>
          <w:p w14:paraId="178C472E" w14:textId="77777777" w:rsidR="00E13A84" w:rsidRPr="00D81630" w:rsidRDefault="00E13A84" w:rsidP="00BD53C5">
            <w:pPr>
              <w:rPr>
                <w:rFonts w:asciiTheme="majorBidi" w:hAnsiTheme="majorBidi" w:cstheme="majorBidi"/>
                <w:sz w:val="21"/>
                <w:szCs w:val="21"/>
              </w:rPr>
            </w:pPr>
          </w:p>
        </w:tc>
        <w:tc>
          <w:tcPr>
            <w:tcW w:w="1182" w:type="dxa"/>
          </w:tcPr>
          <w:p w14:paraId="7B936D99"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20</w:t>
            </w:r>
          </w:p>
        </w:tc>
        <w:tc>
          <w:tcPr>
            <w:tcW w:w="1364" w:type="dxa"/>
          </w:tcPr>
          <w:p w14:paraId="61E08822"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83.10 (74.0-92.2)</w:t>
            </w:r>
          </w:p>
        </w:tc>
        <w:tc>
          <w:tcPr>
            <w:tcW w:w="1197" w:type="dxa"/>
          </w:tcPr>
          <w:p w14:paraId="7DD35C6F"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92.30 (91.5-93.2)</w:t>
            </w:r>
          </w:p>
        </w:tc>
        <w:tc>
          <w:tcPr>
            <w:tcW w:w="1194" w:type="dxa"/>
          </w:tcPr>
          <w:p w14:paraId="308E1798"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87.50 (77.3-97.7)</w:t>
            </w:r>
          </w:p>
        </w:tc>
        <w:tc>
          <w:tcPr>
            <w:tcW w:w="1194" w:type="dxa"/>
          </w:tcPr>
          <w:p w14:paraId="562BF311"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94.60 (94.1-95.2)</w:t>
            </w:r>
          </w:p>
        </w:tc>
        <w:tc>
          <w:tcPr>
            <w:tcW w:w="1935" w:type="dxa"/>
            <w:vMerge/>
          </w:tcPr>
          <w:p w14:paraId="6F18ACA3" w14:textId="77777777" w:rsidR="00E13A84" w:rsidRPr="00D81630" w:rsidRDefault="00E13A84" w:rsidP="00BD53C5">
            <w:pPr>
              <w:rPr>
                <w:rFonts w:asciiTheme="majorBidi" w:hAnsiTheme="majorBidi" w:cstheme="majorBidi"/>
                <w:sz w:val="21"/>
                <w:szCs w:val="21"/>
              </w:rPr>
            </w:pPr>
          </w:p>
        </w:tc>
      </w:tr>
      <w:tr w:rsidR="00E13A84" w:rsidRPr="00D81630" w14:paraId="763965B5" w14:textId="77777777" w:rsidTr="00BD53C5">
        <w:tc>
          <w:tcPr>
            <w:tcW w:w="326" w:type="dxa"/>
            <w:vMerge/>
          </w:tcPr>
          <w:p w14:paraId="4A8C47A3" w14:textId="77777777" w:rsidR="00E13A84" w:rsidRPr="00D81630" w:rsidRDefault="00E13A84" w:rsidP="00BD53C5">
            <w:pPr>
              <w:rPr>
                <w:rFonts w:asciiTheme="majorBidi" w:hAnsiTheme="majorBidi" w:cstheme="majorBidi"/>
                <w:sz w:val="21"/>
                <w:szCs w:val="21"/>
              </w:rPr>
            </w:pPr>
          </w:p>
        </w:tc>
        <w:tc>
          <w:tcPr>
            <w:tcW w:w="1751" w:type="dxa"/>
            <w:vMerge/>
          </w:tcPr>
          <w:p w14:paraId="02A50B8A" w14:textId="77777777" w:rsidR="00E13A84" w:rsidRPr="00D81630" w:rsidRDefault="00E13A84" w:rsidP="00BD53C5">
            <w:pPr>
              <w:rPr>
                <w:rFonts w:asciiTheme="majorBidi" w:hAnsiTheme="majorBidi" w:cstheme="majorBidi"/>
                <w:sz w:val="21"/>
                <w:szCs w:val="21"/>
              </w:rPr>
            </w:pPr>
          </w:p>
        </w:tc>
        <w:tc>
          <w:tcPr>
            <w:tcW w:w="1629" w:type="dxa"/>
            <w:vMerge/>
          </w:tcPr>
          <w:p w14:paraId="10B86003" w14:textId="77777777" w:rsidR="00E13A84" w:rsidRPr="00D81630" w:rsidRDefault="00E13A84" w:rsidP="00BD53C5">
            <w:pPr>
              <w:rPr>
                <w:rFonts w:asciiTheme="majorBidi" w:hAnsiTheme="majorBidi" w:cstheme="majorBidi"/>
                <w:sz w:val="21"/>
                <w:szCs w:val="21"/>
                <w:lang w:val="sv-SE"/>
              </w:rPr>
            </w:pPr>
          </w:p>
        </w:tc>
        <w:tc>
          <w:tcPr>
            <w:tcW w:w="1117" w:type="dxa"/>
            <w:vMerge/>
          </w:tcPr>
          <w:p w14:paraId="0C481362" w14:textId="77777777" w:rsidR="00E13A84" w:rsidRPr="00D81630" w:rsidRDefault="00E13A84" w:rsidP="00BD53C5">
            <w:pPr>
              <w:rPr>
                <w:rFonts w:asciiTheme="majorBidi" w:hAnsiTheme="majorBidi" w:cstheme="majorBidi"/>
                <w:sz w:val="21"/>
                <w:szCs w:val="21"/>
              </w:rPr>
            </w:pPr>
          </w:p>
        </w:tc>
        <w:tc>
          <w:tcPr>
            <w:tcW w:w="1059" w:type="dxa"/>
            <w:vMerge/>
          </w:tcPr>
          <w:p w14:paraId="441C5B3C" w14:textId="77777777" w:rsidR="00E13A84" w:rsidRPr="00D81630" w:rsidRDefault="00E13A84" w:rsidP="00BD53C5">
            <w:pPr>
              <w:rPr>
                <w:rFonts w:asciiTheme="majorBidi" w:hAnsiTheme="majorBidi" w:cstheme="majorBidi"/>
                <w:sz w:val="21"/>
                <w:szCs w:val="21"/>
              </w:rPr>
            </w:pPr>
          </w:p>
        </w:tc>
        <w:tc>
          <w:tcPr>
            <w:tcW w:w="1182" w:type="dxa"/>
          </w:tcPr>
          <w:p w14:paraId="0EE4F553"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50</w:t>
            </w:r>
          </w:p>
        </w:tc>
        <w:tc>
          <w:tcPr>
            <w:tcW w:w="1364" w:type="dxa"/>
          </w:tcPr>
          <w:p w14:paraId="00A4338B"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73.80 (63.2-84.5)</w:t>
            </w:r>
          </w:p>
        </w:tc>
        <w:tc>
          <w:tcPr>
            <w:tcW w:w="1197" w:type="dxa"/>
          </w:tcPr>
          <w:p w14:paraId="365A0C6D"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95.50 (94.9-96.2)</w:t>
            </w:r>
          </w:p>
        </w:tc>
        <w:tc>
          <w:tcPr>
            <w:tcW w:w="1194" w:type="dxa"/>
          </w:tcPr>
          <w:p w14:paraId="379B7C87"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75.00 (61.6-88.4)</w:t>
            </w:r>
          </w:p>
        </w:tc>
        <w:tc>
          <w:tcPr>
            <w:tcW w:w="1194" w:type="dxa"/>
          </w:tcPr>
          <w:p w14:paraId="63051E8F"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96.90 (96.5-97.4)</w:t>
            </w:r>
          </w:p>
        </w:tc>
        <w:tc>
          <w:tcPr>
            <w:tcW w:w="1935" w:type="dxa"/>
            <w:vMerge/>
          </w:tcPr>
          <w:p w14:paraId="567233C8" w14:textId="77777777" w:rsidR="00E13A84" w:rsidRPr="00D81630" w:rsidRDefault="00E13A84" w:rsidP="00BD53C5">
            <w:pPr>
              <w:rPr>
                <w:rFonts w:asciiTheme="majorBidi" w:hAnsiTheme="majorBidi" w:cstheme="majorBidi"/>
                <w:sz w:val="21"/>
                <w:szCs w:val="21"/>
              </w:rPr>
            </w:pPr>
          </w:p>
        </w:tc>
      </w:tr>
      <w:tr w:rsidR="00E13A84" w:rsidRPr="00D81630" w14:paraId="5926466A" w14:textId="77777777" w:rsidTr="00BD53C5">
        <w:tc>
          <w:tcPr>
            <w:tcW w:w="326" w:type="dxa"/>
            <w:vMerge/>
          </w:tcPr>
          <w:p w14:paraId="12FFB9BB" w14:textId="77777777" w:rsidR="00E13A84" w:rsidRPr="00D81630" w:rsidRDefault="00E13A84" w:rsidP="00BD53C5">
            <w:pPr>
              <w:rPr>
                <w:rFonts w:asciiTheme="majorBidi" w:hAnsiTheme="majorBidi" w:cstheme="majorBidi"/>
                <w:sz w:val="21"/>
                <w:szCs w:val="21"/>
              </w:rPr>
            </w:pPr>
          </w:p>
        </w:tc>
        <w:tc>
          <w:tcPr>
            <w:tcW w:w="1751" w:type="dxa"/>
            <w:vMerge/>
          </w:tcPr>
          <w:p w14:paraId="778500D7" w14:textId="77777777" w:rsidR="00E13A84" w:rsidRPr="00D81630" w:rsidRDefault="00E13A84" w:rsidP="00BD53C5">
            <w:pPr>
              <w:rPr>
                <w:rFonts w:asciiTheme="majorBidi" w:hAnsiTheme="majorBidi" w:cstheme="majorBidi"/>
                <w:sz w:val="21"/>
                <w:szCs w:val="21"/>
              </w:rPr>
            </w:pPr>
          </w:p>
        </w:tc>
        <w:tc>
          <w:tcPr>
            <w:tcW w:w="1629" w:type="dxa"/>
            <w:vMerge/>
          </w:tcPr>
          <w:p w14:paraId="447E2401" w14:textId="77777777" w:rsidR="00E13A84" w:rsidRPr="00D81630" w:rsidRDefault="00E13A84" w:rsidP="00BD53C5">
            <w:pPr>
              <w:rPr>
                <w:rFonts w:asciiTheme="majorBidi" w:hAnsiTheme="majorBidi" w:cstheme="majorBidi"/>
                <w:sz w:val="21"/>
                <w:szCs w:val="21"/>
                <w:lang w:val="sv-SE"/>
              </w:rPr>
            </w:pPr>
          </w:p>
        </w:tc>
        <w:tc>
          <w:tcPr>
            <w:tcW w:w="1117" w:type="dxa"/>
            <w:vMerge/>
          </w:tcPr>
          <w:p w14:paraId="3638036B" w14:textId="77777777" w:rsidR="00E13A84" w:rsidRPr="00D81630" w:rsidRDefault="00E13A84" w:rsidP="00BD53C5">
            <w:pPr>
              <w:rPr>
                <w:rFonts w:asciiTheme="majorBidi" w:hAnsiTheme="majorBidi" w:cstheme="majorBidi"/>
                <w:sz w:val="21"/>
                <w:szCs w:val="21"/>
              </w:rPr>
            </w:pPr>
          </w:p>
        </w:tc>
        <w:tc>
          <w:tcPr>
            <w:tcW w:w="1059" w:type="dxa"/>
            <w:vMerge/>
          </w:tcPr>
          <w:p w14:paraId="1DE7FD89" w14:textId="77777777" w:rsidR="00E13A84" w:rsidRPr="00D81630" w:rsidRDefault="00E13A84" w:rsidP="00BD53C5">
            <w:pPr>
              <w:rPr>
                <w:rFonts w:asciiTheme="majorBidi" w:hAnsiTheme="majorBidi" w:cstheme="majorBidi"/>
                <w:sz w:val="21"/>
                <w:szCs w:val="21"/>
              </w:rPr>
            </w:pPr>
          </w:p>
        </w:tc>
        <w:tc>
          <w:tcPr>
            <w:tcW w:w="1182" w:type="dxa"/>
          </w:tcPr>
          <w:p w14:paraId="67F62631"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100</w:t>
            </w:r>
          </w:p>
        </w:tc>
        <w:tc>
          <w:tcPr>
            <w:tcW w:w="1364" w:type="dxa"/>
          </w:tcPr>
          <w:p w14:paraId="69241332"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60.00 (48.1-71.9)</w:t>
            </w:r>
          </w:p>
        </w:tc>
        <w:tc>
          <w:tcPr>
            <w:tcW w:w="1197" w:type="dxa"/>
          </w:tcPr>
          <w:p w14:paraId="2801467F"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96.80 (96.3-97.3) </w:t>
            </w:r>
          </w:p>
        </w:tc>
        <w:tc>
          <w:tcPr>
            <w:tcW w:w="1194" w:type="dxa"/>
          </w:tcPr>
          <w:p w14:paraId="53FA4E1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62.50 (47.5-77.5)</w:t>
            </w:r>
          </w:p>
        </w:tc>
        <w:tc>
          <w:tcPr>
            <w:tcW w:w="1194" w:type="dxa"/>
          </w:tcPr>
          <w:p w14:paraId="44931EB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98.10 (97.8-98.5)</w:t>
            </w:r>
          </w:p>
        </w:tc>
        <w:tc>
          <w:tcPr>
            <w:tcW w:w="1935" w:type="dxa"/>
            <w:vMerge/>
          </w:tcPr>
          <w:p w14:paraId="5B0E92E5" w14:textId="77777777" w:rsidR="00E13A84" w:rsidRPr="00D81630" w:rsidRDefault="00E13A84" w:rsidP="00BD53C5">
            <w:pPr>
              <w:rPr>
                <w:rFonts w:asciiTheme="majorBidi" w:hAnsiTheme="majorBidi" w:cstheme="majorBidi"/>
                <w:sz w:val="21"/>
                <w:szCs w:val="21"/>
              </w:rPr>
            </w:pPr>
          </w:p>
        </w:tc>
      </w:tr>
      <w:tr w:rsidR="00E13A84" w:rsidRPr="00D81630" w14:paraId="4B00EDE9" w14:textId="77777777" w:rsidTr="00BD53C5">
        <w:tc>
          <w:tcPr>
            <w:tcW w:w="326" w:type="dxa"/>
            <w:vMerge/>
          </w:tcPr>
          <w:p w14:paraId="2C682793" w14:textId="77777777" w:rsidR="00E13A84" w:rsidRPr="00D81630" w:rsidRDefault="00E13A84" w:rsidP="00BD53C5">
            <w:pPr>
              <w:rPr>
                <w:rFonts w:asciiTheme="majorBidi" w:hAnsiTheme="majorBidi" w:cstheme="majorBidi"/>
                <w:sz w:val="21"/>
                <w:szCs w:val="21"/>
              </w:rPr>
            </w:pPr>
          </w:p>
        </w:tc>
        <w:tc>
          <w:tcPr>
            <w:tcW w:w="1751" w:type="dxa"/>
            <w:vMerge/>
          </w:tcPr>
          <w:p w14:paraId="32C30ECA" w14:textId="77777777" w:rsidR="00E13A84" w:rsidRPr="00D81630" w:rsidRDefault="00E13A84" w:rsidP="00BD53C5">
            <w:pPr>
              <w:rPr>
                <w:rFonts w:asciiTheme="majorBidi" w:hAnsiTheme="majorBidi" w:cstheme="majorBidi"/>
                <w:sz w:val="21"/>
                <w:szCs w:val="21"/>
              </w:rPr>
            </w:pPr>
          </w:p>
        </w:tc>
        <w:tc>
          <w:tcPr>
            <w:tcW w:w="1629" w:type="dxa"/>
            <w:vMerge/>
          </w:tcPr>
          <w:p w14:paraId="001B33CD" w14:textId="77777777" w:rsidR="00E13A84" w:rsidRPr="00D81630" w:rsidRDefault="00E13A84" w:rsidP="00BD53C5">
            <w:pPr>
              <w:rPr>
                <w:rFonts w:asciiTheme="majorBidi" w:hAnsiTheme="majorBidi" w:cstheme="majorBidi"/>
                <w:sz w:val="21"/>
                <w:szCs w:val="21"/>
                <w:lang w:val="sv-SE"/>
              </w:rPr>
            </w:pPr>
          </w:p>
        </w:tc>
        <w:tc>
          <w:tcPr>
            <w:tcW w:w="1117" w:type="dxa"/>
            <w:vMerge/>
          </w:tcPr>
          <w:p w14:paraId="2E9EFFD6" w14:textId="77777777" w:rsidR="00E13A84" w:rsidRPr="00D81630" w:rsidRDefault="00E13A84" w:rsidP="00BD53C5">
            <w:pPr>
              <w:rPr>
                <w:rFonts w:asciiTheme="majorBidi" w:hAnsiTheme="majorBidi" w:cstheme="majorBidi"/>
                <w:sz w:val="21"/>
                <w:szCs w:val="21"/>
              </w:rPr>
            </w:pPr>
          </w:p>
        </w:tc>
        <w:tc>
          <w:tcPr>
            <w:tcW w:w="1059" w:type="dxa"/>
            <w:vMerge/>
          </w:tcPr>
          <w:p w14:paraId="24C98FB5" w14:textId="77777777" w:rsidR="00E13A84" w:rsidRPr="00D81630" w:rsidRDefault="00E13A84" w:rsidP="00BD53C5">
            <w:pPr>
              <w:rPr>
                <w:rFonts w:asciiTheme="majorBidi" w:hAnsiTheme="majorBidi" w:cstheme="majorBidi"/>
                <w:sz w:val="21"/>
                <w:szCs w:val="21"/>
              </w:rPr>
            </w:pPr>
          </w:p>
        </w:tc>
        <w:tc>
          <w:tcPr>
            <w:tcW w:w="1182" w:type="dxa"/>
          </w:tcPr>
          <w:p w14:paraId="639AE83F"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120</w:t>
            </w:r>
          </w:p>
        </w:tc>
        <w:tc>
          <w:tcPr>
            <w:tcW w:w="1364" w:type="dxa"/>
          </w:tcPr>
          <w:p w14:paraId="48CC9C64"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55.40 (43.3-67.5)</w:t>
            </w:r>
          </w:p>
        </w:tc>
        <w:tc>
          <w:tcPr>
            <w:tcW w:w="1197" w:type="dxa"/>
          </w:tcPr>
          <w:p w14:paraId="6C988A8F"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 xml:space="preserve">97.20 (96.7-97.7) </w:t>
            </w:r>
          </w:p>
        </w:tc>
        <w:tc>
          <w:tcPr>
            <w:tcW w:w="1194" w:type="dxa"/>
          </w:tcPr>
          <w:p w14:paraId="33086ECF"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60.00 (44.8-75.2)</w:t>
            </w:r>
          </w:p>
        </w:tc>
        <w:tc>
          <w:tcPr>
            <w:tcW w:w="1194" w:type="dxa"/>
          </w:tcPr>
          <w:p w14:paraId="658FD38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98.30 (98.0-98.6)</w:t>
            </w:r>
          </w:p>
        </w:tc>
        <w:tc>
          <w:tcPr>
            <w:tcW w:w="1935" w:type="dxa"/>
            <w:vMerge/>
          </w:tcPr>
          <w:p w14:paraId="59B334E4" w14:textId="77777777" w:rsidR="00E13A84" w:rsidRPr="00D81630" w:rsidRDefault="00E13A84" w:rsidP="00BD53C5">
            <w:pPr>
              <w:rPr>
                <w:rFonts w:asciiTheme="majorBidi" w:hAnsiTheme="majorBidi" w:cstheme="majorBidi"/>
                <w:sz w:val="21"/>
                <w:szCs w:val="21"/>
              </w:rPr>
            </w:pPr>
          </w:p>
        </w:tc>
      </w:tr>
      <w:tr w:rsidR="00E13A84" w:rsidRPr="00D81630" w14:paraId="285D2523" w14:textId="77777777" w:rsidTr="00BD53C5">
        <w:tc>
          <w:tcPr>
            <w:tcW w:w="326" w:type="dxa"/>
            <w:vMerge/>
          </w:tcPr>
          <w:p w14:paraId="7DB3F0BD" w14:textId="77777777" w:rsidR="00E13A84" w:rsidRPr="00D81630" w:rsidRDefault="00E13A84" w:rsidP="00BD53C5">
            <w:pPr>
              <w:rPr>
                <w:rFonts w:asciiTheme="majorBidi" w:hAnsiTheme="majorBidi" w:cstheme="majorBidi"/>
                <w:sz w:val="21"/>
                <w:szCs w:val="21"/>
              </w:rPr>
            </w:pPr>
          </w:p>
        </w:tc>
        <w:tc>
          <w:tcPr>
            <w:tcW w:w="1751" w:type="dxa"/>
            <w:vMerge/>
          </w:tcPr>
          <w:p w14:paraId="7B276E7B" w14:textId="77777777" w:rsidR="00E13A84" w:rsidRPr="00D81630" w:rsidRDefault="00E13A84" w:rsidP="00BD53C5">
            <w:pPr>
              <w:rPr>
                <w:rFonts w:asciiTheme="majorBidi" w:hAnsiTheme="majorBidi" w:cstheme="majorBidi"/>
                <w:sz w:val="21"/>
                <w:szCs w:val="21"/>
              </w:rPr>
            </w:pPr>
          </w:p>
        </w:tc>
        <w:tc>
          <w:tcPr>
            <w:tcW w:w="1629" w:type="dxa"/>
            <w:vMerge/>
          </w:tcPr>
          <w:p w14:paraId="32C64D36" w14:textId="77777777" w:rsidR="00E13A84" w:rsidRPr="00D81630" w:rsidRDefault="00E13A84" w:rsidP="00BD53C5">
            <w:pPr>
              <w:rPr>
                <w:rFonts w:asciiTheme="majorBidi" w:hAnsiTheme="majorBidi" w:cstheme="majorBidi"/>
                <w:sz w:val="21"/>
                <w:szCs w:val="21"/>
                <w:lang w:val="sv-SE"/>
              </w:rPr>
            </w:pPr>
          </w:p>
        </w:tc>
        <w:tc>
          <w:tcPr>
            <w:tcW w:w="1117" w:type="dxa"/>
            <w:vMerge/>
          </w:tcPr>
          <w:p w14:paraId="7C8CD313" w14:textId="77777777" w:rsidR="00E13A84" w:rsidRPr="00D81630" w:rsidRDefault="00E13A84" w:rsidP="00BD53C5">
            <w:pPr>
              <w:rPr>
                <w:rFonts w:asciiTheme="majorBidi" w:hAnsiTheme="majorBidi" w:cstheme="majorBidi"/>
                <w:sz w:val="21"/>
                <w:szCs w:val="21"/>
              </w:rPr>
            </w:pPr>
          </w:p>
        </w:tc>
        <w:tc>
          <w:tcPr>
            <w:tcW w:w="1059" w:type="dxa"/>
            <w:vMerge/>
          </w:tcPr>
          <w:p w14:paraId="418A8487" w14:textId="77777777" w:rsidR="00E13A84" w:rsidRPr="00D81630" w:rsidRDefault="00E13A84" w:rsidP="00BD53C5">
            <w:pPr>
              <w:rPr>
                <w:rFonts w:asciiTheme="majorBidi" w:hAnsiTheme="majorBidi" w:cstheme="majorBidi"/>
                <w:sz w:val="21"/>
                <w:szCs w:val="21"/>
              </w:rPr>
            </w:pPr>
          </w:p>
        </w:tc>
        <w:tc>
          <w:tcPr>
            <w:tcW w:w="1182" w:type="dxa"/>
          </w:tcPr>
          <w:p w14:paraId="7A0AF5FF"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150</w:t>
            </w:r>
          </w:p>
        </w:tc>
        <w:tc>
          <w:tcPr>
            <w:tcW w:w="1364" w:type="dxa"/>
          </w:tcPr>
          <w:p w14:paraId="118C385E"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50.80 (38.6-62.9)</w:t>
            </w:r>
          </w:p>
        </w:tc>
        <w:tc>
          <w:tcPr>
            <w:tcW w:w="1197" w:type="dxa"/>
          </w:tcPr>
          <w:p w14:paraId="4B5B2406"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97.50 (97.1-98.0)</w:t>
            </w:r>
          </w:p>
        </w:tc>
        <w:tc>
          <w:tcPr>
            <w:tcW w:w="1194" w:type="dxa"/>
          </w:tcPr>
          <w:p w14:paraId="0281C4AA"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60.00 (44.8-75.2)</w:t>
            </w:r>
          </w:p>
        </w:tc>
        <w:tc>
          <w:tcPr>
            <w:tcW w:w="1194" w:type="dxa"/>
          </w:tcPr>
          <w:p w14:paraId="47625000" w14:textId="77777777" w:rsidR="00E13A84" w:rsidRPr="00D81630" w:rsidRDefault="00E13A84" w:rsidP="00BD53C5">
            <w:pPr>
              <w:rPr>
                <w:rFonts w:asciiTheme="majorBidi" w:hAnsiTheme="majorBidi" w:cstheme="majorBidi"/>
                <w:sz w:val="21"/>
                <w:szCs w:val="21"/>
              </w:rPr>
            </w:pPr>
            <w:r w:rsidRPr="00D81630">
              <w:rPr>
                <w:rFonts w:asciiTheme="majorBidi" w:hAnsiTheme="majorBidi" w:cstheme="majorBidi"/>
                <w:sz w:val="21"/>
                <w:szCs w:val="21"/>
              </w:rPr>
              <w:t>98.50 (98.2-98.8)</w:t>
            </w:r>
          </w:p>
        </w:tc>
        <w:tc>
          <w:tcPr>
            <w:tcW w:w="1935" w:type="dxa"/>
            <w:vMerge/>
          </w:tcPr>
          <w:p w14:paraId="21A3EA38" w14:textId="77777777" w:rsidR="00E13A84" w:rsidRPr="00D81630" w:rsidRDefault="00E13A84" w:rsidP="00BD53C5">
            <w:pPr>
              <w:rPr>
                <w:rFonts w:asciiTheme="majorBidi" w:hAnsiTheme="majorBidi" w:cstheme="majorBidi"/>
                <w:sz w:val="21"/>
                <w:szCs w:val="21"/>
              </w:rPr>
            </w:pPr>
          </w:p>
        </w:tc>
      </w:tr>
    </w:tbl>
    <w:p w14:paraId="18666B6F" w14:textId="77777777" w:rsidR="00E13A84" w:rsidRPr="00C53151" w:rsidRDefault="00E13A84" w:rsidP="00E13A84">
      <w:pPr>
        <w:rPr>
          <w:sz w:val="18"/>
          <w:szCs w:val="18"/>
          <w:lang w:val="pt-PT"/>
        </w:rPr>
      </w:pPr>
      <w:r w:rsidRPr="00C53151">
        <w:rPr>
          <w:sz w:val="18"/>
          <w:szCs w:val="18"/>
          <w:lang w:val="pt-PT"/>
        </w:rPr>
        <w:t>95% CI, 95% confidence interval; CRC, colorectal cancer; N, n</w:t>
      </w:r>
      <w:r>
        <w:rPr>
          <w:sz w:val="18"/>
          <w:szCs w:val="18"/>
          <w:lang w:val="pt-PT"/>
        </w:rPr>
        <w:t>umber</w:t>
      </w:r>
    </w:p>
    <w:p w14:paraId="2C345240" w14:textId="77777777" w:rsidR="00E13A84" w:rsidRPr="00C53151" w:rsidRDefault="00E13A84" w:rsidP="00E13A84">
      <w:pPr>
        <w:rPr>
          <w:sz w:val="18"/>
          <w:szCs w:val="18"/>
          <w:lang w:val="pt-PT"/>
        </w:rPr>
      </w:pPr>
    </w:p>
    <w:p w14:paraId="6E441B51" w14:textId="77777777" w:rsidR="00E13A84" w:rsidRPr="00C24A80" w:rsidRDefault="00E13A84" w:rsidP="00E13A84">
      <w:pPr>
        <w:rPr>
          <w:sz w:val="18"/>
          <w:szCs w:val="18"/>
        </w:rPr>
      </w:pPr>
      <w:r w:rsidRPr="00C24A80">
        <w:rPr>
          <w:sz w:val="18"/>
          <w:szCs w:val="18"/>
          <w:vertAlign w:val="superscript"/>
        </w:rPr>
        <w:t>a</w:t>
      </w:r>
      <w:r w:rsidRPr="00C24A80">
        <w:rPr>
          <w:sz w:val="18"/>
          <w:szCs w:val="18"/>
        </w:rPr>
        <w:t xml:space="preserve"> Nicholson 2020 (n=9896) is an earlier data cut of the same study as Withrow 2022</w:t>
      </w:r>
    </w:p>
    <w:p w14:paraId="45D8E9DD" w14:textId="77777777" w:rsidR="00E13A84" w:rsidRPr="00C24A80" w:rsidRDefault="00E13A84" w:rsidP="00E13A84">
      <w:pPr>
        <w:jc w:val="both"/>
        <w:rPr>
          <w:sz w:val="18"/>
          <w:szCs w:val="18"/>
        </w:rPr>
      </w:pPr>
      <w:r w:rsidRPr="00C24A80">
        <w:rPr>
          <w:sz w:val="18"/>
          <w:szCs w:val="18"/>
        </w:rPr>
        <w:t xml:space="preserve"> (n=11,142). The data from Nicholson 2020 has been included in this analysis over the Withrow 2022 data as it reports more thresholds, even though the study population is smaller. However, the Withrow 2022 study conducted a multivariable analysis including sex, and the conclusions relating to this have been reported. </w:t>
      </w:r>
    </w:p>
    <w:p w14:paraId="2D908B71" w14:textId="77777777" w:rsidR="00E13A84" w:rsidRDefault="00E13A84" w:rsidP="00E13A84">
      <w:pPr>
        <w:jc w:val="both"/>
      </w:pPr>
    </w:p>
    <w:p w14:paraId="1D4244D2" w14:textId="77777777" w:rsidR="00E13A84" w:rsidRDefault="00E13A84" w:rsidP="00E13A84">
      <w:pPr>
        <w:jc w:val="both"/>
      </w:pPr>
    </w:p>
    <w:bookmarkEnd w:id="10"/>
    <w:p w14:paraId="1256ECCE" w14:textId="77777777" w:rsidR="00E13A84" w:rsidRDefault="00E13A84" w:rsidP="00E13A84">
      <w:pPr>
        <w:pStyle w:val="Heading4"/>
        <w:sectPr w:rsidR="00E13A84">
          <w:pgSz w:w="16838" w:h="11906" w:orient="landscape"/>
          <w:pgMar w:top="1440" w:right="1440" w:bottom="1440" w:left="1440" w:header="708" w:footer="708" w:gutter="0"/>
          <w:cols w:space="720"/>
        </w:sectPr>
      </w:pPr>
    </w:p>
    <w:p w14:paraId="2BC75D60" w14:textId="081E7E16" w:rsidR="00E13A84" w:rsidRPr="00CE52AE" w:rsidRDefault="00E13A84" w:rsidP="00E13A84">
      <w:pPr>
        <w:pStyle w:val="Heading4"/>
        <w:rPr>
          <w:szCs w:val="22"/>
        </w:rPr>
      </w:pPr>
      <w:bookmarkStart w:id="17" w:name="_Hlk135326792"/>
      <w:r>
        <w:rPr>
          <w:rFonts w:cstheme="majorBidi"/>
          <w:i/>
          <w:szCs w:val="22"/>
          <w:lang w:val="en-GB"/>
        </w:rPr>
        <w:lastRenderedPageBreak/>
        <w:t>1.</w:t>
      </w:r>
      <w:r w:rsidRPr="00CE52AE">
        <w:rPr>
          <w:szCs w:val="22"/>
        </w:rPr>
        <w:t>4 Medications that might cause GI bleeding</w:t>
      </w:r>
    </w:p>
    <w:p w14:paraId="1A55EABE" w14:textId="77777777" w:rsidR="00E13A84" w:rsidRPr="00CE52AE" w:rsidRDefault="00E13A84" w:rsidP="00E13A84">
      <w:pPr>
        <w:spacing w:line="360" w:lineRule="auto"/>
        <w:jc w:val="both"/>
        <w:rPr>
          <w:color w:val="000000"/>
          <w:sz w:val="22"/>
          <w:szCs w:val="22"/>
        </w:rPr>
      </w:pPr>
      <w:r w:rsidRPr="00CE52AE">
        <w:rPr>
          <w:sz w:val="22"/>
          <w:szCs w:val="22"/>
        </w:rPr>
        <w:t>The scope issued by NICE state</w:t>
      </w:r>
      <w:r>
        <w:rPr>
          <w:sz w:val="22"/>
          <w:szCs w:val="22"/>
        </w:rPr>
        <w:t>s</w:t>
      </w:r>
      <w:r w:rsidRPr="00CE52AE">
        <w:rPr>
          <w:sz w:val="22"/>
          <w:szCs w:val="22"/>
        </w:rPr>
        <w:t xml:space="preserve"> the assessment should consider whether the FIT threshold should be different for “</w:t>
      </w:r>
      <w:r w:rsidRPr="00CE52AE">
        <w:rPr>
          <w:color w:val="000000"/>
          <w:sz w:val="22"/>
          <w:szCs w:val="22"/>
        </w:rPr>
        <w:t xml:space="preserve">People taking medications or with conditions which increase the risk of gastrointestinal bleeding”. In a slight widening of the scope, NICE confirmed an additional study which looked at the effect of taking proton pump inhibitors (PPI), which may decrease the risk of gastrointestinal bleeding, may be of interest to the committee and it has therefore been included. </w:t>
      </w:r>
    </w:p>
    <w:p w14:paraId="6D1B3DB5" w14:textId="77777777" w:rsidR="00E13A84" w:rsidRPr="00CE52AE" w:rsidRDefault="00E13A84" w:rsidP="00E13A84">
      <w:pPr>
        <w:spacing w:line="360" w:lineRule="auto"/>
        <w:jc w:val="both"/>
        <w:rPr>
          <w:color w:val="000000"/>
          <w:sz w:val="22"/>
          <w:szCs w:val="22"/>
        </w:rPr>
      </w:pPr>
    </w:p>
    <w:p w14:paraId="491B3BEB" w14:textId="1BAA88BB" w:rsidR="00E13A84" w:rsidRPr="00CE52AE" w:rsidRDefault="00E13A84" w:rsidP="00E13A84">
      <w:pPr>
        <w:spacing w:line="360" w:lineRule="auto"/>
        <w:jc w:val="both"/>
        <w:rPr>
          <w:color w:val="000000"/>
          <w:sz w:val="22"/>
          <w:szCs w:val="22"/>
        </w:rPr>
      </w:pPr>
      <w:r w:rsidRPr="00CE52AE">
        <w:rPr>
          <w:color w:val="000000"/>
          <w:sz w:val="22"/>
          <w:szCs w:val="22"/>
        </w:rPr>
        <w:t>Consequently, three</w:t>
      </w:r>
      <w:r>
        <w:rPr>
          <w:color w:val="000000"/>
          <w:sz w:val="22"/>
          <w:szCs w:val="22"/>
        </w:rPr>
        <w:t xml:space="preserve"> </w:t>
      </w:r>
      <w:r w:rsidRPr="00CE52AE">
        <w:rPr>
          <w:color w:val="000000"/>
          <w:sz w:val="22"/>
          <w:szCs w:val="22"/>
        </w:rPr>
        <w:t>studies</w:t>
      </w:r>
      <w:bookmarkStart w:id="18" w:name="_Hlk161317331"/>
      <w:r w:rsidRPr="00CE52AE">
        <w:rPr>
          <w:color w:val="000000"/>
          <w:sz w:val="22"/>
          <w:szCs w:val="22"/>
        </w:rPr>
        <w:fldChar w:fldCharType="begin">
          <w:fldData xml:space="preserve">PEVuZE5vdGU+PENpdGU+PEF1dGhvcj5CdWphbmRhPC9BdXRob3I+PFllYXI+MjAxODwvWWVhcj48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</w:fldData>
        </w:fldChar>
      </w:r>
      <w:r w:rsidR="00CF77CC">
        <w:rPr>
          <w:color w:val="000000"/>
          <w:sz w:val="22"/>
          <w:szCs w:val="22"/>
        </w:rPr>
        <w:instrText xml:space="preserve"> ADDIN EN.CITE </w:instrText>
      </w:r>
      <w:r w:rsidR="00CF77CC">
        <w:rPr>
          <w:color w:val="000000"/>
          <w:sz w:val="22"/>
          <w:szCs w:val="22"/>
        </w:rPr>
        <w:fldChar w:fldCharType="begin">
          <w:fldData xml:space="preserve">PEVuZE5vdGU+PENpdGU+PEF1dGhvcj5CdWphbmRhPC9BdXRob3I+PFllYXI+MjAxODwvWWVhcj48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</w:fldData>
        </w:fldChar>
      </w:r>
      <w:r w:rsidR="00CF77CC">
        <w:rPr>
          <w:color w:val="000000"/>
          <w:sz w:val="22"/>
          <w:szCs w:val="22"/>
        </w:rPr>
        <w:instrText xml:space="preserve"> ADDIN EN.CITE.DATA </w:instrText>
      </w:r>
      <w:r w:rsidR="00CF77CC">
        <w:rPr>
          <w:color w:val="000000"/>
          <w:sz w:val="22"/>
          <w:szCs w:val="22"/>
        </w:rPr>
      </w:r>
      <w:r w:rsidR="00CF77CC">
        <w:rPr>
          <w:color w:val="000000"/>
          <w:sz w:val="22"/>
          <w:szCs w:val="22"/>
        </w:rPr>
        <w:fldChar w:fldCharType="end"/>
      </w:r>
      <w:r w:rsidRPr="00CE52AE">
        <w:rPr>
          <w:color w:val="000000"/>
          <w:sz w:val="22"/>
          <w:szCs w:val="22"/>
        </w:rPr>
      </w:r>
      <w:r w:rsidRPr="00CE52AE">
        <w:rPr>
          <w:color w:val="000000"/>
          <w:sz w:val="22"/>
          <w:szCs w:val="22"/>
        </w:rPr>
        <w:fldChar w:fldCharType="separate"/>
      </w:r>
      <w:r w:rsidR="00CF77CC" w:rsidRPr="00CF77CC">
        <w:rPr>
          <w:noProof/>
          <w:color w:val="000000"/>
          <w:sz w:val="22"/>
          <w:szCs w:val="22"/>
          <w:vertAlign w:val="superscript"/>
        </w:rPr>
        <w:t>4 7 14</w:t>
      </w:r>
      <w:r w:rsidRPr="00CE52AE">
        <w:rPr>
          <w:color w:val="000000"/>
          <w:sz w:val="22"/>
          <w:szCs w:val="22"/>
        </w:rPr>
        <w:fldChar w:fldCharType="end"/>
      </w:r>
      <w:r w:rsidRPr="00CE52AE">
        <w:rPr>
          <w:color w:val="000000"/>
          <w:sz w:val="22"/>
          <w:szCs w:val="22"/>
        </w:rPr>
        <w:t xml:space="preserve"> </w:t>
      </w:r>
      <w:bookmarkEnd w:id="18"/>
      <w:r w:rsidRPr="00CE52AE">
        <w:rPr>
          <w:color w:val="000000"/>
          <w:sz w:val="22"/>
          <w:szCs w:val="22"/>
        </w:rPr>
        <w:t xml:space="preserve">were included in this subgroup analysis. The studies are summarised </w:t>
      </w:r>
      <w:r w:rsidRPr="00744DA6">
        <w:rPr>
          <w:color w:val="000000"/>
          <w:sz w:val="22"/>
          <w:szCs w:val="22"/>
        </w:rPr>
        <w:t xml:space="preserve">in </w:t>
      </w:r>
      <w:r w:rsidRPr="00744DA6">
        <w:rPr>
          <w:color w:val="000000"/>
          <w:sz w:val="22"/>
          <w:szCs w:val="22"/>
        </w:rPr>
        <w:fldChar w:fldCharType="begin"/>
      </w:r>
      <w:r w:rsidRPr="00744DA6">
        <w:rPr>
          <w:color w:val="000000"/>
          <w:sz w:val="22"/>
          <w:szCs w:val="22"/>
        </w:rPr>
        <w:instrText xml:space="preserve"> REF _Ref135870183 \h  \* MERGEFORMAT </w:instrText>
      </w:r>
      <w:r w:rsidRPr="00744DA6">
        <w:rPr>
          <w:color w:val="000000"/>
          <w:sz w:val="22"/>
          <w:szCs w:val="22"/>
        </w:rPr>
      </w:r>
      <w:r w:rsidRPr="00744DA6">
        <w:rPr>
          <w:color w:val="000000"/>
          <w:sz w:val="22"/>
          <w:szCs w:val="22"/>
        </w:rPr>
        <w:fldChar w:fldCharType="separate"/>
      </w:r>
      <w:r w:rsidR="002257DB" w:rsidRPr="002257DB">
        <w:rPr>
          <w:sz w:val="22"/>
          <w:szCs w:val="22"/>
        </w:rPr>
        <w:t xml:space="preserve">Table </w:t>
      </w:r>
      <w:r w:rsidR="002257DB" w:rsidRPr="002257DB">
        <w:rPr>
          <w:noProof/>
          <w:sz w:val="22"/>
          <w:szCs w:val="22"/>
        </w:rPr>
        <w:t>4</w:t>
      </w:r>
      <w:r w:rsidRPr="00744DA6">
        <w:rPr>
          <w:color w:val="000000"/>
          <w:sz w:val="22"/>
          <w:szCs w:val="22"/>
        </w:rPr>
        <w:fldChar w:fldCharType="end"/>
      </w:r>
      <w:r w:rsidRPr="00744DA6">
        <w:rPr>
          <w:color w:val="000000"/>
          <w:sz w:val="22"/>
          <w:szCs w:val="22"/>
        </w:rPr>
        <w:t>. All</w:t>
      </w:r>
      <w:r w:rsidRPr="00CE52AE">
        <w:rPr>
          <w:color w:val="000000"/>
          <w:sz w:val="22"/>
          <w:szCs w:val="22"/>
        </w:rPr>
        <w:t xml:space="preserve"> studies included more than 1000 patients, with the largest including 5040 in total.</w:t>
      </w:r>
      <w:r w:rsidRPr="00CE52AE">
        <w:rPr>
          <w:color w:val="000000"/>
          <w:sz w:val="22"/>
          <w:szCs w:val="22"/>
        </w:rPr>
        <w:fldChar w:fldCharType="begin"/>
      </w:r>
      <w:r w:rsidR="00CF77CC">
        <w:rPr>
          <w:color w:val="000000"/>
          <w:sz w:val="22"/>
          <w:szCs w:val="22"/>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CE52AE">
        <w:rPr>
          <w:color w:val="000000"/>
          <w:sz w:val="22"/>
          <w:szCs w:val="22"/>
        </w:rPr>
        <w:fldChar w:fldCharType="separate"/>
      </w:r>
      <w:r w:rsidR="00CF77CC" w:rsidRPr="00CF77CC">
        <w:rPr>
          <w:noProof/>
          <w:color w:val="000000"/>
          <w:sz w:val="22"/>
          <w:szCs w:val="22"/>
          <w:vertAlign w:val="superscript"/>
        </w:rPr>
        <w:t>14</w:t>
      </w:r>
      <w:r w:rsidRPr="00CE52AE">
        <w:rPr>
          <w:color w:val="000000"/>
          <w:sz w:val="22"/>
          <w:szCs w:val="22"/>
        </w:rPr>
        <w:fldChar w:fldCharType="end"/>
      </w:r>
      <w:r w:rsidRPr="00CE52AE">
        <w:rPr>
          <w:color w:val="000000"/>
          <w:sz w:val="22"/>
          <w:szCs w:val="22"/>
        </w:rPr>
        <w:t xml:space="preserve"> Two studies (three references)</w:t>
      </w:r>
      <w:r>
        <w:rPr>
          <w:color w:val="000000"/>
          <w:sz w:val="22"/>
          <w:szCs w:val="22"/>
        </w:rPr>
        <w:t xml:space="preserve"> </w:t>
      </w:r>
      <w:r w:rsidRPr="00CE52AE">
        <w:rPr>
          <w:color w:val="000000"/>
          <w:sz w:val="22"/>
          <w:szCs w:val="22"/>
        </w:rPr>
        <w:t>used OC-Sensor analysers,</w:t>
      </w:r>
      <w:r w:rsidRPr="00CE52AE">
        <w:rPr>
          <w:color w:val="000000"/>
          <w:sz w:val="22"/>
          <w:szCs w:val="22"/>
        </w:rPr>
        <w:fldChar w:fldCharType="begin">
          <w:fldData xml:space="preserve">PEVuZE5vdGU+PENpdGU+PEF1dGhvcj5CdWphbmRhPC9BdXRob3I+PFllYXI+MjAxODwvWWVhcj48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</w:fldData>
        </w:fldChar>
      </w:r>
      <w:r w:rsidR="00CF77CC">
        <w:rPr>
          <w:color w:val="000000"/>
          <w:sz w:val="22"/>
          <w:szCs w:val="22"/>
        </w:rPr>
        <w:instrText xml:space="preserve"> ADDIN EN.CITE </w:instrText>
      </w:r>
      <w:r w:rsidR="00CF77CC">
        <w:rPr>
          <w:color w:val="000000"/>
          <w:sz w:val="22"/>
          <w:szCs w:val="22"/>
        </w:rPr>
        <w:fldChar w:fldCharType="begin">
          <w:fldData xml:space="preserve">PEVuZE5vdGU+PENpdGU+PEF1dGhvcj5CdWphbmRhPC9BdXRob3I+PFllYXI+MjAxODwvWWVhcj48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</w:fldData>
        </w:fldChar>
      </w:r>
      <w:r w:rsidR="00CF77CC">
        <w:rPr>
          <w:color w:val="000000"/>
          <w:sz w:val="22"/>
          <w:szCs w:val="22"/>
        </w:rPr>
        <w:instrText xml:space="preserve"> ADDIN EN.CITE.DATA </w:instrText>
      </w:r>
      <w:r w:rsidR="00CF77CC">
        <w:rPr>
          <w:color w:val="000000"/>
          <w:sz w:val="22"/>
          <w:szCs w:val="22"/>
        </w:rPr>
      </w:r>
      <w:r w:rsidR="00CF77CC">
        <w:rPr>
          <w:color w:val="000000"/>
          <w:sz w:val="22"/>
          <w:szCs w:val="22"/>
        </w:rPr>
        <w:fldChar w:fldCharType="end"/>
      </w:r>
      <w:r w:rsidRPr="00CE52AE">
        <w:rPr>
          <w:color w:val="000000"/>
          <w:sz w:val="22"/>
          <w:szCs w:val="22"/>
        </w:rPr>
      </w:r>
      <w:r w:rsidRPr="00CE52AE">
        <w:rPr>
          <w:color w:val="000000"/>
          <w:sz w:val="22"/>
          <w:szCs w:val="22"/>
        </w:rPr>
        <w:fldChar w:fldCharType="separate"/>
      </w:r>
      <w:r w:rsidR="00CF77CC" w:rsidRPr="00CF77CC">
        <w:rPr>
          <w:noProof/>
          <w:color w:val="000000"/>
          <w:sz w:val="22"/>
          <w:szCs w:val="22"/>
          <w:vertAlign w:val="superscript"/>
        </w:rPr>
        <w:t>4 5 7</w:t>
      </w:r>
      <w:r w:rsidRPr="00CE52AE">
        <w:rPr>
          <w:color w:val="000000"/>
          <w:sz w:val="22"/>
          <w:szCs w:val="22"/>
        </w:rPr>
        <w:fldChar w:fldCharType="end"/>
      </w:r>
      <w:r w:rsidRPr="00CE52AE">
        <w:rPr>
          <w:color w:val="000000"/>
          <w:sz w:val="22"/>
          <w:szCs w:val="22"/>
        </w:rPr>
        <w:t xml:space="preserve"> and one used HM-JACKarc.</w:t>
      </w:r>
      <w:r w:rsidRPr="00CE52AE">
        <w:rPr>
          <w:color w:val="000000"/>
          <w:sz w:val="22"/>
          <w:szCs w:val="22"/>
        </w:rPr>
        <w:fldChar w:fldCharType="begin"/>
      </w:r>
      <w:r w:rsidR="00CF77CC">
        <w:rPr>
          <w:color w:val="000000"/>
          <w:sz w:val="22"/>
          <w:szCs w:val="22"/>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CE52AE">
        <w:rPr>
          <w:color w:val="000000"/>
          <w:sz w:val="22"/>
          <w:szCs w:val="22"/>
        </w:rPr>
        <w:fldChar w:fldCharType="separate"/>
      </w:r>
      <w:r w:rsidR="00CF77CC" w:rsidRPr="00CF77CC">
        <w:rPr>
          <w:noProof/>
          <w:color w:val="000000"/>
          <w:sz w:val="22"/>
          <w:szCs w:val="22"/>
          <w:vertAlign w:val="superscript"/>
        </w:rPr>
        <w:t>14</w:t>
      </w:r>
      <w:r w:rsidRPr="00CE52AE">
        <w:rPr>
          <w:color w:val="000000"/>
          <w:sz w:val="22"/>
          <w:szCs w:val="22"/>
        </w:rPr>
        <w:fldChar w:fldCharType="end"/>
      </w:r>
      <w:r w:rsidRPr="00CE52AE">
        <w:rPr>
          <w:color w:val="000000"/>
          <w:sz w:val="22"/>
          <w:szCs w:val="22"/>
        </w:rPr>
        <w:t xml:space="preserve">  </w:t>
      </w:r>
    </w:p>
    <w:p w14:paraId="34D68741" w14:textId="77777777" w:rsidR="00E13A84" w:rsidRPr="00CE52AE" w:rsidRDefault="00E13A84" w:rsidP="00E13A84">
      <w:pPr>
        <w:spacing w:line="360" w:lineRule="auto"/>
        <w:jc w:val="both"/>
        <w:rPr>
          <w:color w:val="000000"/>
          <w:sz w:val="22"/>
          <w:szCs w:val="22"/>
        </w:rPr>
      </w:pPr>
    </w:p>
    <w:p w14:paraId="250F9D22" w14:textId="2DB56E55" w:rsidR="00E13A84" w:rsidRPr="00CE52AE" w:rsidRDefault="00E13A84" w:rsidP="00E13A84">
      <w:pPr>
        <w:spacing w:line="360" w:lineRule="auto"/>
        <w:jc w:val="both"/>
        <w:rPr>
          <w:rFonts w:asciiTheme="majorBidi" w:hAnsiTheme="majorBidi" w:cstheme="majorBidi"/>
          <w:sz w:val="22"/>
          <w:szCs w:val="22"/>
        </w:rPr>
      </w:pPr>
      <w:r w:rsidRPr="00CE52AE">
        <w:rPr>
          <w:sz w:val="22"/>
          <w:szCs w:val="22"/>
        </w:rPr>
        <w:t>One study</w:t>
      </w:r>
      <w:r w:rsidRPr="00CE52AE">
        <w:rPr>
          <w:sz w:val="22"/>
          <w:szCs w:val="22"/>
        </w:rPr>
        <w:fldChar w:fldCharType="begin"/>
      </w:r>
      <w:r w:rsidR="00CF77CC">
        <w:rPr>
          <w:sz w:val="22"/>
          <w:szCs w:val="22"/>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CE52AE">
        <w:rPr>
          <w:sz w:val="22"/>
          <w:szCs w:val="22"/>
        </w:rPr>
        <w:fldChar w:fldCharType="separate"/>
      </w:r>
      <w:r w:rsidR="00CF77CC" w:rsidRPr="00CF77CC">
        <w:rPr>
          <w:noProof/>
          <w:sz w:val="22"/>
          <w:szCs w:val="22"/>
          <w:vertAlign w:val="superscript"/>
        </w:rPr>
        <w:t>14</w:t>
      </w:r>
      <w:r w:rsidRPr="00CE52AE">
        <w:rPr>
          <w:sz w:val="22"/>
          <w:szCs w:val="22"/>
        </w:rPr>
        <w:fldChar w:fldCharType="end"/>
      </w:r>
      <w:r w:rsidRPr="00CE52AE">
        <w:rPr>
          <w:sz w:val="22"/>
          <w:szCs w:val="22"/>
        </w:rPr>
        <w:t xml:space="preserve"> reported the optimal cut off (</w:t>
      </w:r>
      <w:r>
        <w:rPr>
          <w:sz w:val="22"/>
          <w:szCs w:val="22"/>
        </w:rPr>
        <w:t xml:space="preserve">the </w:t>
      </w:r>
      <w:r w:rsidRPr="00CE52AE">
        <w:rPr>
          <w:sz w:val="22"/>
          <w:szCs w:val="22"/>
        </w:rPr>
        <w:t>point that maximises both sensitivity and specificity) based on the ROC curves for those using  a</w:t>
      </w:r>
      <w:r w:rsidRPr="00CE52AE">
        <w:rPr>
          <w:rFonts w:asciiTheme="majorBidi" w:hAnsiTheme="majorBidi" w:cstheme="majorBidi"/>
          <w:sz w:val="22"/>
          <w:szCs w:val="22"/>
        </w:rPr>
        <w:t>ntiplatelet, anticoagulants NSAIDs and those not using these drugs. The optimal threshold was 19µg/g in both cases, though the sensitivity and specificity w</w:t>
      </w:r>
      <w:r>
        <w:rPr>
          <w:rFonts w:asciiTheme="majorBidi" w:hAnsiTheme="majorBidi" w:cstheme="majorBidi"/>
          <w:sz w:val="22"/>
          <w:szCs w:val="22"/>
        </w:rPr>
        <w:t>ere</w:t>
      </w:r>
      <w:r w:rsidRPr="00CE52AE">
        <w:rPr>
          <w:rFonts w:asciiTheme="majorBidi" w:hAnsiTheme="majorBidi" w:cstheme="majorBidi"/>
          <w:sz w:val="22"/>
          <w:szCs w:val="22"/>
        </w:rPr>
        <w:t xml:space="preserve"> superior in those not using the drugs than in those who were. This study concluded that FIT could be incorporated into a risk score based on sex, age, symptoms and signs, drug history, and blood parameters.</w:t>
      </w:r>
    </w:p>
    <w:p w14:paraId="630BF6FE" w14:textId="77777777" w:rsidR="00E13A84" w:rsidRPr="00CE52AE" w:rsidRDefault="00E13A84" w:rsidP="00E13A84">
      <w:pPr>
        <w:spacing w:line="360" w:lineRule="auto"/>
        <w:jc w:val="both"/>
        <w:rPr>
          <w:rFonts w:asciiTheme="majorBidi" w:hAnsiTheme="majorBidi" w:cstheme="majorBidi"/>
          <w:sz w:val="22"/>
          <w:szCs w:val="22"/>
        </w:rPr>
      </w:pPr>
    </w:p>
    <w:p w14:paraId="5D0F5FB7" w14:textId="7978BCD3" w:rsidR="00E13A84" w:rsidRPr="00CE52AE" w:rsidRDefault="00E13A84" w:rsidP="00E13A84">
      <w:pPr>
        <w:spacing w:line="360" w:lineRule="auto"/>
        <w:jc w:val="both"/>
        <w:rPr>
          <w:sz w:val="22"/>
          <w:szCs w:val="22"/>
        </w:rPr>
      </w:pPr>
      <w:r w:rsidRPr="00CE52AE">
        <w:rPr>
          <w:sz w:val="22"/>
          <w:szCs w:val="22"/>
        </w:rPr>
        <w:t>Another study (part of the “colonpredict” study)</w:t>
      </w:r>
      <w:r w:rsidRPr="00CE52AE">
        <w:rPr>
          <w:sz w:val="22"/>
          <w:szCs w:val="22"/>
        </w:rPr>
        <w:fldChar w:fldCharType="begin">
          <w:fldData xml:space="preserve">PEVuZE5vdGU+PENpdGU+PEF1dGhvcj5CdWphbmRhPC9BdXRob3I+PFllYXI+MjAxODwvWWVhcj48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</w:fldData>
        </w:fldChar>
      </w:r>
      <w:r w:rsidR="00CF77CC">
        <w:rPr>
          <w:sz w:val="22"/>
          <w:szCs w:val="22"/>
        </w:rPr>
        <w:instrText xml:space="preserve"> ADDIN EN.CITE </w:instrText>
      </w:r>
      <w:r w:rsidR="00CF77CC">
        <w:rPr>
          <w:sz w:val="22"/>
          <w:szCs w:val="22"/>
        </w:rPr>
        <w:fldChar w:fldCharType="begin">
          <w:fldData xml:space="preserve">PEVuZE5vdGU+PENpdGU+PEF1dGhvcj5CdWphbmRhPC9BdXRob3I+PFllYXI+MjAxODwvWWVhcj48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</w:fldData>
        </w:fldChar>
      </w:r>
      <w:r w:rsidR="00CF77CC">
        <w:rPr>
          <w:sz w:val="22"/>
          <w:szCs w:val="22"/>
        </w:rPr>
        <w:instrText xml:space="preserve"> ADDIN EN.CITE.DATA </w:instrText>
      </w:r>
      <w:r w:rsidR="00CF77CC">
        <w:rPr>
          <w:sz w:val="22"/>
          <w:szCs w:val="22"/>
        </w:rPr>
      </w:r>
      <w:r w:rsidR="00CF77CC">
        <w:rPr>
          <w:sz w:val="22"/>
          <w:szCs w:val="22"/>
        </w:rPr>
        <w:fldChar w:fldCharType="end"/>
      </w:r>
      <w:r w:rsidRPr="00CE52AE">
        <w:rPr>
          <w:sz w:val="22"/>
          <w:szCs w:val="22"/>
        </w:rPr>
      </w:r>
      <w:r w:rsidRPr="00CE52AE">
        <w:rPr>
          <w:sz w:val="22"/>
          <w:szCs w:val="22"/>
        </w:rPr>
        <w:fldChar w:fldCharType="separate"/>
      </w:r>
      <w:r w:rsidR="00CF77CC" w:rsidRPr="00CF77CC">
        <w:rPr>
          <w:noProof/>
          <w:sz w:val="22"/>
          <w:szCs w:val="22"/>
          <w:vertAlign w:val="superscript"/>
        </w:rPr>
        <w:t>4 5</w:t>
      </w:r>
      <w:r w:rsidRPr="00CE52AE">
        <w:rPr>
          <w:sz w:val="22"/>
          <w:szCs w:val="22"/>
        </w:rPr>
        <w:fldChar w:fldCharType="end"/>
      </w:r>
      <w:r w:rsidRPr="00CE52AE">
        <w:rPr>
          <w:sz w:val="22"/>
          <w:szCs w:val="22"/>
        </w:rPr>
        <w:t xml:space="preserve"> reported test accuracy data for those using aspirin and those not using aspirin. It should be noted that this study recruited symptomatic patients from secondary as well as primary care and was therefore excluded from the main analysis. The analysis of aspirin users was included due to the sparsity of data in this subgroup, but it is unclear how generalisable these results will be to the primary care setting. Only one threshold was included (20 µg/g). As with the previous study, the sensitivity and specificity w</w:t>
      </w:r>
      <w:r>
        <w:rPr>
          <w:sz w:val="22"/>
          <w:szCs w:val="22"/>
        </w:rPr>
        <w:t>ere</w:t>
      </w:r>
      <w:r w:rsidRPr="00CE52AE">
        <w:rPr>
          <w:sz w:val="22"/>
          <w:szCs w:val="22"/>
        </w:rPr>
        <w:t xml:space="preserve"> superior in those not using the drug. This study concluded that aspirin use did not change the diagnostic accuracy of FIT in patients with gastrointestinal</w:t>
      </w:r>
      <w:r>
        <w:rPr>
          <w:sz w:val="22"/>
          <w:szCs w:val="22"/>
        </w:rPr>
        <w:t xml:space="preserve"> s</w:t>
      </w:r>
      <w:r w:rsidRPr="00CE52AE">
        <w:rPr>
          <w:sz w:val="22"/>
          <w:szCs w:val="22"/>
        </w:rPr>
        <w:t>ymptoms.</w:t>
      </w:r>
    </w:p>
    <w:p w14:paraId="31D7C978" w14:textId="77777777" w:rsidR="00E13A84" w:rsidRPr="00CE52AE" w:rsidRDefault="00E13A84" w:rsidP="00E13A84">
      <w:pPr>
        <w:spacing w:line="360" w:lineRule="auto"/>
        <w:jc w:val="both"/>
        <w:rPr>
          <w:color w:val="000000"/>
          <w:sz w:val="22"/>
          <w:szCs w:val="22"/>
        </w:rPr>
      </w:pPr>
    </w:p>
    <w:p w14:paraId="3E58E034" w14:textId="77777777" w:rsidR="00E13A84" w:rsidRPr="00CE52AE" w:rsidRDefault="00E13A84" w:rsidP="00E13A84">
      <w:pPr>
        <w:spacing w:line="360" w:lineRule="auto"/>
        <w:jc w:val="both"/>
        <w:rPr>
          <w:sz w:val="22"/>
          <w:szCs w:val="22"/>
        </w:rPr>
      </w:pPr>
      <w:r w:rsidRPr="00CE52AE">
        <w:rPr>
          <w:sz w:val="22"/>
          <w:szCs w:val="22"/>
        </w:rPr>
        <w:t xml:space="preserve">The third study compared PPI users to PPI non-users. It should be noted that this study recruited symptomatic patients from secondary as well as primary care and was therefore excluded from the main analysis. The analysis of PPI users was included due to the sparsity of data in this subgroup, but it is unclear how generalisable these results will be to the primary care setting. At a threshold of 20 µg/g sensitivity was similar, and specificity </w:t>
      </w:r>
      <w:r>
        <w:rPr>
          <w:sz w:val="22"/>
          <w:szCs w:val="22"/>
        </w:rPr>
        <w:t xml:space="preserve">was </w:t>
      </w:r>
      <w:r w:rsidRPr="00CE52AE">
        <w:rPr>
          <w:sz w:val="22"/>
          <w:szCs w:val="22"/>
        </w:rPr>
        <w:t>slightly higher in non-users. This study did not conclude anything for the detection of CRC, but concluded there was impaired FIT performance in PPI users for the detection of advanced neoplasia.</w:t>
      </w:r>
    </w:p>
    <w:p w14:paraId="729DFC09" w14:textId="77777777" w:rsidR="00E13A84" w:rsidRPr="00CE52AE" w:rsidRDefault="00E13A84" w:rsidP="00E13A84">
      <w:pPr>
        <w:spacing w:line="360" w:lineRule="auto"/>
        <w:jc w:val="both"/>
        <w:rPr>
          <w:color w:val="000000"/>
          <w:sz w:val="22"/>
          <w:szCs w:val="22"/>
        </w:rPr>
      </w:pPr>
    </w:p>
    <w:p w14:paraId="31DADA9C" w14:textId="77777777" w:rsidR="00E13A84" w:rsidRPr="00CE52AE" w:rsidRDefault="00E13A84" w:rsidP="00E13A84">
      <w:pPr>
        <w:spacing w:line="360" w:lineRule="auto"/>
        <w:jc w:val="both"/>
        <w:rPr>
          <w:color w:val="000000"/>
          <w:sz w:val="22"/>
          <w:szCs w:val="22"/>
        </w:rPr>
      </w:pPr>
      <w:r w:rsidRPr="00CE52AE">
        <w:rPr>
          <w:color w:val="000000"/>
          <w:sz w:val="22"/>
          <w:szCs w:val="22"/>
        </w:rPr>
        <w:t xml:space="preserve">Conclusion: The evidence base is currently small, </w:t>
      </w:r>
      <w:r>
        <w:rPr>
          <w:color w:val="000000"/>
          <w:sz w:val="22"/>
          <w:szCs w:val="22"/>
        </w:rPr>
        <w:t xml:space="preserve">and </w:t>
      </w:r>
      <w:r w:rsidRPr="00CE52AE">
        <w:rPr>
          <w:rFonts w:asciiTheme="majorBidi" w:hAnsiTheme="majorBidi" w:cstheme="majorBidi"/>
          <w:sz w:val="22"/>
          <w:szCs w:val="22"/>
        </w:rPr>
        <w:t>it was not possible on the basis of the available data to conclude what and whether different FIT cut-off values are required according to</w:t>
      </w:r>
      <w:r>
        <w:rPr>
          <w:rFonts w:asciiTheme="majorBidi" w:hAnsiTheme="majorBidi" w:cstheme="majorBidi"/>
          <w:sz w:val="22"/>
          <w:szCs w:val="22"/>
        </w:rPr>
        <w:t xml:space="preserve"> medications being taken by a patient</w:t>
      </w:r>
      <w:r w:rsidRPr="00CE52AE">
        <w:rPr>
          <w:color w:val="000000"/>
          <w:sz w:val="22"/>
          <w:szCs w:val="22"/>
        </w:rPr>
        <w:t xml:space="preserve">.  </w:t>
      </w:r>
    </w:p>
    <w:p w14:paraId="34015788" w14:textId="77777777" w:rsidR="00E13A84" w:rsidRDefault="00E13A84" w:rsidP="00E13A84">
      <w:pPr>
        <w:pStyle w:val="Caption"/>
        <w:rPr>
          <w:b/>
          <w:bCs/>
          <w:i w:val="0"/>
          <w:iCs w:val="0"/>
          <w:color w:val="auto"/>
          <w:sz w:val="22"/>
          <w:szCs w:val="22"/>
        </w:rPr>
        <w:sectPr w:rsidR="00E13A84" w:rsidSect="007C6B72">
          <w:pgSz w:w="11906" w:h="16838"/>
          <w:pgMar w:top="1440" w:right="1440" w:bottom="1440" w:left="1440" w:header="709" w:footer="709" w:gutter="0"/>
          <w:cols w:space="720"/>
          <w:docGrid w:linePitch="326"/>
        </w:sectPr>
      </w:pPr>
      <w:bookmarkStart w:id="19" w:name="_Ref135327430"/>
    </w:p>
    <w:p w14:paraId="3287D379" w14:textId="3A56108C" w:rsidR="00E13A84" w:rsidRDefault="00E13A84" w:rsidP="00E13A84">
      <w:pPr>
        <w:pStyle w:val="Caption"/>
        <w:rPr>
          <w:b/>
          <w:bCs/>
          <w:i w:val="0"/>
          <w:iCs w:val="0"/>
          <w:color w:val="auto"/>
          <w:sz w:val="22"/>
          <w:szCs w:val="22"/>
          <w:lang w:eastAsia="en-GB"/>
        </w:rPr>
      </w:pPr>
      <w:bookmarkStart w:id="20" w:name="_Ref135870183"/>
      <w:bookmarkStart w:id="21" w:name="_Toc143809609"/>
      <w:r w:rsidRPr="00B0559F">
        <w:rPr>
          <w:b/>
          <w:bCs/>
          <w:i w:val="0"/>
          <w:iCs w:val="0"/>
          <w:color w:val="auto"/>
          <w:sz w:val="22"/>
          <w:szCs w:val="22"/>
        </w:rPr>
        <w:lastRenderedPageBreak/>
        <w:t xml:space="preserve">Table </w:t>
      </w:r>
      <w:r w:rsidRPr="00B0559F">
        <w:rPr>
          <w:b/>
          <w:bCs/>
          <w:i w:val="0"/>
          <w:iCs w:val="0"/>
          <w:color w:val="auto"/>
          <w:sz w:val="22"/>
          <w:szCs w:val="22"/>
        </w:rPr>
        <w:fldChar w:fldCharType="begin"/>
      </w:r>
      <w:r w:rsidRPr="00B0559F">
        <w:rPr>
          <w:b/>
          <w:bCs/>
          <w:i w:val="0"/>
          <w:iCs w:val="0"/>
          <w:color w:val="auto"/>
          <w:sz w:val="22"/>
          <w:szCs w:val="22"/>
        </w:rPr>
        <w:instrText xml:space="preserve"> SEQ Table \* ARABIC </w:instrText>
      </w:r>
      <w:r w:rsidRPr="00B0559F">
        <w:rPr>
          <w:b/>
          <w:bCs/>
          <w:i w:val="0"/>
          <w:iCs w:val="0"/>
          <w:color w:val="auto"/>
          <w:sz w:val="22"/>
          <w:szCs w:val="22"/>
        </w:rPr>
        <w:fldChar w:fldCharType="separate"/>
      </w:r>
      <w:r w:rsidR="002257DB">
        <w:rPr>
          <w:b/>
          <w:bCs/>
          <w:i w:val="0"/>
          <w:iCs w:val="0"/>
          <w:noProof/>
          <w:color w:val="auto"/>
          <w:sz w:val="22"/>
          <w:szCs w:val="22"/>
        </w:rPr>
        <w:t>4</w:t>
      </w:r>
      <w:r w:rsidRPr="00B0559F">
        <w:rPr>
          <w:b/>
          <w:bCs/>
          <w:i w:val="0"/>
          <w:iCs w:val="0"/>
          <w:color w:val="auto"/>
          <w:sz w:val="22"/>
          <w:szCs w:val="22"/>
        </w:rPr>
        <w:fldChar w:fldCharType="end"/>
      </w:r>
      <w:bookmarkEnd w:id="19"/>
      <w:bookmarkEnd w:id="20"/>
      <w:r>
        <w:rPr>
          <w:b/>
          <w:bCs/>
          <w:i w:val="0"/>
          <w:iCs w:val="0"/>
          <w:color w:val="auto"/>
          <w:sz w:val="22"/>
          <w:szCs w:val="22"/>
        </w:rPr>
        <w:t>:</w:t>
      </w:r>
      <w:r w:rsidRPr="00B0559F">
        <w:rPr>
          <w:b/>
          <w:bCs/>
          <w:i w:val="0"/>
          <w:iCs w:val="0"/>
          <w:color w:val="auto"/>
          <w:sz w:val="22"/>
          <w:szCs w:val="22"/>
        </w:rPr>
        <w:tab/>
      </w:r>
      <w:r>
        <w:rPr>
          <w:b/>
          <w:bCs/>
          <w:i w:val="0"/>
          <w:iCs w:val="0"/>
          <w:color w:val="auto"/>
          <w:sz w:val="22"/>
          <w:szCs w:val="22"/>
        </w:rPr>
        <w:tab/>
        <w:t>Sensitivity and specificity for patients taking medications that may affect the risk of GI bleeding</w:t>
      </w:r>
      <w:bookmarkEnd w:id="21"/>
    </w:p>
    <w:tbl>
      <w:tblPr>
        <w:tblStyle w:val="TableGrid"/>
        <w:tblW w:w="14228" w:type="dxa"/>
        <w:tblLook w:val="04A0" w:firstRow="1" w:lastRow="0" w:firstColumn="1" w:lastColumn="0" w:noHBand="0" w:noVBand="1"/>
      </w:tblPr>
      <w:tblGrid>
        <w:gridCol w:w="336"/>
        <w:gridCol w:w="2096"/>
        <w:gridCol w:w="1750"/>
        <w:gridCol w:w="1601"/>
        <w:gridCol w:w="1487"/>
        <w:gridCol w:w="1272"/>
        <w:gridCol w:w="840"/>
        <w:gridCol w:w="1668"/>
        <w:gridCol w:w="1617"/>
        <w:gridCol w:w="1561"/>
      </w:tblGrid>
      <w:tr w:rsidR="00E13A84" w:rsidRPr="00284EC3" w14:paraId="61E0C216" w14:textId="77777777" w:rsidTr="00BD53C5">
        <w:tc>
          <w:tcPr>
            <w:tcW w:w="3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1FC8A559"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w:t>
            </w:r>
          </w:p>
        </w:tc>
        <w:tc>
          <w:tcPr>
            <w:tcW w:w="20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F7BF962"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Author, year</w:t>
            </w:r>
          </w:p>
          <w:p w14:paraId="021B0B55" w14:textId="77777777" w:rsidR="00E13A84" w:rsidRPr="00284EC3" w:rsidRDefault="00E13A84" w:rsidP="00BD53C5">
            <w:pPr>
              <w:rPr>
                <w:rFonts w:asciiTheme="majorBidi" w:hAnsiTheme="majorBidi" w:cstheme="majorBidi"/>
                <w:b/>
                <w:bCs/>
                <w:sz w:val="22"/>
                <w:szCs w:val="22"/>
              </w:rPr>
            </w:pPr>
          </w:p>
          <w:p w14:paraId="628E708D"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Location</w:t>
            </w:r>
          </w:p>
          <w:p w14:paraId="0D80C5AB"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Recruitment dates</w:t>
            </w:r>
          </w:p>
          <w:p w14:paraId="202BDF94"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Study name (if available)</w:t>
            </w:r>
          </w:p>
          <w:p w14:paraId="4E2CFBEB" w14:textId="77777777" w:rsidR="00E13A84" w:rsidRPr="00284EC3" w:rsidRDefault="00E13A84" w:rsidP="00BD53C5">
            <w:pPr>
              <w:rPr>
                <w:rFonts w:asciiTheme="majorBidi" w:hAnsiTheme="majorBidi" w:cstheme="majorBidi"/>
                <w:b/>
                <w:bCs/>
                <w:sz w:val="22"/>
                <w:szCs w:val="22"/>
              </w:rPr>
            </w:pPr>
          </w:p>
        </w:tc>
        <w:tc>
          <w:tcPr>
            <w:tcW w:w="17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EC94754" w14:textId="77777777" w:rsidR="00E13A84" w:rsidRPr="00284EC3" w:rsidRDefault="00E13A84" w:rsidP="00BD53C5">
            <w:pPr>
              <w:rPr>
                <w:rFonts w:asciiTheme="majorBidi" w:hAnsiTheme="majorBidi" w:cstheme="majorBidi"/>
                <w:b/>
                <w:bCs/>
                <w:color w:val="000000"/>
                <w:sz w:val="22"/>
                <w:szCs w:val="22"/>
              </w:rPr>
            </w:pPr>
            <w:r w:rsidRPr="00284EC3">
              <w:rPr>
                <w:rFonts w:asciiTheme="majorBidi" w:hAnsiTheme="majorBidi" w:cstheme="majorBidi"/>
                <w:b/>
                <w:bCs/>
                <w:color w:val="000000"/>
                <w:sz w:val="22"/>
                <w:szCs w:val="22"/>
              </w:rPr>
              <w:t>Analyser</w:t>
            </w:r>
          </w:p>
          <w:p w14:paraId="7AC23D00" w14:textId="77777777" w:rsidR="00E13A84" w:rsidRPr="00284EC3" w:rsidRDefault="00E13A84" w:rsidP="00BD53C5">
            <w:pPr>
              <w:rPr>
                <w:rFonts w:asciiTheme="majorBidi" w:hAnsiTheme="majorBidi" w:cstheme="majorBidi"/>
                <w:b/>
                <w:bCs/>
                <w:color w:val="000000"/>
                <w:sz w:val="22"/>
                <w:szCs w:val="22"/>
              </w:rPr>
            </w:pPr>
          </w:p>
          <w:p w14:paraId="08AB20E4" w14:textId="77777777" w:rsidR="00E13A84" w:rsidRPr="00284EC3" w:rsidRDefault="00E13A84" w:rsidP="00BD53C5">
            <w:pPr>
              <w:rPr>
                <w:rFonts w:asciiTheme="majorBidi" w:hAnsiTheme="majorBidi" w:cstheme="majorBidi"/>
                <w:color w:val="000000"/>
                <w:sz w:val="22"/>
                <w:szCs w:val="22"/>
              </w:rPr>
            </w:pPr>
            <w:r w:rsidRPr="00284EC3">
              <w:rPr>
                <w:rFonts w:asciiTheme="majorBidi" w:hAnsiTheme="majorBidi" w:cstheme="majorBidi"/>
                <w:b/>
                <w:bCs/>
                <w:color w:val="000000"/>
                <w:sz w:val="22"/>
                <w:szCs w:val="22"/>
              </w:rPr>
              <w:t>Reference standard</w:t>
            </w:r>
          </w:p>
        </w:tc>
        <w:tc>
          <w:tcPr>
            <w:tcW w:w="16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8196FEB"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Inclusion criteria</w:t>
            </w:r>
          </w:p>
        </w:tc>
        <w:tc>
          <w:tcPr>
            <w:tcW w:w="148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2E760D6"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Group</w:t>
            </w:r>
          </w:p>
        </w:tc>
        <w:tc>
          <w:tcPr>
            <w:tcW w:w="127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17AE31C"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N with CRC/ N analysed (%)</w:t>
            </w:r>
          </w:p>
        </w:tc>
        <w:tc>
          <w:tcPr>
            <w:tcW w:w="84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2677C44"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Thres-hold</w:t>
            </w:r>
            <w:r>
              <w:rPr>
                <w:rFonts w:asciiTheme="majorBidi" w:hAnsiTheme="majorBidi" w:cstheme="majorBidi"/>
                <w:b/>
                <w:bCs/>
                <w:sz w:val="22"/>
                <w:szCs w:val="22"/>
              </w:rPr>
              <w:t>, µg/g</w:t>
            </w:r>
          </w:p>
        </w:tc>
        <w:tc>
          <w:tcPr>
            <w:tcW w:w="166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7172766"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 xml:space="preserve">Sensitivity (95%CI) </w:t>
            </w:r>
          </w:p>
        </w:tc>
        <w:tc>
          <w:tcPr>
            <w:tcW w:w="161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7E4F6711"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 xml:space="preserve">Specificity (95%CI) </w:t>
            </w:r>
          </w:p>
        </w:tc>
        <w:tc>
          <w:tcPr>
            <w:tcW w:w="0" w:type="auto"/>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731F069" w14:textId="77777777" w:rsidR="00E13A84" w:rsidRPr="00284EC3" w:rsidRDefault="00E13A84" w:rsidP="00BD53C5">
            <w:pPr>
              <w:rPr>
                <w:rFonts w:asciiTheme="majorBidi" w:hAnsiTheme="majorBidi" w:cstheme="majorBidi"/>
                <w:b/>
                <w:bCs/>
                <w:sz w:val="22"/>
                <w:szCs w:val="22"/>
              </w:rPr>
            </w:pPr>
            <w:r w:rsidRPr="00284EC3">
              <w:rPr>
                <w:rFonts w:asciiTheme="majorBidi" w:hAnsiTheme="majorBidi" w:cstheme="majorBidi"/>
                <w:b/>
                <w:bCs/>
                <w:sz w:val="22"/>
                <w:szCs w:val="22"/>
              </w:rPr>
              <w:t>Conclusion drawn by study authors</w:t>
            </w:r>
          </w:p>
        </w:tc>
      </w:tr>
      <w:tr w:rsidR="00E13A84" w:rsidRPr="00284EC3" w14:paraId="081518EA" w14:textId="77777777" w:rsidTr="00BD53C5">
        <w:tc>
          <w:tcPr>
            <w:tcW w:w="336" w:type="dxa"/>
            <w:vMerge w:val="restart"/>
            <w:tcBorders>
              <w:top w:val="single" w:sz="4" w:space="0" w:color="000000"/>
              <w:left w:val="single" w:sz="4" w:space="0" w:color="000000"/>
              <w:right w:val="single" w:sz="4" w:space="0" w:color="000000"/>
            </w:tcBorders>
            <w:hideMark/>
          </w:tcPr>
          <w:p w14:paraId="0682ACF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w:t>
            </w:r>
          </w:p>
        </w:tc>
        <w:tc>
          <w:tcPr>
            <w:tcW w:w="2096" w:type="dxa"/>
            <w:vMerge w:val="restart"/>
            <w:tcBorders>
              <w:top w:val="single" w:sz="4" w:space="0" w:color="000000"/>
              <w:left w:val="single" w:sz="4" w:space="0" w:color="000000"/>
              <w:right w:val="single" w:sz="4" w:space="0" w:color="000000"/>
            </w:tcBorders>
          </w:tcPr>
          <w:p w14:paraId="5E31896B" w14:textId="22087CBB"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Bujanda 2018</w:t>
            </w:r>
            <w:r w:rsidRPr="00284EC3">
              <w:rPr>
                <w:rFonts w:asciiTheme="majorBidi" w:hAnsiTheme="majorBidi" w:cstheme="majorBidi"/>
                <w:sz w:val="22"/>
                <w:szCs w:val="22"/>
              </w:rPr>
              <w:fldChar w:fldCharType="begin">
                <w:fldData xml:space="preserve">PEVuZE5vdGU+PENpdGU+PEF1dGhvcj5CdWphbmRhPC9BdXRob3I+PFllYXI+MjAxODwvWWVhcj48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PEVuZE5vdGU+PENpdGU+PEF1dGhvcj5CdWphbmRhPC9BdXRob3I+PFllYXI+MjAxODwvWWVhcj48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4</w:t>
            </w:r>
            <w:r w:rsidRPr="00284EC3">
              <w:rPr>
                <w:rFonts w:asciiTheme="majorBidi" w:hAnsiTheme="majorBidi" w:cstheme="majorBidi"/>
                <w:sz w:val="22"/>
                <w:szCs w:val="22"/>
              </w:rPr>
              <w:fldChar w:fldCharType="end"/>
            </w:r>
          </w:p>
          <w:p w14:paraId="2D71AEFB" w14:textId="77777777" w:rsidR="00E13A84" w:rsidRPr="00284EC3" w:rsidRDefault="00E13A84" w:rsidP="00BD53C5">
            <w:pPr>
              <w:rPr>
                <w:rFonts w:asciiTheme="majorBidi" w:hAnsiTheme="majorBidi" w:cstheme="majorBidi"/>
                <w:sz w:val="22"/>
                <w:szCs w:val="22"/>
              </w:rPr>
            </w:pPr>
          </w:p>
          <w:p w14:paraId="7D52963E" w14:textId="77A9F302"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Spain (assume Ourense and San Sebastian)</w:t>
            </w:r>
            <w:r w:rsidRPr="00284EC3">
              <w:rPr>
                <w:rFonts w:asciiTheme="majorBidi" w:hAnsiTheme="majorBidi" w:cstheme="majorBidi"/>
                <w:sz w:val="22"/>
                <w:szCs w:val="22"/>
              </w:rPr>
              <w:fldChar w:fldCharType="begin">
                <w:fldData xml:space="preserve">PEVuZE5vdGU+PENpdGU+PEF1dGhvcj5DdWJpZWxsYTwvQXV0aG9yPjxZZWFyPjIwMTQ8L1llYXI+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==
</w:fldData>
              </w:fldChar>
            </w:r>
            <w:r w:rsidR="00CF77CC">
              <w:rPr>
                <w:rFonts w:asciiTheme="majorBidi" w:hAnsiTheme="majorBidi" w:cstheme="majorBidi"/>
                <w:sz w:val="22"/>
                <w:szCs w:val="22"/>
              </w:rPr>
              <w:instrText xml:space="preserve"> ADDIN EN.CITE </w:instrText>
            </w:r>
            <w:r w:rsidR="00CF77CC">
              <w:rPr>
                <w:rFonts w:asciiTheme="majorBidi" w:hAnsiTheme="majorBidi" w:cstheme="majorBidi"/>
                <w:sz w:val="22"/>
                <w:szCs w:val="22"/>
              </w:rPr>
              <w:fldChar w:fldCharType="begin">
                <w:fldData xml:space="preserve">PEVuZE5vdGU+PENpdGU+PEF1dGhvcj5DdWJpZWxsYTwvQXV0aG9yPjxZZWFyPjIwMTQ8L1llYXI+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==
</w:fldData>
              </w:fldChar>
            </w:r>
            <w:r w:rsidR="00CF77CC">
              <w:rPr>
                <w:rFonts w:asciiTheme="majorBidi" w:hAnsiTheme="majorBidi" w:cstheme="majorBidi"/>
                <w:sz w:val="22"/>
                <w:szCs w:val="22"/>
              </w:rPr>
              <w:instrText xml:space="preserve"> ADDIN EN.CITE.DATA </w:instrText>
            </w:r>
            <w:r w:rsidR="00CF77CC">
              <w:rPr>
                <w:rFonts w:asciiTheme="majorBidi" w:hAnsiTheme="majorBidi" w:cstheme="majorBidi"/>
                <w:sz w:val="22"/>
                <w:szCs w:val="22"/>
              </w:rPr>
            </w:r>
            <w:r w:rsidR="00CF77CC">
              <w:rPr>
                <w:rFonts w:asciiTheme="majorBidi" w:hAnsiTheme="majorBidi" w:cstheme="majorBidi"/>
                <w:sz w:val="22"/>
                <w:szCs w:val="22"/>
              </w:rPr>
              <w:fldChar w:fldCharType="end"/>
            </w:r>
            <w:r w:rsidRPr="00284EC3">
              <w:rPr>
                <w:rFonts w:asciiTheme="majorBidi" w:hAnsiTheme="majorBidi" w:cstheme="majorBidi"/>
                <w:sz w:val="22"/>
                <w:szCs w:val="22"/>
              </w:rPr>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5</w:t>
            </w:r>
            <w:r w:rsidRPr="00284EC3">
              <w:rPr>
                <w:rFonts w:asciiTheme="majorBidi" w:hAnsiTheme="majorBidi" w:cstheme="majorBidi"/>
                <w:sz w:val="22"/>
                <w:szCs w:val="22"/>
              </w:rPr>
              <w:fldChar w:fldCharType="end"/>
            </w:r>
          </w:p>
          <w:p w14:paraId="645AB82A" w14:textId="77777777" w:rsidR="00E13A84" w:rsidRPr="00284EC3" w:rsidRDefault="00E13A84" w:rsidP="00BD53C5">
            <w:pPr>
              <w:rPr>
                <w:rFonts w:asciiTheme="majorBidi" w:hAnsiTheme="majorBidi" w:cstheme="majorBidi"/>
                <w:sz w:val="22"/>
                <w:szCs w:val="22"/>
              </w:rPr>
            </w:pPr>
          </w:p>
          <w:p w14:paraId="075815F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March 2012 to 2014</w:t>
            </w:r>
          </w:p>
          <w:p w14:paraId="594FCED1" w14:textId="77777777" w:rsidR="00E13A84" w:rsidRPr="00284EC3" w:rsidRDefault="00E13A84" w:rsidP="00BD53C5">
            <w:pPr>
              <w:rPr>
                <w:rFonts w:asciiTheme="majorBidi" w:hAnsiTheme="majorBidi" w:cstheme="majorBidi"/>
                <w:sz w:val="22"/>
                <w:szCs w:val="22"/>
              </w:rPr>
            </w:pPr>
          </w:p>
          <w:p w14:paraId="65BE0E3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COLONPREDICT</w:t>
            </w:r>
          </w:p>
          <w:p w14:paraId="4733B868" w14:textId="77777777" w:rsidR="00E13A84" w:rsidRPr="00284EC3" w:rsidRDefault="00E13A84" w:rsidP="00BD53C5">
            <w:pPr>
              <w:rPr>
                <w:rFonts w:asciiTheme="majorBidi" w:hAnsiTheme="majorBidi" w:cstheme="majorBidi"/>
                <w:sz w:val="22"/>
                <w:szCs w:val="22"/>
              </w:rPr>
            </w:pPr>
          </w:p>
        </w:tc>
        <w:tc>
          <w:tcPr>
            <w:tcW w:w="1750" w:type="dxa"/>
            <w:vMerge w:val="restart"/>
            <w:tcBorders>
              <w:top w:val="single" w:sz="4" w:space="0" w:color="000000"/>
              <w:left w:val="single" w:sz="4" w:space="0" w:color="000000"/>
              <w:right w:val="single" w:sz="4" w:space="0" w:color="000000"/>
            </w:tcBorders>
          </w:tcPr>
          <w:p w14:paraId="26364D9E" w14:textId="30E527B1" w:rsidR="00E13A84" w:rsidRPr="00284EC3" w:rsidRDefault="00E13A84" w:rsidP="00E13A84">
            <w:pPr>
              <w:pStyle w:val="ListParagraph"/>
              <w:widowControl/>
              <w:numPr>
                <w:ilvl w:val="0"/>
                <w:numId w:val="4"/>
              </w:numPr>
              <w:spacing w:after="0" w:line="240" w:lineRule="auto"/>
              <w:ind w:left="230" w:hanging="230"/>
              <w:jc w:val="left"/>
              <w:rPr>
                <w:rFonts w:asciiTheme="majorBidi" w:hAnsiTheme="majorBidi" w:cstheme="majorBidi"/>
                <w:color w:val="000000"/>
              </w:rPr>
            </w:pPr>
            <w:r w:rsidRPr="00284EC3">
              <w:rPr>
                <w:rFonts w:asciiTheme="majorBidi" w:hAnsiTheme="majorBidi" w:cstheme="majorBidi"/>
                <w:color w:val="000000"/>
              </w:rPr>
              <w:t>OC-Sensor</w:t>
            </w:r>
            <w:r w:rsidRPr="00284EC3">
              <w:rPr>
                <w:rFonts w:asciiTheme="majorBidi" w:hAnsiTheme="majorBidi" w:cstheme="majorBidi"/>
                <w:color w:val="000000"/>
              </w:rPr>
              <w:fldChar w:fldCharType="begin">
                <w:fldData xml:space="preserve">PEVuZE5vdGU+PENpdGU+PEF1dGhvcj5DdWJpZWxsYTwvQXV0aG9yPjxZZWFyPjIwMTQ8L1llYXI+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==
</w:fldData>
              </w:fldChar>
            </w:r>
            <w:r w:rsidR="00CF77CC">
              <w:rPr>
                <w:rFonts w:asciiTheme="majorBidi" w:hAnsiTheme="majorBidi" w:cstheme="majorBidi"/>
                <w:color w:val="000000"/>
              </w:rPr>
              <w:instrText xml:space="preserve"> ADDIN EN.CITE </w:instrText>
            </w:r>
            <w:r w:rsidR="00CF77CC">
              <w:rPr>
                <w:rFonts w:asciiTheme="majorBidi" w:hAnsiTheme="majorBidi" w:cstheme="majorBidi"/>
                <w:color w:val="000000"/>
              </w:rPr>
              <w:fldChar w:fldCharType="begin">
                <w:fldData xml:space="preserve">PEVuZE5vdGU+PENpdGU+PEF1dGhvcj5DdWJpZWxsYTwvQXV0aG9yPjxZZWFyPjIwMTQ8L1llYXI+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==
</w:fldData>
              </w:fldChar>
            </w:r>
            <w:r w:rsidR="00CF77CC">
              <w:rPr>
                <w:rFonts w:asciiTheme="majorBidi" w:hAnsiTheme="majorBidi" w:cstheme="majorBidi"/>
                <w:color w:val="000000"/>
              </w:rPr>
              <w:instrText xml:space="preserve"> ADDIN EN.CITE.DATA </w:instrText>
            </w:r>
            <w:r w:rsidR="00CF77CC">
              <w:rPr>
                <w:rFonts w:asciiTheme="majorBidi" w:hAnsiTheme="majorBidi" w:cstheme="majorBidi"/>
                <w:color w:val="000000"/>
              </w:rPr>
            </w:r>
            <w:r w:rsidR="00CF77CC">
              <w:rPr>
                <w:rFonts w:asciiTheme="majorBidi" w:hAnsiTheme="majorBidi" w:cstheme="majorBidi"/>
                <w:color w:val="000000"/>
              </w:rPr>
              <w:fldChar w:fldCharType="end"/>
            </w:r>
            <w:r w:rsidRPr="00284EC3">
              <w:rPr>
                <w:rFonts w:asciiTheme="majorBidi" w:hAnsiTheme="majorBidi" w:cstheme="majorBidi"/>
                <w:color w:val="000000"/>
              </w:rPr>
            </w:r>
            <w:r w:rsidRPr="00284EC3">
              <w:rPr>
                <w:rFonts w:asciiTheme="majorBidi" w:hAnsiTheme="majorBidi" w:cstheme="majorBidi"/>
                <w:color w:val="000000"/>
              </w:rPr>
              <w:fldChar w:fldCharType="separate"/>
            </w:r>
            <w:r w:rsidR="00CF77CC" w:rsidRPr="00CF77CC">
              <w:rPr>
                <w:rFonts w:asciiTheme="majorBidi" w:hAnsiTheme="majorBidi" w:cstheme="majorBidi"/>
                <w:noProof/>
                <w:color w:val="000000"/>
                <w:vertAlign w:val="superscript"/>
              </w:rPr>
              <w:t>5</w:t>
            </w:r>
            <w:r w:rsidRPr="00284EC3">
              <w:rPr>
                <w:rFonts w:asciiTheme="majorBidi" w:hAnsiTheme="majorBidi" w:cstheme="majorBidi"/>
                <w:color w:val="000000"/>
              </w:rPr>
              <w:fldChar w:fldCharType="end"/>
            </w:r>
          </w:p>
          <w:p w14:paraId="0C4C6617" w14:textId="77777777" w:rsidR="00E13A84" w:rsidRPr="00284EC3" w:rsidRDefault="00E13A84" w:rsidP="00BD53C5">
            <w:pPr>
              <w:pStyle w:val="ListParagraph"/>
              <w:widowControl/>
              <w:spacing w:after="0" w:line="240" w:lineRule="auto"/>
              <w:ind w:left="230"/>
              <w:jc w:val="left"/>
              <w:rPr>
                <w:rFonts w:asciiTheme="majorBidi" w:hAnsiTheme="majorBidi" w:cstheme="majorBidi"/>
                <w:color w:val="000000"/>
              </w:rPr>
            </w:pPr>
          </w:p>
          <w:p w14:paraId="69F542F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color w:val="000000"/>
                <w:sz w:val="22"/>
                <w:szCs w:val="22"/>
              </w:rPr>
              <w:t>Colonoscopy</w:t>
            </w:r>
          </w:p>
        </w:tc>
        <w:tc>
          <w:tcPr>
            <w:tcW w:w="1601" w:type="dxa"/>
            <w:vMerge w:val="restart"/>
            <w:tcBorders>
              <w:top w:val="single" w:sz="4" w:space="0" w:color="000000"/>
              <w:left w:val="single" w:sz="4" w:space="0" w:color="000000"/>
              <w:right w:val="single" w:sz="4" w:space="0" w:color="000000"/>
            </w:tcBorders>
            <w:hideMark/>
          </w:tcPr>
          <w:p w14:paraId="0116E9E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Population type 4 - Symptomatic patients referred from primary and secondary care</w:t>
            </w:r>
          </w:p>
        </w:tc>
        <w:tc>
          <w:tcPr>
            <w:tcW w:w="1487" w:type="dxa"/>
            <w:tcBorders>
              <w:top w:val="single" w:sz="4" w:space="0" w:color="000000"/>
              <w:left w:val="single" w:sz="4" w:space="0" w:color="000000"/>
              <w:bottom w:val="single" w:sz="4" w:space="0" w:color="000000"/>
              <w:right w:val="single" w:sz="4" w:space="0" w:color="000000"/>
            </w:tcBorders>
            <w:hideMark/>
          </w:tcPr>
          <w:p w14:paraId="67190E0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Aspirin users</w:t>
            </w:r>
          </w:p>
        </w:tc>
        <w:tc>
          <w:tcPr>
            <w:tcW w:w="1272" w:type="dxa"/>
            <w:tcBorders>
              <w:top w:val="single" w:sz="4" w:space="0" w:color="000000"/>
              <w:left w:val="single" w:sz="4" w:space="0" w:color="000000"/>
              <w:bottom w:val="single" w:sz="4" w:space="0" w:color="000000"/>
              <w:right w:val="single" w:sz="4" w:space="0" w:color="000000"/>
            </w:tcBorders>
          </w:tcPr>
          <w:p w14:paraId="473BEFB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51/485 (10.51%)</w:t>
            </w:r>
          </w:p>
          <w:p w14:paraId="61684E97" w14:textId="77777777" w:rsidR="00E13A84" w:rsidRPr="00284EC3" w:rsidRDefault="00E13A84" w:rsidP="00BD53C5">
            <w:pPr>
              <w:rPr>
                <w:rFonts w:asciiTheme="majorBidi" w:hAnsiTheme="majorBidi" w:cstheme="majorBidi"/>
                <w:sz w:val="22"/>
                <w:szCs w:val="22"/>
              </w:rPr>
            </w:pPr>
          </w:p>
        </w:tc>
        <w:tc>
          <w:tcPr>
            <w:tcW w:w="840" w:type="dxa"/>
            <w:tcBorders>
              <w:top w:val="single" w:sz="4" w:space="0" w:color="000000"/>
              <w:left w:val="single" w:sz="4" w:space="0" w:color="000000"/>
              <w:bottom w:val="single" w:sz="4" w:space="0" w:color="000000"/>
              <w:right w:val="single" w:sz="4" w:space="0" w:color="000000"/>
            </w:tcBorders>
            <w:hideMark/>
          </w:tcPr>
          <w:p w14:paraId="799BF48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20</w:t>
            </w:r>
          </w:p>
        </w:tc>
        <w:tc>
          <w:tcPr>
            <w:tcW w:w="1668" w:type="dxa"/>
            <w:tcBorders>
              <w:top w:val="single" w:sz="4" w:space="0" w:color="000000"/>
              <w:left w:val="single" w:sz="4" w:space="0" w:color="000000"/>
              <w:bottom w:val="single" w:sz="4" w:space="0" w:color="000000"/>
              <w:right w:val="single" w:sz="4" w:space="0" w:color="000000"/>
            </w:tcBorders>
            <w:hideMark/>
          </w:tcPr>
          <w:p w14:paraId="6F001084" w14:textId="77777777" w:rsidR="00E13A84" w:rsidRPr="00284EC3" w:rsidRDefault="00E13A84" w:rsidP="00BD53C5">
            <w:pPr>
              <w:rPr>
                <w:rFonts w:asciiTheme="majorBidi" w:hAnsiTheme="majorBidi" w:cstheme="majorBidi"/>
                <w:sz w:val="22"/>
                <w:szCs w:val="22"/>
                <w:lang w:eastAsia="zh-CN"/>
              </w:rPr>
            </w:pPr>
            <w:r w:rsidRPr="00284EC3">
              <w:rPr>
                <w:rFonts w:asciiTheme="majorBidi" w:hAnsiTheme="majorBidi" w:cstheme="majorBidi"/>
                <w:sz w:val="22"/>
                <w:szCs w:val="22"/>
              </w:rPr>
              <w:t>88.00 (75-95)</w:t>
            </w:r>
          </w:p>
        </w:tc>
        <w:tc>
          <w:tcPr>
            <w:tcW w:w="1617" w:type="dxa"/>
            <w:tcBorders>
              <w:top w:val="single" w:sz="4" w:space="0" w:color="000000"/>
              <w:left w:val="single" w:sz="4" w:space="0" w:color="000000"/>
              <w:bottom w:val="single" w:sz="4" w:space="0" w:color="000000"/>
              <w:right w:val="single" w:sz="4" w:space="0" w:color="000000"/>
            </w:tcBorders>
            <w:hideMark/>
          </w:tcPr>
          <w:p w14:paraId="70868A5E" w14:textId="77777777" w:rsidR="00E13A84" w:rsidRPr="00284EC3" w:rsidRDefault="00E13A84" w:rsidP="00BD53C5">
            <w:pPr>
              <w:rPr>
                <w:rFonts w:asciiTheme="majorBidi" w:hAnsiTheme="majorBidi" w:cstheme="majorBidi"/>
                <w:sz w:val="22"/>
                <w:szCs w:val="22"/>
                <w:lang w:eastAsia="zh-CN"/>
              </w:rPr>
            </w:pPr>
            <w:r w:rsidRPr="00284EC3">
              <w:rPr>
                <w:rFonts w:asciiTheme="majorBidi" w:hAnsiTheme="majorBidi" w:cstheme="majorBidi"/>
                <w:sz w:val="22"/>
                <w:szCs w:val="22"/>
              </w:rPr>
              <w:t>66.97 (62-71)</w:t>
            </w:r>
          </w:p>
        </w:tc>
        <w:tc>
          <w:tcPr>
            <w:tcW w:w="0" w:type="auto"/>
            <w:vMerge w:val="restart"/>
            <w:tcBorders>
              <w:top w:val="single" w:sz="4" w:space="0" w:color="000000"/>
              <w:left w:val="single" w:sz="4" w:space="0" w:color="000000"/>
              <w:right w:val="single" w:sz="4" w:space="0" w:color="000000"/>
            </w:tcBorders>
            <w:hideMark/>
          </w:tcPr>
          <w:p w14:paraId="7477201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Aspirin use did not change the diagnostic accuracy of FIT in patients with gastrointestinal</w:t>
            </w:r>
          </w:p>
          <w:p w14:paraId="19165059"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symptoms.</w:t>
            </w:r>
          </w:p>
        </w:tc>
      </w:tr>
      <w:tr w:rsidR="00E13A84" w:rsidRPr="00284EC3" w14:paraId="0C2CB147" w14:textId="77777777" w:rsidTr="00BD53C5">
        <w:trPr>
          <w:trHeight w:val="602"/>
        </w:trPr>
        <w:tc>
          <w:tcPr>
            <w:tcW w:w="336" w:type="dxa"/>
            <w:vMerge/>
            <w:tcBorders>
              <w:left w:val="single" w:sz="4" w:space="0" w:color="000000"/>
              <w:bottom w:val="single" w:sz="4" w:space="0" w:color="000000"/>
              <w:right w:val="single" w:sz="4" w:space="0" w:color="000000"/>
            </w:tcBorders>
          </w:tcPr>
          <w:p w14:paraId="2C696D6D" w14:textId="77777777" w:rsidR="00E13A84" w:rsidRPr="00284EC3" w:rsidRDefault="00E13A84" w:rsidP="00BD53C5">
            <w:pPr>
              <w:rPr>
                <w:rFonts w:asciiTheme="majorBidi" w:hAnsiTheme="majorBidi" w:cstheme="majorBidi"/>
                <w:sz w:val="22"/>
                <w:szCs w:val="22"/>
              </w:rPr>
            </w:pPr>
          </w:p>
        </w:tc>
        <w:tc>
          <w:tcPr>
            <w:tcW w:w="2096" w:type="dxa"/>
            <w:vMerge/>
            <w:tcBorders>
              <w:left w:val="single" w:sz="4" w:space="0" w:color="000000"/>
              <w:bottom w:val="single" w:sz="4" w:space="0" w:color="000000"/>
              <w:right w:val="single" w:sz="4" w:space="0" w:color="000000"/>
            </w:tcBorders>
          </w:tcPr>
          <w:p w14:paraId="6397ACB6" w14:textId="77777777" w:rsidR="00E13A84" w:rsidRPr="00284EC3" w:rsidRDefault="00E13A84" w:rsidP="00BD53C5">
            <w:pPr>
              <w:rPr>
                <w:rFonts w:asciiTheme="majorBidi" w:hAnsiTheme="majorBidi" w:cstheme="majorBidi"/>
                <w:sz w:val="22"/>
                <w:szCs w:val="22"/>
              </w:rPr>
            </w:pPr>
          </w:p>
        </w:tc>
        <w:tc>
          <w:tcPr>
            <w:tcW w:w="1750" w:type="dxa"/>
            <w:vMerge/>
            <w:tcBorders>
              <w:left w:val="single" w:sz="4" w:space="0" w:color="000000"/>
              <w:bottom w:val="single" w:sz="4" w:space="0" w:color="000000"/>
              <w:right w:val="single" w:sz="4" w:space="0" w:color="000000"/>
            </w:tcBorders>
          </w:tcPr>
          <w:p w14:paraId="4CC9B236" w14:textId="77777777" w:rsidR="00E13A84" w:rsidRPr="00284EC3" w:rsidRDefault="00E13A84" w:rsidP="00BD53C5">
            <w:pPr>
              <w:rPr>
                <w:rFonts w:asciiTheme="majorBidi" w:hAnsiTheme="majorBidi" w:cstheme="majorBidi"/>
                <w:color w:val="000000"/>
                <w:sz w:val="22"/>
                <w:szCs w:val="22"/>
              </w:rPr>
            </w:pPr>
          </w:p>
        </w:tc>
        <w:tc>
          <w:tcPr>
            <w:tcW w:w="1601" w:type="dxa"/>
            <w:vMerge/>
            <w:tcBorders>
              <w:left w:val="single" w:sz="4" w:space="0" w:color="000000"/>
              <w:bottom w:val="single" w:sz="4" w:space="0" w:color="000000"/>
              <w:right w:val="single" w:sz="4" w:space="0" w:color="000000"/>
            </w:tcBorders>
          </w:tcPr>
          <w:p w14:paraId="70C69143" w14:textId="77777777" w:rsidR="00E13A84" w:rsidRPr="00284EC3" w:rsidRDefault="00E13A84" w:rsidP="00BD53C5">
            <w:pPr>
              <w:rPr>
                <w:rFonts w:asciiTheme="majorBidi" w:hAnsiTheme="majorBidi" w:cstheme="majorBidi"/>
                <w:sz w:val="22"/>
                <w:szCs w:val="22"/>
              </w:rPr>
            </w:pPr>
          </w:p>
        </w:tc>
        <w:tc>
          <w:tcPr>
            <w:tcW w:w="1487" w:type="dxa"/>
            <w:tcBorders>
              <w:top w:val="single" w:sz="4" w:space="0" w:color="000000"/>
              <w:left w:val="single" w:sz="4" w:space="0" w:color="000000"/>
              <w:bottom w:val="single" w:sz="4" w:space="0" w:color="000000"/>
              <w:right w:val="single" w:sz="4" w:space="0" w:color="000000"/>
            </w:tcBorders>
            <w:hideMark/>
          </w:tcPr>
          <w:p w14:paraId="0CBFBAC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Aspirin non-users</w:t>
            </w:r>
          </w:p>
        </w:tc>
        <w:tc>
          <w:tcPr>
            <w:tcW w:w="1272" w:type="dxa"/>
            <w:tcBorders>
              <w:top w:val="single" w:sz="4" w:space="0" w:color="000000"/>
              <w:left w:val="single" w:sz="4" w:space="0" w:color="000000"/>
              <w:bottom w:val="single" w:sz="4" w:space="0" w:color="000000"/>
              <w:right w:val="single" w:sz="4" w:space="0" w:color="000000"/>
            </w:tcBorders>
            <w:hideMark/>
          </w:tcPr>
          <w:p w14:paraId="326CBBC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299/2567 (11.65%)</w:t>
            </w:r>
          </w:p>
        </w:tc>
        <w:tc>
          <w:tcPr>
            <w:tcW w:w="840" w:type="dxa"/>
            <w:tcBorders>
              <w:top w:val="single" w:sz="4" w:space="0" w:color="000000"/>
              <w:left w:val="single" w:sz="4" w:space="0" w:color="000000"/>
              <w:bottom w:val="single" w:sz="4" w:space="0" w:color="000000"/>
              <w:right w:val="single" w:sz="4" w:space="0" w:color="000000"/>
            </w:tcBorders>
            <w:hideMark/>
          </w:tcPr>
          <w:p w14:paraId="106BD10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20</w:t>
            </w:r>
          </w:p>
        </w:tc>
        <w:tc>
          <w:tcPr>
            <w:tcW w:w="1668" w:type="dxa"/>
            <w:tcBorders>
              <w:top w:val="single" w:sz="4" w:space="0" w:color="000000"/>
              <w:left w:val="single" w:sz="4" w:space="0" w:color="000000"/>
              <w:bottom w:val="single" w:sz="4" w:space="0" w:color="000000"/>
              <w:right w:val="single" w:sz="4" w:space="0" w:color="000000"/>
            </w:tcBorders>
            <w:hideMark/>
          </w:tcPr>
          <w:p w14:paraId="133FB5D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92.00 (88-95)</w:t>
            </w:r>
          </w:p>
        </w:tc>
        <w:tc>
          <w:tcPr>
            <w:tcW w:w="1617" w:type="dxa"/>
            <w:tcBorders>
              <w:top w:val="single" w:sz="4" w:space="0" w:color="000000"/>
              <w:left w:val="single" w:sz="4" w:space="0" w:color="000000"/>
              <w:bottom w:val="single" w:sz="4" w:space="0" w:color="000000"/>
              <w:right w:val="single" w:sz="4" w:space="0" w:color="000000"/>
            </w:tcBorders>
            <w:hideMark/>
          </w:tcPr>
          <w:p w14:paraId="0E2EE17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71.00 (69-73)</w:t>
            </w:r>
          </w:p>
        </w:tc>
        <w:tc>
          <w:tcPr>
            <w:tcW w:w="0" w:type="auto"/>
            <w:vMerge/>
            <w:tcBorders>
              <w:left w:val="single" w:sz="4" w:space="0" w:color="000000"/>
              <w:bottom w:val="single" w:sz="4" w:space="0" w:color="000000"/>
              <w:right w:val="single" w:sz="4" w:space="0" w:color="000000"/>
            </w:tcBorders>
          </w:tcPr>
          <w:p w14:paraId="378BE067" w14:textId="77777777" w:rsidR="00E13A84" w:rsidRPr="00284EC3" w:rsidRDefault="00E13A84" w:rsidP="00BD53C5">
            <w:pPr>
              <w:rPr>
                <w:rFonts w:asciiTheme="majorBidi" w:hAnsiTheme="majorBidi" w:cstheme="majorBidi"/>
                <w:sz w:val="22"/>
                <w:szCs w:val="22"/>
              </w:rPr>
            </w:pPr>
          </w:p>
        </w:tc>
      </w:tr>
      <w:tr w:rsidR="00E13A84" w:rsidRPr="00284EC3" w14:paraId="62D19D90" w14:textId="77777777" w:rsidTr="00BD53C5">
        <w:tc>
          <w:tcPr>
            <w:tcW w:w="336" w:type="dxa"/>
            <w:vMerge w:val="restart"/>
            <w:tcBorders>
              <w:top w:val="single" w:sz="4" w:space="0" w:color="000000"/>
              <w:left w:val="single" w:sz="4" w:space="0" w:color="000000"/>
              <w:right w:val="single" w:sz="4" w:space="0" w:color="000000"/>
            </w:tcBorders>
            <w:hideMark/>
          </w:tcPr>
          <w:p w14:paraId="2999ACD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w:t>
            </w:r>
          </w:p>
        </w:tc>
        <w:tc>
          <w:tcPr>
            <w:tcW w:w="2096" w:type="dxa"/>
            <w:vMerge w:val="restart"/>
            <w:tcBorders>
              <w:top w:val="single" w:sz="4" w:space="0" w:color="000000"/>
              <w:left w:val="single" w:sz="4" w:space="0" w:color="000000"/>
              <w:right w:val="single" w:sz="4" w:space="0" w:color="000000"/>
            </w:tcBorders>
          </w:tcPr>
          <w:p w14:paraId="07876E00" w14:textId="07B4D8DF"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Turvill 2021</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&lt;EndNote&gt;&lt;Cite&gt;&lt;Author&gt;Turvill&lt;/Author&gt;&lt;Year&gt;2021&lt;/Year&gt;&lt;RecNum&gt;4117&lt;/RecNum&gt;&lt;DisplayText&gt;&lt;style face="superscript"&gt;14&lt;/style&gt;&lt;/DisplayText&gt;&lt;record&gt;&lt;rec-number&gt;4117&lt;/rec-number&gt;&lt;foreign-keys&gt;&lt;key app="EN" db-id="0x5zredfmzdta5erpfrvtsp69e05d9vxsfav" timestamp="1680774537" guid="13685999-870c-40f5-8c12-6875e85747e6"&gt;4117&lt;/key&gt;&lt;/foreign-keys&gt;&lt;ref-type name="Journal Article"&gt;17&lt;/ref-type&gt;&lt;contributors&gt;&lt;authors&gt;&lt;author&gt;Turvill, JL.,&lt;/author&gt;&lt;author&gt;Turnock, D.,&lt;/author&gt;&lt;author&gt;Cottingham, D.,&lt;/author&gt;&lt;author&gt;et al.&lt;/author&gt;&lt;/authors&gt;&lt;/contributors&gt;&lt;titles&gt;&lt;title&gt;The Fast Track FIT study: diagnostic accuracy of faecal immunochemical test for haemoglobin in patients with suspected colorectal cancer.&lt;/title&gt;&lt;secondary-title&gt;Br J Gen Pract.&lt;/secondary-title&gt;&lt;/titles&gt;&lt;periodical&gt;&lt;full-title&gt;Br J Gen Pract.&lt;/full-title&gt;&lt;/periodical&gt;&lt;pages&gt;E643–E651&lt;/pages&gt;&lt;volume&gt;71&lt;/volume&gt;&lt;keywords&gt;&lt;keyword&gt;$$FTincludeMay23 $$fromBSGreview&lt;/keyword&gt;&lt;keyword&gt;$$FTinclude&lt;/keyword&gt;&lt;keyword&gt;$$ALLTAincludes $$othersourcesTAinclude&lt;/keyword&gt;&lt;/keywords&gt;&lt;dates&gt;&lt;year&gt;2021&lt;/year&gt;&lt;/dates&gt;&lt;urls&gt;&lt;/urls&gt;&lt;/record&gt;&lt;/Cite&gt;&lt;/EndNote&gt;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14</w:t>
            </w:r>
            <w:r w:rsidRPr="00284EC3">
              <w:rPr>
                <w:rFonts w:asciiTheme="majorBidi" w:hAnsiTheme="majorBidi" w:cstheme="majorBidi"/>
                <w:sz w:val="22"/>
                <w:szCs w:val="22"/>
              </w:rPr>
              <w:fldChar w:fldCharType="end"/>
            </w:r>
          </w:p>
          <w:p w14:paraId="71939F95" w14:textId="77777777" w:rsidR="00E13A84" w:rsidRPr="00284EC3" w:rsidRDefault="00E13A84" w:rsidP="00BD53C5">
            <w:pPr>
              <w:rPr>
                <w:rFonts w:asciiTheme="majorBidi" w:hAnsiTheme="majorBidi" w:cstheme="majorBidi"/>
                <w:sz w:val="22"/>
                <w:szCs w:val="22"/>
              </w:rPr>
            </w:pPr>
          </w:p>
          <w:p w14:paraId="475E101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Yorkshire &amp; Humber, UK</w:t>
            </w:r>
          </w:p>
          <w:p w14:paraId="7E9B163E" w14:textId="77777777" w:rsidR="00E13A84" w:rsidRPr="00284EC3" w:rsidRDefault="00E13A84" w:rsidP="00BD53C5">
            <w:pPr>
              <w:rPr>
                <w:rFonts w:asciiTheme="majorBidi" w:hAnsiTheme="majorBidi" w:cstheme="majorBidi"/>
                <w:sz w:val="22"/>
                <w:szCs w:val="22"/>
              </w:rPr>
            </w:pPr>
          </w:p>
          <w:p w14:paraId="1EB13FF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April 2018 to Dec 2019</w:t>
            </w:r>
          </w:p>
          <w:p w14:paraId="10EF8887" w14:textId="77777777" w:rsidR="00E13A84" w:rsidRPr="00284EC3" w:rsidRDefault="00E13A84" w:rsidP="00BD53C5">
            <w:pPr>
              <w:rPr>
                <w:rFonts w:asciiTheme="majorBidi" w:hAnsiTheme="majorBidi" w:cstheme="majorBidi"/>
                <w:sz w:val="22"/>
                <w:szCs w:val="22"/>
              </w:rPr>
            </w:pPr>
          </w:p>
          <w:p w14:paraId="5055537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Fast track FIT</w:t>
            </w:r>
          </w:p>
        </w:tc>
        <w:tc>
          <w:tcPr>
            <w:tcW w:w="1750" w:type="dxa"/>
            <w:vMerge w:val="restart"/>
            <w:tcBorders>
              <w:top w:val="single" w:sz="4" w:space="0" w:color="000000"/>
              <w:left w:val="single" w:sz="4" w:space="0" w:color="000000"/>
              <w:right w:val="single" w:sz="4" w:space="0" w:color="000000"/>
            </w:tcBorders>
          </w:tcPr>
          <w:p w14:paraId="746F234A"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HM JACKarc</w:t>
            </w:r>
          </w:p>
          <w:p w14:paraId="66A9B6C8" w14:textId="77777777" w:rsidR="00E13A84" w:rsidRPr="00284EC3" w:rsidRDefault="00E13A84" w:rsidP="00BD53C5">
            <w:pPr>
              <w:rPr>
                <w:rFonts w:asciiTheme="majorBidi" w:hAnsiTheme="majorBidi" w:cstheme="majorBidi"/>
                <w:sz w:val="22"/>
                <w:szCs w:val="22"/>
              </w:rPr>
            </w:pPr>
          </w:p>
          <w:p w14:paraId="17D5FBE3" w14:textId="77777777" w:rsidR="00E13A84" w:rsidRPr="00284EC3" w:rsidRDefault="00E13A84" w:rsidP="00BD53C5">
            <w:pPr>
              <w:rPr>
                <w:rFonts w:asciiTheme="majorBidi" w:hAnsiTheme="majorBidi" w:cstheme="majorBidi"/>
                <w:color w:val="000000"/>
                <w:sz w:val="22"/>
                <w:szCs w:val="22"/>
              </w:rPr>
            </w:pPr>
            <w:r w:rsidRPr="00284EC3">
              <w:rPr>
                <w:rFonts w:asciiTheme="majorBidi" w:hAnsiTheme="majorBidi" w:cstheme="majorBidi"/>
                <w:sz w:val="22"/>
                <w:szCs w:val="22"/>
              </w:rPr>
              <w:t>Full colonoscopy or CT colonography, or a lesser investigation (such as CT abdomen/pelvis with contrast or flexible sigmoidoscopy)</w:t>
            </w:r>
          </w:p>
        </w:tc>
        <w:tc>
          <w:tcPr>
            <w:tcW w:w="1601" w:type="dxa"/>
            <w:vMerge w:val="restart"/>
            <w:tcBorders>
              <w:top w:val="single" w:sz="4" w:space="0" w:color="000000"/>
              <w:left w:val="single" w:sz="4" w:space="0" w:color="000000"/>
              <w:right w:val="single" w:sz="4" w:space="0" w:color="000000"/>
            </w:tcBorders>
            <w:hideMark/>
          </w:tcPr>
          <w:p w14:paraId="072CF62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Population type 4 - 2WW patients</w:t>
            </w:r>
          </w:p>
        </w:tc>
        <w:tc>
          <w:tcPr>
            <w:tcW w:w="1487" w:type="dxa"/>
            <w:tcBorders>
              <w:top w:val="single" w:sz="4" w:space="0" w:color="000000"/>
              <w:left w:val="single" w:sz="4" w:space="0" w:color="000000"/>
              <w:bottom w:val="single" w:sz="4" w:space="0" w:color="000000"/>
              <w:right w:val="single" w:sz="4" w:space="0" w:color="000000"/>
            </w:tcBorders>
            <w:hideMark/>
          </w:tcPr>
          <w:p w14:paraId="62EC02F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Antiplatelets, anticoagulants NSAIDs</w:t>
            </w:r>
          </w:p>
        </w:tc>
        <w:tc>
          <w:tcPr>
            <w:tcW w:w="1272" w:type="dxa"/>
            <w:tcBorders>
              <w:top w:val="single" w:sz="4" w:space="0" w:color="000000"/>
              <w:left w:val="single" w:sz="4" w:space="0" w:color="000000"/>
              <w:bottom w:val="single" w:sz="4" w:space="0" w:color="000000"/>
              <w:right w:val="single" w:sz="4" w:space="0" w:color="000000"/>
            </w:tcBorders>
            <w:hideMark/>
          </w:tcPr>
          <w:p w14:paraId="133AC4E7"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19/1356 (1.4%)</w:t>
            </w:r>
          </w:p>
        </w:tc>
        <w:tc>
          <w:tcPr>
            <w:tcW w:w="840" w:type="dxa"/>
            <w:tcBorders>
              <w:top w:val="single" w:sz="4" w:space="0" w:color="000000"/>
              <w:left w:val="single" w:sz="4" w:space="0" w:color="000000"/>
              <w:bottom w:val="single" w:sz="4" w:space="0" w:color="000000"/>
              <w:right w:val="single" w:sz="4" w:space="0" w:color="000000"/>
            </w:tcBorders>
            <w:hideMark/>
          </w:tcPr>
          <w:p w14:paraId="50A09F7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19</w:t>
            </w:r>
          </w:p>
        </w:tc>
        <w:tc>
          <w:tcPr>
            <w:tcW w:w="1668" w:type="dxa"/>
            <w:tcBorders>
              <w:top w:val="single" w:sz="4" w:space="0" w:color="000000"/>
              <w:left w:val="single" w:sz="4" w:space="0" w:color="000000"/>
              <w:bottom w:val="single" w:sz="4" w:space="0" w:color="000000"/>
              <w:right w:val="single" w:sz="4" w:space="0" w:color="000000"/>
            </w:tcBorders>
            <w:hideMark/>
          </w:tcPr>
          <w:p w14:paraId="3D12985C"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82.40 (69.1-91.6)</w:t>
            </w:r>
          </w:p>
        </w:tc>
        <w:tc>
          <w:tcPr>
            <w:tcW w:w="1617" w:type="dxa"/>
            <w:tcBorders>
              <w:top w:val="single" w:sz="4" w:space="0" w:color="000000"/>
              <w:left w:val="single" w:sz="4" w:space="0" w:color="000000"/>
              <w:bottom w:val="single" w:sz="4" w:space="0" w:color="000000"/>
              <w:right w:val="single" w:sz="4" w:space="0" w:color="000000"/>
            </w:tcBorders>
            <w:hideMark/>
          </w:tcPr>
          <w:p w14:paraId="0D6BCC2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80.50 (78.2-82.6)</w:t>
            </w:r>
          </w:p>
        </w:tc>
        <w:tc>
          <w:tcPr>
            <w:tcW w:w="0" w:type="auto"/>
            <w:vMerge w:val="restart"/>
            <w:tcBorders>
              <w:top w:val="single" w:sz="4" w:space="0" w:color="000000"/>
              <w:left w:val="single" w:sz="4" w:space="0" w:color="000000"/>
              <w:right w:val="single" w:sz="4" w:space="0" w:color="000000"/>
            </w:tcBorders>
            <w:hideMark/>
          </w:tcPr>
          <w:p w14:paraId="7B82C52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 xml:space="preserve">The specificity differed according to use of antiplatelets, anticoagulants NSAIDs. FIT could be incorporated into a risk score based on sex, age, symptoms and signs, drug history, and </w:t>
            </w:r>
            <w:r w:rsidRPr="00284EC3">
              <w:rPr>
                <w:rFonts w:asciiTheme="majorBidi" w:hAnsiTheme="majorBidi" w:cstheme="majorBidi"/>
                <w:sz w:val="22"/>
                <w:szCs w:val="22"/>
              </w:rPr>
              <w:lastRenderedPageBreak/>
              <w:t>blood parameters</w:t>
            </w:r>
          </w:p>
        </w:tc>
      </w:tr>
      <w:tr w:rsidR="00E13A84" w:rsidRPr="00284EC3" w14:paraId="5239851E" w14:textId="77777777" w:rsidTr="00BD53C5">
        <w:tc>
          <w:tcPr>
            <w:tcW w:w="336" w:type="dxa"/>
            <w:vMerge/>
            <w:tcBorders>
              <w:left w:val="single" w:sz="4" w:space="0" w:color="000000"/>
              <w:bottom w:val="single" w:sz="4" w:space="0" w:color="000000"/>
              <w:right w:val="single" w:sz="4" w:space="0" w:color="000000"/>
            </w:tcBorders>
          </w:tcPr>
          <w:p w14:paraId="1E969307" w14:textId="77777777" w:rsidR="00E13A84" w:rsidRPr="00284EC3" w:rsidRDefault="00E13A84" w:rsidP="00BD53C5">
            <w:pPr>
              <w:rPr>
                <w:rFonts w:asciiTheme="majorBidi" w:hAnsiTheme="majorBidi" w:cstheme="majorBidi"/>
                <w:sz w:val="22"/>
                <w:szCs w:val="22"/>
              </w:rPr>
            </w:pPr>
          </w:p>
        </w:tc>
        <w:tc>
          <w:tcPr>
            <w:tcW w:w="2096" w:type="dxa"/>
            <w:vMerge/>
            <w:tcBorders>
              <w:left w:val="single" w:sz="4" w:space="0" w:color="000000"/>
              <w:bottom w:val="single" w:sz="4" w:space="0" w:color="000000"/>
              <w:right w:val="single" w:sz="4" w:space="0" w:color="000000"/>
            </w:tcBorders>
          </w:tcPr>
          <w:p w14:paraId="119334BC" w14:textId="77777777" w:rsidR="00E13A84" w:rsidRPr="00284EC3" w:rsidRDefault="00E13A84" w:rsidP="00BD53C5">
            <w:pPr>
              <w:rPr>
                <w:rFonts w:asciiTheme="majorBidi" w:hAnsiTheme="majorBidi" w:cstheme="majorBidi"/>
                <w:b/>
                <w:bCs/>
                <w:sz w:val="22"/>
                <w:szCs w:val="22"/>
              </w:rPr>
            </w:pPr>
          </w:p>
        </w:tc>
        <w:tc>
          <w:tcPr>
            <w:tcW w:w="1750" w:type="dxa"/>
            <w:vMerge/>
            <w:tcBorders>
              <w:left w:val="single" w:sz="4" w:space="0" w:color="000000"/>
              <w:bottom w:val="single" w:sz="4" w:space="0" w:color="000000"/>
              <w:right w:val="single" w:sz="4" w:space="0" w:color="000000"/>
            </w:tcBorders>
          </w:tcPr>
          <w:p w14:paraId="575AC4D2" w14:textId="77777777" w:rsidR="00E13A84" w:rsidRPr="00284EC3" w:rsidRDefault="00E13A84" w:rsidP="00BD53C5">
            <w:pPr>
              <w:rPr>
                <w:rFonts w:asciiTheme="majorBidi" w:hAnsiTheme="majorBidi" w:cstheme="majorBidi"/>
                <w:color w:val="000000"/>
                <w:sz w:val="22"/>
                <w:szCs w:val="22"/>
              </w:rPr>
            </w:pPr>
          </w:p>
        </w:tc>
        <w:tc>
          <w:tcPr>
            <w:tcW w:w="1601" w:type="dxa"/>
            <w:vMerge/>
            <w:tcBorders>
              <w:left w:val="single" w:sz="4" w:space="0" w:color="000000"/>
              <w:bottom w:val="single" w:sz="4" w:space="0" w:color="000000"/>
              <w:right w:val="single" w:sz="4" w:space="0" w:color="000000"/>
            </w:tcBorders>
          </w:tcPr>
          <w:p w14:paraId="503D92CA" w14:textId="77777777" w:rsidR="00E13A84" w:rsidRPr="00284EC3" w:rsidRDefault="00E13A84" w:rsidP="00BD53C5">
            <w:pPr>
              <w:rPr>
                <w:rFonts w:asciiTheme="majorBidi" w:hAnsiTheme="majorBidi" w:cstheme="majorBidi"/>
                <w:sz w:val="22"/>
                <w:szCs w:val="22"/>
              </w:rPr>
            </w:pPr>
          </w:p>
        </w:tc>
        <w:tc>
          <w:tcPr>
            <w:tcW w:w="1487" w:type="dxa"/>
            <w:tcBorders>
              <w:top w:val="single" w:sz="4" w:space="0" w:color="000000"/>
              <w:left w:val="single" w:sz="4" w:space="0" w:color="000000"/>
              <w:bottom w:val="single" w:sz="4" w:space="0" w:color="000000"/>
              <w:right w:val="single" w:sz="4" w:space="0" w:color="000000"/>
            </w:tcBorders>
            <w:hideMark/>
          </w:tcPr>
          <w:p w14:paraId="65353BCD"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No use of antiplatelets, anticoagulants NSAIDs</w:t>
            </w:r>
          </w:p>
        </w:tc>
        <w:tc>
          <w:tcPr>
            <w:tcW w:w="1272" w:type="dxa"/>
            <w:tcBorders>
              <w:top w:val="single" w:sz="4" w:space="0" w:color="000000"/>
              <w:left w:val="single" w:sz="4" w:space="0" w:color="000000"/>
              <w:bottom w:val="single" w:sz="4" w:space="0" w:color="000000"/>
              <w:right w:val="single" w:sz="4" w:space="0" w:color="000000"/>
            </w:tcBorders>
            <w:hideMark/>
          </w:tcPr>
          <w:p w14:paraId="4644214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100/3684 (2.7%)</w:t>
            </w:r>
          </w:p>
        </w:tc>
        <w:tc>
          <w:tcPr>
            <w:tcW w:w="840" w:type="dxa"/>
            <w:tcBorders>
              <w:top w:val="single" w:sz="4" w:space="0" w:color="000000"/>
              <w:left w:val="single" w:sz="4" w:space="0" w:color="000000"/>
              <w:bottom w:val="single" w:sz="4" w:space="0" w:color="000000"/>
              <w:right w:val="single" w:sz="4" w:space="0" w:color="000000"/>
            </w:tcBorders>
            <w:hideMark/>
          </w:tcPr>
          <w:p w14:paraId="3EBE9483"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19</w:t>
            </w:r>
          </w:p>
        </w:tc>
        <w:tc>
          <w:tcPr>
            <w:tcW w:w="1668" w:type="dxa"/>
            <w:tcBorders>
              <w:top w:val="single" w:sz="4" w:space="0" w:color="000000"/>
              <w:left w:val="single" w:sz="4" w:space="0" w:color="000000"/>
              <w:bottom w:val="single" w:sz="4" w:space="0" w:color="000000"/>
              <w:right w:val="single" w:sz="4" w:space="0" w:color="000000"/>
            </w:tcBorders>
            <w:hideMark/>
          </w:tcPr>
          <w:p w14:paraId="3054440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87.0 (78.8-92.9)</w:t>
            </w:r>
          </w:p>
        </w:tc>
        <w:tc>
          <w:tcPr>
            <w:tcW w:w="1617" w:type="dxa"/>
            <w:tcBorders>
              <w:top w:val="single" w:sz="4" w:space="0" w:color="000000"/>
              <w:left w:val="single" w:sz="4" w:space="0" w:color="000000"/>
              <w:bottom w:val="single" w:sz="4" w:space="0" w:color="000000"/>
              <w:right w:val="single" w:sz="4" w:space="0" w:color="000000"/>
            </w:tcBorders>
            <w:hideMark/>
          </w:tcPr>
          <w:p w14:paraId="2BC188BF"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86.9 (85.7-88.0)</w:t>
            </w:r>
          </w:p>
        </w:tc>
        <w:tc>
          <w:tcPr>
            <w:tcW w:w="0" w:type="auto"/>
            <w:vMerge/>
            <w:tcBorders>
              <w:left w:val="single" w:sz="4" w:space="0" w:color="000000"/>
              <w:bottom w:val="single" w:sz="4" w:space="0" w:color="000000"/>
              <w:right w:val="single" w:sz="4" w:space="0" w:color="000000"/>
            </w:tcBorders>
          </w:tcPr>
          <w:p w14:paraId="3AA7CB92" w14:textId="77777777" w:rsidR="00E13A84" w:rsidRPr="00284EC3" w:rsidRDefault="00E13A84" w:rsidP="00BD53C5">
            <w:pPr>
              <w:rPr>
                <w:rFonts w:asciiTheme="majorBidi" w:hAnsiTheme="majorBidi" w:cstheme="majorBidi"/>
                <w:sz w:val="22"/>
                <w:szCs w:val="22"/>
              </w:rPr>
            </w:pPr>
          </w:p>
        </w:tc>
      </w:tr>
      <w:tr w:rsidR="00E13A84" w:rsidRPr="00284EC3" w14:paraId="4FB8CD5F" w14:textId="77777777" w:rsidTr="00BD53C5">
        <w:tc>
          <w:tcPr>
            <w:tcW w:w="336" w:type="dxa"/>
            <w:vMerge w:val="restart"/>
            <w:tcBorders>
              <w:top w:val="single" w:sz="4" w:space="0" w:color="000000"/>
              <w:left w:val="single" w:sz="4" w:space="0" w:color="000000"/>
              <w:right w:val="single" w:sz="4" w:space="0" w:color="000000"/>
            </w:tcBorders>
            <w:hideMark/>
          </w:tcPr>
          <w:p w14:paraId="03B4AB0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3</w:t>
            </w:r>
          </w:p>
        </w:tc>
        <w:tc>
          <w:tcPr>
            <w:tcW w:w="2096" w:type="dxa"/>
            <w:vMerge w:val="restart"/>
            <w:tcBorders>
              <w:top w:val="single" w:sz="4" w:space="0" w:color="000000"/>
              <w:left w:val="single" w:sz="4" w:space="0" w:color="000000"/>
              <w:right w:val="single" w:sz="4" w:space="0" w:color="000000"/>
            </w:tcBorders>
          </w:tcPr>
          <w:p w14:paraId="45116722" w14:textId="527CAE19"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Rodriguez-Alonso 2018</w:t>
            </w:r>
            <w:r w:rsidRPr="00284EC3">
              <w:rPr>
                <w:rFonts w:asciiTheme="majorBidi" w:hAnsiTheme="majorBidi" w:cstheme="majorBidi"/>
                <w:sz w:val="22"/>
                <w:szCs w:val="22"/>
              </w:rPr>
              <w:fldChar w:fldCharType="begin"/>
            </w:r>
            <w:r w:rsidR="00CF77CC">
              <w:rPr>
                <w:rFonts w:asciiTheme="majorBidi" w:hAnsiTheme="majorBidi" w:cstheme="majorBidi"/>
                <w:sz w:val="22"/>
                <w:szCs w:val="22"/>
              </w:rPr>
              <w:instrText xml:space="preserve"> ADDIN EN.CITE &lt;EndNote&gt;&lt;Cite&gt;&lt;Author&gt;Rodriguez-Alonso&lt;/Author&gt;&lt;Year&gt;2018&lt;/Year&gt;&lt;RecNum&gt;4167&lt;/RecNum&gt;&lt;DisplayText&gt;&lt;style face="superscript"&gt;7&lt;/style&gt;&lt;/DisplayText&gt;&lt;record&gt;&lt;rec-number&gt;4167&lt;/rec-number&gt;&lt;foreign-keys&gt;&lt;key app="EN" db-id="0x5zredfmzdta5erpfrvtsp69e05d9vxsfav" timestamp="1681760003" guid="bec7e99c-264c-404d-b0e0-553466ca0a89"&gt;4167&lt;/key&gt;&lt;/foreign-keys&gt;&lt;ref-type name="Journal Article"&gt;17&lt;/ref-type&gt;&lt;contributors&gt;&lt;authors&gt;&lt;author&gt;Rodriguez-Alonso, Lorena&lt;/author&gt;&lt;author&gt;Rodriguez-Moranta, Francisco&lt;/author&gt;&lt;author&gt;Arajol, Claudia&lt;/author&gt;&lt;author&gt;Gilabert, Pau&lt;/author&gt;&lt;author&gt;Serra, Katja&lt;/author&gt;&lt;author&gt;Martin, Albert&lt;/author&gt;&lt;author&gt;Ibáñez-Sanz, Gemma&lt;/author&gt;&lt;author&gt;Moreno, Victor&lt;/author&gt;&lt;author&gt;Guardiola, Jordi&lt;/author&gt;&lt;/authors&gt;&lt;/contributors&gt;&lt;titles&gt;&lt;title&gt;Proton pump inhibitors reduce the accuracy of faecal immunochemical test for detecting advanced colorectal neoplasia in symptomatic patients&lt;/title&gt;&lt;secondary-title&gt;PLoS One&lt;/secondary-title&gt;&lt;/titles&gt;&lt;periodical&gt;&lt;full-title&gt;PLoS ONE&lt;/full-title&gt;&lt;/periodical&gt;&lt;pages&gt;e0203359&lt;/pages&gt;&lt;volume&gt;13&lt;/volume&gt;&lt;number&gt;8&lt;/number&gt;&lt;keywords&gt;&lt;keyword&gt;$$FTincludeMay23 $$alltaincludes $$othersourcesTAinclude&lt;/keyword&gt;&lt;keyword&gt;$$FTinclude&lt;/keyword&gt;&lt;/keywords&gt;&lt;dates&gt;&lt;year&gt;2018&lt;/year&gt;&lt;/dates&gt;&lt;isbn&gt;1932-6203&lt;/isbn&gt;&lt;label&gt;$$SRbiblio(monahan)&lt;/label&gt;&lt;urls&gt;&lt;/urls&gt;&lt;/record&gt;&lt;/Cite&gt;&lt;/EndNote&gt;</w:instrText>
            </w:r>
            <w:r w:rsidRPr="00284EC3">
              <w:rPr>
                <w:rFonts w:asciiTheme="majorBidi" w:hAnsiTheme="majorBidi" w:cstheme="majorBidi"/>
                <w:sz w:val="22"/>
                <w:szCs w:val="22"/>
              </w:rPr>
              <w:fldChar w:fldCharType="separate"/>
            </w:r>
            <w:r w:rsidR="00CF77CC" w:rsidRPr="00CF77CC">
              <w:rPr>
                <w:rFonts w:asciiTheme="majorBidi" w:hAnsiTheme="majorBidi" w:cstheme="majorBidi"/>
                <w:noProof/>
                <w:sz w:val="22"/>
                <w:szCs w:val="22"/>
                <w:vertAlign w:val="superscript"/>
              </w:rPr>
              <w:t>7</w:t>
            </w:r>
            <w:r w:rsidRPr="00284EC3">
              <w:rPr>
                <w:rFonts w:asciiTheme="majorBidi" w:hAnsiTheme="majorBidi" w:cstheme="majorBidi"/>
                <w:sz w:val="22"/>
                <w:szCs w:val="22"/>
              </w:rPr>
              <w:fldChar w:fldCharType="end"/>
            </w:r>
          </w:p>
          <w:p w14:paraId="47AE6369" w14:textId="77777777" w:rsidR="00E13A84" w:rsidRPr="00284EC3" w:rsidRDefault="00E13A84" w:rsidP="00BD53C5">
            <w:pPr>
              <w:rPr>
                <w:rFonts w:asciiTheme="majorBidi" w:hAnsiTheme="majorBidi" w:cstheme="majorBidi"/>
                <w:b/>
                <w:bCs/>
                <w:sz w:val="22"/>
                <w:szCs w:val="22"/>
              </w:rPr>
            </w:pPr>
          </w:p>
          <w:p w14:paraId="082887BE"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Barcelona, Spain</w:t>
            </w:r>
          </w:p>
          <w:p w14:paraId="15EC3A46" w14:textId="77777777" w:rsidR="00E13A84" w:rsidRPr="00284EC3" w:rsidRDefault="00E13A84" w:rsidP="00BD53C5">
            <w:pPr>
              <w:rPr>
                <w:rFonts w:asciiTheme="majorBidi" w:hAnsiTheme="majorBidi" w:cstheme="majorBidi"/>
                <w:sz w:val="22"/>
                <w:szCs w:val="22"/>
              </w:rPr>
            </w:pPr>
          </w:p>
          <w:p w14:paraId="2284566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Sept 2011 to Oct 2012</w:t>
            </w:r>
          </w:p>
          <w:p w14:paraId="49F2EE54" w14:textId="77777777" w:rsidR="00E13A84" w:rsidRPr="00284EC3" w:rsidRDefault="00E13A84" w:rsidP="00BD53C5">
            <w:pPr>
              <w:rPr>
                <w:rFonts w:asciiTheme="majorBidi" w:hAnsiTheme="majorBidi" w:cstheme="majorBidi"/>
                <w:sz w:val="22"/>
                <w:szCs w:val="22"/>
              </w:rPr>
            </w:pPr>
          </w:p>
        </w:tc>
        <w:tc>
          <w:tcPr>
            <w:tcW w:w="1750" w:type="dxa"/>
            <w:vMerge w:val="restart"/>
            <w:tcBorders>
              <w:top w:val="single" w:sz="4" w:space="0" w:color="000000"/>
              <w:left w:val="single" w:sz="4" w:space="0" w:color="000000"/>
              <w:right w:val="single" w:sz="4" w:space="0" w:color="000000"/>
            </w:tcBorders>
            <w:hideMark/>
          </w:tcPr>
          <w:p w14:paraId="07ADE89B" w14:textId="77777777" w:rsidR="00E13A84" w:rsidRPr="00284EC3" w:rsidRDefault="00E13A84"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OC-Sensor MICRO</w:t>
            </w:r>
          </w:p>
          <w:p w14:paraId="35C13EDA" w14:textId="77777777" w:rsidR="00E13A84" w:rsidRPr="00284EC3" w:rsidRDefault="00E13A84" w:rsidP="00BD53C5">
            <w:pPr>
              <w:rPr>
                <w:rFonts w:asciiTheme="majorBidi" w:hAnsiTheme="majorBidi" w:cstheme="majorBidi"/>
                <w:color w:val="000000"/>
                <w:sz w:val="22"/>
                <w:szCs w:val="22"/>
              </w:rPr>
            </w:pPr>
            <w:r w:rsidRPr="00284EC3">
              <w:rPr>
                <w:rFonts w:asciiTheme="majorBidi" w:hAnsiTheme="majorBidi" w:cstheme="majorBidi"/>
                <w:color w:val="000000"/>
                <w:sz w:val="22"/>
                <w:szCs w:val="22"/>
              </w:rPr>
              <w:t>Colonoscopy</w:t>
            </w:r>
          </w:p>
        </w:tc>
        <w:tc>
          <w:tcPr>
            <w:tcW w:w="1601" w:type="dxa"/>
            <w:vMerge w:val="restart"/>
            <w:tcBorders>
              <w:top w:val="single" w:sz="4" w:space="0" w:color="000000"/>
              <w:left w:val="single" w:sz="4" w:space="0" w:color="000000"/>
              <w:right w:val="single" w:sz="4" w:space="0" w:color="000000"/>
            </w:tcBorders>
            <w:hideMark/>
          </w:tcPr>
          <w:p w14:paraId="5195020B"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Population type 4 - Symptomatic patients referred from primary and secondary care</w:t>
            </w:r>
          </w:p>
        </w:tc>
        <w:tc>
          <w:tcPr>
            <w:tcW w:w="1487" w:type="dxa"/>
            <w:tcBorders>
              <w:top w:val="single" w:sz="4" w:space="0" w:color="000000"/>
              <w:left w:val="single" w:sz="4" w:space="0" w:color="000000"/>
              <w:bottom w:val="single" w:sz="4" w:space="0" w:color="000000"/>
              <w:right w:val="single" w:sz="4" w:space="0" w:color="000000"/>
            </w:tcBorders>
            <w:hideMark/>
          </w:tcPr>
          <w:p w14:paraId="5C7C397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PPI users</w:t>
            </w:r>
          </w:p>
        </w:tc>
        <w:tc>
          <w:tcPr>
            <w:tcW w:w="1272" w:type="dxa"/>
            <w:tcBorders>
              <w:top w:val="single" w:sz="4" w:space="0" w:color="000000"/>
              <w:left w:val="single" w:sz="4" w:space="0" w:color="000000"/>
              <w:bottom w:val="single" w:sz="4" w:space="0" w:color="000000"/>
              <w:right w:val="single" w:sz="4" w:space="0" w:color="000000"/>
            </w:tcBorders>
            <w:hideMark/>
          </w:tcPr>
          <w:p w14:paraId="24B53910"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15/525 (2.86%)</w:t>
            </w:r>
          </w:p>
        </w:tc>
        <w:tc>
          <w:tcPr>
            <w:tcW w:w="840" w:type="dxa"/>
            <w:tcBorders>
              <w:top w:val="single" w:sz="4" w:space="0" w:color="000000"/>
              <w:left w:val="single" w:sz="4" w:space="0" w:color="000000"/>
              <w:bottom w:val="single" w:sz="4" w:space="0" w:color="000000"/>
              <w:right w:val="single" w:sz="4" w:space="0" w:color="000000"/>
            </w:tcBorders>
            <w:hideMark/>
          </w:tcPr>
          <w:p w14:paraId="575AE27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20</w:t>
            </w:r>
          </w:p>
        </w:tc>
        <w:tc>
          <w:tcPr>
            <w:tcW w:w="1668" w:type="dxa"/>
            <w:tcBorders>
              <w:top w:val="single" w:sz="4" w:space="0" w:color="000000"/>
              <w:left w:val="single" w:sz="4" w:space="0" w:color="000000"/>
              <w:bottom w:val="single" w:sz="4" w:space="0" w:color="000000"/>
              <w:right w:val="single" w:sz="4" w:space="0" w:color="000000"/>
            </w:tcBorders>
            <w:hideMark/>
          </w:tcPr>
          <w:p w14:paraId="54ADFBC4"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93.3</w:t>
            </w:r>
          </w:p>
        </w:tc>
        <w:tc>
          <w:tcPr>
            <w:tcW w:w="1617" w:type="dxa"/>
            <w:tcBorders>
              <w:top w:val="single" w:sz="4" w:space="0" w:color="000000"/>
              <w:left w:val="single" w:sz="4" w:space="0" w:color="000000"/>
              <w:bottom w:val="single" w:sz="4" w:space="0" w:color="000000"/>
              <w:right w:val="single" w:sz="4" w:space="0" w:color="000000"/>
            </w:tcBorders>
            <w:hideMark/>
          </w:tcPr>
          <w:p w14:paraId="31A06B9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85.1</w:t>
            </w:r>
          </w:p>
        </w:tc>
        <w:tc>
          <w:tcPr>
            <w:tcW w:w="0" w:type="auto"/>
            <w:vMerge w:val="restart"/>
            <w:tcBorders>
              <w:top w:val="single" w:sz="4" w:space="0" w:color="000000"/>
              <w:left w:val="single" w:sz="4" w:space="0" w:color="000000"/>
              <w:right w:val="single" w:sz="4" w:space="0" w:color="000000"/>
            </w:tcBorders>
            <w:hideMark/>
          </w:tcPr>
          <w:p w14:paraId="724B5996"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No conclusion drawn for the identification of CRC in PPI users, concluded impaired FIT performance in PPI users for detection of advanced neoplasia.</w:t>
            </w:r>
          </w:p>
        </w:tc>
      </w:tr>
      <w:tr w:rsidR="00E13A84" w:rsidRPr="00284EC3" w14:paraId="4258CDC3" w14:textId="77777777" w:rsidTr="00BD53C5">
        <w:tc>
          <w:tcPr>
            <w:tcW w:w="336" w:type="dxa"/>
            <w:vMerge/>
            <w:tcBorders>
              <w:left w:val="single" w:sz="4" w:space="0" w:color="000000"/>
              <w:bottom w:val="single" w:sz="4" w:space="0" w:color="000000"/>
              <w:right w:val="single" w:sz="4" w:space="0" w:color="000000"/>
            </w:tcBorders>
          </w:tcPr>
          <w:p w14:paraId="7FAB9557" w14:textId="77777777" w:rsidR="00E13A84" w:rsidRPr="00284EC3" w:rsidRDefault="00E13A84" w:rsidP="00BD53C5">
            <w:pPr>
              <w:rPr>
                <w:rFonts w:asciiTheme="majorBidi" w:hAnsiTheme="majorBidi" w:cstheme="majorBidi"/>
                <w:b/>
                <w:bCs/>
                <w:sz w:val="22"/>
                <w:szCs w:val="22"/>
              </w:rPr>
            </w:pPr>
          </w:p>
        </w:tc>
        <w:tc>
          <w:tcPr>
            <w:tcW w:w="2096" w:type="dxa"/>
            <w:vMerge/>
            <w:tcBorders>
              <w:left w:val="single" w:sz="4" w:space="0" w:color="000000"/>
              <w:bottom w:val="single" w:sz="4" w:space="0" w:color="000000"/>
              <w:right w:val="single" w:sz="4" w:space="0" w:color="000000"/>
            </w:tcBorders>
          </w:tcPr>
          <w:p w14:paraId="748D3705" w14:textId="77777777" w:rsidR="00E13A84" w:rsidRPr="00284EC3" w:rsidRDefault="00E13A84" w:rsidP="00BD53C5">
            <w:pPr>
              <w:rPr>
                <w:rFonts w:asciiTheme="majorBidi" w:hAnsiTheme="majorBidi" w:cstheme="majorBidi"/>
                <w:sz w:val="22"/>
                <w:szCs w:val="22"/>
              </w:rPr>
            </w:pPr>
          </w:p>
        </w:tc>
        <w:tc>
          <w:tcPr>
            <w:tcW w:w="1750" w:type="dxa"/>
            <w:vMerge/>
            <w:tcBorders>
              <w:left w:val="single" w:sz="4" w:space="0" w:color="000000"/>
              <w:bottom w:val="single" w:sz="4" w:space="0" w:color="000000"/>
              <w:right w:val="single" w:sz="4" w:space="0" w:color="000000"/>
            </w:tcBorders>
          </w:tcPr>
          <w:p w14:paraId="6884A3F0" w14:textId="77777777" w:rsidR="00E13A84" w:rsidRPr="00284EC3" w:rsidRDefault="00E13A84" w:rsidP="00BD53C5">
            <w:pPr>
              <w:rPr>
                <w:rFonts w:asciiTheme="majorBidi" w:hAnsiTheme="majorBidi" w:cstheme="majorBidi"/>
                <w:color w:val="000000"/>
                <w:sz w:val="22"/>
                <w:szCs w:val="22"/>
              </w:rPr>
            </w:pPr>
          </w:p>
        </w:tc>
        <w:tc>
          <w:tcPr>
            <w:tcW w:w="1601" w:type="dxa"/>
            <w:vMerge/>
            <w:tcBorders>
              <w:left w:val="single" w:sz="4" w:space="0" w:color="000000"/>
              <w:bottom w:val="single" w:sz="4" w:space="0" w:color="000000"/>
              <w:right w:val="single" w:sz="4" w:space="0" w:color="000000"/>
            </w:tcBorders>
          </w:tcPr>
          <w:p w14:paraId="43922865" w14:textId="77777777" w:rsidR="00E13A84" w:rsidRPr="00284EC3" w:rsidRDefault="00E13A84" w:rsidP="00BD53C5">
            <w:pPr>
              <w:rPr>
                <w:rFonts w:asciiTheme="majorBidi" w:hAnsiTheme="majorBidi" w:cstheme="majorBidi"/>
                <w:sz w:val="22"/>
                <w:szCs w:val="22"/>
              </w:rPr>
            </w:pPr>
          </w:p>
        </w:tc>
        <w:tc>
          <w:tcPr>
            <w:tcW w:w="1487" w:type="dxa"/>
            <w:tcBorders>
              <w:top w:val="single" w:sz="4" w:space="0" w:color="000000"/>
              <w:left w:val="single" w:sz="4" w:space="0" w:color="000000"/>
              <w:bottom w:val="single" w:sz="4" w:space="0" w:color="000000"/>
              <w:right w:val="single" w:sz="4" w:space="0" w:color="000000"/>
            </w:tcBorders>
            <w:hideMark/>
          </w:tcPr>
          <w:p w14:paraId="59248E58"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PPI non-users</w:t>
            </w:r>
          </w:p>
        </w:tc>
        <w:tc>
          <w:tcPr>
            <w:tcW w:w="1272" w:type="dxa"/>
            <w:tcBorders>
              <w:top w:val="single" w:sz="4" w:space="0" w:color="000000"/>
              <w:left w:val="single" w:sz="4" w:space="0" w:color="000000"/>
              <w:bottom w:val="single" w:sz="4" w:space="0" w:color="000000"/>
              <w:right w:val="single" w:sz="4" w:space="0" w:color="000000"/>
            </w:tcBorders>
            <w:hideMark/>
          </w:tcPr>
          <w:p w14:paraId="6A75B62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15/477 (3.14%)</w:t>
            </w:r>
          </w:p>
        </w:tc>
        <w:tc>
          <w:tcPr>
            <w:tcW w:w="840" w:type="dxa"/>
            <w:tcBorders>
              <w:top w:val="single" w:sz="4" w:space="0" w:color="000000"/>
              <w:left w:val="single" w:sz="4" w:space="0" w:color="000000"/>
              <w:bottom w:val="single" w:sz="4" w:space="0" w:color="000000"/>
              <w:right w:val="single" w:sz="4" w:space="0" w:color="000000"/>
            </w:tcBorders>
            <w:hideMark/>
          </w:tcPr>
          <w:p w14:paraId="40D93355"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20</w:t>
            </w:r>
          </w:p>
        </w:tc>
        <w:tc>
          <w:tcPr>
            <w:tcW w:w="1668" w:type="dxa"/>
            <w:tcBorders>
              <w:top w:val="single" w:sz="4" w:space="0" w:color="000000"/>
              <w:left w:val="single" w:sz="4" w:space="0" w:color="000000"/>
              <w:bottom w:val="single" w:sz="4" w:space="0" w:color="000000"/>
              <w:right w:val="single" w:sz="4" w:space="0" w:color="000000"/>
            </w:tcBorders>
            <w:hideMark/>
          </w:tcPr>
          <w:p w14:paraId="67931CD1"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93.3</w:t>
            </w:r>
          </w:p>
        </w:tc>
        <w:tc>
          <w:tcPr>
            <w:tcW w:w="1617" w:type="dxa"/>
            <w:tcBorders>
              <w:top w:val="single" w:sz="4" w:space="0" w:color="000000"/>
              <w:left w:val="single" w:sz="4" w:space="0" w:color="000000"/>
              <w:bottom w:val="single" w:sz="4" w:space="0" w:color="000000"/>
              <w:right w:val="single" w:sz="4" w:space="0" w:color="000000"/>
            </w:tcBorders>
            <w:hideMark/>
          </w:tcPr>
          <w:p w14:paraId="11C56F12" w14:textId="77777777" w:rsidR="00E13A84" w:rsidRPr="00284EC3" w:rsidRDefault="00E13A84" w:rsidP="00BD53C5">
            <w:pPr>
              <w:rPr>
                <w:rFonts w:asciiTheme="majorBidi" w:hAnsiTheme="majorBidi" w:cstheme="majorBidi"/>
                <w:sz w:val="22"/>
                <w:szCs w:val="22"/>
              </w:rPr>
            </w:pPr>
            <w:r w:rsidRPr="00284EC3">
              <w:rPr>
                <w:rFonts w:asciiTheme="majorBidi" w:hAnsiTheme="majorBidi" w:cstheme="majorBidi"/>
                <w:sz w:val="22"/>
                <w:szCs w:val="22"/>
              </w:rPr>
              <w:t>87.4</w:t>
            </w:r>
          </w:p>
        </w:tc>
        <w:tc>
          <w:tcPr>
            <w:tcW w:w="0" w:type="auto"/>
            <w:vMerge/>
            <w:tcBorders>
              <w:left w:val="single" w:sz="4" w:space="0" w:color="000000"/>
              <w:bottom w:val="single" w:sz="4" w:space="0" w:color="000000"/>
              <w:right w:val="single" w:sz="4" w:space="0" w:color="000000"/>
            </w:tcBorders>
          </w:tcPr>
          <w:p w14:paraId="5E42C3A7" w14:textId="77777777" w:rsidR="00E13A84" w:rsidRPr="00284EC3" w:rsidRDefault="00E13A84" w:rsidP="00BD53C5">
            <w:pPr>
              <w:rPr>
                <w:rFonts w:asciiTheme="majorBidi" w:hAnsiTheme="majorBidi" w:cstheme="majorBidi"/>
                <w:sz w:val="22"/>
                <w:szCs w:val="22"/>
              </w:rPr>
            </w:pPr>
          </w:p>
        </w:tc>
      </w:tr>
    </w:tbl>
    <w:p w14:paraId="63DA817D" w14:textId="77777777" w:rsidR="00E13A84" w:rsidRPr="00C53151" w:rsidRDefault="00E13A84" w:rsidP="00E13A84">
      <w:pPr>
        <w:pStyle w:val="EndNoteBibliography"/>
        <w:rPr>
          <w:b/>
          <w:bCs/>
        </w:rPr>
      </w:pPr>
      <w:r w:rsidRPr="00E13A84">
        <w:rPr>
          <w:sz w:val="18"/>
          <w:szCs w:val="18"/>
        </w:rPr>
        <w:t>95% CI, 95% confidence interval; CRC, colorectal cancer; N, number</w:t>
      </w:r>
    </w:p>
    <w:p w14:paraId="50A67578" w14:textId="77777777" w:rsidR="00E13A84" w:rsidRDefault="00E13A84" w:rsidP="00E13A84">
      <w:pPr>
        <w:jc w:val="both"/>
      </w:pPr>
    </w:p>
    <w:bookmarkEnd w:id="17"/>
    <w:p w14:paraId="1CF56D5D" w14:textId="77777777" w:rsidR="00E13A84" w:rsidRPr="002E6875" w:rsidRDefault="00E13A84" w:rsidP="00E13A84"/>
    <w:p w14:paraId="0E714A6D" w14:textId="77777777" w:rsidR="00E13A84" w:rsidRDefault="00E13A84" w:rsidP="00E13A84">
      <w:pPr>
        <w:pStyle w:val="Heading3"/>
        <w:sectPr w:rsidR="00E13A84" w:rsidSect="00D47472">
          <w:pgSz w:w="16838" w:h="11906" w:orient="landscape"/>
          <w:pgMar w:top="1440" w:right="1440" w:bottom="1440" w:left="1440" w:header="709" w:footer="709" w:gutter="0"/>
          <w:cols w:space="720"/>
          <w:docGrid w:linePitch="326"/>
        </w:sectPr>
      </w:pPr>
    </w:p>
    <w:p w14:paraId="2B40EF92" w14:textId="3064C49B" w:rsidR="00E13A84" w:rsidRPr="00842398" w:rsidRDefault="00E13A84" w:rsidP="00E13A84">
      <w:pPr>
        <w:pStyle w:val="Heading4"/>
      </w:pPr>
      <w:r>
        <w:rPr>
          <w:rFonts w:cstheme="majorBidi"/>
          <w:i/>
          <w:szCs w:val="22"/>
          <w:lang w:val="en-GB"/>
        </w:rPr>
        <w:lastRenderedPageBreak/>
        <w:t>1.5</w:t>
      </w:r>
      <w:r w:rsidRPr="00284EC3">
        <w:rPr>
          <w:rFonts w:cstheme="majorBidi"/>
          <w:i/>
          <w:szCs w:val="22"/>
        </w:rPr>
        <w:t xml:space="preserve"> </w:t>
      </w:r>
      <w:r w:rsidRPr="00842398">
        <w:t>Ethnicity</w:t>
      </w:r>
    </w:p>
    <w:p w14:paraId="753381D0" w14:textId="77777777" w:rsidR="00E13A84" w:rsidRPr="0042458F" w:rsidRDefault="00E13A84" w:rsidP="00E13A84">
      <w:pPr>
        <w:pStyle w:val="Header"/>
        <w:tabs>
          <w:tab w:val="clear" w:pos="4513"/>
          <w:tab w:val="center" w:pos="4153"/>
          <w:tab w:val="right" w:pos="8306"/>
        </w:tabs>
        <w:spacing w:line="360" w:lineRule="auto"/>
        <w:jc w:val="both"/>
        <w:rPr>
          <w:rFonts w:asciiTheme="majorBidi" w:hAnsiTheme="majorBidi" w:cstheme="majorBidi"/>
          <w:sz w:val="22"/>
          <w:szCs w:val="22"/>
          <w:lang w:val="en-GB"/>
        </w:rPr>
      </w:pPr>
      <w:r w:rsidRPr="0042458F">
        <w:rPr>
          <w:rFonts w:asciiTheme="majorBidi" w:hAnsiTheme="majorBidi" w:cstheme="majorBidi"/>
          <w:sz w:val="22"/>
          <w:szCs w:val="22"/>
          <w:lang w:val="en-GB"/>
        </w:rPr>
        <w:t xml:space="preserve">No studies reporting the diagnostic test accuracy of any of the in-scope tests according to ethnicity were identified. </w:t>
      </w:r>
    </w:p>
    <w:p w14:paraId="5407F73B" w14:textId="77777777" w:rsidR="00E13A84" w:rsidRPr="0042458F" w:rsidRDefault="00E13A84" w:rsidP="00E13A84">
      <w:pPr>
        <w:rPr>
          <w:lang w:eastAsia="x-none"/>
        </w:rPr>
      </w:pPr>
    </w:p>
    <w:p w14:paraId="50A47736" w14:textId="01357AFB" w:rsidR="00E13A84" w:rsidRPr="00CE52AE" w:rsidRDefault="00E13A84" w:rsidP="00E13A84">
      <w:pPr>
        <w:pStyle w:val="Heading4"/>
        <w:rPr>
          <w:szCs w:val="22"/>
        </w:rPr>
      </w:pPr>
      <w:r>
        <w:rPr>
          <w:rFonts w:cstheme="majorBidi"/>
          <w:i/>
          <w:szCs w:val="22"/>
          <w:lang w:val="en-GB"/>
        </w:rPr>
        <w:t>1.6</w:t>
      </w:r>
      <w:r w:rsidRPr="00284EC3">
        <w:rPr>
          <w:rFonts w:cstheme="majorBidi"/>
          <w:i/>
          <w:szCs w:val="22"/>
        </w:rPr>
        <w:t xml:space="preserve"> </w:t>
      </w:r>
      <w:r w:rsidRPr="0042458F">
        <w:rPr>
          <w:szCs w:val="22"/>
        </w:rPr>
        <w:t xml:space="preserve">People with blood disorders </w:t>
      </w:r>
    </w:p>
    <w:p w14:paraId="315ED1CB" w14:textId="77777777" w:rsidR="002C2E78" w:rsidRDefault="00E13A84" w:rsidP="00E13A84">
      <w:pPr>
        <w:rPr>
          <w:rFonts w:asciiTheme="majorBidi" w:hAnsiTheme="majorBidi" w:cstheme="majorBidi"/>
          <w:sz w:val="22"/>
          <w:szCs w:val="22"/>
        </w:rPr>
      </w:pPr>
      <w:r w:rsidRPr="0042458F">
        <w:rPr>
          <w:rFonts w:asciiTheme="majorBidi" w:hAnsiTheme="majorBidi" w:cstheme="majorBidi"/>
          <w:sz w:val="22"/>
          <w:szCs w:val="22"/>
        </w:rPr>
        <w:t xml:space="preserve">No studies reporting the diagnostic test accuracy of any of the in-scope tests </w:t>
      </w:r>
      <w:r>
        <w:rPr>
          <w:rFonts w:asciiTheme="majorBidi" w:hAnsiTheme="majorBidi" w:cstheme="majorBidi"/>
          <w:sz w:val="22"/>
          <w:szCs w:val="22"/>
        </w:rPr>
        <w:t>in a subgroup of p</w:t>
      </w:r>
      <w:r w:rsidRPr="0042458F">
        <w:rPr>
          <w:rFonts w:asciiTheme="majorBidi" w:hAnsiTheme="majorBidi" w:cstheme="majorBidi"/>
          <w:sz w:val="22"/>
          <w:szCs w:val="22"/>
        </w:rPr>
        <w:t>eople with blood disorders (e.g., beta thalassemia) that could affect the performance of the test</w:t>
      </w:r>
      <w:r>
        <w:rPr>
          <w:rFonts w:asciiTheme="majorBidi" w:hAnsiTheme="majorBidi" w:cstheme="majorBidi"/>
          <w:sz w:val="22"/>
          <w:szCs w:val="22"/>
        </w:rPr>
        <w:t xml:space="preserve"> </w:t>
      </w:r>
      <w:r w:rsidRPr="0042458F">
        <w:rPr>
          <w:rFonts w:asciiTheme="majorBidi" w:hAnsiTheme="majorBidi" w:cstheme="majorBidi"/>
          <w:sz w:val="22"/>
          <w:szCs w:val="22"/>
        </w:rPr>
        <w:t>were identified.</w:t>
      </w:r>
    </w:p>
    <w:p w14:paraId="156BBD9D" w14:textId="77777777" w:rsidR="002C2E78" w:rsidRDefault="002C2E78" w:rsidP="00E13A84">
      <w:pPr>
        <w:rPr>
          <w:rFonts w:asciiTheme="majorBidi" w:hAnsiTheme="majorBidi" w:cstheme="majorBidi"/>
          <w:sz w:val="22"/>
          <w:szCs w:val="22"/>
        </w:rPr>
      </w:pPr>
    </w:p>
    <w:p w14:paraId="6C655B3B" w14:textId="451B08B8" w:rsidR="00CF77CC" w:rsidRPr="00CF77CC" w:rsidRDefault="002C2E78" w:rsidP="00CF77CC">
      <w:pPr>
        <w:pStyle w:val="EndNoteBibliography"/>
        <w:ind w:left="720" w:hanging="720"/>
      </w:pPr>
      <w:r>
        <w:fldChar w:fldCharType="begin"/>
      </w:r>
      <w:r>
        <w:instrText xml:space="preserve"> ADDIN EN.REFLIST </w:instrText>
      </w:r>
      <w:r>
        <w:fldChar w:fldCharType="separate"/>
      </w:r>
      <w:r w:rsidR="00CF77CC" w:rsidRPr="00CF77CC">
        <w:t xml:space="preserve">1. Cunin L, Khan AA, Ibrahim M, et al. FIT negative cancers: A right-sided problem? Implications for screening and whether iron deficiency anaemia has a role to play. </w:t>
      </w:r>
      <w:r w:rsidR="00CF77CC" w:rsidRPr="00CF77CC">
        <w:rPr>
          <w:i/>
        </w:rPr>
        <w:t>The Surgeon</w:t>
      </w:r>
      <w:r w:rsidR="00CF77CC" w:rsidRPr="00CF77CC">
        <w:t xml:space="preserve"> 2021;19(1):27-32. doi: </w:t>
      </w:r>
      <w:hyperlink r:id="rId6" w:history="1">
        <w:r w:rsidR="00CF77CC" w:rsidRPr="00CF77CC">
          <w:rPr>
            <w:rStyle w:val="Hyperlink"/>
          </w:rPr>
          <w:t>https://doi.org/10.1016/j.surge.2020.02.003</w:t>
        </w:r>
      </w:hyperlink>
    </w:p>
    <w:p w14:paraId="15F1149F" w14:textId="77777777" w:rsidR="00CF77CC" w:rsidRPr="00CF77CC" w:rsidRDefault="00CF77CC" w:rsidP="00CF77CC">
      <w:pPr>
        <w:pStyle w:val="EndNoteBibliography"/>
        <w:ind w:left="720" w:hanging="720"/>
      </w:pPr>
      <w:r w:rsidRPr="00CF77CC">
        <w:t xml:space="preserve">2. D’Souza N, Monahan K, Benton SC, et al. Finding the needle in the haystack: the diagnostic accuracy of the faecal immunochemical test for colorectal cancer in younger symptomatic patients. </w:t>
      </w:r>
      <w:r w:rsidRPr="00CF77CC">
        <w:rPr>
          <w:i/>
        </w:rPr>
        <w:t>Colorectal Disease</w:t>
      </w:r>
      <w:r w:rsidRPr="00CF77CC">
        <w:t xml:space="preserve"> 2021b;23(10):2539-49.</w:t>
      </w:r>
    </w:p>
    <w:p w14:paraId="2AC45990" w14:textId="2651D89A" w:rsidR="00CF77CC" w:rsidRPr="00CF77CC" w:rsidRDefault="00CF77CC" w:rsidP="00CF77CC">
      <w:pPr>
        <w:pStyle w:val="EndNoteBibliography"/>
        <w:ind w:left="720" w:hanging="720"/>
      </w:pPr>
      <w:r w:rsidRPr="00CF77CC">
        <w:t xml:space="preserve">3. Ayling RM, Lewis SJ, Cotter F. Potential roles of artificial intelligence learning and faecal immunochemical testing for prioritisation of colonoscopy in anaemia. </w:t>
      </w:r>
      <w:r w:rsidRPr="00CF77CC">
        <w:rPr>
          <w:i/>
        </w:rPr>
        <w:t>British Journal of Haematology</w:t>
      </w:r>
      <w:r w:rsidRPr="00CF77CC">
        <w:t xml:space="preserve"> 2019;185(2):311-16. doi: </w:t>
      </w:r>
      <w:hyperlink r:id="rId7" w:history="1">
        <w:r w:rsidRPr="00CF77CC">
          <w:rPr>
            <w:rStyle w:val="Hyperlink"/>
          </w:rPr>
          <w:t>https://doi.org/10.1111/bjh.15776</w:t>
        </w:r>
      </w:hyperlink>
    </w:p>
    <w:p w14:paraId="335F105A" w14:textId="77777777" w:rsidR="00CF77CC" w:rsidRPr="00CF77CC" w:rsidRDefault="00CF77CC" w:rsidP="00CF77CC">
      <w:pPr>
        <w:pStyle w:val="EndNoteBibliography"/>
        <w:ind w:left="720" w:hanging="720"/>
      </w:pPr>
      <w:r w:rsidRPr="00CF77CC">
        <w:t xml:space="preserve">4. Bujanda L, Sarasqueta C, Vega P, et al. Effect of aspirin on the diagnostic accuracy of the faecal immunochemical test for colorectal advanced neoplasia. </w:t>
      </w:r>
      <w:r w:rsidRPr="00CF77CC">
        <w:rPr>
          <w:i/>
        </w:rPr>
        <w:t>United European Gastroenterol J</w:t>
      </w:r>
      <w:r w:rsidRPr="00CF77CC">
        <w:t xml:space="preserve"> 2018;6(1):123-30. doi: 10.1177/2050640617707094 [published Online First: 2018/02/13]</w:t>
      </w:r>
    </w:p>
    <w:p w14:paraId="0064F6FB" w14:textId="77777777" w:rsidR="00CF77CC" w:rsidRPr="00CF77CC" w:rsidRDefault="00CF77CC" w:rsidP="00CF77CC">
      <w:pPr>
        <w:pStyle w:val="EndNoteBibliography"/>
        <w:ind w:left="720" w:hanging="720"/>
      </w:pPr>
      <w:r w:rsidRPr="00CF77CC">
        <w:t xml:space="preserve">5. Cubiella J, Salve M, Díaz-Ondina M, et al. Diagnostic accuracy of the faecal immunochemical test for colorectal cancer in symptomatic patients: comparison with NICE and SIGN referral criteria. </w:t>
      </w:r>
      <w:r w:rsidRPr="00CF77CC">
        <w:rPr>
          <w:i/>
        </w:rPr>
        <w:t>Colorectal Dis</w:t>
      </w:r>
      <w:r w:rsidRPr="00CF77CC">
        <w:t xml:space="preserve"> 2014;16(8):O273-82. doi: 10.1111/codi.12569 [published Online First: 2014/01/25]</w:t>
      </w:r>
    </w:p>
    <w:p w14:paraId="5766F89C" w14:textId="77777777" w:rsidR="00CF77CC" w:rsidRPr="00CF77CC" w:rsidRDefault="00CF77CC" w:rsidP="00CF77CC">
      <w:pPr>
        <w:pStyle w:val="EndNoteBibliography"/>
        <w:ind w:left="720" w:hanging="720"/>
      </w:pPr>
      <w:r w:rsidRPr="00CF77CC">
        <w:t xml:space="preserve">6. Morales Arraez D, Carrillo G, Adrian M, et al. Role of faecal immunochemical testing in the diagnostic workup of patients with iron deficiency anaemia. </w:t>
      </w:r>
      <w:r w:rsidRPr="00CF77CC">
        <w:rPr>
          <w:i/>
        </w:rPr>
        <w:t>United Eur Gastroenterol J</w:t>
      </w:r>
      <w:r w:rsidRPr="00CF77CC">
        <w:t xml:space="preserve"> 2018;6:A403–A04.</w:t>
      </w:r>
    </w:p>
    <w:p w14:paraId="3D5B4CB0" w14:textId="77777777" w:rsidR="00CF77CC" w:rsidRPr="00CF77CC" w:rsidRDefault="00CF77CC" w:rsidP="00CF77CC">
      <w:pPr>
        <w:pStyle w:val="EndNoteBibliography"/>
        <w:ind w:left="720" w:hanging="720"/>
      </w:pPr>
      <w:r w:rsidRPr="00CF77CC">
        <w:t xml:space="preserve">7. Rodriguez-Alonso L, Rodriguez-Moranta F, Arajol C, et al. Proton pump inhibitors reduce the accuracy of faecal immunochemical test for detecting advanced colorectal neoplasia in symptomatic patients. </w:t>
      </w:r>
      <w:r w:rsidRPr="00CF77CC">
        <w:rPr>
          <w:i/>
        </w:rPr>
        <w:t>PLoS One</w:t>
      </w:r>
      <w:r w:rsidRPr="00CF77CC">
        <w:t xml:space="preserve"> 2018;13(8):e0203359.</w:t>
      </w:r>
    </w:p>
    <w:p w14:paraId="555FABD8" w14:textId="77777777" w:rsidR="00CF77CC" w:rsidRPr="00CF77CC" w:rsidRDefault="00CF77CC" w:rsidP="00CF77CC">
      <w:pPr>
        <w:pStyle w:val="EndNoteBibliography"/>
        <w:ind w:left="720" w:hanging="720"/>
      </w:pPr>
      <w:r w:rsidRPr="00CF77CC">
        <w:t xml:space="preserve">8. Rodriguez-Alonso L, Rodriguez-Moranta F, Ruiz-Cerulla A, et al. The use of faecal immunochemical testing in the decision-making process for the endoscopic investigation of iron deficiency anaemia. </w:t>
      </w:r>
      <w:r w:rsidRPr="00CF77CC">
        <w:rPr>
          <w:i/>
        </w:rPr>
        <w:t>Clin Chem Lab Med</w:t>
      </w:r>
      <w:r w:rsidRPr="00CF77CC">
        <w:t xml:space="preserve"> 2020;58(2):232-39. doi: 10.1515/cclm-2019-0203 [published Online First: 2019/12/01]</w:t>
      </w:r>
    </w:p>
    <w:p w14:paraId="72244D73" w14:textId="77777777" w:rsidR="00CF77CC" w:rsidRPr="00CF77CC" w:rsidRDefault="00CF77CC" w:rsidP="00CF77CC">
      <w:pPr>
        <w:pStyle w:val="EndNoteBibliography"/>
        <w:ind w:left="720" w:hanging="720"/>
      </w:pPr>
      <w:r w:rsidRPr="00CF77CC">
        <w:t xml:space="preserve">9. D’Souza N, Delisle TG, Chen M, et al. Faecal immunochemical testing in symptomatic patients to prioritize investigation: diagnostic accuracy from NICE FIT Study. </w:t>
      </w:r>
      <w:r w:rsidRPr="00CF77CC">
        <w:rPr>
          <w:i/>
        </w:rPr>
        <w:t>British Journal of Surgery</w:t>
      </w:r>
      <w:r w:rsidRPr="00CF77CC">
        <w:t xml:space="preserve"> 2021a;108(7):804-10. doi: 10.1093/bjs/znaa132</w:t>
      </w:r>
    </w:p>
    <w:p w14:paraId="41B1D294" w14:textId="77777777" w:rsidR="00CF77CC" w:rsidRPr="00CF77CC" w:rsidRDefault="00CF77CC" w:rsidP="00CF77CC">
      <w:pPr>
        <w:pStyle w:val="EndNoteBibliography"/>
        <w:ind w:left="720" w:hanging="720"/>
      </w:pPr>
      <w:r w:rsidRPr="00CF77CC">
        <w:t xml:space="preserve">10. Gerrard AD, Maeda Y, Miller J, et al. Double faecal immunochemical testing in patients with symptoms suspicious of colorectal cancer. </w:t>
      </w:r>
      <w:r w:rsidRPr="00CF77CC">
        <w:rPr>
          <w:i/>
        </w:rPr>
        <w:t>British Journal of Surgery</w:t>
      </w:r>
      <w:r w:rsidRPr="00CF77CC">
        <w:t xml:space="preserve"> 2023;110(4):471-80. doi: 10.1093/bjs/znad016</w:t>
      </w:r>
    </w:p>
    <w:p w14:paraId="2642E5D1" w14:textId="77777777" w:rsidR="00CF77CC" w:rsidRPr="00CF77CC" w:rsidRDefault="00CF77CC" w:rsidP="00CF77CC">
      <w:pPr>
        <w:pStyle w:val="EndNoteBibliography"/>
        <w:ind w:left="720" w:hanging="720"/>
      </w:pPr>
      <w:r w:rsidRPr="00CF77CC">
        <w:t xml:space="preserve">11. Johnstone MS, Burton P, Kourounis G, et al. Combining the quantitative faecal immunochemical test and full blood count reliably rules out colorectal cancer in a symptomatic patient referral pathway. </w:t>
      </w:r>
      <w:r w:rsidRPr="00CF77CC">
        <w:rPr>
          <w:i/>
        </w:rPr>
        <w:t>International Journal of Colorectal Disease</w:t>
      </w:r>
      <w:r w:rsidRPr="00CF77CC">
        <w:t xml:space="preserve"> 2022a;37(2):457-66.</w:t>
      </w:r>
    </w:p>
    <w:p w14:paraId="69A49E05" w14:textId="219D9F49" w:rsidR="00CF77CC" w:rsidRPr="00CF77CC" w:rsidRDefault="00CF77CC" w:rsidP="00CF77CC">
      <w:pPr>
        <w:pStyle w:val="EndNoteBibliography"/>
        <w:ind w:left="720" w:hanging="720"/>
      </w:pPr>
      <w:r w:rsidRPr="00CF77CC">
        <w:t xml:space="preserve">12. Juul JS, Hornung N, Andersen B, et al. The value of using the faecal immunochemical test in general practice on patients presenting with non-alarm symptoms of colorectal </w:t>
      </w:r>
      <w:r w:rsidRPr="00CF77CC">
        <w:lastRenderedPageBreak/>
        <w:t xml:space="preserve">cancer. </w:t>
      </w:r>
      <w:r w:rsidRPr="00CF77CC">
        <w:rPr>
          <w:i/>
        </w:rPr>
        <w:t>British Journal of Cancer</w:t>
      </w:r>
      <w:r w:rsidRPr="00CF77CC">
        <w:t xml:space="preserve"> 2018;119(4):471-79. doi: </w:t>
      </w:r>
      <w:hyperlink r:id="rId8" w:history="1">
        <w:r w:rsidRPr="00CF77CC">
          <w:rPr>
            <w:rStyle w:val="Hyperlink"/>
          </w:rPr>
          <w:t>https://dx.doi.org/10.1038/s41416-018-0178-7</w:t>
        </w:r>
      </w:hyperlink>
    </w:p>
    <w:p w14:paraId="0579AE19" w14:textId="77777777" w:rsidR="00CF77CC" w:rsidRPr="00CF77CC" w:rsidRDefault="00CF77CC" w:rsidP="00CF77CC">
      <w:pPr>
        <w:pStyle w:val="EndNoteBibliography"/>
        <w:ind w:left="720" w:hanging="720"/>
      </w:pPr>
      <w:r w:rsidRPr="00CF77CC">
        <w:t xml:space="preserve">13. Tang A, Chandler S, Torkington J, et al. Adapting the investigation of patients on urgent suspected cancer pathway with lower gastrointestinal symptoms across Wales during COVID-19. </w:t>
      </w:r>
      <w:r w:rsidRPr="00CF77CC">
        <w:rPr>
          <w:i/>
        </w:rPr>
        <w:t>Annals of the Royal College of Surgeons of England</w:t>
      </w:r>
      <w:r w:rsidRPr="00CF77CC">
        <w:t xml:space="preserve"> 2022;26:26.</w:t>
      </w:r>
    </w:p>
    <w:p w14:paraId="3D16E219" w14:textId="77777777" w:rsidR="00CF77CC" w:rsidRPr="00CF77CC" w:rsidRDefault="00CF77CC" w:rsidP="00CF77CC">
      <w:pPr>
        <w:pStyle w:val="EndNoteBibliography"/>
        <w:ind w:left="720" w:hanging="720"/>
      </w:pPr>
      <w:r w:rsidRPr="00CF77CC">
        <w:t xml:space="preserve">14. Turvill J, Turnock D, Cottingham D, et al. The Fast Track FIT study: diagnostic accuracy of faecal immunochemical test for haemoglobin in patients with suspected colorectal cancer. </w:t>
      </w:r>
      <w:r w:rsidRPr="00CF77CC">
        <w:rPr>
          <w:i/>
        </w:rPr>
        <w:t>Br J Gen Pract</w:t>
      </w:r>
      <w:r w:rsidRPr="00CF77CC">
        <w:t xml:space="preserve"> 2021;71:E643–E51.</w:t>
      </w:r>
    </w:p>
    <w:p w14:paraId="08AFC8E2" w14:textId="77777777" w:rsidR="00CF77CC" w:rsidRPr="00CF77CC" w:rsidRDefault="00CF77CC" w:rsidP="00CF77CC">
      <w:pPr>
        <w:pStyle w:val="EndNoteBibliography"/>
        <w:ind w:left="720" w:hanging="720"/>
      </w:pPr>
      <w:r w:rsidRPr="00CF77CC">
        <w:t xml:space="preserve">15. Withrow DR, Shine B, Oke J, et al. Combining faecal immunochemical testing with blood test results for colorectal cancer risk stratification: a consecutive cohort of 16,604 patients presenting to primary care. </w:t>
      </w:r>
      <w:r w:rsidRPr="00CF77CC">
        <w:rPr>
          <w:i/>
        </w:rPr>
        <w:t>BMC Medicine</w:t>
      </w:r>
      <w:r w:rsidRPr="00CF77CC">
        <w:t xml:space="preserve"> 2022;20(1):116.</w:t>
      </w:r>
    </w:p>
    <w:p w14:paraId="0703D8A3" w14:textId="77777777" w:rsidR="00CF77CC" w:rsidRPr="00CF77CC" w:rsidRDefault="00CF77CC" w:rsidP="00CF77CC">
      <w:pPr>
        <w:pStyle w:val="EndNoteBibliography"/>
        <w:ind w:left="720" w:hanging="720"/>
      </w:pPr>
      <w:r w:rsidRPr="00CF77CC">
        <w:t xml:space="preserve">16. Nicholson BD, James T, Paddon M, et al. Faecal immunochemical testing for adults with symptoms of colorectal cancer attending English primary care: a retrospective cohort study of 14 487 consecutive test requests. </w:t>
      </w:r>
      <w:r w:rsidRPr="00CF77CC">
        <w:rPr>
          <w:i/>
        </w:rPr>
        <w:t>Alimentary Pharmacology &amp; Therapeutics</w:t>
      </w:r>
      <w:r w:rsidRPr="00CF77CC">
        <w:t xml:space="preserve"> 2020;52(6):1031-41.</w:t>
      </w:r>
    </w:p>
    <w:p w14:paraId="50E78C89" w14:textId="77777777" w:rsidR="00CF77CC" w:rsidRPr="00CF77CC" w:rsidRDefault="00CF77CC" w:rsidP="00CF77CC">
      <w:pPr>
        <w:pStyle w:val="EndNoteBibliography"/>
        <w:ind w:left="720" w:hanging="720"/>
      </w:pPr>
      <w:r w:rsidRPr="00CF77CC">
        <w:t xml:space="preserve">17. Ball AJ, Aziz I, Parker S, et al. Fecal Immunochemical Testing in Patients With Low-Risk Symptoms of Colorectal Cancer: A Diagnostic Accuracy Study. </w:t>
      </w:r>
      <w:r w:rsidRPr="00CF77CC">
        <w:rPr>
          <w:i/>
        </w:rPr>
        <w:t>Journal of the National Comprehensive Cancer Network</w:t>
      </w:r>
      <w:r w:rsidRPr="00CF77CC">
        <w:t xml:space="preserve"> 2022;20(9):989-96.e1.</w:t>
      </w:r>
    </w:p>
    <w:p w14:paraId="530C4B63" w14:textId="7BBB0624" w:rsidR="00237A3D" w:rsidRDefault="002C2E78" w:rsidP="00CF77CC">
      <w:r>
        <w:fldChar w:fldCharType="end"/>
      </w:r>
    </w:p>
    <w:sectPr w:rsidR="00237A3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pitoliumNews">
    <w:altName w:val="Cambria"/>
    <w:panose1 w:val="00000000000000000000"/>
    <w:charset w:val="00"/>
    <w:family w:val="roman"/>
    <w:notTrueType/>
    <w:pitch w:val="default"/>
    <w:sig w:usb0="00000003" w:usb1="00000000" w:usb2="00000000" w:usb3="00000000" w:csb0="00000001" w:csb1="00000000"/>
  </w:font>
  <w:font w:name="AdvTTebabd7da">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ource Sans Pro">
    <w:panose1 w:val="020B0503030403020204"/>
    <w:charset w:val="00"/>
    <w:family w:val="swiss"/>
    <w:pitch w:val="variable"/>
    <w:sig w:usb0="600002F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FEE11A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C0218E"/>
    <w:multiLevelType w:val="hybridMultilevel"/>
    <w:tmpl w:val="518E2B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E14CC8"/>
    <w:multiLevelType w:val="hybridMultilevel"/>
    <w:tmpl w:val="06F65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E04709"/>
    <w:multiLevelType w:val="hybridMultilevel"/>
    <w:tmpl w:val="F58C93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2E853F9"/>
    <w:multiLevelType w:val="hybridMultilevel"/>
    <w:tmpl w:val="D94A8EF0"/>
    <w:lvl w:ilvl="0" w:tplc="F47034B4">
      <w:start w:val="1"/>
      <w:numFmt w:val="bullet"/>
      <w:pStyle w:val="Subbullets"/>
      <w:lvlText w:val="­"/>
      <w:lvlJc w:val="left"/>
      <w:pPr>
        <w:ind w:left="1588" w:hanging="454"/>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3370FC"/>
    <w:multiLevelType w:val="hybridMultilevel"/>
    <w:tmpl w:val="04E07A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9C93D14"/>
    <w:multiLevelType w:val="hybridMultilevel"/>
    <w:tmpl w:val="4A20F9FA"/>
    <w:lvl w:ilvl="0" w:tplc="AA9A8AE4">
      <w:start w:val="1"/>
      <w:numFmt w:val="decimal"/>
      <w:pStyle w:val="Paragraph"/>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6F2189"/>
    <w:multiLevelType w:val="hybridMultilevel"/>
    <w:tmpl w:val="DD246504"/>
    <w:lvl w:ilvl="0" w:tplc="9418D3B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ECB07FC"/>
    <w:multiLevelType w:val="hybridMultilevel"/>
    <w:tmpl w:val="4A38D2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FB80E0D"/>
    <w:multiLevelType w:val="hybridMultilevel"/>
    <w:tmpl w:val="96A6CFF4"/>
    <w:lvl w:ilvl="0" w:tplc="AC32897E">
      <w:numFmt w:val="bullet"/>
      <w:pStyle w:val="NICEBullets"/>
      <w:lvlText w:val="-"/>
      <w:lvlJc w:val="left"/>
      <w:pPr>
        <w:ind w:left="360" w:hanging="360"/>
      </w:pPr>
      <w:rPr>
        <w:rFonts w:ascii="Calibri" w:eastAsiaTheme="minorHAns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889077292">
    <w:abstractNumId w:val="6"/>
  </w:num>
  <w:num w:numId="2" w16cid:durableId="1608387751">
    <w:abstractNumId w:val="7"/>
  </w:num>
  <w:num w:numId="3" w16cid:durableId="512498536">
    <w:abstractNumId w:val="4"/>
  </w:num>
  <w:num w:numId="4" w16cid:durableId="538051230">
    <w:abstractNumId w:val="2"/>
  </w:num>
  <w:num w:numId="5" w16cid:durableId="1949845477">
    <w:abstractNumId w:val="0"/>
  </w:num>
  <w:num w:numId="6" w16cid:durableId="390812978">
    <w:abstractNumId w:val="9"/>
  </w:num>
  <w:num w:numId="7" w16cid:durableId="1031957944">
    <w:abstractNumId w:val="5"/>
  </w:num>
  <w:num w:numId="8" w16cid:durableId="1886260928">
    <w:abstractNumId w:val="2"/>
  </w:num>
  <w:num w:numId="9" w16cid:durableId="1929969736">
    <w:abstractNumId w:val="3"/>
  </w:num>
  <w:num w:numId="10" w16cid:durableId="1816070528">
    <w:abstractNumId w:val="8"/>
  </w:num>
  <w:num w:numId="11" w16cid:durableId="177720924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BMJ&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x5zredfmzdta5erpfrvtsp69e05d9vxsfav&quot;&gt;DAP50FIT@sheffield.ac.uk&lt;record-ids&gt;&lt;item&gt;78&lt;/item&gt;&lt;item&gt;423&lt;/item&gt;&lt;item&gt;447&lt;/item&gt;&lt;item&gt;527&lt;/item&gt;&lt;item&gt;779&lt;/item&gt;&lt;item&gt;3078&lt;/item&gt;&lt;item&gt;4101&lt;/item&gt;&lt;item&gt;4104&lt;/item&gt;&lt;item&gt;4107&lt;/item&gt;&lt;item&gt;4110&lt;/item&gt;&lt;item&gt;4114&lt;/item&gt;&lt;item&gt;4117&lt;/item&gt;&lt;item&gt;4121&lt;/item&gt;&lt;item&gt;4148&lt;/item&gt;&lt;item&gt;4154&lt;/item&gt;&lt;item&gt;4163&lt;/item&gt;&lt;item&gt;4167&lt;/item&gt;&lt;/record-ids&gt;&lt;/item&gt;&lt;/Libraries&gt;"/>
  </w:docVars>
  <w:rsids>
    <w:rsidRoot w:val="00E13A84"/>
    <w:rsid w:val="000F2AD7"/>
    <w:rsid w:val="00203234"/>
    <w:rsid w:val="002257DB"/>
    <w:rsid w:val="00237A3D"/>
    <w:rsid w:val="002C2E78"/>
    <w:rsid w:val="007666A9"/>
    <w:rsid w:val="0079251A"/>
    <w:rsid w:val="009B3952"/>
    <w:rsid w:val="00CF77CC"/>
    <w:rsid w:val="00E13A8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EB16D"/>
  <w15:chartTrackingRefBased/>
  <w15:docId w15:val="{9FD83C6E-D9CB-408A-871A-670957069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A84"/>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aliases w:val="NICE HEADING 1"/>
    <w:basedOn w:val="Normal"/>
    <w:next w:val="Paragraph"/>
    <w:link w:val="Heading1Char"/>
    <w:uiPriority w:val="9"/>
    <w:qFormat/>
    <w:rsid w:val="00E13A84"/>
    <w:pPr>
      <w:keepNext/>
      <w:spacing w:line="360" w:lineRule="auto"/>
      <w:outlineLvl w:val="0"/>
    </w:pPr>
    <w:rPr>
      <w:b/>
      <w:bCs/>
      <w:kern w:val="32"/>
      <w:sz w:val="28"/>
      <w:szCs w:val="32"/>
      <w:lang w:val="x-none" w:eastAsia="x-none"/>
    </w:rPr>
  </w:style>
  <w:style w:type="paragraph" w:styleId="Heading2">
    <w:name w:val="heading 2"/>
    <w:aliases w:val="NICE Heading 2"/>
    <w:basedOn w:val="Normal"/>
    <w:next w:val="Paragraph"/>
    <w:link w:val="Heading2Char"/>
    <w:uiPriority w:val="9"/>
    <w:qFormat/>
    <w:rsid w:val="00E13A84"/>
    <w:pPr>
      <w:keepNext/>
      <w:spacing w:line="360" w:lineRule="auto"/>
      <w:outlineLvl w:val="1"/>
    </w:pPr>
    <w:rPr>
      <w:b/>
      <w:bCs/>
      <w:iCs/>
      <w:sz w:val="22"/>
      <w:szCs w:val="28"/>
      <w:lang w:val="x-none" w:eastAsia="x-none"/>
    </w:rPr>
  </w:style>
  <w:style w:type="paragraph" w:styleId="Heading3">
    <w:name w:val="heading 3"/>
    <w:basedOn w:val="Normal"/>
    <w:next w:val="Paragraph"/>
    <w:link w:val="Heading3Char"/>
    <w:uiPriority w:val="9"/>
    <w:qFormat/>
    <w:rsid w:val="00E13A84"/>
    <w:pPr>
      <w:keepNext/>
      <w:spacing w:line="360" w:lineRule="auto"/>
      <w:outlineLvl w:val="2"/>
    </w:pPr>
    <w:rPr>
      <w:i/>
      <w:sz w:val="22"/>
      <w:szCs w:val="22"/>
      <w:lang w:val="x-none" w:eastAsia="x-none"/>
    </w:rPr>
  </w:style>
  <w:style w:type="paragraph" w:styleId="Heading4">
    <w:name w:val="heading 4"/>
    <w:basedOn w:val="Normal"/>
    <w:next w:val="Normal"/>
    <w:link w:val="Heading4Char"/>
    <w:uiPriority w:val="9"/>
    <w:qFormat/>
    <w:rsid w:val="00E13A84"/>
    <w:pPr>
      <w:keepNext/>
      <w:spacing w:line="360" w:lineRule="auto"/>
      <w:outlineLvl w:val="3"/>
    </w:pPr>
    <w:rPr>
      <w:rFonts w:asciiTheme="majorBidi" w:hAnsiTheme="majorBidi"/>
      <w:bCs/>
      <w:sz w:val="22"/>
      <w:szCs w:val="28"/>
      <w:lang w:val="x-none" w:eastAsia="x-none"/>
    </w:rPr>
  </w:style>
  <w:style w:type="paragraph" w:styleId="Heading5">
    <w:name w:val="heading 5"/>
    <w:basedOn w:val="Normal"/>
    <w:next w:val="Normal"/>
    <w:link w:val="Heading5Char"/>
    <w:semiHidden/>
    <w:unhideWhenUsed/>
    <w:qFormat/>
    <w:rsid w:val="00E13A84"/>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ICE HEADING 1 Char"/>
    <w:basedOn w:val="DefaultParagraphFont"/>
    <w:link w:val="Heading1"/>
    <w:uiPriority w:val="9"/>
    <w:rsid w:val="00E13A84"/>
    <w:rPr>
      <w:rFonts w:ascii="Times New Roman" w:eastAsia="Times New Roman" w:hAnsi="Times New Roman" w:cs="Times New Roman"/>
      <w:b/>
      <w:bCs/>
      <w:kern w:val="32"/>
      <w:sz w:val="28"/>
      <w:szCs w:val="32"/>
      <w:lang w:val="x-none" w:eastAsia="x-none"/>
      <w14:ligatures w14:val="none"/>
    </w:rPr>
  </w:style>
  <w:style w:type="character" w:customStyle="1" w:styleId="Heading2Char">
    <w:name w:val="Heading 2 Char"/>
    <w:aliases w:val="NICE Heading 2 Char"/>
    <w:basedOn w:val="DefaultParagraphFont"/>
    <w:link w:val="Heading2"/>
    <w:uiPriority w:val="9"/>
    <w:rsid w:val="00E13A84"/>
    <w:rPr>
      <w:rFonts w:ascii="Times New Roman" w:eastAsia="Times New Roman" w:hAnsi="Times New Roman" w:cs="Times New Roman"/>
      <w:b/>
      <w:bCs/>
      <w:iCs/>
      <w:kern w:val="0"/>
      <w:szCs w:val="28"/>
      <w:lang w:val="x-none" w:eastAsia="x-none"/>
      <w14:ligatures w14:val="none"/>
    </w:rPr>
  </w:style>
  <w:style w:type="character" w:customStyle="1" w:styleId="Heading3Char">
    <w:name w:val="Heading 3 Char"/>
    <w:basedOn w:val="DefaultParagraphFont"/>
    <w:link w:val="Heading3"/>
    <w:uiPriority w:val="9"/>
    <w:rsid w:val="00E13A84"/>
    <w:rPr>
      <w:rFonts w:ascii="Times New Roman" w:eastAsia="Times New Roman" w:hAnsi="Times New Roman" w:cs="Times New Roman"/>
      <w:i/>
      <w:kern w:val="0"/>
      <w:lang w:val="x-none" w:eastAsia="x-none"/>
      <w14:ligatures w14:val="none"/>
    </w:rPr>
  </w:style>
  <w:style w:type="character" w:customStyle="1" w:styleId="Heading4Char">
    <w:name w:val="Heading 4 Char"/>
    <w:basedOn w:val="DefaultParagraphFont"/>
    <w:link w:val="Heading4"/>
    <w:uiPriority w:val="9"/>
    <w:rsid w:val="00E13A84"/>
    <w:rPr>
      <w:rFonts w:asciiTheme="majorBidi" w:eastAsia="Times New Roman" w:hAnsiTheme="majorBidi" w:cs="Times New Roman"/>
      <w:bCs/>
      <w:kern w:val="0"/>
      <w:szCs w:val="28"/>
      <w:lang w:val="x-none" w:eastAsia="x-none"/>
      <w14:ligatures w14:val="none"/>
    </w:rPr>
  </w:style>
  <w:style w:type="character" w:customStyle="1" w:styleId="Heading5Char">
    <w:name w:val="Heading 5 Char"/>
    <w:basedOn w:val="DefaultParagraphFont"/>
    <w:link w:val="Heading5"/>
    <w:semiHidden/>
    <w:rsid w:val="00E13A84"/>
    <w:rPr>
      <w:rFonts w:asciiTheme="majorHAnsi" w:eastAsiaTheme="majorEastAsia" w:hAnsiTheme="majorHAnsi" w:cstheme="majorBidi"/>
      <w:color w:val="2F5496" w:themeColor="accent1" w:themeShade="BF"/>
      <w:kern w:val="0"/>
      <w:sz w:val="24"/>
      <w:szCs w:val="24"/>
      <w:lang w:eastAsia="en-GB"/>
      <w14:ligatures w14:val="none"/>
    </w:rPr>
  </w:style>
  <w:style w:type="paragraph" w:customStyle="1" w:styleId="Paragraph">
    <w:name w:val="Paragraph"/>
    <w:basedOn w:val="Normal"/>
    <w:uiPriority w:val="99"/>
    <w:qFormat/>
    <w:rsid w:val="00E13A84"/>
    <w:pPr>
      <w:numPr>
        <w:numId w:val="1"/>
      </w:numPr>
      <w:spacing w:before="240" w:after="240" w:line="276" w:lineRule="auto"/>
      <w:ind w:left="709" w:hanging="709"/>
    </w:pPr>
    <w:rPr>
      <w:rFonts w:ascii="Arial" w:hAnsi="Arial"/>
    </w:rPr>
  </w:style>
  <w:style w:type="paragraph" w:styleId="Title">
    <w:name w:val="Title"/>
    <w:basedOn w:val="Normal"/>
    <w:next w:val="Heading1"/>
    <w:link w:val="TitleChar"/>
    <w:uiPriority w:val="10"/>
    <w:qFormat/>
    <w:rsid w:val="00E13A84"/>
    <w:pPr>
      <w:spacing w:before="240" w:after="240"/>
      <w:jc w:val="center"/>
      <w:outlineLvl w:val="0"/>
    </w:pPr>
    <w:rPr>
      <w:rFonts w:ascii="Arial" w:hAnsi="Arial"/>
      <w:b/>
      <w:bCs/>
      <w:kern w:val="28"/>
      <w:sz w:val="32"/>
      <w:szCs w:val="32"/>
      <w:lang w:val="x-none" w:eastAsia="x-none"/>
    </w:rPr>
  </w:style>
  <w:style w:type="character" w:customStyle="1" w:styleId="TitleChar">
    <w:name w:val="Title Char"/>
    <w:basedOn w:val="DefaultParagraphFont"/>
    <w:link w:val="Title"/>
    <w:uiPriority w:val="10"/>
    <w:rsid w:val="00E13A84"/>
    <w:rPr>
      <w:rFonts w:ascii="Arial" w:eastAsia="Times New Roman" w:hAnsi="Arial" w:cs="Times New Roman"/>
      <w:b/>
      <w:bCs/>
      <w:kern w:val="28"/>
      <w:sz w:val="32"/>
      <w:szCs w:val="32"/>
      <w:lang w:val="x-none" w:eastAsia="x-none"/>
      <w14:ligatures w14:val="none"/>
    </w:rPr>
  </w:style>
  <w:style w:type="paragraph" w:customStyle="1" w:styleId="Bullets">
    <w:name w:val="Bullets"/>
    <w:basedOn w:val="Normal"/>
    <w:uiPriority w:val="5"/>
    <w:qFormat/>
    <w:rsid w:val="00E13A84"/>
    <w:pPr>
      <w:numPr>
        <w:numId w:val="2"/>
      </w:numPr>
      <w:spacing w:line="276" w:lineRule="auto"/>
    </w:pPr>
    <w:rPr>
      <w:rFonts w:ascii="Arial" w:hAnsi="Arial"/>
    </w:rPr>
  </w:style>
  <w:style w:type="paragraph" w:styleId="Header">
    <w:name w:val="header"/>
    <w:aliases w:val="- H31"/>
    <w:basedOn w:val="Normal"/>
    <w:link w:val="HeaderChar"/>
    <w:qFormat/>
    <w:rsid w:val="00E13A84"/>
    <w:pPr>
      <w:tabs>
        <w:tab w:val="center" w:pos="4513"/>
        <w:tab w:val="right" w:pos="9026"/>
      </w:tabs>
    </w:pPr>
    <w:rPr>
      <w:rFonts w:ascii="Arial" w:hAnsi="Arial"/>
      <w:lang w:val="x-none" w:eastAsia="x-none"/>
    </w:rPr>
  </w:style>
  <w:style w:type="character" w:customStyle="1" w:styleId="HeaderChar">
    <w:name w:val="Header Char"/>
    <w:aliases w:val="- H31 Char"/>
    <w:basedOn w:val="DefaultParagraphFont"/>
    <w:link w:val="Header"/>
    <w:rsid w:val="00E13A84"/>
    <w:rPr>
      <w:rFonts w:ascii="Arial" w:eastAsia="Times New Roman" w:hAnsi="Arial" w:cs="Times New Roman"/>
      <w:kern w:val="0"/>
      <w:sz w:val="24"/>
      <w:szCs w:val="24"/>
      <w:lang w:val="x-none" w:eastAsia="x-none"/>
      <w14:ligatures w14:val="none"/>
    </w:rPr>
  </w:style>
  <w:style w:type="paragraph" w:styleId="Footer">
    <w:name w:val="footer"/>
    <w:basedOn w:val="Normal"/>
    <w:link w:val="FooterChar"/>
    <w:uiPriority w:val="99"/>
    <w:rsid w:val="00E13A84"/>
    <w:pPr>
      <w:tabs>
        <w:tab w:val="center" w:pos="4513"/>
        <w:tab w:val="right" w:pos="9026"/>
      </w:tabs>
    </w:pPr>
    <w:rPr>
      <w:rFonts w:ascii="Arial" w:hAnsi="Arial"/>
      <w:sz w:val="20"/>
      <w:lang w:val="x-none" w:eastAsia="x-none"/>
    </w:rPr>
  </w:style>
  <w:style w:type="character" w:customStyle="1" w:styleId="FooterChar">
    <w:name w:val="Footer Char"/>
    <w:basedOn w:val="DefaultParagraphFont"/>
    <w:link w:val="Footer"/>
    <w:uiPriority w:val="99"/>
    <w:rsid w:val="00E13A84"/>
    <w:rPr>
      <w:rFonts w:ascii="Arial" w:eastAsia="Times New Roman" w:hAnsi="Arial" w:cs="Times New Roman"/>
      <w:kern w:val="0"/>
      <w:sz w:val="20"/>
      <w:szCs w:val="24"/>
      <w:lang w:val="x-none" w:eastAsia="x-none"/>
      <w14:ligatures w14:val="none"/>
    </w:rPr>
  </w:style>
  <w:style w:type="paragraph" w:styleId="BalloonText">
    <w:name w:val="Balloon Text"/>
    <w:basedOn w:val="Normal"/>
    <w:link w:val="BalloonTextChar"/>
    <w:uiPriority w:val="99"/>
    <w:rsid w:val="00E13A84"/>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E13A84"/>
    <w:rPr>
      <w:rFonts w:ascii="Tahoma" w:eastAsia="Times New Roman" w:hAnsi="Tahoma" w:cs="Times New Roman"/>
      <w:kern w:val="0"/>
      <w:sz w:val="16"/>
      <w:szCs w:val="16"/>
      <w:lang w:val="x-none" w:eastAsia="x-none"/>
      <w14:ligatures w14:val="none"/>
    </w:rPr>
  </w:style>
  <w:style w:type="paragraph" w:customStyle="1" w:styleId="Subbullets">
    <w:name w:val="Sub bullets"/>
    <w:basedOn w:val="Normal"/>
    <w:uiPriority w:val="6"/>
    <w:qFormat/>
    <w:rsid w:val="00E13A84"/>
    <w:pPr>
      <w:numPr>
        <w:numId w:val="3"/>
      </w:numPr>
      <w:spacing w:line="276" w:lineRule="auto"/>
      <w:ind w:left="1418" w:hanging="284"/>
    </w:pPr>
    <w:rPr>
      <w:rFonts w:ascii="Arial" w:hAnsi="Arial"/>
    </w:rPr>
  </w:style>
  <w:style w:type="paragraph" w:customStyle="1" w:styleId="Paragraphnonumbers">
    <w:name w:val="Paragraph no numbers"/>
    <w:basedOn w:val="Normal"/>
    <w:uiPriority w:val="99"/>
    <w:qFormat/>
    <w:rsid w:val="00E13A84"/>
    <w:pPr>
      <w:spacing w:before="240" w:after="240" w:line="276" w:lineRule="auto"/>
    </w:pPr>
    <w:rPr>
      <w:rFonts w:ascii="Arial" w:hAnsi="Arial"/>
    </w:rPr>
  </w:style>
  <w:style w:type="table" w:styleId="TableGrid">
    <w:name w:val="Table Grid"/>
    <w:basedOn w:val="TableNormal"/>
    <w:uiPriority w:val="39"/>
    <w:rsid w:val="00E13A84"/>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AHeading">
    <w:name w:val="toa heading"/>
    <w:basedOn w:val="Normal"/>
    <w:next w:val="Normal"/>
    <w:uiPriority w:val="99"/>
    <w:semiHidden/>
    <w:rsid w:val="00E13A84"/>
    <w:pPr>
      <w:spacing w:before="120"/>
    </w:pPr>
    <w:rPr>
      <w:rFonts w:ascii="Arial" w:hAnsi="Arial"/>
      <w:b/>
      <w:bCs/>
    </w:rPr>
  </w:style>
  <w:style w:type="paragraph" w:styleId="TOC1">
    <w:name w:val="toc 1"/>
    <w:basedOn w:val="Normal"/>
    <w:next w:val="Normal"/>
    <w:autoRedefine/>
    <w:uiPriority w:val="39"/>
    <w:rsid w:val="00E13A84"/>
    <w:pPr>
      <w:tabs>
        <w:tab w:val="left" w:pos="480"/>
        <w:tab w:val="right" w:leader="dot" w:pos="8296"/>
      </w:tabs>
      <w:spacing w:line="360" w:lineRule="auto"/>
    </w:pPr>
    <w:rPr>
      <w:sz w:val="22"/>
    </w:rPr>
  </w:style>
  <w:style w:type="paragraph" w:styleId="TOC2">
    <w:name w:val="toc 2"/>
    <w:basedOn w:val="Normal"/>
    <w:next w:val="Normal"/>
    <w:autoRedefine/>
    <w:uiPriority w:val="39"/>
    <w:rsid w:val="00E13A84"/>
    <w:pPr>
      <w:spacing w:line="360" w:lineRule="auto"/>
      <w:ind w:left="238"/>
    </w:pPr>
    <w:rPr>
      <w:sz w:val="22"/>
    </w:rPr>
  </w:style>
  <w:style w:type="paragraph" w:styleId="TOC3">
    <w:name w:val="toc 3"/>
    <w:basedOn w:val="Normal"/>
    <w:next w:val="Normal"/>
    <w:autoRedefine/>
    <w:uiPriority w:val="39"/>
    <w:rsid w:val="00E13A84"/>
    <w:pPr>
      <w:ind w:left="480"/>
    </w:pPr>
    <w:rPr>
      <w:rFonts w:ascii="Arial" w:hAnsi="Arial"/>
    </w:rPr>
  </w:style>
  <w:style w:type="paragraph" w:styleId="TOC4">
    <w:name w:val="toc 4"/>
    <w:basedOn w:val="Normal"/>
    <w:next w:val="Normal"/>
    <w:autoRedefine/>
    <w:uiPriority w:val="39"/>
    <w:rsid w:val="00E13A84"/>
    <w:pPr>
      <w:ind w:left="720"/>
    </w:pPr>
    <w:rPr>
      <w:rFonts w:ascii="Arial" w:hAnsi="Arial"/>
    </w:rPr>
  </w:style>
  <w:style w:type="paragraph" w:styleId="FootnoteText">
    <w:name w:val="footnote text"/>
    <w:basedOn w:val="Normal"/>
    <w:link w:val="FootnoteTextChar"/>
    <w:uiPriority w:val="99"/>
    <w:semiHidden/>
    <w:rsid w:val="00E13A84"/>
    <w:rPr>
      <w:sz w:val="20"/>
      <w:szCs w:val="20"/>
    </w:rPr>
  </w:style>
  <w:style w:type="character" w:customStyle="1" w:styleId="FootnoteTextChar">
    <w:name w:val="Footnote Text Char"/>
    <w:basedOn w:val="DefaultParagraphFont"/>
    <w:link w:val="FootnoteText"/>
    <w:uiPriority w:val="99"/>
    <w:semiHidden/>
    <w:rsid w:val="00E13A84"/>
    <w:rPr>
      <w:rFonts w:ascii="Times New Roman" w:eastAsia="Times New Roman" w:hAnsi="Times New Roman" w:cs="Times New Roman"/>
      <w:kern w:val="0"/>
      <w:sz w:val="20"/>
      <w:szCs w:val="20"/>
      <w:lang w:eastAsia="en-GB"/>
      <w14:ligatures w14:val="none"/>
    </w:rPr>
  </w:style>
  <w:style w:type="character" w:styleId="FootnoteReference">
    <w:name w:val="footnote reference"/>
    <w:uiPriority w:val="99"/>
    <w:semiHidden/>
    <w:rsid w:val="00E13A84"/>
    <w:rPr>
      <w:vertAlign w:val="superscript"/>
    </w:rPr>
  </w:style>
  <w:style w:type="character" w:styleId="Hyperlink">
    <w:name w:val="Hyperlink"/>
    <w:uiPriority w:val="99"/>
    <w:rsid w:val="00E13A84"/>
    <w:rPr>
      <w:color w:val="0000FF"/>
      <w:u w:val="single"/>
    </w:rPr>
  </w:style>
  <w:style w:type="paragraph" w:styleId="BodyText">
    <w:name w:val="Body Text"/>
    <w:basedOn w:val="Normal"/>
    <w:link w:val="BodyTextChar"/>
    <w:uiPriority w:val="1"/>
    <w:qFormat/>
    <w:rsid w:val="00E13A84"/>
    <w:pPr>
      <w:spacing w:after="240"/>
    </w:pPr>
    <w:rPr>
      <w:rFonts w:ascii="Arial" w:hAnsi="Arial"/>
      <w:lang w:val="x-none" w:eastAsia="en-US"/>
    </w:rPr>
  </w:style>
  <w:style w:type="character" w:customStyle="1" w:styleId="BodyTextChar">
    <w:name w:val="Body Text Char"/>
    <w:basedOn w:val="DefaultParagraphFont"/>
    <w:link w:val="BodyText"/>
    <w:uiPriority w:val="1"/>
    <w:rsid w:val="00E13A84"/>
    <w:rPr>
      <w:rFonts w:ascii="Arial" w:eastAsia="Times New Roman" w:hAnsi="Arial" w:cs="Times New Roman"/>
      <w:kern w:val="0"/>
      <w:sz w:val="24"/>
      <w:szCs w:val="24"/>
      <w:lang w:val="x-none" w:eastAsia="en-US"/>
      <w14:ligatures w14:val="none"/>
    </w:rPr>
  </w:style>
  <w:style w:type="paragraph" w:customStyle="1" w:styleId="Default">
    <w:name w:val="Default"/>
    <w:link w:val="DefaultChar"/>
    <w:uiPriority w:val="99"/>
    <w:rsid w:val="00E13A84"/>
    <w:pPr>
      <w:autoSpaceDE w:val="0"/>
      <w:autoSpaceDN w:val="0"/>
      <w:adjustRightInd w:val="0"/>
      <w:spacing w:after="0" w:line="240" w:lineRule="auto"/>
    </w:pPr>
    <w:rPr>
      <w:rFonts w:ascii="Arial" w:eastAsia="Times New Roman" w:hAnsi="Arial" w:cs="Arial"/>
      <w:color w:val="000000"/>
      <w:kern w:val="0"/>
      <w:sz w:val="24"/>
      <w:szCs w:val="24"/>
      <w:lang w:val="en-US" w:eastAsia="en-US"/>
      <w14:ligatures w14:val="none"/>
    </w:rPr>
  </w:style>
  <w:style w:type="character" w:styleId="CommentReference">
    <w:name w:val="annotation reference"/>
    <w:uiPriority w:val="99"/>
    <w:rsid w:val="00E13A84"/>
    <w:rPr>
      <w:sz w:val="16"/>
      <w:szCs w:val="16"/>
    </w:rPr>
  </w:style>
  <w:style w:type="paragraph" w:styleId="CommentText">
    <w:name w:val="annotation text"/>
    <w:basedOn w:val="Normal"/>
    <w:link w:val="CommentTextChar"/>
    <w:uiPriority w:val="99"/>
    <w:rsid w:val="00E13A84"/>
    <w:rPr>
      <w:sz w:val="20"/>
      <w:szCs w:val="20"/>
    </w:rPr>
  </w:style>
  <w:style w:type="character" w:customStyle="1" w:styleId="CommentTextChar">
    <w:name w:val="Comment Text Char"/>
    <w:basedOn w:val="DefaultParagraphFont"/>
    <w:link w:val="CommentText"/>
    <w:uiPriority w:val="99"/>
    <w:rsid w:val="00E13A84"/>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rsid w:val="00E13A84"/>
    <w:rPr>
      <w:b/>
      <w:bCs/>
      <w:lang w:val="x-none" w:eastAsia="x-none"/>
    </w:rPr>
  </w:style>
  <w:style w:type="character" w:customStyle="1" w:styleId="CommentSubjectChar">
    <w:name w:val="Comment Subject Char"/>
    <w:basedOn w:val="CommentTextChar"/>
    <w:link w:val="CommentSubject"/>
    <w:uiPriority w:val="99"/>
    <w:rsid w:val="00E13A84"/>
    <w:rPr>
      <w:rFonts w:ascii="Times New Roman" w:eastAsia="Times New Roman" w:hAnsi="Times New Roman" w:cs="Times New Roman"/>
      <w:b/>
      <w:bCs/>
      <w:kern w:val="0"/>
      <w:sz w:val="20"/>
      <w:szCs w:val="20"/>
      <w:lang w:val="x-none" w:eastAsia="x-none"/>
      <w14:ligatures w14:val="none"/>
    </w:rPr>
  </w:style>
  <w:style w:type="paragraph" w:styleId="BodyTextIndent">
    <w:name w:val="Body Text Indent"/>
    <w:basedOn w:val="Normal"/>
    <w:link w:val="BodyTextIndentChar"/>
    <w:uiPriority w:val="99"/>
    <w:rsid w:val="00E13A84"/>
    <w:pPr>
      <w:spacing w:after="120"/>
      <w:ind w:left="283"/>
    </w:pPr>
    <w:rPr>
      <w:lang w:val="x-none" w:eastAsia="x-none"/>
    </w:rPr>
  </w:style>
  <w:style w:type="character" w:customStyle="1" w:styleId="BodyTextIndentChar">
    <w:name w:val="Body Text Indent Char"/>
    <w:basedOn w:val="DefaultParagraphFont"/>
    <w:link w:val="BodyTextIndent"/>
    <w:uiPriority w:val="99"/>
    <w:rsid w:val="00E13A84"/>
    <w:rPr>
      <w:rFonts w:ascii="Times New Roman" w:eastAsia="Times New Roman" w:hAnsi="Times New Roman" w:cs="Times New Roman"/>
      <w:kern w:val="0"/>
      <w:sz w:val="24"/>
      <w:szCs w:val="24"/>
      <w:lang w:val="x-none" w:eastAsia="x-none"/>
      <w14:ligatures w14:val="none"/>
    </w:rPr>
  </w:style>
  <w:style w:type="paragraph" w:styleId="Revision">
    <w:name w:val="Revision"/>
    <w:hidden/>
    <w:uiPriority w:val="99"/>
    <w:semiHidden/>
    <w:rsid w:val="00E13A84"/>
    <w:pPr>
      <w:spacing w:after="0" w:line="240" w:lineRule="auto"/>
    </w:pPr>
    <w:rPr>
      <w:rFonts w:ascii="Times New Roman" w:eastAsia="Times New Roman" w:hAnsi="Times New Roman" w:cs="Times New Roman"/>
      <w:kern w:val="0"/>
      <w:sz w:val="24"/>
      <w:szCs w:val="24"/>
      <w:lang w:eastAsia="en-GB"/>
      <w14:ligatures w14:val="none"/>
    </w:rPr>
  </w:style>
  <w:style w:type="paragraph" w:styleId="NoSpacing">
    <w:name w:val="No Spacing"/>
    <w:uiPriority w:val="99"/>
    <w:qFormat/>
    <w:rsid w:val="00E13A84"/>
    <w:pPr>
      <w:spacing w:after="0" w:line="240" w:lineRule="auto"/>
    </w:pPr>
    <w:rPr>
      <w:rFonts w:ascii="Times New Roman" w:eastAsia="Times New Roman" w:hAnsi="Times New Roman" w:cs="Times New Roman"/>
      <w:kern w:val="0"/>
      <w:sz w:val="24"/>
      <w:szCs w:val="24"/>
      <w:lang w:eastAsia="en-GB"/>
      <w14:ligatures w14:val="none"/>
    </w:rPr>
  </w:style>
  <w:style w:type="paragraph" w:styleId="TOCHeading">
    <w:name w:val="TOC Heading"/>
    <w:basedOn w:val="Heading1"/>
    <w:next w:val="Normal"/>
    <w:uiPriority w:val="39"/>
    <w:semiHidden/>
    <w:unhideWhenUsed/>
    <w:qFormat/>
    <w:rsid w:val="00E13A84"/>
    <w:pPr>
      <w:keepLines/>
      <w:spacing w:before="480" w:line="276" w:lineRule="auto"/>
      <w:outlineLvl w:val="9"/>
    </w:pPr>
    <w:rPr>
      <w:rFonts w:ascii="Cambria" w:eastAsia="MS Gothic" w:hAnsi="Cambria"/>
      <w:color w:val="365F91"/>
      <w:kern w:val="0"/>
      <w:szCs w:val="28"/>
      <w:lang w:val="en-US" w:eastAsia="ja-JP"/>
    </w:rPr>
  </w:style>
  <w:style w:type="character" w:customStyle="1" w:styleId="DefaultChar">
    <w:name w:val="Default Char"/>
    <w:link w:val="Default"/>
    <w:uiPriority w:val="99"/>
    <w:rsid w:val="00E13A84"/>
    <w:rPr>
      <w:rFonts w:ascii="Arial" w:eastAsia="Times New Roman" w:hAnsi="Arial" w:cs="Arial"/>
      <w:color w:val="000000"/>
      <w:kern w:val="0"/>
      <w:sz w:val="24"/>
      <w:szCs w:val="24"/>
      <w:lang w:val="en-US" w:eastAsia="en-US"/>
      <w14:ligatures w14:val="none"/>
    </w:rPr>
  </w:style>
  <w:style w:type="paragraph" w:styleId="ListParagraph">
    <w:name w:val="List Paragraph"/>
    <w:aliases w:val="Bullet point"/>
    <w:basedOn w:val="Normal"/>
    <w:link w:val="ListParagraphChar"/>
    <w:uiPriority w:val="1"/>
    <w:qFormat/>
    <w:rsid w:val="00E13A84"/>
    <w:pPr>
      <w:widowControl w:val="0"/>
      <w:spacing w:after="200" w:line="276" w:lineRule="auto"/>
      <w:ind w:left="720"/>
      <w:contextualSpacing/>
      <w:jc w:val="both"/>
    </w:pPr>
    <w:rPr>
      <w:sz w:val="22"/>
      <w:szCs w:val="22"/>
      <w:lang w:eastAsia="zh-CN"/>
    </w:rPr>
  </w:style>
  <w:style w:type="paragraph" w:styleId="Caption">
    <w:name w:val="caption"/>
    <w:aliases w:val="- H17,figure,Caption-FUSA,! Q,Caption Char Char Char Char,Caption Char Char Char,Caption Char Char,Table,c,Char,Fig. title,NICE Table-Figure,Bayer Caption,IB Caption,Medical Caption,PHE Caption,B Caption,Caption2,Caption - H17,Caption 3,table"/>
    <w:basedOn w:val="Normal"/>
    <w:next w:val="Normal"/>
    <w:link w:val="CaptionChar"/>
    <w:uiPriority w:val="35"/>
    <w:unhideWhenUsed/>
    <w:qFormat/>
    <w:rsid w:val="00E13A84"/>
    <w:pPr>
      <w:widowControl w:val="0"/>
      <w:spacing w:after="200"/>
      <w:jc w:val="both"/>
    </w:pPr>
    <w:rPr>
      <w:i/>
      <w:iCs/>
      <w:color w:val="44546A" w:themeColor="text2"/>
      <w:sz w:val="18"/>
      <w:szCs w:val="18"/>
      <w:lang w:eastAsia="zh-CN"/>
    </w:rPr>
  </w:style>
  <w:style w:type="paragraph" w:customStyle="1" w:styleId="EndNoteBibliographyTitle">
    <w:name w:val="EndNote Bibliography Title"/>
    <w:basedOn w:val="Normal"/>
    <w:link w:val="EndNoteBibliographyTitleChar"/>
    <w:rsid w:val="00E13A84"/>
    <w:pPr>
      <w:jc w:val="center"/>
    </w:pPr>
    <w:rPr>
      <w:noProof/>
    </w:rPr>
  </w:style>
  <w:style w:type="character" w:customStyle="1" w:styleId="EndNoteBibliographyTitleChar">
    <w:name w:val="EndNote Bibliography Title Char"/>
    <w:basedOn w:val="DefaultParagraphFont"/>
    <w:link w:val="EndNoteBibliographyTitle"/>
    <w:rsid w:val="00E13A84"/>
    <w:rPr>
      <w:rFonts w:ascii="Times New Roman" w:eastAsia="Times New Roman" w:hAnsi="Times New Roman" w:cs="Times New Roman"/>
      <w:noProof/>
      <w:kern w:val="0"/>
      <w:sz w:val="24"/>
      <w:szCs w:val="24"/>
      <w:lang w:eastAsia="en-GB"/>
      <w14:ligatures w14:val="none"/>
    </w:rPr>
  </w:style>
  <w:style w:type="paragraph" w:customStyle="1" w:styleId="EndNoteBibliography">
    <w:name w:val="EndNote Bibliography"/>
    <w:basedOn w:val="Normal"/>
    <w:link w:val="EndNoteBibliographyChar"/>
    <w:rsid w:val="00E13A84"/>
    <w:rPr>
      <w:noProof/>
    </w:rPr>
  </w:style>
  <w:style w:type="character" w:customStyle="1" w:styleId="EndNoteBibliographyChar">
    <w:name w:val="EndNote Bibliography Char"/>
    <w:basedOn w:val="DefaultParagraphFont"/>
    <w:link w:val="EndNoteBibliography"/>
    <w:rsid w:val="00E13A84"/>
    <w:rPr>
      <w:rFonts w:ascii="Times New Roman" w:eastAsia="Times New Roman" w:hAnsi="Times New Roman" w:cs="Times New Roman"/>
      <w:noProof/>
      <w:kern w:val="0"/>
      <w:sz w:val="24"/>
      <w:szCs w:val="24"/>
      <w:lang w:eastAsia="en-GB"/>
      <w14:ligatures w14:val="none"/>
    </w:rPr>
  </w:style>
  <w:style w:type="character" w:styleId="UnresolvedMention">
    <w:name w:val="Unresolved Mention"/>
    <w:basedOn w:val="DefaultParagraphFont"/>
    <w:uiPriority w:val="99"/>
    <w:semiHidden/>
    <w:unhideWhenUsed/>
    <w:rsid w:val="00E13A84"/>
    <w:rPr>
      <w:color w:val="605E5C"/>
      <w:shd w:val="clear" w:color="auto" w:fill="E1DFDD"/>
    </w:rPr>
  </w:style>
  <w:style w:type="character" w:customStyle="1" w:styleId="HeaderChar1">
    <w:name w:val="Header Char1"/>
    <w:aliases w:val="- H31 Char1"/>
    <w:basedOn w:val="DefaultParagraphFont"/>
    <w:rsid w:val="00E13A84"/>
  </w:style>
  <w:style w:type="paragraph" w:customStyle="1" w:styleId="Pa17">
    <w:name w:val="Pa17"/>
    <w:basedOn w:val="Normal"/>
    <w:next w:val="Normal"/>
    <w:uiPriority w:val="99"/>
    <w:rsid w:val="00E13A84"/>
    <w:pPr>
      <w:autoSpaceDE w:val="0"/>
      <w:autoSpaceDN w:val="0"/>
      <w:adjustRightInd w:val="0"/>
      <w:spacing w:line="161" w:lineRule="atLeast"/>
    </w:pPr>
    <w:rPr>
      <w:rFonts w:ascii="CapitoliumNews" w:eastAsia="Calibri" w:hAnsi="CapitoliumNews"/>
      <w:sz w:val="22"/>
      <w:lang w:eastAsia="en-US"/>
    </w:rPr>
  </w:style>
  <w:style w:type="paragraph" w:styleId="TableofFigures">
    <w:name w:val="table of figures"/>
    <w:basedOn w:val="Normal"/>
    <w:next w:val="Normal"/>
    <w:uiPriority w:val="99"/>
    <w:unhideWhenUsed/>
    <w:rsid w:val="00E13A84"/>
    <w:pPr>
      <w:spacing w:line="276" w:lineRule="auto"/>
    </w:pPr>
    <w:rPr>
      <w:rFonts w:eastAsia="Calibri"/>
      <w:sz w:val="22"/>
      <w:szCs w:val="22"/>
      <w:lang w:eastAsia="en-US"/>
    </w:rPr>
  </w:style>
  <w:style w:type="table" w:customStyle="1" w:styleId="TableGrid1">
    <w:name w:val="Table Grid1"/>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13A84"/>
    <w:rPr>
      <w:rFonts w:ascii="AdvTTebabd7da" w:hAnsi="AdvTTebabd7da" w:hint="default"/>
      <w:b w:val="0"/>
      <w:bCs w:val="0"/>
      <w:i w:val="0"/>
      <w:iCs w:val="0"/>
      <w:color w:val="000000"/>
      <w:sz w:val="20"/>
      <w:szCs w:val="20"/>
    </w:rPr>
  </w:style>
  <w:style w:type="table" w:customStyle="1" w:styleId="TableGrid2">
    <w:name w:val="Table Grid2"/>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rsid w:val="00E13A84"/>
    <w:rPr>
      <w:rFonts w:ascii="Arial" w:eastAsia="Times New Roman" w:hAnsi="Arial" w:cs="Times New Roman"/>
      <w:sz w:val="24"/>
      <w:szCs w:val="20"/>
      <w:lang w:val="x-none" w:eastAsia="x-none"/>
    </w:rPr>
  </w:style>
  <w:style w:type="paragraph" w:customStyle="1" w:styleId="Text">
    <w:name w:val="Text"/>
    <w:basedOn w:val="Normal"/>
    <w:link w:val="TextChar"/>
    <w:rsid w:val="00E13A84"/>
    <w:pPr>
      <w:spacing w:after="200" w:line="480" w:lineRule="auto"/>
    </w:pPr>
    <w:rPr>
      <w:rFonts w:ascii="Arial" w:hAnsi="Arial"/>
      <w:sz w:val="22"/>
      <w:szCs w:val="20"/>
      <w:lang w:eastAsia="x-none"/>
    </w:rPr>
  </w:style>
  <w:style w:type="character" w:customStyle="1" w:styleId="TextChar">
    <w:name w:val="Text Char"/>
    <w:link w:val="Text"/>
    <w:rsid w:val="00E13A84"/>
    <w:rPr>
      <w:rFonts w:ascii="Arial" w:eastAsia="Times New Roman" w:hAnsi="Arial" w:cs="Times New Roman"/>
      <w:kern w:val="0"/>
      <w:szCs w:val="20"/>
      <w:lang w:eastAsia="x-none"/>
      <w14:ligatures w14:val="none"/>
    </w:rPr>
  </w:style>
  <w:style w:type="paragraph" w:customStyle="1" w:styleId="norm3">
    <w:name w:val="norm3"/>
    <w:basedOn w:val="Normal"/>
    <w:uiPriority w:val="99"/>
    <w:rsid w:val="00E13A84"/>
    <w:pPr>
      <w:spacing w:after="240" w:line="456" w:lineRule="auto"/>
    </w:pPr>
    <w:rPr>
      <w:sz w:val="26"/>
      <w:szCs w:val="26"/>
    </w:rPr>
  </w:style>
  <w:style w:type="character" w:customStyle="1" w:styleId="TitleChar1">
    <w:name w:val="Title Char1"/>
    <w:uiPriority w:val="99"/>
    <w:locked/>
    <w:rsid w:val="00E13A84"/>
    <w:rPr>
      <w:rFonts w:ascii="Arial" w:eastAsia="Times New Roman" w:hAnsi="Arial" w:cs="Times New Roman"/>
      <w:b/>
      <w:kern w:val="28"/>
      <w:sz w:val="32"/>
      <w:szCs w:val="20"/>
      <w:lang w:eastAsia="en-GB"/>
    </w:rPr>
  </w:style>
  <w:style w:type="character" w:styleId="FollowedHyperlink">
    <w:name w:val="FollowedHyperlink"/>
    <w:uiPriority w:val="99"/>
    <w:unhideWhenUsed/>
    <w:rsid w:val="00E13A84"/>
    <w:rPr>
      <w:color w:val="954F72"/>
      <w:u w:val="single"/>
    </w:rPr>
  </w:style>
  <w:style w:type="paragraph" w:customStyle="1" w:styleId="Tabletext">
    <w:name w:val="Table text"/>
    <w:basedOn w:val="Paragraphnonumbers"/>
    <w:link w:val="TabletextChar"/>
    <w:qFormat/>
    <w:rsid w:val="00E13A84"/>
    <w:pPr>
      <w:spacing w:before="60" w:after="0"/>
    </w:pPr>
    <w:rPr>
      <w:sz w:val="22"/>
      <w:szCs w:val="20"/>
    </w:rPr>
  </w:style>
  <w:style w:type="paragraph" w:customStyle="1" w:styleId="Tabletitle">
    <w:name w:val="Table title"/>
    <w:basedOn w:val="Tabletext"/>
    <w:uiPriority w:val="99"/>
    <w:rsid w:val="00E13A84"/>
    <w:pPr>
      <w:spacing w:before="360"/>
    </w:pPr>
    <w:rPr>
      <w:b/>
      <w:bCs/>
    </w:rPr>
  </w:style>
  <w:style w:type="character" w:customStyle="1" w:styleId="TabletextChar">
    <w:name w:val="Table text Char"/>
    <w:link w:val="Tabletext"/>
    <w:rsid w:val="00E13A84"/>
    <w:rPr>
      <w:rFonts w:ascii="Arial" w:eastAsia="Times New Roman" w:hAnsi="Arial" w:cs="Times New Roman"/>
      <w:kern w:val="0"/>
      <w:szCs w:val="20"/>
      <w:lang w:eastAsia="en-GB"/>
      <w14:ligatures w14:val="none"/>
    </w:rPr>
  </w:style>
  <w:style w:type="character" w:customStyle="1" w:styleId="tgc">
    <w:name w:val="_tgc"/>
    <w:rsid w:val="00E13A84"/>
  </w:style>
  <w:style w:type="paragraph" w:styleId="ListBullet">
    <w:name w:val="List Bullet"/>
    <w:basedOn w:val="Normal"/>
    <w:uiPriority w:val="99"/>
    <w:unhideWhenUsed/>
    <w:rsid w:val="00E13A84"/>
    <w:pPr>
      <w:numPr>
        <w:numId w:val="5"/>
      </w:numPr>
      <w:tabs>
        <w:tab w:val="clear" w:pos="360"/>
      </w:tabs>
      <w:spacing w:after="200" w:line="276" w:lineRule="auto"/>
      <w:ind w:left="1588" w:hanging="454"/>
      <w:contextualSpacing/>
    </w:pPr>
    <w:rPr>
      <w:rFonts w:ascii="Calibri" w:eastAsia="Calibri" w:hAnsi="Calibri"/>
      <w:sz w:val="22"/>
      <w:szCs w:val="22"/>
      <w:lang w:eastAsia="en-US"/>
    </w:rPr>
  </w:style>
  <w:style w:type="table" w:customStyle="1" w:styleId="TableGrid3">
    <w:name w:val="Table Grid3"/>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E13A84"/>
    <w:pPr>
      <w:spacing w:after="0" w:line="240" w:lineRule="auto"/>
    </w:pPr>
    <w:rPr>
      <w:rFonts w:ascii="Times New Roman" w:eastAsia="Calibri" w:hAnsi="Times New Roman" w:cs="Times New Roman"/>
      <w:color w:val="000000"/>
      <w:kern w:val="0"/>
      <w:sz w:val="24"/>
      <w:lang w:val="en-US" w:eastAsia="en-US"/>
      <w14:ligatures w14:val="non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E13A84"/>
    <w:pPr>
      <w:spacing w:after="0" w:line="240" w:lineRule="auto"/>
    </w:pPr>
    <w:rPr>
      <w:rFonts w:ascii="Calibri" w:eastAsia="Calibri" w:hAnsi="Calibri" w:cs="Times New Roman"/>
      <w:kern w:val="0"/>
      <w:lang w:eastAsia="en-US"/>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E13A84"/>
    <w:pPr>
      <w:spacing w:after="0" w:line="240" w:lineRule="auto"/>
    </w:pPr>
    <w:rPr>
      <w:rFonts w:ascii="Times New Roman" w:eastAsia="Calibri" w:hAnsi="Times New Roman" w:cs="Times New Roman"/>
      <w:color w:val="000000"/>
      <w:kern w:val="0"/>
      <w:sz w:val="24"/>
      <w:lang w:val="en-US" w:eastAsia="en-US"/>
      <w14:ligatures w14:val="non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ListParagraphChar">
    <w:name w:val="List Paragraph Char"/>
    <w:aliases w:val="Bullet point Char"/>
    <w:link w:val="ListParagraph"/>
    <w:uiPriority w:val="1"/>
    <w:rsid w:val="00E13A84"/>
    <w:rPr>
      <w:rFonts w:ascii="Times New Roman" w:eastAsia="Times New Roman" w:hAnsi="Times New Roman" w:cs="Times New Roman"/>
      <w:kern w:val="0"/>
      <w14:ligatures w14:val="none"/>
    </w:rPr>
  </w:style>
  <w:style w:type="paragraph" w:styleId="BodyText3">
    <w:name w:val="Body Text 3"/>
    <w:basedOn w:val="Normal"/>
    <w:link w:val="BodyText3Char"/>
    <w:uiPriority w:val="99"/>
    <w:rsid w:val="00E13A84"/>
    <w:pPr>
      <w:spacing w:after="120"/>
    </w:pPr>
    <w:rPr>
      <w:sz w:val="16"/>
      <w:szCs w:val="16"/>
    </w:rPr>
  </w:style>
  <w:style w:type="character" w:customStyle="1" w:styleId="BodyText3Char">
    <w:name w:val="Body Text 3 Char"/>
    <w:basedOn w:val="DefaultParagraphFont"/>
    <w:link w:val="BodyText3"/>
    <w:uiPriority w:val="99"/>
    <w:rsid w:val="00E13A84"/>
    <w:rPr>
      <w:rFonts w:ascii="Times New Roman" w:eastAsia="Times New Roman" w:hAnsi="Times New Roman" w:cs="Times New Roman"/>
      <w:kern w:val="0"/>
      <w:sz w:val="16"/>
      <w:szCs w:val="16"/>
      <w:lang w:eastAsia="en-GB"/>
      <w14:ligatures w14:val="none"/>
    </w:rPr>
  </w:style>
  <w:style w:type="paragraph" w:styleId="BodyText2">
    <w:name w:val="Body Text 2"/>
    <w:basedOn w:val="Normal"/>
    <w:link w:val="BodyText2Char"/>
    <w:uiPriority w:val="99"/>
    <w:rsid w:val="00E13A84"/>
    <w:pPr>
      <w:spacing w:after="120" w:line="480" w:lineRule="auto"/>
    </w:pPr>
    <w:rPr>
      <w:sz w:val="22"/>
    </w:rPr>
  </w:style>
  <w:style w:type="character" w:customStyle="1" w:styleId="BodyText2Char">
    <w:name w:val="Body Text 2 Char"/>
    <w:basedOn w:val="DefaultParagraphFont"/>
    <w:link w:val="BodyText2"/>
    <w:uiPriority w:val="99"/>
    <w:rsid w:val="00E13A84"/>
    <w:rPr>
      <w:rFonts w:ascii="Times New Roman" w:eastAsia="Times New Roman" w:hAnsi="Times New Roman" w:cs="Times New Roman"/>
      <w:kern w:val="0"/>
      <w:szCs w:val="24"/>
      <w:lang w:eastAsia="en-GB"/>
      <w14:ligatures w14:val="none"/>
    </w:rPr>
  </w:style>
  <w:style w:type="paragraph" w:styleId="NormalWeb">
    <w:name w:val="Normal (Web)"/>
    <w:basedOn w:val="Normal"/>
    <w:uiPriority w:val="99"/>
    <w:unhideWhenUsed/>
    <w:rsid w:val="00E13A84"/>
    <w:pPr>
      <w:spacing w:before="100" w:beforeAutospacing="1" w:after="100" w:afterAutospacing="1"/>
    </w:pPr>
    <w:rPr>
      <w:sz w:val="22"/>
    </w:rPr>
  </w:style>
  <w:style w:type="character" w:styleId="Strong">
    <w:name w:val="Strong"/>
    <w:uiPriority w:val="22"/>
    <w:qFormat/>
    <w:rsid w:val="00E13A84"/>
    <w:rPr>
      <w:b/>
      <w:bCs/>
    </w:rPr>
  </w:style>
  <w:style w:type="paragraph" w:customStyle="1" w:styleId="BodyText21">
    <w:name w:val="Body Text 21"/>
    <w:basedOn w:val="Normal"/>
    <w:uiPriority w:val="99"/>
    <w:rsid w:val="00E13A84"/>
    <w:pPr>
      <w:jc w:val="both"/>
    </w:pPr>
    <w:rPr>
      <w:sz w:val="22"/>
      <w:lang w:eastAsia="en-US"/>
    </w:rPr>
  </w:style>
  <w:style w:type="paragraph" w:styleId="EndnoteText">
    <w:name w:val="endnote text"/>
    <w:basedOn w:val="Normal"/>
    <w:link w:val="EndnoteTextChar"/>
    <w:uiPriority w:val="99"/>
    <w:rsid w:val="00E13A84"/>
    <w:rPr>
      <w:rFonts w:ascii="Arial" w:hAnsi="Arial" w:cs="Courier New"/>
      <w:sz w:val="20"/>
      <w:szCs w:val="20"/>
      <w:lang w:eastAsia="en-US"/>
    </w:rPr>
  </w:style>
  <w:style w:type="character" w:customStyle="1" w:styleId="EndnoteTextChar">
    <w:name w:val="Endnote Text Char"/>
    <w:basedOn w:val="DefaultParagraphFont"/>
    <w:link w:val="EndnoteText"/>
    <w:uiPriority w:val="99"/>
    <w:rsid w:val="00E13A84"/>
    <w:rPr>
      <w:rFonts w:ascii="Arial" w:eastAsia="Times New Roman" w:hAnsi="Arial" w:cs="Courier New"/>
      <w:kern w:val="0"/>
      <w:sz w:val="20"/>
      <w:szCs w:val="20"/>
      <w:lang w:eastAsia="en-US"/>
      <w14:ligatures w14:val="none"/>
    </w:rPr>
  </w:style>
  <w:style w:type="character" w:customStyle="1" w:styleId="dbname">
    <w:name w:val="dbname"/>
    <w:rsid w:val="00E13A84"/>
  </w:style>
  <w:style w:type="character" w:customStyle="1" w:styleId="dbdate">
    <w:name w:val="dbdate"/>
    <w:rsid w:val="00E13A84"/>
  </w:style>
  <w:style w:type="character" w:customStyle="1" w:styleId="databaselist-date">
    <w:name w:val="databaselist-date"/>
    <w:uiPriority w:val="99"/>
    <w:rsid w:val="00E13A84"/>
  </w:style>
  <w:style w:type="paragraph" w:customStyle="1" w:styleId="NICEnormal">
    <w:name w:val="NICE normal"/>
    <w:link w:val="NICEnormalChar"/>
    <w:qFormat/>
    <w:rsid w:val="00E13A84"/>
    <w:pPr>
      <w:spacing w:after="240" w:line="360" w:lineRule="auto"/>
    </w:pPr>
    <w:rPr>
      <w:rFonts w:ascii="Arial" w:eastAsia="Times New Roman" w:hAnsi="Arial" w:cs="Times New Roman"/>
      <w:kern w:val="0"/>
      <w:sz w:val="24"/>
      <w:szCs w:val="24"/>
      <w:lang w:eastAsia="en-US"/>
      <w14:ligatures w14:val="none"/>
    </w:rPr>
  </w:style>
  <w:style w:type="character" w:customStyle="1" w:styleId="NICEnormalChar">
    <w:name w:val="NICE normal Char"/>
    <w:link w:val="NICEnormal"/>
    <w:rsid w:val="00E13A84"/>
    <w:rPr>
      <w:rFonts w:ascii="Arial" w:eastAsia="Times New Roman" w:hAnsi="Arial" w:cs="Times New Roman"/>
      <w:kern w:val="0"/>
      <w:sz w:val="24"/>
      <w:szCs w:val="24"/>
      <w:lang w:eastAsia="en-US"/>
      <w14:ligatures w14:val="none"/>
    </w:rPr>
  </w:style>
  <w:style w:type="table" w:customStyle="1" w:styleId="TableGrid4">
    <w:name w:val="Table Grid4"/>
    <w:basedOn w:val="TableNormal"/>
    <w:next w:val="TableGrid"/>
    <w:uiPriority w:val="3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Body">
    <w:name w:val="Table Body"/>
    <w:basedOn w:val="BodyText"/>
    <w:uiPriority w:val="61"/>
    <w:qFormat/>
    <w:rsid w:val="00E13A84"/>
    <w:pPr>
      <w:spacing w:before="60" w:after="0"/>
      <w:jc w:val="both"/>
    </w:pPr>
    <w:rPr>
      <w:rFonts w:ascii="Times New Roman" w:hAnsi="Times New Roman"/>
      <w:sz w:val="22"/>
      <w:szCs w:val="22"/>
      <w:lang w:val="en-GB"/>
    </w:rPr>
  </w:style>
  <w:style w:type="table" w:customStyle="1" w:styleId="TableGrid6">
    <w:name w:val="Table Grid6"/>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13A84"/>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13A84"/>
    <w:pPr>
      <w:spacing w:after="0" w:line="240" w:lineRule="auto"/>
    </w:pPr>
    <w:rPr>
      <w:rFonts w:ascii="Calibri" w:eastAsia="Times New Roman" w:hAnsi="Calibri" w:cs="Times New Roman"/>
      <w:kern w:val="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13A84"/>
    <w:pPr>
      <w:spacing w:after="0" w:line="240" w:lineRule="auto"/>
    </w:pPr>
    <w:rPr>
      <w:rFonts w:ascii="Calibri" w:eastAsia="Times New Roman" w:hAnsi="Calibri" w:cs="Times New Roman"/>
      <w:kern w:val="0"/>
      <w:lang w:val="en-US"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13A84"/>
    <w:pPr>
      <w:spacing w:after="0" w:line="240" w:lineRule="auto"/>
    </w:pPr>
    <w:rPr>
      <w:rFonts w:ascii="Times New Roman" w:eastAsia="Calibri" w:hAnsi="Times New Roman"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E13A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A84"/>
    <w:rPr>
      <w:rFonts w:ascii="Courier New" w:eastAsia="Times New Roman" w:hAnsi="Courier New" w:cs="Courier New"/>
      <w:kern w:val="0"/>
      <w:sz w:val="20"/>
      <w:szCs w:val="20"/>
      <w:lang w:eastAsia="en-GB"/>
      <w14:ligatures w14:val="none"/>
    </w:rPr>
  </w:style>
  <w:style w:type="character" w:customStyle="1" w:styleId="il">
    <w:name w:val="il"/>
    <w:rsid w:val="00E13A84"/>
  </w:style>
  <w:style w:type="paragraph" w:customStyle="1" w:styleId="Tablehead">
    <w:name w:val="Table head"/>
    <w:basedOn w:val="Normal"/>
    <w:uiPriority w:val="99"/>
    <w:qFormat/>
    <w:rsid w:val="00E13A84"/>
    <w:rPr>
      <w:b/>
      <w:sz w:val="22"/>
    </w:rPr>
  </w:style>
  <w:style w:type="table" w:customStyle="1" w:styleId="TableGrid18">
    <w:name w:val="Table Grid18"/>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ANormal">
    <w:name w:val="HTA Normal"/>
    <w:basedOn w:val="Normal"/>
    <w:link w:val="HTANormalChar"/>
    <w:qFormat/>
    <w:rsid w:val="00E13A84"/>
    <w:pPr>
      <w:spacing w:line="360" w:lineRule="auto"/>
      <w:jc w:val="both"/>
    </w:pPr>
    <w:rPr>
      <w:sz w:val="22"/>
      <w:szCs w:val="22"/>
    </w:rPr>
  </w:style>
  <w:style w:type="character" w:customStyle="1" w:styleId="HTANormalChar">
    <w:name w:val="HTA Normal Char"/>
    <w:link w:val="HTANormal"/>
    <w:rsid w:val="00E13A84"/>
    <w:rPr>
      <w:rFonts w:ascii="Times New Roman" w:eastAsia="Times New Roman" w:hAnsi="Times New Roman" w:cs="Times New Roman"/>
      <w:kern w:val="0"/>
      <w:lang w:eastAsia="en-GB"/>
      <w14:ligatures w14:val="none"/>
    </w:rPr>
  </w:style>
  <w:style w:type="table" w:customStyle="1" w:styleId="TableGrid20">
    <w:name w:val="Table Grid20"/>
    <w:basedOn w:val="TableNormal"/>
    <w:next w:val="TableGrid"/>
    <w:uiPriority w:val="59"/>
    <w:rsid w:val="00E13A84"/>
    <w:pPr>
      <w:spacing w:after="0" w:line="240" w:lineRule="auto"/>
    </w:pPr>
    <w:rPr>
      <w:rFonts w:ascii="Calibri" w:eastAsia="Calibri" w:hAnsi="Calibri" w:cs="Times New Roman"/>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E13A84"/>
    <w:pPr>
      <w:spacing w:after="0" w:line="240" w:lineRule="auto"/>
    </w:pPr>
    <w:rPr>
      <w:rFonts w:ascii="Calibri" w:eastAsia="Times New Roman" w:hAnsi="Calibri" w:cs="Times New Roman"/>
      <w:kern w:val="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E13A84"/>
    <w:pPr>
      <w:spacing w:after="0" w:line="240" w:lineRule="auto"/>
    </w:pPr>
    <w:rPr>
      <w:rFonts w:ascii="Calibri" w:eastAsia="Times New Roman" w:hAnsi="Calibri" w:cs="Times New Roman"/>
      <w:kern w:val="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E13A84"/>
    <w:pPr>
      <w:spacing w:after="0" w:line="240" w:lineRule="auto"/>
    </w:pPr>
    <w:rPr>
      <w:rFonts w:ascii="Calibri" w:eastAsia="Times New Roman" w:hAnsi="Calibri" w:cs="Times New Roman"/>
      <w:kern w:val="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autoRedefine/>
    <w:uiPriority w:val="39"/>
    <w:unhideWhenUsed/>
    <w:rsid w:val="00E13A84"/>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E13A84"/>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E13A84"/>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E13A84"/>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E13A84"/>
    <w:pPr>
      <w:spacing w:after="100" w:line="276" w:lineRule="auto"/>
      <w:ind w:left="1760"/>
    </w:pPr>
    <w:rPr>
      <w:rFonts w:ascii="Calibri" w:hAnsi="Calibri"/>
      <w:sz w:val="22"/>
      <w:szCs w:val="22"/>
    </w:rPr>
  </w:style>
  <w:style w:type="paragraph" w:styleId="Subtitle">
    <w:name w:val="Subtitle"/>
    <w:basedOn w:val="Normal"/>
    <w:next w:val="Normal"/>
    <w:link w:val="SubtitleChar"/>
    <w:uiPriority w:val="99"/>
    <w:qFormat/>
    <w:rsid w:val="00E13A84"/>
    <w:pPr>
      <w:spacing w:after="60"/>
      <w:jc w:val="center"/>
      <w:outlineLvl w:val="1"/>
    </w:pPr>
    <w:rPr>
      <w:rFonts w:ascii="Cambria" w:hAnsi="Cambria"/>
      <w:sz w:val="22"/>
    </w:rPr>
  </w:style>
  <w:style w:type="character" w:customStyle="1" w:styleId="SubtitleChar">
    <w:name w:val="Subtitle Char"/>
    <w:basedOn w:val="DefaultParagraphFont"/>
    <w:link w:val="Subtitle"/>
    <w:uiPriority w:val="99"/>
    <w:rsid w:val="00E13A84"/>
    <w:rPr>
      <w:rFonts w:ascii="Cambria" w:eastAsia="Times New Roman" w:hAnsi="Cambria" w:cs="Times New Roman"/>
      <w:kern w:val="0"/>
      <w:szCs w:val="24"/>
      <w:lang w:eastAsia="en-GB"/>
      <w14:ligatures w14:val="none"/>
    </w:rPr>
  </w:style>
  <w:style w:type="character" w:customStyle="1" w:styleId="CaptionChar">
    <w:name w:val="Caption Char"/>
    <w:aliases w:val="- H17 Char,figure Char,Caption-FUSA Char,! Q Char,Caption Char Char Char Char Char,Caption Char Char Char Char1,Caption Char Char Char1,Table Char,c Char,Char Char,Fig. title Char,NICE Table-Figure Char,Bayer Caption Char,IB Caption Char"/>
    <w:link w:val="Caption"/>
    <w:uiPriority w:val="35"/>
    <w:locked/>
    <w:rsid w:val="00E13A84"/>
    <w:rPr>
      <w:rFonts w:ascii="Times New Roman" w:eastAsia="Times New Roman" w:hAnsi="Times New Roman" w:cs="Times New Roman"/>
      <w:i/>
      <w:iCs/>
      <w:color w:val="44546A" w:themeColor="text2"/>
      <w:kern w:val="0"/>
      <w:sz w:val="18"/>
      <w:szCs w:val="18"/>
      <w14:ligatures w14:val="none"/>
    </w:rPr>
  </w:style>
  <w:style w:type="table" w:customStyle="1" w:styleId="GridTable21">
    <w:name w:val="Grid Table 21"/>
    <w:basedOn w:val="TableNormal"/>
    <w:next w:val="GridTable2"/>
    <w:uiPriority w:val="47"/>
    <w:rsid w:val="00E13A84"/>
    <w:pPr>
      <w:spacing w:after="0" w:line="240" w:lineRule="auto"/>
    </w:pPr>
    <w:rPr>
      <w:rFonts w:ascii="Source Sans Pro" w:eastAsia="SimSun" w:hAnsi="Source Sans Pro" w:cs="Times New Roman"/>
      <w:kern w:val="0"/>
      <w:lang w:eastAsia="en-US"/>
      <w14:ligatures w14:val="none"/>
    </w:rPr>
    <w:tblPr>
      <w:tblStyleRowBandSize w:val="1"/>
      <w:tblStyleColBandSize w:val="1"/>
      <w:tblInd w:w="0" w:type="nil"/>
      <w:tblBorders>
        <w:top w:val="single" w:sz="2" w:space="0" w:color="4C77A4"/>
        <w:bottom w:val="single" w:sz="2" w:space="0" w:color="4C77A4"/>
        <w:insideH w:val="single" w:sz="2" w:space="0" w:color="4C77A4"/>
        <w:insideV w:val="single" w:sz="2" w:space="0" w:color="4C77A4"/>
      </w:tblBorders>
    </w:tblPr>
    <w:tblStylePr w:type="firstRow">
      <w:rPr>
        <w:b/>
        <w:bCs/>
      </w:rPr>
      <w:tblPr/>
      <w:tcPr>
        <w:tcBorders>
          <w:top w:val="nil"/>
          <w:bottom w:val="single" w:sz="12" w:space="0" w:color="4C77A4"/>
          <w:insideH w:val="nil"/>
          <w:insideV w:val="nil"/>
        </w:tcBorders>
        <w:shd w:val="clear" w:color="auto" w:fill="FFFFFF"/>
      </w:tcPr>
    </w:tblStylePr>
    <w:tblStylePr w:type="lastRow">
      <w:rPr>
        <w:b/>
        <w:bCs/>
      </w:rPr>
      <w:tblPr/>
      <w:tcPr>
        <w:tcBorders>
          <w:top w:val="double" w:sz="2" w:space="0" w:color="4C77A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1D1E2"/>
      </w:tcPr>
    </w:tblStylePr>
    <w:tblStylePr w:type="band1Horz">
      <w:tblPr/>
      <w:tcPr>
        <w:shd w:val="clear" w:color="auto" w:fill="C1D1E2"/>
      </w:tcPr>
    </w:tblStylePr>
  </w:style>
  <w:style w:type="table" w:customStyle="1" w:styleId="GridTable7Colorful1">
    <w:name w:val="Grid Table 7 Colorful1"/>
    <w:basedOn w:val="TableNormal"/>
    <w:next w:val="GridTable7Colorful"/>
    <w:uiPriority w:val="52"/>
    <w:rsid w:val="00E13A84"/>
    <w:pPr>
      <w:spacing w:after="0" w:line="240" w:lineRule="auto"/>
    </w:pPr>
    <w:rPr>
      <w:rFonts w:ascii="Source Sans Pro" w:eastAsia="SimSun" w:hAnsi="Source Sans Pro" w:cs="Times New Roman"/>
      <w:color w:val="131E29"/>
      <w:kern w:val="0"/>
      <w:lang w:eastAsia="en-US"/>
      <w14:ligatures w14:val="none"/>
    </w:rPr>
    <w:tblPr>
      <w:tblStyleRowBandSize w:val="1"/>
      <w:tblStyleColBandSize w:val="1"/>
      <w:tblInd w:w="0" w:type="nil"/>
      <w:tblBorders>
        <w:top w:val="single" w:sz="4" w:space="0" w:color="4C77A4"/>
        <w:left w:val="single" w:sz="4" w:space="0" w:color="4C77A4"/>
        <w:bottom w:val="single" w:sz="4" w:space="0" w:color="4C77A4"/>
        <w:right w:val="single" w:sz="4" w:space="0" w:color="4C77A4"/>
        <w:insideH w:val="single" w:sz="4" w:space="0" w:color="4C77A4"/>
        <w:insideV w:val="single" w:sz="4" w:space="0" w:color="4C77A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1D1E2"/>
      </w:tcPr>
    </w:tblStylePr>
    <w:tblStylePr w:type="band1Horz">
      <w:tblPr/>
      <w:tcPr>
        <w:shd w:val="clear" w:color="auto" w:fill="C1D1E2"/>
      </w:tcPr>
    </w:tblStylePr>
    <w:tblStylePr w:type="neCell">
      <w:tblPr/>
      <w:tcPr>
        <w:tcBorders>
          <w:bottom w:val="single" w:sz="4" w:space="0" w:color="4C77A4"/>
        </w:tcBorders>
      </w:tcPr>
    </w:tblStylePr>
    <w:tblStylePr w:type="nwCell">
      <w:tblPr/>
      <w:tcPr>
        <w:tcBorders>
          <w:bottom w:val="single" w:sz="4" w:space="0" w:color="4C77A4"/>
        </w:tcBorders>
      </w:tcPr>
    </w:tblStylePr>
    <w:tblStylePr w:type="seCell">
      <w:tblPr/>
      <w:tcPr>
        <w:tcBorders>
          <w:top w:val="single" w:sz="4" w:space="0" w:color="4C77A4"/>
        </w:tcBorders>
      </w:tcPr>
    </w:tblStylePr>
    <w:tblStylePr w:type="swCell">
      <w:tblPr/>
      <w:tcPr>
        <w:tcBorders>
          <w:top w:val="single" w:sz="4" w:space="0" w:color="4C77A4"/>
        </w:tcBorders>
      </w:tcPr>
    </w:tblStylePr>
  </w:style>
  <w:style w:type="table" w:styleId="GridTable2">
    <w:name w:val="Grid Table 2"/>
    <w:basedOn w:val="TableNormal"/>
    <w:uiPriority w:val="47"/>
    <w:rsid w:val="00E13A84"/>
    <w:pPr>
      <w:spacing w:after="0" w:line="240" w:lineRule="auto"/>
    </w:pPr>
    <w:rPr>
      <w:rFonts w:ascii="Times New Roman" w:eastAsia="Times New Roman" w:hAnsi="Times New Roman" w:cs="Times New Roman"/>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E13A84"/>
    <w:pPr>
      <w:spacing w:after="0" w:line="240" w:lineRule="auto"/>
    </w:pPr>
    <w:rPr>
      <w:rFonts w:ascii="Times New Roman" w:eastAsia="Times New Roman" w:hAnsi="Times New Roman" w:cs="Times New Roman"/>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msonormal0">
    <w:name w:val="msonormal"/>
    <w:basedOn w:val="Normal"/>
    <w:rsid w:val="00E13A84"/>
    <w:pPr>
      <w:spacing w:before="100" w:beforeAutospacing="1" w:after="100" w:afterAutospacing="1"/>
    </w:pPr>
    <w:rPr>
      <w:lang w:eastAsia="zh-CN"/>
    </w:rPr>
  </w:style>
  <w:style w:type="paragraph" w:customStyle="1" w:styleId="font0">
    <w:name w:val="font0"/>
    <w:basedOn w:val="Normal"/>
    <w:uiPriority w:val="99"/>
    <w:rsid w:val="00E13A84"/>
    <w:pPr>
      <w:spacing w:before="100" w:beforeAutospacing="1" w:after="100" w:afterAutospacing="1"/>
    </w:pPr>
    <w:rPr>
      <w:rFonts w:ascii="Calibri" w:hAnsi="Calibri" w:cs="Calibri"/>
      <w:color w:val="000000"/>
      <w:sz w:val="22"/>
      <w:szCs w:val="22"/>
      <w:lang w:eastAsia="zh-CN"/>
    </w:rPr>
  </w:style>
  <w:style w:type="paragraph" w:customStyle="1" w:styleId="font5">
    <w:name w:val="font5"/>
    <w:basedOn w:val="Normal"/>
    <w:uiPriority w:val="99"/>
    <w:rsid w:val="00E13A84"/>
    <w:pPr>
      <w:spacing w:before="100" w:beforeAutospacing="1" w:after="100" w:afterAutospacing="1"/>
    </w:pPr>
    <w:rPr>
      <w:rFonts w:ascii="Calibri" w:hAnsi="Calibri" w:cs="Calibri"/>
      <w:color w:val="000000"/>
      <w:sz w:val="22"/>
      <w:szCs w:val="22"/>
      <w:lang w:eastAsia="zh-CN"/>
    </w:rPr>
  </w:style>
  <w:style w:type="paragraph" w:customStyle="1" w:styleId="xl85">
    <w:name w:val="xl85"/>
    <w:basedOn w:val="Normal"/>
    <w:uiPriority w:val="99"/>
    <w:rsid w:val="00E13A84"/>
    <w:pPr>
      <w:pBdr>
        <w:left w:val="single" w:sz="8" w:space="0" w:color="auto"/>
      </w:pBdr>
      <w:spacing w:before="100" w:beforeAutospacing="1" w:after="100" w:afterAutospacing="1"/>
    </w:pPr>
    <w:rPr>
      <w:lang w:eastAsia="zh-CN"/>
    </w:rPr>
  </w:style>
  <w:style w:type="paragraph" w:customStyle="1" w:styleId="xl86">
    <w:name w:val="xl86"/>
    <w:basedOn w:val="Normal"/>
    <w:uiPriority w:val="99"/>
    <w:rsid w:val="00E13A84"/>
    <w:pPr>
      <w:shd w:val="clear" w:color="000000" w:fill="305496"/>
      <w:spacing w:before="100" w:beforeAutospacing="1" w:after="100" w:afterAutospacing="1"/>
    </w:pPr>
    <w:rPr>
      <w:b/>
      <w:bCs/>
      <w:color w:val="FFFFFF"/>
      <w:sz w:val="28"/>
      <w:szCs w:val="28"/>
      <w:u w:val="single"/>
      <w:lang w:eastAsia="zh-CN"/>
    </w:rPr>
  </w:style>
  <w:style w:type="paragraph" w:customStyle="1" w:styleId="xl87">
    <w:name w:val="xl87"/>
    <w:basedOn w:val="Normal"/>
    <w:uiPriority w:val="99"/>
    <w:rsid w:val="00E13A84"/>
    <w:pPr>
      <w:pBdr>
        <w:top w:val="single" w:sz="8" w:space="0" w:color="auto"/>
        <w:left w:val="single" w:sz="8" w:space="0" w:color="auto"/>
      </w:pBdr>
      <w:spacing w:before="100" w:beforeAutospacing="1" w:after="100" w:afterAutospacing="1"/>
    </w:pPr>
    <w:rPr>
      <w:lang w:eastAsia="zh-CN"/>
    </w:rPr>
  </w:style>
  <w:style w:type="paragraph" w:customStyle="1" w:styleId="xl88">
    <w:name w:val="xl88"/>
    <w:basedOn w:val="Normal"/>
    <w:uiPriority w:val="99"/>
    <w:rsid w:val="00E13A84"/>
    <w:pPr>
      <w:pBdr>
        <w:left w:val="single" w:sz="8" w:space="0" w:color="auto"/>
        <w:right w:val="single" w:sz="8" w:space="0" w:color="auto"/>
      </w:pBdr>
      <w:spacing w:before="100" w:beforeAutospacing="1" w:after="100" w:afterAutospacing="1"/>
    </w:pPr>
    <w:rPr>
      <w:lang w:eastAsia="zh-CN"/>
    </w:rPr>
  </w:style>
  <w:style w:type="paragraph" w:customStyle="1" w:styleId="xl89">
    <w:name w:val="xl89"/>
    <w:basedOn w:val="Normal"/>
    <w:uiPriority w:val="99"/>
    <w:rsid w:val="00E13A84"/>
    <w:pPr>
      <w:spacing w:before="100" w:beforeAutospacing="1" w:after="100" w:afterAutospacing="1"/>
    </w:pPr>
    <w:rPr>
      <w:b/>
      <w:bCs/>
      <w:lang w:eastAsia="zh-CN"/>
    </w:rPr>
  </w:style>
  <w:style w:type="paragraph" w:customStyle="1" w:styleId="xl90">
    <w:name w:val="xl90"/>
    <w:basedOn w:val="Normal"/>
    <w:uiPriority w:val="99"/>
    <w:rsid w:val="00E13A84"/>
    <w:pPr>
      <w:shd w:val="clear" w:color="000000" w:fill="D9D9D9"/>
      <w:spacing w:before="100" w:beforeAutospacing="1" w:after="100" w:afterAutospacing="1"/>
    </w:pPr>
    <w:rPr>
      <w:lang w:eastAsia="zh-CN"/>
    </w:rPr>
  </w:style>
  <w:style w:type="paragraph" w:customStyle="1" w:styleId="xl91">
    <w:name w:val="xl91"/>
    <w:basedOn w:val="Normal"/>
    <w:uiPriority w:val="99"/>
    <w:rsid w:val="00E13A84"/>
    <w:pPr>
      <w:pBdr>
        <w:left w:val="single" w:sz="8" w:space="0" w:color="auto"/>
      </w:pBdr>
      <w:spacing w:before="100" w:beforeAutospacing="1" w:after="100" w:afterAutospacing="1"/>
      <w:jc w:val="center"/>
      <w:textAlignment w:val="center"/>
    </w:pPr>
    <w:rPr>
      <w:b/>
      <w:bCs/>
      <w:i/>
      <w:iCs/>
      <w:lang w:eastAsia="zh-CN"/>
    </w:rPr>
  </w:style>
  <w:style w:type="paragraph" w:customStyle="1" w:styleId="xl92">
    <w:name w:val="xl92"/>
    <w:basedOn w:val="Normal"/>
    <w:uiPriority w:val="99"/>
    <w:rsid w:val="00E13A84"/>
    <w:pPr>
      <w:spacing w:before="100" w:beforeAutospacing="1" w:after="100" w:afterAutospacing="1"/>
      <w:jc w:val="center"/>
      <w:textAlignment w:val="center"/>
    </w:pPr>
    <w:rPr>
      <w:b/>
      <w:bCs/>
      <w:i/>
      <w:iCs/>
      <w:lang w:eastAsia="zh-CN"/>
    </w:rPr>
  </w:style>
  <w:style w:type="paragraph" w:customStyle="1" w:styleId="xl93">
    <w:name w:val="xl93"/>
    <w:basedOn w:val="Normal"/>
    <w:uiPriority w:val="99"/>
    <w:rsid w:val="00E13A84"/>
    <w:pPr>
      <w:pBdr>
        <w:left w:val="single" w:sz="8" w:space="0" w:color="auto"/>
        <w:right w:val="single" w:sz="8" w:space="0" w:color="auto"/>
      </w:pBdr>
      <w:spacing w:before="100" w:beforeAutospacing="1" w:after="100" w:afterAutospacing="1"/>
      <w:jc w:val="center"/>
      <w:textAlignment w:val="center"/>
    </w:pPr>
    <w:rPr>
      <w:b/>
      <w:bCs/>
      <w:i/>
      <w:iCs/>
      <w:lang w:eastAsia="zh-CN"/>
    </w:rPr>
  </w:style>
  <w:style w:type="paragraph" w:customStyle="1" w:styleId="xl94">
    <w:name w:val="xl94"/>
    <w:basedOn w:val="Normal"/>
    <w:uiPriority w:val="99"/>
    <w:rsid w:val="00E13A84"/>
    <w:pPr>
      <w:pBdr>
        <w:left w:val="single" w:sz="8" w:space="7" w:color="auto"/>
      </w:pBdr>
      <w:spacing w:before="100" w:beforeAutospacing="1" w:after="100" w:afterAutospacing="1"/>
      <w:ind w:firstLineChars="100" w:firstLine="100"/>
    </w:pPr>
    <w:rPr>
      <w:i/>
      <w:iCs/>
      <w:lang w:eastAsia="zh-CN"/>
    </w:rPr>
  </w:style>
  <w:style w:type="paragraph" w:customStyle="1" w:styleId="xl95">
    <w:name w:val="xl95"/>
    <w:basedOn w:val="Normal"/>
    <w:uiPriority w:val="99"/>
    <w:rsid w:val="00E13A84"/>
    <w:pPr>
      <w:pBdr>
        <w:left w:val="single" w:sz="8" w:space="0" w:color="auto"/>
        <w:bottom w:val="single" w:sz="8" w:space="0" w:color="auto"/>
      </w:pBdr>
      <w:spacing w:before="100" w:beforeAutospacing="1" w:after="100" w:afterAutospacing="1"/>
    </w:pPr>
    <w:rPr>
      <w:b/>
      <w:bCs/>
      <w:lang w:eastAsia="zh-CN"/>
    </w:rPr>
  </w:style>
  <w:style w:type="paragraph" w:customStyle="1" w:styleId="xl96">
    <w:name w:val="xl96"/>
    <w:basedOn w:val="Normal"/>
    <w:uiPriority w:val="99"/>
    <w:rsid w:val="00E13A84"/>
    <w:pPr>
      <w:pBdr>
        <w:top w:val="single" w:sz="8" w:space="0" w:color="auto"/>
        <w:left w:val="single" w:sz="8" w:space="0" w:color="auto"/>
      </w:pBdr>
      <w:spacing w:before="100" w:beforeAutospacing="1" w:after="100" w:afterAutospacing="1"/>
      <w:jc w:val="center"/>
      <w:textAlignment w:val="center"/>
    </w:pPr>
    <w:rPr>
      <w:b/>
      <w:bCs/>
      <w:i/>
      <w:iCs/>
      <w:lang w:eastAsia="zh-CN"/>
    </w:rPr>
  </w:style>
  <w:style w:type="paragraph" w:customStyle="1" w:styleId="xl97">
    <w:name w:val="xl97"/>
    <w:basedOn w:val="Normal"/>
    <w:uiPriority w:val="99"/>
    <w:rsid w:val="00E13A84"/>
    <w:pPr>
      <w:pBdr>
        <w:top w:val="single" w:sz="8" w:space="0" w:color="auto"/>
      </w:pBdr>
      <w:spacing w:before="100" w:beforeAutospacing="1" w:after="100" w:afterAutospacing="1"/>
      <w:jc w:val="center"/>
      <w:textAlignment w:val="center"/>
    </w:pPr>
    <w:rPr>
      <w:b/>
      <w:bCs/>
      <w:i/>
      <w:iCs/>
      <w:lang w:eastAsia="zh-CN"/>
    </w:rPr>
  </w:style>
  <w:style w:type="paragraph" w:customStyle="1" w:styleId="xl98">
    <w:name w:val="xl98"/>
    <w:basedOn w:val="Normal"/>
    <w:uiPriority w:val="99"/>
    <w:rsid w:val="00E13A84"/>
    <w:pPr>
      <w:pBdr>
        <w:top w:val="single" w:sz="8" w:space="0" w:color="auto"/>
        <w:left w:val="single" w:sz="8" w:space="0" w:color="auto"/>
        <w:right w:val="single" w:sz="8" w:space="0" w:color="auto"/>
      </w:pBdr>
      <w:spacing w:before="100" w:beforeAutospacing="1" w:after="100" w:afterAutospacing="1"/>
      <w:jc w:val="center"/>
      <w:textAlignment w:val="center"/>
    </w:pPr>
    <w:rPr>
      <w:b/>
      <w:bCs/>
      <w:i/>
      <w:iCs/>
      <w:lang w:eastAsia="zh-CN"/>
    </w:rPr>
  </w:style>
  <w:style w:type="paragraph" w:customStyle="1" w:styleId="xl99">
    <w:name w:val="xl99"/>
    <w:basedOn w:val="Normal"/>
    <w:uiPriority w:val="99"/>
    <w:rsid w:val="00E13A84"/>
    <w:pPr>
      <w:pBdr>
        <w:left w:val="single" w:sz="8" w:space="14" w:color="auto"/>
        <w:right w:val="single" w:sz="8" w:space="0" w:color="auto"/>
      </w:pBdr>
      <w:spacing w:before="100" w:beforeAutospacing="1" w:after="100" w:afterAutospacing="1"/>
      <w:ind w:firstLineChars="200" w:firstLine="200"/>
    </w:pPr>
    <w:rPr>
      <w:lang w:eastAsia="zh-CN"/>
    </w:rPr>
  </w:style>
  <w:style w:type="paragraph" w:customStyle="1" w:styleId="xl100">
    <w:name w:val="xl100"/>
    <w:basedOn w:val="Normal"/>
    <w:uiPriority w:val="99"/>
    <w:rsid w:val="00E13A84"/>
    <w:pPr>
      <w:pBdr>
        <w:left w:val="single" w:sz="8" w:space="14" w:color="auto"/>
        <w:right w:val="single" w:sz="8" w:space="0" w:color="auto"/>
      </w:pBdr>
      <w:spacing w:before="100" w:beforeAutospacing="1" w:after="100" w:afterAutospacing="1"/>
      <w:ind w:firstLineChars="200" w:firstLine="200"/>
    </w:pPr>
    <w:rPr>
      <w:lang w:eastAsia="zh-CN"/>
    </w:rPr>
  </w:style>
  <w:style w:type="paragraph" w:customStyle="1" w:styleId="xl101">
    <w:name w:val="xl101"/>
    <w:basedOn w:val="Normal"/>
    <w:uiPriority w:val="99"/>
    <w:rsid w:val="00E13A84"/>
    <w:pPr>
      <w:pBdr>
        <w:top w:val="single" w:sz="8" w:space="0" w:color="auto"/>
        <w:left w:val="single" w:sz="8" w:space="0" w:color="auto"/>
        <w:right w:val="single" w:sz="8" w:space="0" w:color="auto"/>
      </w:pBdr>
      <w:spacing w:before="100" w:beforeAutospacing="1" w:after="100" w:afterAutospacing="1"/>
    </w:pPr>
    <w:rPr>
      <w:b/>
      <w:bCs/>
      <w:lang w:eastAsia="zh-CN"/>
    </w:rPr>
  </w:style>
  <w:style w:type="paragraph" w:customStyle="1" w:styleId="xl102">
    <w:name w:val="xl102"/>
    <w:basedOn w:val="Normal"/>
    <w:uiPriority w:val="99"/>
    <w:rsid w:val="00E13A84"/>
    <w:pPr>
      <w:pBdr>
        <w:top w:val="single" w:sz="8" w:space="0" w:color="auto"/>
        <w:left w:val="single" w:sz="8" w:space="0" w:color="auto"/>
      </w:pBdr>
      <w:spacing w:before="100" w:beforeAutospacing="1" w:after="100" w:afterAutospacing="1"/>
    </w:pPr>
    <w:rPr>
      <w:lang w:eastAsia="zh-CN"/>
    </w:rPr>
  </w:style>
  <w:style w:type="paragraph" w:customStyle="1" w:styleId="xl103">
    <w:name w:val="xl103"/>
    <w:basedOn w:val="Normal"/>
    <w:uiPriority w:val="99"/>
    <w:rsid w:val="00E13A84"/>
    <w:pPr>
      <w:pBdr>
        <w:left w:val="single" w:sz="8" w:space="0" w:color="auto"/>
      </w:pBdr>
      <w:spacing w:before="100" w:beforeAutospacing="1" w:after="100" w:afterAutospacing="1"/>
    </w:pPr>
    <w:rPr>
      <w:lang w:eastAsia="zh-CN"/>
    </w:rPr>
  </w:style>
  <w:style w:type="paragraph" w:customStyle="1" w:styleId="xl104">
    <w:name w:val="xl104"/>
    <w:basedOn w:val="Normal"/>
    <w:uiPriority w:val="99"/>
    <w:rsid w:val="00E13A84"/>
    <w:pPr>
      <w:pBdr>
        <w:left w:val="single" w:sz="8" w:space="0" w:color="auto"/>
        <w:bottom w:val="single" w:sz="8" w:space="0" w:color="auto"/>
      </w:pBdr>
      <w:spacing w:before="100" w:beforeAutospacing="1" w:after="100" w:afterAutospacing="1"/>
    </w:pPr>
    <w:rPr>
      <w:lang w:eastAsia="zh-CN"/>
    </w:rPr>
  </w:style>
  <w:style w:type="paragraph" w:customStyle="1" w:styleId="xl105">
    <w:name w:val="xl105"/>
    <w:basedOn w:val="Normal"/>
    <w:uiPriority w:val="99"/>
    <w:rsid w:val="00E13A84"/>
    <w:pPr>
      <w:pBdr>
        <w:left w:val="single" w:sz="8" w:space="0" w:color="auto"/>
        <w:right w:val="single" w:sz="8" w:space="0" w:color="auto"/>
      </w:pBdr>
      <w:spacing w:before="100" w:beforeAutospacing="1" w:after="100" w:afterAutospacing="1"/>
    </w:pPr>
    <w:rPr>
      <w:b/>
      <w:bCs/>
      <w:lang w:eastAsia="zh-CN"/>
    </w:rPr>
  </w:style>
  <w:style w:type="paragraph" w:customStyle="1" w:styleId="xl106">
    <w:name w:val="xl106"/>
    <w:basedOn w:val="Normal"/>
    <w:uiPriority w:val="99"/>
    <w:rsid w:val="00E13A84"/>
    <w:pPr>
      <w:pBdr>
        <w:left w:val="single" w:sz="8" w:space="0" w:color="auto"/>
      </w:pBdr>
      <w:spacing w:before="100" w:beforeAutospacing="1" w:after="100" w:afterAutospacing="1"/>
    </w:pPr>
    <w:rPr>
      <w:b/>
      <w:bCs/>
      <w:lang w:eastAsia="zh-CN"/>
    </w:rPr>
  </w:style>
  <w:style w:type="paragraph" w:customStyle="1" w:styleId="xl107">
    <w:name w:val="xl107"/>
    <w:basedOn w:val="Normal"/>
    <w:uiPriority w:val="99"/>
    <w:rsid w:val="00E13A84"/>
    <w:pPr>
      <w:pBdr>
        <w:top w:val="single" w:sz="8" w:space="0" w:color="auto"/>
        <w:left w:val="single" w:sz="8" w:space="0" w:color="auto"/>
      </w:pBdr>
      <w:spacing w:before="100" w:beforeAutospacing="1" w:after="100" w:afterAutospacing="1"/>
    </w:pPr>
    <w:rPr>
      <w:b/>
      <w:bCs/>
      <w:lang w:eastAsia="zh-CN"/>
    </w:rPr>
  </w:style>
  <w:style w:type="paragraph" w:customStyle="1" w:styleId="xl108">
    <w:name w:val="xl108"/>
    <w:basedOn w:val="Normal"/>
    <w:uiPriority w:val="99"/>
    <w:rsid w:val="00E13A84"/>
    <w:pPr>
      <w:pBdr>
        <w:left w:val="single" w:sz="8" w:space="0" w:color="auto"/>
      </w:pBdr>
      <w:spacing w:before="100" w:beforeAutospacing="1" w:after="100" w:afterAutospacing="1"/>
    </w:pPr>
    <w:rPr>
      <w:lang w:eastAsia="zh-CN"/>
    </w:rPr>
  </w:style>
  <w:style w:type="paragraph" w:customStyle="1" w:styleId="xl109">
    <w:name w:val="xl109"/>
    <w:basedOn w:val="Normal"/>
    <w:uiPriority w:val="99"/>
    <w:rsid w:val="00E13A84"/>
    <w:pPr>
      <w:pBdr>
        <w:left w:val="single" w:sz="8" w:space="7" w:color="auto"/>
      </w:pBdr>
      <w:spacing w:before="100" w:beforeAutospacing="1" w:after="100" w:afterAutospacing="1"/>
      <w:ind w:firstLineChars="100" w:firstLine="100"/>
    </w:pPr>
    <w:rPr>
      <w:lang w:eastAsia="zh-CN"/>
    </w:rPr>
  </w:style>
  <w:style w:type="paragraph" w:customStyle="1" w:styleId="xl110">
    <w:name w:val="xl110"/>
    <w:basedOn w:val="Normal"/>
    <w:uiPriority w:val="99"/>
    <w:rsid w:val="00E13A84"/>
    <w:pPr>
      <w:pBdr>
        <w:left w:val="single" w:sz="8" w:space="7" w:color="auto"/>
      </w:pBdr>
      <w:shd w:val="clear" w:color="000000" w:fill="D9D9D9"/>
      <w:spacing w:before="100" w:beforeAutospacing="1" w:after="100" w:afterAutospacing="1"/>
      <w:ind w:firstLineChars="100" w:firstLine="100"/>
    </w:pPr>
    <w:rPr>
      <w:lang w:eastAsia="zh-CN"/>
    </w:rPr>
  </w:style>
  <w:style w:type="paragraph" w:customStyle="1" w:styleId="xl111">
    <w:name w:val="xl111"/>
    <w:basedOn w:val="Normal"/>
    <w:uiPriority w:val="99"/>
    <w:rsid w:val="00E13A84"/>
    <w:pPr>
      <w:pBdr>
        <w:left w:val="single" w:sz="8" w:space="0" w:color="auto"/>
      </w:pBdr>
      <w:spacing w:before="100" w:beforeAutospacing="1" w:after="100" w:afterAutospacing="1"/>
    </w:pPr>
    <w:rPr>
      <w:b/>
      <w:bCs/>
      <w:lang w:eastAsia="zh-CN"/>
    </w:rPr>
  </w:style>
  <w:style w:type="paragraph" w:customStyle="1" w:styleId="xl112">
    <w:name w:val="xl112"/>
    <w:basedOn w:val="Normal"/>
    <w:uiPriority w:val="99"/>
    <w:rsid w:val="00E13A84"/>
    <w:pPr>
      <w:pBdr>
        <w:left w:val="single" w:sz="8" w:space="7" w:color="auto"/>
        <w:bottom w:val="single" w:sz="8" w:space="0" w:color="auto"/>
      </w:pBdr>
      <w:spacing w:before="100" w:beforeAutospacing="1" w:after="100" w:afterAutospacing="1"/>
      <w:ind w:firstLineChars="100" w:firstLine="100"/>
    </w:pPr>
    <w:rPr>
      <w:lang w:eastAsia="zh-CN"/>
    </w:rPr>
  </w:style>
  <w:style w:type="paragraph" w:customStyle="1" w:styleId="xl113">
    <w:name w:val="xl113"/>
    <w:basedOn w:val="Normal"/>
    <w:uiPriority w:val="99"/>
    <w:rsid w:val="00E13A84"/>
    <w:pPr>
      <w:pBdr>
        <w:left w:val="single" w:sz="8" w:space="7" w:color="auto"/>
        <w:right w:val="single" w:sz="8" w:space="0" w:color="auto"/>
      </w:pBdr>
      <w:spacing w:before="100" w:beforeAutospacing="1" w:after="100" w:afterAutospacing="1"/>
      <w:ind w:firstLineChars="100" w:firstLine="100"/>
    </w:pPr>
    <w:rPr>
      <w:b/>
      <w:bCs/>
      <w:lang w:eastAsia="zh-CN"/>
    </w:rPr>
  </w:style>
  <w:style w:type="paragraph" w:customStyle="1" w:styleId="xl114">
    <w:name w:val="xl114"/>
    <w:basedOn w:val="Normal"/>
    <w:uiPriority w:val="99"/>
    <w:rsid w:val="00E13A84"/>
    <w:pPr>
      <w:pBdr>
        <w:left w:val="single" w:sz="8" w:space="7" w:color="auto"/>
        <w:right w:val="single" w:sz="8" w:space="0" w:color="auto"/>
      </w:pBdr>
      <w:spacing w:before="100" w:beforeAutospacing="1" w:after="100" w:afterAutospacing="1"/>
      <w:ind w:firstLineChars="100" w:firstLine="100"/>
    </w:pPr>
    <w:rPr>
      <w:lang w:eastAsia="zh-CN"/>
    </w:rPr>
  </w:style>
  <w:style w:type="paragraph" w:customStyle="1" w:styleId="xl115">
    <w:name w:val="xl115"/>
    <w:basedOn w:val="Normal"/>
    <w:uiPriority w:val="99"/>
    <w:rsid w:val="00E13A84"/>
    <w:pPr>
      <w:pBdr>
        <w:left w:val="single" w:sz="8" w:space="7" w:color="auto"/>
        <w:bottom w:val="single" w:sz="8" w:space="0" w:color="auto"/>
        <w:right w:val="single" w:sz="8" w:space="0" w:color="auto"/>
      </w:pBdr>
      <w:spacing w:before="100" w:beforeAutospacing="1" w:after="100" w:afterAutospacing="1"/>
      <w:ind w:firstLineChars="100" w:firstLine="100"/>
    </w:pPr>
    <w:rPr>
      <w:lang w:eastAsia="zh-CN"/>
    </w:rPr>
  </w:style>
  <w:style w:type="paragraph" w:customStyle="1" w:styleId="xl116">
    <w:name w:val="xl116"/>
    <w:basedOn w:val="Normal"/>
    <w:uiPriority w:val="99"/>
    <w:rsid w:val="00E13A84"/>
    <w:pPr>
      <w:shd w:val="clear" w:color="000000" w:fill="E2EFDA"/>
      <w:spacing w:before="100" w:beforeAutospacing="1" w:after="100" w:afterAutospacing="1"/>
    </w:pPr>
    <w:rPr>
      <w:i/>
      <w:iCs/>
      <w:lang w:eastAsia="zh-CN"/>
    </w:rPr>
  </w:style>
  <w:style w:type="paragraph" w:customStyle="1" w:styleId="xl117">
    <w:name w:val="xl117"/>
    <w:basedOn w:val="Normal"/>
    <w:uiPriority w:val="99"/>
    <w:rsid w:val="00E13A84"/>
    <w:pPr>
      <w:pBdr>
        <w:top w:val="single" w:sz="8" w:space="0" w:color="auto"/>
      </w:pBdr>
      <w:spacing w:before="100" w:beforeAutospacing="1" w:after="100" w:afterAutospacing="1"/>
    </w:pPr>
    <w:rPr>
      <w:lang w:eastAsia="zh-CN"/>
    </w:rPr>
  </w:style>
  <w:style w:type="paragraph" w:customStyle="1" w:styleId="xl118">
    <w:name w:val="xl118"/>
    <w:basedOn w:val="Normal"/>
    <w:uiPriority w:val="99"/>
    <w:rsid w:val="00E13A84"/>
    <w:pPr>
      <w:pBdr>
        <w:top w:val="single" w:sz="8" w:space="0" w:color="auto"/>
      </w:pBdr>
      <w:spacing w:before="100" w:beforeAutospacing="1" w:after="100" w:afterAutospacing="1"/>
    </w:pPr>
    <w:rPr>
      <w:b/>
      <w:bCs/>
      <w:lang w:eastAsia="zh-CN"/>
    </w:rPr>
  </w:style>
  <w:style w:type="paragraph" w:customStyle="1" w:styleId="xl119">
    <w:name w:val="xl119"/>
    <w:basedOn w:val="Normal"/>
    <w:uiPriority w:val="99"/>
    <w:rsid w:val="00E13A84"/>
    <w:pPr>
      <w:pBdr>
        <w:top w:val="single" w:sz="8" w:space="0" w:color="auto"/>
        <w:left w:val="single" w:sz="8" w:space="0" w:color="auto"/>
      </w:pBdr>
      <w:spacing w:before="100" w:beforeAutospacing="1" w:after="100" w:afterAutospacing="1"/>
    </w:pPr>
    <w:rPr>
      <w:lang w:eastAsia="zh-CN"/>
    </w:rPr>
  </w:style>
  <w:style w:type="paragraph" w:customStyle="1" w:styleId="xl120">
    <w:name w:val="xl120"/>
    <w:basedOn w:val="Normal"/>
    <w:uiPriority w:val="99"/>
    <w:rsid w:val="00E13A84"/>
    <w:pPr>
      <w:pBdr>
        <w:right w:val="single" w:sz="8" w:space="0" w:color="auto"/>
      </w:pBdr>
      <w:spacing w:before="100" w:beforeAutospacing="1" w:after="100" w:afterAutospacing="1"/>
    </w:pPr>
    <w:rPr>
      <w:b/>
      <w:bCs/>
      <w:lang w:eastAsia="zh-CN"/>
    </w:rPr>
  </w:style>
  <w:style w:type="paragraph" w:customStyle="1" w:styleId="xl122">
    <w:name w:val="xl122"/>
    <w:basedOn w:val="Normal"/>
    <w:uiPriority w:val="99"/>
    <w:rsid w:val="00E13A84"/>
    <w:pPr>
      <w:pBdr>
        <w:right w:val="single" w:sz="8" w:space="0" w:color="auto"/>
      </w:pBdr>
      <w:spacing w:before="100" w:beforeAutospacing="1" w:after="100" w:afterAutospacing="1"/>
    </w:pPr>
    <w:rPr>
      <w:lang w:eastAsia="zh-CN"/>
    </w:rPr>
  </w:style>
  <w:style w:type="paragraph" w:customStyle="1" w:styleId="xl123">
    <w:name w:val="xl123"/>
    <w:basedOn w:val="Normal"/>
    <w:uiPriority w:val="99"/>
    <w:rsid w:val="00E13A84"/>
    <w:pPr>
      <w:pBdr>
        <w:left w:val="single" w:sz="8" w:space="0" w:color="auto"/>
      </w:pBdr>
      <w:spacing w:before="100" w:beforeAutospacing="1" w:after="100" w:afterAutospacing="1"/>
    </w:pPr>
    <w:rPr>
      <w:lang w:eastAsia="zh-CN"/>
    </w:rPr>
  </w:style>
  <w:style w:type="paragraph" w:customStyle="1" w:styleId="xl124">
    <w:name w:val="xl124"/>
    <w:basedOn w:val="Normal"/>
    <w:uiPriority w:val="99"/>
    <w:rsid w:val="00E13A84"/>
    <w:pPr>
      <w:spacing w:before="100" w:beforeAutospacing="1" w:after="100" w:afterAutospacing="1"/>
    </w:pPr>
    <w:rPr>
      <w:b/>
      <w:bCs/>
      <w:lang w:eastAsia="zh-CN"/>
    </w:rPr>
  </w:style>
  <w:style w:type="paragraph" w:customStyle="1" w:styleId="xl125">
    <w:name w:val="xl125"/>
    <w:basedOn w:val="Normal"/>
    <w:uiPriority w:val="99"/>
    <w:rsid w:val="00E13A84"/>
    <w:pPr>
      <w:pBdr>
        <w:top w:val="single" w:sz="8" w:space="0" w:color="auto"/>
        <w:left w:val="single" w:sz="8" w:space="0" w:color="auto"/>
        <w:right w:val="single" w:sz="8" w:space="0" w:color="auto"/>
      </w:pBdr>
      <w:spacing w:before="100" w:beforeAutospacing="1" w:after="100" w:afterAutospacing="1"/>
    </w:pPr>
    <w:rPr>
      <w:lang w:eastAsia="zh-CN"/>
    </w:rPr>
  </w:style>
  <w:style w:type="paragraph" w:customStyle="1" w:styleId="xl126">
    <w:name w:val="xl126"/>
    <w:basedOn w:val="Normal"/>
    <w:uiPriority w:val="99"/>
    <w:rsid w:val="00E13A84"/>
    <w:pPr>
      <w:pBdr>
        <w:left w:val="single" w:sz="8" w:space="0" w:color="auto"/>
        <w:bottom w:val="single" w:sz="8" w:space="0" w:color="auto"/>
        <w:right w:val="single" w:sz="8" w:space="0" w:color="auto"/>
      </w:pBdr>
      <w:spacing w:before="100" w:beforeAutospacing="1" w:after="100" w:afterAutospacing="1"/>
    </w:pPr>
    <w:rPr>
      <w:lang w:eastAsia="zh-CN"/>
    </w:rPr>
  </w:style>
  <w:style w:type="paragraph" w:customStyle="1" w:styleId="xl127">
    <w:name w:val="xl127"/>
    <w:basedOn w:val="Normal"/>
    <w:uiPriority w:val="99"/>
    <w:rsid w:val="00E13A84"/>
    <w:pPr>
      <w:pBdr>
        <w:top w:val="single" w:sz="8" w:space="0" w:color="auto"/>
        <w:left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28">
    <w:name w:val="xl128"/>
    <w:basedOn w:val="Normal"/>
    <w:uiPriority w:val="99"/>
    <w:rsid w:val="00E13A84"/>
    <w:pPr>
      <w:pBdr>
        <w:left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29">
    <w:name w:val="xl129"/>
    <w:basedOn w:val="Normal"/>
    <w:uiPriority w:val="99"/>
    <w:rsid w:val="00E13A84"/>
    <w:pPr>
      <w:pBdr>
        <w:bottom w:val="single" w:sz="8" w:space="0" w:color="auto"/>
      </w:pBdr>
      <w:spacing w:before="100" w:beforeAutospacing="1" w:after="100" w:afterAutospacing="1"/>
    </w:pPr>
    <w:rPr>
      <w:lang w:eastAsia="zh-CN"/>
    </w:rPr>
  </w:style>
  <w:style w:type="paragraph" w:customStyle="1" w:styleId="xl130">
    <w:name w:val="xl130"/>
    <w:basedOn w:val="Normal"/>
    <w:uiPriority w:val="99"/>
    <w:rsid w:val="00E13A84"/>
    <w:pPr>
      <w:pBdr>
        <w:top w:val="single" w:sz="8" w:space="0" w:color="auto"/>
        <w:left w:val="single" w:sz="8" w:space="0" w:color="auto"/>
      </w:pBdr>
      <w:spacing w:before="100" w:beforeAutospacing="1" w:after="100" w:afterAutospacing="1"/>
    </w:pPr>
    <w:rPr>
      <w:b/>
      <w:bCs/>
      <w:lang w:eastAsia="zh-CN"/>
    </w:rPr>
  </w:style>
  <w:style w:type="paragraph" w:customStyle="1" w:styleId="xl131">
    <w:name w:val="xl131"/>
    <w:basedOn w:val="Normal"/>
    <w:uiPriority w:val="99"/>
    <w:rsid w:val="00E13A84"/>
    <w:pPr>
      <w:pBdr>
        <w:top w:val="single" w:sz="8" w:space="0" w:color="auto"/>
        <w:right w:val="single" w:sz="8" w:space="0" w:color="auto"/>
      </w:pBdr>
      <w:spacing w:before="100" w:beforeAutospacing="1" w:after="100" w:afterAutospacing="1"/>
    </w:pPr>
    <w:rPr>
      <w:b/>
      <w:bCs/>
      <w:lang w:eastAsia="zh-CN"/>
    </w:rPr>
  </w:style>
  <w:style w:type="paragraph" w:customStyle="1" w:styleId="xl132">
    <w:name w:val="xl132"/>
    <w:basedOn w:val="Normal"/>
    <w:uiPriority w:val="99"/>
    <w:rsid w:val="00E13A84"/>
    <w:pPr>
      <w:pBdr>
        <w:top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33">
    <w:name w:val="xl133"/>
    <w:basedOn w:val="Normal"/>
    <w:uiPriority w:val="99"/>
    <w:rsid w:val="00E13A84"/>
    <w:pPr>
      <w:pBdr>
        <w:left w:val="single" w:sz="8" w:space="0" w:color="auto"/>
      </w:pBdr>
      <w:spacing w:before="100" w:beforeAutospacing="1" w:after="100" w:afterAutospacing="1"/>
    </w:pPr>
    <w:rPr>
      <w:b/>
      <w:bCs/>
      <w:lang w:eastAsia="zh-CN"/>
    </w:rPr>
  </w:style>
  <w:style w:type="paragraph" w:customStyle="1" w:styleId="xl134">
    <w:name w:val="xl134"/>
    <w:basedOn w:val="Normal"/>
    <w:uiPriority w:val="99"/>
    <w:rsid w:val="00E13A84"/>
    <w:pPr>
      <w:pBdr>
        <w:right w:val="single" w:sz="8" w:space="0" w:color="auto"/>
      </w:pBdr>
      <w:shd w:val="clear" w:color="000000" w:fill="D9E1F2"/>
      <w:spacing w:before="100" w:beforeAutospacing="1" w:after="100" w:afterAutospacing="1"/>
    </w:pPr>
    <w:rPr>
      <w:b/>
      <w:bCs/>
      <w:u w:val="single"/>
      <w:lang w:eastAsia="zh-CN"/>
    </w:rPr>
  </w:style>
  <w:style w:type="paragraph" w:customStyle="1" w:styleId="xl135">
    <w:name w:val="xl135"/>
    <w:basedOn w:val="Normal"/>
    <w:uiPriority w:val="99"/>
    <w:rsid w:val="00E13A84"/>
    <w:pPr>
      <w:pBdr>
        <w:left w:val="single" w:sz="8" w:space="0" w:color="auto"/>
      </w:pBdr>
      <w:shd w:val="clear" w:color="000000" w:fill="D9D9D9"/>
      <w:spacing w:before="100" w:beforeAutospacing="1" w:after="100" w:afterAutospacing="1"/>
    </w:pPr>
    <w:rPr>
      <w:lang w:eastAsia="zh-CN"/>
    </w:rPr>
  </w:style>
  <w:style w:type="paragraph" w:customStyle="1" w:styleId="xl136">
    <w:name w:val="xl136"/>
    <w:basedOn w:val="Normal"/>
    <w:uiPriority w:val="99"/>
    <w:rsid w:val="00E13A84"/>
    <w:pPr>
      <w:shd w:val="clear" w:color="000000" w:fill="D9D9D9"/>
      <w:spacing w:before="100" w:beforeAutospacing="1" w:after="100" w:afterAutospacing="1"/>
    </w:pPr>
    <w:rPr>
      <w:lang w:eastAsia="zh-CN"/>
    </w:rPr>
  </w:style>
  <w:style w:type="paragraph" w:customStyle="1" w:styleId="xl137">
    <w:name w:val="xl137"/>
    <w:basedOn w:val="Normal"/>
    <w:uiPriority w:val="99"/>
    <w:rsid w:val="00E13A84"/>
    <w:pPr>
      <w:pBdr>
        <w:right w:val="single" w:sz="8" w:space="0" w:color="auto"/>
      </w:pBdr>
      <w:shd w:val="clear" w:color="000000" w:fill="D9D9D9"/>
      <w:spacing w:before="100" w:beforeAutospacing="1" w:after="100" w:afterAutospacing="1"/>
    </w:pPr>
    <w:rPr>
      <w:lang w:eastAsia="zh-CN"/>
    </w:rPr>
  </w:style>
  <w:style w:type="paragraph" w:customStyle="1" w:styleId="xl138">
    <w:name w:val="xl138"/>
    <w:basedOn w:val="Normal"/>
    <w:uiPriority w:val="99"/>
    <w:rsid w:val="00E13A84"/>
    <w:pPr>
      <w:pBdr>
        <w:left w:val="single" w:sz="8" w:space="0" w:color="auto"/>
        <w:right w:val="single" w:sz="8" w:space="0" w:color="auto"/>
      </w:pBdr>
      <w:shd w:val="clear" w:color="000000" w:fill="D9D9D9"/>
      <w:spacing w:before="100" w:beforeAutospacing="1" w:after="100" w:afterAutospacing="1"/>
    </w:pPr>
    <w:rPr>
      <w:lang w:eastAsia="zh-CN"/>
    </w:rPr>
  </w:style>
  <w:style w:type="paragraph" w:customStyle="1" w:styleId="xl139">
    <w:name w:val="xl139"/>
    <w:basedOn w:val="Normal"/>
    <w:uiPriority w:val="99"/>
    <w:rsid w:val="00E13A84"/>
    <w:pPr>
      <w:pBdr>
        <w:left w:val="single" w:sz="8" w:space="0" w:color="auto"/>
        <w:bottom w:val="single" w:sz="8" w:space="0" w:color="auto"/>
      </w:pBdr>
      <w:spacing w:before="100" w:beforeAutospacing="1" w:after="100" w:afterAutospacing="1"/>
    </w:pPr>
    <w:rPr>
      <w:lang w:eastAsia="zh-CN"/>
    </w:rPr>
  </w:style>
  <w:style w:type="paragraph" w:customStyle="1" w:styleId="xl140">
    <w:name w:val="xl140"/>
    <w:basedOn w:val="Normal"/>
    <w:uiPriority w:val="99"/>
    <w:rsid w:val="00E13A84"/>
    <w:pPr>
      <w:pBdr>
        <w:bottom w:val="single" w:sz="8" w:space="0" w:color="auto"/>
        <w:right w:val="single" w:sz="8" w:space="0" w:color="auto"/>
      </w:pBdr>
      <w:spacing w:before="100" w:beforeAutospacing="1" w:after="100" w:afterAutospacing="1"/>
    </w:pPr>
    <w:rPr>
      <w:lang w:eastAsia="zh-CN"/>
    </w:rPr>
  </w:style>
  <w:style w:type="paragraph" w:customStyle="1" w:styleId="xl141">
    <w:name w:val="xl141"/>
    <w:basedOn w:val="Normal"/>
    <w:uiPriority w:val="99"/>
    <w:rsid w:val="00E13A84"/>
    <w:pPr>
      <w:pBdr>
        <w:top w:val="single" w:sz="8" w:space="0" w:color="auto"/>
        <w:right w:val="single" w:sz="8" w:space="0" w:color="auto"/>
      </w:pBdr>
      <w:shd w:val="clear" w:color="000000" w:fill="E2EFDA"/>
      <w:spacing w:before="100" w:beforeAutospacing="1" w:after="100" w:afterAutospacing="1"/>
    </w:pPr>
    <w:rPr>
      <w:lang w:eastAsia="zh-CN"/>
    </w:rPr>
  </w:style>
  <w:style w:type="paragraph" w:customStyle="1" w:styleId="xl142">
    <w:name w:val="xl142"/>
    <w:basedOn w:val="Normal"/>
    <w:uiPriority w:val="99"/>
    <w:rsid w:val="00E13A84"/>
    <w:pPr>
      <w:pBdr>
        <w:right w:val="single" w:sz="8" w:space="0" w:color="auto"/>
      </w:pBdr>
      <w:shd w:val="clear" w:color="000000" w:fill="E2EFDA"/>
      <w:spacing w:before="100" w:beforeAutospacing="1" w:after="100" w:afterAutospacing="1"/>
    </w:pPr>
    <w:rPr>
      <w:lang w:eastAsia="zh-CN"/>
    </w:rPr>
  </w:style>
  <w:style w:type="paragraph" w:customStyle="1" w:styleId="xl143">
    <w:name w:val="xl143"/>
    <w:basedOn w:val="Normal"/>
    <w:uiPriority w:val="99"/>
    <w:rsid w:val="00E13A84"/>
    <w:pPr>
      <w:pBdr>
        <w:bottom w:val="single" w:sz="8" w:space="0" w:color="auto"/>
        <w:right w:val="single" w:sz="8" w:space="0" w:color="auto"/>
      </w:pBdr>
      <w:shd w:val="clear" w:color="000000" w:fill="E2EFDA"/>
      <w:spacing w:before="100" w:beforeAutospacing="1" w:after="100" w:afterAutospacing="1"/>
    </w:pPr>
    <w:rPr>
      <w:lang w:eastAsia="zh-CN"/>
    </w:rPr>
  </w:style>
  <w:style w:type="paragraph" w:customStyle="1" w:styleId="xl144">
    <w:name w:val="xl144"/>
    <w:basedOn w:val="Normal"/>
    <w:uiPriority w:val="99"/>
    <w:rsid w:val="00E13A84"/>
    <w:pPr>
      <w:pBdr>
        <w:top w:val="single" w:sz="8" w:space="0" w:color="auto"/>
      </w:pBdr>
      <w:spacing w:before="100" w:beforeAutospacing="1" w:after="100" w:afterAutospacing="1"/>
    </w:pPr>
    <w:rPr>
      <w:b/>
      <w:bCs/>
      <w:lang w:eastAsia="zh-CN"/>
    </w:rPr>
  </w:style>
  <w:style w:type="paragraph" w:customStyle="1" w:styleId="xl146">
    <w:name w:val="xl146"/>
    <w:basedOn w:val="Normal"/>
    <w:uiPriority w:val="99"/>
    <w:rsid w:val="00E13A84"/>
    <w:pPr>
      <w:spacing w:before="100" w:beforeAutospacing="1" w:after="100" w:afterAutospacing="1"/>
    </w:pPr>
    <w:rPr>
      <w:b/>
      <w:bCs/>
      <w:lang w:eastAsia="zh-CN"/>
    </w:rPr>
  </w:style>
  <w:style w:type="paragraph" w:customStyle="1" w:styleId="xl147">
    <w:name w:val="xl147"/>
    <w:basedOn w:val="Normal"/>
    <w:uiPriority w:val="99"/>
    <w:rsid w:val="00E13A84"/>
    <w:pPr>
      <w:pBdr>
        <w:top w:val="single" w:sz="8" w:space="0" w:color="auto"/>
        <w:left w:val="single" w:sz="8" w:space="0" w:color="auto"/>
      </w:pBdr>
      <w:spacing w:before="100" w:beforeAutospacing="1" w:after="100" w:afterAutospacing="1"/>
      <w:jc w:val="right"/>
    </w:pPr>
    <w:rPr>
      <w:lang w:eastAsia="zh-CN"/>
    </w:rPr>
  </w:style>
  <w:style w:type="paragraph" w:customStyle="1" w:styleId="xl148">
    <w:name w:val="xl148"/>
    <w:basedOn w:val="Normal"/>
    <w:uiPriority w:val="99"/>
    <w:rsid w:val="00E13A84"/>
    <w:pPr>
      <w:pBdr>
        <w:top w:val="single" w:sz="8" w:space="0" w:color="auto"/>
      </w:pBdr>
      <w:spacing w:before="100" w:beforeAutospacing="1" w:after="100" w:afterAutospacing="1"/>
    </w:pPr>
    <w:rPr>
      <w:lang w:eastAsia="zh-CN"/>
    </w:rPr>
  </w:style>
  <w:style w:type="paragraph" w:customStyle="1" w:styleId="xl149">
    <w:name w:val="xl149"/>
    <w:basedOn w:val="Normal"/>
    <w:uiPriority w:val="99"/>
    <w:rsid w:val="00E13A84"/>
    <w:pPr>
      <w:pBdr>
        <w:top w:val="single" w:sz="8" w:space="0" w:color="auto"/>
        <w:right w:val="single" w:sz="8" w:space="0" w:color="auto"/>
      </w:pBdr>
      <w:spacing w:before="100" w:beforeAutospacing="1" w:after="100" w:afterAutospacing="1"/>
    </w:pPr>
    <w:rPr>
      <w:lang w:eastAsia="zh-CN"/>
    </w:rPr>
  </w:style>
  <w:style w:type="paragraph" w:customStyle="1" w:styleId="xl150">
    <w:name w:val="xl150"/>
    <w:basedOn w:val="Normal"/>
    <w:uiPriority w:val="99"/>
    <w:rsid w:val="00E13A84"/>
    <w:pPr>
      <w:pBdr>
        <w:top w:val="single" w:sz="8" w:space="0" w:color="auto"/>
      </w:pBdr>
      <w:spacing w:before="100" w:beforeAutospacing="1" w:after="100" w:afterAutospacing="1"/>
    </w:pPr>
    <w:rPr>
      <w:b/>
      <w:bCs/>
      <w:lang w:eastAsia="zh-CN"/>
    </w:rPr>
  </w:style>
  <w:style w:type="paragraph" w:customStyle="1" w:styleId="xl151">
    <w:name w:val="xl151"/>
    <w:basedOn w:val="Normal"/>
    <w:uiPriority w:val="99"/>
    <w:rsid w:val="00E13A84"/>
    <w:pPr>
      <w:pBdr>
        <w:top w:val="single" w:sz="8" w:space="0" w:color="auto"/>
        <w:left w:val="single" w:sz="8" w:space="0" w:color="auto"/>
      </w:pBdr>
      <w:spacing w:before="100" w:beforeAutospacing="1" w:after="100" w:afterAutospacing="1"/>
    </w:pPr>
    <w:rPr>
      <w:lang w:eastAsia="zh-CN"/>
    </w:rPr>
  </w:style>
  <w:style w:type="paragraph" w:customStyle="1" w:styleId="xl152">
    <w:name w:val="xl152"/>
    <w:basedOn w:val="Normal"/>
    <w:uiPriority w:val="99"/>
    <w:rsid w:val="00E13A84"/>
    <w:pPr>
      <w:pBdr>
        <w:right w:val="single" w:sz="8" w:space="0" w:color="auto"/>
      </w:pBdr>
      <w:spacing w:before="100" w:beforeAutospacing="1" w:after="100" w:afterAutospacing="1"/>
    </w:pPr>
    <w:rPr>
      <w:b/>
      <w:bCs/>
      <w:lang w:eastAsia="zh-CN"/>
    </w:rPr>
  </w:style>
  <w:style w:type="paragraph" w:customStyle="1" w:styleId="xl153">
    <w:name w:val="xl153"/>
    <w:basedOn w:val="Normal"/>
    <w:uiPriority w:val="99"/>
    <w:rsid w:val="00E13A84"/>
    <w:pPr>
      <w:pBdr>
        <w:left w:val="single" w:sz="8" w:space="0" w:color="auto"/>
      </w:pBdr>
      <w:spacing w:before="100" w:beforeAutospacing="1" w:after="100" w:afterAutospacing="1"/>
      <w:ind w:firstLineChars="100" w:firstLine="100"/>
      <w:jc w:val="right"/>
    </w:pPr>
    <w:rPr>
      <w:i/>
      <w:iCs/>
      <w:lang w:eastAsia="zh-CN"/>
    </w:rPr>
  </w:style>
  <w:style w:type="paragraph" w:customStyle="1" w:styleId="xl154">
    <w:name w:val="xl154"/>
    <w:basedOn w:val="Normal"/>
    <w:uiPriority w:val="99"/>
    <w:rsid w:val="00E13A84"/>
    <w:pPr>
      <w:spacing w:before="100" w:beforeAutospacing="1" w:after="100" w:afterAutospacing="1"/>
    </w:pPr>
    <w:rPr>
      <w:i/>
      <w:iCs/>
      <w:lang w:eastAsia="zh-CN"/>
    </w:rPr>
  </w:style>
  <w:style w:type="paragraph" w:customStyle="1" w:styleId="xl155">
    <w:name w:val="xl155"/>
    <w:basedOn w:val="Normal"/>
    <w:uiPriority w:val="99"/>
    <w:rsid w:val="00E13A84"/>
    <w:pPr>
      <w:pBdr>
        <w:right w:val="single" w:sz="8" w:space="0" w:color="auto"/>
      </w:pBdr>
      <w:spacing w:before="100" w:beforeAutospacing="1" w:after="100" w:afterAutospacing="1"/>
    </w:pPr>
    <w:rPr>
      <w:i/>
      <w:iCs/>
      <w:lang w:eastAsia="zh-CN"/>
    </w:rPr>
  </w:style>
  <w:style w:type="paragraph" w:customStyle="1" w:styleId="xl156">
    <w:name w:val="xl156"/>
    <w:basedOn w:val="Normal"/>
    <w:uiPriority w:val="99"/>
    <w:rsid w:val="00E13A84"/>
    <w:pPr>
      <w:pBdr>
        <w:left w:val="single" w:sz="8" w:space="0" w:color="auto"/>
      </w:pBdr>
      <w:spacing w:before="100" w:beforeAutospacing="1" w:after="100" w:afterAutospacing="1"/>
    </w:pPr>
    <w:rPr>
      <w:i/>
      <w:iCs/>
      <w:lang w:eastAsia="zh-CN"/>
    </w:rPr>
  </w:style>
  <w:style w:type="paragraph" w:customStyle="1" w:styleId="xl158">
    <w:name w:val="xl158"/>
    <w:basedOn w:val="Normal"/>
    <w:uiPriority w:val="99"/>
    <w:rsid w:val="00E13A84"/>
    <w:pPr>
      <w:pBdr>
        <w:right w:val="single" w:sz="8" w:space="0" w:color="auto"/>
      </w:pBdr>
      <w:spacing w:before="100" w:beforeAutospacing="1" w:after="100" w:afterAutospacing="1"/>
    </w:pPr>
    <w:rPr>
      <w:lang w:eastAsia="zh-CN"/>
    </w:rPr>
  </w:style>
  <w:style w:type="paragraph" w:customStyle="1" w:styleId="xl159">
    <w:name w:val="xl159"/>
    <w:basedOn w:val="Normal"/>
    <w:uiPriority w:val="99"/>
    <w:rsid w:val="00E13A84"/>
    <w:pPr>
      <w:pBdr>
        <w:left w:val="single" w:sz="8" w:space="0" w:color="auto"/>
      </w:pBdr>
      <w:spacing w:before="100" w:beforeAutospacing="1" w:after="100" w:afterAutospacing="1"/>
    </w:pPr>
    <w:rPr>
      <w:lang w:eastAsia="zh-CN"/>
    </w:rPr>
  </w:style>
  <w:style w:type="paragraph" w:customStyle="1" w:styleId="xl160">
    <w:name w:val="xl160"/>
    <w:basedOn w:val="Normal"/>
    <w:uiPriority w:val="99"/>
    <w:rsid w:val="00E13A84"/>
    <w:pPr>
      <w:spacing w:before="100" w:beforeAutospacing="1" w:after="100" w:afterAutospacing="1"/>
    </w:pPr>
    <w:rPr>
      <w:b/>
      <w:bCs/>
      <w:lang w:eastAsia="zh-CN"/>
    </w:rPr>
  </w:style>
  <w:style w:type="paragraph" w:customStyle="1" w:styleId="xl161">
    <w:name w:val="xl161"/>
    <w:basedOn w:val="Normal"/>
    <w:uiPriority w:val="99"/>
    <w:rsid w:val="00E13A84"/>
    <w:pPr>
      <w:pBdr>
        <w:left w:val="single" w:sz="8" w:space="0" w:color="auto"/>
        <w:bottom w:val="single" w:sz="8" w:space="0" w:color="auto"/>
      </w:pBdr>
      <w:spacing w:before="100" w:beforeAutospacing="1" w:after="100" w:afterAutospacing="1"/>
    </w:pPr>
    <w:rPr>
      <w:b/>
      <w:bCs/>
      <w:lang w:eastAsia="zh-CN"/>
    </w:rPr>
  </w:style>
  <w:style w:type="paragraph" w:customStyle="1" w:styleId="xl162">
    <w:name w:val="xl162"/>
    <w:basedOn w:val="Normal"/>
    <w:uiPriority w:val="99"/>
    <w:rsid w:val="00E13A84"/>
    <w:pPr>
      <w:pBdr>
        <w:bottom w:val="single" w:sz="8" w:space="0" w:color="auto"/>
      </w:pBdr>
      <w:spacing w:before="100" w:beforeAutospacing="1" w:after="100" w:afterAutospacing="1"/>
    </w:pPr>
    <w:rPr>
      <w:b/>
      <w:bCs/>
      <w:lang w:eastAsia="zh-CN"/>
    </w:rPr>
  </w:style>
  <w:style w:type="paragraph" w:customStyle="1" w:styleId="xl163">
    <w:name w:val="xl163"/>
    <w:basedOn w:val="Normal"/>
    <w:uiPriority w:val="99"/>
    <w:rsid w:val="00E13A84"/>
    <w:pPr>
      <w:pBdr>
        <w:bottom w:val="single" w:sz="8" w:space="0" w:color="auto"/>
        <w:right w:val="single" w:sz="8" w:space="0" w:color="auto"/>
      </w:pBdr>
      <w:spacing w:before="100" w:beforeAutospacing="1" w:after="100" w:afterAutospacing="1"/>
    </w:pPr>
    <w:rPr>
      <w:b/>
      <w:bCs/>
      <w:lang w:eastAsia="zh-CN"/>
    </w:rPr>
  </w:style>
  <w:style w:type="paragraph" w:customStyle="1" w:styleId="xl165">
    <w:name w:val="xl165"/>
    <w:basedOn w:val="Normal"/>
    <w:uiPriority w:val="99"/>
    <w:rsid w:val="00E13A84"/>
    <w:pPr>
      <w:pBdr>
        <w:top w:val="single" w:sz="8" w:space="0" w:color="auto"/>
        <w:left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66">
    <w:name w:val="xl166"/>
    <w:basedOn w:val="Normal"/>
    <w:uiPriority w:val="99"/>
    <w:rsid w:val="00E13A84"/>
    <w:pPr>
      <w:pBdr>
        <w:left w:val="single" w:sz="8" w:space="0" w:color="auto"/>
        <w:right w:val="single" w:sz="8" w:space="0" w:color="auto"/>
      </w:pBdr>
      <w:shd w:val="clear" w:color="000000" w:fill="D9E1F2"/>
      <w:spacing w:before="100" w:beforeAutospacing="1" w:after="100" w:afterAutospacing="1"/>
    </w:pPr>
    <w:rPr>
      <w:b/>
      <w:bCs/>
      <w:u w:val="single"/>
      <w:lang w:eastAsia="zh-CN"/>
    </w:rPr>
  </w:style>
  <w:style w:type="paragraph" w:customStyle="1" w:styleId="xl167">
    <w:name w:val="xl167"/>
    <w:basedOn w:val="Normal"/>
    <w:uiPriority w:val="99"/>
    <w:rsid w:val="00E13A84"/>
    <w:pPr>
      <w:pBdr>
        <w:left w:val="single" w:sz="8" w:space="0" w:color="auto"/>
        <w:right w:val="single" w:sz="8" w:space="0" w:color="auto"/>
      </w:pBdr>
      <w:spacing w:before="100" w:beforeAutospacing="1" w:after="100" w:afterAutospacing="1"/>
    </w:pPr>
    <w:rPr>
      <w:lang w:eastAsia="zh-CN"/>
    </w:rPr>
  </w:style>
  <w:style w:type="paragraph" w:customStyle="1" w:styleId="xl168">
    <w:name w:val="xl168"/>
    <w:basedOn w:val="Normal"/>
    <w:uiPriority w:val="99"/>
    <w:rsid w:val="00E13A84"/>
    <w:pPr>
      <w:pBdr>
        <w:left w:val="single" w:sz="8" w:space="0" w:color="auto"/>
        <w:right w:val="single" w:sz="8" w:space="0" w:color="auto"/>
      </w:pBdr>
      <w:spacing w:before="100" w:beforeAutospacing="1" w:after="100" w:afterAutospacing="1"/>
    </w:pPr>
    <w:rPr>
      <w:b/>
      <w:bCs/>
      <w:lang w:eastAsia="zh-CN"/>
    </w:rPr>
  </w:style>
  <w:style w:type="paragraph" w:customStyle="1" w:styleId="xl169">
    <w:name w:val="xl169"/>
    <w:basedOn w:val="Normal"/>
    <w:uiPriority w:val="99"/>
    <w:rsid w:val="00E13A84"/>
    <w:pPr>
      <w:pBdr>
        <w:bottom w:val="single" w:sz="8" w:space="0" w:color="auto"/>
      </w:pBdr>
      <w:spacing w:before="100" w:beforeAutospacing="1" w:after="100" w:afterAutospacing="1"/>
    </w:pPr>
    <w:rPr>
      <w:lang w:eastAsia="zh-CN"/>
    </w:rPr>
  </w:style>
  <w:style w:type="paragraph" w:customStyle="1" w:styleId="xl170">
    <w:name w:val="xl170"/>
    <w:basedOn w:val="Normal"/>
    <w:uiPriority w:val="99"/>
    <w:rsid w:val="00E13A84"/>
    <w:pPr>
      <w:pBdr>
        <w:left w:val="single" w:sz="8" w:space="0" w:color="auto"/>
        <w:bottom w:val="single" w:sz="8" w:space="0" w:color="auto"/>
        <w:right w:val="single" w:sz="8" w:space="0" w:color="auto"/>
      </w:pBdr>
      <w:spacing w:before="100" w:beforeAutospacing="1" w:after="100" w:afterAutospacing="1"/>
    </w:pPr>
    <w:rPr>
      <w:lang w:eastAsia="zh-CN"/>
    </w:rPr>
  </w:style>
  <w:style w:type="paragraph" w:customStyle="1" w:styleId="xl171">
    <w:name w:val="xl171"/>
    <w:basedOn w:val="Normal"/>
    <w:uiPriority w:val="99"/>
    <w:rsid w:val="00E13A84"/>
    <w:pPr>
      <w:pBdr>
        <w:top w:val="single" w:sz="8" w:space="0" w:color="auto"/>
        <w:left w:val="single" w:sz="8" w:space="0" w:color="auto"/>
        <w:bottom w:val="single" w:sz="8" w:space="0" w:color="auto"/>
      </w:pBdr>
      <w:spacing w:before="100" w:beforeAutospacing="1" w:after="100" w:afterAutospacing="1"/>
    </w:pPr>
    <w:rPr>
      <w:b/>
      <w:bCs/>
      <w:lang w:eastAsia="zh-CN"/>
    </w:rPr>
  </w:style>
  <w:style w:type="paragraph" w:customStyle="1" w:styleId="xl172">
    <w:name w:val="xl172"/>
    <w:basedOn w:val="Normal"/>
    <w:uiPriority w:val="99"/>
    <w:rsid w:val="00E13A84"/>
    <w:pPr>
      <w:pBdr>
        <w:top w:val="single" w:sz="8" w:space="0" w:color="auto"/>
        <w:bottom w:val="single" w:sz="8" w:space="0" w:color="auto"/>
      </w:pBdr>
      <w:spacing w:before="100" w:beforeAutospacing="1" w:after="100" w:afterAutospacing="1"/>
    </w:pPr>
    <w:rPr>
      <w:lang w:eastAsia="zh-CN"/>
    </w:rPr>
  </w:style>
  <w:style w:type="paragraph" w:customStyle="1" w:styleId="xl173">
    <w:name w:val="xl173"/>
    <w:basedOn w:val="Normal"/>
    <w:uiPriority w:val="99"/>
    <w:rsid w:val="00E13A84"/>
    <w:pPr>
      <w:pBdr>
        <w:top w:val="single" w:sz="8" w:space="0" w:color="auto"/>
        <w:left w:val="single" w:sz="8" w:space="0" w:color="auto"/>
        <w:bottom w:val="single" w:sz="8" w:space="0" w:color="auto"/>
        <w:right w:val="single" w:sz="8" w:space="0" w:color="auto"/>
      </w:pBdr>
      <w:spacing w:before="100" w:beforeAutospacing="1" w:after="100" w:afterAutospacing="1"/>
    </w:pPr>
    <w:rPr>
      <w:lang w:eastAsia="zh-CN"/>
    </w:rPr>
  </w:style>
  <w:style w:type="paragraph" w:customStyle="1" w:styleId="xl174">
    <w:name w:val="xl174"/>
    <w:basedOn w:val="Normal"/>
    <w:uiPriority w:val="99"/>
    <w:rsid w:val="00E13A84"/>
    <w:pPr>
      <w:pBdr>
        <w:top w:val="single" w:sz="8" w:space="0" w:color="auto"/>
        <w:left w:val="single" w:sz="8" w:space="0" w:color="auto"/>
        <w:bottom w:val="single" w:sz="8" w:space="0" w:color="auto"/>
      </w:pBdr>
      <w:spacing w:before="100" w:beforeAutospacing="1" w:after="100" w:afterAutospacing="1"/>
      <w:jc w:val="center"/>
    </w:pPr>
    <w:rPr>
      <w:b/>
      <w:bCs/>
      <w:i/>
      <w:iCs/>
      <w:lang w:eastAsia="zh-CN"/>
    </w:rPr>
  </w:style>
  <w:style w:type="paragraph" w:customStyle="1" w:styleId="xl175">
    <w:name w:val="xl175"/>
    <w:basedOn w:val="Normal"/>
    <w:uiPriority w:val="99"/>
    <w:rsid w:val="00E13A84"/>
    <w:pPr>
      <w:pBdr>
        <w:top w:val="single" w:sz="8" w:space="0" w:color="auto"/>
        <w:bottom w:val="single" w:sz="8" w:space="0" w:color="auto"/>
      </w:pBdr>
      <w:spacing w:before="100" w:beforeAutospacing="1" w:after="100" w:afterAutospacing="1"/>
      <w:jc w:val="center"/>
    </w:pPr>
    <w:rPr>
      <w:b/>
      <w:bCs/>
      <w:i/>
      <w:iCs/>
      <w:lang w:eastAsia="zh-CN"/>
    </w:rPr>
  </w:style>
  <w:style w:type="paragraph" w:customStyle="1" w:styleId="xl176">
    <w:name w:val="xl176"/>
    <w:basedOn w:val="Normal"/>
    <w:uiPriority w:val="99"/>
    <w:rsid w:val="00E13A84"/>
    <w:pPr>
      <w:pBdr>
        <w:top w:val="single" w:sz="8" w:space="0" w:color="auto"/>
        <w:bottom w:val="single" w:sz="8" w:space="0" w:color="auto"/>
        <w:right w:val="single" w:sz="8" w:space="0" w:color="auto"/>
      </w:pBdr>
      <w:spacing w:before="100" w:beforeAutospacing="1" w:after="100" w:afterAutospacing="1"/>
      <w:jc w:val="center"/>
    </w:pPr>
    <w:rPr>
      <w:b/>
      <w:bCs/>
      <w:i/>
      <w:iCs/>
      <w:lang w:eastAsia="zh-CN"/>
    </w:rPr>
  </w:style>
  <w:style w:type="character" w:styleId="Emphasis">
    <w:name w:val="Emphasis"/>
    <w:basedOn w:val="DefaultParagraphFont"/>
    <w:uiPriority w:val="20"/>
    <w:qFormat/>
    <w:rsid w:val="00E13A84"/>
    <w:rPr>
      <w:i/>
      <w:iCs/>
    </w:rPr>
  </w:style>
  <w:style w:type="paragraph" w:customStyle="1" w:styleId="TableParagraph">
    <w:name w:val="Table Paragraph"/>
    <w:basedOn w:val="Normal"/>
    <w:uiPriority w:val="1"/>
    <w:qFormat/>
    <w:rsid w:val="00E13A84"/>
    <w:pPr>
      <w:widowControl w:val="0"/>
      <w:autoSpaceDE w:val="0"/>
      <w:autoSpaceDN w:val="0"/>
    </w:pPr>
    <w:rPr>
      <w:rFonts w:ascii="Arial" w:eastAsia="Arial" w:hAnsi="Arial" w:cs="Arial"/>
      <w:sz w:val="22"/>
      <w:szCs w:val="22"/>
      <w:lang w:val="en-US" w:eastAsia="en-US"/>
    </w:rPr>
  </w:style>
  <w:style w:type="character" w:customStyle="1" w:styleId="NICEBulletsChar">
    <w:name w:val="NICE Bullets Char"/>
    <w:basedOn w:val="DefaultParagraphFont"/>
    <w:link w:val="NICEBullets"/>
    <w:uiPriority w:val="99"/>
    <w:locked/>
    <w:rsid w:val="00E13A84"/>
    <w:rPr>
      <w:rFonts w:cs="Arial"/>
      <w:color w:val="1F497D"/>
      <w:sz w:val="21"/>
      <w:szCs w:val="21"/>
    </w:rPr>
  </w:style>
  <w:style w:type="paragraph" w:customStyle="1" w:styleId="NICEBullets">
    <w:name w:val="NICE Bullets"/>
    <w:basedOn w:val="Normal"/>
    <w:link w:val="NICEBulletsChar"/>
    <w:uiPriority w:val="99"/>
    <w:qFormat/>
    <w:rsid w:val="00E13A84"/>
    <w:pPr>
      <w:numPr>
        <w:numId w:val="6"/>
      </w:numPr>
      <w:spacing w:after="120" w:line="276" w:lineRule="auto"/>
      <w:jc w:val="both"/>
    </w:pPr>
    <w:rPr>
      <w:rFonts w:asciiTheme="minorHAnsi" w:eastAsiaTheme="minorEastAsia" w:hAnsiTheme="minorHAnsi" w:cs="Arial"/>
      <w:color w:val="1F497D"/>
      <w:kern w:val="2"/>
      <w:sz w:val="21"/>
      <w:szCs w:val="21"/>
      <w:lang w:eastAsia="zh-CN"/>
      <w14:ligatures w14:val="standardContextual"/>
    </w:rPr>
  </w:style>
  <w:style w:type="paragraph" w:customStyle="1" w:styleId="NICEfootnotes">
    <w:name w:val="NICE footnotes"/>
    <w:basedOn w:val="Normal"/>
    <w:link w:val="NICEfootnotesChar"/>
    <w:qFormat/>
    <w:rsid w:val="00E13A84"/>
    <w:pPr>
      <w:jc w:val="both"/>
    </w:pPr>
    <w:rPr>
      <w:i/>
      <w:sz w:val="18"/>
      <w:lang w:eastAsia="en-US"/>
    </w:rPr>
  </w:style>
  <w:style w:type="character" w:customStyle="1" w:styleId="NICEfootnotesChar">
    <w:name w:val="NICE footnotes Char"/>
    <w:basedOn w:val="DefaultParagraphFont"/>
    <w:link w:val="NICEfootnotes"/>
    <w:locked/>
    <w:rsid w:val="00E13A84"/>
    <w:rPr>
      <w:rFonts w:ascii="Times New Roman" w:eastAsia="Times New Roman" w:hAnsi="Times New Roman" w:cs="Times New Roman"/>
      <w:i/>
      <w:kern w:val="0"/>
      <w:sz w:val="18"/>
      <w:szCs w:val="24"/>
      <w:lang w:eastAsia="en-US"/>
      <w14:ligatures w14:val="none"/>
    </w:rPr>
  </w:style>
  <w:style w:type="numbering" w:customStyle="1" w:styleId="NoList1">
    <w:name w:val="No List1"/>
    <w:next w:val="NoList"/>
    <w:uiPriority w:val="99"/>
    <w:semiHidden/>
    <w:unhideWhenUsed/>
    <w:rsid w:val="00E13A84"/>
  </w:style>
  <w:style w:type="paragraph" w:customStyle="1" w:styleId="xl65">
    <w:name w:val="xl65"/>
    <w:basedOn w:val="Normal"/>
    <w:rsid w:val="00E13A84"/>
    <w:pPr>
      <w:spacing w:before="100" w:beforeAutospacing="1" w:after="100" w:afterAutospacing="1"/>
    </w:pPr>
    <w:rPr>
      <w:lang w:eastAsia="zh-CN"/>
    </w:rPr>
  </w:style>
  <w:style w:type="paragraph" w:styleId="Date">
    <w:name w:val="Date"/>
    <w:basedOn w:val="Normal"/>
    <w:next w:val="Normal"/>
    <w:link w:val="DateChar"/>
    <w:semiHidden/>
    <w:rsid w:val="00E13A84"/>
  </w:style>
  <w:style w:type="character" w:customStyle="1" w:styleId="DateChar">
    <w:name w:val="Date Char"/>
    <w:basedOn w:val="DefaultParagraphFont"/>
    <w:link w:val="Date"/>
    <w:semiHidden/>
    <w:rsid w:val="00E13A84"/>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39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x.doi.org/10.1038/s41416-018-0178-7" TargetMode="External"/><Relationship Id="rId3" Type="http://schemas.openxmlformats.org/officeDocument/2006/relationships/styles" Target="styles.xml"/><Relationship Id="rId7" Type="http://schemas.openxmlformats.org/officeDocument/2006/relationships/hyperlink" Target="https://doi.org/10.1111/bjh.1577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doi.org/10.1016/j.surge.2020.02.00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7DB04-AF7E-4A5D-BACD-C437AA976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18</Pages>
  <Words>10243</Words>
  <Characters>58390</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The University of Sheffield</Company>
  <LinksUpToDate>false</LinksUpToDate>
  <CharactersWithSpaces>68497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Harnan</dc:creator>
  <cp:keywords/>
  <dc:description/>
  <cp:lastModifiedBy>Susan Harnan</cp:lastModifiedBy>
  <cp:revision>5</cp:revision>
  <dcterms:created xsi:type="dcterms:W3CDTF">2024-03-14T14:03:00Z</dcterms:created>
  <dcterms:modified xsi:type="dcterms:W3CDTF">2024-03-20T18:09:00Z</dcterms:modified>
</cp:coreProperties>
</file>