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75FE" w14:textId="77777777" w:rsidR="00A81213" w:rsidRDefault="00A81213" w:rsidP="00A81213">
      <w:pPr>
        <w:ind w:firstLine="0"/>
        <w:jc w:val="left"/>
        <w:rPr>
          <w:rFonts w:ascii="Times New Roman" w:eastAsia="Times New Roman" w:hAnsi="Times New Roman" w:cs="Times New Roman"/>
          <w:b/>
        </w:rPr>
      </w:pPr>
    </w:p>
    <w:p w14:paraId="2B9686EA" w14:textId="77777777" w:rsidR="00A81213" w:rsidRDefault="00A81213" w:rsidP="00A81213">
      <w:pPr>
        <w:ind w:firstLine="0"/>
        <w:jc w:val="left"/>
        <w:rPr>
          <w:rFonts w:ascii="Times New Roman" w:eastAsia="Times New Roman" w:hAnsi="Times New Roman" w:cs="Times New Roman"/>
          <w:b/>
        </w:rPr>
      </w:pPr>
    </w:p>
    <w:p w14:paraId="48C2793A" w14:textId="77777777" w:rsidR="00A81213" w:rsidRDefault="00A81213" w:rsidP="00A81213">
      <w:pPr>
        <w:ind w:firstLine="0"/>
        <w:jc w:val="left"/>
        <w:rPr>
          <w:rFonts w:ascii="Times New Roman" w:eastAsia="Times New Roman" w:hAnsi="Times New Roman" w:cs="Times New Roman"/>
          <w:b/>
        </w:rPr>
      </w:pPr>
    </w:p>
    <w:p w14:paraId="67B18514" w14:textId="77777777" w:rsidR="00A81213" w:rsidRDefault="00A81213" w:rsidP="00A81213">
      <w:pPr>
        <w:ind w:firstLine="0"/>
        <w:jc w:val="left"/>
        <w:rPr>
          <w:rFonts w:ascii="Times New Roman" w:eastAsia="Times New Roman" w:hAnsi="Times New Roman" w:cs="Times New Roman"/>
          <w:b/>
        </w:rPr>
      </w:pPr>
    </w:p>
    <w:p w14:paraId="204B3665" w14:textId="77777777" w:rsidR="00A81213" w:rsidRDefault="00A81213" w:rsidP="00A81213">
      <w:pPr>
        <w:ind w:firstLine="0"/>
        <w:jc w:val="left"/>
        <w:rPr>
          <w:rFonts w:ascii="Times New Roman" w:eastAsia="Times New Roman" w:hAnsi="Times New Roman" w:cs="Times New Roman"/>
          <w:b/>
        </w:rPr>
      </w:pPr>
    </w:p>
    <w:p w14:paraId="00728A46" w14:textId="77777777" w:rsidR="00A81213" w:rsidRDefault="00A81213" w:rsidP="00A81213">
      <w:pPr>
        <w:ind w:firstLine="0"/>
        <w:jc w:val="left"/>
        <w:rPr>
          <w:rFonts w:ascii="Times New Roman" w:eastAsia="Times New Roman" w:hAnsi="Times New Roman" w:cs="Times New Roman"/>
          <w:b/>
        </w:rPr>
      </w:pPr>
    </w:p>
    <w:p w14:paraId="452F6124" w14:textId="77777777" w:rsidR="00A81213" w:rsidRDefault="00A81213" w:rsidP="00A81213">
      <w:pPr>
        <w:ind w:firstLine="0"/>
        <w:jc w:val="left"/>
        <w:rPr>
          <w:rFonts w:ascii="Times New Roman" w:eastAsia="Times New Roman" w:hAnsi="Times New Roman" w:cs="Times New Roman"/>
          <w:b/>
        </w:rPr>
      </w:pPr>
    </w:p>
    <w:p w14:paraId="45AE8762" w14:textId="77777777" w:rsidR="00A81213" w:rsidRDefault="00A81213" w:rsidP="00A81213">
      <w:pPr>
        <w:ind w:firstLine="0"/>
        <w:jc w:val="left"/>
        <w:rPr>
          <w:rFonts w:ascii="Times New Roman" w:eastAsia="Times New Roman" w:hAnsi="Times New Roman" w:cs="Times New Roman"/>
          <w:b/>
        </w:rPr>
      </w:pPr>
    </w:p>
    <w:p w14:paraId="538C8FB8" w14:textId="77777777" w:rsidR="00A81213" w:rsidRDefault="00A81213" w:rsidP="00A81213">
      <w:pPr>
        <w:ind w:firstLine="0"/>
        <w:jc w:val="center"/>
        <w:rPr>
          <w:rFonts w:ascii="Times New Roman" w:eastAsia="Times New Roman" w:hAnsi="Times New Roman" w:cs="Times New Roman"/>
          <w:b/>
        </w:rPr>
      </w:pPr>
      <w:r w:rsidRPr="4D729727">
        <w:rPr>
          <w:rFonts w:ascii="Times New Roman" w:eastAsia="Times New Roman" w:hAnsi="Times New Roman" w:cs="Times New Roman"/>
          <w:b/>
        </w:rPr>
        <w:t>Body Understanding Measure for Pregnancy Scale (BUMPS): Cross-cultural adaptation and psychometric properties among Brazilian pregnant women</w:t>
      </w:r>
    </w:p>
    <w:p w14:paraId="52726CDF" w14:textId="77777777" w:rsidR="00A81213" w:rsidRDefault="00A81213" w:rsidP="00A81213">
      <w:pPr>
        <w:ind w:firstLine="0"/>
        <w:jc w:val="center"/>
        <w:rPr>
          <w:rFonts w:ascii="Times New Roman" w:eastAsia="Times New Roman" w:hAnsi="Times New Roman" w:cs="Times New Roman"/>
          <w:b/>
        </w:rPr>
      </w:pPr>
    </w:p>
    <w:p w14:paraId="0AC7777D" w14:textId="77777777" w:rsidR="00A81213" w:rsidRPr="00DD273E" w:rsidRDefault="00A81213" w:rsidP="00A81213">
      <w:pPr>
        <w:ind w:firstLine="0"/>
        <w:jc w:val="left"/>
        <w:rPr>
          <w:rFonts w:ascii="Times New Roman" w:eastAsia="Times New Roman" w:hAnsi="Times New Roman" w:cs="Times New Roman"/>
          <w:lang w:val="pt-BR"/>
        </w:rPr>
      </w:pPr>
      <w:r w:rsidRPr="00DD273E">
        <w:rPr>
          <w:rFonts w:ascii="Times New Roman" w:eastAsia="Times New Roman" w:hAnsi="Times New Roman" w:cs="Times New Roman"/>
          <w:lang w:val="pt-BR"/>
        </w:rPr>
        <w:t xml:space="preserve">Eduardo Borba </w:t>
      </w:r>
      <w:proofErr w:type="spellStart"/>
      <w:r w:rsidRPr="00DD273E">
        <w:rPr>
          <w:rFonts w:ascii="Times New Roman" w:eastAsia="Times New Roman" w:hAnsi="Times New Roman" w:cs="Times New Roman"/>
          <w:lang w:val="pt-BR"/>
        </w:rPr>
        <w:t>Salzer</w:t>
      </w:r>
      <w:r w:rsidRPr="00DD273E">
        <w:rPr>
          <w:rFonts w:ascii="Times New Roman" w:eastAsia="Times New Roman" w:hAnsi="Times New Roman" w:cs="Times New Roman"/>
          <w:color w:val="4472C4" w:themeColor="accent1"/>
          <w:vertAlign w:val="superscript"/>
          <w:lang w:val="pt-BR"/>
        </w:rPr>
        <w:t>a</w:t>
      </w:r>
      <w:proofErr w:type="spellEnd"/>
      <w:r w:rsidRPr="00DD273E">
        <w:rPr>
          <w:rFonts w:ascii="Times New Roman" w:eastAsia="Times New Roman" w:hAnsi="Times New Roman" w:cs="Times New Roman"/>
          <w:lang w:val="pt-BR"/>
        </w:rPr>
        <w:t xml:space="preserve">, Juliana Fernandes </w:t>
      </w:r>
      <w:proofErr w:type="spellStart"/>
      <w:r w:rsidRPr="00DD273E">
        <w:rPr>
          <w:rFonts w:ascii="Times New Roman" w:eastAsia="Times New Roman" w:hAnsi="Times New Roman" w:cs="Times New Roman"/>
          <w:lang w:val="pt-BR"/>
        </w:rPr>
        <w:t>Filgueiras</w:t>
      </w:r>
      <w:proofErr w:type="spellEnd"/>
      <w:r w:rsidRPr="00DD273E">
        <w:rPr>
          <w:rFonts w:ascii="Times New Roman" w:eastAsia="Times New Roman" w:hAnsi="Times New Roman" w:cs="Times New Roman"/>
          <w:lang w:val="pt-BR"/>
        </w:rPr>
        <w:t xml:space="preserve"> </w:t>
      </w:r>
      <w:proofErr w:type="spellStart"/>
      <w:r w:rsidRPr="00DD273E">
        <w:rPr>
          <w:rFonts w:ascii="Times New Roman" w:eastAsia="Times New Roman" w:hAnsi="Times New Roman" w:cs="Times New Roman"/>
          <w:lang w:val="pt-BR"/>
        </w:rPr>
        <w:t>Meireles</w:t>
      </w:r>
      <w:r w:rsidRPr="00DD273E">
        <w:rPr>
          <w:rFonts w:ascii="Times New Roman" w:eastAsia="Times New Roman" w:hAnsi="Times New Roman" w:cs="Times New Roman"/>
          <w:color w:val="4472C4" w:themeColor="accent1"/>
          <w:vertAlign w:val="superscript"/>
          <w:lang w:val="pt-BR"/>
        </w:rPr>
        <w:t>b</w:t>
      </w:r>
      <w:proofErr w:type="spellEnd"/>
      <w:r w:rsidRPr="00DD273E">
        <w:rPr>
          <w:rFonts w:ascii="Times New Roman" w:eastAsia="Times New Roman" w:hAnsi="Times New Roman" w:cs="Times New Roman"/>
          <w:lang w:val="pt-BR"/>
        </w:rPr>
        <w:t xml:space="preserve">, Elizabeth </w:t>
      </w:r>
      <w:proofErr w:type="spellStart"/>
      <w:r w:rsidRPr="00DD273E">
        <w:rPr>
          <w:rFonts w:ascii="Times New Roman" w:eastAsia="Times New Roman" w:hAnsi="Times New Roman" w:cs="Times New Roman"/>
          <w:lang w:val="pt-BR"/>
        </w:rPr>
        <w:t>Kirk</w:t>
      </w:r>
      <w:r w:rsidRPr="00DD273E">
        <w:rPr>
          <w:rFonts w:ascii="Times New Roman" w:eastAsia="Times New Roman" w:hAnsi="Times New Roman" w:cs="Times New Roman"/>
          <w:color w:val="4472C4" w:themeColor="accent1"/>
          <w:vertAlign w:val="superscript"/>
          <w:lang w:val="pt-BR"/>
        </w:rPr>
        <w:t>c</w:t>
      </w:r>
      <w:proofErr w:type="spellEnd"/>
      <w:r w:rsidRPr="00DD273E">
        <w:rPr>
          <w:rFonts w:ascii="Times New Roman" w:eastAsia="Times New Roman" w:hAnsi="Times New Roman" w:cs="Times New Roman"/>
          <w:lang w:val="pt-BR"/>
        </w:rPr>
        <w:t xml:space="preserve">, Catherine E. J. </w:t>
      </w:r>
      <w:proofErr w:type="spellStart"/>
      <w:r w:rsidRPr="00DD273E">
        <w:rPr>
          <w:rFonts w:ascii="Times New Roman" w:eastAsia="Times New Roman" w:hAnsi="Times New Roman" w:cs="Times New Roman"/>
          <w:lang w:val="pt-BR"/>
        </w:rPr>
        <w:t>Preston</w:t>
      </w:r>
      <w:r w:rsidRPr="00DD273E">
        <w:rPr>
          <w:rFonts w:ascii="Times New Roman" w:eastAsia="Times New Roman" w:hAnsi="Times New Roman" w:cs="Times New Roman"/>
          <w:color w:val="4472C4" w:themeColor="accent1"/>
          <w:vertAlign w:val="superscript"/>
          <w:lang w:val="pt-BR"/>
        </w:rPr>
        <w:t>d</w:t>
      </w:r>
      <w:proofErr w:type="spellEnd"/>
      <w:r w:rsidRPr="00DD273E">
        <w:rPr>
          <w:rFonts w:ascii="Times New Roman" w:eastAsia="Times New Roman" w:hAnsi="Times New Roman" w:cs="Times New Roman"/>
          <w:lang w:val="pt-BR"/>
        </w:rPr>
        <w:t xml:space="preserve">, Débora Antonietta Vasconcelos e </w:t>
      </w:r>
      <w:proofErr w:type="spellStart"/>
      <w:proofErr w:type="gramStart"/>
      <w:r w:rsidRPr="00DD273E">
        <w:rPr>
          <w:rFonts w:ascii="Times New Roman" w:eastAsia="Times New Roman" w:hAnsi="Times New Roman" w:cs="Times New Roman"/>
          <w:lang w:val="pt-BR"/>
        </w:rPr>
        <w:t>Sá</w:t>
      </w:r>
      <w:r w:rsidRPr="00DD273E">
        <w:rPr>
          <w:rFonts w:ascii="Times New Roman" w:eastAsia="Times New Roman" w:hAnsi="Times New Roman" w:cs="Times New Roman"/>
          <w:color w:val="4472C4" w:themeColor="accent1"/>
          <w:vertAlign w:val="superscript"/>
          <w:lang w:val="pt-BR"/>
        </w:rPr>
        <w:t>e</w:t>
      </w:r>
      <w:proofErr w:type="spellEnd"/>
      <w:r w:rsidRPr="00DD273E">
        <w:rPr>
          <w:rFonts w:ascii="Times New Roman" w:eastAsia="Times New Roman" w:hAnsi="Times New Roman" w:cs="Times New Roman"/>
          <w:color w:val="4472C4" w:themeColor="accent1"/>
          <w:vertAlign w:val="superscript"/>
          <w:lang w:val="pt-BR"/>
        </w:rPr>
        <w:t xml:space="preserve"> </w:t>
      </w:r>
      <w:r w:rsidRPr="00DD273E">
        <w:rPr>
          <w:rFonts w:ascii="Times New Roman" w:eastAsia="Times New Roman" w:hAnsi="Times New Roman" w:cs="Times New Roman"/>
          <w:lang w:val="pt-BR"/>
        </w:rPr>
        <w:t>,</w:t>
      </w:r>
      <w:proofErr w:type="gramEnd"/>
      <w:r w:rsidRPr="00DD273E">
        <w:rPr>
          <w:rFonts w:ascii="Times New Roman" w:eastAsia="Times New Roman" w:hAnsi="Times New Roman" w:cs="Times New Roman"/>
          <w:lang w:val="pt-BR"/>
        </w:rPr>
        <w:t xml:space="preserve"> Clara </w:t>
      </w:r>
      <w:proofErr w:type="spellStart"/>
      <w:r w:rsidRPr="00DD273E">
        <w:rPr>
          <w:rFonts w:ascii="Times New Roman" w:eastAsia="Times New Roman" w:hAnsi="Times New Roman" w:cs="Times New Roman"/>
          <w:lang w:val="pt-BR"/>
        </w:rPr>
        <w:t>Mockdece</w:t>
      </w:r>
      <w:proofErr w:type="spellEnd"/>
      <w:r w:rsidRPr="00DD273E">
        <w:rPr>
          <w:rFonts w:ascii="Times New Roman" w:eastAsia="Times New Roman" w:hAnsi="Times New Roman" w:cs="Times New Roman"/>
          <w:lang w:val="pt-BR"/>
        </w:rPr>
        <w:t xml:space="preserve"> </w:t>
      </w:r>
      <w:proofErr w:type="spellStart"/>
      <w:r w:rsidRPr="00DD273E">
        <w:rPr>
          <w:rFonts w:ascii="Times New Roman" w:eastAsia="Times New Roman" w:hAnsi="Times New Roman" w:cs="Times New Roman"/>
          <w:lang w:val="pt-BR"/>
        </w:rPr>
        <w:t>Neves</w:t>
      </w:r>
      <w:r w:rsidRPr="00DD273E">
        <w:rPr>
          <w:rFonts w:ascii="Times New Roman" w:eastAsia="Times New Roman" w:hAnsi="Times New Roman" w:cs="Times New Roman"/>
          <w:color w:val="4472C4" w:themeColor="accent1"/>
          <w:vertAlign w:val="superscript"/>
          <w:lang w:val="pt-BR"/>
        </w:rPr>
        <w:t>a</w:t>
      </w:r>
      <w:proofErr w:type="spellEnd"/>
      <w:r w:rsidRPr="00DD273E">
        <w:rPr>
          <w:rFonts w:ascii="Times New Roman" w:eastAsia="Times New Roman" w:hAnsi="Times New Roman" w:cs="Times New Roman"/>
          <w:color w:val="4472C4" w:themeColor="accent1"/>
          <w:vertAlign w:val="superscript"/>
          <w:lang w:val="pt-BR"/>
        </w:rPr>
        <w:t>*</w:t>
      </w:r>
      <w:r w:rsidRPr="00DD273E">
        <w:rPr>
          <w:rFonts w:ascii="Times New Roman" w:eastAsia="Times New Roman" w:hAnsi="Times New Roman" w:cs="Times New Roman"/>
          <w:lang w:val="pt-BR"/>
        </w:rPr>
        <w:t>.</w:t>
      </w:r>
    </w:p>
    <w:p w14:paraId="213FAD09" w14:textId="77777777" w:rsidR="00A81213" w:rsidRPr="00DD273E" w:rsidRDefault="00A81213" w:rsidP="00A81213">
      <w:pPr>
        <w:ind w:firstLine="0"/>
        <w:jc w:val="left"/>
        <w:rPr>
          <w:rFonts w:ascii="Times New Roman" w:eastAsia="Times New Roman" w:hAnsi="Times New Roman" w:cs="Times New Roman"/>
          <w:lang w:val="pt-BR"/>
        </w:rPr>
      </w:pPr>
    </w:p>
    <w:p w14:paraId="22DDF5B5" w14:textId="77777777" w:rsidR="00A81213" w:rsidRDefault="00A81213" w:rsidP="00A81213">
      <w:pPr>
        <w:ind w:firstLine="0"/>
        <w:jc w:val="left"/>
        <w:rPr>
          <w:rFonts w:ascii="Times New Roman" w:eastAsia="Times New Roman" w:hAnsi="Times New Roman" w:cs="Times New Roman"/>
          <w:bCs/>
        </w:rPr>
      </w:pPr>
      <w:r w:rsidRPr="003C6931">
        <w:rPr>
          <w:rFonts w:ascii="Times New Roman" w:eastAsia="Times New Roman" w:hAnsi="Times New Roman" w:cs="Times New Roman"/>
          <w:color w:val="4472C4" w:themeColor="accent1"/>
          <w:vertAlign w:val="superscript"/>
        </w:rPr>
        <w:t>a</w:t>
      </w:r>
      <w:r w:rsidRPr="003C6931">
        <w:rPr>
          <w:rFonts w:ascii="Times New Roman" w:eastAsia="Times New Roman" w:hAnsi="Times New Roman" w:cs="Times New Roman"/>
        </w:rPr>
        <w:t xml:space="preserve"> Federal University of Juiz de Fora, Faculty of Physical Education and Sports. Juiz de Fora</w:t>
      </w:r>
      <w:r>
        <w:rPr>
          <w:rFonts w:ascii="Times New Roman" w:eastAsia="Times New Roman" w:hAnsi="Times New Roman" w:cs="Times New Roman"/>
          <w:bCs/>
        </w:rPr>
        <w:t>, Brazil.</w:t>
      </w:r>
    </w:p>
    <w:p w14:paraId="3827E683" w14:textId="77777777" w:rsidR="00A81213" w:rsidRDefault="00A81213" w:rsidP="00A81213">
      <w:pPr>
        <w:ind w:firstLine="0"/>
        <w:jc w:val="left"/>
        <w:rPr>
          <w:rFonts w:ascii="Times New Roman" w:eastAsia="Times New Roman" w:hAnsi="Times New Roman" w:cs="Times New Roman"/>
          <w:bCs/>
        </w:rPr>
      </w:pPr>
      <w:r>
        <w:rPr>
          <w:rFonts w:ascii="Times New Roman" w:eastAsia="Times New Roman" w:hAnsi="Times New Roman" w:cs="Times New Roman"/>
          <w:bCs/>
          <w:color w:val="4472C4" w:themeColor="accent1"/>
          <w:vertAlign w:val="superscript"/>
        </w:rPr>
        <w:t>b</w:t>
      </w:r>
      <w:r>
        <w:rPr>
          <w:rFonts w:ascii="Times New Roman" w:eastAsia="Times New Roman" w:hAnsi="Times New Roman" w:cs="Times New Roman"/>
          <w:bCs/>
        </w:rPr>
        <w:t xml:space="preserve"> University of Oklahoma, Department of Family and Community Medicine, Tulsa, USA.</w:t>
      </w:r>
    </w:p>
    <w:p w14:paraId="6DC30D8C" w14:textId="77777777" w:rsidR="00A81213" w:rsidRPr="00BC0FAC" w:rsidRDefault="00A81213" w:rsidP="00A81213">
      <w:pPr>
        <w:ind w:firstLine="0"/>
        <w:jc w:val="left"/>
        <w:rPr>
          <w:rFonts w:ascii="Times New Roman" w:eastAsia="Times New Roman" w:hAnsi="Times New Roman" w:cs="Times New Roman"/>
          <w:bCs/>
          <w:caps/>
        </w:rPr>
      </w:pPr>
      <w:r>
        <w:rPr>
          <w:rFonts w:ascii="Times New Roman" w:eastAsia="Times New Roman" w:hAnsi="Times New Roman" w:cs="Times New Roman"/>
          <w:bCs/>
          <w:color w:val="4472C4" w:themeColor="accent1"/>
          <w:vertAlign w:val="superscript"/>
        </w:rPr>
        <w:t xml:space="preserve">c </w:t>
      </w:r>
      <w:r>
        <w:rPr>
          <w:rFonts w:ascii="Times New Roman" w:eastAsia="Times New Roman" w:hAnsi="Times New Roman" w:cs="Times New Roman"/>
          <w:bCs/>
        </w:rPr>
        <w:t>Anglia Ruskin University, Science Centre, Cambridge, UK.</w:t>
      </w:r>
    </w:p>
    <w:p w14:paraId="6EEBAB84" w14:textId="77777777" w:rsidR="00A81213" w:rsidRDefault="00A81213" w:rsidP="00A81213">
      <w:pPr>
        <w:ind w:firstLine="0"/>
        <w:jc w:val="left"/>
        <w:rPr>
          <w:rFonts w:ascii="Times New Roman" w:eastAsia="Times New Roman" w:hAnsi="Times New Roman" w:cs="Times New Roman"/>
          <w:bCs/>
        </w:rPr>
      </w:pPr>
      <w:r>
        <w:rPr>
          <w:rFonts w:ascii="Times New Roman" w:eastAsia="Times New Roman" w:hAnsi="Times New Roman" w:cs="Times New Roman"/>
          <w:bCs/>
          <w:color w:val="4472C4" w:themeColor="accent1"/>
          <w:vertAlign w:val="superscript"/>
        </w:rPr>
        <w:t xml:space="preserve">d </w:t>
      </w:r>
      <w:r>
        <w:rPr>
          <w:rFonts w:ascii="Times New Roman" w:eastAsia="Times New Roman" w:hAnsi="Times New Roman" w:cs="Times New Roman"/>
          <w:bCs/>
        </w:rPr>
        <w:t>University of York, Heslington, York, UK.</w:t>
      </w:r>
    </w:p>
    <w:p w14:paraId="621FEA4D" w14:textId="77777777" w:rsidR="00A81213" w:rsidRDefault="00A81213" w:rsidP="00A81213">
      <w:pPr>
        <w:ind w:firstLine="0"/>
        <w:jc w:val="left"/>
        <w:rPr>
          <w:rFonts w:ascii="Times New Roman" w:eastAsia="Times New Roman" w:hAnsi="Times New Roman" w:cs="Times New Roman"/>
          <w:bCs/>
        </w:rPr>
      </w:pPr>
      <w:r>
        <w:rPr>
          <w:rFonts w:ascii="Times New Roman" w:eastAsia="Times New Roman" w:hAnsi="Times New Roman" w:cs="Times New Roman"/>
          <w:bCs/>
          <w:color w:val="4472C4" w:themeColor="accent1"/>
          <w:vertAlign w:val="superscript"/>
        </w:rPr>
        <w:t xml:space="preserve">e </w:t>
      </w:r>
      <w:r>
        <w:rPr>
          <w:rFonts w:ascii="Times New Roman" w:eastAsia="Times New Roman" w:hAnsi="Times New Roman" w:cs="Times New Roman"/>
          <w:bCs/>
        </w:rPr>
        <w:t>Anglia Ruskin University, School of Psychology and Sport Science, Cambridge, UK.</w:t>
      </w:r>
    </w:p>
    <w:p w14:paraId="7D6C75D8" w14:textId="77777777" w:rsidR="00A81213" w:rsidRDefault="00A81213" w:rsidP="00A81213">
      <w:pPr>
        <w:ind w:firstLine="0"/>
        <w:jc w:val="left"/>
        <w:rPr>
          <w:rFonts w:ascii="Times New Roman" w:eastAsia="Times New Roman" w:hAnsi="Times New Roman" w:cs="Times New Roman"/>
          <w:bCs/>
        </w:rPr>
      </w:pPr>
    </w:p>
    <w:p w14:paraId="44F1D28F" w14:textId="4782F56B" w:rsidR="00A81213" w:rsidRDefault="00A81213" w:rsidP="00A81213">
      <w:pPr>
        <w:autoSpaceDE w:val="0"/>
        <w:autoSpaceDN w:val="0"/>
        <w:adjustRightInd w:val="0"/>
        <w:spacing w:line="240" w:lineRule="auto"/>
        <w:ind w:firstLine="0"/>
        <w:jc w:val="left"/>
        <w:rPr>
          <w:rFonts w:ascii="Times New Roman" w:eastAsia="AdvOT8608a8d1+22" w:hAnsi="Times New Roman" w:cs="Times New Roman"/>
          <w:sz w:val="22"/>
          <w:szCs w:val="22"/>
        </w:rPr>
      </w:pPr>
      <w:r w:rsidRPr="003C6931">
        <w:rPr>
          <w:rFonts w:ascii="Times New Roman" w:eastAsia="Times New Roman" w:hAnsi="Times New Roman" w:cs="Times New Roman"/>
          <w:bCs/>
          <w:color w:val="4472C4" w:themeColor="accent1"/>
          <w:vertAlign w:val="superscript"/>
        </w:rPr>
        <w:t>*</w:t>
      </w:r>
      <w:r w:rsidRPr="003C6931">
        <w:rPr>
          <w:rFonts w:ascii="Times New Roman" w:eastAsia="AdvOT8608a8d1+22" w:hAnsi="Times New Roman" w:cs="Times New Roman"/>
          <w:sz w:val="20"/>
          <w:szCs w:val="20"/>
        </w:rPr>
        <w:t xml:space="preserve"> </w:t>
      </w:r>
      <w:r w:rsidRPr="003C6931">
        <w:rPr>
          <w:rFonts w:ascii="Times New Roman" w:hAnsi="Times New Roman" w:cs="Times New Roman"/>
          <w:sz w:val="22"/>
          <w:szCs w:val="22"/>
        </w:rPr>
        <w:t xml:space="preserve">Correspondence to: Faculty of Physical Education and Sports, Federal University of Juiz de Fora, </w:t>
      </w:r>
      <w:proofErr w:type="spellStart"/>
      <w:r w:rsidRPr="003C6931">
        <w:rPr>
          <w:rFonts w:ascii="Times New Roman" w:hAnsi="Times New Roman" w:cs="Times New Roman"/>
          <w:sz w:val="22"/>
          <w:szCs w:val="22"/>
        </w:rPr>
        <w:t>Marmelos</w:t>
      </w:r>
      <w:proofErr w:type="spellEnd"/>
      <w:r w:rsidRPr="003C6931">
        <w:rPr>
          <w:rFonts w:ascii="Times New Roman" w:hAnsi="Times New Roman" w:cs="Times New Roman"/>
          <w:sz w:val="22"/>
          <w:szCs w:val="22"/>
        </w:rPr>
        <w:t xml:space="preserve">, Juiz de Fora, Brazil. </w:t>
      </w:r>
      <w:r w:rsidRPr="002646D6">
        <w:rPr>
          <w:rFonts w:ascii="Times New Roman" w:hAnsi="Times New Roman" w:cs="Times New Roman"/>
          <w:sz w:val="22"/>
          <w:szCs w:val="22"/>
        </w:rPr>
        <w:t xml:space="preserve">E-mail address: </w:t>
      </w:r>
      <w:hyperlink r:id="rId8" w:history="1">
        <w:r w:rsidRPr="00916430">
          <w:rPr>
            <w:rStyle w:val="Hyperlink"/>
            <w:rFonts w:ascii="Times New Roman" w:eastAsia="AdvOT8608a8d1+22" w:hAnsi="Times New Roman" w:cs="Times New Roman"/>
            <w:sz w:val="22"/>
            <w:szCs w:val="22"/>
          </w:rPr>
          <w:t>claramockdece.neves@ufjf.br</w:t>
        </w:r>
      </w:hyperlink>
    </w:p>
    <w:p w14:paraId="251EF278" w14:textId="77777777" w:rsidR="00A81213" w:rsidRDefault="00A81213">
      <w:pPr>
        <w:spacing w:after="160"/>
        <w:ind w:firstLine="0"/>
        <w:jc w:val="left"/>
        <w:rPr>
          <w:rFonts w:ascii="Times New Roman" w:eastAsia="AdvOT8608a8d1+22" w:hAnsi="Times New Roman" w:cs="Times New Roman"/>
          <w:sz w:val="22"/>
          <w:szCs w:val="22"/>
        </w:rPr>
      </w:pPr>
      <w:r>
        <w:rPr>
          <w:rFonts w:ascii="Times New Roman" w:eastAsia="AdvOT8608a8d1+22" w:hAnsi="Times New Roman" w:cs="Times New Roman"/>
          <w:sz w:val="22"/>
          <w:szCs w:val="22"/>
        </w:rPr>
        <w:br w:type="page"/>
      </w:r>
    </w:p>
    <w:p w14:paraId="7718AF16" w14:textId="77777777" w:rsidR="00A81213" w:rsidRPr="002646D6" w:rsidRDefault="00A81213" w:rsidP="00A81213">
      <w:pPr>
        <w:autoSpaceDE w:val="0"/>
        <w:autoSpaceDN w:val="0"/>
        <w:adjustRightInd w:val="0"/>
        <w:spacing w:line="240" w:lineRule="auto"/>
        <w:ind w:firstLine="0"/>
        <w:jc w:val="left"/>
        <w:rPr>
          <w:rFonts w:ascii="Times New Roman" w:eastAsia="Times New Roman" w:hAnsi="Times New Roman" w:cs="Times New Roman"/>
          <w:bCs/>
          <w:caps/>
          <w:sz w:val="22"/>
          <w:szCs w:val="22"/>
        </w:rPr>
      </w:pPr>
    </w:p>
    <w:p w14:paraId="0C2791CB" w14:textId="77777777" w:rsidR="00A81213" w:rsidRPr="00BC0FAC" w:rsidRDefault="00A81213" w:rsidP="00A81213">
      <w:pPr>
        <w:ind w:firstLine="0"/>
        <w:jc w:val="left"/>
        <w:rPr>
          <w:rFonts w:ascii="Times New Roman" w:eastAsia="Times New Roman" w:hAnsi="Times New Roman" w:cs="Times New Roman"/>
          <w:bCs/>
          <w:caps/>
        </w:rPr>
      </w:pPr>
    </w:p>
    <w:p w14:paraId="6510C40D" w14:textId="77777777" w:rsidR="00A81213" w:rsidRPr="00BC0FAC" w:rsidRDefault="00A81213" w:rsidP="00A81213">
      <w:pPr>
        <w:ind w:firstLine="0"/>
        <w:jc w:val="left"/>
        <w:rPr>
          <w:rFonts w:ascii="Times New Roman" w:eastAsia="Times New Roman" w:hAnsi="Times New Roman" w:cs="Times New Roman"/>
          <w:bCs/>
          <w:caps/>
        </w:rPr>
      </w:pPr>
    </w:p>
    <w:p w14:paraId="4F3E267A" w14:textId="77777777" w:rsidR="00A81213" w:rsidRPr="00BC0FAC" w:rsidRDefault="00A81213" w:rsidP="00A81213">
      <w:pPr>
        <w:ind w:firstLine="0"/>
        <w:jc w:val="left"/>
        <w:rPr>
          <w:rFonts w:ascii="Times New Roman" w:eastAsia="Times New Roman" w:hAnsi="Times New Roman" w:cs="Times New Roman"/>
          <w:bCs/>
          <w:caps/>
        </w:rPr>
      </w:pPr>
    </w:p>
    <w:p w14:paraId="1E56E48C" w14:textId="77777777" w:rsidR="00A81213" w:rsidRPr="00BC0FAC" w:rsidRDefault="00A81213" w:rsidP="00A81213">
      <w:pPr>
        <w:ind w:firstLine="0"/>
        <w:jc w:val="left"/>
        <w:rPr>
          <w:rFonts w:ascii="Times New Roman" w:eastAsia="Times New Roman" w:hAnsi="Times New Roman" w:cs="Times New Roman"/>
          <w:bCs/>
          <w:caps/>
        </w:rPr>
      </w:pPr>
    </w:p>
    <w:p w14:paraId="5B1C0D23" w14:textId="09444E16" w:rsidR="4DF6E629" w:rsidRPr="00FE49C5" w:rsidRDefault="003C3019" w:rsidP="00D92D45">
      <w:pPr>
        <w:rPr>
          <w:rFonts w:ascii="Times New Roman" w:eastAsia="Times New Roman" w:hAnsi="Times New Roman" w:cs="Times New Roman"/>
        </w:rPr>
      </w:pPr>
      <w:r w:rsidRPr="00FE49C5">
        <w:rPr>
          <w:rFonts w:ascii="Times New Roman" w:eastAsia="Times New Roman" w:hAnsi="Times New Roman" w:cs="Times New Roman"/>
        </w:rPr>
        <w:t>Abstract</w:t>
      </w:r>
    </w:p>
    <w:p w14:paraId="4B09B1EA" w14:textId="2040ECCE" w:rsidR="00122A3E" w:rsidRPr="00FE49C5" w:rsidRDefault="0244979A" w:rsidP="00C33B51">
      <w:pPr>
        <w:spacing w:after="160"/>
        <w:ind w:firstLine="0"/>
        <w:rPr>
          <w:rFonts w:ascii="Times New Roman" w:eastAsia="Times New Roman" w:hAnsi="Times New Roman" w:cs="Times New Roman"/>
          <w:bCs/>
          <w:highlight w:val="yellow"/>
        </w:rPr>
      </w:pPr>
      <w:r w:rsidRPr="00FE49C5">
        <w:rPr>
          <w:rFonts w:ascii="Times New Roman" w:eastAsia="Times New Roman" w:hAnsi="Times New Roman" w:cs="Times New Roman"/>
        </w:rPr>
        <w:t>The Body Understanding Measure for Pregnancy Scale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is a scale developed </w:t>
      </w:r>
      <w:r w:rsidR="74F6949E" w:rsidRPr="00FE49C5">
        <w:rPr>
          <w:rFonts w:ascii="Times New Roman" w:eastAsia="Times New Roman" w:hAnsi="Times New Roman" w:cs="Times New Roman"/>
        </w:rPr>
        <w:t xml:space="preserve">and validated </w:t>
      </w:r>
      <w:r w:rsidRPr="00FE49C5">
        <w:rPr>
          <w:rFonts w:ascii="Times New Roman" w:eastAsia="Times New Roman" w:hAnsi="Times New Roman" w:cs="Times New Roman"/>
        </w:rPr>
        <w:t xml:space="preserve">for British pregnant women to assess body satisfaction during pregnancy. The aim of this study was to perform a cross-cultural adaptation and verify the psychometric properties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for Brazilian adult pregnant women. The cross-cultural adaptation was performed using translation, back-translation, expert committee, expert analysis, and pre-testing, which showed easy comprehension by pregnant women. </w:t>
      </w:r>
      <w:r w:rsidR="35990AED" w:rsidRPr="00FE49C5">
        <w:rPr>
          <w:rFonts w:ascii="Times New Roman" w:eastAsia="Times New Roman" w:hAnsi="Times New Roman" w:cs="Times New Roman"/>
        </w:rPr>
        <w:t>Ps</w:t>
      </w:r>
      <w:r w:rsidRPr="00FE49C5">
        <w:rPr>
          <w:rFonts w:ascii="Times New Roman" w:eastAsia="Times New Roman" w:hAnsi="Times New Roman" w:cs="Times New Roman"/>
        </w:rPr>
        <w:t xml:space="preserve">ychometric analyses were evaluated in a sample of 618 pregnant women (31.08 ± 4.94 years old). Exploratory and confirmatory factor analyses resulted in 19 items and three factors, with satisfactory fit indices. </w:t>
      </w:r>
      <w:r w:rsidR="007362FB" w:rsidRPr="00FE49C5">
        <w:rPr>
          <w:rFonts w:ascii="Times New Roman" w:eastAsia="Times New Roman" w:hAnsi="Times New Roman" w:cs="Times New Roman"/>
        </w:rPr>
        <w:t>BUMPs</w:t>
      </w:r>
      <w:r w:rsidR="00C33B51" w:rsidRPr="00FE49C5">
        <w:rPr>
          <w:rFonts w:ascii="Times New Roman" w:eastAsia="Times New Roman" w:hAnsi="Times New Roman" w:cs="Times New Roman"/>
        </w:rPr>
        <w:t xml:space="preserve"> presented an invariant measurement across white vs. nonwhite </w:t>
      </w:r>
      <w:r w:rsidR="000433E5" w:rsidRPr="00FE49C5">
        <w:rPr>
          <w:rFonts w:ascii="Times New Roman" w:eastAsia="Times New Roman" w:hAnsi="Times New Roman" w:cs="Times New Roman"/>
        </w:rPr>
        <w:t xml:space="preserve">women </w:t>
      </w:r>
      <w:r w:rsidR="00C33B51" w:rsidRPr="00FE49C5">
        <w:rPr>
          <w:rFonts w:ascii="Times New Roman" w:eastAsia="Times New Roman" w:hAnsi="Times New Roman" w:cs="Times New Roman"/>
        </w:rPr>
        <w:t>and</w:t>
      </w:r>
      <w:r w:rsidR="000433E5" w:rsidRPr="00FE49C5">
        <w:rPr>
          <w:rFonts w:ascii="Times New Roman" w:eastAsia="Times New Roman" w:hAnsi="Times New Roman" w:cs="Times New Roman"/>
        </w:rPr>
        <w:t xml:space="preserve"> </w:t>
      </w:r>
      <w:r w:rsidR="003770F3" w:rsidRPr="00FE49C5">
        <w:rPr>
          <w:rFonts w:ascii="Times New Roman" w:eastAsia="Times New Roman" w:hAnsi="Times New Roman" w:cs="Times New Roman"/>
        </w:rPr>
        <w:t>across the three gestational trimesters</w:t>
      </w:r>
      <w:r w:rsidR="00C33B51" w:rsidRPr="00FE49C5">
        <w:rPr>
          <w:rFonts w:ascii="Times New Roman" w:eastAsia="Times New Roman" w:hAnsi="Times New Roman" w:cs="Times New Roman"/>
        </w:rPr>
        <w:t>.</w:t>
      </w:r>
      <w:r w:rsidR="000433E5" w:rsidRPr="00FE49C5">
        <w:rPr>
          <w:rFonts w:ascii="Times New Roman" w:eastAsia="Times New Roman" w:hAnsi="Times New Roman" w:cs="Times New Roman"/>
        </w:rPr>
        <w:t xml:space="preserv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showed good indicators of convergent, internal consistency, and test-retest reproducibility validity. It was concluded that the Brazilian version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has adequate psychometric properties for Brazilian pregnant women, being an excellent instrument for analyzing body satisfaction </w:t>
      </w:r>
      <w:r w:rsidR="00914E89" w:rsidRPr="00FE49C5">
        <w:rPr>
          <w:rFonts w:ascii="Times New Roman" w:eastAsia="Times New Roman" w:hAnsi="Times New Roman" w:cs="Times New Roman"/>
        </w:rPr>
        <w:t xml:space="preserve">in </w:t>
      </w:r>
      <w:r w:rsidR="2AF7654A" w:rsidRPr="00FE49C5">
        <w:rPr>
          <w:rFonts w:ascii="Times New Roman" w:eastAsia="Times New Roman" w:hAnsi="Times New Roman" w:cs="Times New Roman"/>
        </w:rPr>
        <w:t>th</w:t>
      </w:r>
      <w:r w:rsidR="5C4B7AEA" w:rsidRPr="00FE49C5">
        <w:rPr>
          <w:rFonts w:ascii="Times New Roman" w:eastAsia="Times New Roman" w:hAnsi="Times New Roman" w:cs="Times New Roman"/>
        </w:rPr>
        <w:t xml:space="preserve">is </w:t>
      </w:r>
      <w:r w:rsidR="2AF7654A" w:rsidRPr="00FE49C5">
        <w:rPr>
          <w:rFonts w:ascii="Times New Roman" w:eastAsia="Times New Roman" w:hAnsi="Times New Roman" w:cs="Times New Roman"/>
        </w:rPr>
        <w:t>population</w:t>
      </w:r>
      <w:r w:rsidR="00122A3E" w:rsidRPr="00FE49C5">
        <w:rPr>
          <w:rFonts w:ascii="Times New Roman" w:eastAsia="Times New Roman" w:hAnsi="Times New Roman" w:cs="Times New Roman"/>
        </w:rPr>
        <w:t>, f</w:t>
      </w:r>
      <w:r w:rsidR="00122A3E" w:rsidRPr="00FE49C5">
        <w:rPr>
          <w:rFonts w:ascii="Times New Roman" w:eastAsia="Times New Roman" w:hAnsi="Times New Roman" w:cs="Times New Roman"/>
          <w:bCs/>
        </w:rPr>
        <w:t>acilitating additional investigations into these constructs.</w:t>
      </w:r>
    </w:p>
    <w:p w14:paraId="5C419082" w14:textId="2DBAC08E" w:rsidR="004952EE" w:rsidRPr="00FE49C5" w:rsidRDefault="004952EE" w:rsidP="4D729727">
      <w:pPr>
        <w:spacing w:after="160"/>
        <w:ind w:firstLine="0"/>
        <w:jc w:val="left"/>
        <w:rPr>
          <w:rFonts w:ascii="Times New Roman" w:eastAsia="Times New Roman" w:hAnsi="Times New Roman" w:cs="Times New Roman"/>
          <w:i/>
        </w:rPr>
      </w:pPr>
      <w:r w:rsidRPr="00FE49C5">
        <w:rPr>
          <w:rFonts w:ascii="Times New Roman" w:eastAsia="Times New Roman" w:hAnsi="Times New Roman" w:cs="Times New Roman"/>
          <w:b/>
        </w:rPr>
        <w:tab/>
      </w:r>
      <w:r w:rsidRPr="00FE49C5">
        <w:rPr>
          <w:rFonts w:ascii="Times New Roman" w:eastAsia="Times New Roman" w:hAnsi="Times New Roman" w:cs="Times New Roman"/>
          <w:i/>
        </w:rPr>
        <w:t xml:space="preserve">Keywords: </w:t>
      </w:r>
      <w:r w:rsidR="008C1411" w:rsidRPr="00FE49C5">
        <w:rPr>
          <w:rFonts w:ascii="Times New Roman" w:eastAsia="Times New Roman" w:hAnsi="Times New Roman" w:cs="Times New Roman"/>
        </w:rPr>
        <w:t>body image;</w:t>
      </w:r>
      <w:r w:rsidR="00553313" w:rsidRPr="00FE49C5">
        <w:rPr>
          <w:rFonts w:ascii="Times New Roman" w:eastAsia="Times New Roman" w:hAnsi="Times New Roman" w:cs="Times New Roman"/>
        </w:rPr>
        <w:t xml:space="preserve"> </w:t>
      </w:r>
      <w:r w:rsidR="10EF658F" w:rsidRPr="00FE49C5">
        <w:rPr>
          <w:rFonts w:ascii="Times New Roman" w:eastAsia="Times New Roman" w:hAnsi="Times New Roman" w:cs="Times New Roman"/>
        </w:rPr>
        <w:t xml:space="preserve">body satisfaction; </w:t>
      </w:r>
      <w:r w:rsidR="003707DA" w:rsidRPr="00FE49C5">
        <w:rPr>
          <w:rFonts w:ascii="Times New Roman" w:eastAsia="Times New Roman" w:hAnsi="Times New Roman" w:cs="Times New Roman"/>
        </w:rPr>
        <w:t xml:space="preserve">pregnant women; </w:t>
      </w:r>
      <w:r w:rsidR="00413921" w:rsidRPr="00FE49C5">
        <w:rPr>
          <w:rFonts w:ascii="Times New Roman" w:eastAsia="Times New Roman" w:hAnsi="Times New Roman" w:cs="Times New Roman"/>
        </w:rPr>
        <w:t>cross-</w:t>
      </w:r>
      <w:r w:rsidR="00D275E9" w:rsidRPr="00FE49C5">
        <w:rPr>
          <w:rFonts w:ascii="Times New Roman" w:eastAsia="Times New Roman" w:hAnsi="Times New Roman" w:cs="Times New Roman"/>
        </w:rPr>
        <w:t>validation</w:t>
      </w:r>
      <w:r w:rsidR="00413921" w:rsidRPr="00FE49C5">
        <w:rPr>
          <w:rFonts w:ascii="Times New Roman" w:eastAsia="Times New Roman" w:hAnsi="Times New Roman" w:cs="Times New Roman"/>
        </w:rPr>
        <w:t>; psychometrics.</w:t>
      </w:r>
    </w:p>
    <w:p w14:paraId="6BCA5D87" w14:textId="315750AB" w:rsidR="003C3019" w:rsidRPr="00FE49C5" w:rsidRDefault="004952EE" w:rsidP="00122A3E">
      <w:pPr>
        <w:ind w:firstLine="0"/>
        <w:rPr>
          <w:rFonts w:ascii="Times New Roman" w:eastAsia="Times New Roman" w:hAnsi="Times New Roman" w:cs="Times New Roman"/>
          <w:i/>
        </w:rPr>
      </w:pPr>
      <w:r w:rsidRPr="00FE49C5">
        <w:rPr>
          <w:rFonts w:ascii="Times New Roman" w:eastAsia="Times New Roman" w:hAnsi="Times New Roman" w:cs="Times New Roman"/>
          <w:i/>
        </w:rPr>
        <w:br w:type="page"/>
      </w:r>
    </w:p>
    <w:p w14:paraId="0066FB40" w14:textId="72DB85DB" w:rsidR="0DDDC249" w:rsidRPr="00FE49C5" w:rsidRDefault="0DDDC249" w:rsidP="00CC316B">
      <w:pPr>
        <w:spacing w:after="160" w:line="240" w:lineRule="auto"/>
        <w:ind w:firstLine="0"/>
        <w:jc w:val="left"/>
        <w:rPr>
          <w:rFonts w:ascii="Times New Roman" w:eastAsia="Times New Roman" w:hAnsi="Times New Roman" w:cs="Times New Roman"/>
          <w:i/>
          <w:iCs/>
        </w:rPr>
      </w:pPr>
    </w:p>
    <w:p w14:paraId="5AF0FC8A" w14:textId="1C247750" w:rsidR="00320B3E" w:rsidRPr="00FE49C5" w:rsidRDefault="00320B3E" w:rsidP="00320B3E">
      <w:pPr>
        <w:ind w:firstLine="0"/>
        <w:jc w:val="center"/>
        <w:rPr>
          <w:rFonts w:ascii="Times New Roman" w:eastAsia="Times New Roman" w:hAnsi="Times New Roman" w:cs="Times New Roman"/>
          <w:b/>
        </w:rPr>
      </w:pPr>
      <w:r w:rsidRPr="00FE49C5">
        <w:rPr>
          <w:rFonts w:ascii="Times New Roman" w:eastAsia="Times New Roman" w:hAnsi="Times New Roman" w:cs="Times New Roman"/>
          <w:b/>
        </w:rPr>
        <w:t>Body Understanding Measure for Pregnancy Scale (</w:t>
      </w:r>
      <w:r w:rsidR="007362FB" w:rsidRPr="00FE49C5">
        <w:rPr>
          <w:rFonts w:ascii="Times New Roman" w:eastAsia="Times New Roman" w:hAnsi="Times New Roman" w:cs="Times New Roman"/>
          <w:b/>
        </w:rPr>
        <w:t>BUMP</w:t>
      </w:r>
      <w:r w:rsidR="009C4BA8" w:rsidRPr="00FE49C5">
        <w:rPr>
          <w:rFonts w:ascii="Times New Roman" w:eastAsia="Times New Roman" w:hAnsi="Times New Roman" w:cs="Times New Roman"/>
          <w:b/>
        </w:rPr>
        <w:t>s</w:t>
      </w:r>
      <w:r w:rsidRPr="00FE49C5">
        <w:rPr>
          <w:rFonts w:ascii="Times New Roman" w:eastAsia="Times New Roman" w:hAnsi="Times New Roman" w:cs="Times New Roman"/>
          <w:b/>
        </w:rPr>
        <w:t>): Cross-cultural adaptation and psychometric properties among Brazilian pregnant women</w:t>
      </w:r>
    </w:p>
    <w:p w14:paraId="3C9FD667" w14:textId="77777777" w:rsidR="00320B3E" w:rsidRPr="00FE49C5" w:rsidRDefault="00320B3E" w:rsidP="00320B3E">
      <w:pPr>
        <w:pStyle w:val="ListParagraph"/>
        <w:ind w:left="1069" w:firstLine="0"/>
        <w:rPr>
          <w:rFonts w:ascii="Times New Roman" w:eastAsia="Times New Roman" w:hAnsi="Times New Roman" w:cs="Times New Roman"/>
          <w:b/>
        </w:rPr>
      </w:pPr>
    </w:p>
    <w:p w14:paraId="01D0A788" w14:textId="5684DA8E" w:rsidR="00BB3B3C" w:rsidRPr="00FE49C5" w:rsidRDefault="48EEEAC6" w:rsidP="791DBD6D">
      <w:pPr>
        <w:pStyle w:val="ListParagraph"/>
        <w:numPr>
          <w:ilvl w:val="0"/>
          <w:numId w:val="6"/>
        </w:numPr>
        <w:jc w:val="center"/>
        <w:rPr>
          <w:rFonts w:ascii="Times New Roman" w:eastAsia="Times New Roman" w:hAnsi="Times New Roman" w:cs="Times New Roman"/>
          <w:b/>
          <w:bCs/>
        </w:rPr>
      </w:pPr>
      <w:r w:rsidRPr="00FE49C5">
        <w:rPr>
          <w:rFonts w:ascii="Times New Roman" w:eastAsia="Times New Roman" w:hAnsi="Times New Roman" w:cs="Times New Roman"/>
          <w:b/>
          <w:bCs/>
        </w:rPr>
        <w:t>Introdu</w:t>
      </w:r>
      <w:r w:rsidR="26B35453" w:rsidRPr="00FE49C5">
        <w:rPr>
          <w:rFonts w:ascii="Times New Roman" w:eastAsia="Times New Roman" w:hAnsi="Times New Roman" w:cs="Times New Roman"/>
          <w:b/>
          <w:bCs/>
        </w:rPr>
        <w:t>ction</w:t>
      </w:r>
    </w:p>
    <w:p w14:paraId="4F128D11" w14:textId="77777777" w:rsidR="00092773" w:rsidRPr="00FE49C5" w:rsidRDefault="00092773" w:rsidP="00092773">
      <w:pPr>
        <w:pStyle w:val="ListParagraph"/>
        <w:ind w:left="1069" w:firstLine="0"/>
        <w:rPr>
          <w:rFonts w:ascii="Times New Roman" w:eastAsia="Times New Roman" w:hAnsi="Times New Roman" w:cs="Times New Roman"/>
        </w:rPr>
      </w:pPr>
    </w:p>
    <w:p w14:paraId="309436D8" w14:textId="7C8F3369" w:rsidR="19AEC9CA" w:rsidRPr="00FE49C5" w:rsidRDefault="19AEC9CA" w:rsidP="7A57736E">
      <w:pPr>
        <w:rPr>
          <w:rFonts w:ascii="Times New Roman" w:eastAsia="Times New Roman" w:hAnsi="Times New Roman" w:cs="Times New Roman"/>
        </w:rPr>
      </w:pPr>
      <w:r w:rsidRPr="00FE49C5">
        <w:rPr>
          <w:rFonts w:ascii="Times New Roman" w:eastAsia="Times New Roman" w:hAnsi="Times New Roman" w:cs="Times New Roman"/>
        </w:rPr>
        <w:t xml:space="preserve">Pregnancy is a complex and significant moment in a woman's life, bringing with it </w:t>
      </w:r>
      <w:r w:rsidR="00886B8B" w:rsidRPr="00FE49C5">
        <w:rPr>
          <w:rFonts w:ascii="Times New Roman" w:eastAsia="Times New Roman" w:hAnsi="Times New Roman" w:cs="Times New Roman"/>
        </w:rPr>
        <w:t>substantial</w:t>
      </w:r>
      <w:r w:rsidRPr="00FE49C5">
        <w:rPr>
          <w:rFonts w:ascii="Times New Roman" w:eastAsia="Times New Roman" w:hAnsi="Times New Roman" w:cs="Times New Roman"/>
        </w:rPr>
        <w:t xml:space="preserve"> biopsychosocial changes in a short period of time (</w:t>
      </w:r>
      <w:proofErr w:type="spellStart"/>
      <w:r w:rsidRPr="00FE49C5">
        <w:rPr>
          <w:rFonts w:ascii="Times New Roman" w:eastAsia="Times New Roman" w:hAnsi="Times New Roman" w:cs="Times New Roman"/>
        </w:rPr>
        <w:t>Skouteris</w:t>
      </w:r>
      <w:proofErr w:type="spellEnd"/>
      <w:r w:rsidRPr="00FE49C5">
        <w:rPr>
          <w:rFonts w:ascii="Times New Roman" w:eastAsia="Times New Roman" w:hAnsi="Times New Roman" w:cs="Times New Roman"/>
        </w:rPr>
        <w:t>, 2011). Weight gain and an increase in body size are expected and considered healthy during pregnancy (</w:t>
      </w:r>
      <w:proofErr w:type="spellStart"/>
      <w:r w:rsidRPr="00FE49C5">
        <w:rPr>
          <w:rFonts w:ascii="Times New Roman" w:eastAsia="Times New Roman" w:hAnsi="Times New Roman" w:cs="Times New Roman"/>
        </w:rPr>
        <w:t>Skouteris</w:t>
      </w:r>
      <w:proofErr w:type="spellEnd"/>
      <w:r w:rsidRPr="00FE49C5">
        <w:rPr>
          <w:rFonts w:ascii="Times New Roman" w:eastAsia="Times New Roman" w:hAnsi="Times New Roman" w:cs="Times New Roman"/>
        </w:rPr>
        <w:t xml:space="preserve"> et al., 2005), but they</w:t>
      </w:r>
      <w:r w:rsidR="00852F4E" w:rsidRPr="00FE49C5">
        <w:rPr>
          <w:rFonts w:ascii="Times New Roman" w:eastAsia="Times New Roman" w:hAnsi="Times New Roman" w:cs="Times New Roman"/>
        </w:rPr>
        <w:t xml:space="preserve"> challenge</w:t>
      </w:r>
      <w:r w:rsidRPr="00FE49C5">
        <w:rPr>
          <w:rFonts w:ascii="Times New Roman" w:eastAsia="Times New Roman" w:hAnsi="Times New Roman" w:cs="Times New Roman"/>
        </w:rPr>
        <w:t xml:space="preserve"> social standards of female body appearance, which can impact the body image </w:t>
      </w:r>
      <w:r w:rsidR="497B6A0B" w:rsidRPr="00FE49C5">
        <w:rPr>
          <w:rFonts w:ascii="Times New Roman" w:eastAsia="Times New Roman" w:hAnsi="Times New Roman" w:cs="Times New Roman"/>
        </w:rPr>
        <w:t xml:space="preserve">of </w:t>
      </w:r>
      <w:r w:rsidRPr="00FE49C5">
        <w:rPr>
          <w:rFonts w:ascii="Times New Roman" w:eastAsia="Times New Roman" w:hAnsi="Times New Roman" w:cs="Times New Roman"/>
        </w:rPr>
        <w:t xml:space="preserve">pregnant </w:t>
      </w:r>
      <w:r w:rsidR="497B6A0B" w:rsidRPr="00FE49C5">
        <w:rPr>
          <w:rFonts w:ascii="Times New Roman" w:eastAsia="Times New Roman" w:hAnsi="Times New Roman" w:cs="Times New Roman"/>
        </w:rPr>
        <w:t>woman</w:t>
      </w:r>
      <w:r w:rsidRPr="00FE49C5">
        <w:rPr>
          <w:rFonts w:ascii="Times New Roman" w:eastAsia="Times New Roman" w:hAnsi="Times New Roman" w:cs="Times New Roman"/>
        </w:rPr>
        <w:t xml:space="preserve"> (Linde et al., 202</w:t>
      </w:r>
      <w:r w:rsidR="7D14C383" w:rsidRPr="00FE49C5">
        <w:rPr>
          <w:rFonts w:ascii="Times New Roman" w:eastAsia="Times New Roman" w:hAnsi="Times New Roman" w:cs="Times New Roman"/>
        </w:rPr>
        <w:t>2</w:t>
      </w:r>
      <w:r w:rsidRPr="00FE49C5">
        <w:rPr>
          <w:rFonts w:ascii="Times New Roman" w:eastAsia="Times New Roman" w:hAnsi="Times New Roman" w:cs="Times New Roman"/>
        </w:rPr>
        <w:t xml:space="preserve">). </w:t>
      </w:r>
      <w:r w:rsidR="1702397C" w:rsidRPr="00FE49C5">
        <w:rPr>
          <w:rFonts w:ascii="Times New Roman" w:eastAsia="Times New Roman" w:hAnsi="Times New Roman" w:cs="Times New Roman"/>
        </w:rPr>
        <w:t>N</w:t>
      </w:r>
      <w:r w:rsidRPr="00FE49C5">
        <w:rPr>
          <w:rFonts w:ascii="Times New Roman" w:eastAsia="Times New Roman" w:hAnsi="Times New Roman" w:cs="Times New Roman"/>
        </w:rPr>
        <w:t xml:space="preserve">egative </w:t>
      </w:r>
      <w:r w:rsidR="00B53C32" w:rsidRPr="00FE49C5">
        <w:rPr>
          <w:rFonts w:ascii="Times New Roman" w:eastAsia="Times New Roman" w:hAnsi="Times New Roman" w:cs="Times New Roman"/>
        </w:rPr>
        <w:t>b</w:t>
      </w:r>
      <w:r w:rsidRPr="00FE49C5">
        <w:rPr>
          <w:rFonts w:ascii="Times New Roman" w:eastAsia="Times New Roman" w:hAnsi="Times New Roman" w:cs="Times New Roman"/>
        </w:rPr>
        <w:t>ody image during pregnancy</w:t>
      </w:r>
      <w:r w:rsidR="5282767D" w:rsidRPr="00FE49C5">
        <w:rPr>
          <w:rFonts w:ascii="Times New Roman" w:eastAsia="Times New Roman" w:hAnsi="Times New Roman" w:cs="Times New Roman"/>
        </w:rPr>
        <w:t xml:space="preserve"> </w:t>
      </w:r>
      <w:r w:rsidR="00914E89" w:rsidRPr="00FE49C5">
        <w:rPr>
          <w:rFonts w:ascii="Times New Roman" w:eastAsia="Times New Roman" w:hAnsi="Times New Roman" w:cs="Times New Roman"/>
        </w:rPr>
        <w:t>is linked with negative</w:t>
      </w:r>
      <w:r w:rsidR="5282767D" w:rsidRPr="00FE49C5">
        <w:rPr>
          <w:rFonts w:ascii="Times New Roman" w:eastAsia="Times New Roman" w:hAnsi="Times New Roman" w:cs="Times New Roman"/>
        </w:rPr>
        <w:t xml:space="preserve"> consequences</w:t>
      </w:r>
      <w:r w:rsidRPr="00FE49C5">
        <w:rPr>
          <w:rFonts w:ascii="Times New Roman" w:eastAsia="Times New Roman" w:hAnsi="Times New Roman" w:cs="Times New Roman"/>
        </w:rPr>
        <w:t xml:space="preserve">, </w:t>
      </w:r>
      <w:r w:rsidR="5282767D" w:rsidRPr="00FE49C5">
        <w:rPr>
          <w:rFonts w:ascii="Times New Roman" w:eastAsia="Times New Roman" w:hAnsi="Times New Roman" w:cs="Times New Roman"/>
        </w:rPr>
        <w:t>such as</w:t>
      </w:r>
      <w:r w:rsidRPr="00FE49C5">
        <w:rPr>
          <w:rFonts w:ascii="Times New Roman" w:eastAsia="Times New Roman" w:hAnsi="Times New Roman" w:cs="Times New Roman"/>
        </w:rPr>
        <w:t xml:space="preserve"> anxiety and depression (Solorzano et al., 202</w:t>
      </w:r>
      <w:r w:rsidR="5D921CF4" w:rsidRPr="00FE49C5">
        <w:rPr>
          <w:rFonts w:ascii="Times New Roman" w:eastAsia="Times New Roman" w:hAnsi="Times New Roman" w:cs="Times New Roman"/>
        </w:rPr>
        <w:t>2</w:t>
      </w:r>
      <w:r w:rsidRPr="00FE49C5">
        <w:rPr>
          <w:rFonts w:ascii="Times New Roman" w:eastAsia="Times New Roman" w:hAnsi="Times New Roman" w:cs="Times New Roman"/>
        </w:rPr>
        <w:t>), unhealthy eating patterns (</w:t>
      </w:r>
      <w:proofErr w:type="spellStart"/>
      <w:r w:rsidRPr="00FE49C5">
        <w:rPr>
          <w:rFonts w:ascii="Times New Roman" w:eastAsia="Times New Roman" w:hAnsi="Times New Roman" w:cs="Times New Roman"/>
        </w:rPr>
        <w:t>Bergmeir</w:t>
      </w:r>
      <w:proofErr w:type="spellEnd"/>
      <w:r w:rsidRPr="00FE49C5">
        <w:rPr>
          <w:rFonts w:ascii="Times New Roman" w:eastAsia="Times New Roman" w:hAnsi="Times New Roman" w:cs="Times New Roman"/>
        </w:rPr>
        <w:t xml:space="preserve"> et al., 2020), low birth weight (Brown et al., 2015), postpartum depression (Linde et al., 202</w:t>
      </w:r>
      <w:r w:rsidR="27490B9F" w:rsidRPr="00FE49C5">
        <w:rPr>
          <w:rFonts w:ascii="Times New Roman" w:eastAsia="Times New Roman" w:hAnsi="Times New Roman" w:cs="Times New Roman"/>
        </w:rPr>
        <w:t>2</w:t>
      </w:r>
      <w:r w:rsidRPr="00FE49C5">
        <w:rPr>
          <w:rFonts w:ascii="Times New Roman" w:eastAsia="Times New Roman" w:hAnsi="Times New Roman" w:cs="Times New Roman"/>
        </w:rPr>
        <w:t xml:space="preserve">), and breastfeeding problems (Brown et al., 2015). Therefore, it is </w:t>
      </w:r>
      <w:r w:rsidR="00914E89" w:rsidRPr="00FE49C5">
        <w:rPr>
          <w:rFonts w:ascii="Times New Roman" w:eastAsia="Times New Roman" w:hAnsi="Times New Roman" w:cs="Times New Roman"/>
        </w:rPr>
        <w:t>vital</w:t>
      </w:r>
      <w:r w:rsidRPr="00FE49C5">
        <w:rPr>
          <w:rFonts w:ascii="Times New Roman" w:eastAsia="Times New Roman" w:hAnsi="Times New Roman" w:cs="Times New Roman"/>
        </w:rPr>
        <w:t xml:space="preserve"> to promote a positive body image during the gestational period (Meireles et al., 2021; Watson et al., 2015).</w:t>
      </w:r>
    </w:p>
    <w:p w14:paraId="14A4421B" w14:textId="22319934" w:rsidR="00D66E68" w:rsidRPr="00FE49C5" w:rsidRDefault="7BD5EF12" w:rsidP="00373040">
      <w:pPr>
        <w:rPr>
          <w:rFonts w:ascii="Times New Roman" w:eastAsia="Times New Roman" w:hAnsi="Times New Roman" w:cs="Times New Roman"/>
        </w:rPr>
      </w:pPr>
      <w:r w:rsidRPr="00FE49C5">
        <w:rPr>
          <w:rFonts w:ascii="Times New Roman" w:eastAsia="Times New Roman" w:hAnsi="Times New Roman" w:cs="Times New Roman"/>
        </w:rPr>
        <w:t xml:space="preserve">Positive body image is a complex and multifaceted construct, distinct from a negative body </w:t>
      </w:r>
      <w:r w:rsidR="00163B04" w:rsidRPr="00FE49C5">
        <w:rPr>
          <w:rFonts w:ascii="Times New Roman" w:eastAsia="Times New Roman" w:hAnsi="Times New Roman" w:cs="Times New Roman"/>
        </w:rPr>
        <w:t xml:space="preserve">image </w:t>
      </w:r>
      <w:r w:rsidRPr="00FE49C5">
        <w:rPr>
          <w:rFonts w:ascii="Times New Roman" w:eastAsia="Times New Roman" w:hAnsi="Times New Roman" w:cs="Times New Roman"/>
        </w:rPr>
        <w:t>(Tylka &amp; Wood-Barcalow, 2015).</w:t>
      </w:r>
      <w:r w:rsidR="00B52DCF" w:rsidRPr="00FE49C5">
        <w:rPr>
          <w:rFonts w:ascii="Times New Roman" w:eastAsia="Times New Roman" w:hAnsi="Times New Roman" w:cs="Times New Roman"/>
        </w:rPr>
        <w:t xml:space="preserve"> </w:t>
      </w:r>
      <w:r w:rsidR="00730567" w:rsidRPr="00FE49C5">
        <w:rPr>
          <w:rFonts w:ascii="Times New Roman" w:eastAsia="Times New Roman" w:hAnsi="Times New Roman" w:cs="Times New Roman"/>
        </w:rPr>
        <w:t xml:space="preserve">Body satisfaction is a crucial aspect of positive body image, capable of playing a significant role in the health and emotional well-being of pregnant individuals, influenced by social and cultural factors (Tylka &amp; Wood-Barcalow, 2015; Wood-Barcalow et al., 2010). </w:t>
      </w:r>
      <w:r w:rsidR="005B7288" w:rsidRPr="00FE49C5">
        <w:rPr>
          <w:rFonts w:ascii="Times New Roman" w:eastAsia="Times New Roman" w:hAnsi="Times New Roman" w:cs="Times New Roman"/>
        </w:rPr>
        <w:t>While negative body image is related to dissatisfaction and wanting one’s body to be different,</w:t>
      </w:r>
      <w:r w:rsidR="00136F8C" w:rsidRPr="00FE49C5">
        <w:rPr>
          <w:rFonts w:ascii="Times New Roman" w:eastAsia="Times New Roman" w:hAnsi="Times New Roman" w:cs="Times New Roman"/>
        </w:rPr>
        <w:t xml:space="preserve"> </w:t>
      </w:r>
      <w:r w:rsidR="596FFF1E" w:rsidRPr="00FE49C5">
        <w:rPr>
          <w:rFonts w:ascii="Times New Roman" w:eastAsia="Times New Roman" w:hAnsi="Times New Roman" w:cs="Times New Roman"/>
        </w:rPr>
        <w:t>p</w:t>
      </w:r>
      <w:r w:rsidRPr="00FE49C5">
        <w:rPr>
          <w:rFonts w:ascii="Times New Roman" w:eastAsia="Times New Roman" w:hAnsi="Times New Roman" w:cs="Times New Roman"/>
        </w:rPr>
        <w:t>ositive body image refers to the ability to accept and value one's body for what it is, regardless of its size, shape, or appearance (Wood-Barcalow et al., 2010).</w:t>
      </w:r>
      <w:r w:rsidR="00730567" w:rsidRPr="00FE49C5">
        <w:rPr>
          <w:rFonts w:ascii="Times New Roman" w:eastAsia="Times New Roman" w:hAnsi="Times New Roman" w:cs="Times New Roman"/>
        </w:rPr>
        <w:t xml:space="preserve"> Linde et al. (2022) point out that pregnant women are more likely to reflect on their body image and reassess their appearance-related values as their bodies undergo changes. </w:t>
      </w:r>
      <w:r w:rsidR="00373040" w:rsidRPr="00FE49C5">
        <w:rPr>
          <w:rFonts w:ascii="Times New Roman" w:eastAsia="Times New Roman" w:hAnsi="Times New Roman" w:cs="Times New Roman"/>
        </w:rPr>
        <w:t xml:space="preserve"> </w:t>
      </w:r>
    </w:p>
    <w:p w14:paraId="409CB7C3" w14:textId="078576B6" w:rsidR="00B33FBB" w:rsidRPr="00FE49C5" w:rsidRDefault="46053780" w:rsidP="549C9017">
      <w:pPr>
        <w:rPr>
          <w:rFonts w:ascii="Times New Roman" w:eastAsia="Times New Roman" w:hAnsi="Times New Roman" w:cs="Times New Roman"/>
          <w:i/>
        </w:rPr>
      </w:pPr>
      <w:r w:rsidRPr="00FE49C5">
        <w:rPr>
          <w:rFonts w:ascii="Times New Roman" w:eastAsia="Times New Roman" w:hAnsi="Times New Roman" w:cs="Times New Roman"/>
        </w:rPr>
        <w:t xml:space="preserve">The adjustment of body image during this period is a challenge and is dependent on the importance attributed to pre-pregnancy body image, the ideals and values of body image during this period, and the expectations women have regarding bodily changes throughout pregnancy and postpartum (Watson et al., 2015). However, despite the importance of positive body image during pregnancy, research has mainly focused on body dissatisfaction (Meireles et al., 2015b), making it crucial to delve deeper into positive pregnancy experiences (Meireles et al., 2018). </w:t>
      </w:r>
    </w:p>
    <w:p w14:paraId="5FF57409" w14:textId="2E88E8A6" w:rsidR="00B33FBB" w:rsidRPr="00FE49C5" w:rsidRDefault="00B33FBB" w:rsidP="549C9017">
      <w:pPr>
        <w:rPr>
          <w:rFonts w:ascii="Times New Roman" w:eastAsia="Times New Roman" w:hAnsi="Times New Roman" w:cs="Times New Roman"/>
          <w:i/>
        </w:rPr>
      </w:pPr>
    </w:p>
    <w:p w14:paraId="50666D85" w14:textId="2D88CA0F" w:rsidR="00B33FBB" w:rsidRPr="00FE49C5" w:rsidRDefault="755527F3" w:rsidP="51481B95">
      <w:pPr>
        <w:rPr>
          <w:rFonts w:ascii="Times New Roman" w:eastAsia="Times New Roman" w:hAnsi="Times New Roman" w:cs="Times New Roman"/>
          <w:i/>
        </w:rPr>
      </w:pPr>
      <w:r w:rsidRPr="00FE49C5">
        <w:rPr>
          <w:rFonts w:ascii="Times New Roman" w:eastAsia="Times New Roman" w:hAnsi="Times New Roman" w:cs="Times New Roman"/>
          <w:i/>
        </w:rPr>
        <w:t xml:space="preserve">1.1 </w:t>
      </w:r>
      <w:r w:rsidR="75F5349D" w:rsidRPr="00FE49C5">
        <w:rPr>
          <w:rFonts w:ascii="Times New Roman" w:eastAsia="Times New Roman" w:hAnsi="Times New Roman" w:cs="Times New Roman"/>
          <w:i/>
        </w:rPr>
        <w:t xml:space="preserve">Positive body image assessment during pregnancy </w:t>
      </w:r>
    </w:p>
    <w:p w14:paraId="49370A0D" w14:textId="77777777" w:rsidR="00092773" w:rsidRPr="00FE49C5" w:rsidRDefault="00092773" w:rsidP="00092773">
      <w:pPr>
        <w:pStyle w:val="ListParagraph"/>
        <w:ind w:left="1114" w:firstLine="0"/>
        <w:rPr>
          <w:rFonts w:ascii="Times New Roman" w:eastAsia="Times New Roman" w:hAnsi="Times New Roman" w:cs="Times New Roman"/>
          <w:b/>
        </w:rPr>
      </w:pPr>
    </w:p>
    <w:p w14:paraId="72210894" w14:textId="49AEE808" w:rsidR="20D50DF4" w:rsidRPr="00FE49C5" w:rsidRDefault="20D50DF4" w:rsidP="00467869">
      <w:pPr>
        <w:rPr>
          <w:rFonts w:ascii="Times New Roman" w:eastAsia="Times New Roman" w:hAnsi="Times New Roman" w:cs="Times New Roman"/>
        </w:rPr>
      </w:pPr>
      <w:r w:rsidRPr="00FE49C5">
        <w:rPr>
          <w:rFonts w:ascii="Times New Roman" w:eastAsia="Times New Roman" w:hAnsi="Times New Roman" w:cs="Times New Roman"/>
        </w:rPr>
        <w:t xml:space="preserve">Body image ideals adapt throughout pregnancy, with pregnant women experiencing </w:t>
      </w:r>
      <w:r w:rsidR="37F9258A" w:rsidRPr="00FE49C5">
        <w:rPr>
          <w:rFonts w:ascii="Times New Roman" w:eastAsia="Times New Roman" w:hAnsi="Times New Roman" w:cs="Times New Roman"/>
        </w:rPr>
        <w:t xml:space="preserve">both </w:t>
      </w:r>
      <w:r w:rsidR="15D4B204" w:rsidRPr="00FE49C5">
        <w:rPr>
          <w:rFonts w:ascii="Times New Roman" w:eastAsia="Times New Roman" w:hAnsi="Times New Roman" w:cs="Times New Roman"/>
        </w:rPr>
        <w:t>body</w:t>
      </w:r>
      <w:r w:rsidRPr="00FE49C5">
        <w:rPr>
          <w:rFonts w:ascii="Times New Roman" w:eastAsia="Times New Roman" w:hAnsi="Times New Roman" w:cs="Times New Roman"/>
        </w:rPr>
        <w:t xml:space="preserve"> satisfaction and dissatisfaction at different times, or even coexisting during pregnancy (Watson et al., 2015; Galea &amp; Spiteri, 2020; Linde et al., 2022). The scientific literature still diverges regarding the body image of pregnant women (Meireles et al., 2015a</w:t>
      </w:r>
      <w:r w:rsidR="00467869" w:rsidRPr="00FE49C5">
        <w:rPr>
          <w:rFonts w:ascii="Times New Roman" w:eastAsia="Times New Roman" w:hAnsi="Times New Roman" w:cs="Times New Roman"/>
        </w:rPr>
        <w:t>; Crossland et al., 2023</w:t>
      </w:r>
      <w:r w:rsidRPr="00FE49C5">
        <w:rPr>
          <w:rFonts w:ascii="Times New Roman" w:eastAsia="Times New Roman" w:hAnsi="Times New Roman" w:cs="Times New Roman"/>
        </w:rPr>
        <w:t xml:space="preserve">). On the one hand, some research points to pregnant women being satisfied with their bodies </w:t>
      </w:r>
      <w:r w:rsidR="00467869" w:rsidRPr="00FE49C5">
        <w:rPr>
          <w:rFonts w:ascii="Times New Roman" w:eastAsia="Times New Roman" w:hAnsi="Times New Roman" w:cs="Times New Roman"/>
        </w:rPr>
        <w:t xml:space="preserve">because they are liberated from social ideals at this time </w:t>
      </w:r>
      <w:r w:rsidRPr="00FE49C5">
        <w:rPr>
          <w:rFonts w:ascii="Times New Roman" w:eastAsia="Times New Roman" w:hAnsi="Times New Roman" w:cs="Times New Roman"/>
        </w:rPr>
        <w:t xml:space="preserve">(Kirk; Preston, 2019; Clark et al., 2009; </w:t>
      </w:r>
      <w:proofErr w:type="spellStart"/>
      <w:r w:rsidRPr="00FE49C5">
        <w:rPr>
          <w:rFonts w:ascii="Times New Roman" w:eastAsia="Times New Roman" w:hAnsi="Times New Roman" w:cs="Times New Roman"/>
        </w:rPr>
        <w:t>Skouteris</w:t>
      </w:r>
      <w:proofErr w:type="spellEnd"/>
      <w:r w:rsidRPr="00FE49C5">
        <w:rPr>
          <w:rFonts w:ascii="Times New Roman" w:eastAsia="Times New Roman" w:hAnsi="Times New Roman" w:cs="Times New Roman"/>
        </w:rPr>
        <w:t xml:space="preserve"> et al., 2005), while </w:t>
      </w:r>
      <w:r w:rsidR="30A63711" w:rsidRPr="00FE49C5">
        <w:rPr>
          <w:rFonts w:ascii="Times New Roman" w:eastAsia="Times New Roman" w:hAnsi="Times New Roman" w:cs="Times New Roman"/>
        </w:rPr>
        <w:t>o</w:t>
      </w:r>
      <w:r w:rsidR="59BDF858" w:rsidRPr="00FE49C5">
        <w:rPr>
          <w:rFonts w:ascii="Times New Roman" w:eastAsia="Times New Roman" w:hAnsi="Times New Roman" w:cs="Times New Roman"/>
        </w:rPr>
        <w:t xml:space="preserve">n </w:t>
      </w:r>
      <w:r w:rsidRPr="00FE49C5">
        <w:rPr>
          <w:rFonts w:ascii="Times New Roman" w:eastAsia="Times New Roman" w:hAnsi="Times New Roman" w:cs="Times New Roman"/>
        </w:rPr>
        <w:t>other</w:t>
      </w:r>
      <w:r w:rsidR="5634C35C" w:rsidRPr="00FE49C5">
        <w:rPr>
          <w:rFonts w:ascii="Times New Roman" w:eastAsia="Times New Roman" w:hAnsi="Times New Roman" w:cs="Times New Roman"/>
        </w:rPr>
        <w:t xml:space="preserve"> hand</w:t>
      </w:r>
      <w:r w:rsidRPr="00FE49C5">
        <w:rPr>
          <w:rFonts w:ascii="Times New Roman" w:eastAsia="Times New Roman" w:hAnsi="Times New Roman" w:cs="Times New Roman"/>
        </w:rPr>
        <w:t xml:space="preserve"> studies indicate dissatisfaction with body image in this population </w:t>
      </w:r>
      <w:r w:rsidR="00467869" w:rsidRPr="00FE49C5">
        <w:rPr>
          <w:rFonts w:ascii="Times New Roman" w:eastAsia="Times New Roman" w:hAnsi="Times New Roman" w:cs="Times New Roman"/>
        </w:rPr>
        <w:t xml:space="preserve">specially due to the direct conflict with social ideas of female beauty (e.g. weight gain) </w:t>
      </w:r>
      <w:r w:rsidRPr="00FE49C5">
        <w:rPr>
          <w:rFonts w:ascii="Times New Roman" w:eastAsia="Times New Roman" w:hAnsi="Times New Roman" w:cs="Times New Roman"/>
        </w:rPr>
        <w:t xml:space="preserve">(Crossland; Kirk; Preston, 2022; </w:t>
      </w:r>
      <w:proofErr w:type="spellStart"/>
      <w:r w:rsidRPr="00FE49C5">
        <w:rPr>
          <w:rFonts w:ascii="Times New Roman" w:eastAsia="Times New Roman" w:hAnsi="Times New Roman" w:cs="Times New Roman"/>
        </w:rPr>
        <w:t>Erkaya</w:t>
      </w:r>
      <w:proofErr w:type="spellEnd"/>
      <w:r w:rsidRPr="00FE49C5">
        <w:rPr>
          <w:rFonts w:ascii="Times New Roman" w:eastAsia="Times New Roman" w:hAnsi="Times New Roman" w:cs="Times New Roman"/>
        </w:rPr>
        <w:t xml:space="preserve">; </w:t>
      </w:r>
      <w:proofErr w:type="spellStart"/>
      <w:r w:rsidRPr="00FE49C5">
        <w:rPr>
          <w:rFonts w:ascii="Times New Roman" w:eastAsia="Times New Roman" w:hAnsi="Times New Roman" w:cs="Times New Roman"/>
        </w:rPr>
        <w:t>Karabulutlu</w:t>
      </w:r>
      <w:proofErr w:type="spellEnd"/>
      <w:r w:rsidRPr="00FE49C5">
        <w:rPr>
          <w:rFonts w:ascii="Times New Roman" w:eastAsia="Times New Roman" w:hAnsi="Times New Roman" w:cs="Times New Roman"/>
        </w:rPr>
        <w:t xml:space="preserve">; </w:t>
      </w:r>
      <w:proofErr w:type="spellStart"/>
      <w:r w:rsidRPr="00FE49C5">
        <w:rPr>
          <w:rFonts w:ascii="Times New Roman" w:eastAsia="Times New Roman" w:hAnsi="Times New Roman" w:cs="Times New Roman"/>
        </w:rPr>
        <w:t>Çalik</w:t>
      </w:r>
      <w:proofErr w:type="spellEnd"/>
      <w:r w:rsidRPr="00FE49C5">
        <w:rPr>
          <w:rFonts w:ascii="Times New Roman" w:eastAsia="Times New Roman" w:hAnsi="Times New Roman" w:cs="Times New Roman"/>
        </w:rPr>
        <w:t xml:space="preserve">, 2018; Johnson; Burrows; Williamson, </w:t>
      </w:r>
      <w:r w:rsidRPr="00FE49C5">
        <w:rPr>
          <w:rFonts w:ascii="Times New Roman" w:eastAsia="Times New Roman" w:hAnsi="Times New Roman" w:cs="Times New Roman"/>
        </w:rPr>
        <w:lastRenderedPageBreak/>
        <w:t xml:space="preserve">2004). Kirk and Preston (2019) highlight that these discrepancies in qualitative research are </w:t>
      </w:r>
      <w:r w:rsidR="46182821" w:rsidRPr="00FE49C5">
        <w:rPr>
          <w:rFonts w:ascii="Times New Roman" w:eastAsia="Times New Roman" w:hAnsi="Times New Roman" w:cs="Times New Roman"/>
        </w:rPr>
        <w:t>because</w:t>
      </w:r>
      <w:r w:rsidRPr="00FE49C5">
        <w:rPr>
          <w:rFonts w:ascii="Times New Roman" w:eastAsia="Times New Roman" w:hAnsi="Times New Roman" w:cs="Times New Roman"/>
        </w:rPr>
        <w:t xml:space="preserve"> pregnancy is a unique and exclusive moment in each mother's life, and these emotions are experienced individually. Meireles et al. (2015a) point out the differences in research methods used and variation in sample sizes as possible causes for such divergences.</w:t>
      </w:r>
    </w:p>
    <w:p w14:paraId="3143BE86" w14:textId="6C4E0C70" w:rsidR="00147378" w:rsidRPr="00FE49C5" w:rsidRDefault="06C3E0B9" w:rsidP="2772D10A">
      <w:pPr>
        <w:rPr>
          <w:rFonts w:ascii="Times New Roman" w:eastAsia="Times New Roman" w:hAnsi="Times New Roman" w:cs="Times New Roman"/>
        </w:rPr>
      </w:pPr>
      <w:r w:rsidRPr="00FE49C5">
        <w:rPr>
          <w:rFonts w:ascii="Times New Roman" w:eastAsia="Times New Roman" w:hAnsi="Times New Roman" w:cs="Times New Roman"/>
        </w:rPr>
        <w:t>Several authors (Kirk; Preston, 2019; Sun et al., 2018; Meireles et al., 2017; 2015a) highlight that one of the major problems in research on body image during pregnancy is the scarcity of valid and standardized measures, as most studies use instruments adapted for non-pregnant individuals. When it comes to instruments for assessing positive body image during pregnancy, research is still limited. A systematic review conducted by Salzer et al. (2023) identified a lack of assessment tools for positive body image during pregnancy. One potential option for this assessment is the Self-Acceptance Scale for Pregnant Women (SAS-PW), developed for Brazilian pregnant women, which measures self-acceptance (Meireles et al., 2021). The Body Understanding Measure for Pregnancy Scale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 is a second available option that assesses positive body image during pregnancy, specifically body satisfaction (Kirk &amp; Preston, 2019)</w:t>
      </w:r>
      <w:r w:rsidR="00C36A9A" w:rsidRPr="00FE49C5">
        <w:rPr>
          <w:rFonts w:ascii="Times New Roman" w:eastAsia="Times New Roman" w:hAnsi="Times New Roman" w:cs="Times New Roman"/>
        </w:rPr>
        <w:t>.</w:t>
      </w:r>
    </w:p>
    <w:p w14:paraId="5B385CF5" w14:textId="3DFEB35D" w:rsidR="001E040A" w:rsidRPr="00FE49C5" w:rsidRDefault="39455113" w:rsidP="009B3490">
      <w:pPr>
        <w:rPr>
          <w:rFonts w:ascii="Times New Roman" w:eastAsia="Times New Roman" w:hAnsi="Times New Roman" w:cs="Times New Roman"/>
        </w:rPr>
      </w:pPr>
      <w:r w:rsidRPr="00FE49C5">
        <w:rPr>
          <w:rFonts w:ascii="Times New Roman" w:eastAsia="Times New Roman" w:hAnsi="Times New Roman" w:cs="Times New Roman"/>
        </w:rPr>
        <w:t>Thompson (2004) and Swami and Barron (2019) suggest that for a comprehensive assessment of body image, it is necessary to correctly specify the domain of the construct intended to be evaluated, as well as to use multiple instruments, given that body image is multidimensional.</w:t>
      </w:r>
      <w:r w:rsidR="00923CB9" w:rsidRPr="00FE49C5">
        <w:rPr>
          <w:rFonts w:ascii="Times New Roman" w:eastAsia="Times New Roman" w:hAnsi="Times New Roman" w:cs="Times New Roman"/>
        </w:rPr>
        <w:t xml:space="preserve"> </w:t>
      </w:r>
      <w:r w:rsidR="00373040" w:rsidRPr="00FE49C5">
        <w:rPr>
          <w:rFonts w:ascii="Times New Roman" w:eastAsia="Times New Roman" w:hAnsi="Times New Roman" w:cs="Times New Roman"/>
        </w:rPr>
        <w:t xml:space="preserve">In the Brazilian context, </w:t>
      </w:r>
      <w:r w:rsidR="009B3490" w:rsidRPr="00FE49C5">
        <w:rPr>
          <w:rFonts w:ascii="Times New Roman" w:eastAsia="Times New Roman" w:hAnsi="Times New Roman" w:cs="Times New Roman"/>
        </w:rPr>
        <w:t>a systematic review conducted by Salzer et al. (2023) has highlighted the limited availability of instruments designed for assessing body image during pregnancy. Specifically, only two instruments have been identified: the Body Image in Pregnancy Scale (BIPS) by Oliveira et al. (2020) and the SAS-PW by Meireles et al. (2021). Given this scarcity, the validation of additional tools to evaluate body image in this population becomes imperative.</w:t>
      </w:r>
      <w:r w:rsidR="00373040" w:rsidRPr="00FE49C5">
        <w:rPr>
          <w:rFonts w:ascii="Times New Roman" w:eastAsia="Times New Roman" w:hAnsi="Times New Roman" w:cs="Times New Roman"/>
        </w:rPr>
        <w:t xml:space="preserve"> </w:t>
      </w:r>
      <w:r w:rsidR="009B3490" w:rsidRPr="00FE49C5">
        <w:rPr>
          <w:rFonts w:ascii="Times New Roman" w:eastAsia="Times New Roman" w:hAnsi="Times New Roman" w:cs="Times New Roman"/>
        </w:rPr>
        <w:t xml:space="preserve">In this context, the </w:t>
      </w:r>
      <w:r w:rsidR="007362FB" w:rsidRPr="00FE49C5">
        <w:rPr>
          <w:rFonts w:ascii="Times New Roman" w:eastAsia="Times New Roman" w:hAnsi="Times New Roman" w:cs="Times New Roman"/>
        </w:rPr>
        <w:t>BUMPs</w:t>
      </w:r>
      <w:r w:rsidR="009B3490" w:rsidRPr="00FE49C5">
        <w:rPr>
          <w:rFonts w:ascii="Times New Roman" w:eastAsia="Times New Roman" w:hAnsi="Times New Roman" w:cs="Times New Roman"/>
        </w:rPr>
        <w:t xml:space="preserve"> scale stands out as a pioneering instrument explicitly tailored for assessing body satisfaction in pregnant individuals. Recognizing the significance of diverse assessment tools for a comprehensive understanding, we encourage the cross-cultural adaptation and psychometrics evaluation of the </w:t>
      </w:r>
      <w:r w:rsidR="007362FB" w:rsidRPr="00FE49C5">
        <w:rPr>
          <w:rFonts w:ascii="Times New Roman" w:eastAsia="Times New Roman" w:hAnsi="Times New Roman" w:cs="Times New Roman"/>
        </w:rPr>
        <w:t>BUMPs</w:t>
      </w:r>
      <w:r w:rsidR="009B3490" w:rsidRPr="00FE49C5">
        <w:rPr>
          <w:rFonts w:ascii="Times New Roman" w:eastAsia="Times New Roman" w:hAnsi="Times New Roman" w:cs="Times New Roman"/>
        </w:rPr>
        <w:t xml:space="preserve"> scale for the Brazilian context. </w:t>
      </w:r>
    </w:p>
    <w:p w14:paraId="1449C752" w14:textId="528730DE" w:rsidR="00C36BB8" w:rsidRPr="00FE49C5" w:rsidRDefault="47F7738C" w:rsidP="2B4C5594">
      <w:pPr>
        <w:spacing w:before="240"/>
        <w:ind w:firstLine="0"/>
        <w:rPr>
          <w:rFonts w:ascii="Times New Roman" w:eastAsia="Times New Roman" w:hAnsi="Times New Roman" w:cs="Times New Roman"/>
          <w:i/>
        </w:rPr>
      </w:pPr>
      <w:r w:rsidRPr="00FE49C5">
        <w:rPr>
          <w:rFonts w:ascii="Times New Roman" w:eastAsia="Times New Roman" w:hAnsi="Times New Roman" w:cs="Times New Roman"/>
          <w:i/>
        </w:rPr>
        <w:t xml:space="preserve">1.2 </w:t>
      </w:r>
      <w:r w:rsidR="00C36BB8" w:rsidRPr="00FE49C5">
        <w:rPr>
          <w:rFonts w:ascii="Times New Roman" w:eastAsia="Times New Roman" w:hAnsi="Times New Roman" w:cs="Times New Roman"/>
          <w:i/>
        </w:rPr>
        <w:t>A Body Understanding Measure for Pregnancy Scale</w:t>
      </w:r>
    </w:p>
    <w:p w14:paraId="746715ED" w14:textId="77777777" w:rsidR="00C36BB8" w:rsidRPr="00FE49C5" w:rsidRDefault="00C36BB8" w:rsidP="00C36BB8">
      <w:pPr>
        <w:rPr>
          <w:rFonts w:ascii="Times New Roman" w:eastAsia="Times New Roman" w:hAnsi="Times New Roman" w:cs="Times New Roman"/>
        </w:rPr>
      </w:pPr>
    </w:p>
    <w:p w14:paraId="51A2FC2E" w14:textId="729F992E" w:rsidR="09DE8D83" w:rsidRPr="00FE49C5" w:rsidRDefault="09DE8D83" w:rsidP="5AAC46F1">
      <w:pPr>
        <w:rPr>
          <w:rFonts w:ascii="Times New Roman" w:eastAsia="Times New Roman" w:hAnsi="Times New Roman" w:cs="Times New Roman"/>
        </w:rPr>
      </w:pPr>
      <w:r w:rsidRPr="00FE49C5">
        <w:rPr>
          <w:rFonts w:ascii="Times New Roman" w:eastAsia="Times New Roman" w:hAnsi="Times New Roman" w:cs="Times New Roman"/>
        </w:rPr>
        <w:t xml:space="preserve">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scale was originally developed by Kirk and Preston (2019) for adult pregnant women</w:t>
      </w:r>
      <w:r w:rsidR="42830F18" w:rsidRPr="00FE49C5">
        <w:rPr>
          <w:rFonts w:ascii="Times New Roman" w:eastAsia="Times New Roman" w:hAnsi="Times New Roman" w:cs="Times New Roman"/>
        </w:rPr>
        <w:t xml:space="preserve"> from England</w:t>
      </w:r>
      <w:r w:rsidRPr="00FE49C5">
        <w:rPr>
          <w:rFonts w:ascii="Times New Roman" w:eastAsia="Times New Roman" w:hAnsi="Times New Roman" w:cs="Times New Roman"/>
        </w:rPr>
        <w:t>, regardless of gestational period, with the aim of assessing body satisfaction during pregnancy. It is a 19-item instrument with a five-point Likert scale response format, and respondents base their answers on their feelings over the past two weeks. A lower total score on the instrument indicates higher body satisfaction. In its original version, the scale demonstrated good internal consistency for both the total scale (α .90 [CI .88, .92] and ω .90 [CI .88, .92]), as well as its three factors: Satisfaction with appearing pregnant (α .85 [CI .82, .88] and ω .85 [CI .83, .88]), Weight gain concern</w:t>
      </w:r>
      <w:r w:rsidR="00BD642C" w:rsidRPr="00FE49C5">
        <w:rPr>
          <w:rFonts w:ascii="Times New Roman" w:eastAsia="Times New Roman" w:hAnsi="Times New Roman" w:cs="Times New Roman"/>
        </w:rPr>
        <w:t>s</w:t>
      </w:r>
      <w:r w:rsidRPr="00FE49C5">
        <w:rPr>
          <w:rFonts w:ascii="Times New Roman" w:eastAsia="Times New Roman" w:hAnsi="Times New Roman" w:cs="Times New Roman"/>
        </w:rPr>
        <w:t xml:space="preserve"> (α .84 [CI .81, .87] and ω .84 [CI .81, .87]), and Physical burdens of pregnancy (α .74 [CI .68, .80] and ω .75 [CI .70, .81]). The original version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showed a significant negative correlation with measures of body satisfaction (r = -.4</w:t>
      </w:r>
      <w:r w:rsidR="00BF6F63" w:rsidRPr="00FE49C5">
        <w:rPr>
          <w:rFonts w:ascii="Times New Roman" w:eastAsia="Times New Roman" w:hAnsi="Times New Roman" w:cs="Times New Roman"/>
        </w:rPr>
        <w:t>8</w:t>
      </w:r>
      <w:r w:rsidRPr="00FE49C5">
        <w:rPr>
          <w:rFonts w:ascii="Times New Roman" w:eastAsia="Times New Roman" w:hAnsi="Times New Roman" w:cs="Times New Roman"/>
        </w:rPr>
        <w:t>), maternal-fetal attachment (r = -.4</w:t>
      </w:r>
      <w:r w:rsidR="00BF6F63" w:rsidRPr="00FE49C5">
        <w:rPr>
          <w:rFonts w:ascii="Times New Roman" w:eastAsia="Times New Roman" w:hAnsi="Times New Roman" w:cs="Times New Roman"/>
        </w:rPr>
        <w:t>4</w:t>
      </w:r>
      <w:r w:rsidRPr="00FE49C5">
        <w:rPr>
          <w:rFonts w:ascii="Times New Roman" w:eastAsia="Times New Roman" w:hAnsi="Times New Roman" w:cs="Times New Roman"/>
        </w:rPr>
        <w:t>), marital quality (r = -.2</w:t>
      </w:r>
      <w:r w:rsidR="00BF6F63" w:rsidRPr="00FE49C5">
        <w:rPr>
          <w:rFonts w:ascii="Times New Roman" w:eastAsia="Times New Roman" w:hAnsi="Times New Roman" w:cs="Times New Roman"/>
        </w:rPr>
        <w:t>4</w:t>
      </w:r>
      <w:r w:rsidRPr="00FE49C5">
        <w:rPr>
          <w:rFonts w:ascii="Times New Roman" w:eastAsia="Times New Roman" w:hAnsi="Times New Roman" w:cs="Times New Roman"/>
        </w:rPr>
        <w:t>), and interoceptive</w:t>
      </w:r>
      <w:r w:rsidR="00B72C86" w:rsidRPr="00FE49C5">
        <w:rPr>
          <w:rFonts w:ascii="Times New Roman" w:eastAsia="Times New Roman" w:hAnsi="Times New Roman" w:cs="Times New Roman"/>
        </w:rPr>
        <w:t xml:space="preserve"> sensibility</w:t>
      </w:r>
      <w:r w:rsidRPr="00FE49C5">
        <w:rPr>
          <w:rFonts w:ascii="Times New Roman" w:eastAsia="Times New Roman" w:hAnsi="Times New Roman" w:cs="Times New Roman"/>
        </w:rPr>
        <w:t xml:space="preserve"> (r = -.4</w:t>
      </w:r>
      <w:r w:rsidR="00BF6F63" w:rsidRPr="00FE49C5">
        <w:rPr>
          <w:rFonts w:ascii="Times New Roman" w:eastAsia="Times New Roman" w:hAnsi="Times New Roman" w:cs="Times New Roman"/>
        </w:rPr>
        <w:t>6</w:t>
      </w:r>
      <w:r w:rsidRPr="00FE49C5">
        <w:rPr>
          <w:rFonts w:ascii="Times New Roman" w:eastAsia="Times New Roman" w:hAnsi="Times New Roman" w:cs="Times New Roman"/>
        </w:rPr>
        <w:t>). Additionally, it was found to have a significant positive correlation with anxiety (r = .40) and depression (r = .5</w:t>
      </w:r>
      <w:r w:rsidR="00BF6F63" w:rsidRPr="00FE49C5">
        <w:rPr>
          <w:rFonts w:ascii="Times New Roman" w:eastAsia="Times New Roman" w:hAnsi="Times New Roman" w:cs="Times New Roman"/>
        </w:rPr>
        <w:t>5</w:t>
      </w:r>
      <w:r w:rsidRPr="00FE49C5">
        <w:rPr>
          <w:rFonts w:ascii="Times New Roman" w:eastAsia="Times New Roman" w:hAnsi="Times New Roman" w:cs="Times New Roman"/>
        </w:rPr>
        <w:t>). Furthermore, the original scale also demonstrated good test-</w:t>
      </w:r>
      <w:r w:rsidRPr="00FE49C5">
        <w:rPr>
          <w:rFonts w:ascii="Times New Roman" w:eastAsia="Times New Roman" w:hAnsi="Times New Roman" w:cs="Times New Roman"/>
        </w:rPr>
        <w:lastRenderedPageBreak/>
        <w:t>retest reliability over a two-week period (</w:t>
      </w:r>
      <w:proofErr w:type="spellStart"/>
      <w:r w:rsidRPr="00FE49C5">
        <w:rPr>
          <w:rFonts w:ascii="Times New Roman" w:eastAsia="Times New Roman" w:hAnsi="Times New Roman" w:cs="Times New Roman"/>
        </w:rPr>
        <w:t>r</w:t>
      </w:r>
      <w:r w:rsidR="007362FB" w:rsidRPr="00FE49C5">
        <w:rPr>
          <w:rFonts w:ascii="Times New Roman" w:eastAsia="Times New Roman" w:hAnsi="Times New Roman" w:cs="Times New Roman"/>
          <w:sz w:val="16"/>
          <w:szCs w:val="16"/>
        </w:rPr>
        <w:t>BUMPs</w:t>
      </w:r>
      <w:r w:rsidRPr="00FE49C5">
        <w:rPr>
          <w:rFonts w:ascii="Times New Roman" w:eastAsia="Times New Roman" w:hAnsi="Times New Roman" w:cs="Times New Roman"/>
          <w:sz w:val="16"/>
          <w:szCs w:val="16"/>
        </w:rPr>
        <w:t>Total</w:t>
      </w:r>
      <w:proofErr w:type="spellEnd"/>
      <w:r w:rsidRPr="00FE49C5">
        <w:rPr>
          <w:rFonts w:ascii="Times New Roman" w:eastAsia="Times New Roman" w:hAnsi="Times New Roman" w:cs="Times New Roman"/>
        </w:rPr>
        <w:t xml:space="preserve"> = .91; </w:t>
      </w:r>
      <w:proofErr w:type="spellStart"/>
      <w:r w:rsidRPr="00FE49C5">
        <w:rPr>
          <w:rFonts w:ascii="Times New Roman" w:eastAsia="Times New Roman" w:hAnsi="Times New Roman" w:cs="Times New Roman"/>
        </w:rPr>
        <w:t>r</w:t>
      </w:r>
      <w:r w:rsidRPr="00FE49C5">
        <w:rPr>
          <w:rFonts w:ascii="Times New Roman" w:eastAsia="Times New Roman" w:hAnsi="Times New Roman" w:cs="Times New Roman"/>
          <w:sz w:val="16"/>
          <w:szCs w:val="16"/>
        </w:rPr>
        <w:t>appearence</w:t>
      </w:r>
      <w:proofErr w:type="spellEnd"/>
      <w:r w:rsidRPr="00FE49C5">
        <w:rPr>
          <w:rFonts w:ascii="Times New Roman" w:eastAsia="Times New Roman" w:hAnsi="Times New Roman" w:cs="Times New Roman"/>
        </w:rPr>
        <w:t xml:space="preserve"> = .93; </w:t>
      </w:r>
      <w:proofErr w:type="spellStart"/>
      <w:r w:rsidRPr="00FE49C5">
        <w:rPr>
          <w:rFonts w:ascii="Times New Roman" w:eastAsia="Times New Roman" w:hAnsi="Times New Roman" w:cs="Times New Roman"/>
        </w:rPr>
        <w:t>r</w:t>
      </w:r>
      <w:r w:rsidRPr="00FE49C5">
        <w:rPr>
          <w:rFonts w:ascii="Times New Roman" w:eastAsia="Times New Roman" w:hAnsi="Times New Roman" w:cs="Times New Roman"/>
          <w:sz w:val="16"/>
          <w:szCs w:val="16"/>
        </w:rPr>
        <w:t>weight</w:t>
      </w:r>
      <w:proofErr w:type="spellEnd"/>
      <w:r w:rsidRPr="00FE49C5">
        <w:rPr>
          <w:rFonts w:ascii="Times New Roman" w:eastAsia="Times New Roman" w:hAnsi="Times New Roman" w:cs="Times New Roman"/>
        </w:rPr>
        <w:t xml:space="preserve"> = .88; </w:t>
      </w:r>
      <w:proofErr w:type="spellStart"/>
      <w:r w:rsidRPr="00FE49C5">
        <w:rPr>
          <w:rFonts w:ascii="Times New Roman" w:eastAsia="Times New Roman" w:hAnsi="Times New Roman" w:cs="Times New Roman"/>
        </w:rPr>
        <w:t>r</w:t>
      </w:r>
      <w:r w:rsidRPr="00FE49C5">
        <w:rPr>
          <w:rFonts w:ascii="Times New Roman" w:eastAsia="Times New Roman" w:hAnsi="Times New Roman" w:cs="Times New Roman"/>
          <w:sz w:val="16"/>
          <w:szCs w:val="16"/>
        </w:rPr>
        <w:t>physical</w:t>
      </w:r>
      <w:proofErr w:type="spellEnd"/>
      <w:r w:rsidRPr="00FE49C5">
        <w:rPr>
          <w:rFonts w:ascii="Times New Roman" w:eastAsia="Times New Roman" w:hAnsi="Times New Roman" w:cs="Times New Roman"/>
        </w:rPr>
        <w:t xml:space="preserve"> = .78).</w:t>
      </w:r>
    </w:p>
    <w:p w14:paraId="742C878B" w14:textId="3327C738" w:rsidR="0629116B" w:rsidRPr="00FE49C5" w:rsidRDefault="4819BB8E" w:rsidP="0629116B">
      <w:pPr>
        <w:rPr>
          <w:rFonts w:ascii="Times New Roman" w:eastAsia="Times New Roman" w:hAnsi="Times New Roman" w:cs="Times New Roman"/>
        </w:rPr>
      </w:pPr>
      <w:r w:rsidRPr="00FE49C5">
        <w:rPr>
          <w:rFonts w:ascii="Times New Roman" w:eastAsia="Times New Roman" w:hAnsi="Times New Roman" w:cs="Times New Roman"/>
        </w:rPr>
        <w:t xml:space="preserve">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scale is the only instrument that assesses body satisfaction during pregnancy and is currently available for Turkish (Satir &amp; Hazar, 2021) and Chinese (Wu et al., 2022) adult pregnant women. These validation studies support the psychometric properties in terms of reliability; however, the factorial structure of the original study was not the same. The Turkish version consisted of a total of 17 items and two subscales, different from the original scale: Satisfaction with appearing pregnant (α = .87) and Weight gain concerns and physical difficulties (α .77), showing good test-retest reliability (r = 0.82, p &lt; 0.05), as well as a significant negative correlation between the Body Cathexis Scale and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and its subscales (Satir &amp; Hazar, 2021). The Chinese version included a total of 16 items and four subscales: Appearance focus (α .85 and ω .86), Weight gain concerns (α .60 and ω .60), Physical burdens of pregnancy (α .52 and ω .56), and Feelings about physical changes (α .76 and ω .77</w:t>
      </w:r>
      <w:r w:rsidR="433C3A2B" w:rsidRPr="00FE49C5">
        <w:rPr>
          <w:rFonts w:ascii="Times New Roman" w:eastAsia="Times New Roman" w:hAnsi="Times New Roman" w:cs="Times New Roman"/>
        </w:rPr>
        <w:t>)</w:t>
      </w:r>
      <w:r w:rsidR="5FDB46AF" w:rsidRPr="00FE49C5">
        <w:rPr>
          <w:rFonts w:ascii="Times New Roman" w:eastAsia="Times New Roman" w:hAnsi="Times New Roman" w:cs="Times New Roman"/>
        </w:rPr>
        <w:t xml:space="preserve">. It </w:t>
      </w:r>
      <w:r w:rsidR="433C3A2B" w:rsidRPr="00FE49C5">
        <w:rPr>
          <w:rFonts w:ascii="Times New Roman" w:eastAsia="Times New Roman" w:hAnsi="Times New Roman" w:cs="Times New Roman"/>
        </w:rPr>
        <w:t>demonstrat</w:t>
      </w:r>
      <w:r w:rsidR="5879A3F9" w:rsidRPr="00FE49C5">
        <w:rPr>
          <w:rFonts w:ascii="Times New Roman" w:eastAsia="Times New Roman" w:hAnsi="Times New Roman" w:cs="Times New Roman"/>
        </w:rPr>
        <w:t>es</w:t>
      </w:r>
      <w:r w:rsidRPr="00FE49C5">
        <w:rPr>
          <w:rFonts w:ascii="Times New Roman" w:eastAsia="Times New Roman" w:hAnsi="Times New Roman" w:cs="Times New Roman"/>
        </w:rPr>
        <w:t xml:space="preserve"> good test-retest reliability (r = .</w:t>
      </w:r>
      <w:r w:rsidR="00BF6F63" w:rsidRPr="00FE49C5">
        <w:rPr>
          <w:rFonts w:ascii="Times New Roman" w:eastAsia="Times New Roman" w:hAnsi="Times New Roman" w:cs="Times New Roman"/>
        </w:rPr>
        <w:t>80</w:t>
      </w:r>
      <w:r w:rsidRPr="00FE49C5">
        <w:rPr>
          <w:rFonts w:ascii="Times New Roman" w:eastAsia="Times New Roman" w:hAnsi="Times New Roman" w:cs="Times New Roman"/>
        </w:rPr>
        <w:t xml:space="preserve"> p &lt; .001) and positive and significant correlations with pre-pregnancy body mass index (BMI), gestational BMI, and current weight gain (Wu et al., 2022). Despite the limited number of instrument validation studies, the inconsistency in the factorial structure of the instrument is observed, which could be related to the various psychometric tests used or sociocultural differences.</w:t>
      </w:r>
    </w:p>
    <w:p w14:paraId="0DB45E80" w14:textId="71898AF3" w:rsidR="00C36BB8" w:rsidRPr="00FE49C5" w:rsidRDefault="00C36BB8" w:rsidP="00C36BB8">
      <w:pPr>
        <w:rPr>
          <w:rFonts w:ascii="Times New Roman" w:eastAsia="Times New Roman" w:hAnsi="Times New Roman" w:cs="Times New Roman"/>
        </w:rPr>
      </w:pPr>
    </w:p>
    <w:p w14:paraId="1157D58B" w14:textId="7BC26268" w:rsidR="5E838CE2" w:rsidRPr="00FE49C5" w:rsidRDefault="5E838CE2" w:rsidP="2C510004">
      <w:pPr>
        <w:ind w:firstLine="0"/>
        <w:rPr>
          <w:rFonts w:ascii="Times New Roman" w:eastAsia="Times New Roman" w:hAnsi="Times New Roman" w:cs="Times New Roman"/>
          <w:i/>
          <w:iCs/>
        </w:rPr>
      </w:pPr>
      <w:r w:rsidRPr="00FE49C5">
        <w:rPr>
          <w:rFonts w:ascii="Times New Roman" w:eastAsia="Times New Roman" w:hAnsi="Times New Roman" w:cs="Times New Roman"/>
          <w:i/>
          <w:iCs/>
        </w:rPr>
        <w:t>1.3 The present study</w:t>
      </w:r>
    </w:p>
    <w:p w14:paraId="17EF9BDB" w14:textId="5412B908" w:rsidR="009B3490" w:rsidRPr="00FE49C5" w:rsidRDefault="0038649A" w:rsidP="0038649A">
      <w:pPr>
        <w:rPr>
          <w:rFonts w:ascii="Times New Roman" w:eastAsia="Times New Roman" w:hAnsi="Times New Roman" w:cs="Times New Roman"/>
        </w:rPr>
      </w:pPr>
      <w:r w:rsidRPr="00FE49C5">
        <w:rPr>
          <w:rFonts w:ascii="Times New Roman" w:eastAsia="Times New Roman" w:hAnsi="Times New Roman" w:cs="Times New Roman"/>
        </w:rPr>
        <w:t xml:space="preserve">In the Brazilian context, societal expectations regarding the physical appearance of women are deeply ingrained, with a strong emphasis on valuing a slim, fat-free body as a symbol of social status </w:t>
      </w:r>
      <w:r w:rsidR="009B3490" w:rsidRPr="00FE49C5">
        <w:rPr>
          <w:rFonts w:ascii="Times New Roman" w:eastAsia="Times New Roman" w:hAnsi="Times New Roman" w:cs="Times New Roman"/>
        </w:rPr>
        <w:t xml:space="preserve">(Hudson et al., 2023). </w:t>
      </w:r>
      <w:r w:rsidRPr="00FE49C5">
        <w:rPr>
          <w:rFonts w:ascii="Times New Roman" w:eastAsia="Times New Roman" w:hAnsi="Times New Roman" w:cs="Times New Roman"/>
        </w:rPr>
        <w:t xml:space="preserve">Brazilian population glorifies the </w:t>
      </w:r>
      <w:r w:rsidR="00604A1E" w:rsidRPr="00FE49C5">
        <w:rPr>
          <w:rFonts w:ascii="Times New Roman" w:eastAsia="Times New Roman" w:hAnsi="Times New Roman" w:cs="Times New Roman"/>
        </w:rPr>
        <w:t>body,</w:t>
      </w:r>
      <w:r w:rsidRPr="00FE49C5">
        <w:rPr>
          <w:rFonts w:ascii="Times New Roman" w:eastAsia="Times New Roman" w:hAnsi="Times New Roman" w:cs="Times New Roman"/>
        </w:rPr>
        <w:t xml:space="preserve"> and t</w:t>
      </w:r>
      <w:r w:rsidR="009B3490" w:rsidRPr="00FE49C5">
        <w:rPr>
          <w:rFonts w:ascii="Times New Roman" w:eastAsia="Times New Roman" w:hAnsi="Times New Roman" w:cs="Times New Roman"/>
        </w:rPr>
        <w:t xml:space="preserve">his cultural inclination is further influenced by the tropical climate, exposing individuals more physically (Goldenberg, 2010; Hudson et al., 2023). Nearly 9% of global plastic surgeries were conducted in Brazil, according to the International Society of Aesthetic Plastic Surgery (2022), positioning the country as the second-largest contributor to aesthetic and cosmetic procedures worldwide. </w:t>
      </w:r>
      <w:r w:rsidRPr="00FE49C5">
        <w:rPr>
          <w:rFonts w:ascii="Times New Roman" w:eastAsia="Times New Roman" w:hAnsi="Times New Roman" w:cs="Times New Roman"/>
        </w:rPr>
        <w:t>These findings emphasize the unique landscape of body image expectations and concerns for Brazilian women</w:t>
      </w:r>
      <w:r w:rsidR="00211E16" w:rsidRPr="00FE49C5">
        <w:rPr>
          <w:rFonts w:ascii="Times New Roman" w:eastAsia="Times New Roman" w:hAnsi="Times New Roman" w:cs="Times New Roman"/>
        </w:rPr>
        <w:t xml:space="preserve"> (Laus et al., 2014)</w:t>
      </w:r>
      <w:r w:rsidR="008933EA" w:rsidRPr="00FE49C5">
        <w:rPr>
          <w:rFonts w:ascii="Times New Roman" w:eastAsia="Times New Roman" w:hAnsi="Times New Roman" w:cs="Times New Roman"/>
        </w:rPr>
        <w:t>. Given the prevalent emphasis on body aesthetics in Brazil and the transformative changes in shape and weight during pregnancy that deviate from the culturally idealized body, the body image of Brazilian pregnant women deserves attention from researchers and health professional (Meireles et al., 2016; Meireles et al., 2020). This emphasis is crucial not only for the preservation of their mental health but also to enhance the overall positive experience of pregnancy for these women.</w:t>
      </w:r>
    </w:p>
    <w:p w14:paraId="30E78A56" w14:textId="7B98DD3B" w:rsidR="00086177" w:rsidRPr="00FE49C5" w:rsidRDefault="6CA29726" w:rsidP="00373040">
      <w:pPr>
        <w:rPr>
          <w:rFonts w:ascii="Times New Roman" w:eastAsia="Times New Roman" w:hAnsi="Times New Roman" w:cs="Times New Roman"/>
        </w:rPr>
      </w:pPr>
      <w:r w:rsidRPr="00FE49C5">
        <w:rPr>
          <w:rFonts w:ascii="Times New Roman" w:eastAsia="Times New Roman" w:hAnsi="Times New Roman" w:cs="Times New Roman"/>
        </w:rPr>
        <w:t xml:space="preserve">As there is currently no instrument available to assess body satisfaction among Brazilian pregnant women, the objective of this study is to culturally adapt and examine the psychometric properties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scale for adult pregnant women in Brazil. </w:t>
      </w:r>
      <w:r w:rsidR="173AF648" w:rsidRPr="00FE49C5">
        <w:rPr>
          <w:rFonts w:ascii="Times New Roman" w:eastAsia="Times New Roman" w:hAnsi="Times New Roman" w:cs="Times New Roman"/>
        </w:rPr>
        <w:t>T</w:t>
      </w:r>
      <w:r w:rsidR="43BF04CC" w:rsidRPr="00FE49C5">
        <w:rPr>
          <w:rFonts w:ascii="Times New Roman" w:eastAsia="Times New Roman" w:hAnsi="Times New Roman" w:cs="Times New Roman"/>
        </w:rPr>
        <w:t>he</w:t>
      </w:r>
      <w:r w:rsidRPr="00FE49C5">
        <w:rPr>
          <w:rFonts w:ascii="Times New Roman" w:eastAsia="Times New Roman" w:hAnsi="Times New Roman" w:cs="Times New Roman"/>
        </w:rPr>
        <w:t xml:space="preserve"> guidelines for validation and cross-cultural adaptation of body image measures were followed (Swami &amp; Barron, 2019; Swami et al., 2021). The original factorial structure was examined through exploratory factor analysis (EFA) and confirmatory factor analysis (CFA), expecting a good fit to the original model. </w:t>
      </w:r>
      <w:r w:rsidR="00D978C9" w:rsidRPr="00FE49C5">
        <w:rPr>
          <w:rFonts w:ascii="Times New Roman" w:eastAsia="Times New Roman" w:hAnsi="Times New Roman" w:cs="Times New Roman"/>
        </w:rPr>
        <w:t>The measurement invariance test was conducted for white vs. non</w:t>
      </w:r>
      <w:r w:rsidR="000602F6" w:rsidRPr="00FE49C5">
        <w:rPr>
          <w:rFonts w:ascii="Times New Roman" w:eastAsia="Times New Roman" w:hAnsi="Times New Roman" w:cs="Times New Roman"/>
        </w:rPr>
        <w:t>-</w:t>
      </w:r>
      <w:r w:rsidR="00D978C9" w:rsidRPr="00FE49C5">
        <w:rPr>
          <w:rFonts w:ascii="Times New Roman" w:eastAsia="Times New Roman" w:hAnsi="Times New Roman" w:cs="Times New Roman"/>
        </w:rPr>
        <w:t xml:space="preserve">white women and for the three gestational trimesters. </w:t>
      </w:r>
      <w:r w:rsidR="00696C54" w:rsidRPr="00FE49C5">
        <w:rPr>
          <w:rFonts w:ascii="Times New Roman" w:eastAsia="Times New Roman" w:hAnsi="Times New Roman" w:cs="Times New Roman"/>
        </w:rPr>
        <w:t>I</w:t>
      </w:r>
      <w:r w:rsidR="00D978C9" w:rsidRPr="00FE49C5">
        <w:rPr>
          <w:rFonts w:ascii="Times New Roman" w:eastAsia="Times New Roman" w:hAnsi="Times New Roman" w:cs="Times New Roman"/>
        </w:rPr>
        <w:t xml:space="preserve">t was expected that equivalence would be found between these subgroups. </w:t>
      </w:r>
    </w:p>
    <w:p w14:paraId="4F09BC79" w14:textId="18091626" w:rsidR="00086177" w:rsidRPr="00FE49C5" w:rsidRDefault="6CA29726" w:rsidP="000056A7">
      <w:pPr>
        <w:rPr>
          <w:rFonts w:ascii="Times New Roman" w:eastAsia="Times New Roman" w:hAnsi="Times New Roman" w:cs="Times New Roman"/>
        </w:rPr>
      </w:pPr>
      <w:r w:rsidRPr="00FE49C5">
        <w:rPr>
          <w:rFonts w:ascii="Times New Roman" w:eastAsia="Times New Roman" w:hAnsi="Times New Roman" w:cs="Times New Roman"/>
        </w:rPr>
        <w:t xml:space="preserve">Convergent validity was assessed by correlating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scale and its factors with measures of body mass index (BMI), self-acceptance, </w:t>
      </w:r>
      <w:r w:rsidR="00AE18A6" w:rsidRPr="00FE49C5">
        <w:rPr>
          <w:rFonts w:ascii="Times New Roman" w:eastAsia="Times New Roman" w:hAnsi="Times New Roman" w:cs="Times New Roman"/>
        </w:rPr>
        <w:t xml:space="preserve">negative </w:t>
      </w:r>
      <w:r w:rsidR="00C60661" w:rsidRPr="00FE49C5">
        <w:rPr>
          <w:rFonts w:ascii="Times New Roman" w:eastAsia="Times New Roman" w:hAnsi="Times New Roman" w:cs="Times New Roman"/>
        </w:rPr>
        <w:t>aspects</w:t>
      </w:r>
      <w:r w:rsidR="00AE18A6" w:rsidRPr="00FE49C5">
        <w:rPr>
          <w:rFonts w:ascii="Times New Roman" w:eastAsia="Times New Roman" w:hAnsi="Times New Roman" w:cs="Times New Roman"/>
        </w:rPr>
        <w:t xml:space="preserve"> of body </w:t>
      </w:r>
      <w:r w:rsidR="00AE18A6" w:rsidRPr="00FE49C5">
        <w:rPr>
          <w:rFonts w:ascii="Times New Roman" w:eastAsia="Times New Roman" w:hAnsi="Times New Roman" w:cs="Times New Roman"/>
        </w:rPr>
        <w:lastRenderedPageBreak/>
        <w:t>image</w:t>
      </w:r>
      <w:r w:rsidRPr="00FE49C5">
        <w:rPr>
          <w:rFonts w:ascii="Times New Roman" w:eastAsia="Times New Roman" w:hAnsi="Times New Roman" w:cs="Times New Roman"/>
        </w:rPr>
        <w:t xml:space="preserve">, interoceptive </w:t>
      </w:r>
      <w:r w:rsidR="00B72C86" w:rsidRPr="00FE49C5">
        <w:rPr>
          <w:rFonts w:ascii="Times New Roman" w:eastAsia="Times New Roman" w:hAnsi="Times New Roman" w:cs="Times New Roman"/>
        </w:rPr>
        <w:t>sensibility</w:t>
      </w:r>
      <w:r w:rsidRPr="00FE49C5">
        <w:rPr>
          <w:rFonts w:ascii="Times New Roman" w:eastAsia="Times New Roman" w:hAnsi="Times New Roman" w:cs="Times New Roman"/>
        </w:rPr>
        <w:t>, maternal-fetal attachment,</w:t>
      </w:r>
      <w:r w:rsidR="00AC197B" w:rsidRPr="00FE49C5">
        <w:rPr>
          <w:rFonts w:ascii="Times New Roman" w:eastAsia="Times New Roman" w:hAnsi="Times New Roman" w:cs="Times New Roman"/>
        </w:rPr>
        <w:t xml:space="preserve"> marital quality,</w:t>
      </w:r>
      <w:r w:rsidRPr="00FE49C5">
        <w:rPr>
          <w:rFonts w:ascii="Times New Roman" w:eastAsia="Times New Roman" w:hAnsi="Times New Roman" w:cs="Times New Roman"/>
        </w:rPr>
        <w:t xml:space="preserve"> anxiety, and depression.</w:t>
      </w:r>
      <w:r w:rsidR="00AC197B" w:rsidRPr="00FE49C5">
        <w:rPr>
          <w:rFonts w:ascii="Times New Roman" w:eastAsia="Times New Roman" w:hAnsi="Times New Roman" w:cs="Times New Roman"/>
        </w:rPr>
        <w:t xml:space="preserve"> Prior studies have demonstrated the importance of correlating a body image measure with other measures of the same construct (Swami &amp; Barron, 2019; Swami et al., 2021). For this reason, we evaluated the convergent validity of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AC197B" w:rsidRPr="00FE49C5">
        <w:rPr>
          <w:rFonts w:ascii="Times New Roman" w:eastAsia="Times New Roman" w:hAnsi="Times New Roman" w:cs="Times New Roman"/>
        </w:rPr>
        <w:t xml:space="preserve"> by examining its correlation with self-acceptance and negative aspects of body image (Kirk &amp; Preston, 2019). The existing scientific literature recognizes the association between BMI and body image, including evidence in pregnant populations (Kirk &amp; Preston, 2019; Meireles et al., 2021; Meireles et al., 2015b; Watson et al., 2015). Furthermore, </w:t>
      </w:r>
      <w:r w:rsidR="000602F6" w:rsidRPr="00FE49C5">
        <w:rPr>
          <w:rFonts w:ascii="Times New Roman" w:eastAsia="Times New Roman" w:hAnsi="Times New Roman" w:cs="Times New Roman"/>
        </w:rPr>
        <w:t xml:space="preserve">in </w:t>
      </w:r>
      <w:r w:rsidR="00FE49C5" w:rsidRPr="00FE49C5">
        <w:rPr>
          <w:rFonts w:ascii="Times New Roman" w:eastAsia="Times New Roman" w:hAnsi="Times New Roman" w:cs="Times New Roman"/>
          <w:color w:val="FF0000"/>
        </w:rPr>
        <w:t>parallel</w:t>
      </w:r>
      <w:r w:rsidR="000602F6" w:rsidRPr="00FE49C5">
        <w:rPr>
          <w:rFonts w:ascii="Times New Roman" w:eastAsia="Times New Roman" w:hAnsi="Times New Roman" w:cs="Times New Roman"/>
          <w:color w:val="FF0000"/>
        </w:rPr>
        <w:t xml:space="preserve"> </w:t>
      </w:r>
      <w:r w:rsidR="00AC197B" w:rsidRPr="00FE49C5">
        <w:rPr>
          <w:rFonts w:ascii="Times New Roman" w:eastAsia="Times New Roman" w:hAnsi="Times New Roman" w:cs="Times New Roman"/>
        </w:rPr>
        <w:t xml:space="preserve">to the original version, we also investigate the convergent validity of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AC197B" w:rsidRPr="00FE49C5">
        <w:rPr>
          <w:rFonts w:ascii="Times New Roman" w:eastAsia="Times New Roman" w:hAnsi="Times New Roman" w:cs="Times New Roman"/>
        </w:rPr>
        <w:t xml:space="preserve"> by correlating it with interoceptive </w:t>
      </w:r>
      <w:r w:rsidR="0013645B" w:rsidRPr="00FE49C5">
        <w:rPr>
          <w:rFonts w:ascii="Times New Roman" w:eastAsia="Times New Roman" w:hAnsi="Times New Roman" w:cs="Times New Roman"/>
        </w:rPr>
        <w:t>sensibility</w:t>
      </w:r>
      <w:r w:rsidR="00AC197B" w:rsidRPr="00FE49C5">
        <w:rPr>
          <w:rFonts w:ascii="Times New Roman" w:eastAsia="Times New Roman" w:hAnsi="Times New Roman" w:cs="Times New Roman"/>
        </w:rPr>
        <w:t>, maternal-fetal attachment, marital quality, depressive symptoms, and anxiety (Kirk &amp; Preston, 2019).</w:t>
      </w:r>
      <w:r w:rsidR="000056A7"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It was hypothesized that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scale would be positively correlated with BMI, </w:t>
      </w:r>
      <w:r w:rsidR="00AE18A6" w:rsidRPr="00FE49C5">
        <w:rPr>
          <w:rFonts w:ascii="Times New Roman" w:eastAsia="Times New Roman" w:hAnsi="Times New Roman" w:cs="Times New Roman"/>
        </w:rPr>
        <w:t>negative aspects of body image</w:t>
      </w:r>
      <w:r w:rsidRPr="00FE49C5">
        <w:rPr>
          <w:rFonts w:ascii="Times New Roman" w:eastAsia="Times New Roman" w:hAnsi="Times New Roman" w:cs="Times New Roman"/>
        </w:rPr>
        <w:t xml:space="preserve">, anxiety, and depression, and negatively correlated with self-acceptance, marital satisfaction, interoceptive </w:t>
      </w:r>
      <w:r w:rsidR="00B72C86" w:rsidRPr="00FE49C5">
        <w:rPr>
          <w:rFonts w:ascii="Times New Roman" w:eastAsia="Times New Roman" w:hAnsi="Times New Roman" w:cs="Times New Roman"/>
        </w:rPr>
        <w:t>sensibility</w:t>
      </w:r>
      <w:r w:rsidRPr="00FE49C5">
        <w:rPr>
          <w:rFonts w:ascii="Times New Roman" w:eastAsia="Times New Roman" w:hAnsi="Times New Roman" w:cs="Times New Roman"/>
        </w:rPr>
        <w:t xml:space="preserve">, and maternal-fetal attachment. </w:t>
      </w:r>
    </w:p>
    <w:p w14:paraId="51DF405C" w14:textId="3DCA587B" w:rsidR="00EA17AE" w:rsidRPr="00FE49C5" w:rsidRDefault="00EA17AE" w:rsidP="04B37B79">
      <w:pPr>
        <w:rPr>
          <w:rFonts w:ascii="Times New Roman" w:eastAsia="Times New Roman" w:hAnsi="Times New Roman" w:cs="Times New Roman"/>
          <w:b/>
        </w:rPr>
      </w:pPr>
    </w:p>
    <w:p w14:paraId="71BFB312" w14:textId="1EF7A132" w:rsidR="00EA17AE" w:rsidRPr="00FE49C5" w:rsidRDefault="66284E9C" w:rsidP="04B37B79">
      <w:pPr>
        <w:ind w:firstLine="0"/>
        <w:jc w:val="center"/>
        <w:rPr>
          <w:rFonts w:ascii="Times New Roman" w:eastAsia="Times New Roman" w:hAnsi="Times New Roman" w:cs="Times New Roman"/>
          <w:b/>
        </w:rPr>
      </w:pPr>
      <w:r w:rsidRPr="00FE49C5">
        <w:rPr>
          <w:rFonts w:ascii="Times New Roman" w:eastAsia="Times New Roman" w:hAnsi="Times New Roman" w:cs="Times New Roman"/>
          <w:b/>
          <w:bCs/>
        </w:rPr>
        <w:t xml:space="preserve">2. </w:t>
      </w:r>
      <w:r w:rsidR="705E02C0" w:rsidRPr="00FE49C5">
        <w:rPr>
          <w:rFonts w:ascii="Times New Roman" w:eastAsia="Times New Roman" w:hAnsi="Times New Roman" w:cs="Times New Roman"/>
          <w:b/>
          <w:bCs/>
        </w:rPr>
        <w:t>M</w:t>
      </w:r>
      <w:r w:rsidR="78733226" w:rsidRPr="00FE49C5">
        <w:rPr>
          <w:rFonts w:ascii="Times New Roman" w:eastAsia="Times New Roman" w:hAnsi="Times New Roman" w:cs="Times New Roman"/>
          <w:b/>
          <w:bCs/>
        </w:rPr>
        <w:t>ethod</w:t>
      </w:r>
      <w:r w:rsidR="67943C8D" w:rsidRPr="00FE49C5">
        <w:rPr>
          <w:rFonts w:ascii="Times New Roman" w:eastAsia="Times New Roman" w:hAnsi="Times New Roman" w:cs="Times New Roman"/>
          <w:b/>
          <w:bCs/>
        </w:rPr>
        <w:t>s</w:t>
      </w:r>
    </w:p>
    <w:p w14:paraId="39410840" w14:textId="05982177" w:rsidR="00B546D9" w:rsidRPr="00FE49C5" w:rsidRDefault="00B546D9" w:rsidP="00255528">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In this study,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 xml:space="preserve"> </w:t>
      </w:r>
      <w:proofErr w:type="gramStart"/>
      <w:r w:rsidRPr="00FE49C5">
        <w:rPr>
          <w:rFonts w:ascii="Times New Roman" w:eastAsia="Times New Roman" w:hAnsi="Times New Roman" w:cs="Times New Roman"/>
        </w:rPr>
        <w:t>was</w:t>
      </w:r>
      <w:proofErr w:type="gramEnd"/>
      <w:r w:rsidRPr="00FE49C5">
        <w:rPr>
          <w:rFonts w:ascii="Times New Roman" w:eastAsia="Times New Roman" w:hAnsi="Times New Roman" w:cs="Times New Roman"/>
        </w:rPr>
        <w:t xml:space="preserve"> transculturally adapted and its psychometric properties were evaluated (EFA, CFA, convergent validity, and reliability). </w:t>
      </w:r>
      <w:r w:rsidR="00E64536" w:rsidRPr="00FE49C5">
        <w:rPr>
          <w:rFonts w:ascii="Times New Roman" w:eastAsia="Times New Roman" w:hAnsi="Times New Roman" w:cs="Times New Roman"/>
        </w:rPr>
        <w:t xml:space="preserve">The factorial structure of the adapted version of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E64536" w:rsidRPr="00FE49C5">
        <w:rPr>
          <w:rFonts w:ascii="Times New Roman" w:eastAsia="Times New Roman" w:hAnsi="Times New Roman" w:cs="Times New Roman"/>
        </w:rPr>
        <w:t xml:space="preserve"> for Brazilian adult pregnant women was evaluated through EFA and CFA. Next, convergent validity checked for possible correlations with other instruments that assess theoretically interconnected constructs. The reliability of the scale was tested through two strategies: internal consistency </w:t>
      </w:r>
      <w:r w:rsidR="00DE3728" w:rsidRPr="00FE49C5">
        <w:rPr>
          <w:rFonts w:ascii="Times New Roman" w:eastAsia="Times New Roman" w:hAnsi="Times New Roman" w:cs="Times New Roman"/>
        </w:rPr>
        <w:t xml:space="preserve">(Swami &amp; Barron, 2019) </w:t>
      </w:r>
      <w:r w:rsidR="00E64536" w:rsidRPr="00FE49C5">
        <w:rPr>
          <w:rFonts w:ascii="Times New Roman" w:eastAsia="Times New Roman" w:hAnsi="Times New Roman" w:cs="Times New Roman"/>
        </w:rPr>
        <w:t>and temporal stability through a two-week test-retest</w:t>
      </w:r>
      <w:r w:rsidR="00DE3728" w:rsidRPr="00FE49C5">
        <w:rPr>
          <w:rFonts w:ascii="Times New Roman" w:eastAsia="Times New Roman" w:hAnsi="Times New Roman" w:cs="Times New Roman"/>
        </w:rPr>
        <w:t xml:space="preserve">, similarly to the original study (Kirk &amp; Preston, 2019) as well as Turkish (Satir &amp; Hazar, 2021) and Chinese (Wu et al., 2022) versions. </w:t>
      </w:r>
    </w:p>
    <w:p w14:paraId="5C14695E" w14:textId="18DF4C86" w:rsidR="2B4C5594" w:rsidRPr="00FE49C5" w:rsidRDefault="2B4C5594" w:rsidP="5794CC07">
      <w:pPr>
        <w:ind w:left="349"/>
        <w:rPr>
          <w:rFonts w:ascii="Times New Roman" w:eastAsia="Times New Roman" w:hAnsi="Times New Roman" w:cs="Times New Roman"/>
          <w:b/>
        </w:rPr>
      </w:pPr>
    </w:p>
    <w:p w14:paraId="008232EB" w14:textId="6D2A0002" w:rsidR="00231D68" w:rsidRPr="00FE49C5" w:rsidRDefault="5BA63C4D" w:rsidP="3F6628DC">
      <w:pPr>
        <w:ind w:firstLine="0"/>
        <w:rPr>
          <w:rFonts w:ascii="Times New Roman" w:eastAsia="Times New Roman" w:hAnsi="Times New Roman" w:cs="Times New Roman"/>
          <w:i/>
        </w:rPr>
      </w:pPr>
      <w:r w:rsidRPr="00FE49C5">
        <w:rPr>
          <w:rFonts w:ascii="Times New Roman" w:eastAsia="Times New Roman" w:hAnsi="Times New Roman" w:cs="Times New Roman"/>
          <w:i/>
        </w:rPr>
        <w:t xml:space="preserve">2.1 </w:t>
      </w:r>
      <w:r w:rsidR="00231D68" w:rsidRPr="00FE49C5">
        <w:rPr>
          <w:rFonts w:ascii="Times New Roman" w:eastAsia="Times New Roman" w:hAnsi="Times New Roman" w:cs="Times New Roman"/>
          <w:i/>
        </w:rPr>
        <w:t>P</w:t>
      </w:r>
      <w:r w:rsidR="00EA17AE" w:rsidRPr="00FE49C5">
        <w:rPr>
          <w:rFonts w:ascii="Times New Roman" w:eastAsia="Times New Roman" w:hAnsi="Times New Roman" w:cs="Times New Roman"/>
          <w:i/>
        </w:rPr>
        <w:t>articipants</w:t>
      </w:r>
    </w:p>
    <w:p w14:paraId="30032714" w14:textId="75866684" w:rsidR="001674F7" w:rsidRPr="00FE49C5" w:rsidRDefault="001674F7" w:rsidP="001E4238">
      <w:pPr>
        <w:ind w:firstLine="708"/>
        <w:rPr>
          <w:rFonts w:ascii="Times New Roman" w:eastAsia="Times New Roman" w:hAnsi="Times New Roman" w:cs="Times New Roman"/>
        </w:rPr>
      </w:pPr>
      <w:r w:rsidRPr="00FE49C5">
        <w:rPr>
          <w:rFonts w:ascii="Times New Roman" w:eastAsia="Times New Roman" w:hAnsi="Times New Roman" w:cs="Times New Roman"/>
        </w:rPr>
        <w:t>We calculated our needed participant sample size following recommendations from Morgado et al. (2017), considering the appropriate number to be from 5–10 participants for each item of the instrument for the EFA and from 5–10 different participants for the CFA. Thus, adding further participants to accommodate a possible 20% loss due to attrition, we estimated a need for total of 456 pregnant women.</w:t>
      </w:r>
    </w:p>
    <w:p w14:paraId="607553A7" w14:textId="4EE85D53" w:rsidR="00336C09" w:rsidRPr="00FE49C5" w:rsidRDefault="00336C09" w:rsidP="001E4238">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A total </w:t>
      </w:r>
      <w:r w:rsidR="006F0431" w:rsidRPr="00FE49C5">
        <w:rPr>
          <w:rFonts w:ascii="Times New Roman" w:eastAsia="Times New Roman" w:hAnsi="Times New Roman" w:cs="Times New Roman"/>
        </w:rPr>
        <w:t xml:space="preserve">1613 pregnant </w:t>
      </w:r>
      <w:proofErr w:type="gramStart"/>
      <w:r w:rsidR="006F0431" w:rsidRPr="00FE49C5">
        <w:rPr>
          <w:rFonts w:ascii="Times New Roman" w:eastAsia="Times New Roman" w:hAnsi="Times New Roman" w:cs="Times New Roman"/>
        </w:rPr>
        <w:t>women</w:t>
      </w:r>
      <w:r w:rsidR="00C2211C" w:rsidRPr="00FE49C5">
        <w:t xml:space="preserve"> </w:t>
      </w:r>
      <w:r w:rsidR="00C2211C" w:rsidRPr="00FE49C5">
        <w:rPr>
          <w:rFonts w:ascii="Times New Roman" w:eastAsia="Times New Roman" w:hAnsi="Times New Roman" w:cs="Times New Roman"/>
        </w:rPr>
        <w:t>initiated</w:t>
      </w:r>
      <w:proofErr w:type="gramEnd"/>
      <w:r w:rsidR="00C2211C" w:rsidRPr="00FE49C5">
        <w:rPr>
          <w:rFonts w:ascii="Times New Roman" w:eastAsia="Times New Roman" w:hAnsi="Times New Roman" w:cs="Times New Roman"/>
        </w:rPr>
        <w:t xml:space="preserve"> participation in the survey. Among this group,</w:t>
      </w:r>
      <w:r w:rsidR="006F0431"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681 adult pregnant women (M = 31.08 ± 4.94 years old) </w:t>
      </w:r>
      <w:r w:rsidR="006F0431" w:rsidRPr="00FE49C5">
        <w:rPr>
          <w:rFonts w:ascii="Times New Roman" w:eastAsia="Times New Roman" w:hAnsi="Times New Roman" w:cs="Times New Roman"/>
        </w:rPr>
        <w:t xml:space="preserve">completed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6F0431" w:rsidRPr="00FE49C5">
        <w:rPr>
          <w:rFonts w:ascii="Times New Roman" w:eastAsia="Times New Roman" w:hAnsi="Times New Roman" w:cs="Times New Roman"/>
        </w:rPr>
        <w:t xml:space="preserve"> in its entirety and w</w:t>
      </w:r>
      <w:r w:rsidR="00C2211C" w:rsidRPr="00FE49C5">
        <w:rPr>
          <w:rFonts w:ascii="Times New Roman" w:eastAsia="Times New Roman" w:hAnsi="Times New Roman" w:cs="Times New Roman"/>
        </w:rPr>
        <w:t>ere</w:t>
      </w:r>
      <w:r w:rsidR="006F0431" w:rsidRPr="00FE49C5">
        <w:rPr>
          <w:rFonts w:ascii="Times New Roman" w:eastAsia="Times New Roman" w:hAnsi="Times New Roman" w:cs="Times New Roman"/>
        </w:rPr>
        <w:t xml:space="preserve"> considered the sample </w:t>
      </w:r>
      <w:r w:rsidR="00C2211C" w:rsidRPr="00FE49C5">
        <w:rPr>
          <w:rFonts w:ascii="Times New Roman" w:eastAsia="Times New Roman" w:hAnsi="Times New Roman" w:cs="Times New Roman"/>
        </w:rPr>
        <w:t>for</w:t>
      </w:r>
      <w:r w:rsidRPr="00FE49C5">
        <w:rPr>
          <w:rFonts w:ascii="Times New Roman" w:eastAsia="Times New Roman" w:hAnsi="Times New Roman" w:cs="Times New Roman"/>
        </w:rPr>
        <w:t xml:space="preserve"> this study</w:t>
      </w:r>
      <w:r w:rsidR="0013645B" w:rsidRPr="00FE49C5">
        <w:rPr>
          <w:rFonts w:ascii="Times New Roman" w:eastAsia="Times New Roman" w:hAnsi="Times New Roman" w:cs="Times New Roman"/>
        </w:rPr>
        <w:t xml:space="preserve">. Out of this total, </w:t>
      </w:r>
      <w:r w:rsidR="007E30E3" w:rsidRPr="00FE49C5">
        <w:rPr>
          <w:rFonts w:ascii="Times New Roman" w:eastAsia="Times New Roman" w:hAnsi="Times New Roman" w:cs="Times New Roman"/>
        </w:rPr>
        <w:t>77</w:t>
      </w:r>
      <w:r w:rsidR="0013645B" w:rsidRPr="00FE49C5">
        <w:rPr>
          <w:rFonts w:ascii="Times New Roman" w:eastAsia="Times New Roman" w:hAnsi="Times New Roman" w:cs="Times New Roman"/>
        </w:rPr>
        <w:t xml:space="preserve"> (</w:t>
      </w:r>
      <w:r w:rsidR="007E30E3" w:rsidRPr="00FE49C5">
        <w:rPr>
          <w:rFonts w:ascii="Times New Roman" w:eastAsia="Times New Roman" w:hAnsi="Times New Roman" w:cs="Times New Roman"/>
        </w:rPr>
        <w:t>11,3</w:t>
      </w:r>
      <w:r w:rsidR="0013645B" w:rsidRPr="00FE49C5">
        <w:rPr>
          <w:rFonts w:ascii="Times New Roman" w:eastAsia="Times New Roman" w:hAnsi="Times New Roman" w:cs="Times New Roman"/>
        </w:rPr>
        <w:t xml:space="preserve">%), </w:t>
      </w:r>
      <w:r w:rsidR="007E30E3" w:rsidRPr="00FE49C5">
        <w:rPr>
          <w:rFonts w:ascii="Times New Roman" w:eastAsia="Times New Roman" w:hAnsi="Times New Roman" w:cs="Times New Roman"/>
        </w:rPr>
        <w:t>254 (37,3%)</w:t>
      </w:r>
      <w:r w:rsidR="0013645B" w:rsidRPr="00FE49C5">
        <w:rPr>
          <w:rFonts w:ascii="Times New Roman" w:eastAsia="Times New Roman" w:hAnsi="Times New Roman" w:cs="Times New Roman"/>
        </w:rPr>
        <w:t xml:space="preserve">, and </w:t>
      </w:r>
      <w:r w:rsidR="007E30E3" w:rsidRPr="00FE49C5">
        <w:rPr>
          <w:rFonts w:ascii="Times New Roman" w:eastAsia="Times New Roman" w:hAnsi="Times New Roman" w:cs="Times New Roman"/>
        </w:rPr>
        <w:t>350 (51,4%)</w:t>
      </w:r>
      <w:r w:rsidR="0013645B" w:rsidRPr="00FE49C5">
        <w:rPr>
          <w:rFonts w:ascii="Times New Roman" w:eastAsia="Times New Roman" w:hAnsi="Times New Roman" w:cs="Times New Roman"/>
        </w:rPr>
        <w:t xml:space="preserve"> were in their first, second, and third gestational trimesters, respectively.</w:t>
      </w:r>
      <w:r w:rsidRPr="00FE49C5">
        <w:rPr>
          <w:rFonts w:ascii="Times New Roman" w:eastAsia="Times New Roman" w:hAnsi="Times New Roman" w:cs="Times New Roman"/>
        </w:rPr>
        <w:t xml:space="preserve"> </w:t>
      </w:r>
      <w:r w:rsidR="0013645B" w:rsidRPr="00FE49C5">
        <w:rPr>
          <w:rFonts w:ascii="Times New Roman" w:eastAsia="Times New Roman" w:hAnsi="Times New Roman" w:cs="Times New Roman"/>
        </w:rPr>
        <w:t>T</w:t>
      </w:r>
      <w:r w:rsidRPr="00FE49C5">
        <w:rPr>
          <w:rFonts w:ascii="Times New Roman" w:eastAsia="Times New Roman" w:hAnsi="Times New Roman" w:cs="Times New Roman"/>
        </w:rPr>
        <w:t xml:space="preserve">he majority of whom </w:t>
      </w:r>
      <w:r w:rsidR="0013645B" w:rsidRPr="00FE49C5">
        <w:rPr>
          <w:rFonts w:ascii="Times New Roman" w:eastAsia="Times New Roman" w:hAnsi="Times New Roman" w:cs="Times New Roman"/>
        </w:rPr>
        <w:t xml:space="preserve">self-reported as White </w:t>
      </w:r>
      <w:r w:rsidR="00701BCC" w:rsidRPr="00FE49C5">
        <w:rPr>
          <w:rFonts w:ascii="Times New Roman" w:eastAsia="Times New Roman" w:hAnsi="Times New Roman" w:cs="Times New Roman"/>
        </w:rPr>
        <w:t xml:space="preserve">(64,6%; n = </w:t>
      </w:r>
      <w:r w:rsidR="00FA0217" w:rsidRPr="00FE49C5">
        <w:rPr>
          <w:rFonts w:ascii="Times New Roman" w:eastAsia="Times New Roman" w:hAnsi="Times New Roman" w:cs="Times New Roman"/>
        </w:rPr>
        <w:t>440</w:t>
      </w:r>
      <w:r w:rsidR="0013645B"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had a normal weight (42.9%; n = 292), had completed higher education (36.1%; n = 246), were married (94.6%; n = 644), were primiparous (72%; n = 490), had low gestational risk (84.3%; n = 574), had a good relationship with the baby's father (98.4%; n = 670), had family support (97.1%; n = 661), </w:t>
      </w:r>
      <w:r w:rsidR="004170A4" w:rsidRPr="00FE49C5">
        <w:rPr>
          <w:rFonts w:ascii="Times New Roman" w:eastAsia="Times New Roman" w:hAnsi="Times New Roman" w:cs="Times New Roman"/>
        </w:rPr>
        <w:t xml:space="preserve">and </w:t>
      </w:r>
      <w:r w:rsidRPr="00FE49C5">
        <w:rPr>
          <w:rFonts w:ascii="Times New Roman" w:eastAsia="Times New Roman" w:hAnsi="Times New Roman" w:cs="Times New Roman"/>
        </w:rPr>
        <w:t xml:space="preserve">belonged to the B2 socioeconomic class (39.5%; n = 269). </w:t>
      </w:r>
    </w:p>
    <w:p w14:paraId="3C6F9051" w14:textId="320B94D4" w:rsidR="64F077B6" w:rsidRPr="00FE49C5" w:rsidRDefault="64F077B6" w:rsidP="5794CC07">
      <w:pPr>
        <w:rPr>
          <w:rFonts w:ascii="Times New Roman" w:eastAsia="Times New Roman" w:hAnsi="Times New Roman" w:cs="Times New Roman"/>
        </w:rPr>
      </w:pPr>
    </w:p>
    <w:p w14:paraId="487ABB23" w14:textId="01E8C67A" w:rsidR="00B06579" w:rsidRPr="00FE49C5" w:rsidRDefault="55D04F4C" w:rsidP="458BA12F">
      <w:pPr>
        <w:ind w:firstLine="0"/>
        <w:jc w:val="left"/>
        <w:rPr>
          <w:rFonts w:ascii="Times New Roman" w:eastAsia="Times New Roman" w:hAnsi="Times New Roman" w:cs="Times New Roman"/>
          <w:i/>
        </w:rPr>
      </w:pPr>
      <w:r w:rsidRPr="00FE49C5">
        <w:rPr>
          <w:rFonts w:ascii="Times New Roman" w:eastAsia="Times New Roman" w:hAnsi="Times New Roman" w:cs="Times New Roman"/>
          <w:i/>
        </w:rPr>
        <w:t xml:space="preserve">2.2 </w:t>
      </w:r>
      <w:r w:rsidR="009253EC" w:rsidRPr="00FE49C5">
        <w:rPr>
          <w:rFonts w:ascii="Times New Roman" w:eastAsia="Times New Roman" w:hAnsi="Times New Roman" w:cs="Times New Roman"/>
          <w:i/>
        </w:rPr>
        <w:t>Instruments</w:t>
      </w:r>
    </w:p>
    <w:p w14:paraId="071BAE15" w14:textId="33E98040" w:rsidR="00877A02" w:rsidRPr="00FE49C5" w:rsidRDefault="338D74FE" w:rsidP="0017335C">
      <w:pPr>
        <w:ind w:firstLine="708"/>
        <w:rPr>
          <w:rFonts w:ascii="Times New Roman" w:eastAsia="Times New Roman" w:hAnsi="Times New Roman" w:cs="Times New Roman"/>
        </w:rPr>
      </w:pPr>
      <w:bookmarkStart w:id="0" w:name="_Hlk155693047"/>
      <w:r w:rsidRPr="00FE49C5">
        <w:rPr>
          <w:rFonts w:ascii="Times New Roman" w:eastAsia="Times New Roman" w:hAnsi="Times New Roman" w:cs="Times New Roman"/>
          <w:i/>
        </w:rPr>
        <w:t xml:space="preserve">2.2.1 </w:t>
      </w:r>
      <w:r w:rsidR="355A6EFF" w:rsidRPr="00FE49C5">
        <w:rPr>
          <w:rFonts w:ascii="Times New Roman" w:eastAsia="Times New Roman" w:hAnsi="Times New Roman" w:cs="Times New Roman"/>
          <w:i/>
        </w:rPr>
        <w:t>Body Understanding Measure for Pregnancy Scale (</w:t>
      </w:r>
      <w:r w:rsidR="007362FB" w:rsidRPr="00FE49C5">
        <w:rPr>
          <w:rFonts w:ascii="Times New Roman" w:eastAsia="Times New Roman" w:hAnsi="Times New Roman" w:cs="Times New Roman"/>
          <w:i/>
        </w:rPr>
        <w:t>BUMP</w:t>
      </w:r>
      <w:r w:rsidR="009C4BA8" w:rsidRPr="00FE49C5">
        <w:rPr>
          <w:rFonts w:ascii="Times New Roman" w:eastAsia="Times New Roman" w:hAnsi="Times New Roman" w:cs="Times New Roman"/>
          <w:i/>
        </w:rPr>
        <w:t>s</w:t>
      </w:r>
      <w:r w:rsidR="355A6EFF" w:rsidRPr="00FE49C5">
        <w:rPr>
          <w:rFonts w:ascii="Times New Roman" w:eastAsia="Times New Roman" w:hAnsi="Times New Roman" w:cs="Times New Roman"/>
          <w:i/>
        </w:rPr>
        <w:t>)</w:t>
      </w:r>
      <w:bookmarkEnd w:id="0"/>
      <w:r w:rsidR="141A4984" w:rsidRPr="00FE49C5">
        <w:rPr>
          <w:rFonts w:ascii="Times New Roman" w:eastAsia="Times New Roman" w:hAnsi="Times New Roman" w:cs="Times New Roman"/>
          <w:i/>
        </w:rPr>
        <w:t>.</w:t>
      </w:r>
      <w:r w:rsidR="141A4984" w:rsidRPr="00FE49C5">
        <w:rPr>
          <w:rFonts w:ascii="Times New Roman" w:eastAsia="Times New Roman" w:hAnsi="Times New Roman" w:cs="Times New Roman"/>
        </w:rPr>
        <w:t xml:space="preserve"> </w:t>
      </w:r>
      <w:r w:rsidR="0017335C" w:rsidRPr="00FE49C5">
        <w:rPr>
          <w:rFonts w:ascii="Times New Roman" w:eastAsia="Times New Roman" w:hAnsi="Times New Roman" w:cs="Times New Roman"/>
        </w:rPr>
        <w:t xml:space="preserve">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17335C" w:rsidRPr="00FE49C5">
        <w:rPr>
          <w:rFonts w:ascii="Times New Roman" w:eastAsia="Times New Roman" w:hAnsi="Times New Roman" w:cs="Times New Roman"/>
        </w:rPr>
        <w:t xml:space="preserve"> </w:t>
      </w:r>
      <w:proofErr w:type="gramStart"/>
      <w:r w:rsidR="0017335C" w:rsidRPr="00FE49C5">
        <w:rPr>
          <w:rFonts w:ascii="Times New Roman" w:eastAsia="Times New Roman" w:hAnsi="Times New Roman" w:cs="Times New Roman"/>
        </w:rPr>
        <w:t>measures</w:t>
      </w:r>
      <w:proofErr w:type="gramEnd"/>
      <w:r w:rsidR="0017335C" w:rsidRPr="00FE49C5">
        <w:rPr>
          <w:rFonts w:ascii="Times New Roman" w:eastAsia="Times New Roman" w:hAnsi="Times New Roman" w:cs="Times New Roman"/>
        </w:rPr>
        <w:t xml:space="preserve"> a positive characteristic of body image called body satisfaction. For this purpose, the original version of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17335C" w:rsidRPr="00FE49C5">
        <w:rPr>
          <w:rFonts w:ascii="Times New Roman" w:eastAsia="Times New Roman" w:hAnsi="Times New Roman" w:cs="Times New Roman"/>
        </w:rPr>
        <w:t>, created in England (K</w:t>
      </w:r>
      <w:r w:rsidR="00AC3AB6" w:rsidRPr="00FE49C5">
        <w:rPr>
          <w:rFonts w:ascii="Times New Roman" w:eastAsia="Times New Roman" w:hAnsi="Times New Roman" w:cs="Times New Roman"/>
        </w:rPr>
        <w:t xml:space="preserve">irk </w:t>
      </w:r>
      <w:r w:rsidR="0017335C" w:rsidRPr="00FE49C5">
        <w:rPr>
          <w:rFonts w:ascii="Times New Roman" w:eastAsia="Times New Roman" w:hAnsi="Times New Roman" w:cs="Times New Roman"/>
        </w:rPr>
        <w:t>&amp; P</w:t>
      </w:r>
      <w:r w:rsidR="00AC3AB6" w:rsidRPr="00FE49C5">
        <w:rPr>
          <w:rFonts w:ascii="Times New Roman" w:eastAsia="Times New Roman" w:hAnsi="Times New Roman" w:cs="Times New Roman"/>
        </w:rPr>
        <w:t>reston</w:t>
      </w:r>
      <w:r w:rsidR="0017335C" w:rsidRPr="00FE49C5">
        <w:rPr>
          <w:rFonts w:ascii="Times New Roman" w:eastAsia="Times New Roman" w:hAnsi="Times New Roman" w:cs="Times New Roman"/>
        </w:rPr>
        <w:t xml:space="preserve">, 2019), was transculturally adapted to be applied to Brazilian pregnant women. The original </w:t>
      </w:r>
      <w:r w:rsidR="0017335C" w:rsidRPr="00FE49C5">
        <w:rPr>
          <w:rFonts w:ascii="Times New Roman" w:eastAsia="Times New Roman" w:hAnsi="Times New Roman" w:cs="Times New Roman"/>
        </w:rPr>
        <w:lastRenderedPageBreak/>
        <w:t>questionnaire consists of 19 items, on a Likert scale with responses ranging from one (totally disagree) to five (totally agree), with the total sum of each item being the total score of the scale. It is worth noting that items 1, 4, 6, 8, 10, 11, 15, and 19 should be reverse</w:t>
      </w:r>
      <w:r w:rsidR="007B2667" w:rsidRPr="00FE49C5">
        <w:rPr>
          <w:rFonts w:ascii="Times New Roman" w:eastAsia="Times New Roman" w:hAnsi="Times New Roman" w:cs="Times New Roman"/>
        </w:rPr>
        <w:t xml:space="preserve"> </w:t>
      </w:r>
      <w:r w:rsidR="0017335C" w:rsidRPr="00FE49C5">
        <w:rPr>
          <w:rFonts w:ascii="Times New Roman" w:eastAsia="Times New Roman" w:hAnsi="Times New Roman" w:cs="Times New Roman"/>
        </w:rPr>
        <w:t xml:space="preserve">scored. The lower the scores, the higher the level of body satisfaction. For this study, the authors followed the recommended guidelines for instrument translation (Beaton et al., 2000; </w:t>
      </w:r>
      <w:proofErr w:type="spellStart"/>
      <w:r w:rsidR="0017335C" w:rsidRPr="00FE49C5">
        <w:rPr>
          <w:rFonts w:ascii="Times New Roman" w:eastAsia="Times New Roman" w:hAnsi="Times New Roman" w:cs="Times New Roman"/>
        </w:rPr>
        <w:t>Guilhemin</w:t>
      </w:r>
      <w:proofErr w:type="spellEnd"/>
      <w:r w:rsidR="0017335C" w:rsidRPr="00FE49C5">
        <w:rPr>
          <w:rFonts w:ascii="Times New Roman" w:eastAsia="Times New Roman" w:hAnsi="Times New Roman" w:cs="Times New Roman"/>
        </w:rPr>
        <w:t xml:space="preserve"> et al., 1993; Swami &amp; Barron, 2019).</w:t>
      </w:r>
    </w:p>
    <w:p w14:paraId="4FB12CB2" w14:textId="10ED4E41" w:rsidR="002774FE" w:rsidRPr="00FE49C5" w:rsidRDefault="002F5DFA" w:rsidP="00C61C97">
      <w:pPr>
        <w:ind w:firstLine="708"/>
        <w:rPr>
          <w:rFonts w:ascii="Times New Roman" w:eastAsia="Times New Roman" w:hAnsi="Times New Roman" w:cs="Times New Roman"/>
        </w:rPr>
      </w:pPr>
      <w:r w:rsidRPr="00FE49C5">
        <w:rPr>
          <w:rFonts w:ascii="Times New Roman" w:eastAsia="Times New Roman" w:hAnsi="Times New Roman" w:cs="Times New Roman"/>
        </w:rPr>
        <w:t>The process of instrument translation and back-translation was carried out by two native Portuguese translators and two native English translators, respectively. After translation and back-translation, the authors of the original article and three experts in the areas of body image and psychometrics evaluated the preliminary version</w:t>
      </w:r>
      <w:r w:rsidR="00C61C97" w:rsidRPr="00FE49C5">
        <w:rPr>
          <w:rFonts w:ascii="Times New Roman" w:eastAsia="Times New Roman" w:hAnsi="Times New Roman" w:cs="Times New Roman"/>
        </w:rPr>
        <w:t xml:space="preserve"> in a</w:t>
      </w:r>
      <w:r w:rsidR="00103C5F" w:rsidRPr="00FE49C5">
        <w:rPr>
          <w:rFonts w:ascii="Times New Roman" w:eastAsia="Times New Roman" w:hAnsi="Times New Roman" w:cs="Times New Roman"/>
        </w:rPr>
        <w:t>n</w:t>
      </w:r>
      <w:r w:rsidR="00C61C97" w:rsidRPr="00FE49C5">
        <w:rPr>
          <w:rFonts w:ascii="Times New Roman" w:eastAsia="Times New Roman" w:hAnsi="Times New Roman" w:cs="Times New Roman"/>
        </w:rPr>
        <w:t xml:space="preserve"> </w:t>
      </w:r>
      <w:r w:rsidR="00103C5F" w:rsidRPr="00FE49C5">
        <w:rPr>
          <w:rFonts w:ascii="Times New Roman" w:eastAsia="Times New Roman" w:hAnsi="Times New Roman" w:cs="Times New Roman"/>
        </w:rPr>
        <w:t xml:space="preserve">expert </w:t>
      </w:r>
      <w:r w:rsidR="00C61C97" w:rsidRPr="00FE49C5">
        <w:rPr>
          <w:rFonts w:ascii="Times New Roman" w:eastAsia="Times New Roman" w:hAnsi="Times New Roman" w:cs="Times New Roman"/>
        </w:rPr>
        <w:t>com</w:t>
      </w:r>
      <w:r w:rsidR="00B72C86" w:rsidRPr="00FE49C5">
        <w:rPr>
          <w:rFonts w:ascii="Times New Roman" w:eastAsia="Times New Roman" w:hAnsi="Times New Roman" w:cs="Times New Roman"/>
        </w:rPr>
        <w:t>m</w:t>
      </w:r>
      <w:r w:rsidR="00C61C97" w:rsidRPr="00FE49C5">
        <w:rPr>
          <w:rFonts w:ascii="Times New Roman" w:eastAsia="Times New Roman" w:hAnsi="Times New Roman" w:cs="Times New Roman"/>
        </w:rPr>
        <w:t>i</w:t>
      </w:r>
      <w:r w:rsidR="00B72C86" w:rsidRPr="00FE49C5">
        <w:rPr>
          <w:rFonts w:ascii="Times New Roman" w:eastAsia="Times New Roman" w:hAnsi="Times New Roman" w:cs="Times New Roman"/>
        </w:rPr>
        <w:t>t</w:t>
      </w:r>
      <w:r w:rsidR="00C61C97" w:rsidRPr="00FE49C5">
        <w:rPr>
          <w:rFonts w:ascii="Times New Roman" w:eastAsia="Times New Roman" w:hAnsi="Times New Roman" w:cs="Times New Roman"/>
        </w:rPr>
        <w:t>tee</w:t>
      </w:r>
      <w:r w:rsidRPr="00FE49C5">
        <w:rPr>
          <w:rFonts w:ascii="Times New Roman" w:eastAsia="Times New Roman" w:hAnsi="Times New Roman" w:cs="Times New Roman"/>
        </w:rPr>
        <w:t xml:space="preserve"> (Swami &amp; Baron, 2019). The title, instructions for filling out, sub-scale names, and items 1, 4, 9, 10, and 15 underwent changes to culturally adapt the instrument to the Brazilian reality.</w:t>
      </w:r>
      <w:r w:rsidR="00F0522B" w:rsidRPr="00FE49C5">
        <w:rPr>
          <w:rFonts w:ascii="Times New Roman" w:eastAsia="Times New Roman" w:hAnsi="Times New Roman" w:cs="Times New Roman"/>
        </w:rPr>
        <w:t xml:space="preserve"> </w:t>
      </w:r>
      <w:r w:rsidR="002774FE" w:rsidRPr="00FE49C5">
        <w:rPr>
          <w:rFonts w:ascii="Times New Roman" w:eastAsia="Times New Roman" w:hAnsi="Times New Roman" w:cs="Times New Roman"/>
          <w:lang w:val="pt-BR"/>
        </w:rPr>
        <w:t xml:space="preserve">The decision was made to change the title from "Escala de Compreensão de Medidas do Corpo na Gravidez" to "Escala de Medida de Compreensão do Corpo na Gravidez." In the </w:t>
      </w:r>
      <w:r w:rsidR="00C61C97" w:rsidRPr="00FE49C5">
        <w:rPr>
          <w:rFonts w:ascii="Times New Roman" w:eastAsia="Times New Roman" w:hAnsi="Times New Roman" w:cs="Times New Roman"/>
          <w:lang w:val="pt-BR"/>
        </w:rPr>
        <w:t>questionnaire</w:t>
      </w:r>
      <w:r w:rsidR="002774FE" w:rsidRPr="00FE49C5">
        <w:rPr>
          <w:rFonts w:ascii="Times New Roman" w:eastAsia="Times New Roman" w:hAnsi="Times New Roman" w:cs="Times New Roman"/>
          <w:lang w:val="pt-BR"/>
        </w:rPr>
        <w:t xml:space="preserve"> instructions, the word "indique" was replaced with "assinale" and the expressions "o quanto você concorda" and "nos seus sentimentos das" were </w:t>
      </w:r>
      <w:r w:rsidR="00C61C97" w:rsidRPr="00FE49C5">
        <w:rPr>
          <w:rFonts w:ascii="Times New Roman" w:eastAsia="Times New Roman" w:hAnsi="Times New Roman" w:cs="Times New Roman"/>
          <w:lang w:val="pt-BR"/>
        </w:rPr>
        <w:t xml:space="preserve">respectively </w:t>
      </w:r>
      <w:r w:rsidR="002774FE" w:rsidRPr="00FE49C5">
        <w:rPr>
          <w:rFonts w:ascii="Times New Roman" w:eastAsia="Times New Roman" w:hAnsi="Times New Roman" w:cs="Times New Roman"/>
          <w:lang w:val="pt-BR"/>
        </w:rPr>
        <w:t>substituted with "seu grau de concordância" and "no que sentiu durante"</w:t>
      </w:r>
      <w:r w:rsidR="002C2293" w:rsidRPr="00FE49C5">
        <w:rPr>
          <w:rFonts w:ascii="Times New Roman" w:eastAsia="Times New Roman" w:hAnsi="Times New Roman" w:cs="Times New Roman"/>
          <w:lang w:val="pt-BR"/>
        </w:rPr>
        <w:t>.</w:t>
      </w:r>
      <w:r w:rsidR="002774FE" w:rsidRPr="00FE49C5">
        <w:rPr>
          <w:rFonts w:ascii="Times New Roman" w:eastAsia="Times New Roman" w:hAnsi="Times New Roman" w:cs="Times New Roman"/>
          <w:lang w:val="pt-BR"/>
        </w:rPr>
        <w:t xml:space="preserve"> Regarding the items</w:t>
      </w:r>
      <w:r w:rsidR="002C2293" w:rsidRPr="00FE49C5">
        <w:rPr>
          <w:rFonts w:ascii="Times New Roman" w:eastAsia="Times New Roman" w:hAnsi="Times New Roman" w:cs="Times New Roman"/>
          <w:lang w:val="pt-BR"/>
        </w:rPr>
        <w:t xml:space="preserve"> 1, 4, and 9</w:t>
      </w:r>
      <w:r w:rsidR="002774FE" w:rsidRPr="00FE49C5">
        <w:rPr>
          <w:rFonts w:ascii="Times New Roman" w:eastAsia="Times New Roman" w:hAnsi="Times New Roman" w:cs="Times New Roman"/>
          <w:lang w:val="pt-BR"/>
        </w:rPr>
        <w:t xml:space="preserve">, </w:t>
      </w:r>
      <w:r w:rsidR="002C2293" w:rsidRPr="00FE49C5">
        <w:rPr>
          <w:rFonts w:ascii="Times New Roman" w:eastAsia="Times New Roman" w:hAnsi="Times New Roman" w:cs="Times New Roman"/>
          <w:lang w:val="pt-BR"/>
        </w:rPr>
        <w:t xml:space="preserve">the </w:t>
      </w:r>
      <w:r w:rsidR="002774FE" w:rsidRPr="00FE49C5">
        <w:rPr>
          <w:rFonts w:ascii="Times New Roman" w:eastAsia="Times New Roman" w:hAnsi="Times New Roman" w:cs="Times New Roman"/>
          <w:lang w:val="pt-BR"/>
        </w:rPr>
        <w:t>expressions "sobre meu corpo em transformação" and "mudanças do meu corpo" were modified to "com as mudanças que estão ocorrendo no meu corpo." As for item 10, the change was made from "Eu fico bonita gr</w:t>
      </w:r>
      <w:r w:rsidR="008822BA" w:rsidRPr="00FE49C5">
        <w:rPr>
          <w:rFonts w:ascii="Times New Roman" w:eastAsia="Times New Roman" w:hAnsi="Times New Roman" w:cs="Times New Roman"/>
          <w:lang w:val="pt-BR"/>
        </w:rPr>
        <w:t>á</w:t>
      </w:r>
      <w:r w:rsidR="002774FE" w:rsidRPr="00FE49C5">
        <w:rPr>
          <w:rFonts w:ascii="Times New Roman" w:eastAsia="Times New Roman" w:hAnsi="Times New Roman" w:cs="Times New Roman"/>
          <w:lang w:val="pt-BR"/>
        </w:rPr>
        <w:t xml:space="preserve">vida" </w:t>
      </w:r>
      <w:proofErr w:type="spellStart"/>
      <w:r w:rsidR="002774FE" w:rsidRPr="00FE49C5">
        <w:rPr>
          <w:rFonts w:ascii="Times New Roman" w:eastAsia="Times New Roman" w:hAnsi="Times New Roman" w:cs="Times New Roman"/>
          <w:lang w:val="pt-BR"/>
        </w:rPr>
        <w:t>to</w:t>
      </w:r>
      <w:proofErr w:type="spellEnd"/>
      <w:r w:rsidR="002774FE" w:rsidRPr="00FE49C5">
        <w:rPr>
          <w:rFonts w:ascii="Times New Roman" w:eastAsia="Times New Roman" w:hAnsi="Times New Roman" w:cs="Times New Roman"/>
          <w:lang w:val="pt-BR"/>
        </w:rPr>
        <w:t xml:space="preserve"> "Eu gosto de me ver gr</w:t>
      </w:r>
      <w:r w:rsidR="008822BA" w:rsidRPr="00FE49C5">
        <w:rPr>
          <w:rFonts w:ascii="Times New Roman" w:eastAsia="Times New Roman" w:hAnsi="Times New Roman" w:cs="Times New Roman"/>
          <w:lang w:val="pt-BR"/>
        </w:rPr>
        <w:t>á</w:t>
      </w:r>
      <w:r w:rsidR="002774FE" w:rsidRPr="00FE49C5">
        <w:rPr>
          <w:rFonts w:ascii="Times New Roman" w:eastAsia="Times New Roman" w:hAnsi="Times New Roman" w:cs="Times New Roman"/>
          <w:lang w:val="pt-BR"/>
        </w:rPr>
        <w:t>vida"</w:t>
      </w:r>
      <w:r w:rsidR="002C2293" w:rsidRPr="00FE49C5">
        <w:rPr>
          <w:rFonts w:ascii="Times New Roman" w:eastAsia="Times New Roman" w:hAnsi="Times New Roman" w:cs="Times New Roman"/>
          <w:lang w:val="pt-BR"/>
        </w:rPr>
        <w:t xml:space="preserve">. </w:t>
      </w:r>
      <w:r w:rsidR="002C2293" w:rsidRPr="00FE49C5">
        <w:rPr>
          <w:rFonts w:ascii="Times New Roman" w:eastAsia="Times New Roman" w:hAnsi="Times New Roman" w:cs="Times New Roman"/>
        </w:rPr>
        <w:t>The</w:t>
      </w:r>
      <w:r w:rsidR="002774FE" w:rsidRPr="00FE49C5">
        <w:rPr>
          <w:rFonts w:ascii="Times New Roman" w:eastAsia="Times New Roman" w:hAnsi="Times New Roman" w:cs="Times New Roman"/>
        </w:rPr>
        <w:t xml:space="preserve"> item 15 altered the beginning of the sentence from "</w:t>
      </w:r>
      <w:proofErr w:type="spellStart"/>
      <w:r w:rsidR="002774FE" w:rsidRPr="00FE49C5">
        <w:rPr>
          <w:rFonts w:ascii="Times New Roman" w:eastAsia="Times New Roman" w:hAnsi="Times New Roman" w:cs="Times New Roman"/>
        </w:rPr>
        <w:t>Gostei</w:t>
      </w:r>
      <w:proofErr w:type="spellEnd"/>
      <w:r w:rsidR="002774FE" w:rsidRPr="00FE49C5">
        <w:rPr>
          <w:rFonts w:ascii="Times New Roman" w:eastAsia="Times New Roman" w:hAnsi="Times New Roman" w:cs="Times New Roman"/>
        </w:rPr>
        <w:t xml:space="preserve">" to "Eu </w:t>
      </w:r>
      <w:proofErr w:type="spellStart"/>
      <w:r w:rsidR="002774FE" w:rsidRPr="00FE49C5">
        <w:rPr>
          <w:rFonts w:ascii="Times New Roman" w:eastAsia="Times New Roman" w:hAnsi="Times New Roman" w:cs="Times New Roman"/>
        </w:rPr>
        <w:t>estou</w:t>
      </w:r>
      <w:proofErr w:type="spellEnd"/>
      <w:r w:rsidR="002774FE" w:rsidRPr="00FE49C5">
        <w:rPr>
          <w:rFonts w:ascii="Times New Roman" w:eastAsia="Times New Roman" w:hAnsi="Times New Roman" w:cs="Times New Roman"/>
        </w:rPr>
        <w:t xml:space="preserve"> </w:t>
      </w:r>
      <w:proofErr w:type="spellStart"/>
      <w:r w:rsidR="002774FE" w:rsidRPr="00FE49C5">
        <w:rPr>
          <w:rFonts w:ascii="Times New Roman" w:eastAsia="Times New Roman" w:hAnsi="Times New Roman" w:cs="Times New Roman"/>
        </w:rPr>
        <w:t>gostando</w:t>
      </w:r>
      <w:proofErr w:type="spellEnd"/>
      <w:r w:rsidR="002774FE" w:rsidRPr="00FE49C5">
        <w:rPr>
          <w:rFonts w:ascii="Times New Roman" w:eastAsia="Times New Roman" w:hAnsi="Times New Roman" w:cs="Times New Roman"/>
        </w:rPr>
        <w:t xml:space="preserve">." The </w:t>
      </w:r>
      <w:r w:rsidR="00C61C97" w:rsidRPr="00FE49C5">
        <w:rPr>
          <w:rFonts w:ascii="Times New Roman" w:eastAsia="Times New Roman" w:hAnsi="Times New Roman" w:cs="Times New Roman"/>
        </w:rPr>
        <w:t xml:space="preserve">titles of the </w:t>
      </w:r>
      <w:r w:rsidR="002774FE" w:rsidRPr="00FE49C5">
        <w:rPr>
          <w:rFonts w:ascii="Times New Roman" w:eastAsia="Times New Roman" w:hAnsi="Times New Roman" w:cs="Times New Roman"/>
        </w:rPr>
        <w:t>subscale underwent changes, with the words "</w:t>
      </w:r>
      <w:proofErr w:type="spellStart"/>
      <w:r w:rsidR="002774FE" w:rsidRPr="00FE49C5">
        <w:rPr>
          <w:rFonts w:ascii="Times New Roman" w:eastAsia="Times New Roman" w:hAnsi="Times New Roman" w:cs="Times New Roman"/>
        </w:rPr>
        <w:t>aparentar</w:t>
      </w:r>
      <w:proofErr w:type="spellEnd"/>
      <w:r w:rsidR="002774FE" w:rsidRPr="00FE49C5">
        <w:rPr>
          <w:rFonts w:ascii="Times New Roman" w:eastAsia="Times New Roman" w:hAnsi="Times New Roman" w:cs="Times New Roman"/>
        </w:rPr>
        <w:t>" and "</w:t>
      </w:r>
      <w:proofErr w:type="spellStart"/>
      <w:r w:rsidR="00696B5A" w:rsidRPr="00FE49C5">
        <w:rPr>
          <w:rFonts w:ascii="Times New Roman" w:eastAsia="Times New Roman" w:hAnsi="Times New Roman" w:cs="Times New Roman"/>
        </w:rPr>
        <w:t>ganho</w:t>
      </w:r>
      <w:proofErr w:type="spellEnd"/>
      <w:r w:rsidR="002774FE" w:rsidRPr="00FE49C5">
        <w:rPr>
          <w:rFonts w:ascii="Times New Roman" w:eastAsia="Times New Roman" w:hAnsi="Times New Roman" w:cs="Times New Roman"/>
        </w:rPr>
        <w:t>" replaced by "</w:t>
      </w:r>
      <w:proofErr w:type="spellStart"/>
      <w:r w:rsidR="002774FE" w:rsidRPr="00FE49C5">
        <w:rPr>
          <w:rFonts w:ascii="Times New Roman" w:eastAsia="Times New Roman" w:hAnsi="Times New Roman" w:cs="Times New Roman"/>
        </w:rPr>
        <w:t>aparência</w:t>
      </w:r>
      <w:proofErr w:type="spellEnd"/>
      <w:r w:rsidR="002774FE" w:rsidRPr="00FE49C5">
        <w:rPr>
          <w:rFonts w:ascii="Times New Roman" w:eastAsia="Times New Roman" w:hAnsi="Times New Roman" w:cs="Times New Roman"/>
        </w:rPr>
        <w:t>" and "</w:t>
      </w:r>
      <w:proofErr w:type="spellStart"/>
      <w:r w:rsidR="002774FE" w:rsidRPr="00FE49C5">
        <w:rPr>
          <w:rFonts w:ascii="Times New Roman" w:eastAsia="Times New Roman" w:hAnsi="Times New Roman" w:cs="Times New Roman"/>
        </w:rPr>
        <w:t>aumento</w:t>
      </w:r>
      <w:proofErr w:type="spellEnd"/>
      <w:r w:rsidR="002774FE" w:rsidRPr="00FE49C5">
        <w:rPr>
          <w:rFonts w:ascii="Times New Roman" w:eastAsia="Times New Roman" w:hAnsi="Times New Roman" w:cs="Times New Roman"/>
        </w:rPr>
        <w:t>"</w:t>
      </w:r>
      <w:r w:rsidR="00696B5A" w:rsidRPr="00FE49C5">
        <w:rPr>
          <w:rFonts w:ascii="Times New Roman" w:eastAsia="Times New Roman" w:hAnsi="Times New Roman" w:cs="Times New Roman"/>
        </w:rPr>
        <w:t>.</w:t>
      </w:r>
      <w:r w:rsidR="00FA2AA3" w:rsidRPr="00FE49C5">
        <w:rPr>
          <w:rFonts w:ascii="Times New Roman" w:eastAsia="Times New Roman" w:hAnsi="Times New Roman" w:cs="Times New Roman"/>
        </w:rPr>
        <w:t xml:space="preserve"> All these mentioned changes aimed to better addressed to the most common linguistic structure and words in Brazilian Portuguese.</w:t>
      </w:r>
    </w:p>
    <w:p w14:paraId="7C83F4D9" w14:textId="196370F1" w:rsidR="002F5DFA" w:rsidRDefault="002F5DFA" w:rsidP="00F132A8">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Subsequently, the adequacy of the items was analyzed by 10 </w:t>
      </w:r>
      <w:r w:rsidR="00C61C97" w:rsidRPr="00FE49C5">
        <w:rPr>
          <w:rFonts w:ascii="Times New Roman" w:eastAsia="Times New Roman" w:hAnsi="Times New Roman" w:cs="Times New Roman"/>
        </w:rPr>
        <w:t>judges</w:t>
      </w:r>
      <w:r w:rsidRPr="00FE49C5">
        <w:rPr>
          <w:rFonts w:ascii="Times New Roman" w:eastAsia="Times New Roman" w:hAnsi="Times New Roman" w:cs="Times New Roman"/>
        </w:rPr>
        <w:t xml:space="preserve"> for evaluation of </w:t>
      </w:r>
      <w:r w:rsidR="00C61C97" w:rsidRPr="00FE49C5">
        <w:rPr>
          <w:rFonts w:ascii="Times New Roman" w:eastAsia="Times New Roman" w:hAnsi="Times New Roman" w:cs="Times New Roman"/>
        </w:rPr>
        <w:t>the instrument in terms of idiomatic, semantic, cultural, and conceptual equivalences</w:t>
      </w:r>
      <w:r w:rsidRPr="00FE49C5">
        <w:rPr>
          <w:rFonts w:ascii="Times New Roman" w:eastAsia="Times New Roman" w:hAnsi="Times New Roman" w:cs="Times New Roman"/>
        </w:rPr>
        <w:t xml:space="preserve">, as suggested by Guillemin et al. (1993), adopting an agreement index of above 80% as adequate. </w:t>
      </w:r>
      <w:r w:rsidR="00C61C97" w:rsidRPr="00FE49C5">
        <w:rPr>
          <w:rFonts w:ascii="Times New Roman" w:eastAsia="Times New Roman" w:hAnsi="Times New Roman" w:cs="Times New Roman"/>
        </w:rPr>
        <w:t xml:space="preserve">In order to enhance understanding for the readers, adjustments were made to certain items based on the judges’ feedback. </w:t>
      </w:r>
      <w:r w:rsidR="00FA2AA3" w:rsidRPr="00FE49C5">
        <w:rPr>
          <w:rFonts w:ascii="Times New Roman" w:eastAsia="Times New Roman" w:hAnsi="Times New Roman" w:cs="Times New Roman"/>
          <w:lang w:val="pt-BR"/>
        </w:rPr>
        <w:t>For instance, o</w:t>
      </w:r>
      <w:r w:rsidR="00C61C97" w:rsidRPr="00FE49C5">
        <w:rPr>
          <w:rFonts w:ascii="Times New Roman" w:eastAsia="Times New Roman" w:hAnsi="Times New Roman" w:cs="Times New Roman"/>
          <w:lang w:val="pt-BR"/>
        </w:rPr>
        <w:t xml:space="preserve">n item 2, the expression “fazer tanto fisicamente quanto eu podia antes de engravidar” was changed to “ser tão fisicamente ativa como era antes de engravidar.” Similarly, item 5, originally “a quantidade de comida que eu como e com os efeitos que isso pode causar em minha aparência,” was revised to “a quantidade que estou comendo e com os efeitos que isso tem na minha aparência.” Item 7 underwent a modification from “minha silhueta depois da gravidez” to “minha forma física após a gravidez,” and item 10 changed from “gosto de me ver” to “gosto da minha aparência.” </w:t>
      </w:r>
      <w:r w:rsidR="00C61C97" w:rsidRPr="00FE49C5">
        <w:rPr>
          <w:rFonts w:ascii="Times New Roman" w:eastAsia="Times New Roman" w:hAnsi="Times New Roman" w:cs="Times New Roman"/>
        </w:rPr>
        <w:t>Additionally, the decision was made to rearrange the sentences in items 3 and 17, expressing the feeling before the comparison criterion</w:t>
      </w:r>
      <w:r w:rsidR="00983096" w:rsidRPr="00FE49C5">
        <w:rPr>
          <w:rFonts w:ascii="Times New Roman" w:eastAsia="Times New Roman" w:hAnsi="Times New Roman" w:cs="Times New Roman"/>
        </w:rPr>
        <w:t xml:space="preserve"> as this is a more common sentence structure in Brazil</w:t>
      </w:r>
      <w:r w:rsidR="00C61C97" w:rsidRPr="00FE49C5">
        <w:rPr>
          <w:rFonts w:ascii="Times New Roman" w:eastAsia="Times New Roman" w:hAnsi="Times New Roman" w:cs="Times New Roman"/>
        </w:rPr>
        <w:t xml:space="preserve">. </w:t>
      </w:r>
      <w:r w:rsidR="00C61C97" w:rsidRPr="00FE49C5">
        <w:rPr>
          <w:rFonts w:ascii="Times New Roman" w:eastAsia="Times New Roman" w:hAnsi="Times New Roman" w:cs="Times New Roman"/>
          <w:lang w:val="pt-BR"/>
        </w:rPr>
        <w:t xml:space="preserve">For example, item 3, originally “Quando comparo a forma do meu corpo com a de outras grávidas, eu me sinto insatisfeita com a minha própria” was altered to “Eu me sinto insatisfeita com a forma do meu corpo quando a comparo com a de outras grávidas.” </w:t>
      </w:r>
      <w:r w:rsidR="00C61C97" w:rsidRPr="00FE49C5">
        <w:rPr>
          <w:rFonts w:ascii="Times New Roman" w:eastAsia="Times New Roman" w:hAnsi="Times New Roman" w:cs="Times New Roman"/>
        </w:rPr>
        <w:t>Furthermore, words were substituted in items 9, 12, and 13 for better comprehension, with “</w:t>
      </w:r>
      <w:proofErr w:type="spellStart"/>
      <w:r w:rsidR="00C61C97" w:rsidRPr="00FE49C5">
        <w:rPr>
          <w:rFonts w:ascii="Times New Roman" w:eastAsia="Times New Roman" w:hAnsi="Times New Roman" w:cs="Times New Roman"/>
        </w:rPr>
        <w:t>inc</w:t>
      </w:r>
      <w:r w:rsidR="00BF6F63" w:rsidRPr="00FE49C5">
        <w:rPr>
          <w:rFonts w:ascii="Times New Roman" w:eastAsia="Times New Roman" w:hAnsi="Times New Roman" w:cs="Times New Roman"/>
        </w:rPr>
        <w:t>ô</w:t>
      </w:r>
      <w:r w:rsidR="00C61C97" w:rsidRPr="00FE49C5">
        <w:rPr>
          <w:rFonts w:ascii="Times New Roman" w:eastAsia="Times New Roman" w:hAnsi="Times New Roman" w:cs="Times New Roman"/>
        </w:rPr>
        <w:t>modo</w:t>
      </w:r>
      <w:proofErr w:type="spellEnd"/>
      <w:r w:rsidR="00C61C97" w:rsidRPr="00FE49C5">
        <w:rPr>
          <w:rFonts w:ascii="Times New Roman" w:eastAsia="Times New Roman" w:hAnsi="Times New Roman" w:cs="Times New Roman"/>
        </w:rPr>
        <w:t>” becoming “</w:t>
      </w:r>
      <w:proofErr w:type="spellStart"/>
      <w:r w:rsidR="00C61C97" w:rsidRPr="00FE49C5">
        <w:rPr>
          <w:rFonts w:ascii="Times New Roman" w:eastAsia="Times New Roman" w:hAnsi="Times New Roman" w:cs="Times New Roman"/>
        </w:rPr>
        <w:t>chateada</w:t>
      </w:r>
      <w:proofErr w:type="spellEnd"/>
      <w:r w:rsidR="00C61C97" w:rsidRPr="00FE49C5">
        <w:rPr>
          <w:rFonts w:ascii="Times New Roman" w:eastAsia="Times New Roman" w:hAnsi="Times New Roman" w:cs="Times New Roman"/>
        </w:rPr>
        <w:t>”, “</w:t>
      </w:r>
      <w:proofErr w:type="spellStart"/>
      <w:r w:rsidR="00C61C97" w:rsidRPr="00FE49C5">
        <w:rPr>
          <w:rFonts w:ascii="Times New Roman" w:eastAsia="Times New Roman" w:hAnsi="Times New Roman" w:cs="Times New Roman"/>
        </w:rPr>
        <w:t>acho</w:t>
      </w:r>
      <w:proofErr w:type="spellEnd"/>
      <w:r w:rsidR="00C61C97" w:rsidRPr="00FE49C5">
        <w:rPr>
          <w:rFonts w:ascii="Times New Roman" w:eastAsia="Times New Roman" w:hAnsi="Times New Roman" w:cs="Times New Roman"/>
        </w:rPr>
        <w:t xml:space="preserve"> </w:t>
      </w:r>
      <w:proofErr w:type="spellStart"/>
      <w:r w:rsidR="00C61C97" w:rsidRPr="00FE49C5">
        <w:rPr>
          <w:rFonts w:ascii="Times New Roman" w:eastAsia="Times New Roman" w:hAnsi="Times New Roman" w:cs="Times New Roman"/>
        </w:rPr>
        <w:t>difícil</w:t>
      </w:r>
      <w:proofErr w:type="spellEnd"/>
      <w:r w:rsidR="00C61C97" w:rsidRPr="00FE49C5">
        <w:rPr>
          <w:rFonts w:ascii="Times New Roman" w:eastAsia="Times New Roman" w:hAnsi="Times New Roman" w:cs="Times New Roman"/>
        </w:rPr>
        <w:t>” changing to “</w:t>
      </w:r>
      <w:proofErr w:type="spellStart"/>
      <w:r w:rsidR="00C61C97" w:rsidRPr="00FE49C5">
        <w:rPr>
          <w:rFonts w:ascii="Times New Roman" w:eastAsia="Times New Roman" w:hAnsi="Times New Roman" w:cs="Times New Roman"/>
        </w:rPr>
        <w:t>tenho</w:t>
      </w:r>
      <w:proofErr w:type="spellEnd"/>
      <w:r w:rsidR="00C61C97" w:rsidRPr="00FE49C5">
        <w:rPr>
          <w:rFonts w:ascii="Times New Roman" w:eastAsia="Times New Roman" w:hAnsi="Times New Roman" w:cs="Times New Roman"/>
        </w:rPr>
        <w:t xml:space="preserve"> </w:t>
      </w:r>
      <w:proofErr w:type="spellStart"/>
      <w:r w:rsidR="00C61C97" w:rsidRPr="00FE49C5">
        <w:rPr>
          <w:rFonts w:ascii="Times New Roman" w:eastAsia="Times New Roman" w:hAnsi="Times New Roman" w:cs="Times New Roman"/>
        </w:rPr>
        <w:t>dificuldade</w:t>
      </w:r>
      <w:proofErr w:type="spellEnd"/>
      <w:r w:rsidR="00C61C97" w:rsidRPr="00FE49C5">
        <w:rPr>
          <w:rFonts w:ascii="Times New Roman" w:eastAsia="Times New Roman" w:hAnsi="Times New Roman" w:cs="Times New Roman"/>
        </w:rPr>
        <w:t>” and “excess” being replaced by “</w:t>
      </w:r>
      <w:proofErr w:type="spellStart"/>
      <w:r w:rsidR="00C61C97" w:rsidRPr="00FE49C5">
        <w:rPr>
          <w:rFonts w:ascii="Times New Roman" w:eastAsia="Times New Roman" w:hAnsi="Times New Roman" w:cs="Times New Roman"/>
        </w:rPr>
        <w:t>acima</w:t>
      </w:r>
      <w:proofErr w:type="spellEnd"/>
      <w:r w:rsidR="00C61C97" w:rsidRPr="00FE49C5">
        <w:rPr>
          <w:rFonts w:ascii="Times New Roman" w:eastAsia="Times New Roman" w:hAnsi="Times New Roman" w:cs="Times New Roman"/>
        </w:rPr>
        <w:t xml:space="preserve"> do”. Table 1 shows </w:t>
      </w:r>
      <w:r w:rsidRPr="00FE49C5">
        <w:rPr>
          <w:rFonts w:ascii="Times New Roman" w:eastAsia="Times New Roman" w:hAnsi="Times New Roman" w:cs="Times New Roman"/>
        </w:rPr>
        <w:t>detail</w:t>
      </w:r>
      <w:r w:rsidR="00C61C97" w:rsidRPr="00FE49C5">
        <w:rPr>
          <w:rFonts w:ascii="Times New Roman" w:eastAsia="Times New Roman" w:hAnsi="Times New Roman" w:cs="Times New Roman"/>
        </w:rPr>
        <w:t>ed information about</w:t>
      </w:r>
      <w:r w:rsidRPr="00FE49C5">
        <w:rPr>
          <w:rFonts w:ascii="Times New Roman" w:eastAsia="Times New Roman" w:hAnsi="Times New Roman" w:cs="Times New Roman"/>
        </w:rPr>
        <w:t xml:space="preserve"> the </w:t>
      </w:r>
      <w:r w:rsidR="00C61C97" w:rsidRPr="00FE49C5">
        <w:rPr>
          <w:rFonts w:ascii="Times New Roman" w:eastAsia="Times New Roman" w:hAnsi="Times New Roman" w:cs="Times New Roman"/>
        </w:rPr>
        <w:t xml:space="preserve">cross-cultural adaptation of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w:t>
      </w:r>
    </w:p>
    <w:p w14:paraId="58BDE0C0" w14:textId="4518E378" w:rsidR="005C3ABC" w:rsidRPr="005C3ABC" w:rsidRDefault="005C3ABC" w:rsidP="00F132A8">
      <w:pPr>
        <w:ind w:firstLine="708"/>
        <w:rPr>
          <w:rFonts w:ascii="Times New Roman" w:eastAsia="Times New Roman" w:hAnsi="Times New Roman" w:cs="Times New Roman"/>
          <w:color w:val="FF0000"/>
        </w:rPr>
      </w:pPr>
      <w:r w:rsidRPr="005C3ABC">
        <w:rPr>
          <w:rFonts w:ascii="Times New Roman" w:eastAsia="Times New Roman" w:hAnsi="Times New Roman" w:cs="Times New Roman"/>
          <w:color w:val="FF0000"/>
        </w:rPr>
        <w:lastRenderedPageBreak/>
        <w:t>In summary, the cross-cultural adaptation process involved thorough adjustments to the instrument to ensure cultural and linguistic relevance for Brazilian Portuguese speakers. Notably, modifications were made to the title, instructions, subscale names, and specific items of the instrument to align with Brazilian linguistic conventions and cultural nuances. For instance, changes included altering expressions to enhance clarity and comprehension, adjusting sentence structures to match common linguistic</w:t>
      </w:r>
      <w:r>
        <w:rPr>
          <w:rFonts w:ascii="Times New Roman" w:eastAsia="Times New Roman" w:hAnsi="Times New Roman" w:cs="Times New Roman"/>
          <w:color w:val="FF0000"/>
        </w:rPr>
        <w:t xml:space="preserve"> </w:t>
      </w:r>
      <w:r w:rsidRPr="005C3ABC">
        <w:rPr>
          <w:rFonts w:ascii="Times New Roman" w:eastAsia="Times New Roman" w:hAnsi="Times New Roman" w:cs="Times New Roman"/>
          <w:color w:val="FF0000"/>
        </w:rPr>
        <w:t>patterns in Brazilian Portuguese, and substituting words to improve relevance and understanding. Overall, the adaptations aimed to optimize the instrument's relevance and applicability to the Brazilian context.</w:t>
      </w:r>
    </w:p>
    <w:p w14:paraId="5DD5BEF1" w14:textId="77777777" w:rsidR="00C61C97" w:rsidRPr="00FE49C5" w:rsidRDefault="00C61C97" w:rsidP="00F132A8">
      <w:pPr>
        <w:ind w:firstLine="708"/>
        <w:rPr>
          <w:rFonts w:ascii="Times New Roman" w:eastAsia="Times New Roman" w:hAnsi="Times New Roman" w:cs="Times New Roman"/>
        </w:rPr>
      </w:pPr>
    </w:p>
    <w:p w14:paraId="407CFD1D" w14:textId="28E37A00" w:rsidR="00C61C97" w:rsidRPr="00FE49C5" w:rsidRDefault="00C61C97" w:rsidP="00C61C97">
      <w:pPr>
        <w:jc w:val="center"/>
      </w:pPr>
      <w:r w:rsidRPr="00FE49C5">
        <w:rPr>
          <w:rFonts w:ascii="Times New Roman" w:eastAsia="Times New Roman" w:hAnsi="Times New Roman" w:cs="Times New Roman"/>
        </w:rPr>
        <w:t>**Add table 1 near here**</w:t>
      </w:r>
    </w:p>
    <w:p w14:paraId="1B7920D9" w14:textId="77777777" w:rsidR="00C61C97" w:rsidRPr="00FE49C5" w:rsidRDefault="00C61C97" w:rsidP="00F132A8">
      <w:pPr>
        <w:ind w:firstLine="708"/>
        <w:rPr>
          <w:rFonts w:ascii="Times New Roman" w:eastAsia="Times New Roman" w:hAnsi="Times New Roman" w:cs="Times New Roman"/>
        </w:rPr>
      </w:pPr>
    </w:p>
    <w:p w14:paraId="1D24A539" w14:textId="0ED61D45" w:rsidR="001562E3" w:rsidRPr="00FE49C5" w:rsidRDefault="001562E3" w:rsidP="007E27A8">
      <w:pPr>
        <w:rPr>
          <w:rFonts w:ascii="Times New Roman" w:eastAsia="Times New Roman" w:hAnsi="Times New Roman" w:cs="Times New Roman"/>
        </w:rPr>
      </w:pPr>
      <w:r w:rsidRPr="00FE49C5">
        <w:rPr>
          <w:rFonts w:ascii="Times New Roman" w:eastAsia="Times New Roman" w:hAnsi="Times New Roman" w:cs="Times New Roman"/>
        </w:rPr>
        <w:t>The obtained version was submitted to a pilot test, which was conducted with 22 pregnant women through an online questionnaire, and 10 pregnant women were individually interviewed online. The objective of the pilot test was to analyze the comprehension of the target population regarding each item on the questionnaire. For this stage, the criterion of analyzing responses with a value above 80% comprehension of the item was adopted. The results showed comprehension values above 80% for all items, with values ranging from 95.5% to 100% comprehension, and therefore, no modifications were suggested.</w:t>
      </w:r>
    </w:p>
    <w:p w14:paraId="5303814A" w14:textId="002C4C35" w:rsidR="001562E3" w:rsidRPr="00FE49C5" w:rsidRDefault="001562E3" w:rsidP="001562E3">
      <w:pPr>
        <w:rPr>
          <w:rFonts w:ascii="Times New Roman" w:eastAsia="Times New Roman" w:hAnsi="Times New Roman" w:cs="Times New Roman"/>
        </w:rPr>
      </w:pPr>
      <w:r w:rsidRPr="00FE49C5">
        <w:rPr>
          <w:rFonts w:ascii="Times New Roman" w:eastAsia="Times New Roman" w:hAnsi="Times New Roman" w:cs="Times New Roman"/>
        </w:rPr>
        <w:t>For the present study, the instrument showed good internal consistency (α .76 [CI = .73, .78] and ω .78 [CI = .763, .80]).</w:t>
      </w:r>
    </w:p>
    <w:p w14:paraId="7B54D9D3" w14:textId="77777777" w:rsidR="00B06579" w:rsidRPr="00FE49C5" w:rsidRDefault="00B06579" w:rsidP="007C3142">
      <w:pPr>
        <w:ind w:firstLine="0"/>
        <w:rPr>
          <w:rFonts w:ascii="Times New Roman" w:eastAsia="Times New Roman" w:hAnsi="Times New Roman" w:cs="Times New Roman"/>
        </w:rPr>
      </w:pPr>
    </w:p>
    <w:p w14:paraId="58DEDCB4" w14:textId="6B8881DC" w:rsidR="00261855" w:rsidRPr="00FE49C5" w:rsidRDefault="1C0DDBEB" w:rsidP="00261855">
      <w:pPr>
        <w:ind w:firstLine="708"/>
        <w:rPr>
          <w:rFonts w:ascii="Times New Roman" w:eastAsia="Times New Roman" w:hAnsi="Times New Roman" w:cs="Times New Roman"/>
        </w:rPr>
      </w:pPr>
      <w:r w:rsidRPr="00FE49C5">
        <w:rPr>
          <w:rFonts w:ascii="Times New Roman" w:eastAsia="Times New Roman" w:hAnsi="Times New Roman" w:cs="Times New Roman"/>
          <w:i/>
        </w:rPr>
        <w:t xml:space="preserve">2.2.2 </w:t>
      </w:r>
      <w:r w:rsidR="53B3496B" w:rsidRPr="00FE49C5">
        <w:rPr>
          <w:rFonts w:ascii="Times New Roman" w:eastAsia="Times New Roman" w:hAnsi="Times New Roman" w:cs="Times New Roman"/>
          <w:i/>
        </w:rPr>
        <w:t xml:space="preserve">Self-Acceptance for </w:t>
      </w:r>
      <w:r w:rsidR="00A02CD8" w:rsidRPr="00FE49C5">
        <w:rPr>
          <w:rFonts w:ascii="Times New Roman" w:eastAsia="Times New Roman" w:hAnsi="Times New Roman" w:cs="Times New Roman"/>
          <w:i/>
        </w:rPr>
        <w:t xml:space="preserve">Pregnant </w:t>
      </w:r>
      <w:r w:rsidR="53B3496B" w:rsidRPr="00FE49C5">
        <w:rPr>
          <w:rFonts w:ascii="Times New Roman" w:eastAsia="Times New Roman" w:hAnsi="Times New Roman" w:cs="Times New Roman"/>
          <w:i/>
        </w:rPr>
        <w:t>Women (SAS-PW)</w:t>
      </w:r>
      <w:r w:rsidR="7A12B8B2" w:rsidRPr="00FE49C5">
        <w:rPr>
          <w:rFonts w:ascii="Times New Roman" w:eastAsia="Times New Roman" w:hAnsi="Times New Roman" w:cs="Times New Roman"/>
          <w:i/>
        </w:rPr>
        <w:t xml:space="preserve">. </w:t>
      </w:r>
      <w:r w:rsidR="00261855" w:rsidRPr="00FE49C5">
        <w:rPr>
          <w:rFonts w:ascii="Times New Roman" w:eastAsia="Times New Roman" w:hAnsi="Times New Roman" w:cs="Times New Roman"/>
        </w:rPr>
        <w:t>The SAS-PW measures a positive aspect of body image called self-acceptance. The SAS-PW was created and validated by Meireles et al. (2021) for Brazilian pregnant women. The questionnaire consists of 10 items and two subscales: Body Acceptance and Pregnancy Acceptance. Scores range from one (never) to 5 (always), with the sum of points representing the total scale score. The higher the total score, the greater the self-acceptance of pregnancy. For the present study, the instrument</w:t>
      </w:r>
      <w:r w:rsidR="00FE632B" w:rsidRPr="00FE49C5">
        <w:rPr>
          <w:rFonts w:ascii="Times New Roman" w:eastAsia="Times New Roman" w:hAnsi="Times New Roman" w:cs="Times New Roman"/>
        </w:rPr>
        <w:t xml:space="preserve"> </w:t>
      </w:r>
      <w:r w:rsidR="00261855" w:rsidRPr="00FE49C5">
        <w:rPr>
          <w:rFonts w:ascii="Times New Roman" w:eastAsia="Times New Roman" w:hAnsi="Times New Roman" w:cs="Times New Roman"/>
        </w:rPr>
        <w:t xml:space="preserve">showed good internal consistency (α </w:t>
      </w:r>
      <w:r w:rsidR="00486E3A" w:rsidRPr="00FE49C5">
        <w:rPr>
          <w:rFonts w:ascii="Times New Roman" w:eastAsia="Times New Roman" w:hAnsi="Times New Roman" w:cs="Times New Roman"/>
        </w:rPr>
        <w:t xml:space="preserve">= </w:t>
      </w:r>
      <w:r w:rsidR="00261855" w:rsidRPr="00FE49C5">
        <w:rPr>
          <w:rFonts w:ascii="Times New Roman" w:eastAsia="Times New Roman" w:hAnsi="Times New Roman" w:cs="Times New Roman"/>
        </w:rPr>
        <w:t>.94)</w:t>
      </w:r>
      <w:r w:rsidR="007C3142" w:rsidRPr="00FE49C5">
        <w:rPr>
          <w:rFonts w:ascii="Times New Roman" w:eastAsia="Times New Roman" w:hAnsi="Times New Roman" w:cs="Times New Roman"/>
        </w:rPr>
        <w:t>.</w:t>
      </w:r>
    </w:p>
    <w:p w14:paraId="1B4F5170" w14:textId="2AAA8A63" w:rsidR="00877A02" w:rsidRPr="00FE49C5" w:rsidRDefault="00877A02" w:rsidP="00877A02">
      <w:pPr>
        <w:rPr>
          <w:rFonts w:ascii="Times New Roman" w:eastAsia="Times New Roman" w:hAnsi="Times New Roman" w:cs="Times New Roman"/>
        </w:rPr>
      </w:pPr>
    </w:p>
    <w:p w14:paraId="661D33F6" w14:textId="068FE5D4" w:rsidR="00877A02" w:rsidRPr="00FE49C5" w:rsidRDefault="263B1359" w:rsidP="458BA12F">
      <w:pPr>
        <w:ind w:firstLine="708"/>
        <w:rPr>
          <w:rFonts w:ascii="Times New Roman" w:eastAsia="Times New Roman" w:hAnsi="Times New Roman" w:cs="Times New Roman"/>
          <w:highlight w:val="yellow"/>
        </w:rPr>
      </w:pPr>
      <w:r w:rsidRPr="00FE49C5">
        <w:rPr>
          <w:rFonts w:ascii="Times New Roman" w:eastAsia="Times New Roman" w:hAnsi="Times New Roman" w:cs="Times New Roman"/>
          <w:i/>
        </w:rPr>
        <w:t xml:space="preserve">2.2.3 </w:t>
      </w:r>
      <w:r w:rsidR="6B05FC86" w:rsidRPr="00FE49C5">
        <w:rPr>
          <w:rFonts w:ascii="Times New Roman" w:eastAsia="Times New Roman" w:hAnsi="Times New Roman" w:cs="Times New Roman"/>
          <w:i/>
        </w:rPr>
        <w:t>Body Image in Pregnancy Scale (BIPS)</w:t>
      </w:r>
      <w:r w:rsidR="2256C062" w:rsidRPr="00FE49C5">
        <w:rPr>
          <w:rFonts w:ascii="Times New Roman" w:eastAsia="Times New Roman" w:hAnsi="Times New Roman" w:cs="Times New Roman"/>
          <w:i/>
        </w:rPr>
        <w:t xml:space="preserve">. </w:t>
      </w:r>
      <w:r w:rsidR="00813122" w:rsidRPr="00FE49C5">
        <w:rPr>
          <w:rFonts w:ascii="Times New Roman" w:eastAsia="Times New Roman" w:hAnsi="Times New Roman" w:cs="Times New Roman"/>
        </w:rPr>
        <w:t xml:space="preserve">To </w:t>
      </w:r>
      <w:r w:rsidR="007B5764" w:rsidRPr="00FE49C5">
        <w:rPr>
          <w:rFonts w:ascii="Times New Roman" w:eastAsia="Times New Roman" w:hAnsi="Times New Roman" w:cs="Times New Roman"/>
        </w:rPr>
        <w:t xml:space="preserve">evaluate </w:t>
      </w:r>
      <w:r w:rsidR="0091417B" w:rsidRPr="00FE49C5">
        <w:rPr>
          <w:rFonts w:ascii="Times New Roman" w:eastAsia="Times New Roman" w:hAnsi="Times New Roman" w:cs="Times New Roman"/>
        </w:rPr>
        <w:t>the negative aspects of body image</w:t>
      </w:r>
      <w:r w:rsidR="00F036A0" w:rsidRPr="00FE49C5">
        <w:rPr>
          <w:rFonts w:ascii="Times New Roman" w:eastAsia="Times New Roman" w:hAnsi="Times New Roman" w:cs="Times New Roman"/>
        </w:rPr>
        <w:t xml:space="preserve"> </w:t>
      </w:r>
      <w:r w:rsidR="007B5764" w:rsidRPr="00FE49C5">
        <w:rPr>
          <w:rFonts w:ascii="Times New Roman" w:eastAsia="Times New Roman" w:hAnsi="Times New Roman" w:cs="Times New Roman"/>
        </w:rPr>
        <w:t>during pregnancy, the Body Image in Pregnancy Scale (BIPS) was used, originally developed by Watson et al. (2017) and adapted for Brazil by de Oliveira et al. (2020). The Brazilian questionnaire consists of 35 items, on a Likert-type scale</w:t>
      </w:r>
      <w:r w:rsidR="0091417B" w:rsidRPr="00FE49C5">
        <w:rPr>
          <w:rFonts w:ascii="Times New Roman" w:eastAsia="Times New Roman" w:hAnsi="Times New Roman" w:cs="Times New Roman"/>
        </w:rPr>
        <w:t xml:space="preserve">, divided into 6 subscales: </w:t>
      </w:r>
      <w:r w:rsidR="0091417B" w:rsidRPr="00FE49C5">
        <w:rPr>
          <w:rFonts w:ascii="Times New Roman" w:hAnsi="Times New Roman"/>
        </w:rPr>
        <w:t>Preoccupation with physical appearance (BIPS PAA); Dissatisfaction with strength-related aspects of one’s body (BIPS DSB); Dissatisfaction with complexion (BIPS DCO); Attractiveness (BIPS ATT); Prioritization of appearance over function (BIPS PAF); and Dissatisfaction with body parts (BIPS DBP)</w:t>
      </w:r>
      <w:r w:rsidR="007B5764" w:rsidRPr="00FE49C5">
        <w:rPr>
          <w:rFonts w:ascii="Times New Roman" w:eastAsia="Times New Roman" w:hAnsi="Times New Roman" w:cs="Times New Roman"/>
        </w:rPr>
        <w:t xml:space="preserve">. Responses range from one (strongly disagree) to five (strongly agree). The higher the scores, the higher </w:t>
      </w:r>
      <w:r w:rsidR="0091417B" w:rsidRPr="00FE49C5">
        <w:rPr>
          <w:rFonts w:ascii="Times New Roman" w:eastAsia="Times New Roman" w:hAnsi="Times New Roman" w:cs="Times New Roman"/>
        </w:rPr>
        <w:t>negative body image aspects</w:t>
      </w:r>
      <w:r w:rsidR="007B5764" w:rsidRPr="00FE49C5">
        <w:rPr>
          <w:rFonts w:ascii="Times New Roman" w:eastAsia="Times New Roman" w:hAnsi="Times New Roman" w:cs="Times New Roman"/>
        </w:rPr>
        <w:t xml:space="preserve"> index. For the present study, the instrument showed good internal consistency (α </w:t>
      </w:r>
      <w:r w:rsidR="00486E3A" w:rsidRPr="00FE49C5">
        <w:rPr>
          <w:rFonts w:ascii="Times New Roman" w:eastAsia="Times New Roman" w:hAnsi="Times New Roman" w:cs="Times New Roman"/>
        </w:rPr>
        <w:t xml:space="preserve">= </w:t>
      </w:r>
      <w:r w:rsidR="007B5764" w:rsidRPr="00FE49C5">
        <w:rPr>
          <w:rFonts w:ascii="Times New Roman" w:eastAsia="Times New Roman" w:hAnsi="Times New Roman" w:cs="Times New Roman"/>
        </w:rPr>
        <w:t>.91</w:t>
      </w:r>
      <w:r w:rsidR="00701BCC" w:rsidRPr="00FE49C5">
        <w:rPr>
          <w:rFonts w:ascii="Times New Roman" w:eastAsia="Times New Roman" w:hAnsi="Times New Roman" w:cs="Times New Roman"/>
        </w:rPr>
        <w:t>).</w:t>
      </w:r>
      <w:r w:rsidR="00FA2AA3" w:rsidRPr="00FE49C5">
        <w:rPr>
          <w:rFonts w:ascii="Times New Roman" w:eastAsia="Times New Roman" w:hAnsi="Times New Roman" w:cs="Times New Roman"/>
        </w:rPr>
        <w:t xml:space="preserve"> </w:t>
      </w:r>
    </w:p>
    <w:p w14:paraId="0E13254D" w14:textId="1DF149D6" w:rsidR="00877A02" w:rsidRPr="00FE49C5" w:rsidRDefault="00877A02" w:rsidP="00877A02">
      <w:pPr>
        <w:rPr>
          <w:rFonts w:ascii="Times New Roman" w:eastAsia="Times New Roman" w:hAnsi="Times New Roman" w:cs="Times New Roman"/>
        </w:rPr>
      </w:pPr>
    </w:p>
    <w:p w14:paraId="6CBCEB0D" w14:textId="10B9E02F" w:rsidR="00877A02" w:rsidRPr="00FE49C5" w:rsidRDefault="40BA2C82" w:rsidP="458BA12F">
      <w:pPr>
        <w:ind w:firstLine="708"/>
        <w:rPr>
          <w:rFonts w:ascii="Times New Roman" w:eastAsia="Times New Roman" w:hAnsi="Times New Roman" w:cs="Times New Roman"/>
          <w:highlight w:val="yellow"/>
        </w:rPr>
      </w:pPr>
      <w:r w:rsidRPr="00FE49C5">
        <w:rPr>
          <w:rFonts w:ascii="Times New Roman" w:eastAsia="Times New Roman" w:hAnsi="Times New Roman" w:cs="Times New Roman"/>
          <w:i/>
        </w:rPr>
        <w:t xml:space="preserve">2.2.4 </w:t>
      </w:r>
      <w:r w:rsidR="6B05FC86" w:rsidRPr="00FE49C5">
        <w:rPr>
          <w:rFonts w:ascii="Times New Roman" w:eastAsia="Times New Roman" w:hAnsi="Times New Roman" w:cs="Times New Roman"/>
          <w:i/>
        </w:rPr>
        <w:t>Hospital Anxiety and Depression Scale (HADS)</w:t>
      </w:r>
      <w:r w:rsidR="5A059780" w:rsidRPr="00FE49C5">
        <w:rPr>
          <w:rFonts w:ascii="Times New Roman" w:eastAsia="Times New Roman" w:hAnsi="Times New Roman" w:cs="Times New Roman"/>
          <w:i/>
        </w:rPr>
        <w:t xml:space="preserve">. </w:t>
      </w:r>
      <w:r w:rsidR="00E40C08" w:rsidRPr="00FE49C5">
        <w:rPr>
          <w:rFonts w:ascii="Times New Roman" w:eastAsia="Times New Roman" w:hAnsi="Times New Roman" w:cs="Times New Roman"/>
        </w:rPr>
        <w:t xml:space="preserve">To assess the degree of anxiety and depression, the Hospital Anxiety and Depression Scale (HADS) was applied, which was translated and validated for Brazil by </w:t>
      </w:r>
      <w:proofErr w:type="spellStart"/>
      <w:r w:rsidR="00E40C08" w:rsidRPr="00FE49C5">
        <w:rPr>
          <w:rFonts w:ascii="Times New Roman" w:eastAsia="Times New Roman" w:hAnsi="Times New Roman" w:cs="Times New Roman"/>
        </w:rPr>
        <w:t>Botega</w:t>
      </w:r>
      <w:proofErr w:type="spellEnd"/>
      <w:r w:rsidR="00E40C08" w:rsidRPr="00FE49C5">
        <w:rPr>
          <w:rFonts w:ascii="Times New Roman" w:eastAsia="Times New Roman" w:hAnsi="Times New Roman" w:cs="Times New Roman"/>
        </w:rPr>
        <w:t xml:space="preserve"> et al. (1995). The questionnaire consists of 14 items, </w:t>
      </w:r>
      <w:r w:rsidR="00AE18A6" w:rsidRPr="00FE49C5">
        <w:rPr>
          <w:rFonts w:ascii="Times New Roman" w:eastAsia="Times New Roman" w:hAnsi="Times New Roman" w:cs="Times New Roman"/>
        </w:rPr>
        <w:t>varying</w:t>
      </w:r>
      <w:r w:rsidR="00E40C08" w:rsidRPr="00FE49C5">
        <w:rPr>
          <w:rFonts w:ascii="Times New Roman" w:eastAsia="Times New Roman" w:hAnsi="Times New Roman" w:cs="Times New Roman"/>
        </w:rPr>
        <w:t xml:space="preserve"> from 0 to three points. The total score ranges from 0 to 21 </w:t>
      </w:r>
      <w:r w:rsidR="00E40C08" w:rsidRPr="00FE49C5">
        <w:rPr>
          <w:rFonts w:ascii="Times New Roman" w:eastAsia="Times New Roman" w:hAnsi="Times New Roman" w:cs="Times New Roman"/>
        </w:rPr>
        <w:lastRenderedPageBreak/>
        <w:t xml:space="preserve">points and the severity of the symptoms </w:t>
      </w:r>
      <w:r w:rsidR="10B0A7FF" w:rsidRPr="00FE49C5">
        <w:rPr>
          <w:rFonts w:ascii="Times New Roman" w:eastAsia="Times New Roman" w:hAnsi="Times New Roman" w:cs="Times New Roman"/>
        </w:rPr>
        <w:t>are</w:t>
      </w:r>
      <w:r w:rsidR="00E40C08" w:rsidRPr="00FE49C5">
        <w:rPr>
          <w:rFonts w:ascii="Times New Roman" w:eastAsia="Times New Roman" w:hAnsi="Times New Roman" w:cs="Times New Roman"/>
        </w:rPr>
        <w:t xml:space="preserve"> divided into their subscales: anxiety</w:t>
      </w:r>
      <w:r w:rsidR="00FA2AA3" w:rsidRPr="00FE49C5">
        <w:rPr>
          <w:rFonts w:ascii="Times New Roman" w:eastAsia="Times New Roman" w:hAnsi="Times New Roman" w:cs="Times New Roman"/>
        </w:rPr>
        <w:t xml:space="preserve"> (HADS A)</w:t>
      </w:r>
      <w:r w:rsidR="00E40C08" w:rsidRPr="00FE49C5">
        <w:rPr>
          <w:rFonts w:ascii="Times New Roman" w:eastAsia="Times New Roman" w:hAnsi="Times New Roman" w:cs="Times New Roman"/>
        </w:rPr>
        <w:t xml:space="preserve"> and depression</w:t>
      </w:r>
      <w:r w:rsidR="00FA2AA3" w:rsidRPr="00FE49C5">
        <w:rPr>
          <w:rFonts w:ascii="Times New Roman" w:eastAsia="Times New Roman" w:hAnsi="Times New Roman" w:cs="Times New Roman"/>
        </w:rPr>
        <w:t xml:space="preserve"> (HADS D)</w:t>
      </w:r>
      <w:r w:rsidR="00E40C08" w:rsidRPr="00FE49C5">
        <w:rPr>
          <w:rFonts w:ascii="Times New Roman" w:eastAsia="Times New Roman" w:hAnsi="Times New Roman" w:cs="Times New Roman"/>
        </w:rPr>
        <w:t xml:space="preserve">. For both, the grading varies from zero (absence of anxiety or depression) to four (severe anxiety or depression). For the present study, the instrument </w:t>
      </w:r>
      <w:r w:rsidR="00FA2AA3" w:rsidRPr="00FE49C5">
        <w:rPr>
          <w:rFonts w:ascii="Times New Roman" w:eastAsia="Times New Roman" w:hAnsi="Times New Roman" w:cs="Times New Roman"/>
        </w:rPr>
        <w:t xml:space="preserve">and its subscales </w:t>
      </w:r>
      <w:r w:rsidR="00E40C08" w:rsidRPr="00FE49C5">
        <w:rPr>
          <w:rFonts w:ascii="Times New Roman" w:eastAsia="Times New Roman" w:hAnsi="Times New Roman" w:cs="Times New Roman"/>
        </w:rPr>
        <w:t>presented good internal consistency (α = .82</w:t>
      </w:r>
      <w:r w:rsidR="00701BCC" w:rsidRPr="00FE49C5">
        <w:rPr>
          <w:rFonts w:ascii="Times New Roman" w:eastAsia="Times New Roman" w:hAnsi="Times New Roman" w:cs="Times New Roman"/>
        </w:rPr>
        <w:t>).</w:t>
      </w:r>
    </w:p>
    <w:p w14:paraId="39C71251" w14:textId="45607431" w:rsidR="00877A02" w:rsidRPr="00FE49C5" w:rsidRDefault="00877A02" w:rsidP="458BA12F">
      <w:pPr>
        <w:rPr>
          <w:rFonts w:ascii="Times New Roman" w:eastAsia="Times New Roman" w:hAnsi="Times New Roman" w:cs="Times New Roman"/>
        </w:rPr>
      </w:pPr>
    </w:p>
    <w:p w14:paraId="5B7FDC25" w14:textId="53B8D552" w:rsidR="004336A2" w:rsidRPr="00FE49C5" w:rsidRDefault="6EE5FA4D" w:rsidP="00D65AC5">
      <w:pPr>
        <w:ind w:firstLine="708"/>
        <w:rPr>
          <w:rFonts w:ascii="Times New Roman" w:eastAsia="Times New Roman" w:hAnsi="Times New Roman" w:cs="Times New Roman"/>
        </w:rPr>
      </w:pPr>
      <w:r w:rsidRPr="00FE49C5">
        <w:rPr>
          <w:rFonts w:ascii="Times New Roman" w:eastAsia="Times New Roman" w:hAnsi="Times New Roman" w:cs="Times New Roman"/>
          <w:i/>
        </w:rPr>
        <w:t xml:space="preserve">2.2.5 </w:t>
      </w:r>
      <w:r w:rsidR="00187EAD" w:rsidRPr="00FE49C5">
        <w:rPr>
          <w:rFonts w:ascii="Times New Roman" w:eastAsia="Times New Roman" w:hAnsi="Times New Roman" w:cs="Times New Roman"/>
          <w:i/>
        </w:rPr>
        <w:t>Interoceptive awareness, prenatal attachment, and</w:t>
      </w:r>
      <w:r w:rsidR="00B72C86" w:rsidRPr="00FE49C5">
        <w:rPr>
          <w:rFonts w:ascii="Times New Roman" w:eastAsia="Times New Roman" w:hAnsi="Times New Roman" w:cs="Times New Roman"/>
          <w:i/>
        </w:rPr>
        <w:t xml:space="preserve"> relationship</w:t>
      </w:r>
      <w:r w:rsidR="00187EAD" w:rsidRPr="00FE49C5">
        <w:rPr>
          <w:rFonts w:ascii="Times New Roman" w:eastAsia="Times New Roman" w:hAnsi="Times New Roman" w:cs="Times New Roman"/>
          <w:i/>
        </w:rPr>
        <w:t xml:space="preserve"> quality</w:t>
      </w:r>
      <w:r w:rsidR="32B9C08D" w:rsidRPr="00FE49C5">
        <w:rPr>
          <w:rFonts w:ascii="Times New Roman" w:eastAsia="Times New Roman" w:hAnsi="Times New Roman" w:cs="Times New Roman"/>
          <w:i/>
        </w:rPr>
        <w:t>.</w:t>
      </w:r>
      <w:r w:rsidR="00D65AC5" w:rsidRPr="00FE49C5">
        <w:rPr>
          <w:rFonts w:ascii="Times New Roman" w:eastAsia="Times New Roman" w:hAnsi="Times New Roman" w:cs="Times New Roman"/>
        </w:rPr>
        <w:t xml:space="preserve"> </w:t>
      </w:r>
      <w:r w:rsidR="0099260A" w:rsidRPr="00FE49C5">
        <w:rPr>
          <w:rFonts w:ascii="Times New Roman" w:eastAsia="Times New Roman" w:hAnsi="Times New Roman" w:cs="Times New Roman"/>
        </w:rPr>
        <w:t xml:space="preserve">In the original </w:t>
      </w:r>
      <w:r w:rsidR="007362FB" w:rsidRPr="00FE49C5">
        <w:rPr>
          <w:rFonts w:ascii="Times New Roman" w:eastAsia="Times New Roman" w:hAnsi="Times New Roman" w:cs="Times New Roman"/>
        </w:rPr>
        <w:t>BUMPs</w:t>
      </w:r>
      <w:r w:rsidR="00CE6E36" w:rsidRPr="00FE49C5">
        <w:rPr>
          <w:rFonts w:ascii="Times New Roman" w:eastAsia="Times New Roman" w:hAnsi="Times New Roman" w:cs="Times New Roman"/>
        </w:rPr>
        <w:t xml:space="preserve"> study, </w:t>
      </w:r>
      <w:r w:rsidR="00187EAD" w:rsidRPr="00FE49C5">
        <w:rPr>
          <w:rFonts w:ascii="Times New Roman" w:eastAsia="Times New Roman" w:hAnsi="Times New Roman" w:cs="Times New Roman"/>
        </w:rPr>
        <w:t>Kirk &amp; Preston (2019) included scales that evaluated interoceptive</w:t>
      </w:r>
      <w:r w:rsidR="00B72C86" w:rsidRPr="00FE49C5">
        <w:rPr>
          <w:rFonts w:ascii="Times New Roman" w:eastAsia="Times New Roman" w:hAnsi="Times New Roman" w:cs="Times New Roman"/>
        </w:rPr>
        <w:t xml:space="preserve"> sensibility</w:t>
      </w:r>
      <w:r w:rsidR="00187EAD" w:rsidRPr="00FE49C5">
        <w:rPr>
          <w:rFonts w:ascii="Times New Roman" w:eastAsia="Times New Roman" w:hAnsi="Times New Roman" w:cs="Times New Roman"/>
        </w:rPr>
        <w:t xml:space="preserve"> </w:t>
      </w:r>
      <w:r w:rsidR="00B72C86" w:rsidRPr="00FE49C5">
        <w:rPr>
          <w:rFonts w:ascii="Times New Roman" w:eastAsia="Times New Roman" w:hAnsi="Times New Roman" w:cs="Times New Roman"/>
        </w:rPr>
        <w:t>(thoughts and interpretations of internal bodily signals)</w:t>
      </w:r>
      <w:r w:rsidR="00187EAD" w:rsidRPr="00FE49C5">
        <w:rPr>
          <w:rFonts w:ascii="Times New Roman" w:eastAsia="Times New Roman" w:hAnsi="Times New Roman" w:cs="Times New Roman"/>
        </w:rPr>
        <w:t xml:space="preserve">, prenatal attachment, and </w:t>
      </w:r>
      <w:r w:rsidR="00B72C86" w:rsidRPr="00FE49C5">
        <w:rPr>
          <w:rFonts w:ascii="Times New Roman" w:eastAsia="Times New Roman" w:hAnsi="Times New Roman" w:cs="Times New Roman"/>
          <w:i/>
        </w:rPr>
        <w:t xml:space="preserve">relationship </w:t>
      </w:r>
      <w:r w:rsidR="00187EAD" w:rsidRPr="00FE49C5">
        <w:rPr>
          <w:rFonts w:ascii="Times New Roman" w:eastAsia="Times New Roman" w:hAnsi="Times New Roman" w:cs="Times New Roman"/>
        </w:rPr>
        <w:t xml:space="preserve">quality. However, as there are no valid instruments for the Brazilian population that assess these aspects, </w:t>
      </w:r>
      <w:r w:rsidR="004A10FD" w:rsidRPr="00FE49C5">
        <w:rPr>
          <w:rFonts w:ascii="Times New Roman" w:eastAsia="Times New Roman" w:hAnsi="Times New Roman" w:cs="Times New Roman"/>
        </w:rPr>
        <w:t>we evaluated the</w:t>
      </w:r>
      <w:r w:rsidR="00D65AC5" w:rsidRPr="00FE49C5">
        <w:rPr>
          <w:rFonts w:ascii="Times New Roman" w:eastAsia="Times New Roman" w:hAnsi="Times New Roman" w:cs="Times New Roman"/>
        </w:rPr>
        <w:t>se constructs</w:t>
      </w:r>
      <w:r w:rsidR="00187EAD" w:rsidRPr="00FE49C5">
        <w:rPr>
          <w:rFonts w:ascii="Times New Roman" w:eastAsia="Times New Roman" w:hAnsi="Times New Roman" w:cs="Times New Roman"/>
        </w:rPr>
        <w:t xml:space="preserve"> using the following direct questions: </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Are you able to perceive your internal bodily sensations throughout your day (such as baby movements, sensations of pain and discomfort, changes in breathing, tension, etc.)?</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 xml:space="preserve">; </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When I think about the baby inside me, do I see myself talking/interacting with him/her?</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 xml:space="preserve">; </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Are you satisfied with your marital relationship?</w:t>
      </w:r>
      <w:r w:rsidR="00D65AC5" w:rsidRPr="00FE49C5">
        <w:rPr>
          <w:rFonts w:ascii="Times New Roman" w:eastAsia="Times New Roman" w:hAnsi="Times New Roman" w:cs="Times New Roman"/>
        </w:rPr>
        <w:t>”</w:t>
      </w:r>
      <w:r w:rsidR="00187EAD" w:rsidRPr="00FE49C5">
        <w:rPr>
          <w:rFonts w:ascii="Times New Roman" w:eastAsia="Times New Roman" w:hAnsi="Times New Roman" w:cs="Times New Roman"/>
        </w:rPr>
        <w:t xml:space="preserve">. Participants responded on </w:t>
      </w:r>
      <w:r w:rsidR="00AE18A6" w:rsidRPr="00FE49C5">
        <w:rPr>
          <w:rFonts w:ascii="Times New Roman" w:eastAsia="Times New Roman" w:hAnsi="Times New Roman" w:cs="Times New Roman"/>
        </w:rPr>
        <w:t xml:space="preserve">a five-response option </w:t>
      </w:r>
      <w:r w:rsidR="00187EAD" w:rsidRPr="00FE49C5">
        <w:rPr>
          <w:rFonts w:ascii="Times New Roman" w:eastAsia="Times New Roman" w:hAnsi="Times New Roman" w:cs="Times New Roman"/>
        </w:rPr>
        <w:t xml:space="preserve">scale ranging from one (never) to five (always), with higher scores indicating greater interoceptive </w:t>
      </w:r>
      <w:r w:rsidR="00B72C86" w:rsidRPr="00FE49C5">
        <w:rPr>
          <w:rFonts w:ascii="Times New Roman" w:eastAsia="Times New Roman" w:hAnsi="Times New Roman" w:cs="Times New Roman"/>
        </w:rPr>
        <w:t>sensibility</w:t>
      </w:r>
      <w:r w:rsidR="00187EAD" w:rsidRPr="00FE49C5">
        <w:rPr>
          <w:rFonts w:ascii="Times New Roman" w:eastAsia="Times New Roman" w:hAnsi="Times New Roman" w:cs="Times New Roman"/>
        </w:rPr>
        <w:t>, prenatal attachment, and marital quality</w:t>
      </w:r>
      <w:r w:rsidR="00B616E8" w:rsidRPr="00FE49C5">
        <w:rPr>
          <w:rFonts w:ascii="Times New Roman" w:eastAsia="Times New Roman" w:hAnsi="Times New Roman" w:cs="Times New Roman"/>
        </w:rPr>
        <w:t>, respectively</w:t>
      </w:r>
      <w:r w:rsidR="00187EAD" w:rsidRPr="00FE49C5">
        <w:rPr>
          <w:rFonts w:ascii="Times New Roman" w:eastAsia="Times New Roman" w:hAnsi="Times New Roman" w:cs="Times New Roman"/>
        </w:rPr>
        <w:t>.</w:t>
      </w:r>
    </w:p>
    <w:p w14:paraId="1D0E7182" w14:textId="052EC658" w:rsidR="00DC3D14" w:rsidRPr="00FE49C5" w:rsidRDefault="00DC3D14" w:rsidP="00D65AC5">
      <w:pPr>
        <w:ind w:firstLine="708"/>
        <w:rPr>
          <w:rFonts w:ascii="Times New Roman" w:eastAsia="Times New Roman" w:hAnsi="Times New Roman" w:cs="Times New Roman"/>
        </w:rPr>
      </w:pPr>
    </w:p>
    <w:p w14:paraId="269EAC7F" w14:textId="3260D7F8" w:rsidR="004336A2" w:rsidRPr="00FE49C5" w:rsidRDefault="00DC3D14" w:rsidP="00B72C86">
      <w:pPr>
        <w:rPr>
          <w:rFonts w:ascii="Times New Roman" w:eastAsia="Times New Roman" w:hAnsi="Times New Roman" w:cs="Times New Roman"/>
          <w:lang w:eastAsia="pt-BR"/>
        </w:rPr>
      </w:pPr>
      <w:r w:rsidRPr="00FE49C5">
        <w:rPr>
          <w:rFonts w:ascii="Times New Roman" w:eastAsia="Times New Roman" w:hAnsi="Times New Roman" w:cs="Times New Roman"/>
          <w:i/>
        </w:rPr>
        <w:t>2.2.6 Sociodemographic Questionnaire.</w:t>
      </w:r>
      <w:r w:rsidRPr="00FE49C5">
        <w:rPr>
          <w:rFonts w:ascii="Times New Roman" w:eastAsia="Times New Roman" w:hAnsi="Times New Roman" w:cs="Times New Roman"/>
        </w:rPr>
        <w:t xml:space="preserve"> The sociodemographic questionnaire was developed by the authors themselves to collect data on age, gestational period, weight, height, ethnicity, education, marital status, pregnancy planning, gestational risk, number of children, relationship with the baby's father, and family support for sample description. The weight and height data were used to calculate the BMI.</w:t>
      </w:r>
    </w:p>
    <w:p w14:paraId="56468881" w14:textId="108F64A2" w:rsidR="004336A2" w:rsidRPr="00FE49C5" w:rsidRDefault="66CD2C89" w:rsidP="458BA12F">
      <w:pPr>
        <w:rPr>
          <w:rFonts w:ascii="Times New Roman" w:eastAsia="Times New Roman" w:hAnsi="Times New Roman" w:cs="Times New Roman"/>
          <w:i/>
        </w:rPr>
      </w:pPr>
      <w:r w:rsidRPr="00FE49C5">
        <w:rPr>
          <w:rFonts w:ascii="Times New Roman" w:eastAsia="Times New Roman" w:hAnsi="Times New Roman" w:cs="Times New Roman"/>
          <w:i/>
        </w:rPr>
        <w:t xml:space="preserve"> </w:t>
      </w:r>
    </w:p>
    <w:p w14:paraId="75301006" w14:textId="504AB361" w:rsidR="004336A2" w:rsidRPr="00FE49C5" w:rsidRDefault="323120D8" w:rsidP="458BA12F">
      <w:pPr>
        <w:ind w:firstLine="708"/>
        <w:rPr>
          <w:rFonts w:ascii="Times New Roman" w:eastAsia="Times New Roman" w:hAnsi="Times New Roman" w:cs="Times New Roman"/>
        </w:rPr>
      </w:pPr>
      <w:r w:rsidRPr="00FE49C5">
        <w:rPr>
          <w:rFonts w:ascii="Times New Roman" w:eastAsia="Times New Roman" w:hAnsi="Times New Roman" w:cs="Times New Roman"/>
          <w:i/>
          <w:iCs/>
        </w:rPr>
        <w:t>2.2.</w:t>
      </w:r>
      <w:r w:rsidR="00A46C8C" w:rsidRPr="00FE49C5">
        <w:rPr>
          <w:rFonts w:ascii="Times New Roman" w:eastAsia="Times New Roman" w:hAnsi="Times New Roman" w:cs="Times New Roman"/>
          <w:i/>
          <w:iCs/>
        </w:rPr>
        <w:t>7</w:t>
      </w:r>
      <w:r w:rsidR="007465C6" w:rsidRPr="00FE49C5">
        <w:t xml:space="preserve"> </w:t>
      </w:r>
      <w:r w:rsidR="007465C6" w:rsidRPr="00FE49C5">
        <w:rPr>
          <w:rFonts w:ascii="Times New Roman" w:eastAsia="Times New Roman" w:hAnsi="Times New Roman" w:cs="Times New Roman"/>
          <w:i/>
          <w:iCs/>
        </w:rPr>
        <w:t>Br</w:t>
      </w:r>
      <w:r w:rsidR="007465C6" w:rsidRPr="00FE49C5">
        <w:rPr>
          <w:rFonts w:ascii="Times New Roman" w:eastAsia="Times New Roman" w:hAnsi="Times New Roman" w:cs="Times New Roman"/>
          <w:i/>
        </w:rPr>
        <w:t>azilian Economic Classification Criteria</w:t>
      </w:r>
      <w:r w:rsidR="1009DBB4" w:rsidRPr="00FE49C5">
        <w:rPr>
          <w:rFonts w:ascii="Times New Roman" w:eastAsia="Times New Roman" w:hAnsi="Times New Roman" w:cs="Times New Roman"/>
          <w:i/>
        </w:rPr>
        <w:t xml:space="preserve">. </w:t>
      </w:r>
      <w:r w:rsidR="007465C6" w:rsidRPr="00FE49C5">
        <w:rPr>
          <w:rFonts w:ascii="Times New Roman" w:eastAsia="Times New Roman" w:hAnsi="Times New Roman" w:cs="Times New Roman"/>
        </w:rPr>
        <w:t xml:space="preserve">The socioeconomic status was obtained through the </w:t>
      </w:r>
      <w:r w:rsidR="00A84EC6" w:rsidRPr="00FE49C5">
        <w:rPr>
          <w:rFonts w:ascii="Times New Roman" w:eastAsia="Times New Roman" w:hAnsi="Times New Roman" w:cs="Times New Roman"/>
        </w:rPr>
        <w:t>“</w:t>
      </w:r>
      <w:r w:rsidR="007465C6" w:rsidRPr="00FE49C5">
        <w:rPr>
          <w:rFonts w:ascii="Times New Roman" w:eastAsia="Times New Roman" w:hAnsi="Times New Roman" w:cs="Times New Roman"/>
        </w:rPr>
        <w:t>New Brazilian Economic Classification Criteria</w:t>
      </w:r>
      <w:r w:rsidR="00A84EC6" w:rsidRPr="00FE49C5">
        <w:rPr>
          <w:rFonts w:ascii="Times New Roman" w:eastAsia="Times New Roman" w:hAnsi="Times New Roman" w:cs="Times New Roman"/>
        </w:rPr>
        <w:t>”</w:t>
      </w:r>
      <w:r w:rsidR="007465C6" w:rsidRPr="00FE49C5">
        <w:rPr>
          <w:rFonts w:ascii="Times New Roman" w:eastAsia="Times New Roman" w:hAnsi="Times New Roman" w:cs="Times New Roman"/>
        </w:rPr>
        <w:t xml:space="preserve"> (ABEP, 2020). This instrument uses a survey of household characteristics (presence and quantity of some household items and level of education) to differentiate the population. The criteria assign points based on each characteristic and add up the scores, ranging from 0 to 100. The classification is given by: A (100-45 points</w:t>
      </w:r>
      <w:r w:rsidR="00095289" w:rsidRPr="00FE49C5">
        <w:rPr>
          <w:rFonts w:ascii="Times New Roman" w:eastAsia="Times New Roman" w:hAnsi="Times New Roman" w:cs="Times New Roman"/>
        </w:rPr>
        <w:t xml:space="preserve">; </w:t>
      </w:r>
      <w:r w:rsidR="00B96F08" w:rsidRPr="00FE49C5">
        <w:rPr>
          <w:rFonts w:ascii="Times New Roman" w:eastAsia="Times New Roman" w:hAnsi="Times New Roman" w:cs="Times New Roman"/>
        </w:rPr>
        <w:t xml:space="preserve">average monthly income: </w:t>
      </w:r>
      <w:r w:rsidR="00907877" w:rsidRPr="00FE49C5">
        <w:rPr>
          <w:rFonts w:ascii="Times New Roman" w:eastAsia="Times New Roman" w:hAnsi="Times New Roman" w:cs="Times New Roman"/>
        </w:rPr>
        <w:t>$</w:t>
      </w:r>
      <w:r w:rsidR="00C022BB" w:rsidRPr="00FE49C5">
        <w:rPr>
          <w:rFonts w:ascii="Times New Roman" w:eastAsia="Times New Roman" w:hAnsi="Times New Roman" w:cs="Times New Roman"/>
        </w:rPr>
        <w:t>4789</w:t>
      </w:r>
      <w:r w:rsidR="00BE0E9A" w:rsidRPr="00FE49C5">
        <w:rPr>
          <w:rFonts w:ascii="Times New Roman" w:eastAsia="Times New Roman" w:hAnsi="Times New Roman" w:cs="Times New Roman"/>
        </w:rPr>
        <w:t>.48</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B1 (44-38 points</w:t>
      </w:r>
      <w:r w:rsidR="00907877" w:rsidRPr="00FE49C5">
        <w:rPr>
          <w:rFonts w:ascii="Times New Roman" w:eastAsia="Times New Roman" w:hAnsi="Times New Roman" w:cs="Times New Roman"/>
        </w:rPr>
        <w:t>; $</w:t>
      </w:r>
      <w:r w:rsidR="00622E5F" w:rsidRPr="00FE49C5">
        <w:rPr>
          <w:rFonts w:ascii="Times New Roman" w:eastAsia="Times New Roman" w:hAnsi="Times New Roman" w:cs="Times New Roman"/>
        </w:rPr>
        <w:t>21</w:t>
      </w:r>
      <w:r w:rsidR="009E25FA" w:rsidRPr="00FE49C5">
        <w:rPr>
          <w:rFonts w:ascii="Times New Roman" w:eastAsia="Times New Roman" w:hAnsi="Times New Roman" w:cs="Times New Roman"/>
        </w:rPr>
        <w:t>98.51</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B2 (37-29 points</w:t>
      </w:r>
      <w:r w:rsidR="009E25FA" w:rsidRPr="00FE49C5">
        <w:rPr>
          <w:rFonts w:ascii="Times New Roman" w:eastAsia="Times New Roman" w:hAnsi="Times New Roman" w:cs="Times New Roman"/>
        </w:rPr>
        <w:t xml:space="preserve">; </w:t>
      </w:r>
      <w:r w:rsidR="009535DC" w:rsidRPr="00FE49C5">
        <w:rPr>
          <w:rFonts w:ascii="Times New Roman" w:eastAsia="Times New Roman" w:hAnsi="Times New Roman" w:cs="Times New Roman"/>
        </w:rPr>
        <w:t>$</w:t>
      </w:r>
      <w:r w:rsidR="009400A4" w:rsidRPr="00FE49C5">
        <w:rPr>
          <w:rFonts w:ascii="Times New Roman" w:eastAsia="Times New Roman" w:hAnsi="Times New Roman" w:cs="Times New Roman"/>
        </w:rPr>
        <w:t>1178.95</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C1 (28-23 points</w:t>
      </w:r>
      <w:r w:rsidR="009400A4" w:rsidRPr="00FE49C5">
        <w:rPr>
          <w:rFonts w:ascii="Times New Roman" w:eastAsia="Times New Roman" w:hAnsi="Times New Roman" w:cs="Times New Roman"/>
        </w:rPr>
        <w:t>; $</w:t>
      </w:r>
      <w:r w:rsidR="007546F3" w:rsidRPr="00FE49C5">
        <w:rPr>
          <w:rFonts w:ascii="Times New Roman" w:eastAsia="Times New Roman" w:hAnsi="Times New Roman" w:cs="Times New Roman"/>
        </w:rPr>
        <w:t>641.45</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C2 (22-17 points</w:t>
      </w:r>
      <w:r w:rsidR="007546F3" w:rsidRPr="00FE49C5">
        <w:rPr>
          <w:rFonts w:ascii="Times New Roman" w:eastAsia="Times New Roman" w:hAnsi="Times New Roman" w:cs="Times New Roman"/>
        </w:rPr>
        <w:t xml:space="preserve"> $</w:t>
      </w:r>
      <w:r w:rsidR="00B768DB" w:rsidRPr="00FE49C5">
        <w:rPr>
          <w:rFonts w:ascii="Times New Roman" w:eastAsia="Times New Roman" w:hAnsi="Times New Roman" w:cs="Times New Roman"/>
        </w:rPr>
        <w:t>380.74</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D/E (16-0 points</w:t>
      </w:r>
      <w:r w:rsidR="00B768DB" w:rsidRPr="00FE49C5">
        <w:rPr>
          <w:rFonts w:ascii="Times New Roman" w:eastAsia="Times New Roman" w:hAnsi="Times New Roman" w:cs="Times New Roman"/>
        </w:rPr>
        <w:t>; $</w:t>
      </w:r>
      <w:r w:rsidR="00FE0349" w:rsidRPr="00FE49C5">
        <w:rPr>
          <w:rFonts w:ascii="Times New Roman" w:eastAsia="Times New Roman" w:hAnsi="Times New Roman" w:cs="Times New Roman"/>
        </w:rPr>
        <w:t>171.52</w:t>
      </w:r>
      <w:r w:rsidR="005707E6" w:rsidRPr="00FE49C5">
        <w:rPr>
          <w:rFonts w:ascii="Times New Roman" w:eastAsia="Times New Roman" w:hAnsi="Times New Roman" w:cs="Times New Roman"/>
        </w:rPr>
        <w:t xml:space="preserve"> USD</w:t>
      </w:r>
      <w:r w:rsidR="007465C6" w:rsidRPr="00FE49C5">
        <w:rPr>
          <w:rFonts w:ascii="Times New Roman" w:eastAsia="Times New Roman" w:hAnsi="Times New Roman" w:cs="Times New Roman"/>
        </w:rPr>
        <w:t xml:space="preserve">). </w:t>
      </w:r>
      <w:r w:rsidR="003451AC" w:rsidRPr="00FE49C5">
        <w:rPr>
          <w:rFonts w:ascii="Times New Roman" w:eastAsia="Times New Roman" w:hAnsi="Times New Roman" w:cs="Times New Roman"/>
        </w:rPr>
        <w:t>The av</w:t>
      </w:r>
      <w:r w:rsidR="008B00C3" w:rsidRPr="00FE49C5">
        <w:rPr>
          <w:rFonts w:ascii="Times New Roman" w:eastAsia="Times New Roman" w:hAnsi="Times New Roman" w:cs="Times New Roman"/>
        </w:rPr>
        <w:t xml:space="preserve">erage monthly income </w:t>
      </w:r>
      <w:r w:rsidR="00701931" w:rsidRPr="00FE49C5">
        <w:rPr>
          <w:rFonts w:ascii="Times New Roman" w:eastAsia="Times New Roman" w:hAnsi="Times New Roman" w:cs="Times New Roman"/>
        </w:rPr>
        <w:t xml:space="preserve">was </w:t>
      </w:r>
      <w:r w:rsidR="00E46710" w:rsidRPr="00FE49C5">
        <w:rPr>
          <w:rFonts w:ascii="Times New Roman" w:eastAsia="Times New Roman" w:hAnsi="Times New Roman" w:cs="Times New Roman"/>
        </w:rPr>
        <w:t>c</w:t>
      </w:r>
      <w:r w:rsidR="00701931" w:rsidRPr="00FE49C5">
        <w:rPr>
          <w:rFonts w:ascii="Times New Roman" w:eastAsia="Times New Roman" w:hAnsi="Times New Roman" w:cs="Times New Roman"/>
        </w:rPr>
        <w:t>alculated by converting</w:t>
      </w:r>
      <w:r w:rsidR="00E46710" w:rsidRPr="00FE49C5">
        <w:rPr>
          <w:rFonts w:ascii="Times New Roman" w:eastAsia="Times New Roman" w:hAnsi="Times New Roman" w:cs="Times New Roman"/>
        </w:rPr>
        <w:t xml:space="preserve"> Brazilian </w:t>
      </w:r>
      <w:r w:rsidR="007F7B32" w:rsidRPr="00FE49C5">
        <w:rPr>
          <w:rFonts w:ascii="Times New Roman" w:eastAsia="Times New Roman" w:hAnsi="Times New Roman" w:cs="Times New Roman"/>
        </w:rPr>
        <w:t>curren</w:t>
      </w:r>
      <w:r w:rsidR="00701931" w:rsidRPr="00FE49C5">
        <w:rPr>
          <w:rFonts w:ascii="Times New Roman" w:eastAsia="Times New Roman" w:hAnsi="Times New Roman" w:cs="Times New Roman"/>
        </w:rPr>
        <w:t>cy</w:t>
      </w:r>
      <w:r w:rsidR="007F7B32" w:rsidRPr="00FE49C5">
        <w:rPr>
          <w:rFonts w:ascii="Times New Roman" w:eastAsia="Times New Roman" w:hAnsi="Times New Roman" w:cs="Times New Roman"/>
        </w:rPr>
        <w:t xml:space="preserve"> to American dol</w:t>
      </w:r>
      <w:r w:rsidR="00701931" w:rsidRPr="00FE49C5">
        <w:rPr>
          <w:rFonts w:ascii="Times New Roman" w:eastAsia="Times New Roman" w:hAnsi="Times New Roman" w:cs="Times New Roman"/>
        </w:rPr>
        <w:t>l</w:t>
      </w:r>
      <w:r w:rsidR="007F7B32" w:rsidRPr="00FE49C5">
        <w:rPr>
          <w:rFonts w:ascii="Times New Roman" w:eastAsia="Times New Roman" w:hAnsi="Times New Roman" w:cs="Times New Roman"/>
        </w:rPr>
        <w:t xml:space="preserve">ars </w:t>
      </w:r>
      <w:r w:rsidR="00701931" w:rsidRPr="00FE49C5">
        <w:rPr>
          <w:rFonts w:ascii="Times New Roman" w:eastAsia="Times New Roman" w:hAnsi="Times New Roman" w:cs="Times New Roman"/>
        </w:rPr>
        <w:t>using the</w:t>
      </w:r>
      <w:r w:rsidR="00E64735" w:rsidRPr="00FE49C5">
        <w:rPr>
          <w:rFonts w:ascii="Times New Roman" w:eastAsia="Times New Roman" w:hAnsi="Times New Roman" w:cs="Times New Roman"/>
        </w:rPr>
        <w:t xml:space="preserve"> e</w:t>
      </w:r>
      <w:r w:rsidR="005D6A9E" w:rsidRPr="00FE49C5">
        <w:rPr>
          <w:rFonts w:ascii="Times New Roman" w:eastAsia="Times New Roman" w:hAnsi="Times New Roman" w:cs="Times New Roman"/>
        </w:rPr>
        <w:t xml:space="preserve">xchange rate </w:t>
      </w:r>
      <w:r w:rsidR="00E64735" w:rsidRPr="00FE49C5">
        <w:rPr>
          <w:rFonts w:ascii="Times New Roman" w:eastAsia="Times New Roman" w:hAnsi="Times New Roman" w:cs="Times New Roman"/>
        </w:rPr>
        <w:t xml:space="preserve">as </w:t>
      </w:r>
      <w:r w:rsidR="00CD232B" w:rsidRPr="00FE49C5">
        <w:rPr>
          <w:rFonts w:ascii="Times New Roman" w:eastAsia="Times New Roman" w:hAnsi="Times New Roman" w:cs="Times New Roman"/>
        </w:rPr>
        <w:t>of</w:t>
      </w:r>
      <w:r w:rsidR="005D6A9E" w:rsidRPr="00FE49C5">
        <w:rPr>
          <w:rFonts w:ascii="Times New Roman" w:eastAsia="Times New Roman" w:hAnsi="Times New Roman" w:cs="Times New Roman"/>
        </w:rPr>
        <w:t xml:space="preserve"> July 27, 2023.</w:t>
      </w:r>
    </w:p>
    <w:p w14:paraId="5E2F83E2" w14:textId="30DA6129" w:rsidR="64F077B6" w:rsidRPr="00FE49C5" w:rsidRDefault="64F077B6" w:rsidP="64F077B6">
      <w:pPr>
        <w:rPr>
          <w:rFonts w:ascii="Times New Roman" w:eastAsia="Times New Roman" w:hAnsi="Times New Roman" w:cs="Times New Roman"/>
        </w:rPr>
      </w:pPr>
    </w:p>
    <w:p w14:paraId="375ECD8E" w14:textId="00E729F7" w:rsidR="64F077B6" w:rsidRPr="00FE49C5" w:rsidRDefault="5BA554D3" w:rsidP="458BA12F">
      <w:pPr>
        <w:ind w:firstLine="0"/>
        <w:rPr>
          <w:rFonts w:ascii="Times New Roman" w:eastAsia="Times New Roman" w:hAnsi="Times New Roman" w:cs="Times New Roman"/>
          <w:i/>
        </w:rPr>
      </w:pPr>
      <w:r w:rsidRPr="00FE49C5">
        <w:rPr>
          <w:rFonts w:ascii="Times New Roman" w:eastAsia="Times New Roman" w:hAnsi="Times New Roman" w:cs="Times New Roman"/>
          <w:i/>
        </w:rPr>
        <w:t xml:space="preserve">2.3 </w:t>
      </w:r>
      <w:r w:rsidR="004868F7" w:rsidRPr="00FE49C5">
        <w:rPr>
          <w:rFonts w:ascii="Times New Roman" w:eastAsia="Times New Roman" w:hAnsi="Times New Roman" w:cs="Times New Roman"/>
          <w:i/>
        </w:rPr>
        <w:t>Procedures</w:t>
      </w:r>
    </w:p>
    <w:p w14:paraId="0BB4357B" w14:textId="49E49127" w:rsidR="683A21B9" w:rsidRPr="00FE49C5" w:rsidRDefault="00326A97" w:rsidP="00326A97">
      <w:pPr>
        <w:rPr>
          <w:rFonts w:ascii="Times New Roman" w:eastAsia="Times New Roman" w:hAnsi="Times New Roman" w:cs="Times New Roman"/>
        </w:rPr>
      </w:pPr>
      <w:r w:rsidRPr="00FE49C5">
        <w:rPr>
          <w:rFonts w:ascii="Times New Roman" w:eastAsia="Times New Roman" w:hAnsi="Times New Roman" w:cs="Times New Roman"/>
        </w:rPr>
        <w:t>This study complied with all ethical protocols and was approved by the Ethics Committee in Research of the Federal University of Juiz de Fora (</w:t>
      </w:r>
      <w:proofErr w:type="spellStart"/>
      <w:r w:rsidR="00E26990" w:rsidRPr="00FE49C5">
        <w:rPr>
          <w:rFonts w:ascii="Times New Roman" w:eastAsia="Times New Roman" w:hAnsi="Times New Roman" w:cs="Times New Roman"/>
          <w:i/>
        </w:rPr>
        <w:t>Universidade</w:t>
      </w:r>
      <w:proofErr w:type="spellEnd"/>
      <w:r w:rsidR="00E26990" w:rsidRPr="00FE49C5">
        <w:rPr>
          <w:rFonts w:ascii="Times New Roman" w:eastAsia="Times New Roman" w:hAnsi="Times New Roman" w:cs="Times New Roman"/>
          <w:i/>
        </w:rPr>
        <w:t xml:space="preserve"> Federal de Juiz de Fora </w:t>
      </w:r>
      <w:r w:rsidR="00553F41" w:rsidRPr="00FE49C5">
        <w:rPr>
          <w:rFonts w:ascii="Times New Roman" w:eastAsia="Times New Roman" w:hAnsi="Times New Roman" w:cs="Times New Roman"/>
          <w:i/>
        </w:rPr>
        <w:t xml:space="preserve">- </w:t>
      </w:r>
      <w:r w:rsidRPr="00FE49C5">
        <w:rPr>
          <w:rFonts w:ascii="Times New Roman" w:eastAsia="Times New Roman" w:hAnsi="Times New Roman" w:cs="Times New Roman"/>
          <w:i/>
        </w:rPr>
        <w:t>UFJF</w:t>
      </w:r>
      <w:r w:rsidRPr="00FE49C5">
        <w:rPr>
          <w:rFonts w:ascii="Times New Roman" w:eastAsia="Times New Roman" w:hAnsi="Times New Roman" w:cs="Times New Roman"/>
        </w:rPr>
        <w:t>, protocol number 034443/21). All participants signed a consent form agreeing to voluntary participation in the study and did not receive any incentive/remuneration. Data collection was conducted online through the Qua</w:t>
      </w:r>
      <w:r w:rsidR="001966BD" w:rsidRPr="00FE49C5">
        <w:rPr>
          <w:rFonts w:ascii="Times New Roman" w:eastAsia="Times New Roman" w:hAnsi="Times New Roman" w:cs="Times New Roman"/>
        </w:rPr>
        <w:t>l</w:t>
      </w:r>
      <w:r w:rsidRPr="00FE49C5">
        <w:rPr>
          <w:rFonts w:ascii="Times New Roman" w:eastAsia="Times New Roman" w:hAnsi="Times New Roman" w:cs="Times New Roman"/>
        </w:rPr>
        <w:t xml:space="preserve">trics Research Suite software, between the months of May and June 2022. Participants were recruited through social media (Instagram and Facebook) and snowball sampling method. The inclusion criteria were as follows: adult pregnant women (aged 18 years or older), who could read and write and agreed to participate voluntarily in the research. Those who did not complete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in its entirety were excluded.</w:t>
      </w:r>
    </w:p>
    <w:p w14:paraId="50614D72" w14:textId="3FE4E781" w:rsidR="004336A2" w:rsidRPr="00FE49C5" w:rsidRDefault="004336A2" w:rsidP="2B4C5594">
      <w:pPr>
        <w:jc w:val="left"/>
        <w:rPr>
          <w:rFonts w:ascii="Times New Roman" w:eastAsia="Times New Roman" w:hAnsi="Times New Roman" w:cs="Times New Roman"/>
        </w:rPr>
      </w:pPr>
    </w:p>
    <w:p w14:paraId="623D56D7" w14:textId="4F39C9C3" w:rsidR="00251DE3" w:rsidRPr="00FE49C5" w:rsidRDefault="525EE7A6" w:rsidP="458BA12F">
      <w:pPr>
        <w:ind w:firstLine="0"/>
        <w:jc w:val="left"/>
        <w:rPr>
          <w:rFonts w:ascii="Times New Roman" w:eastAsia="Times New Roman" w:hAnsi="Times New Roman" w:cs="Times New Roman"/>
          <w:i/>
        </w:rPr>
      </w:pPr>
      <w:r w:rsidRPr="00FE49C5">
        <w:rPr>
          <w:rFonts w:ascii="Times New Roman" w:eastAsia="Times New Roman" w:hAnsi="Times New Roman" w:cs="Times New Roman"/>
          <w:i/>
        </w:rPr>
        <w:lastRenderedPageBreak/>
        <w:t xml:space="preserve">2.4 </w:t>
      </w:r>
      <w:r w:rsidR="003B2D7B" w:rsidRPr="00FE49C5">
        <w:rPr>
          <w:rFonts w:ascii="Times New Roman" w:eastAsia="Times New Roman" w:hAnsi="Times New Roman" w:cs="Times New Roman"/>
          <w:i/>
        </w:rPr>
        <w:t>Statistical analyses</w:t>
      </w:r>
    </w:p>
    <w:p w14:paraId="6751EA1E" w14:textId="32CB79A7" w:rsidR="00BC2582" w:rsidRPr="00FE49C5" w:rsidRDefault="00BC2582" w:rsidP="00BC2582">
      <w:pPr>
        <w:rPr>
          <w:rFonts w:ascii="Times New Roman" w:eastAsia="Times New Roman" w:hAnsi="Times New Roman" w:cs="Times New Roman"/>
        </w:rPr>
      </w:pPr>
      <w:r w:rsidRPr="00FE49C5">
        <w:rPr>
          <w:rFonts w:ascii="Times New Roman" w:eastAsia="Times New Roman" w:hAnsi="Times New Roman" w:cs="Times New Roman"/>
        </w:rPr>
        <w:t>For the analysis of means and correlations, the Statistical Package for the Social Sciences (SPSS), version 21, was used, while Jeffreys's Amazing Statistics Program (JASP), version 0.16.3 (2022), was adopted for factor analyses. In all cases, the level of significance adopted was p &lt; .05.</w:t>
      </w:r>
    </w:p>
    <w:p w14:paraId="70865438" w14:textId="3DF7EA2F" w:rsidR="00BC2582" w:rsidRPr="00FE49C5" w:rsidRDefault="00BC2582" w:rsidP="00BC2582">
      <w:pPr>
        <w:rPr>
          <w:rFonts w:ascii="Times New Roman" w:eastAsia="Times New Roman" w:hAnsi="Times New Roman" w:cs="Times New Roman"/>
        </w:rPr>
      </w:pPr>
      <w:r w:rsidRPr="00FE49C5">
        <w:rPr>
          <w:rFonts w:ascii="Times New Roman" w:eastAsia="Times New Roman" w:hAnsi="Times New Roman" w:cs="Times New Roman"/>
        </w:rPr>
        <w:t>The sample was randomly divided in half using a random number generator. The first half was used in the EFA and the second half was used in the CFA</w:t>
      </w:r>
      <w:r w:rsidR="00A25061" w:rsidRPr="00FE49C5">
        <w:rPr>
          <w:rFonts w:ascii="Times New Roman" w:eastAsia="Times New Roman" w:hAnsi="Times New Roman" w:cs="Times New Roman"/>
        </w:rPr>
        <w:t xml:space="preserve"> (Swami &amp; Baron, 2019; 2021)</w:t>
      </w:r>
      <w:r w:rsidRPr="00FE49C5">
        <w:rPr>
          <w:rFonts w:ascii="Times New Roman" w:eastAsia="Times New Roman" w:hAnsi="Times New Roman" w:cs="Times New Roman"/>
        </w:rPr>
        <w:t>.</w:t>
      </w:r>
      <w:r w:rsidR="00127219" w:rsidRPr="00FE49C5">
        <w:rPr>
          <w:rFonts w:ascii="Times New Roman" w:eastAsia="Times New Roman" w:hAnsi="Times New Roman" w:cs="Times New Roman"/>
        </w:rPr>
        <w:t xml:space="preserve"> It is crucial to conduct EFA and CFA on separate, adequately-sized samples to avoid bias and ensure the validity of results at each stage (</w:t>
      </w:r>
      <w:proofErr w:type="spellStart"/>
      <w:r w:rsidR="00127219" w:rsidRPr="00FE49C5">
        <w:rPr>
          <w:rFonts w:ascii="Times New Roman" w:eastAsia="Times New Roman" w:hAnsi="Times New Roman" w:cs="Times New Roman"/>
        </w:rPr>
        <w:t>Fokkema</w:t>
      </w:r>
      <w:proofErr w:type="spellEnd"/>
      <w:r w:rsidR="00127219" w:rsidRPr="00FE49C5">
        <w:rPr>
          <w:rFonts w:ascii="Times New Roman" w:eastAsia="Times New Roman" w:hAnsi="Times New Roman" w:cs="Times New Roman"/>
        </w:rPr>
        <w:t xml:space="preserve"> &amp; </w:t>
      </w:r>
      <w:proofErr w:type="spellStart"/>
      <w:r w:rsidR="00127219" w:rsidRPr="00FE49C5">
        <w:rPr>
          <w:rFonts w:ascii="Times New Roman" w:eastAsia="Times New Roman" w:hAnsi="Times New Roman" w:cs="Times New Roman"/>
        </w:rPr>
        <w:t>Greiff</w:t>
      </w:r>
      <w:proofErr w:type="spellEnd"/>
      <w:r w:rsidR="00127219" w:rsidRPr="00FE49C5">
        <w:rPr>
          <w:rFonts w:ascii="Times New Roman" w:eastAsia="Times New Roman" w:hAnsi="Times New Roman" w:cs="Times New Roman"/>
        </w:rPr>
        <w:t>, 2017; Swami &amp; Baron, 2021).</w:t>
      </w:r>
    </w:p>
    <w:p w14:paraId="32E3B6CB" w14:textId="0AC4D5F8" w:rsidR="007361ED" w:rsidRPr="00FE49C5" w:rsidRDefault="007361ED" w:rsidP="458BA12F">
      <w:pPr>
        <w:rPr>
          <w:rFonts w:ascii="Times New Roman" w:eastAsia="Times New Roman" w:hAnsi="Times New Roman" w:cs="Times New Roman"/>
          <w:i/>
        </w:rPr>
      </w:pPr>
    </w:p>
    <w:p w14:paraId="5DFC5D01" w14:textId="126B37D3" w:rsidR="007361ED" w:rsidRPr="00FE49C5" w:rsidRDefault="62C90952" w:rsidP="6E2B2B99">
      <w:pPr>
        <w:ind w:firstLine="0"/>
        <w:rPr>
          <w:rFonts w:ascii="Times New Roman" w:eastAsia="Times New Roman" w:hAnsi="Times New Roman" w:cs="Times New Roman"/>
          <w:i/>
        </w:rPr>
      </w:pPr>
      <w:r w:rsidRPr="00FE49C5">
        <w:rPr>
          <w:rFonts w:ascii="Times New Roman" w:eastAsia="Times New Roman" w:hAnsi="Times New Roman" w:cs="Times New Roman"/>
          <w:i/>
        </w:rPr>
        <w:t xml:space="preserve">2.4.1 </w:t>
      </w:r>
      <w:r w:rsidR="00EA2B0F" w:rsidRPr="00FE49C5">
        <w:rPr>
          <w:rFonts w:ascii="Times New Roman" w:eastAsia="Times New Roman" w:hAnsi="Times New Roman" w:cs="Times New Roman"/>
          <w:i/>
        </w:rPr>
        <w:t>Descriptive analyses</w:t>
      </w:r>
      <w:r w:rsidRPr="00FE49C5">
        <w:rPr>
          <w:rFonts w:ascii="Times New Roman" w:eastAsia="Times New Roman" w:hAnsi="Times New Roman" w:cs="Times New Roman"/>
          <w:i/>
        </w:rPr>
        <w:t>.</w:t>
      </w:r>
    </w:p>
    <w:p w14:paraId="0A042E5C" w14:textId="3E36A120" w:rsidR="2414AF92" w:rsidRPr="00FE49C5" w:rsidRDefault="00C45A6A" w:rsidP="6E2B2B99">
      <w:pPr>
        <w:rPr>
          <w:rFonts w:ascii="Times New Roman" w:eastAsia="Times New Roman" w:hAnsi="Times New Roman" w:cs="Times New Roman"/>
        </w:rPr>
      </w:pPr>
      <w:r w:rsidRPr="00FE49C5">
        <w:rPr>
          <w:rFonts w:ascii="Times New Roman" w:eastAsia="Times New Roman" w:hAnsi="Times New Roman" w:cs="Times New Roman"/>
        </w:rPr>
        <w:t xml:space="preserve">Descriptive analyses were performed for continuous variables (mean and standard deviation) and categorical variables (frequencies). </w:t>
      </w:r>
      <w:r w:rsidR="008E6A87" w:rsidRPr="00FE49C5">
        <w:rPr>
          <w:rFonts w:ascii="Times New Roman" w:eastAsia="Times New Roman" w:hAnsi="Times New Roman" w:cs="Times New Roman"/>
        </w:rPr>
        <w:t>Skewness (</w:t>
      </w:r>
      <w:r w:rsidR="00A05E1F" w:rsidRPr="00A05E1F">
        <w:rPr>
          <w:rFonts w:ascii="Times New Roman" w:eastAsia="Times New Roman" w:hAnsi="Times New Roman" w:cs="Times New Roman"/>
          <w:color w:val="FF0000"/>
        </w:rPr>
        <w:t xml:space="preserve">with an absolute value less than </w:t>
      </w:r>
      <w:r w:rsidR="008E6A87" w:rsidRPr="00FE49C5">
        <w:rPr>
          <w:rFonts w:ascii="Times New Roman" w:eastAsia="Times New Roman" w:hAnsi="Times New Roman" w:cs="Times New Roman"/>
        </w:rPr>
        <w:t>3) and kurtosis (</w:t>
      </w:r>
      <w:r w:rsidR="00A05E1F" w:rsidRPr="00A05E1F">
        <w:rPr>
          <w:rFonts w:ascii="Times New Roman" w:eastAsia="Times New Roman" w:hAnsi="Times New Roman" w:cs="Times New Roman"/>
          <w:color w:val="FF0000"/>
        </w:rPr>
        <w:t>with an absolute value less than</w:t>
      </w:r>
      <w:r w:rsidR="008E6A87" w:rsidRPr="00FE49C5">
        <w:rPr>
          <w:rFonts w:ascii="Times New Roman" w:eastAsia="Times New Roman" w:hAnsi="Times New Roman" w:cs="Times New Roman"/>
        </w:rPr>
        <w:t xml:space="preserve"> 10) were also analyzed to assess the normality of the data (Kline, 2014). </w:t>
      </w:r>
      <w:r w:rsidRPr="00FE49C5">
        <w:rPr>
          <w:rFonts w:ascii="Times New Roman" w:eastAsia="Times New Roman" w:hAnsi="Times New Roman" w:cs="Times New Roman"/>
        </w:rPr>
        <w:t>All analyses were conducted using the SPSS software.</w:t>
      </w:r>
      <w:r w:rsidR="008E6A87" w:rsidRPr="00FE49C5">
        <w:rPr>
          <w:rFonts w:ascii="Times New Roman" w:eastAsia="Times New Roman" w:hAnsi="Times New Roman" w:cs="Times New Roman"/>
        </w:rPr>
        <w:t xml:space="preserve"> </w:t>
      </w:r>
    </w:p>
    <w:p w14:paraId="5D4DAFF6" w14:textId="67D6CE36" w:rsidR="6E2B2B99" w:rsidRPr="00FE49C5" w:rsidRDefault="6E2B2B99" w:rsidP="6E2B2B99">
      <w:pPr>
        <w:rPr>
          <w:rFonts w:ascii="Times New Roman" w:eastAsia="Times New Roman" w:hAnsi="Times New Roman" w:cs="Times New Roman"/>
        </w:rPr>
      </w:pPr>
    </w:p>
    <w:p w14:paraId="0E5D2BF6" w14:textId="770A36E0" w:rsidR="007361ED" w:rsidRPr="00FE49C5" w:rsidRDefault="36C585AC" w:rsidP="00373B1B">
      <w:pPr>
        <w:ind w:firstLine="0"/>
        <w:rPr>
          <w:rFonts w:ascii="Times New Roman" w:eastAsia="Times New Roman" w:hAnsi="Times New Roman" w:cs="Times New Roman"/>
        </w:rPr>
      </w:pPr>
      <w:r w:rsidRPr="00FE49C5">
        <w:rPr>
          <w:rFonts w:ascii="Times New Roman" w:eastAsia="Times New Roman" w:hAnsi="Times New Roman" w:cs="Times New Roman"/>
          <w:i/>
        </w:rPr>
        <w:t>2.4.</w:t>
      </w:r>
      <w:r w:rsidR="2D9B71C6" w:rsidRPr="00FE49C5">
        <w:rPr>
          <w:rFonts w:ascii="Times New Roman" w:eastAsia="Times New Roman" w:hAnsi="Times New Roman" w:cs="Times New Roman"/>
          <w:i/>
        </w:rPr>
        <w:t>2</w:t>
      </w:r>
      <w:r w:rsidRPr="00FE49C5">
        <w:rPr>
          <w:rFonts w:ascii="Times New Roman" w:eastAsia="Times New Roman" w:hAnsi="Times New Roman" w:cs="Times New Roman"/>
          <w:i/>
        </w:rPr>
        <w:t xml:space="preserve"> </w:t>
      </w:r>
      <w:r w:rsidR="00382B03" w:rsidRPr="00FE49C5">
        <w:rPr>
          <w:rFonts w:ascii="Times New Roman" w:eastAsia="Times New Roman" w:hAnsi="Times New Roman" w:cs="Times New Roman"/>
          <w:i/>
        </w:rPr>
        <w:t>Exploratory factor analysis</w:t>
      </w:r>
      <w:r w:rsidR="536AFF30" w:rsidRPr="00FE49C5">
        <w:rPr>
          <w:rFonts w:ascii="Times New Roman" w:eastAsia="Times New Roman" w:hAnsi="Times New Roman" w:cs="Times New Roman"/>
          <w:i/>
        </w:rPr>
        <w:t xml:space="preserve">. </w:t>
      </w:r>
    </w:p>
    <w:p w14:paraId="63019029" w14:textId="7198D555" w:rsidR="00D530EF" w:rsidRPr="00FE49C5" w:rsidRDefault="00D530EF" w:rsidP="6E2B2B99">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EFA was used to detect the number of factors necessary for a better representation of the data. </w:t>
      </w:r>
      <w:r w:rsidR="003C79FE" w:rsidRPr="00FE49C5">
        <w:rPr>
          <w:rFonts w:ascii="Times New Roman" w:eastAsia="Times New Roman" w:hAnsi="Times New Roman" w:cs="Times New Roman"/>
        </w:rPr>
        <w:t>T</w:t>
      </w:r>
      <w:r w:rsidRPr="00FE49C5">
        <w:rPr>
          <w:rFonts w:ascii="Times New Roman" w:eastAsia="Times New Roman" w:hAnsi="Times New Roman" w:cs="Times New Roman"/>
        </w:rPr>
        <w:t>he Kaiser-Meyer-Olkin (KMO) test and Bartlett's sphericity test were used, with recommended values of KMO tests above .80 and significant Bartlett's sphericity (p ≤ .05) (H</w:t>
      </w:r>
      <w:r w:rsidR="001C0690" w:rsidRPr="00FE49C5">
        <w:rPr>
          <w:rFonts w:ascii="Times New Roman" w:eastAsia="Times New Roman" w:hAnsi="Times New Roman" w:cs="Times New Roman"/>
        </w:rPr>
        <w:t>air</w:t>
      </w:r>
      <w:r w:rsidRPr="00FE49C5">
        <w:rPr>
          <w:rFonts w:ascii="Times New Roman" w:eastAsia="Times New Roman" w:hAnsi="Times New Roman" w:cs="Times New Roman"/>
        </w:rPr>
        <w:t xml:space="preserve"> et al., 2009). </w:t>
      </w:r>
      <w:r w:rsidR="005804BC" w:rsidRPr="00FE49C5">
        <w:rPr>
          <w:rFonts w:ascii="Times New Roman" w:eastAsia="Times New Roman" w:hAnsi="Times New Roman" w:cs="Times New Roman"/>
        </w:rPr>
        <w:t xml:space="preserve">Items with a factor loading of .40 or greater were considered to belong to a specific factor (Hair et al., 2009). </w:t>
      </w:r>
      <w:r w:rsidRPr="00FE49C5">
        <w:rPr>
          <w:rFonts w:ascii="Times New Roman" w:eastAsia="Times New Roman" w:hAnsi="Times New Roman" w:cs="Times New Roman"/>
        </w:rPr>
        <w:t>As there were no cross-loadings</w:t>
      </w:r>
      <w:r w:rsidR="00D41B13" w:rsidRPr="00FE49C5">
        <w:rPr>
          <w:rFonts w:ascii="Times New Roman" w:eastAsia="Times New Roman" w:hAnsi="Times New Roman" w:cs="Times New Roman"/>
        </w:rPr>
        <w:t xml:space="preserve"> above .40</w:t>
      </w:r>
      <w:r w:rsidRPr="00FE49C5">
        <w:rPr>
          <w:rFonts w:ascii="Times New Roman" w:eastAsia="Times New Roman" w:hAnsi="Times New Roman" w:cs="Times New Roman"/>
        </w:rPr>
        <w:t>, no treatment technique was performed. For data extraction, the principal axis factoring estimation method and Promax oblique rotation method were chosen. For the factor retention analysis, the Eigenvalue &gt; 1 value was analyzed in conjunction with the results of parallel analysis and Scree plot. The accumulated variance of the final structure was also analyzed.</w:t>
      </w:r>
    </w:p>
    <w:p w14:paraId="7A984E1D" w14:textId="7C712A41" w:rsidR="64F077B6" w:rsidRPr="00FE49C5" w:rsidRDefault="64F077B6" w:rsidP="64F077B6">
      <w:pPr>
        <w:rPr>
          <w:rFonts w:ascii="Times New Roman" w:eastAsia="Times New Roman" w:hAnsi="Times New Roman" w:cs="Times New Roman"/>
        </w:rPr>
      </w:pPr>
    </w:p>
    <w:p w14:paraId="0B41259D" w14:textId="673B4393" w:rsidR="007361ED" w:rsidRPr="00FE49C5" w:rsidRDefault="62EEF6E0" w:rsidP="6E2B2B99">
      <w:pPr>
        <w:ind w:firstLine="0"/>
        <w:rPr>
          <w:rFonts w:ascii="Times New Roman" w:eastAsia="Times New Roman" w:hAnsi="Times New Roman" w:cs="Times New Roman"/>
        </w:rPr>
      </w:pPr>
      <w:r w:rsidRPr="00FE49C5">
        <w:rPr>
          <w:rFonts w:ascii="Times New Roman" w:eastAsia="Times New Roman" w:hAnsi="Times New Roman" w:cs="Times New Roman"/>
          <w:i/>
        </w:rPr>
        <w:t>2.4.</w:t>
      </w:r>
      <w:r w:rsidR="4B9037B2" w:rsidRPr="00FE49C5">
        <w:rPr>
          <w:rFonts w:ascii="Times New Roman" w:eastAsia="Times New Roman" w:hAnsi="Times New Roman" w:cs="Times New Roman"/>
          <w:i/>
        </w:rPr>
        <w:t>3</w:t>
      </w:r>
      <w:r w:rsidRPr="00FE49C5">
        <w:rPr>
          <w:rFonts w:ascii="Times New Roman" w:eastAsia="Times New Roman" w:hAnsi="Times New Roman" w:cs="Times New Roman"/>
          <w:i/>
        </w:rPr>
        <w:t xml:space="preserve"> </w:t>
      </w:r>
      <w:r w:rsidR="004B003C" w:rsidRPr="00FE49C5">
        <w:rPr>
          <w:rFonts w:ascii="Times New Roman" w:eastAsia="Times New Roman" w:hAnsi="Times New Roman" w:cs="Times New Roman"/>
          <w:i/>
        </w:rPr>
        <w:t>Confirmatory factor analysis</w:t>
      </w:r>
      <w:r w:rsidR="1F06DCDC" w:rsidRPr="00FE49C5">
        <w:rPr>
          <w:rFonts w:ascii="Times New Roman" w:eastAsia="Times New Roman" w:hAnsi="Times New Roman" w:cs="Times New Roman"/>
          <w:i/>
        </w:rPr>
        <w:t>.</w:t>
      </w:r>
      <w:r w:rsidR="1F06DCDC" w:rsidRPr="00FE49C5">
        <w:rPr>
          <w:rFonts w:ascii="Times New Roman" w:eastAsia="Times New Roman" w:hAnsi="Times New Roman" w:cs="Times New Roman"/>
        </w:rPr>
        <w:t xml:space="preserve"> </w:t>
      </w:r>
    </w:p>
    <w:p w14:paraId="58A2E8B7" w14:textId="49E5766A" w:rsidR="009A2B79" w:rsidRPr="00FE49C5" w:rsidRDefault="009A2B79" w:rsidP="6E2B2B99">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To confirm or refute the structure, a CFA was conducted. For this purpose, model fit indices were analyzed, using the values proposed by Hair et al. (2009) as a reference: chi-square test (χ²) corrected by degrees of freedom &lt; 3, Goodness of Fit Index (GFI) &gt; .9, </w:t>
      </w:r>
      <w:r w:rsidR="00044169" w:rsidRPr="00FE49C5">
        <w:rPr>
          <w:rFonts w:ascii="Times New Roman" w:eastAsia="Times New Roman" w:hAnsi="Times New Roman" w:cs="Times New Roman"/>
        </w:rPr>
        <w:t xml:space="preserve">Root Mean Square Residuals </w:t>
      </w:r>
      <w:r w:rsidRPr="00FE49C5">
        <w:rPr>
          <w:rFonts w:ascii="Times New Roman" w:eastAsia="Times New Roman" w:hAnsi="Times New Roman" w:cs="Times New Roman"/>
        </w:rPr>
        <w:t xml:space="preserve">(RMSR) &lt; .08, Comparative Fit Index (CFI) &gt; .95, Tucker Lewis Index (TLI) &gt; .95, and </w:t>
      </w:r>
      <w:r w:rsidR="00B243BD" w:rsidRPr="00FE49C5">
        <w:rPr>
          <w:rFonts w:ascii="Times New Roman" w:eastAsia="Times New Roman" w:hAnsi="Times New Roman" w:cs="Times New Roman"/>
        </w:rPr>
        <w:t xml:space="preserve">Root Mean Square Error </w:t>
      </w:r>
      <w:r w:rsidR="004D6C43" w:rsidRPr="00FE49C5">
        <w:rPr>
          <w:rFonts w:ascii="Times New Roman" w:eastAsia="Times New Roman" w:hAnsi="Times New Roman" w:cs="Times New Roman"/>
        </w:rPr>
        <w:t>o</w:t>
      </w:r>
      <w:r w:rsidR="00B243BD" w:rsidRPr="00FE49C5">
        <w:rPr>
          <w:rFonts w:ascii="Times New Roman" w:eastAsia="Times New Roman" w:hAnsi="Times New Roman" w:cs="Times New Roman"/>
        </w:rPr>
        <w:t xml:space="preserve">f Approximation </w:t>
      </w:r>
      <w:r w:rsidRPr="00FE49C5">
        <w:rPr>
          <w:rFonts w:ascii="Times New Roman" w:eastAsia="Times New Roman" w:hAnsi="Times New Roman" w:cs="Times New Roman"/>
        </w:rPr>
        <w:t xml:space="preserve">(RMSEA) &lt; .06 (90% CI; p-value). </w:t>
      </w:r>
      <w:proofErr w:type="spellStart"/>
      <w:r w:rsidRPr="00FE49C5">
        <w:rPr>
          <w:rFonts w:ascii="Times New Roman" w:eastAsia="Times New Roman" w:hAnsi="Times New Roman" w:cs="Times New Roman"/>
        </w:rPr>
        <w:t>MPlus</w:t>
      </w:r>
      <w:proofErr w:type="spellEnd"/>
      <w:r w:rsidRPr="00FE49C5">
        <w:rPr>
          <w:rFonts w:ascii="Times New Roman" w:eastAsia="Times New Roman" w:hAnsi="Times New Roman" w:cs="Times New Roman"/>
        </w:rPr>
        <w:t xml:space="preserve"> was used for factor confirmation, using the Diagonally Weighted Least Squares </w:t>
      </w:r>
      <w:r w:rsidR="00A54AC1" w:rsidRPr="00FE49C5">
        <w:rPr>
          <w:rFonts w:ascii="Times New Roman" w:eastAsia="Times New Roman" w:hAnsi="Times New Roman" w:cs="Times New Roman"/>
        </w:rPr>
        <w:t xml:space="preserve">(DWLS) </w:t>
      </w:r>
      <w:r w:rsidRPr="00FE49C5">
        <w:rPr>
          <w:rFonts w:ascii="Times New Roman" w:eastAsia="Times New Roman" w:hAnsi="Times New Roman" w:cs="Times New Roman"/>
        </w:rPr>
        <w:t>estimation method with Bootstrap sample (1000).</w:t>
      </w:r>
      <w:r w:rsidR="00A54AC1" w:rsidRPr="00FE49C5">
        <w:rPr>
          <w:rFonts w:ascii="Times New Roman" w:eastAsia="Times New Roman" w:hAnsi="Times New Roman" w:cs="Times New Roman"/>
        </w:rPr>
        <w:t xml:space="preserve"> </w:t>
      </w:r>
      <w:r w:rsidR="00A54AC1" w:rsidRPr="00FE49C5">
        <w:rPr>
          <w:rFonts w:ascii="Times New Roman" w:hAnsi="Times New Roman" w:cs="Times New Roman"/>
        </w:rPr>
        <w:t>DWLS method was deemed appropriate as it accounts for the ordinal nature of the measure.</w:t>
      </w:r>
      <w:r w:rsidR="00A54AC1" w:rsidRPr="00FE49C5">
        <w:rPr>
          <w:rFonts w:ascii="Times New Roman" w:hAnsi="Times New Roman" w:cs="Times New Roman"/>
          <w:i/>
          <w:iCs/>
        </w:rPr>
        <w:t xml:space="preserve"> </w:t>
      </w:r>
    </w:p>
    <w:p w14:paraId="14A19A2E" w14:textId="6E14DF53" w:rsidR="64F077B6" w:rsidRPr="00FE49C5" w:rsidRDefault="64F077B6" w:rsidP="64F077B6">
      <w:pPr>
        <w:rPr>
          <w:rFonts w:ascii="Times New Roman" w:eastAsia="Times New Roman" w:hAnsi="Times New Roman" w:cs="Times New Roman"/>
        </w:rPr>
      </w:pPr>
    </w:p>
    <w:p w14:paraId="7807EE7C" w14:textId="328B3B75" w:rsidR="00DC7643" w:rsidRPr="00FE49C5" w:rsidRDefault="019D1BD7" w:rsidP="00213868">
      <w:pPr>
        <w:ind w:firstLine="0"/>
        <w:rPr>
          <w:rFonts w:ascii="Times New Roman" w:eastAsia="Times New Roman" w:hAnsi="Times New Roman" w:cs="Times New Roman"/>
          <w:i/>
        </w:rPr>
      </w:pPr>
      <w:r w:rsidRPr="00FE49C5">
        <w:rPr>
          <w:rFonts w:ascii="Times New Roman" w:eastAsia="Times New Roman" w:hAnsi="Times New Roman" w:cs="Times New Roman"/>
          <w:i/>
        </w:rPr>
        <w:t>2.4.</w:t>
      </w:r>
      <w:r w:rsidR="14B636F4" w:rsidRPr="00FE49C5">
        <w:rPr>
          <w:rFonts w:ascii="Times New Roman" w:eastAsia="Times New Roman" w:hAnsi="Times New Roman" w:cs="Times New Roman"/>
          <w:i/>
        </w:rPr>
        <w:t>4</w:t>
      </w:r>
      <w:r w:rsidR="00DC7643" w:rsidRPr="00FE49C5">
        <w:rPr>
          <w:rFonts w:ascii="Times New Roman" w:eastAsia="Times New Roman" w:hAnsi="Times New Roman" w:cs="Times New Roman"/>
          <w:i/>
        </w:rPr>
        <w:t xml:space="preserve"> Measurement</w:t>
      </w:r>
      <w:r w:rsidRPr="00FE49C5">
        <w:rPr>
          <w:rFonts w:ascii="Times New Roman" w:eastAsia="Times New Roman" w:hAnsi="Times New Roman" w:cs="Times New Roman"/>
          <w:i/>
        </w:rPr>
        <w:t xml:space="preserve"> </w:t>
      </w:r>
      <w:r w:rsidR="00DC7643" w:rsidRPr="00FE49C5">
        <w:rPr>
          <w:rFonts w:ascii="Times New Roman" w:eastAsia="Times New Roman" w:hAnsi="Times New Roman" w:cs="Times New Roman"/>
          <w:i/>
        </w:rPr>
        <w:t>Invariance</w:t>
      </w:r>
    </w:p>
    <w:p w14:paraId="75A1595F" w14:textId="032C5198" w:rsidR="00DC7643" w:rsidRPr="00FE49C5" w:rsidRDefault="00DC7643" w:rsidP="00DC7643">
      <w:pPr>
        <w:ind w:firstLine="708"/>
        <w:rPr>
          <w:rFonts w:ascii="Times New Roman" w:eastAsia="Times New Roman" w:hAnsi="Times New Roman" w:cs="Times New Roman"/>
          <w:iCs/>
        </w:rPr>
      </w:pPr>
      <w:r w:rsidRPr="00FE49C5">
        <w:rPr>
          <w:rFonts w:ascii="Times New Roman" w:eastAsia="Times New Roman" w:hAnsi="Times New Roman" w:cs="Times New Roman"/>
          <w:iCs/>
        </w:rPr>
        <w:t xml:space="preserve">The </w:t>
      </w:r>
      <w:r w:rsidR="007362FB" w:rsidRPr="00FE49C5">
        <w:rPr>
          <w:rFonts w:ascii="Times New Roman" w:eastAsia="Times New Roman" w:hAnsi="Times New Roman" w:cs="Times New Roman"/>
          <w:iCs/>
        </w:rPr>
        <w:t>BUMP</w:t>
      </w:r>
      <w:r w:rsidR="009C4BA8" w:rsidRPr="00FE49C5">
        <w:rPr>
          <w:rFonts w:ascii="Times New Roman" w:eastAsia="Times New Roman" w:hAnsi="Times New Roman" w:cs="Times New Roman"/>
          <w:iCs/>
        </w:rPr>
        <w:t>s</w:t>
      </w:r>
      <w:r w:rsidRPr="00FE49C5">
        <w:rPr>
          <w:rFonts w:ascii="Times New Roman" w:eastAsia="Times New Roman" w:hAnsi="Times New Roman" w:cs="Times New Roman"/>
          <w:iCs/>
        </w:rPr>
        <w:t xml:space="preserve"> measurement invariance test was conducted for white vs. non</w:t>
      </w:r>
      <w:r w:rsidR="00A8791F" w:rsidRPr="00FE49C5">
        <w:rPr>
          <w:rFonts w:ascii="Times New Roman" w:eastAsia="Times New Roman" w:hAnsi="Times New Roman" w:cs="Times New Roman"/>
          <w:iCs/>
        </w:rPr>
        <w:t>-</w:t>
      </w:r>
      <w:r w:rsidRPr="00FE49C5">
        <w:rPr>
          <w:rFonts w:ascii="Times New Roman" w:eastAsia="Times New Roman" w:hAnsi="Times New Roman" w:cs="Times New Roman"/>
          <w:iCs/>
        </w:rPr>
        <w:t xml:space="preserve">white women and for the three groups of gestational </w:t>
      </w:r>
      <w:r w:rsidR="005D36FB" w:rsidRPr="00FE49C5">
        <w:rPr>
          <w:rFonts w:ascii="Times New Roman" w:eastAsia="Times New Roman" w:hAnsi="Times New Roman" w:cs="Times New Roman"/>
          <w:iCs/>
        </w:rPr>
        <w:t>trimesters</w:t>
      </w:r>
      <w:r w:rsidRPr="00FE49C5">
        <w:rPr>
          <w:rFonts w:ascii="Times New Roman" w:eastAsia="Times New Roman" w:hAnsi="Times New Roman" w:cs="Times New Roman"/>
          <w:iCs/>
        </w:rPr>
        <w:t xml:space="preserve">. </w:t>
      </w:r>
      <w:r w:rsidR="00D4331B" w:rsidRPr="00FE49C5">
        <w:rPr>
          <w:rFonts w:ascii="Times New Roman" w:eastAsia="Times New Roman" w:hAnsi="Times New Roman" w:cs="Times New Roman"/>
          <w:iCs/>
        </w:rPr>
        <w:t xml:space="preserve">Analyses were conducted to test whether women score differently on the </w:t>
      </w:r>
      <w:r w:rsidR="007362FB" w:rsidRPr="00FE49C5">
        <w:rPr>
          <w:rFonts w:ascii="Times New Roman" w:eastAsia="Times New Roman" w:hAnsi="Times New Roman" w:cs="Times New Roman"/>
          <w:iCs/>
        </w:rPr>
        <w:t>BUMPs</w:t>
      </w:r>
      <w:r w:rsidR="00D4331B" w:rsidRPr="00FE49C5">
        <w:rPr>
          <w:rFonts w:ascii="Times New Roman" w:eastAsia="Times New Roman" w:hAnsi="Times New Roman" w:cs="Times New Roman"/>
          <w:iCs/>
        </w:rPr>
        <w:t xml:space="preserve"> depending on the progress of their pregnancy and on the race/ethnicity differences. </w:t>
      </w:r>
      <w:r w:rsidRPr="00FE49C5">
        <w:rPr>
          <w:rFonts w:ascii="Times New Roman" w:eastAsia="Times New Roman" w:hAnsi="Times New Roman" w:cs="Times New Roman"/>
          <w:iCs/>
        </w:rPr>
        <w:t xml:space="preserve">Measurement invariance was assessed at the configurational level (i.e., the number of factors and loading patterns are the same </w:t>
      </w:r>
      <w:r w:rsidRPr="00FE49C5">
        <w:rPr>
          <w:rFonts w:ascii="Times New Roman" w:eastAsia="Times New Roman" w:hAnsi="Times New Roman" w:cs="Times New Roman"/>
          <w:iCs/>
        </w:rPr>
        <w:lastRenderedPageBreak/>
        <w:t>across groups), metric level (i.e., all factor loadings are the same across groups), and scalar level (i.e., all intercepts are equal between groups) (Cheung &amp; Rensvold, 2002). Several criteria were evaluated, including χ2 difference tests and changes in CFI and RMSEA upon adding additional invariance constraints (Vandenberg &amp; Lance, 2000). A significant change in the χ2 value at p &lt; .05 indicates non-invariance, while a CFI difference of 0.01 or less and RMSEA differences of 0.015 or less indicate a lack of measurement variance (Chen, 2007).</w:t>
      </w:r>
    </w:p>
    <w:p w14:paraId="2EDB1C62" w14:textId="77777777" w:rsidR="00D4331B" w:rsidRPr="00FE49C5" w:rsidRDefault="00D4331B" w:rsidP="00213868">
      <w:pPr>
        <w:ind w:firstLine="0"/>
        <w:rPr>
          <w:rFonts w:ascii="Times New Roman" w:eastAsia="Times New Roman" w:hAnsi="Times New Roman" w:cs="Times New Roman"/>
          <w:i/>
        </w:rPr>
      </w:pPr>
    </w:p>
    <w:p w14:paraId="101C6933" w14:textId="0227C2B9" w:rsidR="00F14D3D" w:rsidRPr="00FE49C5" w:rsidRDefault="00DC7643" w:rsidP="00213868">
      <w:pPr>
        <w:ind w:firstLine="0"/>
        <w:rPr>
          <w:rFonts w:ascii="Times New Roman" w:eastAsia="Times New Roman" w:hAnsi="Times New Roman" w:cs="Times New Roman"/>
        </w:rPr>
      </w:pPr>
      <w:r w:rsidRPr="00FE49C5">
        <w:rPr>
          <w:rFonts w:ascii="Times New Roman" w:eastAsia="Times New Roman" w:hAnsi="Times New Roman" w:cs="Times New Roman"/>
          <w:i/>
        </w:rPr>
        <w:t xml:space="preserve">2.4.5 </w:t>
      </w:r>
      <w:r w:rsidR="000D6FD2" w:rsidRPr="00FE49C5">
        <w:rPr>
          <w:rFonts w:ascii="Times New Roman" w:eastAsia="Times New Roman" w:hAnsi="Times New Roman" w:cs="Times New Roman"/>
          <w:i/>
        </w:rPr>
        <w:t>Convergent validity, internal consistency</w:t>
      </w:r>
      <w:r w:rsidR="00213868" w:rsidRPr="00FE49C5">
        <w:rPr>
          <w:rFonts w:ascii="Times New Roman" w:eastAsia="Times New Roman" w:hAnsi="Times New Roman" w:cs="Times New Roman"/>
          <w:i/>
        </w:rPr>
        <w:t>,</w:t>
      </w:r>
      <w:r w:rsidR="000D6FD2" w:rsidRPr="00FE49C5">
        <w:rPr>
          <w:rFonts w:ascii="Times New Roman" w:eastAsia="Times New Roman" w:hAnsi="Times New Roman" w:cs="Times New Roman"/>
          <w:i/>
        </w:rPr>
        <w:t xml:space="preserve"> and reliability</w:t>
      </w:r>
      <w:r w:rsidR="00213868" w:rsidRPr="00FE49C5">
        <w:rPr>
          <w:rFonts w:ascii="Times New Roman" w:eastAsia="Times New Roman" w:hAnsi="Times New Roman" w:cs="Times New Roman"/>
        </w:rPr>
        <w:t>.</w:t>
      </w:r>
    </w:p>
    <w:p w14:paraId="1459D37E" w14:textId="72AC55DE" w:rsidR="00F14D3D" w:rsidRPr="00FE49C5" w:rsidRDefault="00F14D3D" w:rsidP="00F14D3D">
      <w:pPr>
        <w:rPr>
          <w:rFonts w:ascii="Times New Roman" w:eastAsia="Times New Roman" w:hAnsi="Times New Roman" w:cs="Times New Roman"/>
        </w:rPr>
      </w:pPr>
      <w:r w:rsidRPr="00FE49C5">
        <w:rPr>
          <w:rFonts w:ascii="Times New Roman" w:eastAsia="Times New Roman" w:hAnsi="Times New Roman" w:cs="Times New Roman"/>
        </w:rPr>
        <w:t xml:space="preserve">Convergent validity was assessed by Pearson correlation between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and six other assessment instruments for pregnant women, in addition to body mass index (BMI). Adequacy was considered with a significance level of p &lt; .05. For the magnitude of the relationship, the reference values of Dancey and Reidy (2018) were adopted: 0 = </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no relationship</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 xml:space="preserve">; values less than or equal to 0.3 = </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weak</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 xml:space="preserve">; values between 0.4 and 0.6 = </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moderate</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 xml:space="preserve">; values between 0.7 and 0.9 = </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strong</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 xml:space="preserve">; one = </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perfect</w:t>
      </w:r>
      <w:r w:rsidR="0073757E" w:rsidRPr="00FE49C5">
        <w:rPr>
          <w:rFonts w:ascii="Times New Roman" w:eastAsia="Times New Roman" w:hAnsi="Times New Roman" w:cs="Times New Roman"/>
        </w:rPr>
        <w:t>”</w:t>
      </w:r>
      <w:r w:rsidRPr="00FE49C5">
        <w:rPr>
          <w:rFonts w:ascii="Times New Roman" w:eastAsia="Times New Roman" w:hAnsi="Times New Roman" w:cs="Times New Roman"/>
        </w:rPr>
        <w:t>.</w:t>
      </w:r>
    </w:p>
    <w:p w14:paraId="14CA330A" w14:textId="01F6CA82" w:rsidR="00347745" w:rsidRPr="00FE49C5" w:rsidRDefault="009E2A48" w:rsidP="2372A0D8">
      <w:pPr>
        <w:ind w:firstLine="708"/>
        <w:rPr>
          <w:rFonts w:ascii="Times New Roman" w:eastAsia="Times New Roman" w:hAnsi="Times New Roman" w:cs="Times New Roman"/>
        </w:rPr>
      </w:pPr>
      <w:r w:rsidRPr="00FE49C5">
        <w:rPr>
          <w:rFonts w:ascii="Times New Roman" w:eastAsia="Times New Roman" w:hAnsi="Times New Roman" w:cs="Times New Roman"/>
        </w:rPr>
        <w:t>The reliability of the scale as a whole and its subscales was calculated through internal consistency, adopting reference values of Cronbach's α above .70 (H</w:t>
      </w:r>
      <w:r w:rsidR="009043F4" w:rsidRPr="00FE49C5">
        <w:rPr>
          <w:rFonts w:ascii="Times New Roman" w:eastAsia="Times New Roman" w:hAnsi="Times New Roman" w:cs="Times New Roman"/>
        </w:rPr>
        <w:t>air</w:t>
      </w:r>
      <w:r w:rsidRPr="00FE49C5">
        <w:rPr>
          <w:rFonts w:ascii="Times New Roman" w:eastAsia="Times New Roman" w:hAnsi="Times New Roman" w:cs="Times New Roman"/>
        </w:rPr>
        <w:t xml:space="preserve"> et al., 2009) and McDonald's ω between .70 and .90 (Viladrich et al., 2017) as appropriate. In addition, the temporal stability was analyzed by Pearson correlation between two distinct moments and through paired-samples t-test (Pasquali, 2009).</w:t>
      </w:r>
    </w:p>
    <w:p w14:paraId="4EDE0403" w14:textId="7C106AF0" w:rsidR="458BA12F" w:rsidRPr="00FE49C5" w:rsidRDefault="458BA12F" w:rsidP="458BA12F">
      <w:pPr>
        <w:rPr>
          <w:rFonts w:ascii="Times New Roman" w:eastAsia="Times New Roman" w:hAnsi="Times New Roman" w:cs="Times New Roman"/>
        </w:rPr>
      </w:pPr>
    </w:p>
    <w:p w14:paraId="08163B6F" w14:textId="56C2439C" w:rsidR="00F910FC" w:rsidRPr="00FE49C5" w:rsidRDefault="30221D87" w:rsidP="458BA12F">
      <w:pPr>
        <w:ind w:firstLine="0"/>
        <w:jc w:val="center"/>
        <w:rPr>
          <w:rFonts w:eastAsia="Calibri"/>
          <w:b/>
        </w:rPr>
      </w:pPr>
      <w:r w:rsidRPr="00FE49C5">
        <w:rPr>
          <w:rFonts w:ascii="Times New Roman" w:eastAsia="Times New Roman" w:hAnsi="Times New Roman" w:cs="Times New Roman"/>
          <w:b/>
        </w:rPr>
        <w:t xml:space="preserve">3. </w:t>
      </w:r>
      <w:r w:rsidR="447B6783" w:rsidRPr="00FE49C5">
        <w:rPr>
          <w:rFonts w:ascii="Times New Roman" w:eastAsia="Times New Roman" w:hAnsi="Times New Roman" w:cs="Times New Roman"/>
          <w:b/>
        </w:rPr>
        <w:t>Results</w:t>
      </w:r>
    </w:p>
    <w:p w14:paraId="6F05C9A0" w14:textId="46542546" w:rsidR="00647520" w:rsidRPr="00FE49C5" w:rsidRDefault="1FA4E8E6" w:rsidP="458BA12F">
      <w:pPr>
        <w:ind w:firstLine="0"/>
        <w:rPr>
          <w:rFonts w:ascii="Times New Roman" w:eastAsia="Times New Roman" w:hAnsi="Times New Roman" w:cs="Times New Roman"/>
          <w:i/>
          <w:shd w:val="clear" w:color="auto" w:fill="FFFFFF"/>
        </w:rPr>
      </w:pPr>
      <w:r w:rsidRPr="00FE49C5">
        <w:rPr>
          <w:rFonts w:ascii="Times New Roman" w:eastAsia="Times New Roman" w:hAnsi="Times New Roman" w:cs="Times New Roman"/>
          <w:i/>
          <w:iCs/>
        </w:rPr>
        <w:t xml:space="preserve">3.1. </w:t>
      </w:r>
      <w:r w:rsidR="5F94FF43" w:rsidRPr="00FE49C5">
        <w:rPr>
          <w:rFonts w:ascii="Times New Roman" w:eastAsia="Times New Roman" w:hAnsi="Times New Roman" w:cs="Times New Roman"/>
          <w:i/>
          <w:iCs/>
        </w:rPr>
        <w:t>Explorat</w:t>
      </w:r>
      <w:r w:rsidR="462C6DFC" w:rsidRPr="00FE49C5">
        <w:rPr>
          <w:rFonts w:ascii="Times New Roman" w:eastAsia="Times New Roman" w:hAnsi="Times New Roman" w:cs="Times New Roman"/>
          <w:i/>
          <w:iCs/>
        </w:rPr>
        <w:t xml:space="preserve">ory Factor </w:t>
      </w:r>
      <w:r w:rsidR="00DE3728" w:rsidRPr="00FE49C5">
        <w:rPr>
          <w:rFonts w:ascii="Times New Roman" w:eastAsia="Times New Roman" w:hAnsi="Times New Roman" w:cs="Times New Roman"/>
          <w:i/>
          <w:iCs/>
        </w:rPr>
        <w:t>Analysis</w:t>
      </w:r>
    </w:p>
    <w:p w14:paraId="0E889B32" w14:textId="50B9C15C" w:rsidR="0C69158D" w:rsidRPr="00FE49C5" w:rsidRDefault="0C69158D" w:rsidP="00DE3728">
      <w:pPr>
        <w:rPr>
          <w:rFonts w:ascii="Times New Roman" w:eastAsia="Times New Roman" w:hAnsi="Times New Roman" w:cs="Times New Roman"/>
        </w:rPr>
      </w:pPr>
      <w:r w:rsidRPr="00FE49C5">
        <w:rPr>
          <w:rFonts w:ascii="Times New Roman" w:eastAsia="Times New Roman" w:hAnsi="Times New Roman" w:cs="Times New Roman"/>
        </w:rPr>
        <w:t>The EFA was conducted on the first subsample (n = 341). The results (KMO = .905 and χ² = 2614.425; p &lt; .001) indicated that the data were suitable for analysis. Skewness and kurtosis were inspected, and the data indicated a symmetrical sample, with skewness values ranging from .006 to 1.47 and kurtosis values ranging from -.370 to 1.19.</w:t>
      </w:r>
    </w:p>
    <w:p w14:paraId="08811902" w14:textId="54EFBA59" w:rsidR="7B839AC8" w:rsidRPr="00FE49C5" w:rsidRDefault="24010751" w:rsidP="7B839AC8">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Considering the Eigenvalue &gt; 1 criterion, the results indicated a four-factor structure. However, both the findings from parallel analysis and the Scree plot pointed to a three-factor structure, closely resembling the original scale. Regarding the questionnaire items, all of them exhibited sufficient factor loadings (Hair et al., 2009) on their respective factors, except for item 14 (λ = .343 – .880), confirming the three-factor scale with 19 items. It was decided to retain item 14 for the CFA, </w:t>
      </w:r>
      <w:r w:rsidR="482F744A" w:rsidRPr="00FE49C5">
        <w:rPr>
          <w:rFonts w:ascii="Times New Roman" w:eastAsia="Times New Roman" w:hAnsi="Times New Roman" w:cs="Times New Roman"/>
        </w:rPr>
        <w:t>since</w:t>
      </w:r>
      <w:r w:rsidRPr="00FE49C5">
        <w:rPr>
          <w:rFonts w:ascii="Times New Roman" w:eastAsia="Times New Roman" w:hAnsi="Times New Roman" w:cs="Times New Roman"/>
        </w:rPr>
        <w:t xml:space="preserve"> its exclusion did not result in an increase in the explained variance of the scale and replicated the original structure of the scale, with 19 items and 3 factors.</w:t>
      </w:r>
    </w:p>
    <w:p w14:paraId="67EF692B" w14:textId="26995147" w:rsidR="6C335D47" w:rsidRPr="00FE49C5" w:rsidRDefault="7380B08A" w:rsidP="17F30F9D">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Therefore, a three-factor structure with 19 items was retained by the EFA, explaining a total of 45.1% of cumulative variance, allocated as follows: Factor one - </w:t>
      </w:r>
      <w:r w:rsidRPr="00FE49C5">
        <w:rPr>
          <w:rFonts w:ascii="Times New Roman" w:eastAsia="Times New Roman" w:hAnsi="Times New Roman" w:cs="Times New Roman"/>
          <w:b/>
          <w:bCs/>
        </w:rPr>
        <w:t>Satisfaction with appearing pregnant</w:t>
      </w:r>
      <w:r w:rsidRPr="00FE49C5">
        <w:rPr>
          <w:rFonts w:ascii="Times New Roman" w:eastAsia="Times New Roman" w:hAnsi="Times New Roman" w:cs="Times New Roman"/>
        </w:rPr>
        <w:t xml:space="preserve">: items 1, 4, 6, 8, 10, 11, 15, and 19; Factor two - </w:t>
      </w:r>
      <w:r w:rsidRPr="00FE49C5">
        <w:rPr>
          <w:rFonts w:ascii="Times New Roman" w:eastAsia="Times New Roman" w:hAnsi="Times New Roman" w:cs="Times New Roman"/>
          <w:b/>
          <w:bCs/>
        </w:rPr>
        <w:t>Weight gain concerns</w:t>
      </w:r>
      <w:r w:rsidRPr="00FE49C5">
        <w:rPr>
          <w:rFonts w:ascii="Times New Roman" w:eastAsia="Times New Roman" w:hAnsi="Times New Roman" w:cs="Times New Roman"/>
        </w:rPr>
        <w:t xml:space="preserve">: items 3, 5, 7, 9, 13, 14, 16, and 17; Factor three - </w:t>
      </w:r>
      <w:r w:rsidRPr="00FE49C5">
        <w:rPr>
          <w:rFonts w:ascii="Times New Roman" w:eastAsia="Times New Roman" w:hAnsi="Times New Roman" w:cs="Times New Roman"/>
          <w:b/>
          <w:bCs/>
        </w:rPr>
        <w:t>Physical burdens of pregnancy</w:t>
      </w:r>
      <w:r w:rsidRPr="00FE49C5">
        <w:rPr>
          <w:rFonts w:ascii="Times New Roman" w:eastAsia="Times New Roman" w:hAnsi="Times New Roman" w:cs="Times New Roman"/>
        </w:rPr>
        <w:t xml:space="preserve">: items 2, 12, and 18, as observed in Table </w:t>
      </w:r>
      <w:r w:rsidR="00C61C97" w:rsidRPr="00FE49C5">
        <w:rPr>
          <w:rFonts w:ascii="Times New Roman" w:eastAsia="Times New Roman" w:hAnsi="Times New Roman" w:cs="Times New Roman"/>
        </w:rPr>
        <w:t>2</w:t>
      </w:r>
      <w:r w:rsidRPr="00FE49C5">
        <w:rPr>
          <w:rFonts w:ascii="Times New Roman" w:eastAsia="Times New Roman" w:hAnsi="Times New Roman" w:cs="Times New Roman"/>
        </w:rPr>
        <w:t>.</w:t>
      </w:r>
    </w:p>
    <w:p w14:paraId="59615A78" w14:textId="72B404DD" w:rsidR="04EAA6C0" w:rsidRPr="00FE49C5" w:rsidRDefault="04EAA6C0" w:rsidP="04EAA6C0">
      <w:pPr>
        <w:ind w:firstLine="708"/>
        <w:rPr>
          <w:rFonts w:ascii="Times New Roman" w:eastAsia="Times New Roman" w:hAnsi="Times New Roman" w:cs="Times New Roman"/>
        </w:rPr>
      </w:pPr>
    </w:p>
    <w:p w14:paraId="19367FB8" w14:textId="4784541A" w:rsidR="56BB8FC6" w:rsidRPr="00FE49C5" w:rsidRDefault="56BB8FC6" w:rsidP="04EAA6C0">
      <w:pPr>
        <w:jc w:val="center"/>
      </w:pPr>
      <w:r w:rsidRPr="00FE49C5">
        <w:rPr>
          <w:rFonts w:ascii="Times New Roman" w:eastAsia="Times New Roman" w:hAnsi="Times New Roman" w:cs="Times New Roman"/>
        </w:rPr>
        <w:t xml:space="preserve">**Add table </w:t>
      </w:r>
      <w:r w:rsidR="00C61C97" w:rsidRPr="00FE49C5">
        <w:rPr>
          <w:rFonts w:ascii="Times New Roman" w:eastAsia="Times New Roman" w:hAnsi="Times New Roman" w:cs="Times New Roman"/>
        </w:rPr>
        <w:t>2</w:t>
      </w:r>
      <w:r w:rsidRPr="00FE49C5">
        <w:rPr>
          <w:rFonts w:ascii="Times New Roman" w:eastAsia="Times New Roman" w:hAnsi="Times New Roman" w:cs="Times New Roman"/>
        </w:rPr>
        <w:t xml:space="preserve"> near here**</w:t>
      </w:r>
    </w:p>
    <w:p w14:paraId="1260CBA1" w14:textId="2D1A49C6" w:rsidR="04EAA6C0" w:rsidRPr="00FE49C5" w:rsidRDefault="04EAA6C0" w:rsidP="04EAA6C0">
      <w:pPr>
        <w:ind w:firstLine="708"/>
        <w:rPr>
          <w:rFonts w:ascii="Times New Roman" w:eastAsia="Times New Roman" w:hAnsi="Times New Roman" w:cs="Times New Roman"/>
        </w:rPr>
      </w:pPr>
    </w:p>
    <w:p w14:paraId="233C576C" w14:textId="6900B68E" w:rsidR="7A2A2A68" w:rsidRPr="00FE49C5" w:rsidRDefault="37BED3CE" w:rsidP="555E1FF1">
      <w:pPr>
        <w:ind w:firstLine="0"/>
        <w:rPr>
          <w:rFonts w:ascii="Times New Roman" w:eastAsia="Times New Roman" w:hAnsi="Times New Roman" w:cs="Times New Roman"/>
          <w:i/>
        </w:rPr>
      </w:pPr>
      <w:r w:rsidRPr="00FE49C5">
        <w:rPr>
          <w:rFonts w:ascii="Times New Roman" w:eastAsia="Times New Roman" w:hAnsi="Times New Roman" w:cs="Times New Roman"/>
          <w:i/>
          <w:iCs/>
        </w:rPr>
        <w:t xml:space="preserve">3.2 </w:t>
      </w:r>
      <w:r w:rsidR="234CA7CC" w:rsidRPr="00FE49C5">
        <w:rPr>
          <w:rFonts w:ascii="Times New Roman" w:eastAsia="Times New Roman" w:hAnsi="Times New Roman" w:cs="Times New Roman"/>
          <w:i/>
          <w:iCs/>
        </w:rPr>
        <w:t>Confirmat</w:t>
      </w:r>
      <w:r w:rsidR="095C94E2" w:rsidRPr="00FE49C5">
        <w:rPr>
          <w:rFonts w:ascii="Times New Roman" w:eastAsia="Times New Roman" w:hAnsi="Times New Roman" w:cs="Times New Roman"/>
          <w:i/>
          <w:iCs/>
        </w:rPr>
        <w:t xml:space="preserve">ory Factor </w:t>
      </w:r>
      <w:r w:rsidR="00EB5814" w:rsidRPr="00FE49C5">
        <w:rPr>
          <w:rFonts w:ascii="Times New Roman" w:eastAsia="Times New Roman" w:hAnsi="Times New Roman" w:cs="Times New Roman"/>
          <w:i/>
          <w:iCs/>
        </w:rPr>
        <w:t>Analysis</w:t>
      </w:r>
    </w:p>
    <w:p w14:paraId="35691716" w14:textId="50A6A1EC" w:rsidR="3C4AEDB7" w:rsidRPr="00FE49C5" w:rsidRDefault="03C91CDB" w:rsidP="08875721">
      <w:pPr>
        <w:rPr>
          <w:rFonts w:ascii="Times New Roman" w:eastAsia="Times New Roman" w:hAnsi="Times New Roman" w:cs="Times New Roman"/>
        </w:rPr>
      </w:pPr>
      <w:r w:rsidRPr="00FE49C5">
        <w:rPr>
          <w:rFonts w:ascii="Times New Roman" w:eastAsia="Times New Roman" w:hAnsi="Times New Roman" w:cs="Times New Roman"/>
        </w:rPr>
        <w:t xml:space="preserve">In order to estimate the model identified in the EFA, a CFA was conducted on the second subsample (n = 340). Good model fit was found based on the following indicators: </w:t>
      </w:r>
      <w:r w:rsidRPr="00FE49C5">
        <w:rPr>
          <w:rFonts w:ascii="Times New Roman" w:eastAsia="Times New Roman" w:hAnsi="Times New Roman" w:cs="Times New Roman"/>
        </w:rPr>
        <w:lastRenderedPageBreak/>
        <w:t>χ²/</w:t>
      </w:r>
      <w:proofErr w:type="spellStart"/>
      <w:r w:rsidRPr="00FE49C5">
        <w:rPr>
          <w:rFonts w:ascii="Times New Roman" w:eastAsia="Times New Roman" w:hAnsi="Times New Roman" w:cs="Times New Roman"/>
        </w:rPr>
        <w:t>df</w:t>
      </w:r>
      <w:proofErr w:type="spellEnd"/>
      <w:r w:rsidRPr="00FE49C5">
        <w:rPr>
          <w:rFonts w:ascii="Times New Roman" w:eastAsia="Times New Roman" w:hAnsi="Times New Roman" w:cs="Times New Roman"/>
        </w:rPr>
        <w:t xml:space="preserve"> = 1.91; CFI = .97; TLI = .97; GFI = .98; RMSEA = 0.05 (90% CI = .043-.061; p = .356); and SRMR = .06.</w:t>
      </w:r>
    </w:p>
    <w:p w14:paraId="5FF62DD5" w14:textId="77777777" w:rsidR="00062F1A" w:rsidRPr="00FE49C5" w:rsidRDefault="00062F1A" w:rsidP="08875721">
      <w:pPr>
        <w:rPr>
          <w:rFonts w:ascii="Times New Roman" w:eastAsia="Times New Roman" w:hAnsi="Times New Roman" w:cs="Times New Roman"/>
        </w:rPr>
      </w:pPr>
    </w:p>
    <w:p w14:paraId="433D2115" w14:textId="77777777" w:rsidR="00062F1A" w:rsidRPr="00FE49C5" w:rsidRDefault="00062F1A" w:rsidP="00062F1A">
      <w:pPr>
        <w:ind w:firstLine="0"/>
        <w:rPr>
          <w:rFonts w:ascii="Times New Roman" w:eastAsia="Times New Roman" w:hAnsi="Times New Roman" w:cs="Times New Roman"/>
          <w:i/>
          <w:iCs/>
        </w:rPr>
      </w:pPr>
      <w:r w:rsidRPr="00FE49C5">
        <w:rPr>
          <w:rFonts w:ascii="Times New Roman" w:eastAsia="Times New Roman" w:hAnsi="Times New Roman" w:cs="Times New Roman"/>
          <w:i/>
          <w:iCs/>
        </w:rPr>
        <w:t>3.3 Invariance analysis</w:t>
      </w:r>
    </w:p>
    <w:p w14:paraId="4EB3A6FE" w14:textId="069757B8" w:rsidR="00062F1A" w:rsidRPr="00FE49C5" w:rsidRDefault="00062F1A" w:rsidP="00062F1A">
      <w:pPr>
        <w:rPr>
          <w:rFonts w:ascii="Times New Roman" w:eastAsia="Times New Roman" w:hAnsi="Times New Roman" w:cs="Times New Roman"/>
        </w:rPr>
      </w:pPr>
      <w:r w:rsidRPr="00FE49C5">
        <w:rPr>
          <w:rFonts w:ascii="Times New Roman" w:eastAsia="Times New Roman" w:hAnsi="Times New Roman" w:cs="Times New Roman"/>
        </w:rPr>
        <w:t xml:space="preserve">A multigroup CFA was conducted to examine whether the factorial structure of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 xml:space="preserve"> scale was equivalent for white vs. non</w:t>
      </w:r>
      <w:r w:rsidR="00A8791F" w:rsidRPr="00FE49C5">
        <w:rPr>
          <w:rFonts w:ascii="Times New Roman" w:eastAsia="Times New Roman" w:hAnsi="Times New Roman" w:cs="Times New Roman"/>
        </w:rPr>
        <w:t>-</w:t>
      </w:r>
      <w:r w:rsidRPr="00FE49C5">
        <w:rPr>
          <w:rFonts w:ascii="Times New Roman" w:eastAsia="Times New Roman" w:hAnsi="Times New Roman" w:cs="Times New Roman"/>
        </w:rPr>
        <w:t>white women and for the three gestational trimester</w:t>
      </w:r>
      <w:r w:rsidR="00103C5F" w:rsidRPr="00FE49C5">
        <w:rPr>
          <w:rFonts w:ascii="Times New Roman" w:eastAsia="Times New Roman" w:hAnsi="Times New Roman" w:cs="Times New Roman"/>
        </w:rPr>
        <w:t>s</w:t>
      </w:r>
      <w:r w:rsidRPr="00FE49C5">
        <w:rPr>
          <w:rFonts w:ascii="Times New Roman" w:eastAsia="Times New Roman" w:hAnsi="Times New Roman" w:cs="Times New Roman"/>
        </w:rPr>
        <w:t>. Configural, metric, and scalar invariance were tested and demonstrated a good data fit, as presented in Table 3.</w:t>
      </w:r>
    </w:p>
    <w:p w14:paraId="301DE05A" w14:textId="36EFC608" w:rsidR="13776CAA" w:rsidRPr="00FE49C5" w:rsidRDefault="13776CAA" w:rsidP="13776CAA">
      <w:pPr>
        <w:rPr>
          <w:rFonts w:ascii="Times New Roman" w:eastAsia="Times New Roman" w:hAnsi="Times New Roman" w:cs="Times New Roman"/>
        </w:rPr>
      </w:pPr>
    </w:p>
    <w:p w14:paraId="58CEEC14" w14:textId="47F24BA4" w:rsidR="00D6388F" w:rsidRPr="00FE49C5" w:rsidRDefault="16E01254" w:rsidP="1B19ADC8">
      <w:pPr>
        <w:spacing w:line="240" w:lineRule="auto"/>
        <w:jc w:val="center"/>
        <w:rPr>
          <w:rFonts w:ascii="Times New Roman" w:eastAsia="Times New Roman" w:hAnsi="Times New Roman" w:cs="Times New Roman"/>
        </w:rPr>
      </w:pPr>
      <w:r w:rsidRPr="00FE49C5">
        <w:rPr>
          <w:rFonts w:ascii="Times New Roman" w:eastAsia="Times New Roman" w:hAnsi="Times New Roman" w:cs="Times New Roman"/>
        </w:rPr>
        <w:t xml:space="preserve">**Add table </w:t>
      </w:r>
      <w:r w:rsidR="0029630A" w:rsidRPr="00FE49C5">
        <w:rPr>
          <w:rFonts w:ascii="Times New Roman" w:eastAsia="Times New Roman" w:hAnsi="Times New Roman" w:cs="Times New Roman"/>
        </w:rPr>
        <w:t>3</w:t>
      </w:r>
      <w:r w:rsidRPr="00FE49C5">
        <w:rPr>
          <w:rFonts w:ascii="Times New Roman" w:eastAsia="Times New Roman" w:hAnsi="Times New Roman" w:cs="Times New Roman"/>
        </w:rPr>
        <w:t xml:space="preserve"> near here*</w:t>
      </w:r>
    </w:p>
    <w:p w14:paraId="376FDFB0" w14:textId="77777777" w:rsidR="0029630A" w:rsidRPr="00FE49C5" w:rsidRDefault="0029630A" w:rsidP="1B19ADC8">
      <w:pPr>
        <w:spacing w:line="240" w:lineRule="auto"/>
        <w:jc w:val="center"/>
        <w:rPr>
          <w:rFonts w:ascii="Times New Roman" w:eastAsia="Times New Roman" w:hAnsi="Times New Roman" w:cs="Times New Roman"/>
        </w:rPr>
      </w:pPr>
    </w:p>
    <w:p w14:paraId="12E7CCDB" w14:textId="77777777" w:rsidR="00DC7643" w:rsidRPr="00FE49C5" w:rsidRDefault="00DC7643" w:rsidP="00DC7643">
      <w:pPr>
        <w:ind w:firstLine="0"/>
        <w:rPr>
          <w:rFonts w:ascii="Times New Roman" w:eastAsia="Times New Roman" w:hAnsi="Times New Roman" w:cs="Times New Roman"/>
          <w:i/>
        </w:rPr>
      </w:pPr>
      <w:r w:rsidRPr="00FE49C5">
        <w:rPr>
          <w:rFonts w:ascii="Times New Roman" w:eastAsia="Times New Roman" w:hAnsi="Times New Roman" w:cs="Times New Roman"/>
          <w:i/>
        </w:rPr>
        <w:t>3.4 Convergent Validity</w:t>
      </w:r>
    </w:p>
    <w:p w14:paraId="61AAB09E" w14:textId="6AD08699" w:rsidR="00DC7643" w:rsidRPr="00FE49C5" w:rsidRDefault="00DC7643" w:rsidP="00DC7643">
      <w:pPr>
        <w:rPr>
          <w:rFonts w:ascii="Times New Roman" w:eastAsia="Times New Roman" w:hAnsi="Times New Roman" w:cs="Times New Roman"/>
        </w:rPr>
      </w:pPr>
      <w:r w:rsidRPr="00FE49C5">
        <w:rPr>
          <w:rFonts w:ascii="Times New Roman" w:eastAsia="Times New Roman" w:hAnsi="Times New Roman" w:cs="Times New Roman"/>
        </w:rPr>
        <w:t xml:space="preserve">Convergent validity was assessed, considering the total sample, by conducting Pearson correlation tests between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and its subscales with the following constructs: BMI, marital satisfaction, pre-natal attachment, interoceptive</w:t>
      </w:r>
      <w:r w:rsidR="00D41B13" w:rsidRPr="00FE49C5">
        <w:rPr>
          <w:rFonts w:ascii="Times New Roman" w:eastAsia="Times New Roman" w:hAnsi="Times New Roman" w:cs="Times New Roman"/>
        </w:rPr>
        <w:t xml:space="preserve"> sensibility</w:t>
      </w:r>
      <w:r w:rsidRPr="00FE49C5">
        <w:rPr>
          <w:rFonts w:ascii="Times New Roman" w:eastAsia="Times New Roman" w:hAnsi="Times New Roman" w:cs="Times New Roman"/>
        </w:rPr>
        <w:t xml:space="preserve">, body acceptance, negative aspects of body image, anxiety, and depression. Table </w:t>
      </w:r>
      <w:r w:rsidR="0029630A" w:rsidRPr="00FE49C5">
        <w:rPr>
          <w:rFonts w:ascii="Times New Roman" w:eastAsia="Times New Roman" w:hAnsi="Times New Roman" w:cs="Times New Roman"/>
        </w:rPr>
        <w:t>4</w:t>
      </w:r>
      <w:r w:rsidRPr="00FE49C5">
        <w:rPr>
          <w:rFonts w:ascii="Times New Roman" w:eastAsia="Times New Roman" w:hAnsi="Times New Roman" w:cs="Times New Roman"/>
        </w:rPr>
        <w:t xml:space="preserve"> presents all the correlation results between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its subscales, and the variables of interest. The hypotheses were confirmed, except for the relationship between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and interoceptive</w:t>
      </w:r>
      <w:r w:rsidR="00D41B13" w:rsidRPr="00FE49C5">
        <w:rPr>
          <w:rFonts w:ascii="Times New Roman" w:eastAsia="Times New Roman" w:hAnsi="Times New Roman" w:cs="Times New Roman"/>
        </w:rPr>
        <w:t xml:space="preserve"> sensibility</w:t>
      </w:r>
      <w:r w:rsidRPr="00FE49C5">
        <w:rPr>
          <w:rFonts w:ascii="Times New Roman" w:eastAsia="Times New Roman" w:hAnsi="Times New Roman" w:cs="Times New Roman"/>
        </w:rPr>
        <w:t>.</w:t>
      </w:r>
    </w:p>
    <w:p w14:paraId="6C468D0A" w14:textId="77777777" w:rsidR="00DC7643" w:rsidRPr="00FE49C5" w:rsidRDefault="00DC7643" w:rsidP="00DC7643">
      <w:pPr>
        <w:rPr>
          <w:rFonts w:ascii="Times New Roman" w:eastAsia="Times New Roman" w:hAnsi="Times New Roman" w:cs="Times New Roman"/>
        </w:rPr>
      </w:pPr>
    </w:p>
    <w:p w14:paraId="699DAB32" w14:textId="595CD818" w:rsidR="00DC7643" w:rsidRPr="00FE49C5" w:rsidRDefault="00DC7643" w:rsidP="00DC7643">
      <w:pPr>
        <w:jc w:val="center"/>
      </w:pPr>
      <w:r w:rsidRPr="00FE49C5">
        <w:rPr>
          <w:rFonts w:ascii="Times New Roman" w:eastAsia="Times New Roman" w:hAnsi="Times New Roman" w:cs="Times New Roman"/>
        </w:rPr>
        <w:t xml:space="preserve">**Add table </w:t>
      </w:r>
      <w:r w:rsidR="0029630A" w:rsidRPr="00FE49C5">
        <w:rPr>
          <w:rFonts w:ascii="Times New Roman" w:eastAsia="Times New Roman" w:hAnsi="Times New Roman" w:cs="Times New Roman"/>
        </w:rPr>
        <w:t>4</w:t>
      </w:r>
      <w:r w:rsidRPr="00FE49C5">
        <w:rPr>
          <w:rFonts w:ascii="Times New Roman" w:eastAsia="Times New Roman" w:hAnsi="Times New Roman" w:cs="Times New Roman"/>
        </w:rPr>
        <w:t xml:space="preserve"> near here**</w:t>
      </w:r>
    </w:p>
    <w:p w14:paraId="51E680CB" w14:textId="77777777" w:rsidR="00DC7643" w:rsidRPr="00FE49C5" w:rsidRDefault="00DC7643" w:rsidP="458BA12F">
      <w:pPr>
        <w:ind w:firstLine="0"/>
        <w:rPr>
          <w:rFonts w:ascii="Times New Roman" w:eastAsia="Times New Roman" w:hAnsi="Times New Roman" w:cs="Times New Roman"/>
          <w:shd w:val="clear" w:color="auto" w:fill="FFFFFF"/>
        </w:rPr>
      </w:pPr>
    </w:p>
    <w:p w14:paraId="625275A5" w14:textId="1840612A" w:rsidR="008270D7" w:rsidRPr="00FE49C5" w:rsidRDefault="034C1BEF" w:rsidP="2372A0D8">
      <w:pPr>
        <w:ind w:firstLine="0"/>
        <w:rPr>
          <w:rFonts w:ascii="Times New Roman" w:eastAsia="Times New Roman" w:hAnsi="Times New Roman" w:cs="Times New Roman"/>
          <w:i/>
        </w:rPr>
      </w:pPr>
      <w:r w:rsidRPr="00FE49C5">
        <w:rPr>
          <w:rFonts w:ascii="Times New Roman" w:eastAsia="Times New Roman" w:hAnsi="Times New Roman" w:cs="Times New Roman"/>
          <w:i/>
        </w:rPr>
        <w:t xml:space="preserve">3.5 </w:t>
      </w:r>
      <w:r w:rsidR="008857B3" w:rsidRPr="00FE49C5">
        <w:rPr>
          <w:rFonts w:ascii="Times New Roman" w:eastAsia="Times New Roman" w:hAnsi="Times New Roman" w:cs="Times New Roman"/>
          <w:i/>
          <w:color w:val="FF0000"/>
        </w:rPr>
        <w:t>Stability</w:t>
      </w:r>
    </w:p>
    <w:p w14:paraId="3105DC73" w14:textId="1CC653E0" w:rsidR="2EB451FB" w:rsidRPr="00FE49C5" w:rsidRDefault="007362FB">
      <w:pPr>
        <w:rPr>
          <w:rFonts w:ascii="Times New Roman" w:eastAsia="Times New Roman" w:hAnsi="Times New Roman" w:cs="Times New Roman"/>
        </w:rPr>
      </w:pPr>
      <w:r w:rsidRPr="00FE49C5">
        <w:rPr>
          <w:rFonts w:ascii="Times New Roman" w:eastAsia="Times New Roman" w:hAnsi="Times New Roman" w:cs="Times New Roman"/>
        </w:rPr>
        <w:t>BUMPs</w:t>
      </w:r>
      <w:r w:rsidR="2EB451FB" w:rsidRPr="00FE49C5">
        <w:rPr>
          <w:rFonts w:ascii="Times New Roman" w:eastAsia="Times New Roman" w:hAnsi="Times New Roman" w:cs="Times New Roman"/>
        </w:rPr>
        <w:t xml:space="preserve"> demonstrated satisfactory reliability values (α = .76 [CI = .73, .78]; ω = .78 [CI = .763, .80]). Similarly, the values for the subscales were adequate: Satisfaction with appearing pregnant (α = .837 and ω = .835; CIα = .809 – .862; </w:t>
      </w:r>
      <w:proofErr w:type="spellStart"/>
      <w:r w:rsidR="2EB451FB" w:rsidRPr="00FE49C5">
        <w:rPr>
          <w:rFonts w:ascii="Times New Roman" w:eastAsia="Times New Roman" w:hAnsi="Times New Roman" w:cs="Times New Roman"/>
        </w:rPr>
        <w:t>CIω</w:t>
      </w:r>
      <w:proofErr w:type="spellEnd"/>
      <w:r w:rsidR="2EB451FB" w:rsidRPr="00FE49C5">
        <w:rPr>
          <w:rFonts w:ascii="Times New Roman" w:eastAsia="Times New Roman" w:hAnsi="Times New Roman" w:cs="Times New Roman"/>
        </w:rPr>
        <w:t xml:space="preserve"> = .809 – .862); Weight gain concern</w:t>
      </w:r>
      <w:r w:rsidR="00E103B6" w:rsidRPr="00FE49C5">
        <w:rPr>
          <w:rFonts w:ascii="Times New Roman" w:eastAsia="Times New Roman" w:hAnsi="Times New Roman" w:cs="Times New Roman"/>
        </w:rPr>
        <w:t>s</w:t>
      </w:r>
      <w:r w:rsidR="2EB451FB" w:rsidRPr="00FE49C5">
        <w:rPr>
          <w:rFonts w:ascii="Times New Roman" w:eastAsia="Times New Roman" w:hAnsi="Times New Roman" w:cs="Times New Roman"/>
        </w:rPr>
        <w:t xml:space="preserve"> (α = .803 and ω = .807; CIα = .769 – .833; </w:t>
      </w:r>
      <w:proofErr w:type="spellStart"/>
      <w:r w:rsidR="2EB451FB" w:rsidRPr="00FE49C5">
        <w:rPr>
          <w:rFonts w:ascii="Times New Roman" w:eastAsia="Times New Roman" w:hAnsi="Times New Roman" w:cs="Times New Roman"/>
        </w:rPr>
        <w:t>CIω</w:t>
      </w:r>
      <w:proofErr w:type="spellEnd"/>
      <w:r w:rsidR="2EB451FB" w:rsidRPr="00FE49C5">
        <w:rPr>
          <w:rFonts w:ascii="Times New Roman" w:eastAsia="Times New Roman" w:hAnsi="Times New Roman" w:cs="Times New Roman"/>
        </w:rPr>
        <w:t xml:space="preserve"> = .776 – .838); Physical burdens of pregnancy (α = .776 and ω = .769; CIα = .722 – .809; </w:t>
      </w:r>
      <w:proofErr w:type="spellStart"/>
      <w:r w:rsidR="2EB451FB" w:rsidRPr="00FE49C5">
        <w:rPr>
          <w:rFonts w:ascii="Times New Roman" w:eastAsia="Times New Roman" w:hAnsi="Times New Roman" w:cs="Times New Roman"/>
        </w:rPr>
        <w:t>CIω</w:t>
      </w:r>
      <w:proofErr w:type="spellEnd"/>
      <w:r w:rsidR="2EB451FB" w:rsidRPr="00FE49C5">
        <w:rPr>
          <w:rFonts w:ascii="Times New Roman" w:eastAsia="Times New Roman" w:hAnsi="Times New Roman" w:cs="Times New Roman"/>
        </w:rPr>
        <w:t xml:space="preserve"> = .735 – .816).</w:t>
      </w:r>
    </w:p>
    <w:p w14:paraId="06E929A2" w14:textId="7AE5052F" w:rsidR="2EB451FB" w:rsidRPr="00FE49C5" w:rsidRDefault="1C7829EB">
      <w:pPr>
        <w:rPr>
          <w:rFonts w:ascii="Times New Roman" w:eastAsia="Times New Roman" w:hAnsi="Times New Roman" w:cs="Times New Roman"/>
        </w:rPr>
      </w:pPr>
      <w:r w:rsidRPr="00FE49C5">
        <w:rPr>
          <w:rFonts w:ascii="Times New Roman" w:eastAsia="Times New Roman" w:hAnsi="Times New Roman" w:cs="Times New Roman"/>
        </w:rPr>
        <w:t xml:space="preserve">Test-retest stability was evaluated with a sample of 28 pregnant women (M = 29.64 ± 9.48 years old). The correlation between the two time points, as well as the t-test, yielded satisfactory values, as presented in Table </w:t>
      </w:r>
      <w:r w:rsidR="0029630A" w:rsidRPr="00FE49C5">
        <w:rPr>
          <w:rFonts w:ascii="Times New Roman" w:eastAsia="Times New Roman" w:hAnsi="Times New Roman" w:cs="Times New Roman"/>
        </w:rPr>
        <w:t>5</w:t>
      </w:r>
      <w:r w:rsidRPr="00FE49C5">
        <w:rPr>
          <w:rFonts w:ascii="Times New Roman" w:eastAsia="Times New Roman" w:hAnsi="Times New Roman" w:cs="Times New Roman"/>
        </w:rPr>
        <w:t>.</w:t>
      </w:r>
    </w:p>
    <w:p w14:paraId="4F88F338" w14:textId="6C7B2650" w:rsidR="003158C5" w:rsidRPr="00FE49C5" w:rsidRDefault="003158C5" w:rsidP="04EAA6C0">
      <w:pPr>
        <w:spacing w:line="240" w:lineRule="auto"/>
        <w:rPr>
          <w:rFonts w:ascii="Times New Roman" w:eastAsia="Times New Roman" w:hAnsi="Times New Roman" w:cs="Times New Roman"/>
        </w:rPr>
      </w:pPr>
    </w:p>
    <w:p w14:paraId="545DF814" w14:textId="3638FBEC" w:rsidR="00302BF6" w:rsidRPr="00FE49C5" w:rsidRDefault="0B57CFF1" w:rsidP="00302BF6">
      <w:pPr>
        <w:spacing w:line="240" w:lineRule="auto"/>
        <w:jc w:val="center"/>
        <w:rPr>
          <w:rFonts w:ascii="Times New Roman" w:eastAsia="Times New Roman" w:hAnsi="Times New Roman" w:cs="Times New Roman"/>
        </w:rPr>
      </w:pPr>
      <w:r w:rsidRPr="00FE49C5">
        <w:rPr>
          <w:rFonts w:ascii="Times New Roman" w:eastAsia="Times New Roman" w:hAnsi="Times New Roman" w:cs="Times New Roman"/>
        </w:rPr>
        <w:t xml:space="preserve">**Add table </w:t>
      </w:r>
      <w:r w:rsidR="0029630A" w:rsidRPr="00FE49C5">
        <w:rPr>
          <w:rFonts w:ascii="Times New Roman" w:eastAsia="Times New Roman" w:hAnsi="Times New Roman" w:cs="Times New Roman"/>
        </w:rPr>
        <w:t>5</w:t>
      </w:r>
      <w:r w:rsidRPr="00FE49C5">
        <w:rPr>
          <w:rFonts w:ascii="Times New Roman" w:eastAsia="Times New Roman" w:hAnsi="Times New Roman" w:cs="Times New Roman"/>
        </w:rPr>
        <w:t xml:space="preserve"> near here</w:t>
      </w:r>
      <w:r w:rsidR="00302BF6" w:rsidRPr="00FE49C5">
        <w:rPr>
          <w:rFonts w:ascii="Times New Roman" w:eastAsia="Times New Roman" w:hAnsi="Times New Roman" w:cs="Times New Roman"/>
        </w:rPr>
        <w:t>*</w:t>
      </w:r>
    </w:p>
    <w:p w14:paraId="73B3FEC4" w14:textId="77777777" w:rsidR="00302BF6" w:rsidRPr="00FE49C5" w:rsidRDefault="00302BF6" w:rsidP="00302BF6">
      <w:pPr>
        <w:spacing w:line="240" w:lineRule="auto"/>
        <w:jc w:val="center"/>
        <w:rPr>
          <w:rFonts w:ascii="Times New Roman" w:eastAsia="Times New Roman" w:hAnsi="Times New Roman" w:cs="Times New Roman"/>
        </w:rPr>
      </w:pPr>
    </w:p>
    <w:p w14:paraId="2A605309" w14:textId="34030A6E" w:rsidR="00EF0075" w:rsidRPr="00FE49C5" w:rsidRDefault="3FDAF6CA" w:rsidP="00302BF6">
      <w:pPr>
        <w:spacing w:line="240" w:lineRule="auto"/>
        <w:jc w:val="center"/>
        <w:rPr>
          <w:rFonts w:ascii="Times New Roman" w:eastAsia="Times New Roman" w:hAnsi="Times New Roman" w:cs="Times New Roman"/>
          <w:b/>
          <w:bCs/>
        </w:rPr>
      </w:pPr>
      <w:r w:rsidRPr="00FE49C5">
        <w:rPr>
          <w:rFonts w:ascii="Times New Roman" w:eastAsia="Times New Roman" w:hAnsi="Times New Roman" w:cs="Times New Roman"/>
          <w:b/>
          <w:bCs/>
        </w:rPr>
        <w:t xml:space="preserve">4. </w:t>
      </w:r>
      <w:r w:rsidR="25B48EE3" w:rsidRPr="00FE49C5">
        <w:rPr>
          <w:rFonts w:ascii="Times New Roman" w:eastAsia="Times New Roman" w:hAnsi="Times New Roman" w:cs="Times New Roman"/>
          <w:b/>
          <w:bCs/>
        </w:rPr>
        <w:t>Discuss</w:t>
      </w:r>
      <w:r w:rsidR="00E27F04" w:rsidRPr="00FE49C5">
        <w:rPr>
          <w:rFonts w:ascii="Times New Roman" w:eastAsia="Times New Roman" w:hAnsi="Times New Roman" w:cs="Times New Roman"/>
          <w:b/>
          <w:bCs/>
        </w:rPr>
        <w:t>ion</w:t>
      </w:r>
    </w:p>
    <w:p w14:paraId="3440D487" w14:textId="5B2C6344" w:rsidR="00EF0075" w:rsidRPr="00FE49C5" w:rsidRDefault="00EF0075" w:rsidP="001D3A57">
      <w:pPr>
        <w:ind w:firstLine="0"/>
        <w:rPr>
          <w:rFonts w:ascii="Times New Roman" w:eastAsia="Times New Roman" w:hAnsi="Times New Roman" w:cs="Times New Roman"/>
        </w:rPr>
      </w:pPr>
    </w:p>
    <w:p w14:paraId="474F9865" w14:textId="54D0A4D4" w:rsidR="00AB6621" w:rsidRPr="00FE49C5" w:rsidRDefault="00D32E75" w:rsidP="0049500B">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Pregnancy causes important biopsychosocial changes in a woman's life in a short period of time, leading her to reevaluate her body, which can trigger disorders affecting both her and the baby's health. </w:t>
      </w:r>
      <w:r w:rsidR="007362FB" w:rsidRPr="00FE49C5">
        <w:rPr>
          <w:rFonts w:ascii="Times New Roman" w:eastAsia="Times New Roman" w:hAnsi="Times New Roman" w:cs="Times New Roman"/>
        </w:rPr>
        <w:t>BUMPs</w:t>
      </w:r>
      <w:r w:rsidR="00AB6621" w:rsidRPr="00FE49C5">
        <w:rPr>
          <w:rFonts w:ascii="Times New Roman" w:eastAsia="Times New Roman" w:hAnsi="Times New Roman" w:cs="Times New Roman"/>
        </w:rPr>
        <w:t xml:space="preserve"> </w:t>
      </w:r>
      <w:proofErr w:type="gramStart"/>
      <w:r w:rsidR="00AB6621" w:rsidRPr="00FE49C5">
        <w:rPr>
          <w:rFonts w:ascii="Times New Roman" w:eastAsia="Times New Roman" w:hAnsi="Times New Roman" w:cs="Times New Roman"/>
        </w:rPr>
        <w:t>is</w:t>
      </w:r>
      <w:proofErr w:type="gramEnd"/>
      <w:r w:rsidR="00AB6621" w:rsidRPr="00FE49C5">
        <w:rPr>
          <w:rFonts w:ascii="Times New Roman" w:eastAsia="Times New Roman" w:hAnsi="Times New Roman" w:cs="Times New Roman"/>
        </w:rPr>
        <w:t xml:space="preserve"> the only instrument developed specifically for this population that evaluates body satisfaction (Salzer et al., 2023). </w:t>
      </w:r>
      <w:bookmarkStart w:id="1" w:name="_Hlk155710757"/>
      <w:r w:rsidRPr="00FE49C5">
        <w:rPr>
          <w:rFonts w:ascii="Times New Roman" w:eastAsia="Times New Roman" w:hAnsi="Times New Roman" w:cs="Times New Roman"/>
        </w:rPr>
        <w:t>It is essential to obtain and validate instruments that assess body image during pregnancy, as their appropriate use can track symptoms of possible disorders (Kirk &amp; Preston, 2019; Meireles et al., 2015b; Salzer et al., 2023)</w:t>
      </w:r>
      <w:r w:rsidR="00AB6621" w:rsidRPr="00FE49C5">
        <w:rPr>
          <w:rFonts w:ascii="Times New Roman" w:eastAsia="Times New Roman" w:hAnsi="Times New Roman" w:cs="Times New Roman"/>
        </w:rPr>
        <w:t xml:space="preserve">, which could serve as a screening tool for healthcare professionals directly engaged with this population. </w:t>
      </w:r>
      <w:r w:rsidR="00AC699F" w:rsidRPr="00FE49C5">
        <w:rPr>
          <w:rFonts w:ascii="Times New Roman" w:eastAsia="Times New Roman" w:hAnsi="Times New Roman" w:cs="Times New Roman"/>
        </w:rPr>
        <w:t xml:space="preserve">Due to the significance of the appearance of female bodies in the Brazilian context (Hudson et al., 2023), coupled with the scarcity of specific instruments for assessing body image in Brazilian pregnant </w:t>
      </w:r>
      <w:r w:rsidR="00AC699F" w:rsidRPr="00FE49C5">
        <w:rPr>
          <w:rFonts w:ascii="Times New Roman" w:eastAsia="Times New Roman" w:hAnsi="Times New Roman" w:cs="Times New Roman"/>
        </w:rPr>
        <w:lastRenderedPageBreak/>
        <w:t xml:space="preserve">women, the </w:t>
      </w:r>
      <w:r w:rsidR="007362FB" w:rsidRPr="00FE49C5">
        <w:rPr>
          <w:rFonts w:ascii="Times New Roman" w:eastAsia="Times New Roman" w:hAnsi="Times New Roman" w:cs="Times New Roman"/>
        </w:rPr>
        <w:t>BUMPs</w:t>
      </w:r>
      <w:r w:rsidR="00AC699F" w:rsidRPr="00FE49C5">
        <w:rPr>
          <w:rFonts w:ascii="Times New Roman" w:eastAsia="Times New Roman" w:hAnsi="Times New Roman" w:cs="Times New Roman"/>
        </w:rPr>
        <w:t xml:space="preserve"> </w:t>
      </w:r>
      <w:proofErr w:type="gramStart"/>
      <w:r w:rsidR="00AB6621" w:rsidRPr="00FE49C5">
        <w:rPr>
          <w:rFonts w:ascii="Times New Roman" w:eastAsia="Times New Roman" w:hAnsi="Times New Roman" w:cs="Times New Roman"/>
        </w:rPr>
        <w:t>presents</w:t>
      </w:r>
      <w:proofErr w:type="gramEnd"/>
      <w:r w:rsidR="00AB6621" w:rsidRPr="00FE49C5">
        <w:rPr>
          <w:rFonts w:ascii="Times New Roman" w:eastAsia="Times New Roman" w:hAnsi="Times New Roman" w:cs="Times New Roman"/>
        </w:rPr>
        <w:t xml:space="preserve"> an invaluable opportunity to expand the avenues for assessing and understanding body satisfaction</w:t>
      </w:r>
      <w:r w:rsidR="00AC699F" w:rsidRPr="00FE49C5">
        <w:rPr>
          <w:rFonts w:ascii="Times New Roman" w:eastAsia="Times New Roman" w:hAnsi="Times New Roman" w:cs="Times New Roman"/>
        </w:rPr>
        <w:t>.</w:t>
      </w:r>
      <w:r w:rsidR="00AB6621" w:rsidRPr="00FE49C5">
        <w:rPr>
          <w:rFonts w:ascii="Times New Roman" w:eastAsia="Times New Roman" w:hAnsi="Times New Roman" w:cs="Times New Roman"/>
        </w:rPr>
        <w:t xml:space="preserve"> </w:t>
      </w:r>
      <w:r w:rsidR="00AC699F" w:rsidRPr="00FE49C5">
        <w:rPr>
          <w:rFonts w:ascii="Times New Roman" w:eastAsia="Times New Roman" w:hAnsi="Times New Roman" w:cs="Times New Roman"/>
        </w:rPr>
        <w:t>Its validation for Brazil contributes significantly to the scientific literature, broadening the potential for research on the subject.</w:t>
      </w:r>
      <w:r w:rsidRPr="00FE49C5">
        <w:rPr>
          <w:rFonts w:ascii="Times New Roman" w:eastAsia="Times New Roman" w:hAnsi="Times New Roman" w:cs="Times New Roman"/>
        </w:rPr>
        <w:t xml:space="preserve"> </w:t>
      </w:r>
    </w:p>
    <w:p w14:paraId="62AE0B16" w14:textId="35D09F0F" w:rsidR="00D32E75" w:rsidRPr="00FE49C5" w:rsidRDefault="0049500B" w:rsidP="00925676">
      <w:pPr>
        <w:rPr>
          <w:rFonts w:ascii="Times New Roman" w:eastAsia="Times New Roman" w:hAnsi="Times New Roman" w:cs="Times New Roman"/>
        </w:rPr>
      </w:pPr>
      <w:r w:rsidRPr="00FE49C5">
        <w:rPr>
          <w:rFonts w:ascii="Times New Roman" w:eastAsia="Times New Roman" w:hAnsi="Times New Roman" w:cs="Times New Roman"/>
        </w:rPr>
        <w:t>Considering the association between body image and BMI and eating attitudes</w:t>
      </w:r>
      <w:r w:rsidR="00AB6621" w:rsidRPr="00FE49C5">
        <w:rPr>
          <w:rFonts w:ascii="Times New Roman" w:eastAsia="Times New Roman" w:hAnsi="Times New Roman" w:cs="Times New Roman"/>
        </w:rPr>
        <w:t xml:space="preserve"> in Brazilian pregnant women</w:t>
      </w:r>
      <w:r w:rsidRPr="00FE49C5">
        <w:rPr>
          <w:rFonts w:ascii="Times New Roman" w:eastAsia="Times New Roman" w:hAnsi="Times New Roman" w:cs="Times New Roman"/>
        </w:rPr>
        <w:t xml:space="preserve"> (Meireles et al., 2016), gaining a deeper understanding of the woman's relationship with her own body during pregnancy can not only enhance maternal health management but also contribute to a more positive gestational experience. </w:t>
      </w:r>
      <w:bookmarkEnd w:id="1"/>
      <w:r w:rsidR="00D32E75" w:rsidRPr="00FE49C5">
        <w:rPr>
          <w:rFonts w:ascii="Times New Roman" w:eastAsia="Times New Roman" w:hAnsi="Times New Roman" w:cs="Times New Roman"/>
        </w:rPr>
        <w:t xml:space="preserve">Therefore, </w:t>
      </w:r>
      <w:r w:rsidR="007362FB" w:rsidRPr="00FE49C5">
        <w:rPr>
          <w:rFonts w:ascii="Times New Roman" w:eastAsia="Times New Roman" w:hAnsi="Times New Roman" w:cs="Times New Roman"/>
        </w:rPr>
        <w:t>BUMPs</w:t>
      </w:r>
      <w:r w:rsidR="00D32E75" w:rsidRPr="00FE49C5">
        <w:rPr>
          <w:rFonts w:ascii="Times New Roman" w:eastAsia="Times New Roman" w:hAnsi="Times New Roman" w:cs="Times New Roman"/>
        </w:rPr>
        <w:t xml:space="preserve"> </w:t>
      </w:r>
      <w:proofErr w:type="gramStart"/>
      <w:r w:rsidR="00D32E75" w:rsidRPr="00FE49C5">
        <w:rPr>
          <w:rFonts w:ascii="Times New Roman" w:eastAsia="Times New Roman" w:hAnsi="Times New Roman" w:cs="Times New Roman"/>
        </w:rPr>
        <w:t>was</w:t>
      </w:r>
      <w:proofErr w:type="gramEnd"/>
      <w:r w:rsidR="00D32E75" w:rsidRPr="00FE49C5">
        <w:rPr>
          <w:rFonts w:ascii="Times New Roman" w:eastAsia="Times New Roman" w:hAnsi="Times New Roman" w:cs="Times New Roman"/>
        </w:rPr>
        <w:t xml:space="preserve"> cross-culturally adapted, and its psychometric qualities were evaluated for Brazilian adult pregnant women. The results demonstrated an instrument with adequate semantic, idiomatic, cultural, and conceptual equivalence, considered easy to understand, while maintaining the same meaning as the original instrument (Swami &amp; Baron, 2019).</w:t>
      </w:r>
    </w:p>
    <w:p w14:paraId="21F5A933" w14:textId="1215901B" w:rsidR="00FC4990" w:rsidRPr="00FE49C5" w:rsidRDefault="001B1A2A" w:rsidP="00D6388F">
      <w:pPr>
        <w:rPr>
          <w:rFonts w:ascii="Times New Roman" w:eastAsia="Times New Roman" w:hAnsi="Times New Roman" w:cs="Times New Roman"/>
        </w:rPr>
      </w:pPr>
      <w:r w:rsidRPr="00FE49C5">
        <w:rPr>
          <w:rFonts w:ascii="Times New Roman" w:eastAsia="Times New Roman" w:hAnsi="Times New Roman" w:cs="Times New Roman"/>
        </w:rPr>
        <w:t>The three-factor structure (Satisfaction with</w:t>
      </w:r>
      <w:r w:rsidR="00E103B6" w:rsidRPr="00FE49C5">
        <w:rPr>
          <w:rFonts w:ascii="Times New Roman" w:eastAsia="Times New Roman" w:hAnsi="Times New Roman" w:cs="Times New Roman"/>
        </w:rPr>
        <w:t xml:space="preserve"> appearing</w:t>
      </w:r>
      <w:r w:rsidRPr="00FE49C5">
        <w:rPr>
          <w:rFonts w:ascii="Times New Roman" w:eastAsia="Times New Roman" w:hAnsi="Times New Roman" w:cs="Times New Roman"/>
        </w:rPr>
        <w:t xml:space="preserve"> pregnant, Weight gain concerns, and Physical burden</w:t>
      </w:r>
      <w:r w:rsidR="00E103B6" w:rsidRPr="00FE49C5">
        <w:rPr>
          <w:rFonts w:ascii="Times New Roman" w:eastAsia="Times New Roman" w:hAnsi="Times New Roman" w:cs="Times New Roman"/>
        </w:rPr>
        <w:t>s</w:t>
      </w:r>
      <w:r w:rsidRPr="00FE49C5">
        <w:rPr>
          <w:rFonts w:ascii="Times New Roman" w:eastAsia="Times New Roman" w:hAnsi="Times New Roman" w:cs="Times New Roman"/>
        </w:rPr>
        <w:t xml:space="preserve"> of pregnancy) and 19 items are psychometrically robust, confirmed by both EFA and CFA, corroborating with the original article's structure (Kirk &amp; Preston, 2019), </w:t>
      </w:r>
      <w:r w:rsidR="00EB5814" w:rsidRPr="00FE49C5">
        <w:rPr>
          <w:rFonts w:ascii="Times New Roman" w:eastAsia="Times New Roman" w:hAnsi="Times New Roman" w:cs="Times New Roman"/>
        </w:rPr>
        <w:t>apart from</w:t>
      </w:r>
      <w:r w:rsidRPr="00FE49C5">
        <w:rPr>
          <w:rFonts w:ascii="Times New Roman" w:eastAsia="Times New Roman" w:hAnsi="Times New Roman" w:cs="Times New Roman"/>
        </w:rPr>
        <w:t xml:space="preserve"> item 9, which, differently from the original scale, fell under the Weight gain concerns factor. However, the other validations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presented different factorial structures. While Wu et al. (2022) resulted in a four-factor structure (Weight gain concerns, </w:t>
      </w:r>
      <w:proofErr w:type="gramStart"/>
      <w:r w:rsidRPr="00FE49C5">
        <w:rPr>
          <w:rFonts w:ascii="Times New Roman" w:eastAsia="Times New Roman" w:hAnsi="Times New Roman" w:cs="Times New Roman"/>
        </w:rPr>
        <w:t>Focus</w:t>
      </w:r>
      <w:proofErr w:type="gramEnd"/>
      <w:r w:rsidRPr="00FE49C5">
        <w:rPr>
          <w:rFonts w:ascii="Times New Roman" w:eastAsia="Times New Roman" w:hAnsi="Times New Roman" w:cs="Times New Roman"/>
        </w:rPr>
        <w:t xml:space="preserve"> on appearance, Feelings about physical changes, and Physical burden</w:t>
      </w:r>
      <w:r w:rsidR="00E103B6" w:rsidRPr="00FE49C5">
        <w:rPr>
          <w:rFonts w:ascii="Times New Roman" w:eastAsia="Times New Roman" w:hAnsi="Times New Roman" w:cs="Times New Roman"/>
        </w:rPr>
        <w:t>s</w:t>
      </w:r>
      <w:r w:rsidRPr="00FE49C5">
        <w:rPr>
          <w:rFonts w:ascii="Times New Roman" w:eastAsia="Times New Roman" w:hAnsi="Times New Roman" w:cs="Times New Roman"/>
        </w:rPr>
        <w:t xml:space="preserve"> of pregnancy) and 16 items</w:t>
      </w:r>
      <w:r w:rsidR="0012455F" w:rsidRPr="00FE49C5">
        <w:rPr>
          <w:rFonts w:ascii="Times New Roman" w:eastAsia="Times New Roman" w:hAnsi="Times New Roman" w:cs="Times New Roman"/>
        </w:rPr>
        <w:t xml:space="preserve"> for the Chinese version</w:t>
      </w:r>
      <w:r w:rsidRPr="00FE49C5">
        <w:rPr>
          <w:rFonts w:ascii="Times New Roman" w:eastAsia="Times New Roman" w:hAnsi="Times New Roman" w:cs="Times New Roman"/>
        </w:rPr>
        <w:t>, Satir &amp; Hazar (2021) found a two-factor structure (Weight gain concerns and physical difficulties and Satisfaction with appearing pregnant) and 17 items</w:t>
      </w:r>
      <w:r w:rsidR="0012455F" w:rsidRPr="00FE49C5">
        <w:rPr>
          <w:rFonts w:ascii="Times New Roman" w:eastAsia="Times New Roman" w:hAnsi="Times New Roman" w:cs="Times New Roman"/>
        </w:rPr>
        <w:t xml:space="preserve"> for the Turkish version</w:t>
      </w:r>
      <w:r w:rsidRPr="00FE49C5">
        <w:rPr>
          <w:rFonts w:ascii="Times New Roman" w:eastAsia="Times New Roman" w:hAnsi="Times New Roman" w:cs="Times New Roman"/>
        </w:rPr>
        <w:t>.</w:t>
      </w:r>
    </w:p>
    <w:p w14:paraId="2E524B59" w14:textId="14EB77C5" w:rsidR="00C86BC5" w:rsidRPr="00FE49C5" w:rsidRDefault="00E4049B" w:rsidP="00C86BC5">
      <w:pPr>
        <w:rPr>
          <w:rFonts w:ascii="Times New Roman" w:eastAsia="Times New Roman" w:hAnsi="Times New Roman" w:cs="Times New Roman"/>
        </w:rPr>
      </w:pPr>
      <w:r w:rsidRPr="00FE49C5">
        <w:rPr>
          <w:rFonts w:ascii="Times New Roman" w:eastAsia="Times New Roman" w:hAnsi="Times New Roman" w:cs="Times New Roman"/>
        </w:rPr>
        <w:t xml:space="preserve">Regarding the number of items, while the Chinese version excluded three items that presented factor loadings below 0.4 (Wu et al., 2022), the Turkish version excluded one item with a factor loading below 0.3 and one item that showed factor overlap (Satir &amp; Hazar, 2021). However, for the Brazilian version, </w:t>
      </w:r>
      <w:r w:rsidR="000E441A" w:rsidRPr="00FE49C5">
        <w:rPr>
          <w:rFonts w:ascii="Times New Roman" w:eastAsia="Times New Roman" w:hAnsi="Times New Roman" w:cs="Times New Roman"/>
        </w:rPr>
        <w:t>we decided to keep the item with a borderline factor loading of .385</w:t>
      </w:r>
      <w:r w:rsidRPr="00FE49C5">
        <w:rPr>
          <w:rFonts w:ascii="Times New Roman" w:eastAsia="Times New Roman" w:hAnsi="Times New Roman" w:cs="Times New Roman"/>
        </w:rPr>
        <w:t xml:space="preserve"> as it did not significantly alter the variance explained by the scale. Thus, the total number of items was kept the same as in the original version, allowing for future comparisons with British women</w:t>
      </w:r>
      <w:r w:rsidR="00C86BC5" w:rsidRPr="00FE49C5">
        <w:rPr>
          <w:rFonts w:ascii="Times New Roman" w:eastAsia="Times New Roman" w:hAnsi="Times New Roman" w:cs="Times New Roman"/>
        </w:rPr>
        <w:t>.</w:t>
      </w:r>
    </w:p>
    <w:p w14:paraId="61E9AA81" w14:textId="1BAE9298" w:rsidR="00C86BC5" w:rsidRPr="00FE49C5" w:rsidRDefault="00C86BC5" w:rsidP="00937014">
      <w:pPr>
        <w:rPr>
          <w:rFonts w:ascii="Times New Roman" w:eastAsia="Times New Roman" w:hAnsi="Times New Roman" w:cs="Times New Roman"/>
        </w:rPr>
      </w:pPr>
      <w:r w:rsidRPr="00FE49C5">
        <w:rPr>
          <w:rFonts w:ascii="Times New Roman" w:eastAsia="Times New Roman" w:hAnsi="Times New Roman" w:cs="Times New Roman"/>
        </w:rPr>
        <w:t xml:space="preserve">The divergences between the factor structures may have occurred due to the different statistical methods employed. While Kirk and Preston (2019) used the maximum likelihood estimation method, the Chinese </w:t>
      </w:r>
      <w:r w:rsidR="000E5085" w:rsidRPr="00FE49C5">
        <w:rPr>
          <w:rFonts w:ascii="Times New Roman" w:eastAsia="Times New Roman" w:hAnsi="Times New Roman" w:cs="Times New Roman"/>
        </w:rPr>
        <w:t xml:space="preserve">(Wu et al., 2022) and Turkish (Satir &amp; Hazar, 2021) </w:t>
      </w:r>
      <w:r w:rsidRPr="00FE49C5">
        <w:rPr>
          <w:rFonts w:ascii="Times New Roman" w:eastAsia="Times New Roman" w:hAnsi="Times New Roman" w:cs="Times New Roman"/>
        </w:rPr>
        <w:t>version</w:t>
      </w:r>
      <w:r w:rsidR="000E5085" w:rsidRPr="00FE49C5">
        <w:rPr>
          <w:rFonts w:ascii="Times New Roman" w:eastAsia="Times New Roman" w:hAnsi="Times New Roman" w:cs="Times New Roman"/>
        </w:rPr>
        <w:t>s</w:t>
      </w:r>
      <w:r w:rsidRPr="00FE49C5">
        <w:rPr>
          <w:rFonts w:ascii="Times New Roman" w:eastAsia="Times New Roman" w:hAnsi="Times New Roman" w:cs="Times New Roman"/>
        </w:rPr>
        <w:t xml:space="preserve"> used maximum variance orthogonal rotation, while the Brazilian version used Diagonally Weighted Least Squares. Another possible explanation for the divergences among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adaptations could be cultural differences.</w:t>
      </w:r>
      <w:r w:rsidR="004D3C65" w:rsidRPr="00FE49C5">
        <w:rPr>
          <w:rFonts w:ascii="Times New Roman" w:eastAsia="Times New Roman" w:hAnsi="Times New Roman" w:cs="Times New Roman"/>
        </w:rPr>
        <w:t xml:space="preserve"> </w:t>
      </w:r>
      <w:bookmarkStart w:id="2" w:name="_Hlk155710927"/>
      <w:r w:rsidR="00937014" w:rsidRPr="00FE49C5">
        <w:rPr>
          <w:rFonts w:ascii="Times New Roman" w:eastAsia="Times New Roman" w:hAnsi="Times New Roman" w:cs="Times New Roman"/>
        </w:rPr>
        <w:t>While China is influenced by Eastern culture, and Turkey represents a blend of Eastern and Western influences, Brazil places a strong emphasis on body aspects within its culture, particularly highlighting physical appearance. This emphasis is also a reflection of the tropical climate, where bodies are more exposed</w:t>
      </w:r>
      <w:r w:rsidR="00D41B13" w:rsidRPr="00FE49C5">
        <w:rPr>
          <w:rFonts w:ascii="Times New Roman" w:eastAsia="Times New Roman" w:hAnsi="Times New Roman" w:cs="Times New Roman"/>
        </w:rPr>
        <w:t xml:space="preserve"> (Goldenberg, 2010; Hudson et al., 2023)</w:t>
      </w:r>
      <w:r w:rsidR="00937014" w:rsidRPr="00FE49C5">
        <w:rPr>
          <w:rFonts w:ascii="Times New Roman" w:eastAsia="Times New Roman" w:hAnsi="Times New Roman" w:cs="Times New Roman"/>
        </w:rPr>
        <w:t>.</w:t>
      </w:r>
      <w:r w:rsidRPr="00FE49C5">
        <w:rPr>
          <w:rFonts w:ascii="Times New Roman" w:eastAsia="Times New Roman" w:hAnsi="Times New Roman" w:cs="Times New Roman"/>
        </w:rPr>
        <w:t xml:space="preserve"> </w:t>
      </w:r>
      <w:bookmarkEnd w:id="2"/>
      <w:r w:rsidRPr="00FE49C5">
        <w:rPr>
          <w:rFonts w:ascii="Times New Roman" w:eastAsia="Times New Roman" w:hAnsi="Times New Roman" w:cs="Times New Roman"/>
        </w:rPr>
        <w:t xml:space="preserve">Beaton et al. (2000) point out that cross-cultural adaptation requires adjusting the instruments to different cultures, and therefore, the number of items and psychometric properties do not need to be the same. Thus, the results of the cross-cultural adaptation processes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may present different body satisfaction evaluation structures according to each evaluated culture.</w:t>
      </w:r>
    </w:p>
    <w:p w14:paraId="20151365" w14:textId="7C10D778" w:rsidR="002D05C0" w:rsidRPr="00FE49C5" w:rsidRDefault="002D05C0" w:rsidP="002D05C0">
      <w:pPr>
        <w:rPr>
          <w:rFonts w:ascii="Times New Roman" w:eastAsia="Times New Roman" w:hAnsi="Times New Roman" w:cs="Times New Roman"/>
        </w:rPr>
      </w:pPr>
      <w:r w:rsidRPr="00FE49C5">
        <w:rPr>
          <w:rFonts w:ascii="Times New Roman" w:eastAsia="Times New Roman" w:hAnsi="Times New Roman" w:cs="Times New Roman"/>
        </w:rPr>
        <w:t xml:space="preserve">The </w:t>
      </w:r>
      <w:r w:rsidR="00AC0BD2" w:rsidRPr="00FE49C5">
        <w:rPr>
          <w:rFonts w:ascii="Times New Roman" w:eastAsia="Times New Roman" w:hAnsi="Times New Roman" w:cs="Times New Roman"/>
        </w:rPr>
        <w:t xml:space="preserve">measurement </w:t>
      </w:r>
      <w:r w:rsidRPr="00FE49C5">
        <w:rPr>
          <w:rFonts w:ascii="Times New Roman" w:eastAsia="Times New Roman" w:hAnsi="Times New Roman" w:cs="Times New Roman"/>
        </w:rPr>
        <w:t xml:space="preserve">invariance conducted for the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 xml:space="preserve">, considering the three gestational periods (first, second, and third trimester) and the ethnic variable (white and </w:t>
      </w:r>
      <w:r w:rsidRPr="00FE49C5">
        <w:rPr>
          <w:rFonts w:ascii="Times New Roman" w:eastAsia="Times New Roman" w:hAnsi="Times New Roman" w:cs="Times New Roman"/>
        </w:rPr>
        <w:lastRenderedPageBreak/>
        <w:t xml:space="preserve">non-white), revealed consistent results. </w:t>
      </w:r>
      <w:r w:rsidR="00AD3062" w:rsidRPr="00FE49C5">
        <w:rPr>
          <w:rFonts w:ascii="Times New Roman" w:eastAsia="Times New Roman" w:hAnsi="Times New Roman" w:cs="Times New Roman"/>
        </w:rPr>
        <w:t xml:space="preserve">Our findings suggest that the measure is robust and maintains its validity across different stages of gestation and among different ethnic groups. </w:t>
      </w:r>
      <w:r w:rsidRPr="00FE49C5">
        <w:rPr>
          <w:rFonts w:ascii="Times New Roman" w:eastAsia="Times New Roman" w:hAnsi="Times New Roman" w:cs="Times New Roman"/>
        </w:rPr>
        <w:t xml:space="preserve">Kirk and Preston (2019) also performed invariance analysis, confirming that the scale is relevant for women across all three gestational trimesters. </w:t>
      </w:r>
      <w:r w:rsidR="00AC0BD2" w:rsidRPr="00FE49C5">
        <w:rPr>
          <w:rFonts w:ascii="Times New Roman" w:eastAsia="Times New Roman" w:hAnsi="Times New Roman" w:cs="Times New Roman"/>
        </w:rPr>
        <w:t xml:space="preserve">According to Cash and Smolak (2011), it is essential to understand ethnic differences in body image, so it is necessary to evaluate possible racial and cultural differences and factors that impact the health of pregnant women. </w:t>
      </w:r>
      <w:r w:rsidRPr="00FE49C5">
        <w:rPr>
          <w:rFonts w:ascii="Times New Roman" w:eastAsia="Times New Roman" w:hAnsi="Times New Roman" w:cs="Times New Roman"/>
        </w:rPr>
        <w:t xml:space="preserve">The lack of disparities in scores between gestational trimesters and different ethnicities implies that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Pr="00FE49C5">
        <w:rPr>
          <w:rFonts w:ascii="Times New Roman" w:eastAsia="Times New Roman" w:hAnsi="Times New Roman" w:cs="Times New Roman"/>
        </w:rPr>
        <w:t xml:space="preserve"> is an effective tool for assessing specific aspects related to pregnancy independently of these variables.</w:t>
      </w:r>
    </w:p>
    <w:p w14:paraId="045B9E96" w14:textId="3707DCAF" w:rsidR="00DF160B" w:rsidRPr="00FE49C5" w:rsidRDefault="00DF160B" w:rsidP="458BA12F">
      <w:pPr>
        <w:rPr>
          <w:rFonts w:ascii="Times New Roman" w:eastAsia="Times New Roman" w:hAnsi="Times New Roman" w:cs="Times New Roman"/>
        </w:rPr>
      </w:pPr>
      <w:r w:rsidRPr="00FE49C5">
        <w:rPr>
          <w:rFonts w:ascii="Times New Roman" w:eastAsia="Times New Roman" w:hAnsi="Times New Roman" w:cs="Times New Roman"/>
        </w:rPr>
        <w:t xml:space="preserve">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presented evidence of convergent validity in the studied population, obtaining significant associations with self-acceptance, </w:t>
      </w:r>
      <w:r w:rsidR="006B5745" w:rsidRPr="00FE49C5">
        <w:rPr>
          <w:rFonts w:ascii="Times New Roman" w:eastAsia="Times New Roman" w:hAnsi="Times New Roman" w:cs="Times New Roman"/>
        </w:rPr>
        <w:t>negative aspects of body image</w:t>
      </w:r>
      <w:r w:rsidRPr="00FE49C5">
        <w:rPr>
          <w:rFonts w:ascii="Times New Roman" w:eastAsia="Times New Roman" w:hAnsi="Times New Roman" w:cs="Times New Roman"/>
        </w:rPr>
        <w:t xml:space="preserve">, anxiety, depression, marital satisfaction, maternal-fetal attachment, and BMI. The results of the association between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and SAS-PW presented a moderate to strong negative correlation. In other words, the lower the total score values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the more satisfied the pregnant woman is with her body and, consequently, tends to have higher levels of self-acceptance (higher scores in SAS-PW). Meireles et al. (2021) and </w:t>
      </w:r>
      <w:proofErr w:type="spellStart"/>
      <w:r w:rsidRPr="00FE49C5">
        <w:rPr>
          <w:rFonts w:ascii="Times New Roman" w:eastAsia="Times New Roman" w:hAnsi="Times New Roman" w:cs="Times New Roman"/>
        </w:rPr>
        <w:t>Fahami</w:t>
      </w:r>
      <w:proofErr w:type="spellEnd"/>
      <w:r w:rsidRPr="00FE49C5">
        <w:rPr>
          <w:rFonts w:ascii="Times New Roman" w:eastAsia="Times New Roman" w:hAnsi="Times New Roman" w:cs="Times New Roman"/>
        </w:rPr>
        <w:t xml:space="preserve"> et al. (2018) studies had already shown that pregnant women with higher levels of self-acceptance also showed elevated body satisfaction. These results indicate the convergent validity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w:t>
      </w:r>
    </w:p>
    <w:p w14:paraId="6A3A6AC2" w14:textId="4FE47EF5" w:rsidR="00920766" w:rsidRPr="00FE49C5" w:rsidRDefault="00226E82" w:rsidP="00851A18">
      <w:pPr>
        <w:rPr>
          <w:rFonts w:ascii="Times New Roman" w:eastAsia="Times New Roman" w:hAnsi="Times New Roman" w:cs="Times New Roman"/>
        </w:rPr>
      </w:pPr>
      <w:r w:rsidRPr="00FE49C5">
        <w:rPr>
          <w:rFonts w:ascii="Times New Roman" w:eastAsia="Times New Roman" w:hAnsi="Times New Roman" w:cs="Times New Roman"/>
        </w:rPr>
        <w:t xml:space="preserve">When relating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to the </w:t>
      </w:r>
      <w:r w:rsidR="006B5745" w:rsidRPr="00FE49C5">
        <w:rPr>
          <w:rFonts w:ascii="Times New Roman" w:eastAsia="Times New Roman" w:hAnsi="Times New Roman" w:cs="Times New Roman"/>
        </w:rPr>
        <w:t>BIPS</w:t>
      </w:r>
      <w:r w:rsidRPr="00FE49C5">
        <w:rPr>
          <w:rFonts w:ascii="Times New Roman" w:eastAsia="Times New Roman" w:hAnsi="Times New Roman" w:cs="Times New Roman"/>
        </w:rPr>
        <w:t xml:space="preserve">, a weak to moderate positive correlation was found between </w:t>
      </w:r>
      <w:r w:rsidR="006B5745" w:rsidRPr="00FE49C5">
        <w:rPr>
          <w:rFonts w:ascii="Times New Roman" w:eastAsia="Times New Roman" w:hAnsi="Times New Roman" w:cs="Times New Roman"/>
        </w:rPr>
        <w:t xml:space="preserve">total </w:t>
      </w:r>
      <w:r w:rsidR="007362FB" w:rsidRPr="00FE49C5">
        <w:rPr>
          <w:rFonts w:ascii="Times New Roman" w:eastAsia="Times New Roman" w:hAnsi="Times New Roman" w:cs="Times New Roman"/>
        </w:rPr>
        <w:t>BUMP</w:t>
      </w:r>
      <w:r w:rsidR="009C4BA8" w:rsidRPr="00FE49C5">
        <w:rPr>
          <w:rFonts w:ascii="Times New Roman" w:eastAsia="Times New Roman" w:hAnsi="Times New Roman" w:cs="Times New Roman"/>
        </w:rPr>
        <w:t>s</w:t>
      </w:r>
      <w:r w:rsidR="00E512A4" w:rsidRPr="00FE49C5">
        <w:rPr>
          <w:rFonts w:ascii="Times New Roman" w:eastAsia="Times New Roman" w:hAnsi="Times New Roman" w:cs="Times New Roman"/>
        </w:rPr>
        <w:t xml:space="preserve">, </w:t>
      </w:r>
      <w:r w:rsidR="006B5745" w:rsidRPr="00FE49C5">
        <w:rPr>
          <w:rFonts w:ascii="Times New Roman" w:eastAsia="Times New Roman" w:hAnsi="Times New Roman" w:cs="Times New Roman"/>
        </w:rPr>
        <w:t xml:space="preserve">“Satisfaction with </w:t>
      </w:r>
      <w:r w:rsidR="00E103B6" w:rsidRPr="00FE49C5">
        <w:rPr>
          <w:rFonts w:ascii="Times New Roman" w:eastAsia="Times New Roman" w:hAnsi="Times New Roman" w:cs="Times New Roman"/>
        </w:rPr>
        <w:t xml:space="preserve">appearing </w:t>
      </w:r>
      <w:r w:rsidR="00647B44" w:rsidRPr="00FE49C5">
        <w:rPr>
          <w:rFonts w:ascii="Times New Roman" w:eastAsia="Times New Roman" w:hAnsi="Times New Roman" w:cs="Times New Roman"/>
        </w:rPr>
        <w:t>pregnan</w:t>
      </w:r>
      <w:r w:rsidR="00E103B6" w:rsidRPr="00FE49C5">
        <w:rPr>
          <w:rFonts w:ascii="Times New Roman" w:eastAsia="Times New Roman" w:hAnsi="Times New Roman" w:cs="Times New Roman"/>
        </w:rPr>
        <w:t>t</w:t>
      </w:r>
      <w:r w:rsidR="006B5745" w:rsidRPr="00FE49C5">
        <w:rPr>
          <w:rFonts w:ascii="Times New Roman" w:eastAsia="Times New Roman" w:hAnsi="Times New Roman" w:cs="Times New Roman"/>
        </w:rPr>
        <w:t>”</w:t>
      </w:r>
      <w:r w:rsidR="00E512A4" w:rsidRPr="00FE49C5">
        <w:rPr>
          <w:rFonts w:ascii="Times New Roman" w:eastAsia="Times New Roman" w:hAnsi="Times New Roman" w:cs="Times New Roman"/>
        </w:rPr>
        <w:t xml:space="preserve">, </w:t>
      </w:r>
      <w:r w:rsidR="006B5745" w:rsidRPr="00FE49C5">
        <w:rPr>
          <w:rFonts w:ascii="Times New Roman" w:eastAsia="Times New Roman" w:hAnsi="Times New Roman" w:cs="Times New Roman"/>
        </w:rPr>
        <w:t>“Weight gain concerns”</w:t>
      </w:r>
      <w:r w:rsidR="00E512A4" w:rsidRPr="00FE49C5">
        <w:rPr>
          <w:rFonts w:ascii="Times New Roman" w:eastAsia="Times New Roman" w:hAnsi="Times New Roman" w:cs="Times New Roman"/>
        </w:rPr>
        <w:t>,</w:t>
      </w:r>
      <w:r w:rsidR="006B5745" w:rsidRPr="00FE49C5">
        <w:rPr>
          <w:rFonts w:ascii="Times New Roman" w:eastAsia="Times New Roman" w:hAnsi="Times New Roman" w:cs="Times New Roman"/>
        </w:rPr>
        <w:t xml:space="preserve"> and</w:t>
      </w:r>
      <w:r w:rsidRPr="00FE49C5">
        <w:rPr>
          <w:rFonts w:ascii="Times New Roman" w:eastAsia="Times New Roman" w:hAnsi="Times New Roman" w:cs="Times New Roman"/>
        </w:rPr>
        <w:t xml:space="preserve"> </w:t>
      </w:r>
      <w:r w:rsidR="00E512A4" w:rsidRPr="00FE49C5">
        <w:rPr>
          <w:rFonts w:ascii="Times New Roman" w:eastAsia="Times New Roman" w:hAnsi="Times New Roman" w:cs="Times New Roman"/>
        </w:rPr>
        <w:t xml:space="preserve">“Physical burdens of pregnancy” and </w:t>
      </w:r>
      <w:r w:rsidRPr="00FE49C5">
        <w:rPr>
          <w:rFonts w:ascii="Times New Roman" w:eastAsia="Times New Roman" w:hAnsi="Times New Roman" w:cs="Times New Roman"/>
        </w:rPr>
        <w:t xml:space="preserve">all the </w:t>
      </w:r>
      <w:r w:rsidR="006B5745" w:rsidRPr="00FE49C5">
        <w:rPr>
          <w:rFonts w:ascii="Times New Roman" w:eastAsia="Times New Roman" w:hAnsi="Times New Roman" w:cs="Times New Roman"/>
        </w:rPr>
        <w:t xml:space="preserve">BIPS </w:t>
      </w:r>
      <w:r w:rsidRPr="00FE49C5">
        <w:rPr>
          <w:rFonts w:ascii="Times New Roman" w:eastAsia="Times New Roman" w:hAnsi="Times New Roman" w:cs="Times New Roman"/>
        </w:rPr>
        <w:t>subscales</w:t>
      </w:r>
      <w:r w:rsidR="006B5745" w:rsidRPr="00FE49C5">
        <w:rPr>
          <w:rFonts w:ascii="Times New Roman" w:eastAsia="Times New Roman" w:hAnsi="Times New Roman" w:cs="Times New Roman"/>
        </w:rPr>
        <w:t>.</w:t>
      </w:r>
      <w:r w:rsidRPr="00FE49C5">
        <w:rPr>
          <w:rFonts w:ascii="Times New Roman" w:eastAsia="Times New Roman" w:hAnsi="Times New Roman" w:cs="Times New Roman"/>
        </w:rPr>
        <w:t xml:space="preserve"> Thus, it is understood that the higher the scores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the higher the scores of the BIPS </w:t>
      </w:r>
      <w:r w:rsidR="006B5745" w:rsidRPr="00FE49C5">
        <w:rPr>
          <w:rFonts w:ascii="Times New Roman" w:eastAsia="Times New Roman" w:hAnsi="Times New Roman" w:cs="Times New Roman"/>
        </w:rPr>
        <w:t xml:space="preserve">subscales </w:t>
      </w:r>
      <w:r w:rsidRPr="00FE49C5">
        <w:rPr>
          <w:rFonts w:ascii="Times New Roman" w:eastAsia="Times New Roman" w:hAnsi="Times New Roman" w:cs="Times New Roman"/>
        </w:rPr>
        <w:t xml:space="preserve">tend to be. It is worth noting that, although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w:t>
      </w:r>
      <w:proofErr w:type="gramStart"/>
      <w:r w:rsidRPr="00FE49C5">
        <w:rPr>
          <w:rFonts w:ascii="Times New Roman" w:eastAsia="Times New Roman" w:hAnsi="Times New Roman" w:cs="Times New Roman"/>
        </w:rPr>
        <w:t>is</w:t>
      </w:r>
      <w:proofErr w:type="gramEnd"/>
      <w:r w:rsidRPr="00FE49C5">
        <w:rPr>
          <w:rFonts w:ascii="Times New Roman" w:eastAsia="Times New Roman" w:hAnsi="Times New Roman" w:cs="Times New Roman"/>
        </w:rPr>
        <w:t xml:space="preserve"> a measure that evaluates body satisfaction, the interpretation of its total score indicates that the lower the score, the greater the body satisfaction of the pregnant woman. Kirk and Preston (2019) and Satir </w:t>
      </w:r>
      <w:r w:rsidR="0089268F" w:rsidRPr="00FE49C5">
        <w:rPr>
          <w:rFonts w:ascii="Times New Roman" w:eastAsia="Times New Roman" w:hAnsi="Times New Roman" w:cs="Times New Roman"/>
        </w:rPr>
        <w:t>and</w:t>
      </w:r>
      <w:r w:rsidRPr="00FE49C5">
        <w:rPr>
          <w:rFonts w:ascii="Times New Roman" w:eastAsia="Times New Roman" w:hAnsi="Times New Roman" w:cs="Times New Roman"/>
        </w:rPr>
        <w:t xml:space="preserve"> Hazar (2021) also found the convergent validity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with instruments that evaluate body image with satisfactory results in English and Turkish pregnant women, respectively. Therefore, these results are another indication of the convergent validity of the Brazilian version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w:t>
      </w:r>
    </w:p>
    <w:p w14:paraId="37087206" w14:textId="4E4FEB8B" w:rsidR="00A229A2" w:rsidRPr="00FE49C5" w:rsidRDefault="00A229A2" w:rsidP="458BA12F">
      <w:pPr>
        <w:rPr>
          <w:rFonts w:ascii="Times New Roman" w:eastAsia="Times New Roman" w:hAnsi="Times New Roman" w:cs="Times New Roman"/>
        </w:rPr>
      </w:pPr>
      <w:r w:rsidRPr="00FE49C5">
        <w:rPr>
          <w:rFonts w:ascii="Times New Roman" w:eastAsia="Times New Roman" w:hAnsi="Times New Roman" w:cs="Times New Roman"/>
        </w:rPr>
        <w:t xml:space="preserve">As in the original version (Kirk &amp; Preston, 2019), the Brazilian version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showed a positive correlation with HADS and its sub-scales. Similarly, the findings of </w:t>
      </w:r>
      <w:proofErr w:type="spellStart"/>
      <w:r w:rsidRPr="00FE49C5">
        <w:rPr>
          <w:rFonts w:ascii="Times New Roman" w:eastAsia="Times New Roman" w:hAnsi="Times New Roman" w:cs="Times New Roman"/>
        </w:rPr>
        <w:t>Fahami</w:t>
      </w:r>
      <w:proofErr w:type="spellEnd"/>
      <w:r w:rsidRPr="00FE49C5">
        <w:rPr>
          <w:rFonts w:ascii="Times New Roman" w:eastAsia="Times New Roman" w:hAnsi="Times New Roman" w:cs="Times New Roman"/>
        </w:rPr>
        <w:t xml:space="preserve"> et al. (2018) corroborate those of this study, where pregnant women with higher body satisfaction showed greater psychological well-being. In line with this, Meireles et al. (2017) and Solorzano et al. (2022) point out that pregnant women with symptoms of depression and anxiety have negative feelings about their bodies. Thus, the results of the present study show that body satisfaction assessed by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in Brazilian pregnant women is correlated with anxiety and depression constructs</w:t>
      </w:r>
      <w:r w:rsidR="009B7B7D" w:rsidRPr="00FE49C5">
        <w:rPr>
          <w:rFonts w:ascii="Times New Roman" w:eastAsia="Times New Roman" w:hAnsi="Times New Roman" w:cs="Times New Roman"/>
        </w:rPr>
        <w:t xml:space="preserve"> in line with the previous literature.</w:t>
      </w:r>
      <w:r w:rsidRPr="00FE49C5">
        <w:rPr>
          <w:rFonts w:ascii="Times New Roman" w:eastAsia="Times New Roman" w:hAnsi="Times New Roman" w:cs="Times New Roman"/>
        </w:rPr>
        <w:t xml:space="preserve"> </w:t>
      </w:r>
    </w:p>
    <w:p w14:paraId="63B636B6" w14:textId="14C85412" w:rsidR="0071696E" w:rsidRPr="00FE49C5" w:rsidRDefault="00B86E84" w:rsidP="00F46AD0">
      <w:pPr>
        <w:rPr>
          <w:rFonts w:ascii="Times New Roman" w:eastAsia="Times New Roman" w:hAnsi="Times New Roman" w:cs="Times New Roman"/>
        </w:rPr>
      </w:pPr>
      <w:r w:rsidRPr="00FE49C5">
        <w:rPr>
          <w:rFonts w:ascii="Times New Roman" w:eastAsia="Times New Roman" w:hAnsi="Times New Roman" w:cs="Times New Roman"/>
          <w:shd w:val="clear" w:color="auto" w:fill="FFFFFF"/>
        </w:rPr>
        <w:t xml:space="preserve">Regarding marital satisfaction and </w:t>
      </w:r>
      <w:r w:rsidR="00EB4FCB" w:rsidRPr="00FE49C5">
        <w:rPr>
          <w:rFonts w:ascii="Times New Roman" w:eastAsia="Times New Roman" w:hAnsi="Times New Roman" w:cs="Times New Roman"/>
          <w:shd w:val="clear" w:color="auto" w:fill="FFFFFF"/>
        </w:rPr>
        <w:t xml:space="preserve">prenatal attachment, </w:t>
      </w:r>
      <w:r w:rsidRPr="00FE49C5">
        <w:rPr>
          <w:rFonts w:ascii="Times New Roman" w:eastAsia="Times New Roman" w:hAnsi="Times New Roman" w:cs="Times New Roman"/>
          <w:shd w:val="clear" w:color="auto" w:fill="FFFFFF"/>
        </w:rPr>
        <w:t xml:space="preserve">satisfactory correlations were identified between the </w:t>
      </w:r>
      <w:r w:rsidR="007362FB" w:rsidRPr="00FE49C5">
        <w:rPr>
          <w:rFonts w:ascii="Times New Roman" w:eastAsia="Times New Roman" w:hAnsi="Times New Roman" w:cs="Times New Roman"/>
          <w:shd w:val="clear" w:color="auto" w:fill="FFFFFF"/>
        </w:rPr>
        <w:t>BUMPs</w:t>
      </w:r>
      <w:r w:rsidRPr="00FE49C5">
        <w:rPr>
          <w:rFonts w:ascii="Times New Roman" w:eastAsia="Times New Roman" w:hAnsi="Times New Roman" w:cs="Times New Roman"/>
          <w:shd w:val="clear" w:color="auto" w:fill="FFFFFF"/>
        </w:rPr>
        <w:t>, its sub-scales, and the two direct questions developed to evaluate these constructs. These findings corroborate with Kirk &amp; Preston (2019) who found that pregnant women who were less satisfied with their bodies ha</w:t>
      </w:r>
      <w:r w:rsidR="00D27C8C" w:rsidRPr="00FE49C5">
        <w:rPr>
          <w:rFonts w:ascii="Times New Roman" w:eastAsia="Times New Roman" w:hAnsi="Times New Roman" w:cs="Times New Roman"/>
          <w:shd w:val="clear" w:color="auto" w:fill="FFFFFF"/>
        </w:rPr>
        <w:t>d</w:t>
      </w:r>
      <w:r w:rsidRPr="00FE49C5">
        <w:rPr>
          <w:rFonts w:ascii="Times New Roman" w:eastAsia="Times New Roman" w:hAnsi="Times New Roman" w:cs="Times New Roman"/>
          <w:shd w:val="clear" w:color="auto" w:fill="FFFFFF"/>
        </w:rPr>
        <w:t xml:space="preserve"> lower marital satisfaction; while pregnant women with greater body satisfaction had a greater </w:t>
      </w:r>
      <w:r w:rsidR="002D323C" w:rsidRPr="00FE49C5">
        <w:rPr>
          <w:rFonts w:ascii="Times New Roman" w:eastAsia="Times New Roman" w:hAnsi="Times New Roman" w:cs="Times New Roman"/>
          <w:shd w:val="clear" w:color="auto" w:fill="FFFFFF"/>
        </w:rPr>
        <w:t>prenatal attachment</w:t>
      </w:r>
      <w:r w:rsidRPr="00FE49C5">
        <w:rPr>
          <w:rFonts w:ascii="Times New Roman" w:eastAsia="Times New Roman" w:hAnsi="Times New Roman" w:cs="Times New Roman"/>
          <w:shd w:val="clear" w:color="auto" w:fill="FFFFFF"/>
        </w:rPr>
        <w:t>.</w:t>
      </w:r>
      <w:r w:rsidR="0016418E" w:rsidRPr="00FE49C5">
        <w:rPr>
          <w:rFonts w:ascii="Times New Roman" w:eastAsia="Times New Roman" w:hAnsi="Times New Roman" w:cs="Times New Roman"/>
          <w:shd w:val="clear" w:color="auto" w:fill="FFFFFF"/>
        </w:rPr>
        <w:t xml:space="preserve"> </w:t>
      </w:r>
      <w:bookmarkStart w:id="3" w:name="_Hlk155619259"/>
      <w:r w:rsidR="0016418E" w:rsidRPr="00FE49C5">
        <w:rPr>
          <w:rFonts w:ascii="Times New Roman" w:eastAsia="Times New Roman" w:hAnsi="Times New Roman" w:cs="Times New Roman"/>
          <w:shd w:val="clear" w:color="auto" w:fill="FFFFFF"/>
        </w:rPr>
        <w:t xml:space="preserve">Positive antenatal attachment and a supportive marital relationship have an association with increased body satisfaction (Kirk &amp; Preston, 2019). During pregnancy, given that the baby is located within the maternal body, creating a </w:t>
      </w:r>
      <w:r w:rsidR="0016418E" w:rsidRPr="00FE49C5">
        <w:rPr>
          <w:rFonts w:ascii="Times New Roman" w:eastAsia="Times New Roman" w:hAnsi="Times New Roman" w:cs="Times New Roman"/>
          <w:shd w:val="clear" w:color="auto" w:fill="FFFFFF"/>
        </w:rPr>
        <w:lastRenderedPageBreak/>
        <w:t xml:space="preserve">connection through sensations, it is plausible that feelings towards the body would be linked to the development of antenatal attachment. This relationship might indicate that the connection with the fetus aids in acceptance. However, it could also imply that negative experiences with pregnancy body changes may relate to the developing fetus and may thus inhibit or detract from the formation of stronger bonds and the marital relationship. It is essential to note that, as this is a cross-sectional study, we cannot definitively establish causation. </w:t>
      </w:r>
      <w:bookmarkEnd w:id="3"/>
      <w:r w:rsidRPr="00FE49C5">
        <w:rPr>
          <w:rFonts w:ascii="Times New Roman" w:eastAsia="Times New Roman" w:hAnsi="Times New Roman" w:cs="Times New Roman"/>
          <w:shd w:val="clear" w:color="auto" w:fill="FFFFFF"/>
        </w:rPr>
        <w:t xml:space="preserve">It is worth noting that the validations of </w:t>
      </w:r>
      <w:r w:rsidR="007362FB" w:rsidRPr="00FE49C5">
        <w:rPr>
          <w:rFonts w:ascii="Times New Roman" w:eastAsia="Times New Roman" w:hAnsi="Times New Roman" w:cs="Times New Roman"/>
          <w:shd w:val="clear" w:color="auto" w:fill="FFFFFF"/>
        </w:rPr>
        <w:t>BUMPs</w:t>
      </w:r>
      <w:r w:rsidRPr="00FE49C5">
        <w:rPr>
          <w:rFonts w:ascii="Times New Roman" w:eastAsia="Times New Roman" w:hAnsi="Times New Roman" w:cs="Times New Roman"/>
          <w:shd w:val="clear" w:color="auto" w:fill="FFFFFF"/>
        </w:rPr>
        <w:t xml:space="preserve"> for China (Wu et al., 2022) and Turkey (Satir &amp; Hazar, 2021) did not perform this analysis. </w:t>
      </w:r>
    </w:p>
    <w:p w14:paraId="0F5B83C1" w14:textId="4E62B30C" w:rsidR="0099039C" w:rsidRPr="00FE49C5" w:rsidRDefault="0071696E" w:rsidP="0099039C">
      <w:pPr>
        <w:ind w:firstLine="708"/>
        <w:rPr>
          <w:rFonts w:ascii="Times New Roman" w:eastAsia="Times New Roman" w:hAnsi="Times New Roman" w:cs="Times New Roman"/>
        </w:rPr>
      </w:pPr>
      <w:r w:rsidRPr="00FE49C5">
        <w:rPr>
          <w:rFonts w:ascii="Times New Roman" w:eastAsia="Times New Roman" w:hAnsi="Times New Roman" w:cs="Times New Roman"/>
        </w:rPr>
        <w:t xml:space="preserve">Regarding gestational BMI, our results in Brazilian pregnant women showed a weak positive correlation with total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scores and the </w:t>
      </w:r>
      <w:r w:rsidR="00E512A4" w:rsidRPr="00FE49C5">
        <w:rPr>
          <w:rFonts w:ascii="Times New Roman" w:eastAsia="Times New Roman" w:hAnsi="Times New Roman" w:cs="Times New Roman"/>
        </w:rPr>
        <w:t>“</w:t>
      </w:r>
      <w:r w:rsidRPr="00FE49C5">
        <w:rPr>
          <w:rFonts w:ascii="Times New Roman" w:eastAsia="Times New Roman" w:hAnsi="Times New Roman" w:cs="Times New Roman"/>
        </w:rPr>
        <w:t>Weight Gain</w:t>
      </w:r>
      <w:r w:rsidR="00BD642C" w:rsidRPr="00FE49C5">
        <w:rPr>
          <w:rFonts w:ascii="Times New Roman" w:eastAsia="Times New Roman" w:hAnsi="Times New Roman" w:cs="Times New Roman"/>
        </w:rPr>
        <w:t xml:space="preserve"> </w:t>
      </w:r>
      <w:r w:rsidR="00E512A4" w:rsidRPr="00FE49C5">
        <w:rPr>
          <w:rFonts w:ascii="Times New Roman" w:eastAsia="Times New Roman" w:hAnsi="Times New Roman" w:cs="Times New Roman"/>
        </w:rPr>
        <w:t>C</w:t>
      </w:r>
      <w:r w:rsidR="00BD642C" w:rsidRPr="00FE49C5">
        <w:rPr>
          <w:rFonts w:ascii="Times New Roman" w:eastAsia="Times New Roman" w:hAnsi="Times New Roman" w:cs="Times New Roman"/>
        </w:rPr>
        <w:t>oncerns</w:t>
      </w:r>
      <w:r w:rsidR="00E512A4" w:rsidRPr="00FE49C5">
        <w:rPr>
          <w:rFonts w:ascii="Times New Roman" w:eastAsia="Times New Roman" w:hAnsi="Times New Roman" w:cs="Times New Roman"/>
        </w:rPr>
        <w:t>”</w:t>
      </w:r>
      <w:r w:rsidRPr="00FE49C5">
        <w:rPr>
          <w:rFonts w:ascii="Times New Roman" w:eastAsia="Times New Roman" w:hAnsi="Times New Roman" w:cs="Times New Roman"/>
        </w:rPr>
        <w:t xml:space="preserve"> factor. While the original (Kirk &amp; Preston, 2019) and Turkish (Satir &amp; Hazar, 2021) versions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did not conduct this analysis, the Chinese version supported our findings (Wu et al., 2022). The specialized literature has extensively demonstrated that BMI is related to negative body attitudes among pregnant women (</w:t>
      </w:r>
      <w:proofErr w:type="spellStart"/>
      <w:r w:rsidRPr="00FE49C5">
        <w:rPr>
          <w:rFonts w:ascii="Times New Roman" w:eastAsia="Times New Roman" w:hAnsi="Times New Roman" w:cs="Times New Roman"/>
        </w:rPr>
        <w:t>Kamysheva</w:t>
      </w:r>
      <w:proofErr w:type="spellEnd"/>
      <w:r w:rsidRPr="00FE49C5">
        <w:rPr>
          <w:rFonts w:ascii="Times New Roman" w:eastAsia="Times New Roman" w:hAnsi="Times New Roman" w:cs="Times New Roman"/>
        </w:rPr>
        <w:t xml:space="preserve"> et al., 2008; Meireles et al., 2015a; Meireles et al., 2016, Girão &amp; Lima, 2021). Therefore, the results of this study corroborate previous studies, indicating a direct relationship between gestational BMI and body satisfaction scores, with lower gestational BMI being associated with greater satisfaction with one's body. Thus, once again, convergent validity is confirmed for the Brazilian version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w:t>
      </w:r>
    </w:p>
    <w:p w14:paraId="19B8098D" w14:textId="53A2960A" w:rsidR="00C10118" w:rsidRPr="00FE49C5" w:rsidRDefault="14A73A7E" w:rsidP="00DF1357">
      <w:pPr>
        <w:ind w:firstLine="708"/>
        <w:rPr>
          <w:rFonts w:ascii="Times New Roman" w:eastAsia="Times New Roman" w:hAnsi="Times New Roman" w:cs="Times New Roman"/>
        </w:rPr>
      </w:pPr>
      <w:r w:rsidRPr="00FE49C5">
        <w:rPr>
          <w:rFonts w:ascii="Times New Roman" w:eastAsia="Times New Roman" w:hAnsi="Times New Roman" w:cs="Times New Roman"/>
        </w:rPr>
        <w:t>Subjective</w:t>
      </w:r>
      <w:r w:rsidR="669DC84E" w:rsidRPr="00FE49C5">
        <w:rPr>
          <w:rFonts w:ascii="Times New Roman" w:eastAsia="Times New Roman" w:hAnsi="Times New Roman" w:cs="Times New Roman"/>
        </w:rPr>
        <w:t xml:space="preserve"> experience of </w:t>
      </w:r>
      <w:r w:rsidRPr="00FE49C5">
        <w:rPr>
          <w:rFonts w:ascii="Times New Roman" w:eastAsia="Times New Roman" w:hAnsi="Times New Roman" w:cs="Times New Roman"/>
        </w:rPr>
        <w:t>i</w:t>
      </w:r>
      <w:r w:rsidR="0099039C" w:rsidRPr="00FE49C5">
        <w:rPr>
          <w:rFonts w:ascii="Times New Roman" w:eastAsia="Times New Roman" w:hAnsi="Times New Roman" w:cs="Times New Roman"/>
        </w:rPr>
        <w:t xml:space="preserve">nteroceptive awareness was the only construct analyzed in the convergent validity that did not present a correlation with the </w:t>
      </w:r>
      <w:r w:rsidR="007362FB" w:rsidRPr="00FE49C5">
        <w:rPr>
          <w:rFonts w:ascii="Times New Roman" w:eastAsia="Times New Roman" w:hAnsi="Times New Roman" w:cs="Times New Roman"/>
        </w:rPr>
        <w:t>BUMPs</w:t>
      </w:r>
      <w:r w:rsidR="0099039C" w:rsidRPr="00FE49C5">
        <w:rPr>
          <w:rFonts w:ascii="Times New Roman" w:eastAsia="Times New Roman" w:hAnsi="Times New Roman" w:cs="Times New Roman"/>
        </w:rPr>
        <w:t xml:space="preserve">. Kirk &amp; Preston (2019) elucidate that experiencing one's body as safe favors the acceptance of bodily changes during pregnancy, finding a moderate correlation between the </w:t>
      </w:r>
      <w:r w:rsidR="007362FB" w:rsidRPr="00FE49C5">
        <w:rPr>
          <w:rFonts w:ascii="Times New Roman" w:eastAsia="Times New Roman" w:hAnsi="Times New Roman" w:cs="Times New Roman"/>
        </w:rPr>
        <w:t>BUMPs</w:t>
      </w:r>
      <w:r w:rsidR="0099039C" w:rsidRPr="00FE49C5">
        <w:rPr>
          <w:rFonts w:ascii="Times New Roman" w:eastAsia="Times New Roman" w:hAnsi="Times New Roman" w:cs="Times New Roman"/>
        </w:rPr>
        <w:t xml:space="preserve"> and interoceptive</w:t>
      </w:r>
      <w:r w:rsidR="00D41B13" w:rsidRPr="00FE49C5">
        <w:rPr>
          <w:rFonts w:ascii="Times New Roman" w:eastAsia="Times New Roman" w:hAnsi="Times New Roman" w:cs="Times New Roman"/>
        </w:rPr>
        <w:t xml:space="preserve"> sensibility</w:t>
      </w:r>
      <w:r w:rsidR="0099039C" w:rsidRPr="00FE49C5">
        <w:rPr>
          <w:rFonts w:ascii="Times New Roman" w:eastAsia="Times New Roman" w:hAnsi="Times New Roman" w:cs="Times New Roman"/>
        </w:rPr>
        <w:t xml:space="preserve">. Additionally, Behar et al. (2011), Todd et al. (2019), and Solorzano et al. (2022) also found a correlation between interoceptive </w:t>
      </w:r>
      <w:r w:rsidR="00D41B13" w:rsidRPr="00FE49C5">
        <w:rPr>
          <w:rFonts w:ascii="Times New Roman" w:eastAsia="Times New Roman" w:hAnsi="Times New Roman" w:cs="Times New Roman"/>
        </w:rPr>
        <w:t xml:space="preserve">sensibility </w:t>
      </w:r>
      <w:r w:rsidR="0099039C" w:rsidRPr="00FE49C5">
        <w:rPr>
          <w:rFonts w:ascii="Times New Roman" w:eastAsia="Times New Roman" w:hAnsi="Times New Roman" w:cs="Times New Roman"/>
        </w:rPr>
        <w:t xml:space="preserve">and changes in body image. Conversely, Crossland et al. (2022) point out that the prevention of interoceptive signals varies during pregnancy and that current assessment measures are limited and may not be relevant to pregnancy. Therefore, based on Crossland et al. (2022) analysis, one should pay attention to the results related to interoceptive </w:t>
      </w:r>
      <w:r w:rsidR="00D41B13" w:rsidRPr="00FE49C5">
        <w:rPr>
          <w:rFonts w:ascii="Times New Roman" w:eastAsia="Times New Roman" w:hAnsi="Times New Roman" w:cs="Times New Roman"/>
        </w:rPr>
        <w:t xml:space="preserve">sensibility </w:t>
      </w:r>
      <w:r w:rsidR="0099039C" w:rsidRPr="00FE49C5">
        <w:rPr>
          <w:rFonts w:ascii="Times New Roman" w:eastAsia="Times New Roman" w:hAnsi="Times New Roman" w:cs="Times New Roman"/>
        </w:rPr>
        <w:t xml:space="preserve">during pregnancy. Possibly, the results of this research did not show a correlation due to the fact that the evaluation of this construct was performed with a direct question, which may have underestimated or overestimated the results for interoceptive </w:t>
      </w:r>
      <w:r w:rsidR="00D41B13" w:rsidRPr="00FE49C5">
        <w:rPr>
          <w:rFonts w:ascii="Times New Roman" w:eastAsia="Times New Roman" w:hAnsi="Times New Roman" w:cs="Times New Roman"/>
        </w:rPr>
        <w:t>sensibility</w:t>
      </w:r>
      <w:r w:rsidR="0099039C" w:rsidRPr="00FE49C5">
        <w:rPr>
          <w:rFonts w:ascii="Times New Roman" w:eastAsia="Times New Roman" w:hAnsi="Times New Roman" w:cs="Times New Roman"/>
        </w:rPr>
        <w:t>.</w:t>
      </w:r>
      <w:r w:rsidR="00B9334B" w:rsidRPr="00FE49C5">
        <w:rPr>
          <w:rFonts w:ascii="Times New Roman" w:eastAsia="Times New Roman" w:hAnsi="Times New Roman" w:cs="Times New Roman"/>
        </w:rPr>
        <w:t xml:space="preserve"> This may have also been driven partly by the nature of the direct question being asked, which specifically referred to baby movements. Whilst movements of the fetus do come from inside the maternal body, they do not come </w:t>
      </w:r>
      <w:r w:rsidR="00B9334B" w:rsidRPr="00FE49C5">
        <w:rPr>
          <w:rFonts w:ascii="Times New Roman" w:eastAsia="Times New Roman" w:hAnsi="Times New Roman" w:cs="Times New Roman"/>
          <w:i/>
          <w:iCs/>
        </w:rPr>
        <w:t>directly</w:t>
      </w:r>
      <w:r w:rsidR="00B9334B" w:rsidRPr="00FE49C5">
        <w:rPr>
          <w:rFonts w:ascii="Times New Roman" w:eastAsia="Times New Roman" w:hAnsi="Times New Roman" w:cs="Times New Roman"/>
        </w:rPr>
        <w:t xml:space="preserve"> from the maternal body. Therefore, although these sensations may have an effect on maternal interoception (e.g., compromising the size of the bladder), baby movements do not directly inform about physiological state of the mother and thus arguably may not be considered as true interoception (Crossland et al., 2022).</w:t>
      </w:r>
    </w:p>
    <w:p w14:paraId="55E64B71" w14:textId="2DA09240" w:rsidR="00B2771F" w:rsidRPr="00FE49C5" w:rsidRDefault="00B2771F" w:rsidP="00037A9D">
      <w:pPr>
        <w:rPr>
          <w:rFonts w:ascii="Times New Roman" w:eastAsia="Times New Roman" w:hAnsi="Times New Roman" w:cs="Times New Roman"/>
        </w:rPr>
      </w:pPr>
      <w:r w:rsidRPr="00FE49C5">
        <w:rPr>
          <w:rFonts w:ascii="Times New Roman" w:eastAsia="Times New Roman" w:hAnsi="Times New Roman" w:cs="Times New Roman"/>
        </w:rPr>
        <w:t xml:space="preserve">Regarding the analysis of reliability, both the complete scale and the subscales presented adequate internal consistency for the studied sample. Similar results were observed in the original (Kirk &amp; Preston, 2019), Turkish (Satir &amp; Hazar, 2021), and Chinese (Wu et al., 2022) versions. In addition, </w:t>
      </w:r>
      <w:r w:rsidR="007A7336" w:rsidRPr="00FE49C5">
        <w:rPr>
          <w:rFonts w:ascii="Times New Roman" w:eastAsia="Times New Roman" w:hAnsi="Times New Roman" w:cs="Times New Roman"/>
        </w:rPr>
        <w:t>t</w:t>
      </w:r>
      <w:r w:rsidRPr="00FE49C5">
        <w:rPr>
          <w:rFonts w:ascii="Times New Roman" w:eastAsia="Times New Roman" w:hAnsi="Times New Roman" w:cs="Times New Roman"/>
        </w:rPr>
        <w:t xml:space="preserve">he findings of the present study showed adequate values for test-retest. </w:t>
      </w:r>
      <w:r w:rsidR="007F36A1" w:rsidRPr="00FE49C5">
        <w:rPr>
          <w:rFonts w:ascii="Times New Roman" w:eastAsia="Times New Roman" w:hAnsi="Times New Roman" w:cs="Times New Roman"/>
        </w:rPr>
        <w:t xml:space="preserve">Pregnancy is a time of substantial physical and psychological change with rapid developments of the fetus, and therefore the pregnant mother’s body, over a short period of time. A </w:t>
      </w:r>
      <w:r w:rsidR="007362FB" w:rsidRPr="00FE49C5">
        <w:rPr>
          <w:rFonts w:ascii="Times New Roman" w:eastAsia="Times New Roman" w:hAnsi="Times New Roman" w:cs="Times New Roman"/>
        </w:rPr>
        <w:t>two</w:t>
      </w:r>
      <w:r w:rsidR="007F36A1" w:rsidRPr="00FE49C5">
        <w:rPr>
          <w:rFonts w:ascii="Times New Roman" w:eastAsia="Times New Roman" w:hAnsi="Times New Roman" w:cs="Times New Roman"/>
        </w:rPr>
        <w:t xml:space="preserve">-week period was judged as being an appropriate amount of time to capture stability during pregnancy, a period of inherent </w:t>
      </w:r>
      <w:r w:rsidR="007F36A1" w:rsidRPr="00FE49C5">
        <w:rPr>
          <w:rFonts w:ascii="Times New Roman" w:eastAsia="Times New Roman" w:hAnsi="Times New Roman" w:cs="Times New Roman"/>
        </w:rPr>
        <w:lastRenderedPageBreak/>
        <w:t xml:space="preserve">instability. </w:t>
      </w:r>
      <w:r w:rsidRPr="00FE49C5">
        <w:rPr>
          <w:rFonts w:ascii="Times New Roman" w:eastAsia="Times New Roman" w:hAnsi="Times New Roman" w:cs="Times New Roman"/>
        </w:rPr>
        <w:t>The</w:t>
      </w:r>
      <w:r w:rsidR="007F36A1" w:rsidRPr="00FE49C5">
        <w:rPr>
          <w:rFonts w:ascii="Times New Roman" w:eastAsia="Times New Roman" w:hAnsi="Times New Roman" w:cs="Times New Roman"/>
        </w:rPr>
        <w:t xml:space="preserve"> test-retest</w:t>
      </w:r>
      <w:r w:rsidRPr="00FE49C5">
        <w:rPr>
          <w:rFonts w:ascii="Times New Roman" w:eastAsia="Times New Roman" w:hAnsi="Times New Roman" w:cs="Times New Roman"/>
        </w:rPr>
        <w:t xml:space="preserve"> results are consistent with the findings of the scale creation article (Kirk &amp; Preston, 2019), as well as its psychometric adaptations for other populations (Satir &amp; Hazar, 2019; Wu et al., 2022). Therefore,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showed adequate reliability through internal consistency and reproducibility.</w:t>
      </w:r>
    </w:p>
    <w:p w14:paraId="0E2BB61A" w14:textId="6FC74227" w:rsidR="007932A1" w:rsidRPr="00FE49C5" w:rsidRDefault="0043501C" w:rsidP="009970A2">
      <w:pPr>
        <w:rPr>
          <w:rFonts w:ascii="Times New Roman" w:eastAsia="Times New Roman" w:hAnsi="Times New Roman" w:cs="Times New Roman"/>
        </w:rPr>
      </w:pPr>
      <w:r w:rsidRPr="00FE49C5">
        <w:rPr>
          <w:rFonts w:ascii="Times New Roman" w:eastAsia="Times New Roman" w:hAnsi="Times New Roman" w:cs="Times New Roman"/>
        </w:rPr>
        <w:t>The results of this study should be interpreted in light of its limitations. The first limitation was the data collection in a virtual environment, which may have influenced the sample profile. Online surveys tend to recruit participants with higher socioeconomic and educational levels, missing data from lower social classes (Morgado et al., 2017)</w:t>
      </w:r>
      <w:r w:rsidR="00F132A9" w:rsidRPr="00FE49C5">
        <w:rPr>
          <w:rFonts w:ascii="Times New Roman" w:eastAsia="Times New Roman" w:hAnsi="Times New Roman" w:cs="Times New Roman"/>
        </w:rPr>
        <w:t>, like in the current sample</w:t>
      </w:r>
      <w:r w:rsidRPr="00FE49C5">
        <w:rPr>
          <w:rFonts w:ascii="Times New Roman" w:eastAsia="Times New Roman" w:hAnsi="Times New Roman" w:cs="Times New Roman"/>
        </w:rPr>
        <w:t>. Future research could expand the knowledge about body satisfaction in low-income and lower-educated pregnant women. On the other hand, online research has benefits, such as facilitating the obtaining of a greater number of respondents and enabling coverage of almost the entire national territory.</w:t>
      </w:r>
    </w:p>
    <w:p w14:paraId="7473977B" w14:textId="0C58B02A" w:rsidR="002A3D25" w:rsidRPr="00FE49C5" w:rsidRDefault="001D2E67" w:rsidP="002A3D25">
      <w:pPr>
        <w:rPr>
          <w:rFonts w:ascii="Times New Roman" w:eastAsia="Times New Roman" w:hAnsi="Times New Roman" w:cs="Times New Roman"/>
        </w:rPr>
      </w:pPr>
      <w:r w:rsidRPr="00FE49C5">
        <w:rPr>
          <w:rFonts w:ascii="Times New Roman" w:eastAsia="Times New Roman" w:hAnsi="Times New Roman" w:cs="Times New Roman"/>
        </w:rPr>
        <w:t>As a second limitation, despite data being collected from all regions of Brazil, the emphasis was on the population of the Southeast region. Considering the territorial extension of Brazil, a country with continental dimensions, the difficulty in achieving proportionality among the five regions is highlighted. These data are very important for understanding the body satisfaction of pregnant women in a representative and heterogeneous sample of the Brazilian population.</w:t>
      </w:r>
      <w:r w:rsidR="002A3D25" w:rsidRPr="00FE49C5">
        <w:rPr>
          <w:rFonts w:ascii="Times New Roman" w:eastAsia="Times New Roman" w:hAnsi="Times New Roman" w:cs="Times New Roman"/>
        </w:rPr>
        <w:t xml:space="preserve"> We recommend that future research endeavors in the field of body image in Brazilian pregnant women consider the inclusion of comprehensive sociodemographic and socioeconomic factors. Incorporating these elements into investigations can offer a more nuanced understanding of how diverse contextual factors may influence body satisfaction during pregnancy, contributing to a more comprehensive understanding of maternal well-being.</w:t>
      </w:r>
    </w:p>
    <w:p w14:paraId="10DD6E08" w14:textId="799A4FF1" w:rsidR="00F502F9" w:rsidRPr="00FE49C5" w:rsidRDefault="00331F5B" w:rsidP="00712959">
      <w:pPr>
        <w:rPr>
          <w:rFonts w:ascii="Times New Roman" w:eastAsia="Times New Roman" w:hAnsi="Times New Roman" w:cs="Times New Roman"/>
        </w:rPr>
      </w:pPr>
      <w:r w:rsidRPr="00FE49C5">
        <w:rPr>
          <w:rFonts w:ascii="Times New Roman" w:eastAsia="Times New Roman" w:hAnsi="Times New Roman" w:cs="Times New Roman"/>
        </w:rPr>
        <w:t xml:space="preserve">Thirdly, </w:t>
      </w:r>
      <w:r w:rsidR="00712959" w:rsidRPr="00712959">
        <w:rPr>
          <w:rFonts w:ascii="Times New Roman" w:eastAsia="Times New Roman" w:hAnsi="Times New Roman" w:cs="Times New Roman"/>
          <w:color w:val="FF0000"/>
        </w:rPr>
        <w:t>despite encompassing pregnant women across all trimesters, the study faced a smaller participant pool in the first trimester (n = 77). This limited sample size poses a potential challenge for measurement invariance tests, which could impact the robustness of the analyses.</w:t>
      </w:r>
      <w:r w:rsidR="00712959">
        <w:rPr>
          <w:rFonts w:ascii="Times New Roman" w:eastAsia="Times New Roman" w:hAnsi="Times New Roman" w:cs="Times New Roman"/>
        </w:rPr>
        <w:t xml:space="preserve"> </w:t>
      </w:r>
      <w:r w:rsidR="00535E91">
        <w:rPr>
          <w:rFonts w:ascii="Times New Roman" w:eastAsia="Times New Roman" w:hAnsi="Times New Roman" w:cs="Times New Roman"/>
        </w:rPr>
        <w:t xml:space="preserve"> </w:t>
      </w:r>
      <w:r w:rsidR="00535E91" w:rsidRPr="00535E91">
        <w:rPr>
          <w:rFonts w:ascii="Times New Roman" w:eastAsia="Times New Roman" w:hAnsi="Times New Roman" w:cs="Times New Roman"/>
          <w:color w:val="FF0000"/>
        </w:rPr>
        <w:t xml:space="preserve">Contributing factors to this limitation include the inherent difficulty in data collection during early pregnancy, as many women only become aware of their pregnancy at later stages or may be hesitant to disclose it. </w:t>
      </w:r>
      <w:r w:rsidRPr="00FE49C5">
        <w:rPr>
          <w:rFonts w:ascii="Times New Roman" w:eastAsia="Times New Roman" w:hAnsi="Times New Roman" w:cs="Times New Roman"/>
        </w:rPr>
        <w:t>It is known that women go through specific changes in each trimester of pregnancy, which can affect their physical and psychological aspects (Meireles et al., 2015a).</w:t>
      </w:r>
      <w:r w:rsidR="00712959">
        <w:rPr>
          <w:rFonts w:ascii="Times New Roman" w:eastAsia="Times New Roman" w:hAnsi="Times New Roman" w:cs="Times New Roman"/>
        </w:rPr>
        <w:t xml:space="preserve"> </w:t>
      </w:r>
    </w:p>
    <w:p w14:paraId="5D261525" w14:textId="13D4334A" w:rsidR="0093614E" w:rsidRPr="00FE49C5" w:rsidRDefault="0093614E" w:rsidP="009D6077">
      <w:pPr>
        <w:rPr>
          <w:rFonts w:ascii="Times New Roman" w:eastAsia="Times New Roman" w:hAnsi="Times New Roman" w:cs="Times New Roman"/>
        </w:rPr>
      </w:pPr>
      <w:r w:rsidRPr="00FE49C5">
        <w:rPr>
          <w:rFonts w:ascii="Times New Roman" w:eastAsia="Times New Roman" w:hAnsi="Times New Roman" w:cs="Times New Roman"/>
        </w:rPr>
        <w:t>Fourthly, we recognize the absence of verification procedures for true human participation as a limitation of our study. However, our entire sample consisted of 100% volunteers that participate in the study without receiving any financial incentives</w:t>
      </w:r>
      <w:r w:rsidR="00C82468" w:rsidRPr="00FE49C5">
        <w:rPr>
          <w:rFonts w:ascii="Times New Roman" w:eastAsia="Times New Roman" w:hAnsi="Times New Roman" w:cs="Times New Roman"/>
        </w:rPr>
        <w:t>, this may imply that the likelihood of fake responses is reduced.</w:t>
      </w:r>
      <w:r w:rsidR="00715C14" w:rsidRPr="00FE49C5">
        <w:rPr>
          <w:rFonts w:ascii="Roboto" w:hAnsi="Roboto"/>
          <w:sz w:val="20"/>
          <w:szCs w:val="20"/>
          <w:shd w:val="clear" w:color="auto" w:fill="FFFFFF"/>
        </w:rPr>
        <w:t xml:space="preserve"> </w:t>
      </w:r>
      <w:r w:rsidR="00715C14" w:rsidRPr="00FE49C5">
        <w:rPr>
          <w:rFonts w:ascii="Times New Roman" w:hAnsi="Times New Roman" w:cs="Times New Roman"/>
          <w:shd w:val="clear" w:color="auto" w:fill="FFFFFF"/>
        </w:rPr>
        <w:t xml:space="preserve">Another limitation stems from the sample size utilized in the retest. This limitation is consistent with the approach taken in the previous validation of </w:t>
      </w:r>
      <w:r w:rsidR="007362FB" w:rsidRPr="00FE49C5">
        <w:rPr>
          <w:rFonts w:ascii="Times New Roman" w:hAnsi="Times New Roman" w:cs="Times New Roman"/>
          <w:shd w:val="clear" w:color="auto" w:fill="FFFFFF"/>
        </w:rPr>
        <w:t>BUMPs</w:t>
      </w:r>
      <w:r w:rsidR="00715C14" w:rsidRPr="00FE49C5">
        <w:rPr>
          <w:rFonts w:ascii="Times New Roman" w:hAnsi="Times New Roman" w:cs="Times New Roman"/>
          <w:shd w:val="clear" w:color="auto" w:fill="FFFFFF"/>
        </w:rPr>
        <w:t xml:space="preserve"> by Satir and Hazar (2021), which also employed a small sample size in the retest. Therefore, the reproducibility finding should be interpreted in light of the sample size included in the retest</w:t>
      </w:r>
      <w:r w:rsidR="00715C14" w:rsidRPr="00FE49C5">
        <w:rPr>
          <w:rFonts w:ascii="Times New Roman" w:eastAsia="Times New Roman" w:hAnsi="Times New Roman" w:cs="Times New Roman"/>
        </w:rPr>
        <w:t xml:space="preserve">. </w:t>
      </w:r>
    </w:p>
    <w:p w14:paraId="4B34D810" w14:textId="3ED91B0B" w:rsidR="00F502F9" w:rsidRPr="00FE49C5" w:rsidRDefault="00F502F9" w:rsidP="009D6077">
      <w:pPr>
        <w:rPr>
          <w:rFonts w:ascii="Times New Roman" w:eastAsia="Times New Roman" w:hAnsi="Times New Roman" w:cs="Times New Roman"/>
        </w:rPr>
      </w:pPr>
      <w:r w:rsidRPr="00FE49C5">
        <w:rPr>
          <w:rFonts w:ascii="Times New Roman" w:eastAsia="Times New Roman" w:hAnsi="Times New Roman" w:cs="Times New Roman"/>
        </w:rPr>
        <w:t>F</w:t>
      </w:r>
      <w:r w:rsidR="0073473A" w:rsidRPr="00FE49C5">
        <w:t>i</w:t>
      </w:r>
      <w:r w:rsidR="0073473A" w:rsidRPr="00FE49C5">
        <w:rPr>
          <w:rFonts w:ascii="Times New Roman" w:eastAsia="Times New Roman" w:hAnsi="Times New Roman" w:cs="Times New Roman"/>
        </w:rPr>
        <w:t>nally, direct questions were used to assess maternal-fetal attachment, interoceptive</w:t>
      </w:r>
      <w:r w:rsidR="00C82468" w:rsidRPr="00FE49C5">
        <w:rPr>
          <w:rFonts w:ascii="Times New Roman" w:eastAsia="Times New Roman" w:hAnsi="Times New Roman" w:cs="Times New Roman"/>
        </w:rPr>
        <w:t xml:space="preserve"> sensibility</w:t>
      </w:r>
      <w:r w:rsidR="0073473A" w:rsidRPr="00FE49C5">
        <w:rPr>
          <w:rFonts w:ascii="Times New Roman" w:eastAsia="Times New Roman" w:hAnsi="Times New Roman" w:cs="Times New Roman"/>
        </w:rPr>
        <w:t>, and marital satisfaction. The results may have been underestimated or overestimated. However, currently, there are no instruments available to assess these constructs in Brazilian pregnant women. It is worth noting that other validation studies have also used this approach to address key constructs for convergent validity (</w:t>
      </w:r>
      <w:r w:rsidR="00B51D94" w:rsidRPr="00FE49C5">
        <w:rPr>
          <w:rFonts w:ascii="Times New Roman" w:eastAsia="Times New Roman" w:hAnsi="Times New Roman" w:cs="Times New Roman"/>
        </w:rPr>
        <w:t>Kirk</w:t>
      </w:r>
      <w:r w:rsidR="00A46DA4" w:rsidRPr="00FE49C5">
        <w:rPr>
          <w:rFonts w:ascii="Times New Roman" w:eastAsia="Times New Roman" w:hAnsi="Times New Roman" w:cs="Times New Roman"/>
        </w:rPr>
        <w:t xml:space="preserve"> &amp; Preston, 2019; </w:t>
      </w:r>
      <w:r w:rsidR="0073473A" w:rsidRPr="00FE49C5">
        <w:rPr>
          <w:rFonts w:ascii="Times New Roman" w:eastAsia="Times New Roman" w:hAnsi="Times New Roman" w:cs="Times New Roman"/>
        </w:rPr>
        <w:t>Meireles et al., 2021; Talmon &amp; Ginzburg, 2018).</w:t>
      </w:r>
    </w:p>
    <w:p w14:paraId="0DEE53DC" w14:textId="133A0573" w:rsidR="00FB519E" w:rsidRPr="00FE49C5" w:rsidRDefault="00FB519E" w:rsidP="00FB519E">
      <w:pPr>
        <w:rPr>
          <w:rFonts w:ascii="Times New Roman" w:eastAsia="Times New Roman" w:hAnsi="Times New Roman" w:cs="Times New Roman"/>
        </w:rPr>
      </w:pPr>
      <w:r w:rsidRPr="00FE49C5">
        <w:rPr>
          <w:rFonts w:ascii="Times New Roman" w:eastAsia="Times New Roman" w:hAnsi="Times New Roman" w:cs="Times New Roman"/>
        </w:rPr>
        <w:t xml:space="preserve">The present study concludes that the Brazilian version of the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showed adequate factorial structure, internal consistency, and reproducibility for application in </w:t>
      </w:r>
      <w:r w:rsidRPr="00FE49C5">
        <w:rPr>
          <w:rFonts w:ascii="Times New Roman" w:eastAsia="Times New Roman" w:hAnsi="Times New Roman" w:cs="Times New Roman"/>
        </w:rPr>
        <w:lastRenderedPageBreak/>
        <w:t xml:space="preserve">Brazilian adult pregnant women. Furthermore,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demonstrated adequate convergent validity with self-acceptance, </w:t>
      </w:r>
      <w:r w:rsidR="00293BCA" w:rsidRPr="00FE49C5">
        <w:rPr>
          <w:rFonts w:ascii="Times New Roman" w:eastAsia="Times New Roman" w:hAnsi="Times New Roman" w:cs="Times New Roman"/>
        </w:rPr>
        <w:t>negative aspects of body image</w:t>
      </w:r>
      <w:r w:rsidRPr="00FE49C5">
        <w:rPr>
          <w:rFonts w:ascii="Times New Roman" w:eastAsia="Times New Roman" w:hAnsi="Times New Roman" w:cs="Times New Roman"/>
        </w:rPr>
        <w:t xml:space="preserve">, anxiety and depression, marital satisfaction, maternal-fetal attachment, and BMI. The Brazilian version of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consists of 19 items, divided into three subscales: Satisfaction with appear</w:t>
      </w:r>
      <w:r w:rsidR="00647B44" w:rsidRPr="00FE49C5">
        <w:rPr>
          <w:rFonts w:ascii="Times New Roman" w:eastAsia="Times New Roman" w:hAnsi="Times New Roman" w:cs="Times New Roman"/>
        </w:rPr>
        <w:t>ing pregnant</w:t>
      </w:r>
      <w:r w:rsidRPr="00FE49C5">
        <w:rPr>
          <w:rFonts w:ascii="Times New Roman" w:eastAsia="Times New Roman" w:hAnsi="Times New Roman" w:cs="Times New Roman"/>
        </w:rPr>
        <w:t xml:space="preserve">, </w:t>
      </w:r>
      <w:r w:rsidR="00647B44" w:rsidRPr="00FE49C5">
        <w:rPr>
          <w:rFonts w:ascii="Times New Roman" w:eastAsia="Times New Roman" w:hAnsi="Times New Roman" w:cs="Times New Roman"/>
        </w:rPr>
        <w:t xml:space="preserve">Weight </w:t>
      </w:r>
      <w:r w:rsidRPr="00FE49C5">
        <w:rPr>
          <w:rFonts w:ascii="Times New Roman" w:eastAsia="Times New Roman" w:hAnsi="Times New Roman" w:cs="Times New Roman"/>
        </w:rPr>
        <w:t>gain</w:t>
      </w:r>
      <w:r w:rsidR="00647B44" w:rsidRPr="00FE49C5">
        <w:rPr>
          <w:rFonts w:ascii="Times New Roman" w:eastAsia="Times New Roman" w:hAnsi="Times New Roman" w:cs="Times New Roman"/>
        </w:rPr>
        <w:t xml:space="preserve"> concerns</w:t>
      </w:r>
      <w:r w:rsidRPr="00FE49C5">
        <w:rPr>
          <w:rFonts w:ascii="Times New Roman" w:eastAsia="Times New Roman" w:hAnsi="Times New Roman" w:cs="Times New Roman"/>
        </w:rPr>
        <w:t>, and Physical burden</w:t>
      </w:r>
      <w:r w:rsidR="00647B44" w:rsidRPr="00FE49C5">
        <w:rPr>
          <w:rFonts w:ascii="Times New Roman" w:eastAsia="Times New Roman" w:hAnsi="Times New Roman" w:cs="Times New Roman"/>
        </w:rPr>
        <w:t>s</w:t>
      </w:r>
      <w:r w:rsidRPr="00FE49C5">
        <w:rPr>
          <w:rFonts w:ascii="Times New Roman" w:eastAsia="Times New Roman" w:hAnsi="Times New Roman" w:cs="Times New Roman"/>
        </w:rPr>
        <w:t xml:space="preserve"> of pregnan</w:t>
      </w:r>
      <w:r w:rsidR="00E103B6" w:rsidRPr="00FE49C5">
        <w:rPr>
          <w:rFonts w:ascii="Times New Roman" w:eastAsia="Times New Roman" w:hAnsi="Times New Roman" w:cs="Times New Roman"/>
        </w:rPr>
        <w:t>cy</w:t>
      </w:r>
      <w:r w:rsidRPr="00FE49C5">
        <w:rPr>
          <w:rFonts w:ascii="Times New Roman" w:eastAsia="Times New Roman" w:hAnsi="Times New Roman" w:cs="Times New Roman"/>
        </w:rPr>
        <w:t>.</w:t>
      </w:r>
      <w:r w:rsidR="0925273C" w:rsidRPr="00FE49C5">
        <w:rPr>
          <w:rFonts w:ascii="Times New Roman" w:eastAsia="Times New Roman" w:hAnsi="Times New Roman" w:cs="Times New Roman"/>
        </w:rPr>
        <w:t xml:space="preserve"> </w:t>
      </w:r>
    </w:p>
    <w:p w14:paraId="01D79C47" w14:textId="742BFCA4" w:rsidR="00293BCA" w:rsidRPr="00FE49C5" w:rsidRDefault="098C57AB" w:rsidP="001F3FAC">
      <w:pPr>
        <w:rPr>
          <w:rFonts w:ascii="Times New Roman" w:eastAsia="Times New Roman" w:hAnsi="Times New Roman" w:cs="Times New Roman"/>
        </w:rPr>
      </w:pPr>
      <w:r w:rsidRPr="00FE49C5">
        <w:rPr>
          <w:rFonts w:ascii="Times New Roman" w:eastAsia="Times New Roman" w:hAnsi="Times New Roman" w:cs="Times New Roman"/>
        </w:rPr>
        <w:t xml:space="preserve">The relevance of obtaining the first specific body satisfaction assessment tool for Brazilian pregnant women should be highlighted. </w:t>
      </w:r>
      <w:r w:rsidR="0029398A" w:rsidRPr="00FE49C5">
        <w:rPr>
          <w:rFonts w:ascii="Times New Roman" w:eastAsia="Times New Roman" w:hAnsi="Times New Roman" w:cs="Times New Roman"/>
        </w:rPr>
        <w:t>The validated measure has the potential to be used in healthcare settings by professionals to provide insight into pregnant women’s body satisfaction and to identify women who may be struggling and offer additional support. In addition to that, t</w:t>
      </w:r>
      <w:r w:rsidR="00293BCA" w:rsidRPr="00FE49C5">
        <w:rPr>
          <w:rFonts w:ascii="Times New Roman" w:eastAsia="Times New Roman" w:hAnsi="Times New Roman" w:cs="Times New Roman"/>
        </w:rPr>
        <w:t>he validation of a scale capable of assessing body satisfaction in pregnant women allows for more comprehensive and robust research on the subject, contributing to advances in the literature.</w:t>
      </w:r>
    </w:p>
    <w:p w14:paraId="0C1EFB80" w14:textId="77777777" w:rsidR="00293BCA" w:rsidRPr="00FE49C5" w:rsidRDefault="00293BCA" w:rsidP="543D1881">
      <w:pPr>
        <w:pStyle w:val="Heading2"/>
        <w:ind w:firstLine="0"/>
        <w:rPr>
          <w:rFonts w:ascii="Times New Roman" w:eastAsia="Times New Roman" w:hAnsi="Times New Roman" w:cs="Times New Roman"/>
          <w:b/>
          <w:bCs/>
          <w:color w:val="auto"/>
          <w:sz w:val="24"/>
          <w:szCs w:val="24"/>
        </w:rPr>
      </w:pPr>
    </w:p>
    <w:p w14:paraId="078AD1E2" w14:textId="3A3E891D" w:rsidR="3EE26DE7" w:rsidRPr="00FE49C5" w:rsidRDefault="3EE26DE7" w:rsidP="543D1881">
      <w:pPr>
        <w:pStyle w:val="Heading2"/>
        <w:ind w:firstLine="0"/>
        <w:rPr>
          <w:rFonts w:ascii="Times New Roman" w:eastAsia="Times New Roman" w:hAnsi="Times New Roman" w:cs="Times New Roman"/>
          <w:b/>
          <w:bCs/>
          <w:color w:val="auto"/>
          <w:sz w:val="24"/>
          <w:szCs w:val="24"/>
        </w:rPr>
      </w:pPr>
      <w:r w:rsidRPr="00FE49C5">
        <w:rPr>
          <w:rFonts w:ascii="Times New Roman" w:eastAsia="Times New Roman" w:hAnsi="Times New Roman" w:cs="Times New Roman"/>
          <w:b/>
          <w:bCs/>
          <w:color w:val="auto"/>
          <w:sz w:val="24"/>
          <w:szCs w:val="24"/>
        </w:rPr>
        <w:t>Role of funding sources</w:t>
      </w:r>
    </w:p>
    <w:p w14:paraId="1079B58A" w14:textId="413FE2AB" w:rsidR="3EE26DE7" w:rsidRPr="00FE49C5" w:rsidRDefault="3EE26DE7" w:rsidP="543D1881">
      <w:pPr>
        <w:rPr>
          <w:rFonts w:ascii="Times New Roman" w:eastAsia="Times New Roman" w:hAnsi="Times New Roman" w:cs="Times New Roman"/>
        </w:rPr>
      </w:pPr>
      <w:r w:rsidRPr="00FE49C5">
        <w:rPr>
          <w:rFonts w:ascii="Times New Roman" w:eastAsia="Times New Roman" w:hAnsi="Times New Roman" w:cs="Times New Roman"/>
        </w:rPr>
        <w:t>No funding obtained</w:t>
      </w:r>
      <w:r w:rsidR="00763D3F" w:rsidRPr="00FE49C5">
        <w:rPr>
          <w:rFonts w:ascii="Times New Roman" w:eastAsia="Times New Roman" w:hAnsi="Times New Roman" w:cs="Times New Roman"/>
        </w:rPr>
        <w:t>.</w:t>
      </w:r>
    </w:p>
    <w:p w14:paraId="0DF0BAB9" w14:textId="77777777" w:rsidR="00233017" w:rsidRPr="00FE49C5" w:rsidRDefault="00233017" w:rsidP="543D1881">
      <w:pPr>
        <w:spacing w:line="240" w:lineRule="auto"/>
        <w:rPr>
          <w:rFonts w:ascii="Times New Roman" w:eastAsia="Times New Roman" w:hAnsi="Times New Roman" w:cs="Times New Roman"/>
        </w:rPr>
      </w:pPr>
    </w:p>
    <w:p w14:paraId="5B147070" w14:textId="0D2ED112" w:rsidR="2DB6E2BF" w:rsidRPr="00FE49C5" w:rsidRDefault="2DB6E2BF" w:rsidP="543D1881">
      <w:pPr>
        <w:pStyle w:val="Heading2"/>
        <w:ind w:firstLine="0"/>
        <w:rPr>
          <w:rFonts w:ascii="Times New Roman" w:eastAsia="Times New Roman" w:hAnsi="Times New Roman" w:cs="Times New Roman"/>
          <w:b/>
          <w:bCs/>
          <w:color w:val="auto"/>
          <w:sz w:val="24"/>
          <w:szCs w:val="24"/>
        </w:rPr>
      </w:pPr>
      <w:r w:rsidRPr="00FE49C5">
        <w:rPr>
          <w:rFonts w:ascii="Times New Roman" w:eastAsia="Times New Roman" w:hAnsi="Times New Roman" w:cs="Times New Roman"/>
          <w:b/>
          <w:bCs/>
          <w:color w:val="auto"/>
          <w:sz w:val="24"/>
          <w:szCs w:val="24"/>
        </w:rPr>
        <w:t>Declaration of Competing Interest</w:t>
      </w:r>
    </w:p>
    <w:p w14:paraId="762F903A" w14:textId="14C7AA53" w:rsidR="2DB6E2BF" w:rsidRPr="00FE49C5" w:rsidRDefault="2DB6E2BF" w:rsidP="543D1881">
      <w:pPr>
        <w:rPr>
          <w:rFonts w:ascii="Times New Roman" w:eastAsia="Times New Roman" w:hAnsi="Times New Roman" w:cs="Times New Roman"/>
        </w:rPr>
      </w:pPr>
      <w:r w:rsidRPr="00FE49C5">
        <w:rPr>
          <w:rFonts w:ascii="Times New Roman" w:eastAsia="Times New Roman" w:hAnsi="Times New Roman" w:cs="Times New Roman"/>
        </w:rPr>
        <w:t>None.</w:t>
      </w:r>
    </w:p>
    <w:p w14:paraId="36FD4356" w14:textId="4DD918D1" w:rsidR="00402946" w:rsidRPr="00FE49C5" w:rsidRDefault="00402946" w:rsidP="2372A0D8">
      <w:pPr>
        <w:rPr>
          <w:rFonts w:ascii="Times New Roman" w:eastAsia="Times New Roman" w:hAnsi="Times New Roman" w:cs="Times New Roman"/>
        </w:rPr>
      </w:pPr>
    </w:p>
    <w:p w14:paraId="6A101811" w14:textId="7C1C6FCB" w:rsidR="00402946" w:rsidRPr="008E14FE" w:rsidRDefault="4116921F" w:rsidP="2372A0D8">
      <w:pPr>
        <w:spacing w:line="240" w:lineRule="auto"/>
        <w:jc w:val="center"/>
        <w:rPr>
          <w:rFonts w:ascii="Times New Roman" w:eastAsia="Times New Roman" w:hAnsi="Times New Roman" w:cs="Times New Roman"/>
          <w:b/>
          <w:bCs/>
        </w:rPr>
      </w:pPr>
      <w:r w:rsidRPr="008E14FE">
        <w:rPr>
          <w:rFonts w:ascii="Times New Roman" w:eastAsia="Times New Roman" w:hAnsi="Times New Roman" w:cs="Times New Roman"/>
          <w:b/>
          <w:bCs/>
        </w:rPr>
        <w:t>Refer</w:t>
      </w:r>
      <w:r w:rsidR="00895F6B" w:rsidRPr="008E14FE">
        <w:rPr>
          <w:rFonts w:ascii="Times New Roman" w:eastAsia="Times New Roman" w:hAnsi="Times New Roman" w:cs="Times New Roman"/>
          <w:b/>
          <w:bCs/>
        </w:rPr>
        <w:t>ences</w:t>
      </w:r>
    </w:p>
    <w:p w14:paraId="201496FD" w14:textId="77777777" w:rsidR="00457B4E" w:rsidRPr="008E14FE" w:rsidRDefault="00457B4E" w:rsidP="00457B4E">
      <w:pPr>
        <w:spacing w:line="240" w:lineRule="auto"/>
        <w:rPr>
          <w:rFonts w:ascii="Times New Roman" w:eastAsia="Times New Roman" w:hAnsi="Times New Roman" w:cs="Times New Roman"/>
          <w:b/>
        </w:rPr>
      </w:pPr>
    </w:p>
    <w:p w14:paraId="52A6E055" w14:textId="32F6663B" w:rsidR="00486A86" w:rsidRPr="00FE49C5" w:rsidRDefault="7B41FBE6" w:rsidP="00486A86">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ABEP. (2020). </w:t>
      </w:r>
      <w:r w:rsidR="008E06ED" w:rsidRPr="00FE49C5">
        <w:rPr>
          <w:rFonts w:ascii="Times New Roman" w:eastAsia="Times New Roman" w:hAnsi="Times New Roman" w:cs="Times New Roman"/>
        </w:rPr>
        <w:t>Brazilian Association of Companies and Research</w:t>
      </w:r>
      <w:r w:rsidRPr="00FE49C5">
        <w:rPr>
          <w:rFonts w:ascii="Times New Roman" w:eastAsia="Times New Roman" w:hAnsi="Times New Roman" w:cs="Times New Roman"/>
        </w:rPr>
        <w:t xml:space="preserve">. </w:t>
      </w:r>
      <w:r w:rsidR="008E06ED" w:rsidRPr="00FE49C5">
        <w:rPr>
          <w:rFonts w:ascii="Times New Roman" w:eastAsia="Times New Roman" w:hAnsi="Times New Roman" w:cs="Times New Roman"/>
        </w:rPr>
        <w:t>Brazil Economic Classification Criteria</w:t>
      </w:r>
      <w:r w:rsidRPr="00FE49C5">
        <w:rPr>
          <w:rFonts w:ascii="Times New Roman" w:eastAsia="Times New Roman" w:hAnsi="Times New Roman" w:cs="Times New Roman"/>
        </w:rPr>
        <w:t xml:space="preserve">. </w:t>
      </w:r>
      <w:r w:rsidR="00211E16" w:rsidRPr="00FE49C5">
        <w:rPr>
          <w:rFonts w:ascii="Times New Roman" w:eastAsia="Times New Roman" w:hAnsi="Times New Roman" w:cs="Times New Roman"/>
        </w:rPr>
        <w:t>Available in</w:t>
      </w:r>
      <w:r w:rsidRPr="00FE49C5">
        <w:rPr>
          <w:rFonts w:ascii="Times New Roman" w:eastAsia="Times New Roman" w:hAnsi="Times New Roman" w:cs="Times New Roman"/>
        </w:rPr>
        <w:t>:</w:t>
      </w:r>
      <w:r w:rsidR="00211E16" w:rsidRPr="00FE49C5">
        <w:rPr>
          <w:rFonts w:ascii="Times New Roman" w:eastAsia="Times New Roman" w:hAnsi="Times New Roman" w:cs="Times New Roman"/>
        </w:rPr>
        <w:t xml:space="preserve"> http://www.abep.org/criterio-brasil</w:t>
      </w:r>
      <w:r w:rsidR="009D0B75" w:rsidRPr="00FE49C5">
        <w:fldChar w:fldCharType="begin"/>
      </w:r>
      <w:r w:rsidR="009D0B75" w:rsidRPr="00FE49C5">
        <w:instrText xml:space="preserve"> "http://www.abep.org/criterio-brasil" \h</w:instrText>
      </w:r>
      <w:r w:rsidR="009D0B75" w:rsidRPr="00FE49C5">
        <w:fldChar w:fldCharType="separate"/>
      </w:r>
      <w:r w:rsidR="63A40879" w:rsidRPr="00FE49C5">
        <w:t>http://www.abep.org/criterio-brasil</w:t>
      </w:r>
      <w:r w:rsidR="009D0B75" w:rsidRPr="00FE49C5">
        <w:rPr>
          <w:lang w:val="pt-BR"/>
        </w:rPr>
        <w:fldChar w:fldCharType="end"/>
      </w:r>
    </w:p>
    <w:p w14:paraId="3E764A58" w14:textId="61CEDD1E" w:rsidR="00457B4E" w:rsidRPr="00FE49C5" w:rsidRDefault="2CFCCC29" w:rsidP="00873DD8">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t xml:space="preserve">Beaton, D. E., Bombardier, C., Guillemin, F., &amp; Ferraz, M. B. (2000). Guidelines for the </w:t>
      </w:r>
      <w:r w:rsidR="00457B4E" w:rsidRPr="00FE49C5">
        <w:rPr>
          <w:rFonts w:ascii="Times New Roman" w:eastAsia="Times New Roman" w:hAnsi="Times New Roman" w:cs="Times New Roman"/>
        </w:rPr>
        <w:tab/>
      </w:r>
      <w:r w:rsidR="06DC5CE0"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process of cross-cultural adaptation of self-report measures. </w:t>
      </w:r>
      <w:r w:rsidRPr="00FE49C5">
        <w:rPr>
          <w:rFonts w:ascii="Times New Roman" w:eastAsia="Times New Roman" w:hAnsi="Times New Roman" w:cs="Times New Roman"/>
          <w:i/>
          <w:iCs/>
          <w:lang w:val="pt-BR"/>
        </w:rPr>
        <w:t>Spine</w:t>
      </w:r>
      <w:r w:rsidRPr="00FE49C5">
        <w:rPr>
          <w:rFonts w:ascii="Times New Roman" w:eastAsia="Times New Roman" w:hAnsi="Times New Roman" w:cs="Times New Roman"/>
          <w:lang w:val="pt-BR"/>
        </w:rPr>
        <w:t xml:space="preserve">, 25(24), 3186-3191. </w:t>
      </w:r>
      <w:r w:rsidR="7306BE1D" w:rsidRPr="00FE49C5">
        <w:rPr>
          <w:rFonts w:ascii="Times New Roman" w:eastAsia="Times New Roman" w:hAnsi="Times New Roman" w:cs="Times New Roman"/>
          <w:lang w:val="pt-BR"/>
        </w:rPr>
        <w:t>https://doi.org/</w:t>
      </w:r>
      <w:hyperlink r:id="rId9">
        <w:r w:rsidR="7306BE1D" w:rsidRPr="00FE49C5">
          <w:rPr>
            <w:lang w:val="pt-BR"/>
          </w:rPr>
          <w:t>10.</w:t>
        </w:r>
        <w:r w:rsidR="7306BE1D" w:rsidRPr="00FE49C5">
          <w:rPr>
            <w:rFonts w:ascii="Times New Roman" w:eastAsia="Times New Roman" w:hAnsi="Times New Roman" w:cs="Times New Roman"/>
            <w:lang w:val="pt-BR"/>
          </w:rPr>
          <w:t>1097</w:t>
        </w:r>
        <w:r w:rsidR="7306BE1D" w:rsidRPr="00FE49C5">
          <w:rPr>
            <w:lang w:val="pt-BR"/>
          </w:rPr>
          <w:t>/00007632-200012150-00014</w:t>
        </w:r>
      </w:hyperlink>
    </w:p>
    <w:p w14:paraId="5B0EED3B" w14:textId="118D3C28" w:rsidR="00457B4E" w:rsidRPr="00FE49C5" w:rsidRDefault="2CFCCC29" w:rsidP="6E2B2B99">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lang w:val="pt-BR"/>
        </w:rPr>
        <w:t xml:space="preserve">Behar, R., Vargas, C., &amp; Cabrera, E. (2011). </w:t>
      </w:r>
      <w:r w:rsidR="00D0301F" w:rsidRPr="00FE49C5">
        <w:rPr>
          <w:rStyle w:val="Strong"/>
          <w:rFonts w:ascii="Times New Roman" w:hAnsi="Times New Roman" w:cs="Times New Roman"/>
          <w:b w:val="0"/>
          <w:bCs w:val="0"/>
          <w:shd w:val="clear" w:color="auto" w:fill="FFFFFF"/>
        </w:rPr>
        <w:t>Body dissatisfaction in eating disorders: a comparative study</w:t>
      </w:r>
      <w:r w:rsidR="006E224B" w:rsidRPr="00FE49C5">
        <w:rPr>
          <w:rStyle w:val="Strong"/>
          <w:rFonts w:ascii="Times New Roman" w:hAnsi="Times New Roman" w:cs="Times New Roman"/>
          <w:b w:val="0"/>
          <w:bCs w:val="0"/>
          <w:shd w:val="clear" w:color="auto" w:fill="FFFFFF"/>
        </w:rPr>
        <w:t>.</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iCs/>
          <w:lang w:val="pt-BR"/>
        </w:rPr>
        <w:t xml:space="preserve">Revista </w:t>
      </w:r>
      <w:r w:rsidR="00C93A9D" w:rsidRPr="00FE49C5">
        <w:rPr>
          <w:rFonts w:ascii="Times New Roman" w:eastAsia="Times New Roman" w:hAnsi="Times New Roman" w:cs="Times New Roman"/>
          <w:i/>
          <w:iCs/>
          <w:lang w:val="pt-BR"/>
        </w:rPr>
        <w:t>Chilena de Neuro-Psiquiatría</w:t>
      </w:r>
      <w:r w:rsidRPr="00FE49C5">
        <w:rPr>
          <w:rFonts w:ascii="Times New Roman" w:eastAsia="Times New Roman" w:hAnsi="Times New Roman" w:cs="Times New Roman"/>
          <w:lang w:val="pt-BR"/>
        </w:rPr>
        <w:t xml:space="preserve">, 49(1), 26-36. </w:t>
      </w:r>
      <w:r w:rsidR="45EE36A2" w:rsidRPr="00FE49C5">
        <w:rPr>
          <w:rFonts w:ascii="Times New Roman" w:eastAsia="Times New Roman" w:hAnsi="Times New Roman" w:cs="Times New Roman"/>
          <w:lang w:val="pt-BR"/>
        </w:rPr>
        <w:t>http://doi.org/10.4067/S0717-92272011000100004</w:t>
      </w:r>
    </w:p>
    <w:p w14:paraId="48B498BA" w14:textId="2E8415B5" w:rsidR="26F71AB0" w:rsidRPr="00FE49C5" w:rsidRDefault="26F71AB0" w:rsidP="03C9EC83">
      <w:pPr>
        <w:spacing w:line="257" w:lineRule="auto"/>
        <w:ind w:left="720" w:hanging="720"/>
        <w:rPr>
          <w:rFonts w:ascii="Times New Roman" w:eastAsia="Times New Roman" w:hAnsi="Times New Roman" w:cs="Times New Roman"/>
          <w:noProof/>
          <w:lang w:val="pt-BR"/>
        </w:rPr>
      </w:pPr>
      <w:r w:rsidRPr="00B621B9">
        <w:rPr>
          <w:rFonts w:ascii="Times New Roman" w:eastAsia="Times New Roman" w:hAnsi="Times New Roman" w:cs="Times New Roman"/>
          <w:noProof/>
          <w:sz w:val="22"/>
          <w:szCs w:val="22"/>
          <w:lang w:val="pt-BR"/>
        </w:rPr>
        <w:t xml:space="preserve">Bergmeier, H., Hill, B., Haycraft, E., Blewitt, C., Lim, S., Meyer, C., &amp; Skouteris, H. (2020). </w:t>
      </w:r>
      <w:r w:rsidRPr="00FE49C5">
        <w:rPr>
          <w:rFonts w:ascii="Times New Roman" w:eastAsia="Times New Roman" w:hAnsi="Times New Roman" w:cs="Times New Roman"/>
          <w:noProof/>
          <w:sz w:val="22"/>
          <w:szCs w:val="22"/>
        </w:rPr>
        <w:t xml:space="preserve">Maternal body dissatisfaction in pregnancy, postpartum and early parenting: An overlooked factor implicated in maternal and childhood obesity risk. </w:t>
      </w:r>
      <w:r w:rsidRPr="00FE49C5">
        <w:rPr>
          <w:rFonts w:ascii="Times New Roman" w:eastAsia="Times New Roman" w:hAnsi="Times New Roman" w:cs="Times New Roman"/>
          <w:i/>
          <w:iCs/>
          <w:noProof/>
          <w:sz w:val="22"/>
          <w:szCs w:val="22"/>
          <w:lang w:val="pt-BR"/>
        </w:rPr>
        <w:t>Appetite</w:t>
      </w:r>
      <w:r w:rsidRPr="00FE49C5">
        <w:rPr>
          <w:rFonts w:ascii="Times New Roman" w:eastAsia="Times New Roman" w:hAnsi="Times New Roman" w:cs="Times New Roman"/>
          <w:noProof/>
          <w:sz w:val="22"/>
          <w:szCs w:val="22"/>
          <w:lang w:val="pt-BR"/>
        </w:rPr>
        <w:t xml:space="preserve">, 147, 104525. </w:t>
      </w:r>
      <w:hyperlink r:id="rId10">
        <w:r w:rsidRPr="00FE49C5">
          <w:rPr>
            <w:rFonts w:ascii="Times New Roman" w:hAnsi="Times New Roman" w:cs="Times New Roman"/>
            <w:lang w:val="pt-BR"/>
          </w:rPr>
          <w:t>https://doi.org/10.1016/j.appet.2019.104525</w:t>
        </w:r>
      </w:hyperlink>
    </w:p>
    <w:p w14:paraId="13F88280" w14:textId="4D08C5BF" w:rsidR="00457B4E" w:rsidRPr="00FE49C5" w:rsidRDefault="2CFCCC29" w:rsidP="6E2B2B99">
      <w:pPr>
        <w:pStyle w:val="EndNoteBibliography"/>
        <w:spacing w:after="0"/>
        <w:ind w:left="720" w:hanging="720"/>
        <w:rPr>
          <w:rFonts w:ascii="Times New Roman" w:eastAsia="Times New Roman" w:hAnsi="Times New Roman" w:cs="Times New Roman"/>
          <w:sz w:val="24"/>
          <w:szCs w:val="24"/>
          <w:lang w:val="pt-BR"/>
        </w:rPr>
      </w:pPr>
      <w:r w:rsidRPr="00FE49C5">
        <w:rPr>
          <w:rFonts w:ascii="Times New Roman" w:eastAsia="Times New Roman" w:hAnsi="Times New Roman" w:cs="Times New Roman"/>
          <w:sz w:val="24"/>
          <w:szCs w:val="24"/>
          <w:lang w:val="pt-BR"/>
        </w:rPr>
        <w:t xml:space="preserve">Botega, N. J., Bio, M. R., Zomignani, M. A., Garcia Jr, C., &amp; Pereira, W. A. (1995). </w:t>
      </w:r>
      <w:r w:rsidR="00D0301F" w:rsidRPr="00FE49C5">
        <w:rPr>
          <w:rFonts w:ascii="Times New Roman" w:eastAsia="Times New Roman" w:hAnsi="Times New Roman" w:cs="Times New Roman"/>
          <w:sz w:val="24"/>
          <w:szCs w:val="24"/>
        </w:rPr>
        <w:t>Mood disorders among medical in-patients: a validation study of the hospital anxiety and depression scale (HAD).</w:t>
      </w:r>
      <w:r w:rsidRPr="00FE49C5">
        <w:rPr>
          <w:rFonts w:ascii="Times New Roman" w:eastAsia="Times New Roman" w:hAnsi="Times New Roman" w:cs="Times New Roman"/>
          <w:sz w:val="24"/>
          <w:szCs w:val="24"/>
        </w:rPr>
        <w:t xml:space="preserve"> </w:t>
      </w:r>
      <w:r w:rsidRPr="00FE49C5">
        <w:rPr>
          <w:rFonts w:ascii="Times New Roman" w:eastAsia="Times New Roman" w:hAnsi="Times New Roman" w:cs="Times New Roman"/>
          <w:i/>
          <w:iCs/>
          <w:sz w:val="24"/>
          <w:szCs w:val="24"/>
          <w:lang w:val="pt-BR"/>
        </w:rPr>
        <w:t xml:space="preserve">Revista de </w:t>
      </w:r>
      <w:r w:rsidR="00C93A9D" w:rsidRPr="00FE49C5">
        <w:rPr>
          <w:rFonts w:ascii="Times New Roman" w:eastAsia="Times New Roman" w:hAnsi="Times New Roman" w:cs="Times New Roman"/>
          <w:i/>
          <w:iCs/>
          <w:sz w:val="24"/>
          <w:szCs w:val="24"/>
          <w:lang w:val="pt-BR"/>
        </w:rPr>
        <w:t>S</w:t>
      </w:r>
      <w:r w:rsidRPr="00FE49C5">
        <w:rPr>
          <w:rFonts w:ascii="Times New Roman" w:eastAsia="Times New Roman" w:hAnsi="Times New Roman" w:cs="Times New Roman"/>
          <w:i/>
          <w:iCs/>
          <w:sz w:val="24"/>
          <w:szCs w:val="24"/>
          <w:lang w:val="pt-BR"/>
        </w:rPr>
        <w:t xml:space="preserve">aude </w:t>
      </w:r>
      <w:r w:rsidR="00C93A9D" w:rsidRPr="00FE49C5">
        <w:rPr>
          <w:rFonts w:ascii="Times New Roman" w:eastAsia="Times New Roman" w:hAnsi="Times New Roman" w:cs="Times New Roman"/>
          <w:i/>
          <w:iCs/>
          <w:sz w:val="24"/>
          <w:szCs w:val="24"/>
          <w:lang w:val="pt-BR"/>
        </w:rPr>
        <w:t>P</w:t>
      </w:r>
      <w:r w:rsidRPr="00FE49C5">
        <w:rPr>
          <w:rFonts w:ascii="Times New Roman" w:eastAsia="Times New Roman" w:hAnsi="Times New Roman" w:cs="Times New Roman"/>
          <w:i/>
          <w:iCs/>
          <w:sz w:val="24"/>
          <w:szCs w:val="24"/>
          <w:lang w:val="pt-BR"/>
        </w:rPr>
        <w:t>ublica</w:t>
      </w:r>
      <w:r w:rsidRPr="00FE49C5">
        <w:rPr>
          <w:rFonts w:ascii="Times New Roman" w:eastAsia="Times New Roman" w:hAnsi="Times New Roman" w:cs="Times New Roman"/>
          <w:sz w:val="24"/>
          <w:szCs w:val="24"/>
          <w:lang w:val="pt-BR"/>
        </w:rPr>
        <w:t>, 29, 359</w:t>
      </w:r>
      <w:r w:rsidR="6A8F3B1D" w:rsidRPr="00FE49C5">
        <w:rPr>
          <w:rFonts w:ascii="Times New Roman" w:eastAsia="Times New Roman" w:hAnsi="Times New Roman" w:cs="Times New Roman"/>
          <w:sz w:val="24"/>
          <w:szCs w:val="24"/>
          <w:lang w:val="pt-BR"/>
        </w:rPr>
        <w:t>-</w:t>
      </w:r>
      <w:r w:rsidRPr="00FE49C5">
        <w:rPr>
          <w:rFonts w:ascii="Times New Roman" w:eastAsia="Times New Roman" w:hAnsi="Times New Roman" w:cs="Times New Roman"/>
          <w:sz w:val="24"/>
          <w:szCs w:val="24"/>
          <w:lang w:val="pt-BR"/>
        </w:rPr>
        <w:t xml:space="preserve">363. </w:t>
      </w:r>
      <w:hyperlink r:id="rId11">
        <w:r w:rsidR="7B2D925A" w:rsidRPr="00FE49C5">
          <w:rPr>
            <w:rFonts w:ascii="Times New Roman" w:hAnsi="Times New Roman" w:cs="Times New Roman"/>
            <w:sz w:val="24"/>
            <w:szCs w:val="24"/>
            <w:lang w:val="pt-BR"/>
          </w:rPr>
          <w:t>https://doi.org/10.1590/S0034-89101995000500004</w:t>
        </w:r>
      </w:hyperlink>
    </w:p>
    <w:p w14:paraId="3FB317B5" w14:textId="3087C5B8" w:rsidR="00457B4E" w:rsidRPr="00FE49C5" w:rsidRDefault="2CFCCC29" w:rsidP="6E2B2B99">
      <w:pPr>
        <w:pStyle w:val="EndNoteBibliography"/>
        <w:spacing w:after="0"/>
        <w:ind w:left="720" w:hanging="720"/>
        <w:rPr>
          <w:rFonts w:ascii="Times New Roman" w:eastAsia="Times New Roman" w:hAnsi="Times New Roman" w:cs="Times New Roman"/>
          <w:sz w:val="24"/>
          <w:szCs w:val="24"/>
        </w:rPr>
      </w:pPr>
      <w:r w:rsidRPr="00FE49C5">
        <w:rPr>
          <w:rFonts w:ascii="Times New Roman" w:eastAsia="Times New Roman" w:hAnsi="Times New Roman" w:cs="Times New Roman"/>
          <w:sz w:val="24"/>
          <w:szCs w:val="24"/>
          <w:lang w:val="pt-BR"/>
        </w:rPr>
        <w:t xml:space="preserve">Brown, A., Rance, J., &amp; Warren, L. (2015). </w:t>
      </w:r>
      <w:r w:rsidRPr="00FE49C5">
        <w:rPr>
          <w:rFonts w:ascii="Times New Roman" w:eastAsia="Times New Roman" w:hAnsi="Times New Roman" w:cs="Times New Roman"/>
          <w:sz w:val="24"/>
          <w:szCs w:val="24"/>
        </w:rPr>
        <w:t xml:space="preserve">Body image concerns during pregnancy are associated with a shorter breast feeding duration. </w:t>
      </w:r>
      <w:r w:rsidRPr="00FE49C5">
        <w:rPr>
          <w:rFonts w:ascii="Times New Roman" w:eastAsia="Times New Roman" w:hAnsi="Times New Roman" w:cs="Times New Roman"/>
          <w:i/>
          <w:iCs/>
          <w:sz w:val="24"/>
          <w:szCs w:val="24"/>
        </w:rPr>
        <w:t>Midwifery</w:t>
      </w:r>
      <w:r w:rsidRPr="00FE49C5">
        <w:rPr>
          <w:rFonts w:ascii="Times New Roman" w:eastAsia="Times New Roman" w:hAnsi="Times New Roman" w:cs="Times New Roman"/>
          <w:sz w:val="24"/>
          <w:szCs w:val="24"/>
        </w:rPr>
        <w:t xml:space="preserve">, 31(1), 80-89. https://doi.org/10.1016/j.midw.2014.06.003 </w:t>
      </w:r>
    </w:p>
    <w:p w14:paraId="54A155DE" w14:textId="2A2F81DD"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Cash, T. F., &amp; Smolak, L. (2011). </w:t>
      </w:r>
      <w:r w:rsidRPr="00FE49C5">
        <w:rPr>
          <w:rFonts w:ascii="Times New Roman" w:eastAsia="Times New Roman" w:hAnsi="Times New Roman" w:cs="Times New Roman"/>
          <w:i/>
          <w:iCs/>
        </w:rPr>
        <w:t>Body image: A handbook of science, practice, and prevention</w:t>
      </w:r>
      <w:r w:rsidRPr="00FE49C5">
        <w:rPr>
          <w:rFonts w:ascii="Times New Roman" w:eastAsia="Times New Roman" w:hAnsi="Times New Roman" w:cs="Times New Roman"/>
        </w:rPr>
        <w:t xml:space="preserve">. Guilford Press. </w:t>
      </w:r>
    </w:p>
    <w:p w14:paraId="52B20027" w14:textId="1113052D" w:rsidR="00D4331B" w:rsidRPr="00FE49C5" w:rsidRDefault="00D4331B"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Chen, F. F. (2007). Sensitivity of goodness of fit indexes to lack of measurement invariance. Structural Equation Modeling, 14, 464–504. https://doi.org/10.1080/ 10705510701301834.</w:t>
      </w:r>
    </w:p>
    <w:p w14:paraId="036E55A3" w14:textId="41D76172" w:rsidR="00D4331B" w:rsidRPr="00FE49C5" w:rsidRDefault="00D4331B"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Cheung, G. W., &amp; Rensvold, R. B. (2002). Evaluating goodness-of-fit indexes for testing measurement invariance. Structural Equation Modeling: A Multidisciplinary Journal, 9(2), 233–255 </w:t>
      </w:r>
      <w:r w:rsidRPr="00FE49C5">
        <w:rPr>
          <w:rFonts w:ascii="Cambria Math" w:eastAsia="Times New Roman" w:hAnsi="Cambria Math" w:cs="Cambria Math"/>
        </w:rPr>
        <w:t>〈</w:t>
      </w:r>
      <w:r w:rsidRPr="00FE49C5">
        <w:rPr>
          <w:rFonts w:ascii="Times New Roman" w:eastAsia="Times New Roman" w:hAnsi="Times New Roman" w:cs="Times New Roman"/>
        </w:rPr>
        <w:t>https://doi:</w:t>
      </w:r>
      <w:r w:rsidRPr="00FE49C5">
        <w:rPr>
          <w:rFonts w:ascii="Cambria Math" w:eastAsia="Times New Roman" w:hAnsi="Cambria Math" w:cs="Cambria Math"/>
        </w:rPr>
        <w:t>〉</w:t>
      </w:r>
      <w:r w:rsidRPr="00FE49C5">
        <w:rPr>
          <w:rFonts w:ascii="Times New Roman" w:eastAsia="Times New Roman" w:hAnsi="Times New Roman" w:cs="Times New Roman"/>
        </w:rPr>
        <w:t>10.1207/S15328007SEM0902_5</w:t>
      </w:r>
    </w:p>
    <w:p w14:paraId="4C09385C" w14:textId="62B5C487"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lastRenderedPageBreak/>
        <w:t xml:space="preserve">Clark, A., Skouteris, H., Wertheim, E. H., Paxton, S. J., &amp; Milgrom, J. (2009). The Relationship between Depression and Body Dissatisfaction across Pregnancy and the Postpartum: A Prospective Study. </w:t>
      </w:r>
      <w:r w:rsidRPr="00FE49C5">
        <w:rPr>
          <w:rFonts w:ascii="Times New Roman" w:eastAsia="Times New Roman" w:hAnsi="Times New Roman" w:cs="Times New Roman"/>
          <w:i/>
          <w:iCs/>
        </w:rPr>
        <w:t xml:space="preserve">Journal of </w:t>
      </w:r>
      <w:r w:rsidR="00C93A9D" w:rsidRPr="00FE49C5">
        <w:rPr>
          <w:rFonts w:ascii="Times New Roman" w:eastAsia="Times New Roman" w:hAnsi="Times New Roman" w:cs="Times New Roman"/>
          <w:i/>
          <w:iCs/>
        </w:rPr>
        <w:t>H</w:t>
      </w:r>
      <w:r w:rsidRPr="00FE49C5">
        <w:rPr>
          <w:rFonts w:ascii="Times New Roman" w:eastAsia="Times New Roman" w:hAnsi="Times New Roman" w:cs="Times New Roman"/>
          <w:i/>
          <w:iCs/>
        </w:rPr>
        <w:t xml:space="preserve">ealth </w:t>
      </w:r>
      <w:r w:rsidR="00C93A9D" w:rsidRPr="00FE49C5">
        <w:rPr>
          <w:rFonts w:ascii="Times New Roman" w:eastAsia="Times New Roman" w:hAnsi="Times New Roman" w:cs="Times New Roman"/>
          <w:i/>
          <w:iCs/>
        </w:rPr>
        <w:t>P</w:t>
      </w:r>
      <w:r w:rsidRPr="00FE49C5">
        <w:rPr>
          <w:rFonts w:ascii="Times New Roman" w:eastAsia="Times New Roman" w:hAnsi="Times New Roman" w:cs="Times New Roman"/>
          <w:i/>
          <w:iCs/>
        </w:rPr>
        <w:t>sychology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14</w:t>
      </w:r>
      <w:r w:rsidRPr="00FE49C5">
        <w:rPr>
          <w:rFonts w:ascii="Times New Roman" w:eastAsia="Times New Roman" w:hAnsi="Times New Roman" w:cs="Times New Roman"/>
        </w:rPr>
        <w:t>(1), 27-35.</w:t>
      </w:r>
      <w:r w:rsidR="254DDF38"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https://doi.org/10.1177/1359105308097940 </w:t>
      </w:r>
    </w:p>
    <w:p w14:paraId="18C3F605" w14:textId="20B2F88B" w:rsidR="00457B4E" w:rsidRPr="00FE49C5" w:rsidRDefault="64EE9901"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Crossland, A., Kirk, E., &amp; Preston, C. (2022). Interoceptive sensibility and body satisfaction in pregnant and non-pregnant women with and without children. </w:t>
      </w:r>
      <w:r w:rsidRPr="00FE49C5">
        <w:rPr>
          <w:rFonts w:ascii="Times New Roman" w:eastAsia="Times New Roman" w:hAnsi="Times New Roman" w:cs="Times New Roman"/>
          <w:i/>
        </w:rPr>
        <w:t>Scientific Reports</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rPr>
        <w:t>12</w:t>
      </w:r>
      <w:r w:rsidRPr="00FE49C5">
        <w:rPr>
          <w:rFonts w:ascii="Times New Roman" w:eastAsia="Times New Roman" w:hAnsi="Times New Roman" w:cs="Times New Roman"/>
        </w:rPr>
        <w:t xml:space="preserve">(1), 16138. </w:t>
      </w:r>
      <w:r w:rsidR="2CFCCC29" w:rsidRPr="00FE49C5">
        <w:rPr>
          <w:rFonts w:ascii="Times New Roman" w:eastAsia="Times New Roman" w:hAnsi="Times New Roman" w:cs="Times New Roman"/>
        </w:rPr>
        <w:t xml:space="preserve"> </w:t>
      </w:r>
      <w:r w:rsidR="00467869" w:rsidRPr="00FE49C5">
        <w:rPr>
          <w:rFonts w:ascii="Times New Roman" w:eastAsia="Times New Roman" w:hAnsi="Times New Roman" w:cs="Times New Roman"/>
        </w:rPr>
        <w:t>https://doi.org/10.1038/s41598-022-20181-z</w:t>
      </w:r>
    </w:p>
    <w:p w14:paraId="678E0F27" w14:textId="00BF76F3" w:rsidR="00467869" w:rsidRPr="00FE49C5" w:rsidRDefault="00467869" w:rsidP="00467869">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t xml:space="preserve">Crossland, A. E., Munns, L., Kirk, E., &amp; Preston, C. E. J. (2023). Comparing body image dissatisfaction between pregnant women and non-pregnant women: a systematic review and meta-analysis. </w:t>
      </w:r>
      <w:r w:rsidRPr="00FE49C5">
        <w:rPr>
          <w:rFonts w:ascii="Times New Roman" w:eastAsia="Times New Roman" w:hAnsi="Times New Roman" w:cs="Times New Roman"/>
          <w:i/>
          <w:iCs/>
          <w:lang w:val="pt-BR"/>
        </w:rPr>
        <w:t>BMC Pregnancy Childbirth</w:t>
      </w:r>
      <w:r w:rsidRPr="00FE49C5">
        <w:rPr>
          <w:rFonts w:ascii="Times New Roman" w:eastAsia="Times New Roman" w:hAnsi="Times New Roman" w:cs="Times New Roman"/>
          <w:lang w:val="pt-BR"/>
        </w:rPr>
        <w:t xml:space="preserve">, 23(1), 709. https://doi.org/10.1186/s12884-023-05930-w </w:t>
      </w:r>
    </w:p>
    <w:p w14:paraId="30C1D411" w14:textId="605BE24E"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de Oliveira, S. R., de Carvalho, P. H. B., &amp; Veiga, R. T. (2022). </w:t>
      </w:r>
      <w:r w:rsidRPr="00FE49C5">
        <w:rPr>
          <w:rFonts w:ascii="Times New Roman" w:eastAsia="Times New Roman" w:hAnsi="Times New Roman" w:cs="Times New Roman"/>
        </w:rPr>
        <w:t xml:space="preserve">Validity and reliability of the Brazilian version of the Body Image in Pregnancy Scale. </w:t>
      </w:r>
      <w:r w:rsidRPr="00FE49C5">
        <w:rPr>
          <w:rFonts w:ascii="Times New Roman" w:eastAsia="Times New Roman" w:hAnsi="Times New Roman" w:cs="Times New Roman"/>
          <w:i/>
          <w:iCs/>
        </w:rPr>
        <w:t>Journal of Reproductive and Infant Psychology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40</w:t>
      </w:r>
      <w:r w:rsidRPr="00FE49C5">
        <w:rPr>
          <w:rFonts w:ascii="Times New Roman" w:eastAsia="Times New Roman" w:hAnsi="Times New Roman" w:cs="Times New Roman"/>
        </w:rPr>
        <w:t xml:space="preserve">(3), 228-241. https://doi.org/10.1080/02646838.2020.1836336 </w:t>
      </w:r>
    </w:p>
    <w:p w14:paraId="16F15723" w14:textId="11E283CF"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Dancey, C., &amp; Reidy, J. (2018). </w:t>
      </w:r>
      <w:r w:rsidRPr="00FE49C5">
        <w:rPr>
          <w:rFonts w:ascii="Times New Roman" w:eastAsia="Times New Roman" w:hAnsi="Times New Roman" w:cs="Times New Roman"/>
          <w:i/>
          <w:lang w:val="pt-BR"/>
        </w:rPr>
        <w:t>Estatística Sem Matemática para Psicologia-7</w:t>
      </w:r>
      <w:r w:rsidRPr="00FE49C5">
        <w:rPr>
          <w:rFonts w:ascii="Times New Roman" w:eastAsia="Times New Roman" w:hAnsi="Times New Roman" w:cs="Times New Roman"/>
          <w:lang w:val="pt-BR"/>
        </w:rPr>
        <w:t xml:space="preserve">. </w:t>
      </w:r>
      <w:r w:rsidRPr="00FE49C5">
        <w:rPr>
          <w:rFonts w:ascii="Times New Roman" w:eastAsia="Times New Roman" w:hAnsi="Times New Roman" w:cs="Times New Roman"/>
        </w:rPr>
        <w:t>Penso Editora.</w:t>
      </w:r>
    </w:p>
    <w:p w14:paraId="43A88DB7" w14:textId="18060F06"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Erkaya, R., Karabulutlu, Ö., &amp; Yeşilçiçek Çalik, K. (2018). The effect of maternal obesity on self-esteem and body image. </w:t>
      </w:r>
      <w:r w:rsidRPr="00FE49C5">
        <w:rPr>
          <w:rFonts w:ascii="Times New Roman" w:eastAsia="Times New Roman" w:hAnsi="Times New Roman" w:cs="Times New Roman"/>
          <w:i/>
          <w:iCs/>
        </w:rPr>
        <w:t xml:space="preserve">Saudi </w:t>
      </w:r>
      <w:r w:rsidR="00C93A9D" w:rsidRPr="00FE49C5">
        <w:rPr>
          <w:rFonts w:ascii="Times New Roman" w:eastAsia="Times New Roman" w:hAnsi="Times New Roman" w:cs="Times New Roman"/>
          <w:i/>
          <w:iCs/>
        </w:rPr>
        <w:t>J</w:t>
      </w:r>
      <w:r w:rsidRPr="00FE49C5">
        <w:rPr>
          <w:rFonts w:ascii="Times New Roman" w:eastAsia="Times New Roman" w:hAnsi="Times New Roman" w:cs="Times New Roman"/>
          <w:i/>
          <w:iCs/>
        </w:rPr>
        <w:t xml:space="preserve">ournal of </w:t>
      </w:r>
      <w:r w:rsidR="00C93A9D" w:rsidRPr="00FE49C5">
        <w:rPr>
          <w:rFonts w:ascii="Times New Roman" w:eastAsia="Times New Roman" w:hAnsi="Times New Roman" w:cs="Times New Roman"/>
          <w:i/>
          <w:iCs/>
        </w:rPr>
        <w:t>B</w:t>
      </w:r>
      <w:r w:rsidRPr="00FE49C5">
        <w:rPr>
          <w:rFonts w:ascii="Times New Roman" w:eastAsia="Times New Roman" w:hAnsi="Times New Roman" w:cs="Times New Roman"/>
          <w:i/>
          <w:iCs/>
        </w:rPr>
        <w:t xml:space="preserve">iological </w:t>
      </w:r>
      <w:r w:rsidR="00C93A9D" w:rsidRPr="00FE49C5">
        <w:rPr>
          <w:rFonts w:ascii="Times New Roman" w:eastAsia="Times New Roman" w:hAnsi="Times New Roman" w:cs="Times New Roman"/>
          <w:i/>
          <w:iCs/>
        </w:rPr>
        <w:t>S</w:t>
      </w:r>
      <w:r w:rsidRPr="00FE49C5">
        <w:rPr>
          <w:rFonts w:ascii="Times New Roman" w:eastAsia="Times New Roman" w:hAnsi="Times New Roman" w:cs="Times New Roman"/>
          <w:i/>
          <w:iCs/>
        </w:rPr>
        <w:t>ciences</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25</w:t>
      </w:r>
      <w:r w:rsidRPr="00FE49C5">
        <w:rPr>
          <w:rFonts w:ascii="Times New Roman" w:eastAsia="Times New Roman" w:hAnsi="Times New Roman" w:cs="Times New Roman"/>
        </w:rPr>
        <w:t xml:space="preserve">(6), 1079-1084. https://doi.org/10.1016/j.sjbs.2018.02.003 </w:t>
      </w:r>
    </w:p>
    <w:p w14:paraId="34518192" w14:textId="66109926"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Fahami, F., Amini-Abchuyeh, M., &amp; Aghaei, A. (2018). The relationship between psychological wellbeing and body image in pregnant women. </w:t>
      </w:r>
      <w:r w:rsidRPr="00FE49C5">
        <w:rPr>
          <w:rFonts w:ascii="Times New Roman" w:eastAsia="Times New Roman" w:hAnsi="Times New Roman" w:cs="Times New Roman"/>
          <w:i/>
          <w:iCs/>
        </w:rPr>
        <w:t>Iranian journal of nursing and midwifery research</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23</w:t>
      </w:r>
      <w:r w:rsidRPr="00FE49C5">
        <w:rPr>
          <w:rFonts w:ascii="Times New Roman" w:eastAsia="Times New Roman" w:hAnsi="Times New Roman" w:cs="Times New Roman"/>
        </w:rPr>
        <w:t xml:space="preserve">(3), 167-171. https://doi.org/10.4103/ijnmr.IJNMR_178_16 </w:t>
      </w:r>
    </w:p>
    <w:p w14:paraId="35E47A95" w14:textId="06F8B76A"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Fard, Z. R., Azadi, A., &amp; Veisani, Y. (2022). </w:t>
      </w:r>
      <w:r w:rsidRPr="00FE49C5">
        <w:rPr>
          <w:rFonts w:ascii="Times New Roman" w:eastAsia="Times New Roman" w:hAnsi="Times New Roman" w:cs="Times New Roman"/>
        </w:rPr>
        <w:t xml:space="preserve">Body Image, Quality of Life, and Their Predicting Factors in Pregnant Women: A Cross-Sectional Study. </w:t>
      </w:r>
      <w:r w:rsidRPr="00FE49C5">
        <w:rPr>
          <w:rFonts w:ascii="Times New Roman" w:eastAsia="Times New Roman" w:hAnsi="Times New Roman" w:cs="Times New Roman"/>
          <w:i/>
          <w:iCs/>
        </w:rPr>
        <w:t>Kesmas: Jurnal Kesehatan Masyarakat Nasional (National Public Health Journal)</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17</w:t>
      </w:r>
      <w:r w:rsidRPr="00FE49C5">
        <w:rPr>
          <w:rFonts w:ascii="Times New Roman" w:eastAsia="Times New Roman" w:hAnsi="Times New Roman" w:cs="Times New Roman"/>
        </w:rPr>
        <w:t xml:space="preserve">(1). </w:t>
      </w:r>
      <w:hyperlink r:id="rId12" w:history="1">
        <w:r w:rsidR="00127219" w:rsidRPr="00FE49C5">
          <w:rPr>
            <w:rStyle w:val="Hyperlink"/>
            <w:rFonts w:ascii="Times New Roman" w:eastAsia="Times New Roman" w:hAnsi="Times New Roman" w:cs="Times New Roman"/>
            <w:color w:val="auto"/>
            <w:u w:val="none"/>
          </w:rPr>
          <w:t>https://doi.org/10.21109/kesmas.v17i1.5414</w:t>
        </w:r>
      </w:hyperlink>
    </w:p>
    <w:p w14:paraId="5B49D594" w14:textId="4E0A64F0" w:rsidR="00127219" w:rsidRPr="00FE49C5" w:rsidRDefault="0012721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Fokkema, M., &amp; Greiff, S. (2017). How performing PCA and CFA on the same data equals trouble: Overfitting in the assessment of internal structure and some editorial thoughts on it [Editorial]. </w:t>
      </w:r>
      <w:r w:rsidRPr="00FE49C5">
        <w:rPr>
          <w:rFonts w:ascii="Times New Roman" w:eastAsia="Times New Roman" w:hAnsi="Times New Roman" w:cs="Times New Roman"/>
          <w:i/>
          <w:iCs/>
        </w:rPr>
        <w:t>European Journal of Psychological Assessment, 33</w:t>
      </w:r>
      <w:r w:rsidRPr="00FE49C5">
        <w:rPr>
          <w:rFonts w:ascii="Times New Roman" w:eastAsia="Times New Roman" w:hAnsi="Times New Roman" w:cs="Times New Roman"/>
        </w:rPr>
        <w:t>(6), 399–402. https://doi.org/10.1027/1015-5759/a000460</w:t>
      </w:r>
    </w:p>
    <w:p w14:paraId="7E06E31C" w14:textId="2771D56C"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Galea, C., &amp; Spiteri, G. (2022). Body image in pregnancy: A qualitative study in Malta. </w:t>
      </w:r>
      <w:r w:rsidRPr="00FE49C5">
        <w:rPr>
          <w:rFonts w:ascii="Times New Roman" w:eastAsia="Times New Roman" w:hAnsi="Times New Roman" w:cs="Times New Roman"/>
          <w:i/>
          <w:iCs/>
        </w:rPr>
        <w:t>Population medicine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4</w:t>
      </w:r>
      <w:r w:rsidRPr="00FE49C5">
        <w:rPr>
          <w:rFonts w:ascii="Times New Roman" w:eastAsia="Times New Roman" w:hAnsi="Times New Roman" w:cs="Times New Roman"/>
        </w:rPr>
        <w:t>(</w:t>
      </w:r>
      <w:r w:rsidR="7D5D798B" w:rsidRPr="00FE49C5">
        <w:rPr>
          <w:rFonts w:ascii="Times New Roman" w:eastAsia="Times New Roman" w:hAnsi="Times New Roman" w:cs="Times New Roman"/>
        </w:rPr>
        <w:t>2</w:t>
      </w:r>
      <w:r w:rsidRPr="00FE49C5">
        <w:rPr>
          <w:rFonts w:ascii="Times New Roman" w:eastAsia="Times New Roman" w:hAnsi="Times New Roman" w:cs="Times New Roman"/>
        </w:rPr>
        <w:t xml:space="preserve">), 1-8. https://doi.org/10.18332/popmed/146168 </w:t>
      </w:r>
    </w:p>
    <w:p w14:paraId="69439BE3" w14:textId="381CBB2D" w:rsidR="00457B4E" w:rsidRPr="00FE49C5" w:rsidRDefault="2CFCCC29" w:rsidP="6E2B2B99">
      <w:pPr>
        <w:pStyle w:val="EndNoteBibliography"/>
        <w:spacing w:after="0"/>
        <w:ind w:left="720" w:hanging="720"/>
        <w:rPr>
          <w:rStyle w:val="Hyperlink"/>
          <w:rFonts w:ascii="Times New Roman" w:eastAsia="Times New Roman" w:hAnsi="Times New Roman" w:cs="Times New Roman"/>
          <w:color w:val="auto"/>
          <w:u w:val="none"/>
          <w:lang w:val="pt-BR"/>
        </w:rPr>
      </w:pPr>
      <w:r w:rsidRPr="00B621B9">
        <w:rPr>
          <w:rFonts w:ascii="Times New Roman" w:eastAsia="Times New Roman" w:hAnsi="Times New Roman" w:cs="Times New Roman"/>
        </w:rPr>
        <w:t xml:space="preserve">Girão, J. K. R., &amp; Lima, F. T. O. (2021). </w:t>
      </w:r>
      <w:r w:rsidR="00D0301F" w:rsidRPr="00FE49C5">
        <w:rPr>
          <w:rFonts w:ascii="Times New Roman" w:eastAsia="Times New Roman" w:hAnsi="Times New Roman" w:cs="Times New Roman"/>
        </w:rPr>
        <w:t>Nutritional status, food consumption and body satisfaction of pregnant women in the interior of Ceará</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lang w:val="pt-BR"/>
        </w:rPr>
        <w:t>Revista de Saúde Pública do Paraná</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4</w:t>
      </w:r>
      <w:r w:rsidRPr="00FE49C5">
        <w:rPr>
          <w:rFonts w:ascii="Times New Roman" w:eastAsia="Times New Roman" w:hAnsi="Times New Roman" w:cs="Times New Roman"/>
          <w:lang w:val="pt-BR"/>
        </w:rPr>
        <w:t xml:space="preserve">(2), 41-52. </w:t>
      </w:r>
      <w:hyperlink r:id="rId13">
        <w:r w:rsidR="6B8258C9" w:rsidRPr="00FE49C5">
          <w:rPr>
            <w:rStyle w:val="Hyperlink"/>
            <w:rFonts w:ascii="Times New Roman" w:eastAsia="Times New Roman" w:hAnsi="Times New Roman" w:cs="Times New Roman"/>
            <w:color w:val="auto"/>
            <w:u w:val="none"/>
            <w:lang w:val="pt-BR"/>
          </w:rPr>
          <w:t>https://doi.org/10.32811/25954482-2021v4n2p41</w:t>
        </w:r>
      </w:hyperlink>
    </w:p>
    <w:p w14:paraId="425982A4" w14:textId="17F35B98" w:rsidR="00D41B13" w:rsidRPr="00FE49C5" w:rsidRDefault="00D41B13"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Goldenberg, M. (2010). </w:t>
      </w:r>
      <w:r w:rsidRPr="00FE49C5">
        <w:rPr>
          <w:rFonts w:ascii="Times New Roman" w:eastAsia="Times New Roman" w:hAnsi="Times New Roman" w:cs="Times New Roman"/>
        </w:rPr>
        <w:t>The Body as Capital. Understanding Brazilian Culture. VIBRANT-Vibrant Virtual Brazilian Anthropology, 7(1), 220-238.</w:t>
      </w:r>
    </w:p>
    <w:p w14:paraId="61C030E6" w14:textId="683DA778"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Guillemin, F., Bombardier, C., &amp; Beaton, D. (1993). Cross-cultural adaptation of health-related quality of life measures: literature review and proposed guidelines. </w:t>
      </w:r>
      <w:r w:rsidRPr="00FE49C5">
        <w:rPr>
          <w:rFonts w:ascii="Times New Roman" w:eastAsia="Times New Roman" w:hAnsi="Times New Roman" w:cs="Times New Roman"/>
          <w:i/>
          <w:iCs/>
        </w:rPr>
        <w:t>Journal of clinical epidemiology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46</w:t>
      </w:r>
      <w:r w:rsidRPr="00FE49C5">
        <w:rPr>
          <w:rFonts w:ascii="Times New Roman" w:eastAsia="Times New Roman" w:hAnsi="Times New Roman" w:cs="Times New Roman"/>
        </w:rPr>
        <w:t xml:space="preserve">(12), 1417-1432. </w:t>
      </w:r>
      <w:hyperlink r:id="rId14">
        <w:r w:rsidR="305105FE" w:rsidRPr="00FE49C5">
          <w:rPr>
            <w:rStyle w:val="Hyperlink"/>
            <w:rFonts w:ascii="Times New Roman" w:eastAsia="Times New Roman" w:hAnsi="Times New Roman" w:cs="Times New Roman"/>
            <w:color w:val="auto"/>
            <w:u w:val="none"/>
          </w:rPr>
          <w:t>https://doi.org/10.1016/0895-4356(93)90142</w:t>
        </w:r>
      </w:hyperlink>
    </w:p>
    <w:p w14:paraId="2520D4CD" w14:textId="3DB7F6F2" w:rsidR="00457B4E" w:rsidRPr="00FE49C5" w:rsidRDefault="2CFCCC29" w:rsidP="6E2B2B99">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t xml:space="preserve">Hair, J. F., Black, W. C., Babin, B. J., Anderson, R. E., &amp; Tatham, R. L. (2009). </w:t>
      </w:r>
      <w:r w:rsidR="008E06ED" w:rsidRPr="00FE49C5">
        <w:rPr>
          <w:rFonts w:ascii="Times New Roman" w:eastAsia="Times New Roman" w:hAnsi="Times New Roman" w:cs="Times New Roman"/>
          <w:i/>
          <w:lang w:val="pt-BR"/>
        </w:rPr>
        <w:t>Multivariate Data Analysis</w:t>
      </w:r>
      <w:r w:rsidRPr="00FE49C5">
        <w:rPr>
          <w:rFonts w:ascii="Times New Roman" w:eastAsia="Times New Roman" w:hAnsi="Times New Roman" w:cs="Times New Roman"/>
          <w:lang w:val="pt-BR"/>
        </w:rPr>
        <w:t xml:space="preserve">. Bookman editora. </w:t>
      </w:r>
    </w:p>
    <w:p w14:paraId="44C34123" w14:textId="7A4BB179" w:rsidR="00C93A9D" w:rsidRPr="00FE49C5" w:rsidRDefault="00C93A9D"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Hudson, T. A., Ferreira, L. K., Amaral, A. C. S., &amp; Ferreira, M. E. C. (2023). </w:t>
      </w:r>
      <w:r w:rsidRPr="00FE49C5">
        <w:rPr>
          <w:rFonts w:ascii="Times New Roman" w:eastAsia="Times New Roman" w:hAnsi="Times New Roman" w:cs="Times New Roman"/>
        </w:rPr>
        <w:t xml:space="preserve">Body, eating, and exercise comparison orientation measure (BEECOM): Cross-cultural adaptation and psychometric properties among Brazilian female university students.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 xml:space="preserve">, 45, 323-330. https://doi.org/10.1016/j.bodyim.2023.03.013. </w:t>
      </w:r>
    </w:p>
    <w:p w14:paraId="49FC9E47" w14:textId="16743F09" w:rsidR="00211E16" w:rsidRPr="00FE49C5" w:rsidRDefault="00211E16"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International Society of Aesthetic Plastic Surgery (</w:t>
      </w:r>
      <w:r w:rsidR="00725B0B" w:rsidRPr="00FE49C5">
        <w:rPr>
          <w:rFonts w:ascii="Times New Roman" w:eastAsia="Times New Roman" w:hAnsi="Times New Roman" w:cs="Times New Roman"/>
        </w:rPr>
        <w:t xml:space="preserve">ISAPS, </w:t>
      </w:r>
      <w:r w:rsidRPr="00FE49C5">
        <w:rPr>
          <w:rFonts w:ascii="Times New Roman" w:eastAsia="Times New Roman" w:hAnsi="Times New Roman" w:cs="Times New Roman"/>
        </w:rPr>
        <w:t>2022)</w:t>
      </w:r>
      <w:r w:rsidR="00725B0B" w:rsidRPr="00FE49C5">
        <w:rPr>
          <w:rFonts w:ascii="Times New Roman" w:eastAsia="Times New Roman" w:hAnsi="Times New Roman" w:cs="Times New Roman"/>
        </w:rPr>
        <w:t>.</w:t>
      </w:r>
      <w:r w:rsidR="00725B0B" w:rsidRPr="00FE49C5">
        <w:t xml:space="preserve"> </w:t>
      </w:r>
      <w:r w:rsidR="00725B0B" w:rsidRPr="00FE49C5">
        <w:rPr>
          <w:rFonts w:ascii="Times New Roman" w:eastAsia="Times New Roman" w:hAnsi="Times New Roman" w:cs="Times New Roman"/>
        </w:rPr>
        <w:t>Global survey 2022: Full report and press release in English. Available in: https://www.isaps.org/discover/about-isaps/global-statistics/reports-and-press-releases/global-survey-2022-full-report-and-press-releases/</w:t>
      </w:r>
    </w:p>
    <w:p w14:paraId="77908FDD" w14:textId="1177E9D1"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lastRenderedPageBreak/>
        <w:t xml:space="preserve">Johnson, S., Burrows, A., &amp; Williamson, I. (2004). ‘Does My Bump Look Big in This?’ the Meaning of Bodily Changes for First-time Mothers-to-be. </w:t>
      </w:r>
      <w:r w:rsidRPr="00FE49C5">
        <w:rPr>
          <w:rFonts w:ascii="Times New Roman" w:eastAsia="Times New Roman" w:hAnsi="Times New Roman" w:cs="Times New Roman"/>
          <w:i/>
          <w:iCs/>
        </w:rPr>
        <w:t>Journal of health psychology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9</w:t>
      </w:r>
      <w:r w:rsidRPr="00FE49C5">
        <w:rPr>
          <w:rFonts w:ascii="Times New Roman" w:eastAsia="Times New Roman" w:hAnsi="Times New Roman" w:cs="Times New Roman"/>
        </w:rPr>
        <w:t xml:space="preserve">(3), 361-374. https://doi.org/10.1177/1359105304042346 </w:t>
      </w:r>
    </w:p>
    <w:p w14:paraId="7FEC17DA" w14:textId="000F3245"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Kamysheva, E., Skouteris, H., Wertheim, E. H., Paxton, S. J., &amp; Milgrom, J. (2008). Examination of a multi-factorial model of body-related experiences during pregnancy: The relationships among physical symptoms, sleep quality, depression, self-esteem, and negative body attitudes.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5</w:t>
      </w:r>
      <w:r w:rsidRPr="00FE49C5">
        <w:rPr>
          <w:rFonts w:ascii="Times New Roman" w:eastAsia="Times New Roman" w:hAnsi="Times New Roman" w:cs="Times New Roman"/>
        </w:rPr>
        <w:t xml:space="preserve">(2), 152-163. https://doi.org/10.1016/j.bodyim.2007.12.005 </w:t>
      </w:r>
    </w:p>
    <w:p w14:paraId="7FC235BB" w14:textId="444C1608" w:rsidR="008E6A87" w:rsidRPr="00FE49C5" w:rsidRDefault="2CFCCC29" w:rsidP="008E6A87">
      <w:pPr>
        <w:pStyle w:val="Default"/>
        <w:ind w:left="709" w:hanging="709"/>
        <w:rPr>
          <w:rFonts w:ascii="Times New Roman" w:eastAsia="Times New Roman" w:hAnsi="Times New Roman" w:cs="Times New Roman"/>
          <w:color w:val="auto"/>
          <w:lang w:val="en-US"/>
        </w:rPr>
      </w:pPr>
      <w:r w:rsidRPr="00FE49C5">
        <w:rPr>
          <w:rFonts w:ascii="Times New Roman" w:eastAsia="Times New Roman" w:hAnsi="Times New Roman" w:cs="Times New Roman"/>
          <w:color w:val="auto"/>
          <w:lang w:val="en-US"/>
        </w:rPr>
        <w:t>Kirk, E., &amp; Preston, C. (2019). Development and validation of the Body Understanding Measure for Pregnancy Scale (</w:t>
      </w:r>
      <w:r w:rsidR="007362FB" w:rsidRPr="00FE49C5">
        <w:rPr>
          <w:rFonts w:ascii="Times New Roman" w:eastAsia="Times New Roman" w:hAnsi="Times New Roman" w:cs="Times New Roman"/>
          <w:color w:val="auto"/>
          <w:lang w:val="en-US"/>
        </w:rPr>
        <w:t>BUMP</w:t>
      </w:r>
      <w:r w:rsidR="009C4BA8" w:rsidRPr="00FE49C5">
        <w:rPr>
          <w:rFonts w:ascii="Times New Roman" w:eastAsia="Times New Roman" w:hAnsi="Times New Roman" w:cs="Times New Roman"/>
          <w:color w:val="auto"/>
          <w:lang w:val="en-US"/>
        </w:rPr>
        <w:t>s</w:t>
      </w:r>
      <w:r w:rsidRPr="00FE49C5">
        <w:rPr>
          <w:rFonts w:ascii="Times New Roman" w:eastAsia="Times New Roman" w:hAnsi="Times New Roman" w:cs="Times New Roman"/>
          <w:color w:val="auto"/>
          <w:lang w:val="en-US"/>
        </w:rPr>
        <w:t xml:space="preserve">) and its role in antenatal attachment. </w:t>
      </w:r>
      <w:r w:rsidRPr="00FE49C5">
        <w:rPr>
          <w:rFonts w:ascii="Times New Roman" w:eastAsia="Times New Roman" w:hAnsi="Times New Roman" w:cs="Times New Roman"/>
          <w:i/>
          <w:iCs/>
          <w:color w:val="auto"/>
          <w:lang w:val="en-US"/>
        </w:rPr>
        <w:t>Psychological Assessment</w:t>
      </w:r>
      <w:r w:rsidRPr="00FE49C5">
        <w:rPr>
          <w:rFonts w:ascii="Times New Roman" w:eastAsia="Times New Roman" w:hAnsi="Times New Roman" w:cs="Times New Roman"/>
          <w:color w:val="auto"/>
          <w:lang w:val="en-US"/>
        </w:rPr>
        <w:t>,</w:t>
      </w:r>
      <w:r w:rsidRPr="00FE49C5">
        <w:rPr>
          <w:rFonts w:ascii="Times New Roman" w:eastAsia="Times New Roman" w:hAnsi="Times New Roman" w:cs="Times New Roman"/>
          <w:i/>
          <w:iCs/>
          <w:color w:val="auto"/>
          <w:lang w:val="en-US"/>
        </w:rPr>
        <w:t xml:space="preserve"> 31</w:t>
      </w:r>
      <w:r w:rsidRPr="00FE49C5">
        <w:rPr>
          <w:rFonts w:ascii="Times New Roman" w:eastAsia="Times New Roman" w:hAnsi="Times New Roman" w:cs="Times New Roman"/>
          <w:color w:val="auto"/>
          <w:lang w:val="en-US"/>
        </w:rPr>
        <w:t xml:space="preserve">(9), 1092-1106. https://doi.org/10.1037/pas0000736 </w:t>
      </w:r>
    </w:p>
    <w:p w14:paraId="002E6DB4" w14:textId="38B12AC2" w:rsidR="00335573" w:rsidRPr="00FE49C5" w:rsidRDefault="00335573" w:rsidP="008E6A87">
      <w:pPr>
        <w:pStyle w:val="Default"/>
        <w:ind w:left="709" w:hanging="709"/>
        <w:rPr>
          <w:rFonts w:ascii="Times New Roman" w:hAnsi="Times New Roman" w:cs="Times New Roman"/>
          <w:color w:val="auto"/>
          <w:lang w:val="en-US"/>
        </w:rPr>
      </w:pPr>
      <w:r w:rsidRPr="00FE49C5">
        <w:rPr>
          <w:rFonts w:ascii="Times New Roman" w:hAnsi="Times New Roman" w:cs="Times New Roman"/>
          <w:color w:val="auto"/>
          <w:lang w:val="en-US"/>
        </w:rPr>
        <w:t xml:space="preserve">Kline, P. (2014). </w:t>
      </w:r>
      <w:r w:rsidRPr="00FE49C5">
        <w:rPr>
          <w:rFonts w:ascii="Times New Roman" w:hAnsi="Times New Roman" w:cs="Times New Roman"/>
          <w:i/>
          <w:iCs/>
          <w:color w:val="auto"/>
          <w:lang w:val="en-US"/>
        </w:rPr>
        <w:t xml:space="preserve">An easy guide to factor analysis. </w:t>
      </w:r>
      <w:r w:rsidRPr="00FE49C5">
        <w:rPr>
          <w:rFonts w:ascii="Times New Roman" w:hAnsi="Times New Roman" w:cs="Times New Roman"/>
          <w:color w:val="auto"/>
          <w:lang w:val="en-US"/>
        </w:rPr>
        <w:t>New York, NY: Routledge    Academic.</w:t>
      </w:r>
    </w:p>
    <w:p w14:paraId="29BBB9CD" w14:textId="168562C9" w:rsidR="00457B4E" w:rsidRPr="00FE49C5" w:rsidRDefault="00335573"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Linde, K., Lehnig, F., Nagl, M., Stepan, H., &amp; Kersting, A. (2022). Course and prediction of body image dissatisfaction during pregnancy: a prospective study. </w:t>
      </w:r>
      <w:r w:rsidRPr="00FE49C5">
        <w:rPr>
          <w:rFonts w:ascii="Times New Roman" w:eastAsia="Times New Roman" w:hAnsi="Times New Roman" w:cs="Times New Roman"/>
          <w:i/>
          <w:iCs/>
        </w:rPr>
        <w:t>BMC Pregnancy and Childbirth</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22</w:t>
      </w:r>
      <w:r w:rsidRPr="00FE49C5">
        <w:rPr>
          <w:rFonts w:ascii="Times New Roman" w:eastAsia="Times New Roman" w:hAnsi="Times New Roman" w:cs="Times New Roman"/>
        </w:rPr>
        <w:t>(1), 1-14. https://doi.org/10.1186/s12884-022-05050-x</w:t>
      </w:r>
    </w:p>
    <w:p w14:paraId="29CDDD08" w14:textId="019950B1"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Meireles, J. F. F., Neves, C. M., Amaral, A. C. S., Morgado, F. F. d. R., &amp; Ferreira, M. E. C. (2022). Body appreciation, depressive symptoms, and self-esteem in pregnant and postpartum Brazilian women. </w:t>
      </w:r>
      <w:r w:rsidRPr="00FE49C5">
        <w:rPr>
          <w:rFonts w:ascii="Times New Roman" w:eastAsia="Times New Roman" w:hAnsi="Times New Roman" w:cs="Times New Roman"/>
          <w:i/>
          <w:iCs/>
        </w:rPr>
        <w:t>Frontiers in Global Women's Health</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3</w:t>
      </w:r>
      <w:r w:rsidRPr="00FE49C5">
        <w:rPr>
          <w:rFonts w:ascii="Times New Roman" w:eastAsia="Times New Roman" w:hAnsi="Times New Roman" w:cs="Times New Roman"/>
        </w:rPr>
        <w:t xml:space="preserve">, 24. </w:t>
      </w:r>
      <w:hyperlink r:id="rId15">
        <w:r w:rsidR="6E28CB9C" w:rsidRPr="00FE49C5">
          <w:rPr>
            <w:rStyle w:val="Hyperlink"/>
            <w:rFonts w:ascii="Times New Roman" w:eastAsia="Times New Roman" w:hAnsi="Times New Roman" w:cs="Times New Roman"/>
            <w:color w:val="auto"/>
            <w:u w:val="none"/>
          </w:rPr>
          <w:t>https://doi.org/10.3389/fgwh.2022.834040</w:t>
        </w:r>
      </w:hyperlink>
    </w:p>
    <w:p w14:paraId="59A54902" w14:textId="347AC683" w:rsidR="00457B4E" w:rsidRPr="00FE49C5" w:rsidRDefault="2CFCCC29" w:rsidP="6E2B2B99">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t xml:space="preserve">Meireles, J. F. F., Neves, C. M., Carvalho, P. H. B., &amp; Ferreira, M. E. C. (2017). Body image, eating attitudes, depressive symptoms, self-esteem and anxiety in pregnant women of Juiz de Fora, Minas Gerais, Brazil. </w:t>
      </w:r>
      <w:r w:rsidRPr="00FE49C5">
        <w:rPr>
          <w:rFonts w:ascii="Times New Roman" w:eastAsia="Times New Roman" w:hAnsi="Times New Roman" w:cs="Times New Roman"/>
          <w:i/>
          <w:lang w:val="pt-BR"/>
        </w:rPr>
        <w:t>Ciencia &amp; Saude Coletiva</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22</w:t>
      </w:r>
      <w:r w:rsidRPr="00FE49C5">
        <w:rPr>
          <w:rFonts w:ascii="Times New Roman" w:eastAsia="Times New Roman" w:hAnsi="Times New Roman" w:cs="Times New Roman"/>
          <w:lang w:val="pt-BR"/>
        </w:rPr>
        <w:t>(2), 437-445. https://doi.org/10.1590/1413-81232017222.23182015</w:t>
      </w:r>
    </w:p>
    <w:p w14:paraId="34EEA80C" w14:textId="2C4014A1" w:rsidR="00457B4E" w:rsidRPr="00FE49C5" w:rsidRDefault="2CFCCC29" w:rsidP="004610B9">
      <w:pPr>
        <w:pStyle w:val="EndNoteBibliography"/>
        <w:spacing w:after="0" w:line="240" w:lineRule="auto"/>
        <w:ind w:left="720" w:hanging="720"/>
        <w:rPr>
          <w:rFonts w:ascii="Times New Roman" w:eastAsia="Times New Roman" w:hAnsi="Times New Roman" w:cs="Times New Roman"/>
          <w:lang w:val="pt-BR"/>
        </w:rPr>
      </w:pPr>
      <w:r w:rsidRPr="00FE49C5">
        <w:rPr>
          <w:rFonts w:ascii="Times New Roman" w:eastAsia="Times New Roman" w:hAnsi="Times New Roman" w:cs="Times New Roman"/>
          <w:lang w:val="pt-BR"/>
        </w:rPr>
        <w:t xml:space="preserve">Meireles, J. F. F., Neves, C. M., Carvalho, P. H. B. d., &amp; Ferreira, M. E. C. (2015a). </w:t>
      </w:r>
      <w:r w:rsidR="005D1717" w:rsidRPr="00FE49C5">
        <w:rPr>
          <w:rFonts w:ascii="Times New Roman" w:eastAsia="Times New Roman" w:hAnsi="Times New Roman" w:cs="Times New Roman"/>
        </w:rPr>
        <w:t>Body image of pregnant women: association with sociodemographic, anthropometric, and obstetric variables</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lang w:val="pt-BR"/>
        </w:rPr>
        <w:t>Revista Brasileira de Ginecologia e Obstetrícia</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37</w:t>
      </w:r>
      <w:r w:rsidRPr="00FE49C5">
        <w:rPr>
          <w:rFonts w:ascii="Times New Roman" w:eastAsia="Times New Roman" w:hAnsi="Times New Roman" w:cs="Times New Roman"/>
          <w:lang w:val="pt-BR"/>
        </w:rPr>
        <w:t>, 319-324.</w:t>
      </w:r>
      <w:r w:rsidR="6BFBE89E" w:rsidRPr="00FE49C5">
        <w:rPr>
          <w:rFonts w:ascii="Times New Roman" w:eastAsia="Times New Roman" w:hAnsi="Times New Roman" w:cs="Times New Roman"/>
          <w:lang w:val="pt-BR"/>
        </w:rPr>
        <w:t xml:space="preserve"> </w:t>
      </w:r>
      <w:hyperlink r:id="rId16" w:history="1">
        <w:r w:rsidR="00482D6B" w:rsidRPr="00FE49C5">
          <w:rPr>
            <w:rStyle w:val="Hyperlink"/>
            <w:rFonts w:ascii="Times New Roman" w:eastAsia="Times New Roman" w:hAnsi="Times New Roman" w:cs="Times New Roman"/>
            <w:color w:val="auto"/>
            <w:u w:val="none"/>
            <w:lang w:val="pt-BR"/>
          </w:rPr>
          <w:t>https://doi.org/10.1590/S0100-720320150005388</w:t>
        </w:r>
      </w:hyperlink>
    </w:p>
    <w:p w14:paraId="42B1916D" w14:textId="543A03F4" w:rsidR="00457B4E" w:rsidRPr="00FE49C5" w:rsidRDefault="2CFCCC29" w:rsidP="004610B9">
      <w:pPr>
        <w:pStyle w:val="EndNoteBibliography"/>
        <w:spacing w:after="0" w:line="240" w:lineRule="auto"/>
        <w:ind w:left="720" w:hanging="720"/>
        <w:rPr>
          <w:rFonts w:ascii="Times New Roman" w:eastAsia="Times New Roman" w:hAnsi="Times New Roman" w:cs="Times New Roman"/>
          <w:lang w:val="pt-BR"/>
        </w:rPr>
      </w:pPr>
      <w:r w:rsidRPr="00FE49C5">
        <w:rPr>
          <w:rFonts w:ascii="Times New Roman" w:eastAsia="Times New Roman" w:hAnsi="Times New Roman" w:cs="Times New Roman"/>
          <w:lang w:val="pt-BR"/>
        </w:rPr>
        <w:t xml:space="preserve">Meireles, J. F. F., Neves, C. M., Carvalho, P. H. B. d., &amp; Ferreira, M. E. C. (2015b). </w:t>
      </w:r>
      <w:r w:rsidR="005D1717" w:rsidRPr="00FE49C5">
        <w:rPr>
          <w:rFonts w:ascii="Times New Roman" w:eastAsia="Times New Roman" w:hAnsi="Times New Roman" w:cs="Times New Roman"/>
        </w:rPr>
        <w:t>Body dissatisfaction among pregnant women: an integrative review of the literature</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lang w:val="pt-BR"/>
        </w:rPr>
        <w:t>Ciência &amp; Saúde Coletiva</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20</w:t>
      </w:r>
      <w:r w:rsidRPr="00FE49C5">
        <w:rPr>
          <w:rFonts w:ascii="Times New Roman" w:eastAsia="Times New Roman" w:hAnsi="Times New Roman" w:cs="Times New Roman"/>
          <w:lang w:val="pt-BR"/>
        </w:rPr>
        <w:t>, 2091-2103.</w:t>
      </w:r>
      <w:r w:rsidR="76420575" w:rsidRPr="00FE49C5">
        <w:rPr>
          <w:rFonts w:ascii="Times New Roman" w:eastAsia="Times New Roman" w:hAnsi="Times New Roman" w:cs="Times New Roman"/>
          <w:lang w:val="pt-BR"/>
        </w:rPr>
        <w:t xml:space="preserve"> </w:t>
      </w:r>
      <w:hyperlink r:id="rId17">
        <w:r w:rsidR="76420575" w:rsidRPr="00FE49C5">
          <w:rPr>
            <w:rStyle w:val="Hyperlink"/>
            <w:rFonts w:ascii="Times New Roman" w:eastAsia="Times New Roman" w:hAnsi="Times New Roman" w:cs="Times New Roman"/>
            <w:color w:val="auto"/>
            <w:u w:val="none"/>
            <w:lang w:val="pt-BR"/>
          </w:rPr>
          <w:t>https://doi.org/10.1590/1413-81232015207.05502014</w:t>
        </w:r>
      </w:hyperlink>
      <w:r w:rsidR="76420575" w:rsidRPr="00FE49C5">
        <w:rPr>
          <w:rFonts w:ascii="Times New Roman" w:eastAsia="Times New Roman" w:hAnsi="Times New Roman" w:cs="Times New Roman"/>
          <w:lang w:val="pt-BR"/>
        </w:rPr>
        <w:t xml:space="preserve">  </w:t>
      </w:r>
    </w:p>
    <w:p w14:paraId="3124DDDD" w14:textId="25341CC5" w:rsidR="00457B4E" w:rsidRPr="00FE49C5" w:rsidRDefault="2CFCCC29" w:rsidP="004610B9">
      <w:pPr>
        <w:pStyle w:val="EndNoteBibliography"/>
        <w:spacing w:after="0" w:line="240" w:lineRule="auto"/>
        <w:ind w:left="720" w:hanging="720"/>
        <w:rPr>
          <w:rFonts w:ascii="Times New Roman" w:eastAsia="Times New Roman" w:hAnsi="Times New Roman" w:cs="Times New Roman"/>
          <w:lang w:val="pt-BR"/>
        </w:rPr>
      </w:pPr>
      <w:r w:rsidRPr="00FE49C5">
        <w:rPr>
          <w:rFonts w:ascii="Times New Roman" w:eastAsia="Times New Roman" w:hAnsi="Times New Roman" w:cs="Times New Roman"/>
          <w:lang w:val="pt-BR"/>
        </w:rPr>
        <w:t xml:space="preserve">Meireles, J. F. F., Neves, C. M., Carvalho, P. H. B. d., &amp; Ferreira, M. E. C. (2016). </w:t>
      </w:r>
      <w:r w:rsidR="005D1717" w:rsidRPr="00FE49C5">
        <w:rPr>
          <w:rFonts w:ascii="Times New Roman" w:eastAsia="Times New Roman" w:hAnsi="Times New Roman" w:cs="Times New Roman"/>
          <w:lang w:val="pt-BR"/>
        </w:rPr>
        <w:t>Body image in pregnant women: a longitudinal study</w:t>
      </w:r>
      <w:r w:rsidRPr="00FE49C5">
        <w:rPr>
          <w:rFonts w:ascii="Times New Roman" w:eastAsia="Times New Roman" w:hAnsi="Times New Roman" w:cs="Times New Roman"/>
          <w:lang w:val="pt-BR"/>
        </w:rPr>
        <w:t xml:space="preserve">. </w:t>
      </w:r>
      <w:r w:rsidRPr="00FE49C5">
        <w:rPr>
          <w:rFonts w:ascii="Times New Roman" w:eastAsia="Times New Roman" w:hAnsi="Times New Roman" w:cs="Times New Roman"/>
          <w:i/>
          <w:lang w:val="pt-BR"/>
        </w:rPr>
        <w:t>Jornal Brasileiro de Psiquiatria</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65</w:t>
      </w:r>
      <w:r w:rsidRPr="00FE49C5">
        <w:rPr>
          <w:rFonts w:ascii="Times New Roman" w:eastAsia="Times New Roman" w:hAnsi="Times New Roman" w:cs="Times New Roman"/>
          <w:lang w:val="pt-BR"/>
        </w:rPr>
        <w:t xml:space="preserve">, 223-230. </w:t>
      </w:r>
      <w:hyperlink r:id="rId18">
        <w:r w:rsidR="4336F099" w:rsidRPr="00FE49C5">
          <w:rPr>
            <w:rStyle w:val="Hyperlink"/>
            <w:rFonts w:ascii="Times New Roman" w:eastAsia="Times New Roman" w:hAnsi="Times New Roman" w:cs="Times New Roman"/>
            <w:color w:val="auto"/>
            <w:u w:val="none"/>
            <w:lang w:val="pt-BR"/>
          </w:rPr>
          <w:t>https://doi.org/10.1590/0047-2085000000128</w:t>
        </w:r>
      </w:hyperlink>
      <w:r w:rsidR="4336F099" w:rsidRPr="00FE49C5">
        <w:rPr>
          <w:rFonts w:ascii="Times New Roman" w:eastAsia="Times New Roman" w:hAnsi="Times New Roman" w:cs="Times New Roman"/>
          <w:lang w:val="pt-BR"/>
        </w:rPr>
        <w:t xml:space="preserve">  </w:t>
      </w:r>
    </w:p>
    <w:p w14:paraId="2234A201" w14:textId="561CC75B" w:rsidR="00725B0B" w:rsidRPr="00FE49C5" w:rsidRDefault="2CFCCC29" w:rsidP="00725B0B">
      <w:pPr>
        <w:pStyle w:val="EndNoteBibliography"/>
        <w:spacing w:after="0" w:line="240" w:lineRule="auto"/>
        <w:ind w:left="720" w:hanging="720"/>
        <w:rPr>
          <w:rFonts w:ascii="Times New Roman" w:eastAsia="Times New Roman" w:hAnsi="Times New Roman" w:cs="Times New Roman"/>
          <w:i/>
          <w:iCs/>
          <w:lang w:val="pt-BR"/>
        </w:rPr>
      </w:pPr>
      <w:r w:rsidRPr="00FE49C5">
        <w:rPr>
          <w:rFonts w:ascii="Times New Roman" w:eastAsia="Times New Roman" w:hAnsi="Times New Roman" w:cs="Times New Roman"/>
          <w:lang w:val="pt-BR"/>
        </w:rPr>
        <w:t>Meireles, J. F. F., Neves, C. M., Morgado, F. F. R., &amp; Ferreira, M. E. C. (2020).</w:t>
      </w:r>
      <w:r w:rsidR="00725B0B" w:rsidRPr="00FE49C5">
        <w:rPr>
          <w:rFonts w:ascii="Times New Roman" w:eastAsia="Times New Roman" w:hAnsi="Times New Roman" w:cs="Times New Roman"/>
          <w:lang w:val="pt-BR"/>
        </w:rPr>
        <w:t xml:space="preserve"> </w:t>
      </w:r>
      <w:r w:rsidRPr="00FE49C5">
        <w:rPr>
          <w:rFonts w:ascii="Times New Roman" w:eastAsia="Times New Roman" w:hAnsi="Times New Roman" w:cs="Times New Roman"/>
        </w:rPr>
        <w:t xml:space="preserve">Self-acceptance in pregnant women and postpartum women: a qualitative research. </w:t>
      </w:r>
      <w:r w:rsidRPr="00FE49C5">
        <w:rPr>
          <w:rFonts w:ascii="Times New Roman" w:eastAsia="Times New Roman" w:hAnsi="Times New Roman" w:cs="Times New Roman"/>
          <w:i/>
          <w:lang w:val="pt-BR"/>
        </w:rPr>
        <w:t>Motricidade</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16</w:t>
      </w:r>
      <w:r w:rsidRPr="00FE49C5">
        <w:rPr>
          <w:rFonts w:ascii="Times New Roman" w:eastAsia="Times New Roman" w:hAnsi="Times New Roman" w:cs="Times New Roman"/>
          <w:lang w:val="pt-BR"/>
        </w:rPr>
        <w:t xml:space="preserve">(S1), 72. </w:t>
      </w:r>
      <w:hyperlink r:id="rId19" w:history="1">
        <w:r w:rsidR="00725B0B" w:rsidRPr="00FE49C5">
          <w:rPr>
            <w:rStyle w:val="Hyperlink"/>
            <w:rFonts w:ascii="Times New Roman" w:eastAsia="Times New Roman" w:hAnsi="Times New Roman" w:cs="Times New Roman"/>
            <w:color w:val="auto"/>
            <w:u w:val="none"/>
            <w:lang w:val="pt-BR"/>
          </w:rPr>
          <w:t>https://doi.org/10.6063/motricidade.22283</w:t>
        </w:r>
      </w:hyperlink>
    </w:p>
    <w:p w14:paraId="4FE34798" w14:textId="72BED4AA" w:rsidR="00725B0B" w:rsidRPr="00FE49C5" w:rsidRDefault="2CFCCC29" w:rsidP="00725B0B">
      <w:pPr>
        <w:pStyle w:val="EndNoteBibliography"/>
        <w:spacing w:after="0" w:line="240" w:lineRule="auto"/>
        <w:ind w:left="720" w:hanging="720"/>
        <w:rPr>
          <w:rFonts w:ascii="Times New Roman" w:eastAsia="Times New Roman" w:hAnsi="Times New Roman" w:cs="Times New Roman"/>
          <w:i/>
          <w:iCs/>
        </w:rPr>
      </w:pPr>
      <w:r w:rsidRPr="00FE49C5">
        <w:rPr>
          <w:rFonts w:ascii="Times New Roman" w:eastAsia="Times New Roman" w:hAnsi="Times New Roman" w:cs="Times New Roman"/>
          <w:lang w:val="pt-BR"/>
        </w:rPr>
        <w:t xml:space="preserve">Meireles, J. F. F., Neves, C. M., Morgado, F. F. d. R., Muzik, M., &amp; Ferreira, M. E. C. (2021). </w:t>
      </w:r>
      <w:r w:rsidRPr="00FE49C5">
        <w:rPr>
          <w:rFonts w:ascii="Times New Roman" w:eastAsia="Times New Roman" w:hAnsi="Times New Roman" w:cs="Times New Roman"/>
        </w:rPr>
        <w:t xml:space="preserve">Development and Psychometric Properties of the Self- Acceptance Scales for Pregnant and Postpartum Women. </w:t>
      </w:r>
      <w:r w:rsidRPr="00FE49C5">
        <w:rPr>
          <w:rFonts w:ascii="Times New Roman" w:eastAsia="Times New Roman" w:hAnsi="Times New Roman" w:cs="Times New Roman"/>
          <w:i/>
          <w:iCs/>
        </w:rPr>
        <w:t xml:space="preserve">Perceptual and </w:t>
      </w:r>
      <w:r w:rsidR="00725B0B" w:rsidRPr="00FE49C5">
        <w:rPr>
          <w:rFonts w:ascii="Times New Roman" w:eastAsia="Times New Roman" w:hAnsi="Times New Roman" w:cs="Times New Roman"/>
          <w:i/>
          <w:iCs/>
        </w:rPr>
        <w:t>M</w:t>
      </w:r>
      <w:r w:rsidRPr="00FE49C5">
        <w:rPr>
          <w:rFonts w:ascii="Times New Roman" w:eastAsia="Times New Roman" w:hAnsi="Times New Roman" w:cs="Times New Roman"/>
          <w:i/>
          <w:iCs/>
        </w:rPr>
        <w:t xml:space="preserve">otor </w:t>
      </w:r>
      <w:r w:rsidR="00725B0B" w:rsidRPr="00FE49C5">
        <w:rPr>
          <w:rFonts w:ascii="Times New Roman" w:eastAsia="Times New Roman" w:hAnsi="Times New Roman" w:cs="Times New Roman"/>
          <w:i/>
          <w:iCs/>
        </w:rPr>
        <w:t>S</w:t>
      </w:r>
      <w:r w:rsidRPr="00FE49C5">
        <w:rPr>
          <w:rFonts w:ascii="Times New Roman" w:eastAsia="Times New Roman" w:hAnsi="Times New Roman" w:cs="Times New Roman"/>
          <w:i/>
          <w:iCs/>
        </w:rPr>
        <w:t>kills</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128</w:t>
      </w:r>
      <w:r w:rsidRPr="00FE49C5">
        <w:rPr>
          <w:rFonts w:ascii="Times New Roman" w:eastAsia="Times New Roman" w:hAnsi="Times New Roman" w:cs="Times New Roman"/>
        </w:rPr>
        <w:t xml:space="preserve">(1), 258-282. </w:t>
      </w:r>
      <w:hyperlink r:id="rId20" w:history="1">
        <w:r w:rsidR="00725B0B" w:rsidRPr="00FE49C5">
          <w:rPr>
            <w:rStyle w:val="Hyperlink"/>
            <w:rFonts w:ascii="Times New Roman" w:eastAsia="Times New Roman" w:hAnsi="Times New Roman" w:cs="Times New Roman"/>
            <w:color w:val="auto"/>
            <w:u w:val="none"/>
          </w:rPr>
          <w:t>https://doi.org/10.1177/0031512520973518</w:t>
        </w:r>
      </w:hyperlink>
    </w:p>
    <w:p w14:paraId="4716FDA4" w14:textId="049B2B93" w:rsidR="00BF1BA2" w:rsidRPr="00FE49C5" w:rsidRDefault="2CFCCC29" w:rsidP="00725B0B">
      <w:pPr>
        <w:pStyle w:val="EndNoteBibliography"/>
        <w:spacing w:after="0" w:line="240" w:lineRule="auto"/>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Meltzer, A. L., &amp; McNulty, J. K. (2010). Body image and marital satisfaction: evidence for the mediating role of sexual frequency and sexual satisfaction. </w:t>
      </w:r>
      <w:r w:rsidRPr="00FE49C5">
        <w:rPr>
          <w:rFonts w:ascii="Times New Roman" w:eastAsia="Times New Roman" w:hAnsi="Times New Roman" w:cs="Times New Roman"/>
          <w:i/>
          <w:iCs/>
        </w:rPr>
        <w:t>Journal of Family Psychology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24</w:t>
      </w:r>
      <w:r w:rsidRPr="00FE49C5">
        <w:rPr>
          <w:rFonts w:ascii="Times New Roman" w:eastAsia="Times New Roman" w:hAnsi="Times New Roman" w:cs="Times New Roman"/>
        </w:rPr>
        <w:t xml:space="preserve">(2), 156. </w:t>
      </w:r>
      <w:hyperlink r:id="rId21">
        <w:r w:rsidR="1F20FB63" w:rsidRPr="00FE49C5">
          <w:rPr>
            <w:rStyle w:val="Hyperlink"/>
            <w:rFonts w:ascii="Times New Roman" w:eastAsia="Times New Roman" w:hAnsi="Times New Roman" w:cs="Times New Roman"/>
            <w:color w:val="auto"/>
            <w:u w:val="none"/>
          </w:rPr>
          <w:t>https://doi.org/10.1037/a0019063</w:t>
        </w:r>
      </w:hyperlink>
    </w:p>
    <w:p w14:paraId="04653485" w14:textId="77777777" w:rsidR="00763D3F" w:rsidRPr="00FE49C5" w:rsidRDefault="2CFCCC29" w:rsidP="00725B0B">
      <w:pPr>
        <w:pStyle w:val="EndNoteBibliography"/>
        <w:spacing w:after="0" w:line="240" w:lineRule="auto"/>
        <w:ind w:left="720" w:hanging="720"/>
        <w:rPr>
          <w:rStyle w:val="Hyperlink"/>
          <w:rFonts w:ascii="Times New Roman" w:eastAsia="Times New Roman" w:hAnsi="Times New Roman" w:cs="Times New Roman"/>
          <w:color w:val="auto"/>
          <w:u w:val="none"/>
          <w:lang w:val="pt-BR"/>
        </w:rPr>
      </w:pPr>
      <w:r w:rsidRPr="00B621B9">
        <w:rPr>
          <w:rFonts w:ascii="Times New Roman" w:eastAsia="Times New Roman" w:hAnsi="Times New Roman" w:cs="Times New Roman"/>
        </w:rPr>
        <w:t xml:space="preserve">Morgado, F. F. R., Meireles, J. F. F., Neves, C. M., Amaral, A., &amp; Ferreira, M. E. C. (2017). </w:t>
      </w:r>
      <w:r w:rsidRPr="00FE49C5">
        <w:rPr>
          <w:rFonts w:ascii="Times New Roman" w:eastAsia="Times New Roman" w:hAnsi="Times New Roman" w:cs="Times New Roman"/>
        </w:rPr>
        <w:t xml:space="preserve">Scale development: ten main limitations and recommendations to improve future research practices. </w:t>
      </w:r>
      <w:r w:rsidRPr="00FE49C5">
        <w:rPr>
          <w:rFonts w:ascii="Times New Roman" w:eastAsia="Times New Roman" w:hAnsi="Times New Roman" w:cs="Times New Roman"/>
          <w:i/>
          <w:iCs/>
          <w:lang w:val="pt-BR"/>
        </w:rPr>
        <w:t>Psicologia: Reflexão e Crítica</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iCs/>
          <w:lang w:val="pt-BR"/>
        </w:rPr>
        <w:t xml:space="preserve"> 30</w:t>
      </w:r>
      <w:r w:rsidRPr="00FE49C5">
        <w:rPr>
          <w:rFonts w:ascii="Times New Roman" w:eastAsia="Times New Roman" w:hAnsi="Times New Roman" w:cs="Times New Roman"/>
          <w:lang w:val="pt-BR"/>
        </w:rPr>
        <w:t xml:space="preserve">. </w:t>
      </w:r>
      <w:hyperlink r:id="rId22">
        <w:r w:rsidR="0F068C15" w:rsidRPr="00FE49C5">
          <w:rPr>
            <w:rStyle w:val="Hyperlink"/>
            <w:rFonts w:ascii="Times New Roman" w:eastAsia="Times New Roman" w:hAnsi="Times New Roman" w:cs="Times New Roman"/>
            <w:color w:val="auto"/>
            <w:u w:val="none"/>
            <w:lang w:val="pt-BR"/>
          </w:rPr>
          <w:t>https://doi.org/10.1186/s41155-016-0057-1</w:t>
        </w:r>
      </w:hyperlink>
    </w:p>
    <w:p w14:paraId="16289B34" w14:textId="47939919" w:rsidR="30F2809F" w:rsidRPr="00FE49C5" w:rsidRDefault="30F2809F" w:rsidP="00725B0B">
      <w:pPr>
        <w:pStyle w:val="EndNoteBibliography"/>
        <w:spacing w:after="0" w:line="240" w:lineRule="auto"/>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Oliveira, S. R., de Carvalho, P. H. B., &amp; Veiga, R. T. (2022). </w:t>
      </w:r>
      <w:r w:rsidRPr="00FE49C5">
        <w:rPr>
          <w:rFonts w:ascii="Times New Roman" w:eastAsia="Times New Roman" w:hAnsi="Times New Roman" w:cs="Times New Roman"/>
        </w:rPr>
        <w:t xml:space="preserve">Validity and reliability of the </w:t>
      </w:r>
      <w:r w:rsidRPr="00FE49C5">
        <w:tab/>
      </w:r>
      <w:r w:rsidR="2D495036"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Brazilian version of the Body Image in Pregnancy Scale. </w:t>
      </w:r>
      <w:r w:rsidRPr="00FE49C5">
        <w:rPr>
          <w:rFonts w:ascii="Times New Roman" w:eastAsia="Times New Roman" w:hAnsi="Times New Roman" w:cs="Times New Roman"/>
          <w:i/>
          <w:iCs/>
        </w:rPr>
        <w:t xml:space="preserve">Journal of Reproductive and </w:t>
      </w:r>
      <w:r w:rsidRPr="00FE49C5">
        <w:tab/>
      </w:r>
      <w:r w:rsidR="593DAAC6" w:rsidRPr="00FE49C5">
        <w:rPr>
          <w:rFonts w:ascii="Times New Roman" w:eastAsia="Times New Roman" w:hAnsi="Times New Roman" w:cs="Times New Roman"/>
          <w:i/>
          <w:iCs/>
        </w:rPr>
        <w:t xml:space="preserve">         </w:t>
      </w:r>
      <w:r w:rsidRPr="00FE49C5">
        <w:rPr>
          <w:rFonts w:ascii="Times New Roman" w:eastAsia="Times New Roman" w:hAnsi="Times New Roman" w:cs="Times New Roman"/>
          <w:i/>
          <w:iCs/>
        </w:rPr>
        <w:t>Infant Psychology</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iCs/>
        </w:rPr>
        <w:t>40</w:t>
      </w:r>
      <w:r w:rsidRPr="00FE49C5">
        <w:rPr>
          <w:rFonts w:ascii="Times New Roman" w:eastAsia="Times New Roman" w:hAnsi="Times New Roman" w:cs="Times New Roman"/>
        </w:rPr>
        <w:t>(3), 228-241. http:</w:t>
      </w:r>
      <w:hyperlink r:id="rId23">
        <w:r w:rsidRPr="00FE49C5">
          <w:rPr>
            <w:rStyle w:val="Hyperlink"/>
            <w:rFonts w:ascii="Times New Roman" w:eastAsia="Times New Roman" w:hAnsi="Times New Roman" w:cs="Times New Roman"/>
            <w:color w:val="auto"/>
            <w:u w:val="none"/>
          </w:rPr>
          <w:t>//doi.org/10.1080/02646838.2020.1836336</w:t>
        </w:r>
      </w:hyperlink>
    </w:p>
    <w:p w14:paraId="42883C02" w14:textId="2ED401CB" w:rsidR="00457B4E" w:rsidRPr="00FE49C5" w:rsidRDefault="2CFCCC29" w:rsidP="00725B0B">
      <w:pPr>
        <w:pStyle w:val="EndNoteBibliography"/>
        <w:spacing w:after="0" w:line="240" w:lineRule="auto"/>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lastRenderedPageBreak/>
        <w:t xml:space="preserve">Pasquali, L. (2009). </w:t>
      </w:r>
      <w:r w:rsidRPr="00FE49C5">
        <w:rPr>
          <w:rFonts w:ascii="Times New Roman" w:eastAsia="Times New Roman" w:hAnsi="Times New Roman" w:cs="Times New Roman"/>
          <w:lang w:val="pt-BR"/>
        </w:rPr>
        <w:t xml:space="preserve">Psychometrics. </w:t>
      </w:r>
      <w:r w:rsidRPr="00FE49C5">
        <w:rPr>
          <w:rFonts w:ascii="Times New Roman" w:eastAsia="Times New Roman" w:hAnsi="Times New Roman" w:cs="Times New Roman"/>
          <w:i/>
          <w:lang w:val="pt-BR"/>
        </w:rPr>
        <w:t>Revista da Escola de Enfermagem da USP</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43</w:t>
      </w:r>
      <w:r w:rsidRPr="00FE49C5">
        <w:rPr>
          <w:rFonts w:ascii="Times New Roman" w:eastAsia="Times New Roman" w:hAnsi="Times New Roman" w:cs="Times New Roman"/>
          <w:lang w:val="pt-BR"/>
        </w:rPr>
        <w:t xml:space="preserve">, 992-999. </w:t>
      </w:r>
    </w:p>
    <w:p w14:paraId="7F72F855" w14:textId="64FD691C" w:rsidR="00457B4E" w:rsidRPr="00FE49C5" w:rsidRDefault="47CC96BA" w:rsidP="00725B0B">
      <w:pPr>
        <w:pStyle w:val="EndNoteBibliography"/>
        <w:spacing w:after="0" w:line="240" w:lineRule="auto"/>
        <w:ind w:left="720" w:hanging="720"/>
        <w:rPr>
          <w:rFonts w:ascii="Times New Roman" w:eastAsia="Times New Roman" w:hAnsi="Times New Roman" w:cs="Times New Roman"/>
          <w:lang w:val="pt-BR"/>
        </w:rPr>
      </w:pPr>
      <w:r w:rsidRPr="00FE49C5">
        <w:rPr>
          <w:rFonts w:ascii="Times New Roman" w:eastAsia="Times New Roman" w:hAnsi="Times New Roman" w:cs="Times New Roman"/>
          <w:lang w:val="pt-BR"/>
        </w:rPr>
        <w:t xml:space="preserve">Passanha, A., Martins, A. P. B., da Silva, A. C. F., &amp; Benício, M. H. D. A. (2013). </w:t>
      </w:r>
      <w:r w:rsidR="005D1717" w:rsidRPr="00FE49C5">
        <w:rPr>
          <w:rFonts w:ascii="Times New Roman" w:eastAsia="Times New Roman" w:hAnsi="Times New Roman" w:cs="Times New Roman"/>
        </w:rPr>
        <w:t>Body image dissatisfaction in pre-gestational period and associated factors</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lang w:val="pt-BR"/>
        </w:rPr>
        <w:t>Revista Psicologia e Saúde</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5</w:t>
      </w:r>
      <w:r w:rsidRPr="00FE49C5">
        <w:rPr>
          <w:rFonts w:ascii="Times New Roman" w:eastAsia="Times New Roman" w:hAnsi="Times New Roman" w:cs="Times New Roman"/>
          <w:lang w:val="pt-BR"/>
        </w:rPr>
        <w:t>(2).</w:t>
      </w:r>
      <w:r w:rsidR="203CA198" w:rsidRPr="00FE49C5">
        <w:rPr>
          <w:rFonts w:ascii="Times New Roman" w:eastAsia="Times New Roman" w:hAnsi="Times New Roman" w:cs="Times New Roman"/>
          <w:lang w:val="pt-BR"/>
        </w:rPr>
        <w:t xml:space="preserve"> ISSN: 2177-093X</w:t>
      </w:r>
    </w:p>
    <w:p w14:paraId="32251A63" w14:textId="01CBDAF3" w:rsidR="00A24618" w:rsidRPr="00FE49C5" w:rsidRDefault="2CFCCC29" w:rsidP="00A24618">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Salzer, E. B., Meireles, J. F. F., Toledo, A. F. Â., de Siqueira, M. R., Ferreira, M. E. C., &amp; Neves, C. M. (2023). </w:t>
      </w:r>
      <w:r w:rsidRPr="00FE49C5">
        <w:rPr>
          <w:rFonts w:ascii="Times New Roman" w:eastAsia="Times New Roman" w:hAnsi="Times New Roman" w:cs="Times New Roman"/>
        </w:rPr>
        <w:t xml:space="preserve">Body Image Assessment Tools in Pregnant Women: A Systematic Review. </w:t>
      </w:r>
      <w:r w:rsidRPr="00FE49C5">
        <w:rPr>
          <w:rFonts w:ascii="Times New Roman" w:eastAsia="Times New Roman" w:hAnsi="Times New Roman" w:cs="Times New Roman"/>
          <w:i/>
          <w:iCs/>
        </w:rPr>
        <w:t>International Journal of Environmental Research and Public Health</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20</w:t>
      </w:r>
      <w:r w:rsidRPr="00FE49C5">
        <w:rPr>
          <w:rFonts w:ascii="Times New Roman" w:eastAsia="Times New Roman" w:hAnsi="Times New Roman" w:cs="Times New Roman"/>
        </w:rPr>
        <w:t>(3), 2258.</w:t>
      </w:r>
      <w:r w:rsidR="45EC274A" w:rsidRPr="00FE49C5">
        <w:rPr>
          <w:rFonts w:ascii="Times New Roman" w:eastAsia="Times New Roman" w:hAnsi="Times New Roman" w:cs="Times New Roman"/>
        </w:rPr>
        <w:t xml:space="preserve"> https://doi.org/</w:t>
      </w:r>
      <w:hyperlink r:id="rId24">
        <w:r w:rsidR="4ADFBA0D" w:rsidRPr="00FE49C5">
          <w:rPr>
            <w:rStyle w:val="Hyperlink"/>
            <w:rFonts w:ascii="Times New Roman" w:eastAsia="Times New Roman" w:hAnsi="Times New Roman" w:cs="Times New Roman"/>
            <w:color w:val="auto"/>
            <w:u w:val="none"/>
          </w:rPr>
          <w:t>10.3390/ijerph20032258</w:t>
        </w:r>
      </w:hyperlink>
      <w:r w:rsidR="4ADFBA0D" w:rsidRPr="00FE49C5">
        <w:rPr>
          <w:rFonts w:ascii="Times New Roman" w:eastAsia="Times New Roman" w:hAnsi="Times New Roman" w:cs="Times New Roman"/>
        </w:rPr>
        <w:t xml:space="preserve">  </w:t>
      </w:r>
    </w:p>
    <w:p w14:paraId="72E012AB" w14:textId="6A2C6072" w:rsidR="00A24618" w:rsidRPr="00FE49C5" w:rsidRDefault="2CFCCC29" w:rsidP="00A24618">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Satir, D. G., &amp; Hazar, S. (2021). </w:t>
      </w:r>
      <w:r w:rsidRPr="00FE49C5">
        <w:rPr>
          <w:rFonts w:ascii="Times New Roman" w:eastAsia="Times New Roman" w:hAnsi="Times New Roman" w:cs="Times New Roman"/>
        </w:rPr>
        <w:t>Validity and reliability of the Turkish version of the Body Understanding Measure for Pregnancy scale (</w:t>
      </w:r>
      <w:r w:rsidR="007362FB" w:rsidRPr="00FE49C5">
        <w:rPr>
          <w:rFonts w:ascii="Times New Roman" w:eastAsia="Times New Roman" w:hAnsi="Times New Roman" w:cs="Times New Roman"/>
        </w:rPr>
        <w:t>BUMPs</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iCs/>
        </w:rPr>
        <w:t>Perspectives in psychiatric care</w:t>
      </w:r>
      <w:r w:rsidRPr="00FE49C5">
        <w:rPr>
          <w:rFonts w:ascii="Times New Roman" w:eastAsia="Times New Roman" w:hAnsi="Times New Roman" w:cs="Times New Roman"/>
        </w:rPr>
        <w:t>.</w:t>
      </w:r>
      <w:r w:rsidR="53E9EFEA" w:rsidRPr="00FE49C5">
        <w:rPr>
          <w:rFonts w:ascii="Times New Roman" w:eastAsia="Times New Roman" w:hAnsi="Times New Roman" w:cs="Times New Roman"/>
        </w:rPr>
        <w:t xml:space="preserve"> 58(2), 456-463.</w:t>
      </w:r>
      <w:r w:rsidR="00A24618" w:rsidRPr="00FE49C5">
        <w:rPr>
          <w:rFonts w:ascii="Times New Roman" w:eastAsia="Times New Roman" w:hAnsi="Times New Roman" w:cs="Times New Roman"/>
        </w:rPr>
        <w:t xml:space="preserve"> </w:t>
      </w:r>
      <w:r w:rsidR="204A0BBE" w:rsidRPr="00FE49C5">
        <w:rPr>
          <w:rFonts w:ascii="Times New Roman" w:eastAsia="Times New Roman" w:hAnsi="Times New Roman" w:cs="Times New Roman"/>
        </w:rPr>
        <w:t>https://doi.org/</w:t>
      </w:r>
      <w:hyperlink r:id="rId25">
        <w:r w:rsidR="204A0BBE" w:rsidRPr="00FE49C5">
          <w:rPr>
            <w:rStyle w:val="Hyperlink"/>
            <w:rFonts w:ascii="Times New Roman" w:eastAsia="Times New Roman" w:hAnsi="Times New Roman" w:cs="Times New Roman"/>
            <w:color w:val="auto"/>
            <w:u w:val="none"/>
          </w:rPr>
          <w:t>10.1111/ppc.12822</w:t>
        </w:r>
      </w:hyperlink>
    </w:p>
    <w:p w14:paraId="5B143819" w14:textId="4B7F234C" w:rsidR="00457B4E" w:rsidRPr="00FE49C5" w:rsidRDefault="66A8E3E3"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Skouteris, H. (2011). Body image issues in obstetrics and gynecology. In T. F. Cash &amp; L.</w:t>
      </w:r>
    </w:p>
    <w:p w14:paraId="58673FFD" w14:textId="360CFC22" w:rsidR="00457B4E" w:rsidRPr="00FE49C5" w:rsidRDefault="66A8E3E3" w:rsidP="6E2B2B99">
      <w:pPr>
        <w:pStyle w:val="EndNoteBibliography"/>
        <w:spacing w:after="0"/>
        <w:ind w:left="720" w:hanging="12"/>
        <w:rPr>
          <w:rFonts w:ascii="Times New Roman" w:eastAsia="Times New Roman" w:hAnsi="Times New Roman" w:cs="Times New Roman"/>
        </w:rPr>
      </w:pPr>
      <w:r w:rsidRPr="00FE49C5">
        <w:rPr>
          <w:rFonts w:ascii="Times New Roman" w:eastAsia="Times New Roman" w:hAnsi="Times New Roman" w:cs="Times New Roman"/>
        </w:rPr>
        <w:t>Smolak (Eds.), Body image: A handbook of science, practice, and prevention. The Guilfod Press</w:t>
      </w:r>
      <w:r w:rsidR="159944F9" w:rsidRPr="00FE49C5">
        <w:rPr>
          <w:rFonts w:ascii="Times New Roman" w:eastAsia="Times New Roman" w:hAnsi="Times New Roman" w:cs="Times New Roman"/>
        </w:rPr>
        <w:t xml:space="preserve">, 2, </w:t>
      </w:r>
      <w:r w:rsidRPr="00FE49C5">
        <w:rPr>
          <w:rFonts w:ascii="Times New Roman" w:eastAsia="Times New Roman" w:hAnsi="Times New Roman" w:cs="Times New Roman"/>
        </w:rPr>
        <w:t>56–64.</w:t>
      </w:r>
      <w:r w:rsidR="108D2A2F" w:rsidRPr="00FE49C5">
        <w:rPr>
          <w:rFonts w:ascii="Times New Roman" w:eastAsia="Times New Roman" w:hAnsi="Times New Roman" w:cs="Times New Roman"/>
        </w:rPr>
        <w:t xml:space="preserve"> </w:t>
      </w:r>
    </w:p>
    <w:p w14:paraId="0C0EBF41" w14:textId="43C4D17D" w:rsidR="00457B4E" w:rsidRPr="00FE49C5" w:rsidRDefault="2CFCCC29" w:rsidP="6E2B2B99">
      <w:pPr>
        <w:pStyle w:val="EndNoteBibliography"/>
        <w:spacing w:after="0"/>
        <w:ind w:left="720" w:hanging="720"/>
        <w:rPr>
          <w:rFonts w:ascii="Times New Roman" w:eastAsia="Times New Roman" w:hAnsi="Times New Roman" w:cs="Times New Roman"/>
          <w:lang w:val="pt-BR"/>
        </w:rPr>
      </w:pPr>
      <w:r w:rsidRPr="00FE49C5">
        <w:rPr>
          <w:rFonts w:ascii="Times New Roman" w:eastAsia="Times New Roman" w:hAnsi="Times New Roman" w:cs="Times New Roman"/>
        </w:rPr>
        <w:t xml:space="preserve">Skouteris, H., Carr, R., Wertheim, E. H., Paxton, S. J., &amp; Duncombe, D. (2005). A prospective study of factors that lead to body dissatisfaction during pregnancy. </w:t>
      </w:r>
      <w:r w:rsidRPr="00FE49C5">
        <w:rPr>
          <w:rFonts w:ascii="Times New Roman" w:eastAsia="Times New Roman" w:hAnsi="Times New Roman" w:cs="Times New Roman"/>
          <w:i/>
          <w:lang w:val="pt-BR"/>
        </w:rPr>
        <w:t>Body image</w:t>
      </w:r>
      <w:r w:rsidRPr="00FE49C5">
        <w:rPr>
          <w:rFonts w:ascii="Times New Roman" w:eastAsia="Times New Roman" w:hAnsi="Times New Roman" w:cs="Times New Roman"/>
          <w:lang w:val="pt-BR"/>
        </w:rPr>
        <w:t>,</w:t>
      </w:r>
      <w:r w:rsidRPr="00FE49C5">
        <w:rPr>
          <w:rFonts w:ascii="Times New Roman" w:eastAsia="Times New Roman" w:hAnsi="Times New Roman" w:cs="Times New Roman"/>
          <w:i/>
          <w:lang w:val="pt-BR"/>
        </w:rPr>
        <w:t xml:space="preserve"> 2</w:t>
      </w:r>
      <w:r w:rsidRPr="00FE49C5">
        <w:rPr>
          <w:rFonts w:ascii="Times New Roman" w:eastAsia="Times New Roman" w:hAnsi="Times New Roman" w:cs="Times New Roman"/>
          <w:lang w:val="pt-BR"/>
        </w:rPr>
        <w:t xml:space="preserve">(4), 347-361. https://doi.org/10.1016/j.bodyim.2005.09.002 </w:t>
      </w:r>
    </w:p>
    <w:p w14:paraId="6B5DA0E3" w14:textId="075EFAE6" w:rsidR="28281E0E" w:rsidRPr="00FE49C5" w:rsidRDefault="23B780F1"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lang w:val="pt-BR"/>
        </w:rPr>
        <w:t xml:space="preserve">Solorzano, C. S., Porciello, G., Violani, C., &amp; Grano, C. (2022). </w:t>
      </w:r>
      <w:r w:rsidRPr="00FE49C5">
        <w:rPr>
          <w:rFonts w:ascii="Times New Roman" w:eastAsia="Times New Roman" w:hAnsi="Times New Roman" w:cs="Times New Roman"/>
        </w:rPr>
        <w:t xml:space="preserve">Body image dissatisfaction and interoceptive sensibility significantly predict postpartum depressive symptoms. </w:t>
      </w:r>
      <w:r w:rsidRPr="00FE49C5">
        <w:rPr>
          <w:rFonts w:ascii="Times New Roman" w:eastAsia="Times New Roman" w:hAnsi="Times New Roman" w:cs="Times New Roman"/>
          <w:i/>
          <w:iCs/>
        </w:rPr>
        <w:t>Journal of Affective Disorders</w:t>
      </w:r>
      <w:r w:rsidRPr="00FE49C5">
        <w:rPr>
          <w:rFonts w:ascii="Times New Roman" w:eastAsia="Times New Roman" w:hAnsi="Times New Roman" w:cs="Times New Roman"/>
        </w:rPr>
        <w:t xml:space="preserve">, </w:t>
      </w:r>
      <w:r w:rsidRPr="00FE49C5">
        <w:rPr>
          <w:rFonts w:ascii="Times New Roman" w:eastAsia="Times New Roman" w:hAnsi="Times New Roman" w:cs="Times New Roman"/>
          <w:i/>
          <w:iCs/>
        </w:rPr>
        <w:t>311</w:t>
      </w:r>
      <w:r w:rsidRPr="00FE49C5">
        <w:rPr>
          <w:rFonts w:ascii="Times New Roman" w:eastAsia="Times New Roman" w:hAnsi="Times New Roman" w:cs="Times New Roman"/>
        </w:rPr>
        <w:t>, 239-246.</w:t>
      </w:r>
      <w:r w:rsidR="30F1DF18" w:rsidRPr="00FE49C5">
        <w:rPr>
          <w:rFonts w:ascii="Times New Roman" w:eastAsia="Times New Roman" w:hAnsi="Times New Roman" w:cs="Times New Roman"/>
        </w:rPr>
        <w:t xml:space="preserve"> </w:t>
      </w:r>
      <w:hyperlink r:id="rId26">
        <w:r w:rsidR="30F1DF18" w:rsidRPr="00FE49C5">
          <w:rPr>
            <w:rStyle w:val="Hyperlink"/>
            <w:rFonts w:ascii="Times New Roman" w:eastAsia="Times New Roman" w:hAnsi="Times New Roman" w:cs="Times New Roman"/>
            <w:color w:val="auto"/>
            <w:u w:val="none"/>
          </w:rPr>
          <w:t>https://doi.org/10.1016/j.jad.2022.05.109</w:t>
        </w:r>
      </w:hyperlink>
    </w:p>
    <w:p w14:paraId="2CCBDB22" w14:textId="660D9E45"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Sun, W., Chen, D., Wang, J., Liu, N., &amp; Zhang, W. (2018). Physical activity and body image dissatisfaction among pregnant women: A systematic review and meta-analysis of cohort studies. </w:t>
      </w:r>
      <w:r w:rsidRPr="00FE49C5">
        <w:rPr>
          <w:rFonts w:ascii="Times New Roman" w:eastAsia="Times New Roman" w:hAnsi="Times New Roman" w:cs="Times New Roman"/>
          <w:i/>
          <w:iCs/>
        </w:rPr>
        <w:t>European journal of obstetrics &amp; gynecology and reproductive biology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229</w:t>
      </w:r>
      <w:r w:rsidRPr="00FE49C5">
        <w:rPr>
          <w:rFonts w:ascii="Times New Roman" w:eastAsia="Times New Roman" w:hAnsi="Times New Roman" w:cs="Times New Roman"/>
        </w:rPr>
        <w:t xml:space="preserve">, 38-44. https://doi.org/10.1016/j.ejogrb.2018.07.021 </w:t>
      </w:r>
    </w:p>
    <w:p w14:paraId="23A27BDF" w14:textId="67D6790D"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Swami, V., &amp; Barron, D. (2019). Translation and validation of body image instruments: Challenges, good practice guidelines, and reporting recommendations for test adaptation.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31</w:t>
      </w:r>
      <w:r w:rsidRPr="00FE49C5">
        <w:rPr>
          <w:rFonts w:ascii="Times New Roman" w:eastAsia="Times New Roman" w:hAnsi="Times New Roman" w:cs="Times New Roman"/>
        </w:rPr>
        <w:t xml:space="preserve">, 204-220. </w:t>
      </w:r>
      <w:hyperlink r:id="rId27">
        <w:r w:rsidR="25334B91" w:rsidRPr="00FE49C5">
          <w:rPr>
            <w:rStyle w:val="Hyperlink"/>
            <w:rFonts w:ascii="Times New Roman" w:eastAsia="Times New Roman" w:hAnsi="Times New Roman" w:cs="Times New Roman"/>
            <w:color w:val="auto"/>
            <w:u w:val="none"/>
          </w:rPr>
          <w:t>https://doi.org/10.1016/j.bodyim.2018.08.014</w:t>
        </w:r>
      </w:hyperlink>
    </w:p>
    <w:p w14:paraId="2523EB30" w14:textId="43EDAA6B" w:rsidR="3BBCC7E2" w:rsidRPr="00FE49C5" w:rsidRDefault="3BBCC7E2" w:rsidP="03C9EC83">
      <w:pPr>
        <w:spacing w:line="257" w:lineRule="auto"/>
        <w:ind w:left="720" w:hanging="720"/>
      </w:pPr>
      <w:r w:rsidRPr="00FE49C5">
        <w:rPr>
          <w:rFonts w:ascii="Times New Roman" w:eastAsia="Times New Roman" w:hAnsi="Times New Roman" w:cs="Times New Roman"/>
          <w:noProof/>
          <w:sz w:val="22"/>
          <w:szCs w:val="22"/>
        </w:rPr>
        <w:t xml:space="preserve">Swami, V., Todd, J., &amp; Barron, D. (2021). Translation and validation of body image instruments: An addendum to Swami and Barron (2019) in the form of frequently asked questions. </w:t>
      </w:r>
      <w:r w:rsidRPr="00FE49C5">
        <w:rPr>
          <w:rFonts w:ascii="Calibri" w:eastAsia="Calibri" w:hAnsi="Calibri" w:cs="Calibri"/>
          <w:i/>
          <w:iCs/>
          <w:noProof/>
          <w:sz w:val="22"/>
          <w:szCs w:val="22"/>
        </w:rPr>
        <w:t>Body image</w:t>
      </w:r>
      <w:r w:rsidRPr="00FE49C5">
        <w:rPr>
          <w:rFonts w:ascii="Calibri" w:eastAsia="Calibri" w:hAnsi="Calibri" w:cs="Calibri"/>
          <w:noProof/>
          <w:sz w:val="22"/>
          <w:szCs w:val="22"/>
        </w:rPr>
        <w:t xml:space="preserve">, </w:t>
      </w:r>
      <w:r w:rsidRPr="00FE49C5">
        <w:rPr>
          <w:rFonts w:ascii="Calibri" w:eastAsia="Calibri" w:hAnsi="Calibri" w:cs="Calibri"/>
          <w:i/>
          <w:iCs/>
          <w:noProof/>
          <w:sz w:val="22"/>
          <w:szCs w:val="22"/>
        </w:rPr>
        <w:t>37</w:t>
      </w:r>
      <w:r w:rsidRPr="00FE49C5">
        <w:rPr>
          <w:rFonts w:ascii="Calibri" w:eastAsia="Calibri" w:hAnsi="Calibri" w:cs="Calibri"/>
          <w:noProof/>
          <w:sz w:val="22"/>
          <w:szCs w:val="22"/>
        </w:rPr>
        <w:t xml:space="preserve">, 214-224. </w:t>
      </w:r>
      <w:hyperlink r:id="rId28">
        <w:r w:rsidRPr="00FE49C5">
          <w:rPr>
            <w:rStyle w:val="Hyperlink"/>
            <w:rFonts w:ascii="Times New Roman" w:eastAsia="Times New Roman" w:hAnsi="Times New Roman" w:cs="Times New Roman"/>
            <w:noProof/>
            <w:color w:val="auto"/>
            <w:sz w:val="22"/>
            <w:szCs w:val="22"/>
            <w:u w:val="none"/>
          </w:rPr>
          <w:t>https://doi.org/10.1016/j.bodyim.2021.03.002</w:t>
        </w:r>
      </w:hyperlink>
    </w:p>
    <w:p w14:paraId="46E442E3" w14:textId="0D337D1A" w:rsidR="00457B4E" w:rsidRPr="00FE49C5" w:rsidRDefault="01F38FD8" w:rsidP="1F237AA6">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Talmon, A.; Ginzburg, K. “Who does this body belong to?” The development and psychometric evaluation of the Body Experience during Pregnancy Scale. Body Image 2018, 26, 19–28. </w:t>
      </w:r>
    </w:p>
    <w:p w14:paraId="0CD4CB1D" w14:textId="219C4EB2"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Thompson, J. K. (2004). The ( mis) measurement of body image: ten strategies to improve assessment for applied and research purposes.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w:t>
      </w:r>
      <w:r w:rsidRPr="00FE49C5">
        <w:rPr>
          <w:rFonts w:ascii="Times New Roman" w:eastAsia="Times New Roman" w:hAnsi="Times New Roman" w:cs="Times New Roman"/>
        </w:rPr>
        <w:t xml:space="preserve">(1), 7-14. https://doi.org/10.1016/S1740-1445(03)00004-4 </w:t>
      </w:r>
    </w:p>
    <w:p w14:paraId="5A80CB29" w14:textId="0653BFA8"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Todd, J., Aspell, J. E., Barron, D., &amp; Swami, V. (2019). Multiple dimensions of interoceptive awareness are associated with facets of body image in British adults.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29</w:t>
      </w:r>
      <w:r w:rsidRPr="00FE49C5">
        <w:rPr>
          <w:rFonts w:ascii="Times New Roman" w:eastAsia="Times New Roman" w:hAnsi="Times New Roman" w:cs="Times New Roman"/>
        </w:rPr>
        <w:t xml:space="preserve">, 6-16. </w:t>
      </w:r>
      <w:hyperlink r:id="rId29">
        <w:r w:rsidR="02F11277" w:rsidRPr="00FE49C5">
          <w:rPr>
            <w:rStyle w:val="Hyperlink"/>
            <w:rFonts w:ascii="Times New Roman" w:eastAsia="Times New Roman" w:hAnsi="Times New Roman" w:cs="Times New Roman"/>
            <w:color w:val="auto"/>
            <w:u w:val="none"/>
          </w:rPr>
          <w:t>https://doi.org/10.1016/j.bodyim.2019.02.003</w:t>
        </w:r>
      </w:hyperlink>
    </w:p>
    <w:p w14:paraId="78DDFA28" w14:textId="2D7CF740" w:rsidR="00D4331B"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Tylka, T. L., &amp; Wood-Barcalow, N. L. (</w:t>
      </w:r>
      <w:r w:rsidR="108D2A2F" w:rsidRPr="00FE49C5">
        <w:rPr>
          <w:rFonts w:ascii="Times New Roman" w:eastAsia="Times New Roman" w:hAnsi="Times New Roman" w:cs="Times New Roman"/>
        </w:rPr>
        <w:t xml:space="preserve">2015). </w:t>
      </w:r>
      <w:r w:rsidRPr="00FE49C5">
        <w:rPr>
          <w:rFonts w:ascii="Times New Roman" w:eastAsia="Times New Roman" w:hAnsi="Times New Roman" w:cs="Times New Roman"/>
        </w:rPr>
        <w:t xml:space="preserve">What is and what is not positive body image? Conceptual foundations and construct definition.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14</w:t>
      </w:r>
      <w:r w:rsidRPr="00FE49C5">
        <w:rPr>
          <w:rFonts w:ascii="Times New Roman" w:eastAsia="Times New Roman" w:hAnsi="Times New Roman" w:cs="Times New Roman"/>
        </w:rPr>
        <w:t xml:space="preserve">, 118-129. </w:t>
      </w:r>
      <w:hyperlink r:id="rId30" w:history="1">
        <w:r w:rsidR="00D4331B" w:rsidRPr="00FE49C5">
          <w:rPr>
            <w:rStyle w:val="Hyperlink"/>
            <w:rFonts w:ascii="Times New Roman" w:eastAsia="Times New Roman" w:hAnsi="Times New Roman" w:cs="Times New Roman"/>
            <w:color w:val="auto"/>
            <w:u w:val="none"/>
          </w:rPr>
          <w:t>https://doi.org/10.1016/j.bodyim.2015.04.001</w:t>
        </w:r>
      </w:hyperlink>
    </w:p>
    <w:p w14:paraId="0C49EFE3" w14:textId="04865365" w:rsidR="00457B4E" w:rsidRPr="00FE49C5" w:rsidRDefault="00D4331B"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Vandenberg, R. J., &amp; Lance, C. E. (2000). A review and synthesis of the measurement invariance literature: Suggestions, practices, and recommendations for organizational research. Organizational Research Methods, 3(1), 4–70 https://doi.org/10.1177/109442810031002.</w:t>
      </w:r>
      <w:r w:rsidR="2CFCCC29" w:rsidRPr="00FE49C5">
        <w:rPr>
          <w:rFonts w:ascii="Times New Roman" w:eastAsia="Times New Roman" w:hAnsi="Times New Roman" w:cs="Times New Roman"/>
        </w:rPr>
        <w:t xml:space="preserve"> </w:t>
      </w:r>
    </w:p>
    <w:p w14:paraId="0B84A099" w14:textId="083EFBAE"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Viladrich, C., Angulo-Brunet, A., &amp; Doval, E. (2017). A journey around alpha and omega to estimate internal consistency reliability. </w:t>
      </w:r>
      <w:r w:rsidRPr="00FE49C5">
        <w:rPr>
          <w:rFonts w:ascii="Times New Roman" w:eastAsia="Times New Roman" w:hAnsi="Times New Roman" w:cs="Times New Roman"/>
          <w:i/>
          <w:iCs/>
        </w:rPr>
        <w:t>Annals of psychology</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33</w:t>
      </w:r>
      <w:r w:rsidRPr="00FE49C5">
        <w:rPr>
          <w:rFonts w:ascii="Times New Roman" w:eastAsia="Times New Roman" w:hAnsi="Times New Roman" w:cs="Times New Roman"/>
        </w:rPr>
        <w:t xml:space="preserve">(3), 755-782. </w:t>
      </w:r>
      <w:r w:rsidR="1EC18DDF" w:rsidRPr="00FE49C5">
        <w:rPr>
          <w:rFonts w:ascii="Times New Roman" w:eastAsia="Times New Roman" w:hAnsi="Times New Roman" w:cs="Times New Roman"/>
        </w:rPr>
        <w:t>http://doi.org/10.6018/analesps.33.3.268401</w:t>
      </w:r>
    </w:p>
    <w:p w14:paraId="1B9CAB57" w14:textId="77777777" w:rsidR="005D1717" w:rsidRPr="00FE49C5" w:rsidRDefault="2CFCCC29" w:rsidP="005D1717">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Watson, B., Broadbent, J., Skouteris, H., &amp; Fuller-Tyszkiewicz, M. (2016). A qualitative exploration of body image experiences of women progressing through pregnancy. </w:t>
      </w:r>
      <w:r w:rsidRPr="00FE49C5">
        <w:rPr>
          <w:rFonts w:ascii="Times New Roman" w:eastAsia="Times New Roman" w:hAnsi="Times New Roman" w:cs="Times New Roman"/>
          <w:i/>
          <w:iCs/>
        </w:rPr>
        <w:lastRenderedPageBreak/>
        <w:t>Women and birth : journal of the Australian College of Midwives</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29</w:t>
      </w:r>
      <w:r w:rsidRPr="00FE49C5">
        <w:rPr>
          <w:rFonts w:ascii="Times New Roman" w:eastAsia="Times New Roman" w:hAnsi="Times New Roman" w:cs="Times New Roman"/>
        </w:rPr>
        <w:t xml:space="preserve">(1), 72-79. https://doi.org/10.1016/j.wombi.2015.08.007 </w:t>
      </w:r>
    </w:p>
    <w:p w14:paraId="17C61B80" w14:textId="02244D19" w:rsidR="00457B4E" w:rsidRPr="00FE49C5" w:rsidRDefault="2CFCCC29" w:rsidP="005D1717">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Watson, B., Fuller-Tyszkiewicz, M., Broadbent, J., &amp; Skouteris, H. (2015). The meaning of body image experiences during the perinatal period: A systematic review of the qualitative literature. </w:t>
      </w:r>
      <w:r w:rsidRPr="00FE49C5">
        <w:rPr>
          <w:rFonts w:ascii="Times New Roman" w:eastAsia="Times New Roman" w:hAnsi="Times New Roman" w:cs="Times New Roman"/>
          <w:i/>
          <w:iCs/>
        </w:rPr>
        <w:t>Body image</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14</w:t>
      </w:r>
      <w:r w:rsidRPr="00FE49C5">
        <w:rPr>
          <w:rFonts w:ascii="Times New Roman" w:eastAsia="Times New Roman" w:hAnsi="Times New Roman" w:cs="Times New Roman"/>
        </w:rPr>
        <w:t>, 102-113.</w:t>
      </w:r>
      <w:r w:rsidR="005D1717" w:rsidRPr="00FE49C5">
        <w:rPr>
          <w:rFonts w:ascii="Times New Roman" w:eastAsia="Times New Roman" w:hAnsi="Times New Roman" w:cs="Times New Roman"/>
        </w:rPr>
        <w:t xml:space="preserve"> </w:t>
      </w:r>
      <w:r w:rsidRPr="00FE49C5">
        <w:rPr>
          <w:rFonts w:ascii="Times New Roman" w:eastAsia="Times New Roman" w:hAnsi="Times New Roman" w:cs="Times New Roman"/>
        </w:rPr>
        <w:t xml:space="preserve">https://doi.org/10.1016/j.bodyim.2015.04.005 </w:t>
      </w:r>
    </w:p>
    <w:p w14:paraId="2619C50F" w14:textId="262705A2" w:rsidR="00457B4E" w:rsidRPr="00FE49C5" w:rsidRDefault="2CFCCC29"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Watson, B., Fuller-Tyszkiewicz, M., Broadbent, J., &amp; Skouteris, H. (2017). Development and validation of a tailored measure of body image for pregnant women. </w:t>
      </w:r>
      <w:r w:rsidRPr="00FE49C5">
        <w:rPr>
          <w:rFonts w:ascii="Times New Roman" w:eastAsia="Times New Roman" w:hAnsi="Times New Roman" w:cs="Times New Roman"/>
          <w:i/>
          <w:iCs/>
        </w:rPr>
        <w:t>Psychological Assessment</w:t>
      </w:r>
      <w:r w:rsidRPr="00FE49C5">
        <w:rPr>
          <w:rFonts w:ascii="Times New Roman" w:eastAsia="Times New Roman" w:hAnsi="Times New Roman" w:cs="Times New Roman"/>
        </w:rPr>
        <w:t>,</w:t>
      </w:r>
      <w:r w:rsidRPr="00FE49C5">
        <w:rPr>
          <w:rFonts w:ascii="Times New Roman" w:eastAsia="Times New Roman" w:hAnsi="Times New Roman" w:cs="Times New Roman"/>
          <w:i/>
          <w:iCs/>
        </w:rPr>
        <w:t xml:space="preserve"> 29</w:t>
      </w:r>
      <w:r w:rsidRPr="00FE49C5">
        <w:rPr>
          <w:rFonts w:ascii="Times New Roman" w:eastAsia="Times New Roman" w:hAnsi="Times New Roman" w:cs="Times New Roman"/>
        </w:rPr>
        <w:t xml:space="preserve">(11), 1363. </w:t>
      </w:r>
      <w:hyperlink r:id="rId31">
        <w:r w:rsidR="4427D00C" w:rsidRPr="00FE49C5">
          <w:rPr>
            <w:rStyle w:val="Hyperlink"/>
            <w:rFonts w:ascii="Times New Roman" w:eastAsia="Times New Roman" w:hAnsi="Times New Roman" w:cs="Times New Roman"/>
            <w:color w:val="auto"/>
            <w:u w:val="none"/>
          </w:rPr>
          <w:t>https://doi.org/10.1037/pas0000441</w:t>
        </w:r>
      </w:hyperlink>
    </w:p>
    <w:p w14:paraId="5A8FE9EB" w14:textId="16354C11" w:rsidR="62AF5CB5" w:rsidRPr="00FE49C5" w:rsidRDefault="4D52E648" w:rsidP="6E2B2B99">
      <w:pPr>
        <w:pStyle w:val="EndNoteBibliography"/>
        <w:spacing w:after="0"/>
        <w:ind w:left="720" w:hanging="720"/>
        <w:rPr>
          <w:rFonts w:ascii="Times New Roman" w:eastAsia="Times New Roman" w:hAnsi="Times New Roman" w:cs="Times New Roman"/>
        </w:rPr>
      </w:pPr>
      <w:r w:rsidRPr="00FE49C5">
        <w:rPr>
          <w:rFonts w:ascii="Times New Roman" w:eastAsia="Times New Roman" w:hAnsi="Times New Roman" w:cs="Times New Roman"/>
        </w:rPr>
        <w:t>Wood-Barcalow, N. L. Tylka, T. L.</w:t>
      </w:r>
      <w:r w:rsidR="3C62F8F5" w:rsidRPr="00FE49C5">
        <w:rPr>
          <w:rFonts w:ascii="Times New Roman" w:eastAsia="Times New Roman" w:hAnsi="Times New Roman" w:cs="Times New Roman"/>
        </w:rPr>
        <w:t xml:space="preserve"> &amp;</w:t>
      </w:r>
      <w:r w:rsidRPr="00FE49C5">
        <w:rPr>
          <w:rFonts w:ascii="Times New Roman" w:eastAsia="Times New Roman" w:hAnsi="Times New Roman" w:cs="Times New Roman"/>
        </w:rPr>
        <w:t xml:space="preserve"> A</w:t>
      </w:r>
      <w:r w:rsidR="2E3F054A" w:rsidRPr="00FE49C5">
        <w:rPr>
          <w:rFonts w:ascii="Times New Roman" w:eastAsia="Times New Roman" w:hAnsi="Times New Roman" w:cs="Times New Roman"/>
        </w:rPr>
        <w:t>ugustus</w:t>
      </w:r>
      <w:r w:rsidRPr="00FE49C5">
        <w:rPr>
          <w:rFonts w:ascii="Times New Roman" w:eastAsia="Times New Roman" w:hAnsi="Times New Roman" w:cs="Times New Roman"/>
        </w:rPr>
        <w:t>-H</w:t>
      </w:r>
      <w:r w:rsidR="68939843" w:rsidRPr="00FE49C5">
        <w:rPr>
          <w:rFonts w:ascii="Times New Roman" w:eastAsia="Times New Roman" w:hAnsi="Times New Roman" w:cs="Times New Roman"/>
        </w:rPr>
        <w:t xml:space="preserve">orvath, C. L. (2010). "But I Like My Body": Positive body image characteristics and a holistic model for young-adult women. </w:t>
      </w:r>
      <w:r w:rsidR="68939843" w:rsidRPr="00FE49C5">
        <w:rPr>
          <w:rFonts w:ascii="Times New Roman" w:eastAsia="Times New Roman" w:hAnsi="Times New Roman" w:cs="Times New Roman"/>
          <w:i/>
          <w:iCs/>
        </w:rPr>
        <w:t>Body Image</w:t>
      </w:r>
      <w:r w:rsidR="68939843" w:rsidRPr="00FE49C5">
        <w:rPr>
          <w:rFonts w:ascii="Times New Roman" w:eastAsia="Times New Roman" w:hAnsi="Times New Roman" w:cs="Times New Roman"/>
        </w:rPr>
        <w:t xml:space="preserve">, </w:t>
      </w:r>
      <w:r w:rsidR="092C56C9" w:rsidRPr="00FE49C5">
        <w:rPr>
          <w:rFonts w:ascii="Times New Roman" w:eastAsia="Times New Roman" w:hAnsi="Times New Roman" w:cs="Times New Roman"/>
        </w:rPr>
        <w:t>7, 106-116.</w:t>
      </w:r>
      <w:r w:rsidR="68755EC6" w:rsidRPr="00FE49C5">
        <w:rPr>
          <w:rFonts w:ascii="Times New Roman" w:eastAsia="Times New Roman" w:hAnsi="Times New Roman" w:cs="Times New Roman"/>
        </w:rPr>
        <w:t xml:space="preserve"> </w:t>
      </w:r>
      <w:hyperlink r:id="rId32">
        <w:r w:rsidR="68755EC6" w:rsidRPr="00FE49C5">
          <w:rPr>
            <w:rStyle w:val="Hyperlink"/>
            <w:rFonts w:ascii="Times New Roman" w:eastAsia="Times New Roman" w:hAnsi="Times New Roman" w:cs="Times New Roman"/>
            <w:color w:val="auto"/>
            <w:u w:val="none"/>
          </w:rPr>
          <w:t>https://doi.org/10.1016/j.bodyim.2010.01.001</w:t>
        </w:r>
      </w:hyperlink>
    </w:p>
    <w:p w14:paraId="562F0F0C" w14:textId="34BEE83D" w:rsidR="00402946" w:rsidRPr="00FE49C5" w:rsidRDefault="6AB5EBF2" w:rsidP="6E2B2B99">
      <w:pPr>
        <w:pStyle w:val="EndNoteBibliography"/>
        <w:ind w:left="720" w:hanging="720"/>
        <w:rPr>
          <w:rFonts w:ascii="Times New Roman" w:eastAsia="Times New Roman" w:hAnsi="Times New Roman" w:cs="Times New Roman"/>
        </w:rPr>
      </w:pPr>
      <w:r w:rsidRPr="00FE49C5">
        <w:rPr>
          <w:rFonts w:ascii="Times New Roman" w:eastAsia="Times New Roman" w:hAnsi="Times New Roman" w:cs="Times New Roman"/>
        </w:rPr>
        <w:t xml:space="preserve">Wu, Y., Dai, J., Chen, X., Xie, T., Han, L., Wu, Y., . . . Zhang, W. (2022). Psychometric evaluation of the Body Understanding Measure Pregnancy Scale Chinese version for pregnant Chinese women. </w:t>
      </w:r>
      <w:r w:rsidRPr="00FE49C5">
        <w:rPr>
          <w:rFonts w:ascii="Times New Roman" w:eastAsia="Times New Roman" w:hAnsi="Times New Roman" w:cs="Times New Roman"/>
          <w:i/>
          <w:iCs/>
        </w:rPr>
        <w:t>Midwifery</w:t>
      </w:r>
      <w:r w:rsidRPr="00FE49C5">
        <w:rPr>
          <w:rFonts w:ascii="Times New Roman" w:eastAsia="Times New Roman" w:hAnsi="Times New Roman" w:cs="Times New Roman"/>
        </w:rPr>
        <w:t>, 103394.</w:t>
      </w:r>
      <w:r w:rsidR="4855AF30" w:rsidRPr="00FE49C5">
        <w:rPr>
          <w:rFonts w:ascii="Times New Roman" w:eastAsia="Times New Roman" w:hAnsi="Times New Roman" w:cs="Times New Roman"/>
        </w:rPr>
        <w:t xml:space="preserve"> </w:t>
      </w:r>
      <w:hyperlink r:id="rId33">
        <w:r w:rsidR="4855AF30" w:rsidRPr="00FE49C5">
          <w:rPr>
            <w:rStyle w:val="Hyperlink"/>
            <w:rFonts w:ascii="Times New Roman" w:eastAsia="Times New Roman" w:hAnsi="Times New Roman" w:cs="Times New Roman"/>
            <w:color w:val="auto"/>
            <w:u w:val="none"/>
          </w:rPr>
          <w:t>https://doi.org/10.1016/j.midw.2022.103394</w:t>
        </w:r>
      </w:hyperlink>
    </w:p>
    <w:p w14:paraId="7EFA8FEA" w14:textId="77777777" w:rsidR="002C4FB1" w:rsidRPr="00FE49C5" w:rsidRDefault="00302BF6" w:rsidP="002C4FB1">
      <w:pPr>
        <w:spacing w:after="160"/>
        <w:ind w:firstLine="0"/>
        <w:jc w:val="left"/>
        <w:rPr>
          <w:rFonts w:ascii="Times New Roman" w:eastAsia="Times New Roman" w:hAnsi="Times New Roman" w:cs="Times New Roman"/>
        </w:rPr>
        <w:sectPr w:rsidR="002C4FB1" w:rsidRPr="00FE49C5" w:rsidSect="00B7509C">
          <w:pgSz w:w="11906" w:h="16838"/>
          <w:pgMar w:top="1417" w:right="1701" w:bottom="1417" w:left="1701" w:header="708" w:footer="708" w:gutter="0"/>
          <w:cols w:space="708"/>
          <w:titlePg/>
          <w:docGrid w:linePitch="360"/>
        </w:sectPr>
      </w:pPr>
      <w:r w:rsidRPr="00FE49C5">
        <w:rPr>
          <w:rFonts w:ascii="Times New Roman" w:eastAsia="Times New Roman" w:hAnsi="Times New Roman" w:cs="Times New Roman"/>
        </w:rPr>
        <w:br w:type="page"/>
      </w:r>
    </w:p>
    <w:p w14:paraId="781A9A10" w14:textId="34CFFF31" w:rsidR="002C4FB1" w:rsidRPr="00FE49C5" w:rsidRDefault="00EE2AB2" w:rsidP="002C4FB1">
      <w:pPr>
        <w:spacing w:after="160"/>
        <w:ind w:firstLine="0"/>
        <w:jc w:val="left"/>
        <w:rPr>
          <w:rFonts w:ascii="Times New Roman" w:eastAsia="Times New Roman" w:hAnsi="Times New Roman" w:cs="Times New Roman"/>
          <w:b/>
          <w:bCs/>
        </w:rPr>
      </w:pPr>
      <w:r w:rsidRPr="00FE49C5">
        <w:rPr>
          <w:rFonts w:ascii="Times New Roman" w:eastAsia="Times New Roman" w:hAnsi="Times New Roman" w:cs="Times New Roman"/>
          <w:b/>
          <w:bCs/>
        </w:rPr>
        <w:lastRenderedPageBreak/>
        <w:t>Table 1</w:t>
      </w:r>
      <w:r w:rsidR="002C4FB1" w:rsidRPr="00FE49C5">
        <w:rPr>
          <w:rFonts w:ascii="Times New Roman" w:eastAsia="Times New Roman" w:hAnsi="Times New Roman" w:cs="Times New Roman"/>
          <w:b/>
          <w:bCs/>
        </w:rPr>
        <w:t xml:space="preserve"> </w:t>
      </w:r>
    </w:p>
    <w:p w14:paraId="21E4D535" w14:textId="38639173" w:rsidR="00302BF6" w:rsidRPr="00FE49C5" w:rsidRDefault="002C4FB1">
      <w:pPr>
        <w:spacing w:after="160"/>
        <w:ind w:firstLine="0"/>
        <w:jc w:val="left"/>
        <w:rPr>
          <w:rFonts w:ascii="Times New Roman" w:eastAsia="Times New Roman" w:hAnsi="Times New Roman" w:cs="Times New Roman"/>
          <w:i/>
          <w:iCs/>
          <w:noProof/>
          <w:sz w:val="22"/>
          <w:szCs w:val="22"/>
        </w:rPr>
      </w:pPr>
      <w:r w:rsidRPr="00FE49C5">
        <w:rPr>
          <w:rFonts w:ascii="Times New Roman" w:eastAsia="Times New Roman" w:hAnsi="Times New Roman" w:cs="Times New Roman"/>
          <w:i/>
          <w:iCs/>
        </w:rPr>
        <w:t xml:space="preserve">Cross-cultural adaptation of the </w:t>
      </w:r>
      <w:r w:rsidR="007362FB" w:rsidRPr="00FE49C5">
        <w:rPr>
          <w:rFonts w:ascii="Times New Roman" w:eastAsia="Times New Roman" w:hAnsi="Times New Roman" w:cs="Times New Roman"/>
          <w:i/>
          <w:iCs/>
        </w:rPr>
        <w:t>BUMP</w:t>
      </w:r>
      <w:r w:rsidR="009C4BA8" w:rsidRPr="00FE49C5">
        <w:rPr>
          <w:rFonts w:ascii="Times New Roman" w:eastAsia="Times New Roman" w:hAnsi="Times New Roman" w:cs="Times New Roman"/>
          <w:i/>
          <w:iCs/>
        </w:rPr>
        <w:t>s</w:t>
      </w:r>
      <w:r w:rsidRPr="00FE49C5">
        <w:rPr>
          <w:rFonts w:ascii="Times New Roman" w:eastAsia="Times New Roman" w:hAnsi="Times New Roman" w:cs="Times New Roman"/>
          <w:i/>
          <w:iCs/>
        </w:rPr>
        <w:t>.</w:t>
      </w:r>
    </w:p>
    <w:tbl>
      <w:tblPr>
        <w:tblStyle w:val="TableGrid"/>
        <w:tblW w:w="1388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2984"/>
        <w:gridCol w:w="2835"/>
        <w:gridCol w:w="2552"/>
        <w:gridCol w:w="2693"/>
      </w:tblGrid>
      <w:tr w:rsidR="00FE49C5" w:rsidRPr="00FE49C5" w14:paraId="4433D215" w14:textId="77777777" w:rsidTr="003155A5">
        <w:trPr>
          <w:trHeight w:val="490"/>
          <w:jc w:val="center"/>
        </w:trPr>
        <w:tc>
          <w:tcPr>
            <w:tcW w:w="2823" w:type="dxa"/>
            <w:tcBorders>
              <w:top w:val="single" w:sz="4" w:space="0" w:color="auto"/>
              <w:bottom w:val="single" w:sz="4" w:space="0" w:color="auto"/>
            </w:tcBorders>
            <w:shd w:val="clear" w:color="auto" w:fill="D9D9D9" w:themeFill="background1" w:themeFillShade="D9"/>
            <w:vAlign w:val="center"/>
          </w:tcPr>
          <w:p w14:paraId="7AA141E6" w14:textId="1D4BC7F9" w:rsidR="00590EA5" w:rsidRPr="00FE49C5" w:rsidRDefault="00590EA5" w:rsidP="00AB3F64">
            <w:pPr>
              <w:ind w:firstLine="0"/>
              <w:jc w:val="center"/>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Original</w:t>
            </w:r>
            <w:r w:rsidR="00E94C0A" w:rsidRPr="00FE49C5">
              <w:rPr>
                <w:rFonts w:ascii="Times New Roman" w:hAnsi="Times New Roman"/>
                <w:sz w:val="20"/>
                <w:szCs w:val="20"/>
                <w:highlight w:val="lightGray"/>
                <w:shd w:val="clear" w:color="auto" w:fill="FFFFFF" w:themeFill="background1"/>
              </w:rPr>
              <w:t xml:space="preserve"> Version</w:t>
            </w:r>
            <w:r w:rsidR="005068B1" w:rsidRPr="00FE49C5">
              <w:rPr>
                <w:rFonts w:ascii="Times New Roman" w:hAnsi="Times New Roman"/>
                <w:sz w:val="20"/>
                <w:szCs w:val="20"/>
                <w:highlight w:val="lightGray"/>
                <w:shd w:val="clear" w:color="auto" w:fill="FFFFFF" w:themeFill="background1"/>
              </w:rPr>
              <w:t xml:space="preserve"> (English)</w:t>
            </w:r>
          </w:p>
        </w:tc>
        <w:tc>
          <w:tcPr>
            <w:tcW w:w="2984" w:type="dxa"/>
            <w:tcBorders>
              <w:top w:val="single" w:sz="4" w:space="0" w:color="auto"/>
              <w:bottom w:val="single" w:sz="4" w:space="0" w:color="auto"/>
            </w:tcBorders>
            <w:shd w:val="clear" w:color="auto" w:fill="D9D9D9" w:themeFill="background1" w:themeFillShade="D9"/>
            <w:vAlign w:val="center"/>
          </w:tcPr>
          <w:p w14:paraId="176A0267" w14:textId="2DE0EAA2" w:rsidR="00590EA5" w:rsidRPr="00FE49C5" w:rsidRDefault="00590EA5" w:rsidP="00AB3F64">
            <w:pPr>
              <w:ind w:firstLine="0"/>
              <w:jc w:val="center"/>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Tra</w:t>
            </w:r>
            <w:r w:rsidR="00E94C0A" w:rsidRPr="00FE49C5">
              <w:rPr>
                <w:rFonts w:ascii="Times New Roman" w:hAnsi="Times New Roman"/>
                <w:sz w:val="20"/>
                <w:szCs w:val="20"/>
                <w:highlight w:val="lightGray"/>
                <w:shd w:val="clear" w:color="auto" w:fill="FFFFFF" w:themeFill="background1"/>
              </w:rPr>
              <w:t>nslation Synthesis</w:t>
            </w:r>
            <w:r w:rsidR="005068B1" w:rsidRPr="00FE49C5">
              <w:rPr>
                <w:rFonts w:ascii="Times New Roman" w:hAnsi="Times New Roman"/>
                <w:sz w:val="20"/>
                <w:szCs w:val="20"/>
                <w:highlight w:val="lightGray"/>
                <w:shd w:val="clear" w:color="auto" w:fill="FFFFFF" w:themeFill="background1"/>
              </w:rPr>
              <w:t xml:space="preserve"> (Portuguese)</w:t>
            </w:r>
          </w:p>
        </w:tc>
        <w:tc>
          <w:tcPr>
            <w:tcW w:w="2835" w:type="dxa"/>
            <w:tcBorders>
              <w:top w:val="single" w:sz="4" w:space="0" w:color="auto"/>
              <w:bottom w:val="single" w:sz="4" w:space="0" w:color="auto"/>
            </w:tcBorders>
            <w:shd w:val="clear" w:color="auto" w:fill="D9D9D9" w:themeFill="background1" w:themeFillShade="D9"/>
            <w:vAlign w:val="center"/>
          </w:tcPr>
          <w:p w14:paraId="58EAE7FB" w14:textId="3A6E2B9C" w:rsidR="00590EA5" w:rsidRPr="00FE49C5" w:rsidRDefault="00E94C0A" w:rsidP="00AB3F64">
            <w:pPr>
              <w:ind w:firstLine="0"/>
              <w:jc w:val="center"/>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Back</w:t>
            </w:r>
            <w:r w:rsidR="00AB3F64" w:rsidRPr="00FE49C5">
              <w:rPr>
                <w:rFonts w:ascii="Times New Roman" w:hAnsi="Times New Roman"/>
                <w:sz w:val="20"/>
                <w:szCs w:val="20"/>
                <w:highlight w:val="lightGray"/>
                <w:shd w:val="clear" w:color="auto" w:fill="FFFFFF" w:themeFill="background1"/>
              </w:rPr>
              <w:t>-</w:t>
            </w:r>
            <w:r w:rsidRPr="00FE49C5">
              <w:rPr>
                <w:rFonts w:ascii="Times New Roman" w:hAnsi="Times New Roman"/>
                <w:sz w:val="20"/>
                <w:szCs w:val="20"/>
                <w:highlight w:val="lightGray"/>
                <w:shd w:val="clear" w:color="auto" w:fill="FFFFFF" w:themeFill="background1"/>
              </w:rPr>
              <w:t>translation Synthesis</w:t>
            </w:r>
            <w:r w:rsidR="005068B1" w:rsidRPr="00FE49C5">
              <w:rPr>
                <w:rFonts w:ascii="Times New Roman" w:hAnsi="Times New Roman"/>
                <w:sz w:val="20"/>
                <w:szCs w:val="20"/>
                <w:highlight w:val="lightGray"/>
                <w:shd w:val="clear" w:color="auto" w:fill="FFFFFF" w:themeFill="background1"/>
              </w:rPr>
              <w:t xml:space="preserve"> (English)</w:t>
            </w:r>
          </w:p>
        </w:tc>
        <w:tc>
          <w:tcPr>
            <w:tcW w:w="2552" w:type="dxa"/>
            <w:tcBorders>
              <w:top w:val="single" w:sz="4" w:space="0" w:color="auto"/>
              <w:bottom w:val="single" w:sz="4" w:space="0" w:color="auto"/>
            </w:tcBorders>
            <w:shd w:val="clear" w:color="auto" w:fill="D9D9D9" w:themeFill="background1" w:themeFillShade="D9"/>
            <w:vAlign w:val="center"/>
          </w:tcPr>
          <w:p w14:paraId="46D27BB9" w14:textId="36822002" w:rsidR="00590EA5" w:rsidRPr="00FE49C5" w:rsidRDefault="00E94C0A" w:rsidP="00AB3F64">
            <w:pPr>
              <w:ind w:firstLine="0"/>
              <w:jc w:val="center"/>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 xml:space="preserve">Experts </w:t>
            </w:r>
            <w:r w:rsidR="00590EA5" w:rsidRPr="00FE49C5">
              <w:rPr>
                <w:rFonts w:ascii="Times New Roman" w:hAnsi="Times New Roman"/>
                <w:sz w:val="20"/>
                <w:szCs w:val="20"/>
                <w:highlight w:val="lightGray"/>
                <w:shd w:val="clear" w:color="auto" w:fill="FFFFFF" w:themeFill="background1"/>
              </w:rPr>
              <w:t>Vers</w:t>
            </w:r>
            <w:r w:rsidRPr="00FE49C5">
              <w:rPr>
                <w:rFonts w:ascii="Times New Roman" w:hAnsi="Times New Roman"/>
                <w:sz w:val="20"/>
                <w:szCs w:val="20"/>
                <w:highlight w:val="lightGray"/>
                <w:shd w:val="clear" w:color="auto" w:fill="FFFFFF" w:themeFill="background1"/>
              </w:rPr>
              <w:t>ion</w:t>
            </w:r>
            <w:r w:rsidR="005068B1" w:rsidRPr="00FE49C5">
              <w:rPr>
                <w:rFonts w:ascii="Times New Roman" w:hAnsi="Times New Roman"/>
                <w:sz w:val="20"/>
                <w:szCs w:val="20"/>
                <w:highlight w:val="lightGray"/>
                <w:shd w:val="clear" w:color="auto" w:fill="FFFFFF" w:themeFill="background1"/>
              </w:rPr>
              <w:t xml:space="preserve"> (Portuguese)</w:t>
            </w:r>
          </w:p>
        </w:tc>
        <w:tc>
          <w:tcPr>
            <w:tcW w:w="2693" w:type="dxa"/>
            <w:tcBorders>
              <w:top w:val="single" w:sz="4" w:space="0" w:color="auto"/>
              <w:bottom w:val="single" w:sz="4" w:space="0" w:color="auto"/>
            </w:tcBorders>
            <w:shd w:val="clear" w:color="auto" w:fill="D9D9D9" w:themeFill="background1" w:themeFillShade="D9"/>
            <w:vAlign w:val="center"/>
          </w:tcPr>
          <w:p w14:paraId="13E1457F" w14:textId="1E05751F" w:rsidR="00590EA5" w:rsidRPr="00FE49C5" w:rsidRDefault="00590EA5" w:rsidP="00AB3F64">
            <w:pPr>
              <w:ind w:firstLine="0"/>
              <w:jc w:val="center"/>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Pr</w:t>
            </w:r>
            <w:r w:rsidR="00E94C0A" w:rsidRPr="00FE49C5">
              <w:rPr>
                <w:rFonts w:ascii="Times New Roman" w:hAnsi="Times New Roman"/>
                <w:sz w:val="20"/>
                <w:szCs w:val="20"/>
                <w:highlight w:val="lightGray"/>
                <w:shd w:val="clear" w:color="auto" w:fill="FFFFFF" w:themeFill="background1"/>
              </w:rPr>
              <w:t>e</w:t>
            </w:r>
            <w:r w:rsidRPr="00FE49C5">
              <w:rPr>
                <w:rFonts w:ascii="Times New Roman" w:hAnsi="Times New Roman"/>
                <w:sz w:val="20"/>
                <w:szCs w:val="20"/>
                <w:highlight w:val="lightGray"/>
                <w:shd w:val="clear" w:color="auto" w:fill="FFFFFF" w:themeFill="background1"/>
              </w:rPr>
              <w:t>test</w:t>
            </w:r>
            <w:r w:rsidR="00E94C0A" w:rsidRPr="00FE49C5">
              <w:rPr>
                <w:rFonts w:ascii="Times New Roman" w:hAnsi="Times New Roman"/>
                <w:sz w:val="20"/>
                <w:szCs w:val="20"/>
                <w:highlight w:val="lightGray"/>
                <w:shd w:val="clear" w:color="auto" w:fill="FFFFFF" w:themeFill="background1"/>
              </w:rPr>
              <w:t xml:space="preserve"> Version</w:t>
            </w:r>
            <w:r w:rsidR="005068B1" w:rsidRPr="00FE49C5">
              <w:rPr>
                <w:rFonts w:ascii="Times New Roman" w:hAnsi="Times New Roman"/>
                <w:sz w:val="20"/>
                <w:szCs w:val="20"/>
                <w:highlight w:val="lightGray"/>
                <w:shd w:val="clear" w:color="auto" w:fill="FFFFFF" w:themeFill="background1"/>
              </w:rPr>
              <w:t xml:space="preserve"> (Portuguese)</w:t>
            </w:r>
          </w:p>
        </w:tc>
      </w:tr>
      <w:tr w:rsidR="00FE49C5" w:rsidRPr="008E14FE" w14:paraId="6D9D5EDA" w14:textId="77777777" w:rsidTr="00AB3F64">
        <w:trPr>
          <w:jc w:val="center"/>
        </w:trPr>
        <w:tc>
          <w:tcPr>
            <w:tcW w:w="2823" w:type="dxa"/>
            <w:tcBorders>
              <w:top w:val="single" w:sz="4" w:space="0" w:color="auto"/>
            </w:tcBorders>
          </w:tcPr>
          <w:p w14:paraId="130F4B45" w14:textId="64C009AE"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i/>
                <w:iCs/>
                <w:sz w:val="20"/>
                <w:szCs w:val="20"/>
                <w:shd w:val="clear" w:color="auto" w:fill="FFFFFF" w:themeFill="background1"/>
              </w:rPr>
              <w:t>Title:</w:t>
            </w:r>
            <w:r w:rsidRPr="00FE49C5">
              <w:rPr>
                <w:rFonts w:ascii="Times New Roman" w:hAnsi="Times New Roman"/>
                <w:sz w:val="20"/>
                <w:szCs w:val="20"/>
                <w:shd w:val="clear" w:color="auto" w:fill="FFFFFF" w:themeFill="background1"/>
              </w:rPr>
              <w:t xml:space="preserve"> The Body Understanding Measure for Pregnancy Scale (</w:t>
            </w:r>
            <w:r w:rsidR="007362FB" w:rsidRPr="00FE49C5">
              <w:rPr>
                <w:rFonts w:ascii="Times New Roman" w:hAnsi="Times New Roman"/>
                <w:sz w:val="20"/>
                <w:szCs w:val="20"/>
                <w:shd w:val="clear" w:color="auto" w:fill="FFFFFF" w:themeFill="background1"/>
              </w:rPr>
              <w:t>BUMP</w:t>
            </w:r>
            <w:r w:rsidR="009C4BA8" w:rsidRPr="00FE49C5">
              <w:rPr>
                <w:rFonts w:ascii="Times New Roman" w:hAnsi="Times New Roman"/>
                <w:sz w:val="20"/>
                <w:szCs w:val="20"/>
                <w:shd w:val="clear" w:color="auto" w:fill="FFFFFF" w:themeFill="background1"/>
              </w:rPr>
              <w:t>s</w:t>
            </w:r>
            <w:r w:rsidRPr="00FE49C5">
              <w:rPr>
                <w:rFonts w:ascii="Times New Roman" w:hAnsi="Times New Roman"/>
                <w:sz w:val="20"/>
                <w:szCs w:val="20"/>
                <w:shd w:val="clear" w:color="auto" w:fill="FFFFFF" w:themeFill="background1"/>
              </w:rPr>
              <w:t>)</w:t>
            </w:r>
          </w:p>
        </w:tc>
        <w:tc>
          <w:tcPr>
            <w:tcW w:w="2984" w:type="dxa"/>
            <w:tcBorders>
              <w:top w:val="single" w:sz="4" w:space="0" w:color="auto"/>
            </w:tcBorders>
          </w:tcPr>
          <w:p w14:paraId="4CC74F29" w14:textId="26C3E09A"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Escala de Compreensão de Medidas do Corpo para Gravidez</w:t>
            </w:r>
            <w:r w:rsidR="009C4BA8" w:rsidRPr="00FE49C5">
              <w:rPr>
                <w:rFonts w:ascii="Times New Roman" w:hAnsi="Times New Roman"/>
                <w:i/>
                <w:iCs/>
                <w:sz w:val="20"/>
                <w:szCs w:val="20"/>
                <w:shd w:val="clear" w:color="auto" w:fill="FFFFFF" w:themeFill="background1"/>
                <w:lang w:val="pt-BR"/>
              </w:rPr>
              <w:t xml:space="preserve"> </w:t>
            </w:r>
            <w:r w:rsidRPr="00FE49C5">
              <w:rPr>
                <w:rFonts w:ascii="Times New Roman" w:hAnsi="Times New Roman"/>
                <w:i/>
                <w:iCs/>
                <w:sz w:val="20"/>
                <w:szCs w:val="20"/>
                <w:shd w:val="clear" w:color="auto" w:fill="FFFFFF" w:themeFill="background1"/>
                <w:lang w:val="pt-BR"/>
              </w:rPr>
              <w:t>(</w:t>
            </w:r>
            <w:r w:rsidR="007362FB" w:rsidRPr="00FE49C5">
              <w:rPr>
                <w:rFonts w:ascii="Times New Roman" w:hAnsi="Times New Roman"/>
                <w:i/>
                <w:iCs/>
                <w:sz w:val="20"/>
                <w:szCs w:val="20"/>
                <w:shd w:val="clear" w:color="auto" w:fill="FFFFFF" w:themeFill="background1"/>
                <w:lang w:val="pt-BR"/>
              </w:rPr>
              <w:t>BUMP</w:t>
            </w:r>
            <w:r w:rsidR="009C4BA8" w:rsidRPr="00FE49C5">
              <w:rPr>
                <w:rFonts w:ascii="Times New Roman" w:hAnsi="Times New Roman"/>
                <w:i/>
                <w:iCs/>
                <w:sz w:val="20"/>
                <w:szCs w:val="20"/>
                <w:shd w:val="clear" w:color="auto" w:fill="FFFFFF" w:themeFill="background1"/>
                <w:lang w:val="pt-BR"/>
              </w:rPr>
              <w:t>s</w:t>
            </w:r>
            <w:r w:rsidRPr="00FE49C5">
              <w:rPr>
                <w:rFonts w:ascii="Times New Roman" w:hAnsi="Times New Roman"/>
                <w:i/>
                <w:iCs/>
                <w:sz w:val="20"/>
                <w:szCs w:val="20"/>
                <w:shd w:val="clear" w:color="auto" w:fill="FFFFFF" w:themeFill="background1"/>
                <w:lang w:val="pt-BR"/>
              </w:rPr>
              <w:t>)</w:t>
            </w:r>
          </w:p>
        </w:tc>
        <w:tc>
          <w:tcPr>
            <w:tcW w:w="2835" w:type="dxa"/>
            <w:tcBorders>
              <w:top w:val="single" w:sz="4" w:space="0" w:color="auto"/>
            </w:tcBorders>
          </w:tcPr>
          <w:p w14:paraId="1534C179" w14:textId="76F8BC0D"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Body Understanding Measure for Pregnancy Scale (</w:t>
            </w:r>
            <w:r w:rsidR="007362FB" w:rsidRPr="00FE49C5">
              <w:rPr>
                <w:rFonts w:ascii="Times New Roman" w:eastAsia="Arial" w:hAnsi="Times New Roman"/>
                <w:sz w:val="20"/>
                <w:szCs w:val="20"/>
                <w:shd w:val="clear" w:color="auto" w:fill="FFFFFF" w:themeFill="background1"/>
              </w:rPr>
              <w:t>BUMP</w:t>
            </w:r>
            <w:r w:rsidR="009C4BA8" w:rsidRPr="00FE49C5">
              <w:rPr>
                <w:rFonts w:ascii="Times New Roman" w:eastAsia="Arial" w:hAnsi="Times New Roman"/>
                <w:sz w:val="20"/>
                <w:szCs w:val="20"/>
                <w:shd w:val="clear" w:color="auto" w:fill="FFFFFF" w:themeFill="background1"/>
              </w:rPr>
              <w:t>s</w:t>
            </w:r>
            <w:r w:rsidRPr="00FE49C5">
              <w:rPr>
                <w:rFonts w:ascii="Times New Roman" w:eastAsia="Arial" w:hAnsi="Times New Roman"/>
                <w:sz w:val="20"/>
                <w:szCs w:val="20"/>
                <w:shd w:val="clear" w:color="auto" w:fill="FFFFFF" w:themeFill="background1"/>
              </w:rPr>
              <w:t>)</w:t>
            </w:r>
          </w:p>
        </w:tc>
        <w:tc>
          <w:tcPr>
            <w:tcW w:w="2552" w:type="dxa"/>
            <w:tcBorders>
              <w:top w:val="single" w:sz="4" w:space="0" w:color="auto"/>
            </w:tcBorders>
            <w:shd w:val="clear" w:color="auto" w:fill="auto"/>
          </w:tcPr>
          <w:p w14:paraId="23EEEFD0" w14:textId="79064BCE"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Escala de Medida de Compreensão do Corpo para Gravidez (</w:t>
            </w:r>
            <w:r w:rsidR="007362FB" w:rsidRPr="00FE49C5">
              <w:rPr>
                <w:rFonts w:ascii="Times New Roman" w:hAnsi="Times New Roman"/>
                <w:i/>
                <w:iCs/>
                <w:sz w:val="20"/>
                <w:szCs w:val="20"/>
                <w:shd w:val="clear" w:color="auto" w:fill="FFFFFF" w:themeFill="background1"/>
                <w:lang w:val="pt-BR"/>
              </w:rPr>
              <w:t>BUMP</w:t>
            </w:r>
            <w:r w:rsidR="009C4BA8" w:rsidRPr="00FE49C5">
              <w:rPr>
                <w:rFonts w:ascii="Times New Roman" w:hAnsi="Times New Roman"/>
                <w:i/>
                <w:iCs/>
                <w:sz w:val="20"/>
                <w:szCs w:val="20"/>
                <w:shd w:val="clear" w:color="auto" w:fill="FFFFFF" w:themeFill="background1"/>
                <w:lang w:val="pt-BR"/>
              </w:rPr>
              <w:t>s</w:t>
            </w:r>
            <w:r w:rsidRPr="00FE49C5">
              <w:rPr>
                <w:rFonts w:ascii="Times New Roman" w:hAnsi="Times New Roman"/>
                <w:i/>
                <w:iCs/>
                <w:sz w:val="20"/>
                <w:szCs w:val="20"/>
                <w:shd w:val="clear" w:color="auto" w:fill="FFFFFF" w:themeFill="background1"/>
                <w:lang w:val="pt-BR"/>
              </w:rPr>
              <w:t>)</w:t>
            </w:r>
          </w:p>
        </w:tc>
        <w:tc>
          <w:tcPr>
            <w:tcW w:w="2693" w:type="dxa"/>
            <w:tcBorders>
              <w:top w:val="single" w:sz="4" w:space="0" w:color="auto"/>
            </w:tcBorders>
            <w:shd w:val="clear" w:color="auto" w:fill="auto"/>
          </w:tcPr>
          <w:p w14:paraId="2072C286" w14:textId="1C8AE16A"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Escala de Medida de Compreensão do Corpo na Gravidez (</w:t>
            </w:r>
            <w:r w:rsidR="007362FB" w:rsidRPr="00FE49C5">
              <w:rPr>
                <w:rFonts w:ascii="Times New Roman" w:hAnsi="Times New Roman"/>
                <w:i/>
                <w:iCs/>
                <w:sz w:val="20"/>
                <w:szCs w:val="20"/>
                <w:shd w:val="clear" w:color="auto" w:fill="FFFFFF" w:themeFill="background1"/>
                <w:lang w:val="pt-BR"/>
              </w:rPr>
              <w:t>BUMP</w:t>
            </w:r>
            <w:r w:rsidR="009C4BA8" w:rsidRPr="00FE49C5">
              <w:rPr>
                <w:rFonts w:ascii="Times New Roman" w:hAnsi="Times New Roman"/>
                <w:i/>
                <w:iCs/>
                <w:sz w:val="20"/>
                <w:szCs w:val="20"/>
                <w:shd w:val="clear" w:color="auto" w:fill="FFFFFF" w:themeFill="background1"/>
                <w:lang w:val="pt-BR"/>
              </w:rPr>
              <w:t>s</w:t>
            </w:r>
            <w:r w:rsidRPr="00FE49C5">
              <w:rPr>
                <w:rFonts w:ascii="Times New Roman" w:hAnsi="Times New Roman"/>
                <w:i/>
                <w:iCs/>
                <w:sz w:val="20"/>
                <w:szCs w:val="20"/>
                <w:shd w:val="clear" w:color="auto" w:fill="FFFFFF" w:themeFill="background1"/>
                <w:lang w:val="pt-BR"/>
              </w:rPr>
              <w:t>)</w:t>
            </w:r>
          </w:p>
        </w:tc>
      </w:tr>
      <w:tr w:rsidR="00FE49C5" w:rsidRPr="008E14FE" w14:paraId="0F6350AE" w14:textId="77777777" w:rsidTr="00AB3F64">
        <w:trPr>
          <w:jc w:val="center"/>
        </w:trPr>
        <w:tc>
          <w:tcPr>
            <w:tcW w:w="2823" w:type="dxa"/>
            <w:shd w:val="clear" w:color="auto" w:fill="D9D9D9" w:themeFill="background1" w:themeFillShade="D9"/>
          </w:tcPr>
          <w:p w14:paraId="494CB8AC" w14:textId="466FB79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i/>
                <w:iCs/>
                <w:sz w:val="20"/>
                <w:szCs w:val="20"/>
                <w:highlight w:val="lightGray"/>
                <w:shd w:val="clear" w:color="auto" w:fill="FFFFFF" w:themeFill="background1"/>
              </w:rPr>
              <w:t>Instruction:</w:t>
            </w:r>
            <w:r w:rsidR="007716C9" w:rsidRPr="00FE49C5">
              <w:rPr>
                <w:rFonts w:ascii="Times New Roman" w:hAnsi="Times New Roman"/>
                <w:i/>
                <w:iCs/>
                <w:sz w:val="20"/>
                <w:szCs w:val="20"/>
                <w:highlight w:val="lightGray"/>
                <w:shd w:val="clear" w:color="auto" w:fill="FFFFFF" w:themeFill="background1"/>
              </w:rPr>
              <w:t xml:space="preserve"> </w:t>
            </w:r>
            <w:r w:rsidRPr="00FE49C5">
              <w:rPr>
                <w:rFonts w:ascii="Times New Roman" w:hAnsi="Times New Roman"/>
                <w:sz w:val="20"/>
                <w:szCs w:val="20"/>
                <w:highlight w:val="lightGray"/>
                <w:shd w:val="clear" w:color="auto" w:fill="FFFFFF" w:themeFill="background1"/>
              </w:rPr>
              <w:t xml:space="preserve">Please read each statement and indicate on the 5-point scale the extent to which you agree. Please answer based on your feelings </w:t>
            </w:r>
            <w:r w:rsidRPr="00FE49C5">
              <w:rPr>
                <w:rFonts w:ascii="Times New Roman" w:hAnsi="Times New Roman"/>
                <w:b/>
                <w:bCs/>
                <w:sz w:val="20"/>
                <w:szCs w:val="20"/>
                <w:highlight w:val="lightGray"/>
                <w:u w:val="single"/>
                <w:shd w:val="clear" w:color="auto" w:fill="FFFFFF" w:themeFill="background1"/>
              </w:rPr>
              <w:t>during the last two weeks.</w:t>
            </w:r>
          </w:p>
        </w:tc>
        <w:tc>
          <w:tcPr>
            <w:tcW w:w="2984" w:type="dxa"/>
            <w:shd w:val="clear" w:color="auto" w:fill="D9D9D9" w:themeFill="background1" w:themeFillShade="D9"/>
          </w:tcPr>
          <w:p w14:paraId="1F55727B"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Por favor, leia cada afirmação e indique em uma escala de 5 pontos o quanto você concorda. Por favor, responda com base nos seus sentimentos das duas últimas semanas.</w:t>
            </w:r>
          </w:p>
        </w:tc>
        <w:tc>
          <w:tcPr>
            <w:tcW w:w="2835" w:type="dxa"/>
            <w:shd w:val="clear" w:color="auto" w:fill="D9D9D9" w:themeFill="background1" w:themeFillShade="D9"/>
          </w:tcPr>
          <w:p w14:paraId="2C15A3EA"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 xml:space="preserve">Please read each statement and indicate on a 5-point scale how much you agree. Please respond based on your feelings in </w:t>
            </w:r>
            <w:r w:rsidRPr="00FE49C5">
              <w:rPr>
                <w:rFonts w:ascii="Times New Roman" w:eastAsia="Arial" w:hAnsi="Times New Roman"/>
                <w:b/>
                <w:sz w:val="20"/>
                <w:szCs w:val="20"/>
                <w:highlight w:val="lightGray"/>
                <w:u w:val="single"/>
                <w:shd w:val="clear" w:color="auto" w:fill="FFFFFF" w:themeFill="background1"/>
              </w:rPr>
              <w:t>the past two weeks</w:t>
            </w:r>
          </w:p>
        </w:tc>
        <w:tc>
          <w:tcPr>
            <w:tcW w:w="2552" w:type="dxa"/>
            <w:shd w:val="clear" w:color="auto" w:fill="D9D9D9" w:themeFill="background1" w:themeFillShade="D9"/>
          </w:tcPr>
          <w:p w14:paraId="553E0992"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Por favor, leia cada afirmação e assinale na escala de 1 a 5 o seu grau de concordância com a mesma. Por favor, responda com base no que sentiu durante as duas últimas semanas.</w:t>
            </w:r>
          </w:p>
        </w:tc>
        <w:tc>
          <w:tcPr>
            <w:tcW w:w="2693" w:type="dxa"/>
            <w:shd w:val="clear" w:color="auto" w:fill="D9D9D9" w:themeFill="background1" w:themeFillShade="D9"/>
          </w:tcPr>
          <w:p w14:paraId="4801FD68"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Por favor, leia cada afirmação e assinale na escala de 1 a 5 o seu grau de concordância com a mesma. Por favor, responda com base no que você sentiu durante as duas últimas semanas.</w:t>
            </w:r>
          </w:p>
        </w:tc>
      </w:tr>
      <w:tr w:rsidR="00FE49C5" w:rsidRPr="008E14FE" w14:paraId="2FD79F9B" w14:textId="77777777" w:rsidTr="00AB3F64">
        <w:trPr>
          <w:jc w:val="center"/>
        </w:trPr>
        <w:tc>
          <w:tcPr>
            <w:tcW w:w="2823" w:type="dxa"/>
          </w:tcPr>
          <w:p w14:paraId="701AEB24"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i/>
                <w:iCs/>
                <w:sz w:val="20"/>
                <w:szCs w:val="20"/>
                <w:shd w:val="clear" w:color="auto" w:fill="FFFFFF" w:themeFill="background1"/>
              </w:rPr>
              <w:t>Options:</w:t>
            </w:r>
            <w:r w:rsidRPr="00FE49C5">
              <w:rPr>
                <w:rFonts w:ascii="Times New Roman" w:hAnsi="Times New Roman"/>
                <w:sz w:val="20"/>
                <w:szCs w:val="20"/>
                <w:shd w:val="clear" w:color="auto" w:fill="FFFFFF" w:themeFill="background1"/>
              </w:rPr>
              <w:t xml:space="preserve"> Strongly Disagree, </w:t>
            </w:r>
            <w:proofErr w:type="gramStart"/>
            <w:r w:rsidRPr="00FE49C5">
              <w:rPr>
                <w:rFonts w:ascii="Times New Roman" w:hAnsi="Times New Roman"/>
                <w:sz w:val="20"/>
                <w:szCs w:val="20"/>
                <w:shd w:val="clear" w:color="auto" w:fill="FFFFFF" w:themeFill="background1"/>
              </w:rPr>
              <w:t>Somewhat</w:t>
            </w:r>
            <w:proofErr w:type="gramEnd"/>
            <w:r w:rsidRPr="00FE49C5">
              <w:rPr>
                <w:rFonts w:ascii="Times New Roman" w:hAnsi="Times New Roman"/>
                <w:sz w:val="20"/>
                <w:szCs w:val="20"/>
                <w:shd w:val="clear" w:color="auto" w:fill="FFFFFF" w:themeFill="background1"/>
              </w:rPr>
              <w:t xml:space="preserve"> disagree, Neither agree nor disagree, Somewhat agree, Strongly Agree</w:t>
            </w:r>
          </w:p>
        </w:tc>
        <w:tc>
          <w:tcPr>
            <w:tcW w:w="2984" w:type="dxa"/>
          </w:tcPr>
          <w:p w14:paraId="53BBAC4D"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 xml:space="preserve">Opções: Discordo totalmente, </w:t>
            </w:r>
            <w:proofErr w:type="gramStart"/>
            <w:r w:rsidRPr="00FE49C5">
              <w:rPr>
                <w:rFonts w:ascii="Times New Roman" w:hAnsi="Times New Roman"/>
                <w:i/>
                <w:iCs/>
                <w:sz w:val="20"/>
                <w:szCs w:val="20"/>
                <w:shd w:val="clear" w:color="auto" w:fill="FFFFFF" w:themeFill="background1"/>
                <w:lang w:val="pt-BR"/>
              </w:rPr>
              <w:t>Discordo</w:t>
            </w:r>
            <w:proofErr w:type="gramEnd"/>
            <w:r w:rsidRPr="00FE49C5">
              <w:rPr>
                <w:rFonts w:ascii="Times New Roman" w:hAnsi="Times New Roman"/>
                <w:i/>
                <w:iCs/>
                <w:sz w:val="20"/>
                <w:szCs w:val="20"/>
                <w:shd w:val="clear" w:color="auto" w:fill="FFFFFF" w:themeFill="background1"/>
                <w:lang w:val="pt-BR"/>
              </w:rPr>
              <w:t xml:space="preserve"> parcialmente, Não concordo nem discordo, Concordo parcialmente, Concordo totalmente</w:t>
            </w:r>
          </w:p>
        </w:tc>
        <w:tc>
          <w:tcPr>
            <w:tcW w:w="2835" w:type="dxa"/>
          </w:tcPr>
          <w:p w14:paraId="61CDF949"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 xml:space="preserve">Options: Strongly Disagree, Partially Disagree, Neither Agree </w:t>
            </w:r>
            <w:proofErr w:type="gramStart"/>
            <w:r w:rsidRPr="00FE49C5">
              <w:rPr>
                <w:rFonts w:ascii="Times New Roman" w:eastAsia="Arial" w:hAnsi="Times New Roman"/>
                <w:sz w:val="20"/>
                <w:szCs w:val="20"/>
                <w:shd w:val="clear" w:color="auto" w:fill="FFFFFF" w:themeFill="background1"/>
              </w:rPr>
              <w:t>Nor</w:t>
            </w:r>
            <w:proofErr w:type="gramEnd"/>
            <w:r w:rsidRPr="00FE49C5">
              <w:rPr>
                <w:rFonts w:ascii="Times New Roman" w:eastAsia="Arial" w:hAnsi="Times New Roman"/>
                <w:sz w:val="20"/>
                <w:szCs w:val="20"/>
                <w:shd w:val="clear" w:color="auto" w:fill="FFFFFF" w:themeFill="background1"/>
              </w:rPr>
              <w:t xml:space="preserve"> Disagree, Partially Agree, Strongly Disagree</w:t>
            </w:r>
          </w:p>
        </w:tc>
        <w:tc>
          <w:tcPr>
            <w:tcW w:w="2552" w:type="dxa"/>
            <w:shd w:val="clear" w:color="auto" w:fill="auto"/>
          </w:tcPr>
          <w:p w14:paraId="35E15444"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 xml:space="preserve">Opções: Discordo totalmente, </w:t>
            </w:r>
            <w:proofErr w:type="gramStart"/>
            <w:r w:rsidRPr="00FE49C5">
              <w:rPr>
                <w:rFonts w:ascii="Times New Roman" w:hAnsi="Times New Roman"/>
                <w:i/>
                <w:iCs/>
                <w:sz w:val="20"/>
                <w:szCs w:val="20"/>
                <w:shd w:val="clear" w:color="auto" w:fill="FFFFFF" w:themeFill="background1"/>
                <w:lang w:val="pt-BR"/>
              </w:rPr>
              <w:t>Discordo</w:t>
            </w:r>
            <w:proofErr w:type="gramEnd"/>
            <w:r w:rsidRPr="00FE49C5">
              <w:rPr>
                <w:rFonts w:ascii="Times New Roman" w:hAnsi="Times New Roman"/>
                <w:i/>
                <w:iCs/>
                <w:sz w:val="20"/>
                <w:szCs w:val="20"/>
                <w:shd w:val="clear" w:color="auto" w:fill="FFFFFF" w:themeFill="background1"/>
                <w:lang w:val="pt-BR"/>
              </w:rPr>
              <w:t xml:space="preserve"> parcialmente, Não concordo nem discordo, Concordo parcialmente, Concordo totalmente</w:t>
            </w:r>
          </w:p>
        </w:tc>
        <w:tc>
          <w:tcPr>
            <w:tcW w:w="2693" w:type="dxa"/>
            <w:shd w:val="clear" w:color="auto" w:fill="auto"/>
          </w:tcPr>
          <w:p w14:paraId="206A7A04"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 xml:space="preserve">Opções: Discordo totalmente, </w:t>
            </w:r>
            <w:proofErr w:type="gramStart"/>
            <w:r w:rsidRPr="00FE49C5">
              <w:rPr>
                <w:rFonts w:ascii="Times New Roman" w:hAnsi="Times New Roman"/>
                <w:i/>
                <w:iCs/>
                <w:sz w:val="20"/>
                <w:szCs w:val="20"/>
                <w:shd w:val="clear" w:color="auto" w:fill="FFFFFF" w:themeFill="background1"/>
                <w:lang w:val="pt-BR"/>
              </w:rPr>
              <w:t>Discordo</w:t>
            </w:r>
            <w:proofErr w:type="gramEnd"/>
            <w:r w:rsidRPr="00FE49C5">
              <w:rPr>
                <w:rFonts w:ascii="Times New Roman" w:hAnsi="Times New Roman"/>
                <w:i/>
                <w:iCs/>
                <w:sz w:val="20"/>
                <w:szCs w:val="20"/>
                <w:shd w:val="clear" w:color="auto" w:fill="FFFFFF" w:themeFill="background1"/>
                <w:lang w:val="pt-BR"/>
              </w:rPr>
              <w:t xml:space="preserve"> parcialmente, Não concordo nem discordo, Concordo parcialmente, Concordo totalmente</w:t>
            </w:r>
          </w:p>
        </w:tc>
      </w:tr>
      <w:tr w:rsidR="00FE49C5" w:rsidRPr="008E14FE" w14:paraId="1D020F07" w14:textId="77777777" w:rsidTr="00AB3F64">
        <w:trPr>
          <w:jc w:val="center"/>
        </w:trPr>
        <w:tc>
          <w:tcPr>
            <w:tcW w:w="2823" w:type="dxa"/>
            <w:shd w:val="clear" w:color="auto" w:fill="D9D9D9" w:themeFill="background1" w:themeFillShade="D9"/>
          </w:tcPr>
          <w:p w14:paraId="7E12C0F7"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 I feel good about my changing body</w:t>
            </w:r>
          </w:p>
        </w:tc>
        <w:tc>
          <w:tcPr>
            <w:tcW w:w="2984" w:type="dxa"/>
            <w:shd w:val="clear" w:color="auto" w:fill="D9D9D9" w:themeFill="background1" w:themeFillShade="D9"/>
          </w:tcPr>
          <w:p w14:paraId="3081C4C2"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 Eu me sinto bem sobre meu corpo em transformação</w:t>
            </w:r>
          </w:p>
        </w:tc>
        <w:tc>
          <w:tcPr>
            <w:tcW w:w="2835" w:type="dxa"/>
            <w:shd w:val="clear" w:color="auto" w:fill="D9D9D9" w:themeFill="background1" w:themeFillShade="D9"/>
          </w:tcPr>
          <w:p w14:paraId="7D661838"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 I feel good about my changing body.</w:t>
            </w:r>
          </w:p>
        </w:tc>
        <w:tc>
          <w:tcPr>
            <w:tcW w:w="2552" w:type="dxa"/>
            <w:shd w:val="clear" w:color="auto" w:fill="D9D9D9" w:themeFill="background1" w:themeFillShade="D9"/>
          </w:tcPr>
          <w:p w14:paraId="50BC2310"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 Eu me sinto bem com as mudanças que estão ocorrendo no meu corpo</w:t>
            </w:r>
          </w:p>
        </w:tc>
        <w:tc>
          <w:tcPr>
            <w:tcW w:w="2693" w:type="dxa"/>
            <w:shd w:val="clear" w:color="auto" w:fill="D9D9D9" w:themeFill="background1" w:themeFillShade="D9"/>
          </w:tcPr>
          <w:p w14:paraId="5C9A0D6E"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 Eu me sinto bem com as mudanças que estão ocorrendo no meu corpo.</w:t>
            </w:r>
          </w:p>
        </w:tc>
      </w:tr>
      <w:tr w:rsidR="00FE49C5" w:rsidRPr="008E14FE" w14:paraId="1912B49F" w14:textId="77777777" w:rsidTr="00AB3F64">
        <w:trPr>
          <w:jc w:val="center"/>
        </w:trPr>
        <w:tc>
          <w:tcPr>
            <w:tcW w:w="2823" w:type="dxa"/>
          </w:tcPr>
          <w:p w14:paraId="73073FC1"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2. I get embarrassed that I can’t do as much physically as I could before I was pregnant</w:t>
            </w:r>
          </w:p>
        </w:tc>
        <w:tc>
          <w:tcPr>
            <w:tcW w:w="2984" w:type="dxa"/>
          </w:tcPr>
          <w:p w14:paraId="7825C280"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2. Eu me sinto envergonhada por não conseguir fazer tanto fisicamente quanto eu podia antes de engravidar</w:t>
            </w:r>
          </w:p>
        </w:tc>
        <w:tc>
          <w:tcPr>
            <w:tcW w:w="2835" w:type="dxa"/>
          </w:tcPr>
          <w:p w14:paraId="5BA39E36"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2. I feel embarrassed for not being able to do as much physical activity as I could before getting pregnant.</w:t>
            </w:r>
          </w:p>
        </w:tc>
        <w:tc>
          <w:tcPr>
            <w:tcW w:w="2552" w:type="dxa"/>
            <w:shd w:val="clear" w:color="auto" w:fill="auto"/>
          </w:tcPr>
          <w:p w14:paraId="2EF9653F"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2. Eu fico constrangida por não conseguir fazer tanto fisicamente quanto eu podia antes de engravidar</w:t>
            </w:r>
          </w:p>
        </w:tc>
        <w:tc>
          <w:tcPr>
            <w:tcW w:w="2693" w:type="dxa"/>
            <w:shd w:val="clear" w:color="auto" w:fill="auto"/>
          </w:tcPr>
          <w:p w14:paraId="30ADDD62"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2. Eu fico constrangida por não conseguir ser tão fisicamente ativa como era antes de engravidar.</w:t>
            </w:r>
          </w:p>
        </w:tc>
      </w:tr>
      <w:tr w:rsidR="00FE49C5" w:rsidRPr="008E14FE" w14:paraId="7363F815" w14:textId="77777777" w:rsidTr="00AB3F64">
        <w:trPr>
          <w:jc w:val="center"/>
        </w:trPr>
        <w:tc>
          <w:tcPr>
            <w:tcW w:w="2823" w:type="dxa"/>
            <w:shd w:val="clear" w:color="auto" w:fill="D9D9D9" w:themeFill="background1" w:themeFillShade="D9"/>
          </w:tcPr>
          <w:p w14:paraId="7DA7FE31"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3. When I compare the shape of my body to other pregnant women, I’m dissatisfied with my own</w:t>
            </w:r>
          </w:p>
        </w:tc>
        <w:tc>
          <w:tcPr>
            <w:tcW w:w="2984" w:type="dxa"/>
            <w:shd w:val="clear" w:color="auto" w:fill="D9D9D9" w:themeFill="background1" w:themeFillShade="D9"/>
          </w:tcPr>
          <w:p w14:paraId="30CF941D"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3. Quando comparo a forma do meu corpo com a de outras mulheres grávidas, eu fico insatisfeita com a minha.</w:t>
            </w:r>
          </w:p>
        </w:tc>
        <w:tc>
          <w:tcPr>
            <w:tcW w:w="2835" w:type="dxa"/>
            <w:shd w:val="clear" w:color="auto" w:fill="D9D9D9" w:themeFill="background1" w:themeFillShade="D9"/>
          </w:tcPr>
          <w:p w14:paraId="2671EF2F"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3. When I compare my body shape to those of other pregnant women, I feel unsatisfied with mine.</w:t>
            </w:r>
          </w:p>
        </w:tc>
        <w:tc>
          <w:tcPr>
            <w:tcW w:w="2552" w:type="dxa"/>
            <w:shd w:val="clear" w:color="auto" w:fill="D9D9D9" w:themeFill="background1" w:themeFillShade="D9"/>
          </w:tcPr>
          <w:p w14:paraId="7BF19EF5"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3. Quando comparo a forma do meu corpo com a de outras grávidas, eu me sinto insatisfeita com a minha própria.</w:t>
            </w:r>
          </w:p>
        </w:tc>
        <w:tc>
          <w:tcPr>
            <w:tcW w:w="2693" w:type="dxa"/>
            <w:shd w:val="clear" w:color="auto" w:fill="D9D9D9" w:themeFill="background1" w:themeFillShade="D9"/>
          </w:tcPr>
          <w:p w14:paraId="7F6C28BE"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3.Eu me sinto insatisfeita com a forma do meu corpo quando a comparo com a de outras grávidas.</w:t>
            </w:r>
          </w:p>
        </w:tc>
      </w:tr>
      <w:tr w:rsidR="00FE49C5" w:rsidRPr="008E14FE" w14:paraId="33DBCE58" w14:textId="77777777" w:rsidTr="00AB3F64">
        <w:trPr>
          <w:jc w:val="center"/>
        </w:trPr>
        <w:tc>
          <w:tcPr>
            <w:tcW w:w="2823" w:type="dxa"/>
          </w:tcPr>
          <w:p w14:paraId="5D312F98"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lastRenderedPageBreak/>
              <w:t>4. I enjoy taking photos of my changing body</w:t>
            </w:r>
          </w:p>
        </w:tc>
        <w:tc>
          <w:tcPr>
            <w:tcW w:w="2984" w:type="dxa"/>
          </w:tcPr>
          <w:p w14:paraId="42FBBEB3"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4. Gosto de tirar fotos das mudanças do meu corpo.</w:t>
            </w:r>
          </w:p>
        </w:tc>
        <w:tc>
          <w:tcPr>
            <w:tcW w:w="2835" w:type="dxa"/>
          </w:tcPr>
          <w:p w14:paraId="4ECFA2C2"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4. I like taking photos of the changes in my body.</w:t>
            </w:r>
          </w:p>
        </w:tc>
        <w:tc>
          <w:tcPr>
            <w:tcW w:w="2552" w:type="dxa"/>
            <w:shd w:val="clear" w:color="auto" w:fill="auto"/>
          </w:tcPr>
          <w:p w14:paraId="0EA3BC2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4. Eu gosto de tirar fotos das mudanças que estão ocorrendo no meu corpo.</w:t>
            </w:r>
          </w:p>
        </w:tc>
        <w:tc>
          <w:tcPr>
            <w:tcW w:w="2693" w:type="dxa"/>
            <w:shd w:val="clear" w:color="auto" w:fill="auto"/>
          </w:tcPr>
          <w:p w14:paraId="3A74F4B0"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4. Eu gosto de tirar fotos das mudanças que estão ocorrendo no meu corpo.</w:t>
            </w:r>
          </w:p>
        </w:tc>
      </w:tr>
      <w:tr w:rsidR="00FE49C5" w:rsidRPr="008E14FE" w14:paraId="7EBA94A4" w14:textId="77777777" w:rsidTr="00AB3F64">
        <w:trPr>
          <w:jc w:val="center"/>
        </w:trPr>
        <w:tc>
          <w:tcPr>
            <w:tcW w:w="2823" w:type="dxa"/>
            <w:shd w:val="clear" w:color="auto" w:fill="D9D9D9" w:themeFill="background1" w:themeFillShade="D9"/>
          </w:tcPr>
          <w:p w14:paraId="1287C79C"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5. I am concerned about the amount that I am eating and the effect this has on my physical</w:t>
            </w:r>
          </w:p>
        </w:tc>
        <w:tc>
          <w:tcPr>
            <w:tcW w:w="2984" w:type="dxa"/>
            <w:shd w:val="clear" w:color="auto" w:fill="D9D9D9" w:themeFill="background1" w:themeFillShade="D9"/>
          </w:tcPr>
          <w:p w14:paraId="7E0163A4"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5. Eu estou preocupada com o quanto estou comendo e com os efeitos que isso pode causar em minha aparência.</w:t>
            </w:r>
          </w:p>
        </w:tc>
        <w:tc>
          <w:tcPr>
            <w:tcW w:w="2835" w:type="dxa"/>
            <w:shd w:val="clear" w:color="auto" w:fill="D9D9D9" w:themeFill="background1" w:themeFillShade="D9"/>
          </w:tcPr>
          <w:p w14:paraId="16587EB8"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5. I am concerned with how much I am eating and the effects this can have on my appearance</w:t>
            </w:r>
          </w:p>
        </w:tc>
        <w:tc>
          <w:tcPr>
            <w:tcW w:w="2552" w:type="dxa"/>
            <w:shd w:val="clear" w:color="auto" w:fill="D9D9D9" w:themeFill="background1" w:themeFillShade="D9"/>
          </w:tcPr>
          <w:p w14:paraId="5C02214C"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5. Eu estou preocupada com a quantidade de comida que eu como e com os efeitos que isso pode causar em minha aparência.</w:t>
            </w:r>
          </w:p>
        </w:tc>
        <w:tc>
          <w:tcPr>
            <w:tcW w:w="2693" w:type="dxa"/>
            <w:shd w:val="clear" w:color="auto" w:fill="D9D9D9" w:themeFill="background1" w:themeFillShade="D9"/>
          </w:tcPr>
          <w:p w14:paraId="58C45340"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5. Eu estou preocupada com a quantidade que estou comendo e com os efeitos que isso tem na minha aparência.</w:t>
            </w:r>
          </w:p>
        </w:tc>
      </w:tr>
      <w:tr w:rsidR="00FE49C5" w:rsidRPr="008E14FE" w14:paraId="61D9EB41" w14:textId="77777777" w:rsidTr="00AB3F64">
        <w:trPr>
          <w:jc w:val="center"/>
        </w:trPr>
        <w:tc>
          <w:tcPr>
            <w:tcW w:w="2823" w:type="dxa"/>
          </w:tcPr>
          <w:p w14:paraId="56E541FA"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6. I like it when people comment on the size of my bump</w:t>
            </w:r>
          </w:p>
        </w:tc>
        <w:tc>
          <w:tcPr>
            <w:tcW w:w="2984" w:type="dxa"/>
          </w:tcPr>
          <w:p w14:paraId="3420EAF7"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6. Gosto quando as pessoas comentam sobre o tamanho da minha barriga.</w:t>
            </w:r>
          </w:p>
        </w:tc>
        <w:tc>
          <w:tcPr>
            <w:tcW w:w="2835" w:type="dxa"/>
          </w:tcPr>
          <w:p w14:paraId="6DE2C2B8"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6. I like it when people comment on the size of my belly.</w:t>
            </w:r>
          </w:p>
        </w:tc>
        <w:tc>
          <w:tcPr>
            <w:tcW w:w="2552" w:type="dxa"/>
            <w:shd w:val="clear" w:color="auto" w:fill="auto"/>
          </w:tcPr>
          <w:p w14:paraId="2F55078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6. Eu gosto quando as pessoas comentam sobre o tamanho da minha barriga.</w:t>
            </w:r>
          </w:p>
        </w:tc>
        <w:tc>
          <w:tcPr>
            <w:tcW w:w="2693" w:type="dxa"/>
            <w:shd w:val="clear" w:color="auto" w:fill="auto"/>
          </w:tcPr>
          <w:p w14:paraId="6C0DA0AD"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6. Eu gosto de quando as pessoas comentam sobre o tamanho da minha barriga.</w:t>
            </w:r>
          </w:p>
        </w:tc>
      </w:tr>
      <w:tr w:rsidR="00FE49C5" w:rsidRPr="008E14FE" w14:paraId="67BAC3EF" w14:textId="77777777" w:rsidTr="00AB3F64">
        <w:trPr>
          <w:jc w:val="center"/>
        </w:trPr>
        <w:tc>
          <w:tcPr>
            <w:tcW w:w="2823" w:type="dxa"/>
            <w:shd w:val="clear" w:color="auto" w:fill="D9D9D9" w:themeFill="background1" w:themeFillShade="D9"/>
          </w:tcPr>
          <w:p w14:paraId="002317BA"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7. I worry about getting my figure back after pregnancy</w:t>
            </w:r>
          </w:p>
        </w:tc>
        <w:tc>
          <w:tcPr>
            <w:tcW w:w="2984" w:type="dxa"/>
            <w:shd w:val="clear" w:color="auto" w:fill="D9D9D9" w:themeFill="background1" w:themeFillShade="D9"/>
          </w:tcPr>
          <w:p w14:paraId="5D51D864"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7. Eu me preocupo em ter meu corpo de volta após a gravidez.</w:t>
            </w:r>
          </w:p>
        </w:tc>
        <w:tc>
          <w:tcPr>
            <w:tcW w:w="2835" w:type="dxa"/>
            <w:shd w:val="clear" w:color="auto" w:fill="D9D9D9" w:themeFill="background1" w:themeFillShade="D9"/>
          </w:tcPr>
          <w:p w14:paraId="27E75969"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7. I worry about getting my body back after pregnancy.</w:t>
            </w:r>
          </w:p>
        </w:tc>
        <w:tc>
          <w:tcPr>
            <w:tcW w:w="2552" w:type="dxa"/>
            <w:shd w:val="clear" w:color="auto" w:fill="D9D9D9" w:themeFill="background1" w:themeFillShade="D9"/>
          </w:tcPr>
          <w:p w14:paraId="715DD447"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7. Eu me preocupo em como vou recuperar minha silhueta depois da gravidez</w:t>
            </w:r>
          </w:p>
        </w:tc>
        <w:tc>
          <w:tcPr>
            <w:tcW w:w="2693" w:type="dxa"/>
            <w:shd w:val="clear" w:color="auto" w:fill="D9D9D9" w:themeFill="background1" w:themeFillShade="D9"/>
          </w:tcPr>
          <w:p w14:paraId="37A59E68"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7. Eu me preocupo em como vou recuperar a minha forma física após a gravidez</w:t>
            </w:r>
          </w:p>
        </w:tc>
      </w:tr>
      <w:tr w:rsidR="00FE49C5" w:rsidRPr="008E14FE" w14:paraId="03C40B92" w14:textId="77777777" w:rsidTr="00AB3F64">
        <w:trPr>
          <w:jc w:val="center"/>
        </w:trPr>
        <w:tc>
          <w:tcPr>
            <w:tcW w:w="2823" w:type="dxa"/>
          </w:tcPr>
          <w:p w14:paraId="02FBA4F5"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8. I wear clothes to accentuate my pregnancy</w:t>
            </w:r>
          </w:p>
        </w:tc>
        <w:tc>
          <w:tcPr>
            <w:tcW w:w="2984" w:type="dxa"/>
          </w:tcPr>
          <w:p w14:paraId="0AF40B85"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8. Eu visto roupas que realçam minha gravidez.</w:t>
            </w:r>
          </w:p>
        </w:tc>
        <w:tc>
          <w:tcPr>
            <w:tcW w:w="2835" w:type="dxa"/>
          </w:tcPr>
          <w:p w14:paraId="4F6AAFDB"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8. I wear clothes that emphasize my pregnancy.</w:t>
            </w:r>
          </w:p>
        </w:tc>
        <w:tc>
          <w:tcPr>
            <w:tcW w:w="2552" w:type="dxa"/>
            <w:shd w:val="clear" w:color="auto" w:fill="auto"/>
          </w:tcPr>
          <w:p w14:paraId="4AE93A6B"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8. Eu visto roupas para realçar a minha gravidez.</w:t>
            </w:r>
          </w:p>
        </w:tc>
        <w:tc>
          <w:tcPr>
            <w:tcW w:w="2693" w:type="dxa"/>
            <w:shd w:val="clear" w:color="auto" w:fill="auto"/>
          </w:tcPr>
          <w:p w14:paraId="7072EB9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8. Eu visto roupas para realçar a minha gravidez.</w:t>
            </w:r>
          </w:p>
        </w:tc>
      </w:tr>
      <w:tr w:rsidR="00FE49C5" w:rsidRPr="008E14FE" w14:paraId="36B06B9C" w14:textId="77777777" w:rsidTr="00AB3F64">
        <w:trPr>
          <w:jc w:val="center"/>
        </w:trPr>
        <w:tc>
          <w:tcPr>
            <w:tcW w:w="2823" w:type="dxa"/>
            <w:shd w:val="clear" w:color="auto" w:fill="D9D9D9" w:themeFill="background1" w:themeFillShade="D9"/>
          </w:tcPr>
          <w:p w14:paraId="12FC971D"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9. It upsets me when people comment on my changing body</w:t>
            </w:r>
          </w:p>
        </w:tc>
        <w:tc>
          <w:tcPr>
            <w:tcW w:w="2984" w:type="dxa"/>
            <w:shd w:val="clear" w:color="auto" w:fill="D9D9D9" w:themeFill="background1" w:themeFillShade="D9"/>
          </w:tcPr>
          <w:p w14:paraId="7F3DFA6A"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9. Eu me incomodo quando as pessoas comentam sobre as mudanças do meu corpo.</w:t>
            </w:r>
          </w:p>
        </w:tc>
        <w:tc>
          <w:tcPr>
            <w:tcW w:w="2835" w:type="dxa"/>
            <w:shd w:val="clear" w:color="auto" w:fill="D9D9D9" w:themeFill="background1" w:themeFillShade="D9"/>
          </w:tcPr>
          <w:p w14:paraId="07BCAE45"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9. It bothers me when people comment on the changes in my body.</w:t>
            </w:r>
          </w:p>
        </w:tc>
        <w:tc>
          <w:tcPr>
            <w:tcW w:w="2552" w:type="dxa"/>
            <w:shd w:val="clear" w:color="auto" w:fill="D9D9D9" w:themeFill="background1" w:themeFillShade="D9"/>
          </w:tcPr>
          <w:p w14:paraId="6C7646FC"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9. Eu me incomodo quando as pessoas comentam sobre as mudanças que estão ocorrendo no meu corpo.</w:t>
            </w:r>
          </w:p>
        </w:tc>
        <w:tc>
          <w:tcPr>
            <w:tcW w:w="2693" w:type="dxa"/>
            <w:shd w:val="clear" w:color="auto" w:fill="D9D9D9" w:themeFill="background1" w:themeFillShade="D9"/>
          </w:tcPr>
          <w:p w14:paraId="108E1B0D"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9. Eu fico chateada quando as pessoas comentam sobre as mudanças que estão ocorrendo no meu corpo.</w:t>
            </w:r>
          </w:p>
        </w:tc>
      </w:tr>
      <w:tr w:rsidR="00FE49C5" w:rsidRPr="008E14FE" w14:paraId="5F66D69B" w14:textId="77777777" w:rsidTr="00AB3F64">
        <w:trPr>
          <w:jc w:val="center"/>
        </w:trPr>
        <w:tc>
          <w:tcPr>
            <w:tcW w:w="2823" w:type="dxa"/>
          </w:tcPr>
          <w:p w14:paraId="291D07C1"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10. I look good pregnant</w:t>
            </w:r>
          </w:p>
        </w:tc>
        <w:tc>
          <w:tcPr>
            <w:tcW w:w="2984" w:type="dxa"/>
          </w:tcPr>
          <w:p w14:paraId="59BF46E9" w14:textId="77777777" w:rsidR="00590EA5" w:rsidRPr="00FE49C5" w:rsidRDefault="00590EA5" w:rsidP="00590EA5">
            <w:pPr>
              <w:ind w:firstLine="0"/>
              <w:rPr>
                <w:rFonts w:ascii="Times New Roman" w:hAnsi="Times New Roman"/>
                <w:i/>
                <w:iCs/>
                <w:sz w:val="20"/>
                <w:szCs w:val="20"/>
                <w:shd w:val="clear" w:color="auto" w:fill="FFFFFF" w:themeFill="background1"/>
              </w:rPr>
            </w:pPr>
            <w:r w:rsidRPr="00FE49C5">
              <w:rPr>
                <w:rFonts w:ascii="Times New Roman" w:hAnsi="Times New Roman"/>
                <w:i/>
                <w:iCs/>
                <w:sz w:val="20"/>
                <w:szCs w:val="20"/>
                <w:shd w:val="clear" w:color="auto" w:fill="FFFFFF" w:themeFill="background1"/>
              </w:rPr>
              <w:t xml:space="preserve">10. Eu fico </w:t>
            </w:r>
            <w:proofErr w:type="spellStart"/>
            <w:r w:rsidRPr="00FE49C5">
              <w:rPr>
                <w:rFonts w:ascii="Times New Roman" w:hAnsi="Times New Roman"/>
                <w:i/>
                <w:iCs/>
                <w:sz w:val="20"/>
                <w:szCs w:val="20"/>
                <w:shd w:val="clear" w:color="auto" w:fill="FFFFFF" w:themeFill="background1"/>
              </w:rPr>
              <w:t>bonita</w:t>
            </w:r>
            <w:proofErr w:type="spellEnd"/>
            <w:r w:rsidRPr="00FE49C5">
              <w:rPr>
                <w:rFonts w:ascii="Times New Roman" w:hAnsi="Times New Roman"/>
                <w:i/>
                <w:iCs/>
                <w:sz w:val="20"/>
                <w:szCs w:val="20"/>
                <w:shd w:val="clear" w:color="auto" w:fill="FFFFFF" w:themeFill="background1"/>
              </w:rPr>
              <w:t xml:space="preserve"> </w:t>
            </w:r>
            <w:proofErr w:type="spellStart"/>
            <w:r w:rsidRPr="00FE49C5">
              <w:rPr>
                <w:rFonts w:ascii="Times New Roman" w:hAnsi="Times New Roman"/>
                <w:i/>
                <w:iCs/>
                <w:sz w:val="20"/>
                <w:szCs w:val="20"/>
                <w:shd w:val="clear" w:color="auto" w:fill="FFFFFF" w:themeFill="background1"/>
              </w:rPr>
              <w:t>grávida</w:t>
            </w:r>
            <w:proofErr w:type="spellEnd"/>
            <w:r w:rsidRPr="00FE49C5">
              <w:rPr>
                <w:rFonts w:ascii="Times New Roman" w:hAnsi="Times New Roman"/>
                <w:i/>
                <w:iCs/>
                <w:sz w:val="20"/>
                <w:szCs w:val="20"/>
                <w:shd w:val="clear" w:color="auto" w:fill="FFFFFF" w:themeFill="background1"/>
              </w:rPr>
              <w:t>.</w:t>
            </w:r>
          </w:p>
        </w:tc>
        <w:tc>
          <w:tcPr>
            <w:tcW w:w="2835" w:type="dxa"/>
          </w:tcPr>
          <w:p w14:paraId="1A1043A5"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10. I look beautiful pregnant.</w:t>
            </w:r>
          </w:p>
        </w:tc>
        <w:tc>
          <w:tcPr>
            <w:tcW w:w="2552" w:type="dxa"/>
            <w:shd w:val="clear" w:color="auto" w:fill="auto"/>
          </w:tcPr>
          <w:p w14:paraId="7CFFD31A"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10.Eu gosto de me ver grávida</w:t>
            </w:r>
          </w:p>
        </w:tc>
        <w:tc>
          <w:tcPr>
            <w:tcW w:w="2693" w:type="dxa"/>
            <w:shd w:val="clear" w:color="auto" w:fill="auto"/>
          </w:tcPr>
          <w:p w14:paraId="7D52753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10. Eu gosto da minha aparência grávida.</w:t>
            </w:r>
          </w:p>
        </w:tc>
      </w:tr>
      <w:tr w:rsidR="00FE49C5" w:rsidRPr="008E14FE" w14:paraId="7C82474E" w14:textId="77777777" w:rsidTr="00AB3F64">
        <w:trPr>
          <w:jc w:val="center"/>
        </w:trPr>
        <w:tc>
          <w:tcPr>
            <w:tcW w:w="2823" w:type="dxa"/>
            <w:shd w:val="clear" w:color="auto" w:fill="D9D9D9" w:themeFill="background1" w:themeFillShade="D9"/>
          </w:tcPr>
          <w:p w14:paraId="0743D141"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11. I like it when people notice I’m pregnant</w:t>
            </w:r>
          </w:p>
        </w:tc>
        <w:tc>
          <w:tcPr>
            <w:tcW w:w="2984" w:type="dxa"/>
            <w:shd w:val="clear" w:color="auto" w:fill="D9D9D9" w:themeFill="background1" w:themeFillShade="D9"/>
          </w:tcPr>
          <w:p w14:paraId="4FBF4F07"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11. Eu gosto quando as pessoas percebem que estou grávida.</w:t>
            </w:r>
          </w:p>
        </w:tc>
        <w:tc>
          <w:tcPr>
            <w:tcW w:w="2835" w:type="dxa"/>
            <w:shd w:val="clear" w:color="auto" w:fill="D9D9D9" w:themeFill="background1" w:themeFillShade="D9"/>
          </w:tcPr>
          <w:p w14:paraId="7947A405"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11. I like it when people notice I am pregnant.</w:t>
            </w:r>
          </w:p>
        </w:tc>
        <w:tc>
          <w:tcPr>
            <w:tcW w:w="2552" w:type="dxa"/>
            <w:shd w:val="clear" w:color="auto" w:fill="D9D9D9" w:themeFill="background1" w:themeFillShade="D9"/>
          </w:tcPr>
          <w:p w14:paraId="4C6C43E9"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11. Eu gosto quando as pessoas reparam que estou grávida.</w:t>
            </w:r>
          </w:p>
        </w:tc>
        <w:tc>
          <w:tcPr>
            <w:tcW w:w="2693" w:type="dxa"/>
            <w:shd w:val="clear" w:color="auto" w:fill="D9D9D9" w:themeFill="background1" w:themeFillShade="D9"/>
          </w:tcPr>
          <w:p w14:paraId="7076114A"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11. Eu gosto quando as pessoas reparam que estou grávida.</w:t>
            </w:r>
          </w:p>
        </w:tc>
      </w:tr>
      <w:tr w:rsidR="00FE49C5" w:rsidRPr="008E14FE" w14:paraId="57353237" w14:textId="77777777" w:rsidTr="00AB3F64">
        <w:trPr>
          <w:jc w:val="center"/>
        </w:trPr>
        <w:tc>
          <w:tcPr>
            <w:tcW w:w="2823" w:type="dxa"/>
          </w:tcPr>
          <w:p w14:paraId="2CF66C41"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12. I find it hard to accept that I get more tired now I am pregnant</w:t>
            </w:r>
          </w:p>
        </w:tc>
        <w:tc>
          <w:tcPr>
            <w:tcW w:w="2984" w:type="dxa"/>
          </w:tcPr>
          <w:p w14:paraId="04A3C944"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12. Eu acho difícil aceitar que fico mais cansada agora que estou grávida</w:t>
            </w:r>
          </w:p>
        </w:tc>
        <w:tc>
          <w:tcPr>
            <w:tcW w:w="2835" w:type="dxa"/>
          </w:tcPr>
          <w:p w14:paraId="1A6CEC67"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12. I find it hard to accept that I am more tired now that I am pregnant.</w:t>
            </w:r>
          </w:p>
        </w:tc>
        <w:tc>
          <w:tcPr>
            <w:tcW w:w="2552" w:type="dxa"/>
            <w:shd w:val="clear" w:color="auto" w:fill="auto"/>
          </w:tcPr>
          <w:p w14:paraId="5FB5F5D2"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12. Eu acho difícil aceitar que fico mais cansada agora que estou grávida</w:t>
            </w:r>
          </w:p>
        </w:tc>
        <w:tc>
          <w:tcPr>
            <w:tcW w:w="2693" w:type="dxa"/>
            <w:shd w:val="clear" w:color="auto" w:fill="auto"/>
          </w:tcPr>
          <w:p w14:paraId="62A4614A"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12. Eu tenho dificuldade de aceitar que fico mais cansada agora que estou grávida</w:t>
            </w:r>
          </w:p>
        </w:tc>
      </w:tr>
      <w:tr w:rsidR="00FE49C5" w:rsidRPr="008E14FE" w14:paraId="6B24D894" w14:textId="77777777" w:rsidTr="00AB3F64">
        <w:trPr>
          <w:jc w:val="center"/>
        </w:trPr>
        <w:tc>
          <w:tcPr>
            <w:tcW w:w="2823" w:type="dxa"/>
            <w:shd w:val="clear" w:color="auto" w:fill="D9D9D9" w:themeFill="background1" w:themeFillShade="D9"/>
          </w:tcPr>
          <w:p w14:paraId="2ED45C1F"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13. I look overweight</w:t>
            </w:r>
          </w:p>
        </w:tc>
        <w:tc>
          <w:tcPr>
            <w:tcW w:w="2984" w:type="dxa"/>
            <w:shd w:val="clear" w:color="auto" w:fill="D9D9D9" w:themeFill="background1" w:themeFillShade="D9"/>
          </w:tcPr>
          <w:p w14:paraId="23DED992"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13. Eu pareço estar acima do peso.</w:t>
            </w:r>
          </w:p>
        </w:tc>
        <w:tc>
          <w:tcPr>
            <w:tcW w:w="2835" w:type="dxa"/>
            <w:shd w:val="clear" w:color="auto" w:fill="D9D9D9" w:themeFill="background1" w:themeFillShade="D9"/>
          </w:tcPr>
          <w:p w14:paraId="374D7461"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13. I seem to be overweight.</w:t>
            </w:r>
          </w:p>
        </w:tc>
        <w:tc>
          <w:tcPr>
            <w:tcW w:w="2552" w:type="dxa"/>
            <w:shd w:val="clear" w:color="auto" w:fill="D9D9D9" w:themeFill="background1" w:themeFillShade="D9"/>
          </w:tcPr>
          <w:p w14:paraId="31768BE0"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13. Eu pareço estar com excesso de peso.</w:t>
            </w:r>
          </w:p>
        </w:tc>
        <w:tc>
          <w:tcPr>
            <w:tcW w:w="2693" w:type="dxa"/>
            <w:shd w:val="clear" w:color="auto" w:fill="D9D9D9" w:themeFill="background1" w:themeFillShade="D9"/>
          </w:tcPr>
          <w:p w14:paraId="2BE0D3AA"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13. Eu pareço estar acima do peso.</w:t>
            </w:r>
          </w:p>
        </w:tc>
      </w:tr>
      <w:tr w:rsidR="00FE49C5" w:rsidRPr="008E14FE" w14:paraId="08085B45" w14:textId="77777777" w:rsidTr="00AB3F64">
        <w:trPr>
          <w:jc w:val="center"/>
        </w:trPr>
        <w:tc>
          <w:tcPr>
            <w:tcW w:w="2823" w:type="dxa"/>
          </w:tcPr>
          <w:p w14:paraId="7F958BF7"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14. I feel like my bump is too big</w:t>
            </w:r>
          </w:p>
        </w:tc>
        <w:tc>
          <w:tcPr>
            <w:tcW w:w="2984" w:type="dxa"/>
          </w:tcPr>
          <w:p w14:paraId="272779A5"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14. Eu sinto que minha barriga está grande demais</w:t>
            </w:r>
          </w:p>
        </w:tc>
        <w:tc>
          <w:tcPr>
            <w:tcW w:w="2835" w:type="dxa"/>
          </w:tcPr>
          <w:p w14:paraId="30726C9C"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14. I feel my belly is too big</w:t>
            </w:r>
          </w:p>
        </w:tc>
        <w:tc>
          <w:tcPr>
            <w:tcW w:w="2552" w:type="dxa"/>
            <w:shd w:val="clear" w:color="auto" w:fill="auto"/>
          </w:tcPr>
          <w:p w14:paraId="30BD62F5"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14. Eu sinto que a minha barriga está grande demais</w:t>
            </w:r>
          </w:p>
        </w:tc>
        <w:tc>
          <w:tcPr>
            <w:tcW w:w="2693" w:type="dxa"/>
            <w:shd w:val="clear" w:color="auto" w:fill="auto"/>
          </w:tcPr>
          <w:p w14:paraId="6C8A1303"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14. Eu sinto que a minha barriga está grande demais</w:t>
            </w:r>
          </w:p>
        </w:tc>
      </w:tr>
      <w:tr w:rsidR="00FE49C5" w:rsidRPr="008E14FE" w14:paraId="2B058B94" w14:textId="77777777" w:rsidTr="00AB3F64">
        <w:trPr>
          <w:jc w:val="center"/>
        </w:trPr>
        <w:tc>
          <w:tcPr>
            <w:tcW w:w="2823" w:type="dxa"/>
            <w:shd w:val="clear" w:color="auto" w:fill="D9D9D9" w:themeFill="background1" w:themeFillShade="D9"/>
          </w:tcPr>
          <w:p w14:paraId="43A21F3D"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15. I have enjoyed changing my wardrobe during pregnancy</w:t>
            </w:r>
          </w:p>
        </w:tc>
        <w:tc>
          <w:tcPr>
            <w:tcW w:w="2984" w:type="dxa"/>
            <w:shd w:val="clear" w:color="auto" w:fill="D9D9D9" w:themeFill="background1" w:themeFillShade="D9"/>
          </w:tcPr>
          <w:p w14:paraId="3D953157"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15. Gostei de mudar meu guarda-roupa durante a gravidez.</w:t>
            </w:r>
          </w:p>
        </w:tc>
        <w:tc>
          <w:tcPr>
            <w:tcW w:w="2835" w:type="dxa"/>
            <w:shd w:val="clear" w:color="auto" w:fill="D9D9D9" w:themeFill="background1" w:themeFillShade="D9"/>
          </w:tcPr>
          <w:p w14:paraId="1F92A9B4"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15. I liked changing my wardrobe during pregnancy.</w:t>
            </w:r>
          </w:p>
        </w:tc>
        <w:tc>
          <w:tcPr>
            <w:tcW w:w="2552" w:type="dxa"/>
            <w:shd w:val="clear" w:color="auto" w:fill="D9D9D9" w:themeFill="background1" w:themeFillShade="D9"/>
          </w:tcPr>
          <w:p w14:paraId="588522B9"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15. Eu estou gostando de mudar meu guarda-roupa durante a gravidez.</w:t>
            </w:r>
          </w:p>
        </w:tc>
        <w:tc>
          <w:tcPr>
            <w:tcW w:w="2693" w:type="dxa"/>
            <w:shd w:val="clear" w:color="auto" w:fill="D9D9D9" w:themeFill="background1" w:themeFillShade="D9"/>
          </w:tcPr>
          <w:p w14:paraId="0692063A"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15. Eu estou gostando de mudar meu guarda-roupa durante a gravidez.</w:t>
            </w:r>
          </w:p>
        </w:tc>
      </w:tr>
      <w:tr w:rsidR="00FE49C5" w:rsidRPr="008E14FE" w14:paraId="62A2498D" w14:textId="77777777" w:rsidTr="00AB3F64">
        <w:trPr>
          <w:jc w:val="center"/>
        </w:trPr>
        <w:tc>
          <w:tcPr>
            <w:tcW w:w="2823" w:type="dxa"/>
          </w:tcPr>
          <w:p w14:paraId="0EC88290"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lastRenderedPageBreak/>
              <w:t>16. I am worried about the amount of weight I am putting on</w:t>
            </w:r>
          </w:p>
        </w:tc>
        <w:tc>
          <w:tcPr>
            <w:tcW w:w="2984" w:type="dxa"/>
          </w:tcPr>
          <w:p w14:paraId="3D4580F7"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16. Eu estou preocupada com a quantidade de peso que estou ganhando.</w:t>
            </w:r>
          </w:p>
        </w:tc>
        <w:tc>
          <w:tcPr>
            <w:tcW w:w="2835" w:type="dxa"/>
          </w:tcPr>
          <w:p w14:paraId="2E71557B"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16. I am concerned with the amount of weight I am gaining.</w:t>
            </w:r>
          </w:p>
        </w:tc>
        <w:tc>
          <w:tcPr>
            <w:tcW w:w="2552" w:type="dxa"/>
            <w:shd w:val="clear" w:color="auto" w:fill="auto"/>
          </w:tcPr>
          <w:p w14:paraId="4CE909AD"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16. Eu estou preocupada com a quantidade de peso que estou ganhando.</w:t>
            </w:r>
          </w:p>
        </w:tc>
        <w:tc>
          <w:tcPr>
            <w:tcW w:w="2693" w:type="dxa"/>
            <w:shd w:val="clear" w:color="auto" w:fill="auto"/>
          </w:tcPr>
          <w:p w14:paraId="2325225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16. Eu estou preocupada com a quantidade de peso que estou ganhando.</w:t>
            </w:r>
          </w:p>
        </w:tc>
      </w:tr>
      <w:tr w:rsidR="00FE49C5" w:rsidRPr="008E14FE" w14:paraId="3F13719F" w14:textId="77777777" w:rsidTr="00AB3F64">
        <w:trPr>
          <w:jc w:val="center"/>
        </w:trPr>
        <w:tc>
          <w:tcPr>
            <w:tcW w:w="2823" w:type="dxa"/>
            <w:shd w:val="clear" w:color="auto" w:fill="D9D9D9" w:themeFill="background1" w:themeFillShade="D9"/>
          </w:tcPr>
          <w:p w14:paraId="06EC950C"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17. When I compare the shape of my body to other non-pregnant women, I’m dissatisfied with my own</w:t>
            </w:r>
          </w:p>
        </w:tc>
        <w:tc>
          <w:tcPr>
            <w:tcW w:w="2984" w:type="dxa"/>
            <w:shd w:val="clear" w:color="auto" w:fill="D9D9D9" w:themeFill="background1" w:themeFillShade="D9"/>
          </w:tcPr>
          <w:p w14:paraId="3D1E9346"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17. Quando comparo a forma do meu corpo com a de outras mulheres não grávidas, me sinto insatisfeita com a minha.</w:t>
            </w:r>
          </w:p>
        </w:tc>
        <w:tc>
          <w:tcPr>
            <w:tcW w:w="2835" w:type="dxa"/>
            <w:shd w:val="clear" w:color="auto" w:fill="D9D9D9" w:themeFill="background1" w:themeFillShade="D9"/>
          </w:tcPr>
          <w:p w14:paraId="5904BAD2"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17. When I compare my body shape to those of other women who are not pregnant, I feel unsatisfied with mine.</w:t>
            </w:r>
          </w:p>
        </w:tc>
        <w:tc>
          <w:tcPr>
            <w:tcW w:w="2552" w:type="dxa"/>
            <w:shd w:val="clear" w:color="auto" w:fill="D9D9D9" w:themeFill="background1" w:themeFillShade="D9"/>
          </w:tcPr>
          <w:p w14:paraId="257FF4B0"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17. Quando comparo a forma do meu corpo com a de outras mulheres não grávidas, eu me sinto insatisfeita com a minha própria.</w:t>
            </w:r>
          </w:p>
        </w:tc>
        <w:tc>
          <w:tcPr>
            <w:tcW w:w="2693" w:type="dxa"/>
            <w:shd w:val="clear" w:color="auto" w:fill="D9D9D9" w:themeFill="background1" w:themeFillShade="D9"/>
          </w:tcPr>
          <w:p w14:paraId="38DADB14"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17. Eu me sinto insatisfeita com a forma do meu corpo quando a comparo com a de outras mulheres que não estão grávidas</w:t>
            </w:r>
          </w:p>
        </w:tc>
      </w:tr>
      <w:tr w:rsidR="00FE49C5" w:rsidRPr="008E14FE" w14:paraId="42A6363D" w14:textId="77777777" w:rsidTr="00AB3F64">
        <w:trPr>
          <w:jc w:val="center"/>
        </w:trPr>
        <w:tc>
          <w:tcPr>
            <w:tcW w:w="2823" w:type="dxa"/>
            <w:shd w:val="clear" w:color="auto" w:fill="auto"/>
          </w:tcPr>
          <w:p w14:paraId="67FAB50E"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18. I get frustrated that I am less physically able than I was before I was pregnant</w:t>
            </w:r>
          </w:p>
        </w:tc>
        <w:tc>
          <w:tcPr>
            <w:tcW w:w="2984" w:type="dxa"/>
            <w:shd w:val="clear" w:color="auto" w:fill="auto"/>
          </w:tcPr>
          <w:p w14:paraId="1800C131"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18. Eu fico frustrada por estar menos capaz fisicamente do que eu estava antes de estar grávida</w:t>
            </w:r>
          </w:p>
        </w:tc>
        <w:tc>
          <w:tcPr>
            <w:tcW w:w="2835" w:type="dxa"/>
            <w:shd w:val="clear" w:color="auto" w:fill="auto"/>
          </w:tcPr>
          <w:p w14:paraId="700025E0"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18. I feel frustrated for being less physically capable than I was before I got pregnant.</w:t>
            </w:r>
          </w:p>
        </w:tc>
        <w:tc>
          <w:tcPr>
            <w:tcW w:w="2552" w:type="dxa"/>
            <w:shd w:val="clear" w:color="auto" w:fill="auto"/>
          </w:tcPr>
          <w:p w14:paraId="50BA019A"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18. Eu fico frustrada por estar menos fisicamente capaz do que eu estava antes de engravidar</w:t>
            </w:r>
          </w:p>
        </w:tc>
        <w:tc>
          <w:tcPr>
            <w:tcW w:w="2693" w:type="dxa"/>
            <w:shd w:val="clear" w:color="auto" w:fill="auto"/>
          </w:tcPr>
          <w:p w14:paraId="0ADC5B46"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18. Eu fico frustrada por estar fisicamente menos capaz do que eu estava antes de engravidar</w:t>
            </w:r>
          </w:p>
        </w:tc>
      </w:tr>
      <w:tr w:rsidR="00FE49C5" w:rsidRPr="008E14FE" w14:paraId="500EF1FA" w14:textId="77777777" w:rsidTr="00AB3F64">
        <w:trPr>
          <w:jc w:val="center"/>
        </w:trPr>
        <w:tc>
          <w:tcPr>
            <w:tcW w:w="2823" w:type="dxa"/>
            <w:shd w:val="clear" w:color="auto" w:fill="D9D9D9" w:themeFill="background1" w:themeFillShade="D9"/>
          </w:tcPr>
          <w:p w14:paraId="7D7BA9A2"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19. I am enjoying my new curves in pregnancy</w:t>
            </w:r>
          </w:p>
        </w:tc>
        <w:tc>
          <w:tcPr>
            <w:tcW w:w="2984" w:type="dxa"/>
            <w:shd w:val="clear" w:color="auto" w:fill="D9D9D9" w:themeFill="background1" w:themeFillShade="D9"/>
          </w:tcPr>
          <w:p w14:paraId="0C27A623"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19. Eu estou gostando das minhas novas curvas na gravidez</w:t>
            </w:r>
          </w:p>
        </w:tc>
        <w:tc>
          <w:tcPr>
            <w:tcW w:w="2835" w:type="dxa"/>
            <w:shd w:val="clear" w:color="auto" w:fill="D9D9D9" w:themeFill="background1" w:themeFillShade="D9"/>
          </w:tcPr>
          <w:p w14:paraId="681D50F9"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r w:rsidRPr="00FE49C5">
              <w:rPr>
                <w:rFonts w:ascii="Times New Roman" w:eastAsia="Arial" w:hAnsi="Times New Roman"/>
                <w:sz w:val="20"/>
                <w:szCs w:val="20"/>
                <w:highlight w:val="lightGray"/>
                <w:shd w:val="clear" w:color="auto" w:fill="FFFFFF" w:themeFill="background1"/>
              </w:rPr>
              <w:t>19. I am enjoying my new curves during my pregnancy.</w:t>
            </w:r>
          </w:p>
        </w:tc>
        <w:tc>
          <w:tcPr>
            <w:tcW w:w="2552" w:type="dxa"/>
            <w:shd w:val="clear" w:color="auto" w:fill="D9D9D9" w:themeFill="background1" w:themeFillShade="D9"/>
          </w:tcPr>
          <w:p w14:paraId="47B84C81"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19. Eu estou gostando das minhas novas curvas durante a gravidez</w:t>
            </w:r>
          </w:p>
        </w:tc>
        <w:tc>
          <w:tcPr>
            <w:tcW w:w="2693" w:type="dxa"/>
            <w:shd w:val="clear" w:color="auto" w:fill="D9D9D9" w:themeFill="background1" w:themeFillShade="D9"/>
          </w:tcPr>
          <w:p w14:paraId="045BC7DC"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19. Eu estou gostando das minhas novas curvas durante a gravidez</w:t>
            </w:r>
          </w:p>
        </w:tc>
      </w:tr>
      <w:tr w:rsidR="00FE49C5" w:rsidRPr="00FE49C5" w14:paraId="12B1AF19" w14:textId="77777777" w:rsidTr="00AB3F64">
        <w:trPr>
          <w:jc w:val="center"/>
        </w:trPr>
        <w:tc>
          <w:tcPr>
            <w:tcW w:w="2823" w:type="dxa"/>
          </w:tcPr>
          <w:p w14:paraId="6865E05B" w14:textId="77777777" w:rsidR="00590EA5" w:rsidRPr="00FE49C5" w:rsidRDefault="00590EA5" w:rsidP="00590EA5">
            <w:pPr>
              <w:ind w:firstLine="22"/>
              <w:rPr>
                <w:rFonts w:ascii="Times New Roman" w:hAnsi="Times New Roman"/>
                <w:sz w:val="20"/>
                <w:szCs w:val="20"/>
                <w:shd w:val="clear" w:color="auto" w:fill="FFFFFF" w:themeFill="background1"/>
              </w:rPr>
            </w:pPr>
            <w:proofErr w:type="spellStart"/>
            <w:r w:rsidRPr="00FE49C5">
              <w:rPr>
                <w:rFonts w:ascii="Times New Roman" w:hAnsi="Times New Roman"/>
                <w:sz w:val="20"/>
                <w:szCs w:val="20"/>
                <w:shd w:val="clear" w:color="auto" w:fill="FFFFFF" w:themeFill="background1"/>
              </w:rPr>
              <w:t>Subescales</w:t>
            </w:r>
            <w:proofErr w:type="spellEnd"/>
            <w:r w:rsidRPr="00FE49C5">
              <w:rPr>
                <w:rFonts w:ascii="Times New Roman" w:hAnsi="Times New Roman"/>
                <w:sz w:val="20"/>
                <w:szCs w:val="20"/>
                <w:shd w:val="clear" w:color="auto" w:fill="FFFFFF" w:themeFill="background1"/>
              </w:rPr>
              <w:t xml:space="preserve">: </w:t>
            </w:r>
          </w:p>
        </w:tc>
        <w:tc>
          <w:tcPr>
            <w:tcW w:w="2984" w:type="dxa"/>
          </w:tcPr>
          <w:p w14:paraId="275CE96A"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Subescalas</w:t>
            </w:r>
            <w:proofErr w:type="spellEnd"/>
            <w:r w:rsidRPr="00FE49C5">
              <w:rPr>
                <w:rFonts w:ascii="Times New Roman" w:hAnsi="Times New Roman"/>
                <w:i/>
                <w:iCs/>
                <w:sz w:val="20"/>
                <w:szCs w:val="20"/>
                <w:shd w:val="clear" w:color="auto" w:fill="FFFFFF" w:themeFill="background1"/>
              </w:rPr>
              <w:t xml:space="preserve">: </w:t>
            </w:r>
          </w:p>
        </w:tc>
        <w:tc>
          <w:tcPr>
            <w:tcW w:w="2835" w:type="dxa"/>
          </w:tcPr>
          <w:p w14:paraId="32733FA1"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sz w:val="20"/>
                <w:szCs w:val="20"/>
                <w:shd w:val="clear" w:color="auto" w:fill="FFFFFF" w:themeFill="background1"/>
              </w:rPr>
              <w:t>Subscales:</w:t>
            </w:r>
          </w:p>
        </w:tc>
        <w:tc>
          <w:tcPr>
            <w:tcW w:w="2552" w:type="dxa"/>
            <w:shd w:val="clear" w:color="auto" w:fill="auto"/>
          </w:tcPr>
          <w:p w14:paraId="0A5CDF34"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Subescalas</w:t>
            </w:r>
            <w:proofErr w:type="spellEnd"/>
            <w:r w:rsidRPr="00FE49C5">
              <w:rPr>
                <w:rFonts w:ascii="Times New Roman" w:hAnsi="Times New Roman"/>
                <w:i/>
                <w:iCs/>
                <w:sz w:val="20"/>
                <w:szCs w:val="20"/>
                <w:shd w:val="clear" w:color="auto" w:fill="FFFFFF" w:themeFill="background1"/>
              </w:rPr>
              <w:t>:</w:t>
            </w:r>
          </w:p>
        </w:tc>
        <w:tc>
          <w:tcPr>
            <w:tcW w:w="2693" w:type="dxa"/>
            <w:shd w:val="clear" w:color="auto" w:fill="auto"/>
          </w:tcPr>
          <w:p w14:paraId="27EB8DF5"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Subescalas</w:t>
            </w:r>
            <w:proofErr w:type="spellEnd"/>
            <w:r w:rsidRPr="00FE49C5">
              <w:rPr>
                <w:rFonts w:ascii="Times New Roman" w:hAnsi="Times New Roman"/>
                <w:i/>
                <w:iCs/>
                <w:sz w:val="20"/>
                <w:szCs w:val="20"/>
                <w:shd w:val="clear" w:color="auto" w:fill="FFFFFF" w:themeFill="background1"/>
              </w:rPr>
              <w:t>:</w:t>
            </w:r>
          </w:p>
        </w:tc>
      </w:tr>
      <w:tr w:rsidR="00FE49C5" w:rsidRPr="008E14FE" w14:paraId="7380125B" w14:textId="77777777" w:rsidTr="00AB3F64">
        <w:trPr>
          <w:jc w:val="center"/>
        </w:trPr>
        <w:tc>
          <w:tcPr>
            <w:tcW w:w="2823" w:type="dxa"/>
          </w:tcPr>
          <w:p w14:paraId="4597034F"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Satisfaction with appearing pregnant:</w:t>
            </w:r>
          </w:p>
        </w:tc>
        <w:tc>
          <w:tcPr>
            <w:tcW w:w="2984" w:type="dxa"/>
          </w:tcPr>
          <w:p w14:paraId="4D66D480"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Satisfação</w:t>
            </w:r>
            <w:proofErr w:type="spellEnd"/>
            <w:r w:rsidRPr="00FE49C5">
              <w:rPr>
                <w:rFonts w:ascii="Times New Roman" w:hAnsi="Times New Roman"/>
                <w:i/>
                <w:iCs/>
                <w:sz w:val="20"/>
                <w:szCs w:val="20"/>
                <w:shd w:val="clear" w:color="auto" w:fill="FFFFFF" w:themeFill="background1"/>
              </w:rPr>
              <w:t xml:space="preserve"> com </w:t>
            </w:r>
            <w:proofErr w:type="spellStart"/>
            <w:r w:rsidRPr="00FE49C5">
              <w:rPr>
                <w:rFonts w:ascii="Times New Roman" w:hAnsi="Times New Roman"/>
                <w:i/>
                <w:iCs/>
                <w:sz w:val="20"/>
                <w:szCs w:val="20"/>
                <w:shd w:val="clear" w:color="auto" w:fill="FFFFFF" w:themeFill="background1"/>
              </w:rPr>
              <w:t>aparentar</w:t>
            </w:r>
            <w:proofErr w:type="spellEnd"/>
            <w:r w:rsidRPr="00FE49C5">
              <w:rPr>
                <w:rFonts w:ascii="Times New Roman" w:hAnsi="Times New Roman"/>
                <w:i/>
                <w:iCs/>
                <w:sz w:val="20"/>
                <w:szCs w:val="20"/>
                <w:shd w:val="clear" w:color="auto" w:fill="FFFFFF" w:themeFill="background1"/>
              </w:rPr>
              <w:t xml:space="preserve"> </w:t>
            </w:r>
            <w:proofErr w:type="spellStart"/>
            <w:r w:rsidRPr="00FE49C5">
              <w:rPr>
                <w:rFonts w:ascii="Times New Roman" w:hAnsi="Times New Roman"/>
                <w:i/>
                <w:iCs/>
                <w:sz w:val="20"/>
                <w:szCs w:val="20"/>
                <w:shd w:val="clear" w:color="auto" w:fill="FFFFFF" w:themeFill="background1"/>
              </w:rPr>
              <w:t>grávida</w:t>
            </w:r>
            <w:proofErr w:type="spellEnd"/>
          </w:p>
        </w:tc>
        <w:tc>
          <w:tcPr>
            <w:tcW w:w="2835" w:type="dxa"/>
          </w:tcPr>
          <w:p w14:paraId="7CF3146E" w14:textId="77777777" w:rsidR="00590EA5" w:rsidRPr="00FE49C5" w:rsidRDefault="00590EA5" w:rsidP="00590EA5">
            <w:pPr>
              <w:ind w:hanging="4"/>
              <w:rPr>
                <w:rFonts w:ascii="Times New Roman" w:eastAsia="Arial" w:hAnsi="Times New Roman"/>
                <w:bCs/>
                <w:sz w:val="20"/>
                <w:szCs w:val="20"/>
                <w:shd w:val="clear" w:color="auto" w:fill="FFFFFF" w:themeFill="background1"/>
              </w:rPr>
            </w:pPr>
            <w:r w:rsidRPr="00FE49C5">
              <w:rPr>
                <w:rFonts w:ascii="Times New Roman" w:eastAsia="Arial" w:hAnsi="Times New Roman"/>
                <w:bCs/>
                <w:sz w:val="20"/>
                <w:szCs w:val="20"/>
                <w:shd w:val="clear" w:color="auto" w:fill="FFFFFF" w:themeFill="background1"/>
              </w:rPr>
              <w:t>Satisfaction with looking pregnant;</w:t>
            </w:r>
          </w:p>
          <w:p w14:paraId="1463A950" w14:textId="77777777" w:rsidR="00590EA5" w:rsidRPr="00FE49C5" w:rsidRDefault="00590EA5" w:rsidP="00590EA5">
            <w:pPr>
              <w:ind w:hanging="4"/>
              <w:rPr>
                <w:rFonts w:ascii="Times New Roman" w:hAnsi="Times New Roman"/>
                <w:sz w:val="20"/>
                <w:szCs w:val="20"/>
                <w:shd w:val="clear" w:color="auto" w:fill="FFFFFF" w:themeFill="background1"/>
              </w:rPr>
            </w:pPr>
          </w:p>
        </w:tc>
        <w:tc>
          <w:tcPr>
            <w:tcW w:w="2552" w:type="dxa"/>
            <w:shd w:val="clear" w:color="auto" w:fill="auto"/>
          </w:tcPr>
          <w:p w14:paraId="4E632486"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Satisfação com aparência de grávida</w:t>
            </w:r>
          </w:p>
        </w:tc>
        <w:tc>
          <w:tcPr>
            <w:tcW w:w="2693" w:type="dxa"/>
            <w:shd w:val="clear" w:color="auto" w:fill="auto"/>
          </w:tcPr>
          <w:p w14:paraId="4C7D06F0" w14:textId="77777777" w:rsidR="00590EA5" w:rsidRPr="00FE49C5" w:rsidRDefault="00590EA5" w:rsidP="00590EA5">
            <w:pPr>
              <w:ind w:firstLine="0"/>
              <w:rPr>
                <w:rFonts w:ascii="Times New Roman" w:hAnsi="Times New Roman"/>
                <w:i/>
                <w:iCs/>
                <w:sz w:val="20"/>
                <w:szCs w:val="20"/>
                <w:shd w:val="clear" w:color="auto" w:fill="FFFFFF" w:themeFill="background1"/>
                <w:lang w:val="pt-BR"/>
              </w:rPr>
            </w:pPr>
            <w:r w:rsidRPr="00FE49C5">
              <w:rPr>
                <w:rFonts w:ascii="Times New Roman" w:hAnsi="Times New Roman"/>
                <w:i/>
                <w:iCs/>
                <w:sz w:val="20"/>
                <w:szCs w:val="20"/>
                <w:shd w:val="clear" w:color="auto" w:fill="FFFFFF" w:themeFill="background1"/>
                <w:lang w:val="pt-BR"/>
              </w:rPr>
              <w:t>Satisfação com aparência de grávida</w:t>
            </w:r>
          </w:p>
        </w:tc>
      </w:tr>
      <w:tr w:rsidR="00FE49C5" w:rsidRPr="008E14FE" w14:paraId="09B5F209" w14:textId="77777777" w:rsidTr="00B54F78">
        <w:trPr>
          <w:jc w:val="center"/>
        </w:trPr>
        <w:tc>
          <w:tcPr>
            <w:tcW w:w="2823" w:type="dxa"/>
            <w:shd w:val="clear" w:color="auto" w:fill="D9D9D9" w:themeFill="background1" w:themeFillShade="D9"/>
          </w:tcPr>
          <w:p w14:paraId="134D1FDA" w14:textId="77777777" w:rsidR="00590EA5" w:rsidRPr="00FE49C5" w:rsidRDefault="00590EA5" w:rsidP="00590EA5">
            <w:pPr>
              <w:ind w:firstLine="22"/>
              <w:rPr>
                <w:rFonts w:ascii="Times New Roman" w:hAnsi="Times New Roman"/>
                <w:sz w:val="20"/>
                <w:szCs w:val="20"/>
                <w:highlight w:val="lightGray"/>
                <w:shd w:val="clear" w:color="auto" w:fill="FFFFFF" w:themeFill="background1"/>
              </w:rPr>
            </w:pPr>
            <w:r w:rsidRPr="00FE49C5">
              <w:rPr>
                <w:rFonts w:ascii="Times New Roman" w:hAnsi="Times New Roman"/>
                <w:sz w:val="20"/>
                <w:szCs w:val="20"/>
                <w:highlight w:val="lightGray"/>
                <w:shd w:val="clear" w:color="auto" w:fill="FFFFFF" w:themeFill="background1"/>
              </w:rPr>
              <w:t>Weight gain concerns:</w:t>
            </w:r>
          </w:p>
        </w:tc>
        <w:tc>
          <w:tcPr>
            <w:tcW w:w="2984" w:type="dxa"/>
            <w:shd w:val="clear" w:color="auto" w:fill="D9D9D9" w:themeFill="background1" w:themeFillShade="D9"/>
          </w:tcPr>
          <w:p w14:paraId="10CBAC2A"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Preocupações com o ganho de peso</w:t>
            </w:r>
          </w:p>
        </w:tc>
        <w:tc>
          <w:tcPr>
            <w:tcW w:w="2835" w:type="dxa"/>
            <w:shd w:val="clear" w:color="auto" w:fill="D9D9D9" w:themeFill="background1" w:themeFillShade="D9"/>
          </w:tcPr>
          <w:p w14:paraId="7098830C" w14:textId="77777777" w:rsidR="00590EA5" w:rsidRPr="00FE49C5" w:rsidRDefault="00590EA5" w:rsidP="00590EA5">
            <w:pPr>
              <w:ind w:hanging="4"/>
              <w:rPr>
                <w:rFonts w:ascii="Times New Roman" w:eastAsia="Arial" w:hAnsi="Times New Roman"/>
                <w:bCs/>
                <w:sz w:val="20"/>
                <w:szCs w:val="20"/>
                <w:highlight w:val="lightGray"/>
                <w:shd w:val="clear" w:color="auto" w:fill="FFFFFF" w:themeFill="background1"/>
              </w:rPr>
            </w:pPr>
            <w:r w:rsidRPr="00FE49C5">
              <w:rPr>
                <w:rFonts w:ascii="Times New Roman" w:eastAsia="Arial" w:hAnsi="Times New Roman"/>
                <w:bCs/>
                <w:sz w:val="20"/>
                <w:szCs w:val="20"/>
                <w:highlight w:val="lightGray"/>
                <w:shd w:val="clear" w:color="auto" w:fill="FFFFFF" w:themeFill="background1"/>
              </w:rPr>
              <w:t>Concerns about weight gain;</w:t>
            </w:r>
          </w:p>
          <w:p w14:paraId="25E8619E" w14:textId="77777777" w:rsidR="00590EA5" w:rsidRPr="00FE49C5" w:rsidRDefault="00590EA5" w:rsidP="00590EA5">
            <w:pPr>
              <w:ind w:hanging="4"/>
              <w:rPr>
                <w:rFonts w:ascii="Times New Roman" w:hAnsi="Times New Roman"/>
                <w:sz w:val="20"/>
                <w:szCs w:val="20"/>
                <w:highlight w:val="lightGray"/>
                <w:shd w:val="clear" w:color="auto" w:fill="FFFFFF" w:themeFill="background1"/>
              </w:rPr>
            </w:pPr>
          </w:p>
        </w:tc>
        <w:tc>
          <w:tcPr>
            <w:tcW w:w="2552" w:type="dxa"/>
            <w:shd w:val="clear" w:color="auto" w:fill="D9D9D9" w:themeFill="background1" w:themeFillShade="D9"/>
          </w:tcPr>
          <w:p w14:paraId="5EF5A06C"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Preocupações com o aumento de peso</w:t>
            </w:r>
          </w:p>
        </w:tc>
        <w:tc>
          <w:tcPr>
            <w:tcW w:w="2693" w:type="dxa"/>
            <w:shd w:val="clear" w:color="auto" w:fill="D9D9D9" w:themeFill="background1" w:themeFillShade="D9"/>
          </w:tcPr>
          <w:p w14:paraId="101827A7" w14:textId="77777777" w:rsidR="00590EA5" w:rsidRPr="00FE49C5" w:rsidRDefault="00590EA5" w:rsidP="00590EA5">
            <w:pPr>
              <w:ind w:firstLine="0"/>
              <w:rPr>
                <w:rFonts w:ascii="Times New Roman" w:hAnsi="Times New Roman"/>
                <w:i/>
                <w:iCs/>
                <w:sz w:val="20"/>
                <w:szCs w:val="20"/>
                <w:highlight w:val="lightGray"/>
                <w:shd w:val="clear" w:color="auto" w:fill="FFFFFF" w:themeFill="background1"/>
                <w:lang w:val="pt-BR"/>
              </w:rPr>
            </w:pPr>
            <w:r w:rsidRPr="00FE49C5">
              <w:rPr>
                <w:rFonts w:ascii="Times New Roman" w:hAnsi="Times New Roman"/>
                <w:i/>
                <w:iCs/>
                <w:sz w:val="20"/>
                <w:szCs w:val="20"/>
                <w:highlight w:val="lightGray"/>
                <w:shd w:val="clear" w:color="auto" w:fill="FFFFFF" w:themeFill="background1"/>
                <w:lang w:val="pt-BR"/>
              </w:rPr>
              <w:t>Preocupações com o aumento de peso</w:t>
            </w:r>
          </w:p>
        </w:tc>
      </w:tr>
      <w:tr w:rsidR="00590EA5" w:rsidRPr="00FE49C5" w14:paraId="22F1734C" w14:textId="77777777" w:rsidTr="00B54F78">
        <w:trPr>
          <w:jc w:val="center"/>
        </w:trPr>
        <w:tc>
          <w:tcPr>
            <w:tcW w:w="2823" w:type="dxa"/>
            <w:tcBorders>
              <w:bottom w:val="single" w:sz="4" w:space="0" w:color="auto"/>
            </w:tcBorders>
          </w:tcPr>
          <w:p w14:paraId="2412F7DF" w14:textId="77777777" w:rsidR="00590EA5" w:rsidRPr="00FE49C5" w:rsidRDefault="00590EA5" w:rsidP="00590EA5">
            <w:pPr>
              <w:ind w:firstLine="22"/>
              <w:rPr>
                <w:rFonts w:ascii="Times New Roman" w:hAnsi="Times New Roman"/>
                <w:sz w:val="20"/>
                <w:szCs w:val="20"/>
                <w:shd w:val="clear" w:color="auto" w:fill="FFFFFF" w:themeFill="background1"/>
              </w:rPr>
            </w:pPr>
            <w:r w:rsidRPr="00FE49C5">
              <w:rPr>
                <w:rFonts w:ascii="Times New Roman" w:hAnsi="Times New Roman"/>
                <w:sz w:val="20"/>
                <w:szCs w:val="20"/>
                <w:shd w:val="clear" w:color="auto" w:fill="FFFFFF" w:themeFill="background1"/>
              </w:rPr>
              <w:t>Physical burdens of Pregnancy:</w:t>
            </w:r>
          </w:p>
        </w:tc>
        <w:tc>
          <w:tcPr>
            <w:tcW w:w="2984" w:type="dxa"/>
            <w:tcBorders>
              <w:bottom w:val="single" w:sz="4" w:space="0" w:color="auto"/>
            </w:tcBorders>
          </w:tcPr>
          <w:p w14:paraId="06BBED1F"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Fardo</w:t>
            </w:r>
            <w:proofErr w:type="spellEnd"/>
            <w:r w:rsidRPr="00FE49C5">
              <w:rPr>
                <w:rFonts w:ascii="Times New Roman" w:hAnsi="Times New Roman"/>
                <w:i/>
                <w:iCs/>
                <w:sz w:val="20"/>
                <w:szCs w:val="20"/>
                <w:shd w:val="clear" w:color="auto" w:fill="FFFFFF" w:themeFill="background1"/>
              </w:rPr>
              <w:t xml:space="preserve"> </w:t>
            </w:r>
            <w:proofErr w:type="spellStart"/>
            <w:r w:rsidRPr="00FE49C5">
              <w:rPr>
                <w:rFonts w:ascii="Times New Roman" w:hAnsi="Times New Roman"/>
                <w:i/>
                <w:iCs/>
                <w:sz w:val="20"/>
                <w:szCs w:val="20"/>
                <w:shd w:val="clear" w:color="auto" w:fill="FFFFFF" w:themeFill="background1"/>
              </w:rPr>
              <w:t>físico</w:t>
            </w:r>
            <w:proofErr w:type="spellEnd"/>
            <w:r w:rsidRPr="00FE49C5">
              <w:rPr>
                <w:rFonts w:ascii="Times New Roman" w:hAnsi="Times New Roman"/>
                <w:i/>
                <w:iCs/>
                <w:sz w:val="20"/>
                <w:szCs w:val="20"/>
                <w:shd w:val="clear" w:color="auto" w:fill="FFFFFF" w:themeFill="background1"/>
              </w:rPr>
              <w:t xml:space="preserve"> da </w:t>
            </w:r>
            <w:proofErr w:type="spellStart"/>
            <w:r w:rsidRPr="00FE49C5">
              <w:rPr>
                <w:rFonts w:ascii="Times New Roman" w:hAnsi="Times New Roman"/>
                <w:i/>
                <w:iCs/>
                <w:sz w:val="20"/>
                <w:szCs w:val="20"/>
                <w:shd w:val="clear" w:color="auto" w:fill="FFFFFF" w:themeFill="background1"/>
              </w:rPr>
              <w:t>gravidez</w:t>
            </w:r>
            <w:proofErr w:type="spellEnd"/>
          </w:p>
        </w:tc>
        <w:tc>
          <w:tcPr>
            <w:tcW w:w="2835" w:type="dxa"/>
            <w:tcBorders>
              <w:bottom w:val="single" w:sz="4" w:space="0" w:color="auto"/>
            </w:tcBorders>
          </w:tcPr>
          <w:p w14:paraId="72848032" w14:textId="77777777" w:rsidR="00590EA5" w:rsidRPr="00FE49C5" w:rsidRDefault="00590EA5" w:rsidP="00590EA5">
            <w:pPr>
              <w:ind w:hanging="4"/>
              <w:rPr>
                <w:rFonts w:ascii="Times New Roman" w:hAnsi="Times New Roman"/>
                <w:sz w:val="20"/>
                <w:szCs w:val="20"/>
                <w:shd w:val="clear" w:color="auto" w:fill="FFFFFF" w:themeFill="background1"/>
              </w:rPr>
            </w:pPr>
            <w:r w:rsidRPr="00FE49C5">
              <w:rPr>
                <w:rFonts w:ascii="Times New Roman" w:eastAsia="Arial" w:hAnsi="Times New Roman"/>
                <w:bCs/>
                <w:sz w:val="20"/>
                <w:szCs w:val="20"/>
                <w:shd w:val="clear" w:color="auto" w:fill="FFFFFF" w:themeFill="background1"/>
              </w:rPr>
              <w:t>Physical burden of pregnancy</w:t>
            </w:r>
          </w:p>
        </w:tc>
        <w:tc>
          <w:tcPr>
            <w:tcW w:w="2552" w:type="dxa"/>
            <w:tcBorders>
              <w:bottom w:val="single" w:sz="4" w:space="0" w:color="auto"/>
            </w:tcBorders>
            <w:shd w:val="clear" w:color="auto" w:fill="auto"/>
          </w:tcPr>
          <w:p w14:paraId="6036F85F"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Sobrecarga</w:t>
            </w:r>
            <w:proofErr w:type="spellEnd"/>
            <w:r w:rsidRPr="00FE49C5">
              <w:rPr>
                <w:rFonts w:ascii="Times New Roman" w:hAnsi="Times New Roman"/>
                <w:i/>
                <w:iCs/>
                <w:sz w:val="20"/>
                <w:szCs w:val="20"/>
                <w:shd w:val="clear" w:color="auto" w:fill="FFFFFF" w:themeFill="background1"/>
              </w:rPr>
              <w:t xml:space="preserve"> </w:t>
            </w:r>
            <w:proofErr w:type="spellStart"/>
            <w:r w:rsidRPr="00FE49C5">
              <w:rPr>
                <w:rFonts w:ascii="Times New Roman" w:hAnsi="Times New Roman"/>
                <w:i/>
                <w:iCs/>
                <w:sz w:val="20"/>
                <w:szCs w:val="20"/>
                <w:shd w:val="clear" w:color="auto" w:fill="FFFFFF" w:themeFill="background1"/>
              </w:rPr>
              <w:t>física</w:t>
            </w:r>
            <w:proofErr w:type="spellEnd"/>
            <w:r w:rsidRPr="00FE49C5">
              <w:rPr>
                <w:rFonts w:ascii="Times New Roman" w:hAnsi="Times New Roman"/>
                <w:i/>
                <w:iCs/>
                <w:sz w:val="20"/>
                <w:szCs w:val="20"/>
                <w:shd w:val="clear" w:color="auto" w:fill="FFFFFF" w:themeFill="background1"/>
              </w:rPr>
              <w:t xml:space="preserve"> da </w:t>
            </w:r>
            <w:proofErr w:type="spellStart"/>
            <w:r w:rsidRPr="00FE49C5">
              <w:rPr>
                <w:rFonts w:ascii="Times New Roman" w:hAnsi="Times New Roman"/>
                <w:i/>
                <w:iCs/>
                <w:sz w:val="20"/>
                <w:szCs w:val="20"/>
                <w:shd w:val="clear" w:color="auto" w:fill="FFFFFF" w:themeFill="background1"/>
              </w:rPr>
              <w:t>gravidez</w:t>
            </w:r>
            <w:proofErr w:type="spellEnd"/>
          </w:p>
        </w:tc>
        <w:tc>
          <w:tcPr>
            <w:tcW w:w="2693" w:type="dxa"/>
            <w:tcBorders>
              <w:bottom w:val="single" w:sz="4" w:space="0" w:color="auto"/>
            </w:tcBorders>
            <w:shd w:val="clear" w:color="auto" w:fill="auto"/>
          </w:tcPr>
          <w:p w14:paraId="37E3383E" w14:textId="77777777" w:rsidR="00590EA5" w:rsidRPr="00FE49C5" w:rsidRDefault="00590EA5" w:rsidP="00590EA5">
            <w:pPr>
              <w:ind w:firstLine="0"/>
              <w:rPr>
                <w:rFonts w:ascii="Times New Roman" w:hAnsi="Times New Roman"/>
                <w:i/>
                <w:iCs/>
                <w:sz w:val="20"/>
                <w:szCs w:val="20"/>
                <w:shd w:val="clear" w:color="auto" w:fill="FFFFFF" w:themeFill="background1"/>
              </w:rPr>
            </w:pPr>
            <w:proofErr w:type="spellStart"/>
            <w:r w:rsidRPr="00FE49C5">
              <w:rPr>
                <w:rFonts w:ascii="Times New Roman" w:hAnsi="Times New Roman"/>
                <w:i/>
                <w:iCs/>
                <w:sz w:val="20"/>
                <w:szCs w:val="20"/>
                <w:shd w:val="clear" w:color="auto" w:fill="FFFFFF" w:themeFill="background1"/>
              </w:rPr>
              <w:t>Sobrecarga</w:t>
            </w:r>
            <w:proofErr w:type="spellEnd"/>
            <w:r w:rsidRPr="00FE49C5">
              <w:rPr>
                <w:rFonts w:ascii="Times New Roman" w:hAnsi="Times New Roman"/>
                <w:i/>
                <w:iCs/>
                <w:sz w:val="20"/>
                <w:szCs w:val="20"/>
                <w:shd w:val="clear" w:color="auto" w:fill="FFFFFF" w:themeFill="background1"/>
              </w:rPr>
              <w:t xml:space="preserve"> </w:t>
            </w:r>
            <w:proofErr w:type="spellStart"/>
            <w:r w:rsidRPr="00FE49C5">
              <w:rPr>
                <w:rFonts w:ascii="Times New Roman" w:hAnsi="Times New Roman"/>
                <w:i/>
                <w:iCs/>
                <w:sz w:val="20"/>
                <w:szCs w:val="20"/>
                <w:shd w:val="clear" w:color="auto" w:fill="FFFFFF" w:themeFill="background1"/>
              </w:rPr>
              <w:t>física</w:t>
            </w:r>
            <w:proofErr w:type="spellEnd"/>
            <w:r w:rsidRPr="00FE49C5">
              <w:rPr>
                <w:rFonts w:ascii="Times New Roman" w:hAnsi="Times New Roman"/>
                <w:i/>
                <w:iCs/>
                <w:sz w:val="20"/>
                <w:szCs w:val="20"/>
                <w:shd w:val="clear" w:color="auto" w:fill="FFFFFF" w:themeFill="background1"/>
              </w:rPr>
              <w:t xml:space="preserve"> da </w:t>
            </w:r>
            <w:proofErr w:type="spellStart"/>
            <w:r w:rsidRPr="00FE49C5">
              <w:rPr>
                <w:rFonts w:ascii="Times New Roman" w:hAnsi="Times New Roman"/>
                <w:i/>
                <w:iCs/>
                <w:sz w:val="20"/>
                <w:szCs w:val="20"/>
                <w:shd w:val="clear" w:color="auto" w:fill="FFFFFF" w:themeFill="background1"/>
              </w:rPr>
              <w:t>gravidez</w:t>
            </w:r>
            <w:proofErr w:type="spellEnd"/>
          </w:p>
        </w:tc>
      </w:tr>
    </w:tbl>
    <w:p w14:paraId="23E0FD1C" w14:textId="77777777" w:rsidR="00590EA5" w:rsidRPr="00FE49C5" w:rsidRDefault="00590EA5" w:rsidP="00590EA5">
      <w:pPr>
        <w:spacing w:line="240" w:lineRule="auto"/>
        <w:rPr>
          <w:rFonts w:ascii="Times New Roman" w:hAnsi="Times New Roman" w:cs="Times New Roman"/>
          <w:sz w:val="20"/>
          <w:szCs w:val="20"/>
        </w:rPr>
      </w:pPr>
    </w:p>
    <w:p w14:paraId="6D6FF153" w14:textId="77777777" w:rsidR="002C4FB1" w:rsidRPr="00FE49C5" w:rsidRDefault="002C4FB1" w:rsidP="04EAA6C0">
      <w:pPr>
        <w:pStyle w:val="EndNoteBibliography"/>
        <w:ind w:left="720" w:hanging="720"/>
        <w:rPr>
          <w:rFonts w:ascii="Times New Roman" w:eastAsia="Times New Roman" w:hAnsi="Times New Roman" w:cs="Times New Roman"/>
        </w:rPr>
        <w:sectPr w:rsidR="002C4FB1" w:rsidRPr="00FE49C5" w:rsidSect="00B7509C">
          <w:pgSz w:w="16838" w:h="11906" w:orient="landscape"/>
          <w:pgMar w:top="1701" w:right="1418" w:bottom="1701" w:left="1418" w:header="709" w:footer="709" w:gutter="0"/>
          <w:cols w:space="708"/>
          <w:titlePg/>
          <w:docGrid w:linePitch="360"/>
        </w:sectPr>
      </w:pPr>
    </w:p>
    <w:p w14:paraId="7E9BEDBC" w14:textId="77777777" w:rsidR="04EAA6C0" w:rsidRPr="00FE49C5" w:rsidRDefault="04EAA6C0" w:rsidP="04EAA6C0">
      <w:pPr>
        <w:pStyle w:val="EndNoteBibliography"/>
        <w:ind w:left="720" w:hanging="720"/>
        <w:rPr>
          <w:rFonts w:ascii="Times New Roman" w:eastAsia="Times New Roman" w:hAnsi="Times New Roman" w:cs="Times New Roman"/>
        </w:rPr>
      </w:pPr>
    </w:p>
    <w:p w14:paraId="5553D843" w14:textId="2A7DD11F" w:rsidR="00284E40" w:rsidRPr="00FE49C5" w:rsidRDefault="0AF8D7B5" w:rsidP="04EAA6C0">
      <w:pPr>
        <w:ind w:firstLine="0"/>
        <w:rPr>
          <w:rFonts w:ascii="Times New Roman" w:eastAsia="Times New Roman" w:hAnsi="Times New Roman" w:cs="Times New Roman"/>
          <w:b/>
          <w:bCs/>
        </w:rPr>
      </w:pPr>
      <w:r w:rsidRPr="00FE49C5">
        <w:rPr>
          <w:rFonts w:ascii="Times New Roman" w:eastAsia="Times New Roman" w:hAnsi="Times New Roman" w:cs="Times New Roman"/>
          <w:b/>
          <w:bCs/>
        </w:rPr>
        <w:t xml:space="preserve">Table </w:t>
      </w:r>
      <w:r w:rsidR="00C61C97" w:rsidRPr="00FE49C5">
        <w:rPr>
          <w:rFonts w:ascii="Times New Roman" w:eastAsia="Times New Roman" w:hAnsi="Times New Roman" w:cs="Times New Roman"/>
          <w:b/>
          <w:bCs/>
        </w:rPr>
        <w:t>2</w:t>
      </w:r>
    </w:p>
    <w:p w14:paraId="25216439" w14:textId="0418BBB6" w:rsidR="0AF8D7B5" w:rsidRPr="00FE49C5" w:rsidRDefault="0AF8D7B5" w:rsidP="04EAA6C0">
      <w:pPr>
        <w:ind w:firstLine="0"/>
        <w:rPr>
          <w:rFonts w:ascii="Times New Roman" w:eastAsia="Times New Roman" w:hAnsi="Times New Roman" w:cs="Times New Roman"/>
          <w:i/>
          <w:iCs/>
        </w:rPr>
      </w:pPr>
      <w:r w:rsidRPr="00FE49C5">
        <w:rPr>
          <w:rFonts w:ascii="Times New Roman" w:eastAsia="Times New Roman" w:hAnsi="Times New Roman" w:cs="Times New Roman"/>
          <w:i/>
          <w:iCs/>
        </w:rPr>
        <w:t xml:space="preserve">Factor loadings of each item in the EFA of the Brazilian version of </w:t>
      </w:r>
      <w:r w:rsidR="007362FB" w:rsidRPr="00FE49C5">
        <w:rPr>
          <w:rFonts w:ascii="Times New Roman" w:eastAsia="Times New Roman" w:hAnsi="Times New Roman" w:cs="Times New Roman"/>
          <w:i/>
          <w:iCs/>
        </w:rPr>
        <w:t>BUMPs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1118"/>
        <w:gridCol w:w="1118"/>
        <w:gridCol w:w="1118"/>
      </w:tblGrid>
      <w:tr w:rsidR="00FE49C5" w:rsidRPr="00FE49C5" w14:paraId="1EDA36EB" w14:textId="77777777" w:rsidTr="00F66F60">
        <w:trPr>
          <w:trHeight w:val="345"/>
        </w:trPr>
        <w:tc>
          <w:tcPr>
            <w:tcW w:w="5135" w:type="dxa"/>
            <w:tcBorders>
              <w:top w:val="single" w:sz="4" w:space="0" w:color="auto"/>
              <w:bottom w:val="single" w:sz="4" w:space="0" w:color="auto"/>
            </w:tcBorders>
            <w:shd w:val="clear" w:color="auto" w:fill="E7E6E6" w:themeFill="background2"/>
            <w:tcMar>
              <w:left w:w="108" w:type="dxa"/>
              <w:right w:w="108" w:type="dxa"/>
            </w:tcMar>
          </w:tcPr>
          <w:p w14:paraId="5606C5C5" w14:textId="2A6D8639" w:rsidR="04EAA6C0" w:rsidRPr="00FE49C5" w:rsidRDefault="000C3CFC" w:rsidP="000C3CFC">
            <w:pPr>
              <w:ind w:firstLine="0"/>
              <w:rPr>
                <w:rFonts w:ascii="Times New Roman" w:hAnsi="Times New Roman"/>
              </w:rPr>
            </w:pPr>
            <w:r w:rsidRPr="00FE49C5">
              <w:rPr>
                <w:rFonts w:ascii="Times New Roman" w:hAnsi="Times New Roman"/>
                <w:sz w:val="20"/>
                <w:szCs w:val="20"/>
              </w:rPr>
              <w:t>Item (original language and translated into Brazilian Portuguese)</w:t>
            </w:r>
          </w:p>
        </w:tc>
        <w:tc>
          <w:tcPr>
            <w:tcW w:w="1118" w:type="dxa"/>
            <w:tcBorders>
              <w:top w:val="single" w:sz="4" w:space="0" w:color="auto"/>
              <w:bottom w:val="single" w:sz="4" w:space="0" w:color="auto"/>
            </w:tcBorders>
            <w:shd w:val="clear" w:color="auto" w:fill="E7E6E6" w:themeFill="background2"/>
            <w:tcMar>
              <w:left w:w="108" w:type="dxa"/>
              <w:right w:w="108" w:type="dxa"/>
            </w:tcMar>
          </w:tcPr>
          <w:p w14:paraId="38FC7A07" w14:textId="547AFCA4"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Factor 1</w:t>
            </w:r>
          </w:p>
        </w:tc>
        <w:tc>
          <w:tcPr>
            <w:tcW w:w="1118" w:type="dxa"/>
            <w:tcBorders>
              <w:top w:val="single" w:sz="4" w:space="0" w:color="auto"/>
              <w:bottom w:val="single" w:sz="4" w:space="0" w:color="auto"/>
            </w:tcBorders>
            <w:shd w:val="clear" w:color="auto" w:fill="E7E6E6" w:themeFill="background2"/>
            <w:tcMar>
              <w:left w:w="108" w:type="dxa"/>
              <w:right w:w="108" w:type="dxa"/>
            </w:tcMar>
          </w:tcPr>
          <w:p w14:paraId="2BB78590" w14:textId="0051A8A5"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Factor 2</w:t>
            </w:r>
          </w:p>
        </w:tc>
        <w:tc>
          <w:tcPr>
            <w:tcW w:w="1118" w:type="dxa"/>
            <w:tcBorders>
              <w:top w:val="single" w:sz="4" w:space="0" w:color="auto"/>
              <w:bottom w:val="single" w:sz="4" w:space="0" w:color="auto"/>
            </w:tcBorders>
            <w:shd w:val="clear" w:color="auto" w:fill="E7E6E6" w:themeFill="background2"/>
            <w:tcMar>
              <w:left w:w="108" w:type="dxa"/>
              <w:right w:w="108" w:type="dxa"/>
            </w:tcMar>
          </w:tcPr>
          <w:p w14:paraId="20291E29" w14:textId="634EB26F"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Factor 3</w:t>
            </w:r>
          </w:p>
        </w:tc>
      </w:tr>
      <w:tr w:rsidR="00FE49C5" w:rsidRPr="00FE49C5" w14:paraId="433D2974" w14:textId="77777777" w:rsidTr="00F66F60">
        <w:trPr>
          <w:trHeight w:val="585"/>
        </w:trPr>
        <w:tc>
          <w:tcPr>
            <w:tcW w:w="5135" w:type="dxa"/>
            <w:tcBorders>
              <w:top w:val="single" w:sz="4" w:space="0" w:color="auto"/>
            </w:tcBorders>
            <w:tcMar>
              <w:left w:w="108" w:type="dxa"/>
              <w:right w:w="108" w:type="dxa"/>
            </w:tcMar>
            <w:vAlign w:val="center"/>
          </w:tcPr>
          <w:p w14:paraId="7FBCCD67" w14:textId="654B2E80"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 I feel good about my changing body.</w:t>
            </w:r>
          </w:p>
          <w:p w14:paraId="0CD25316" w14:textId="06C45A35" w:rsidR="04EAA6C0" w:rsidRPr="00FE49C5" w:rsidRDefault="04EAA6C0" w:rsidP="04EAA6C0">
            <w:pPr>
              <w:ind w:firstLine="0"/>
              <w:rPr>
                <w:rFonts w:ascii="Times New Roman" w:hAnsi="Times New Roman"/>
                <w:sz w:val="20"/>
                <w:szCs w:val="20"/>
                <w:lang w:val="pt-BR"/>
              </w:rPr>
            </w:pPr>
            <w:r w:rsidRPr="00FE49C5">
              <w:rPr>
                <w:rFonts w:ascii="Times New Roman" w:hAnsi="Times New Roman"/>
                <w:sz w:val="20"/>
                <w:szCs w:val="20"/>
                <w:lang w:val="pt-BR"/>
              </w:rPr>
              <w:t xml:space="preserve">1. </w:t>
            </w:r>
            <w:r w:rsidRPr="00FE49C5">
              <w:rPr>
                <w:rFonts w:ascii="Times New Roman" w:hAnsi="Times New Roman"/>
                <w:i/>
                <w:iCs/>
                <w:sz w:val="20"/>
                <w:szCs w:val="20"/>
                <w:lang w:val="pt-BR"/>
              </w:rPr>
              <w:t>Eu me sinto bem com as mudanças que estão ocorrendo no meu corpo.</w:t>
            </w:r>
          </w:p>
        </w:tc>
        <w:tc>
          <w:tcPr>
            <w:tcW w:w="1118" w:type="dxa"/>
            <w:tcBorders>
              <w:top w:val="single" w:sz="4" w:space="0" w:color="auto"/>
            </w:tcBorders>
            <w:tcMar>
              <w:left w:w="108" w:type="dxa"/>
              <w:right w:w="108" w:type="dxa"/>
            </w:tcMar>
            <w:vAlign w:val="center"/>
          </w:tcPr>
          <w:p w14:paraId="1A03D962" w14:textId="650991A1"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.448</w:t>
            </w:r>
          </w:p>
        </w:tc>
        <w:tc>
          <w:tcPr>
            <w:tcW w:w="1118" w:type="dxa"/>
            <w:tcBorders>
              <w:top w:val="single" w:sz="4" w:space="0" w:color="auto"/>
            </w:tcBorders>
            <w:tcMar>
              <w:left w:w="108" w:type="dxa"/>
              <w:right w:w="108" w:type="dxa"/>
            </w:tcMar>
            <w:vAlign w:val="center"/>
          </w:tcPr>
          <w:p w14:paraId="480E7AA8" w14:textId="179A37A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-.019</w:t>
            </w:r>
          </w:p>
        </w:tc>
        <w:tc>
          <w:tcPr>
            <w:tcW w:w="1118" w:type="dxa"/>
            <w:tcBorders>
              <w:top w:val="single" w:sz="4" w:space="0" w:color="auto"/>
            </w:tcBorders>
            <w:tcMar>
              <w:left w:w="108" w:type="dxa"/>
              <w:right w:w="108" w:type="dxa"/>
            </w:tcMar>
            <w:vAlign w:val="center"/>
          </w:tcPr>
          <w:p w14:paraId="3CDAE93A" w14:textId="2D6C983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.251</w:t>
            </w:r>
          </w:p>
        </w:tc>
      </w:tr>
      <w:tr w:rsidR="00FE49C5" w:rsidRPr="00FE49C5" w14:paraId="0CB6715C" w14:textId="77777777" w:rsidTr="00F66F60">
        <w:trPr>
          <w:trHeight w:val="585"/>
        </w:trPr>
        <w:tc>
          <w:tcPr>
            <w:tcW w:w="5135" w:type="dxa"/>
            <w:shd w:val="clear" w:color="auto" w:fill="E7E6E6" w:themeFill="background2"/>
            <w:tcMar>
              <w:left w:w="108" w:type="dxa"/>
              <w:right w:w="108" w:type="dxa"/>
            </w:tcMar>
          </w:tcPr>
          <w:p w14:paraId="6F3BE112" w14:textId="01218FB0"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2. I get embarrassed that I can’t do as much physically as I could before I was pregnant.</w:t>
            </w:r>
          </w:p>
          <w:p w14:paraId="54EE0220" w14:textId="38B81BC8" w:rsidR="04EAA6C0" w:rsidRPr="00FE49C5" w:rsidRDefault="04EAA6C0" w:rsidP="04EAA6C0">
            <w:pPr>
              <w:ind w:firstLine="0"/>
              <w:rPr>
                <w:rFonts w:ascii="Times New Roman" w:hAnsi="Times New Roman"/>
                <w:sz w:val="20"/>
                <w:szCs w:val="20"/>
                <w:lang w:val="pt-BR"/>
              </w:rPr>
            </w:pPr>
            <w:r w:rsidRPr="00FE49C5">
              <w:rPr>
                <w:rFonts w:ascii="Times New Roman" w:hAnsi="Times New Roman"/>
                <w:sz w:val="20"/>
                <w:szCs w:val="20"/>
                <w:lang w:val="pt-BR"/>
              </w:rPr>
              <w:t xml:space="preserve">2. </w:t>
            </w:r>
            <w:r w:rsidRPr="00FE49C5">
              <w:rPr>
                <w:rFonts w:ascii="Times New Roman" w:hAnsi="Times New Roman"/>
                <w:i/>
                <w:iCs/>
                <w:sz w:val="20"/>
                <w:szCs w:val="20"/>
                <w:lang w:val="pt-BR"/>
              </w:rPr>
              <w:t>Eu fico constrangida por não conseguir ser tão fisicamente ativa como era antes de engravidar.</w:t>
            </w:r>
          </w:p>
        </w:tc>
        <w:tc>
          <w:tcPr>
            <w:tcW w:w="1118" w:type="dxa"/>
            <w:shd w:val="clear" w:color="auto" w:fill="E7E6E6" w:themeFill="background2"/>
            <w:tcMar>
              <w:left w:w="108" w:type="dxa"/>
              <w:right w:w="108" w:type="dxa"/>
            </w:tcMar>
            <w:vAlign w:val="center"/>
          </w:tcPr>
          <w:p w14:paraId="57D1AD7D" w14:textId="0F666A0A" w:rsidR="04EAA6C0" w:rsidRPr="00AB1B25" w:rsidRDefault="00757775"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.126</w:t>
            </w:r>
          </w:p>
        </w:tc>
        <w:tc>
          <w:tcPr>
            <w:tcW w:w="1118" w:type="dxa"/>
            <w:shd w:val="clear" w:color="auto" w:fill="E7E6E6" w:themeFill="background2"/>
            <w:tcMar>
              <w:left w:w="108" w:type="dxa"/>
              <w:right w:w="108" w:type="dxa"/>
            </w:tcMar>
            <w:vAlign w:val="center"/>
          </w:tcPr>
          <w:p w14:paraId="4FF2ABA5" w14:textId="2B231C53" w:rsidR="04EAA6C0" w:rsidRPr="00AB1B25" w:rsidRDefault="00757775"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.059</w:t>
            </w:r>
          </w:p>
        </w:tc>
        <w:tc>
          <w:tcPr>
            <w:tcW w:w="1118" w:type="dxa"/>
            <w:shd w:val="clear" w:color="auto" w:fill="E7E6E6" w:themeFill="background2"/>
            <w:tcMar>
              <w:left w:w="108" w:type="dxa"/>
              <w:right w:w="108" w:type="dxa"/>
            </w:tcMar>
            <w:vAlign w:val="center"/>
          </w:tcPr>
          <w:p w14:paraId="702E57DA" w14:textId="09FE6A90"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.856</w:t>
            </w:r>
          </w:p>
        </w:tc>
      </w:tr>
      <w:tr w:rsidR="00FE49C5" w:rsidRPr="00FE49C5" w14:paraId="097D0F20" w14:textId="77777777" w:rsidTr="00F66F60">
        <w:trPr>
          <w:trHeight w:val="570"/>
        </w:trPr>
        <w:tc>
          <w:tcPr>
            <w:tcW w:w="5135" w:type="dxa"/>
            <w:tcMar>
              <w:left w:w="108" w:type="dxa"/>
              <w:right w:w="108" w:type="dxa"/>
            </w:tcMar>
          </w:tcPr>
          <w:p w14:paraId="54F58E43" w14:textId="0D6A0422"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3. When I compare the shape of my body to other pregnant women, I’m dissatisfied with my own.</w:t>
            </w:r>
          </w:p>
          <w:p w14:paraId="3B234158" w14:textId="38A6E74A"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3. Eu me sinto insatisfeita com a forma do meu corpo quando a comparo com a de outras grávidas.</w:t>
            </w:r>
          </w:p>
        </w:tc>
        <w:tc>
          <w:tcPr>
            <w:tcW w:w="1118" w:type="dxa"/>
            <w:tcMar>
              <w:left w:w="108" w:type="dxa"/>
              <w:right w:w="108" w:type="dxa"/>
            </w:tcMar>
            <w:vAlign w:val="center"/>
          </w:tcPr>
          <w:p w14:paraId="7FB0B525" w14:textId="3B95CFC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.100</w:t>
            </w:r>
          </w:p>
        </w:tc>
        <w:tc>
          <w:tcPr>
            <w:tcW w:w="1118" w:type="dxa"/>
            <w:tcMar>
              <w:left w:w="108" w:type="dxa"/>
              <w:right w:w="108" w:type="dxa"/>
            </w:tcMar>
            <w:vAlign w:val="center"/>
          </w:tcPr>
          <w:p w14:paraId="39975613" w14:textId="1121201E"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.540</w:t>
            </w:r>
          </w:p>
        </w:tc>
        <w:tc>
          <w:tcPr>
            <w:tcW w:w="1118" w:type="dxa"/>
            <w:tcMar>
              <w:left w:w="108" w:type="dxa"/>
              <w:right w:w="108" w:type="dxa"/>
            </w:tcMar>
            <w:vAlign w:val="center"/>
          </w:tcPr>
          <w:p w14:paraId="3F07FF74" w14:textId="5D49010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.058</w:t>
            </w:r>
          </w:p>
        </w:tc>
      </w:tr>
      <w:tr w:rsidR="00FE49C5" w:rsidRPr="00FE49C5" w14:paraId="0A880499" w14:textId="77777777" w:rsidTr="00F66F60">
        <w:trPr>
          <w:trHeight w:val="585"/>
        </w:trPr>
        <w:tc>
          <w:tcPr>
            <w:tcW w:w="5135" w:type="dxa"/>
            <w:shd w:val="clear" w:color="auto" w:fill="E7E6E6" w:themeFill="background2"/>
            <w:tcMar>
              <w:left w:w="108" w:type="dxa"/>
              <w:right w:w="108" w:type="dxa"/>
            </w:tcMar>
          </w:tcPr>
          <w:p w14:paraId="3AA877AF" w14:textId="2811DAD3"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4. I enjoy taking photos of my changing body.</w:t>
            </w:r>
          </w:p>
          <w:p w14:paraId="7C5B5194" w14:textId="7D98B032"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4. Eu gosto de tirar fotos das mudanças que estão ocorrendo no meu corpo.</w:t>
            </w:r>
          </w:p>
        </w:tc>
        <w:tc>
          <w:tcPr>
            <w:tcW w:w="1118" w:type="dxa"/>
            <w:shd w:val="clear" w:color="auto" w:fill="E7E6E6" w:themeFill="background2"/>
            <w:tcMar>
              <w:left w:w="108" w:type="dxa"/>
              <w:right w:w="108" w:type="dxa"/>
            </w:tcMar>
            <w:vAlign w:val="center"/>
          </w:tcPr>
          <w:p w14:paraId="66F9518F" w14:textId="1D09F367"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.613</w:t>
            </w:r>
          </w:p>
        </w:tc>
        <w:tc>
          <w:tcPr>
            <w:tcW w:w="1118" w:type="dxa"/>
            <w:shd w:val="clear" w:color="auto" w:fill="E7E6E6" w:themeFill="background2"/>
            <w:tcMar>
              <w:left w:w="108" w:type="dxa"/>
              <w:right w:w="108" w:type="dxa"/>
            </w:tcMar>
            <w:vAlign w:val="center"/>
          </w:tcPr>
          <w:p w14:paraId="28D076F1" w14:textId="203E1889"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.064</w:t>
            </w:r>
          </w:p>
        </w:tc>
        <w:tc>
          <w:tcPr>
            <w:tcW w:w="1118" w:type="dxa"/>
            <w:shd w:val="clear" w:color="auto" w:fill="E7E6E6" w:themeFill="background2"/>
            <w:tcMar>
              <w:left w:w="108" w:type="dxa"/>
              <w:right w:w="108" w:type="dxa"/>
            </w:tcMar>
            <w:vAlign w:val="center"/>
          </w:tcPr>
          <w:p w14:paraId="557908E0" w14:textId="60AA2ED5" w:rsidR="04EAA6C0" w:rsidRPr="00AB1B25" w:rsidRDefault="009661B1"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.021</w:t>
            </w:r>
          </w:p>
        </w:tc>
      </w:tr>
      <w:tr w:rsidR="00FE49C5" w:rsidRPr="00FE49C5" w14:paraId="6511D755" w14:textId="77777777" w:rsidTr="00F66F60">
        <w:trPr>
          <w:trHeight w:val="585"/>
        </w:trPr>
        <w:tc>
          <w:tcPr>
            <w:tcW w:w="5135" w:type="dxa"/>
            <w:tcMar>
              <w:left w:w="108" w:type="dxa"/>
              <w:right w:w="108" w:type="dxa"/>
            </w:tcMar>
          </w:tcPr>
          <w:p w14:paraId="1430AB29" w14:textId="10555AB4"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5. I am concerned about the amount that I am eating and the effect this has on my physical.</w:t>
            </w:r>
          </w:p>
          <w:p w14:paraId="07262422" w14:textId="2AB98593"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5. Eu estou preocupada com a quantidade que estou comendo e com os efeitos que isso tem na minha aparência.</w:t>
            </w:r>
          </w:p>
        </w:tc>
        <w:tc>
          <w:tcPr>
            <w:tcW w:w="1118" w:type="dxa"/>
            <w:tcMar>
              <w:left w:w="108" w:type="dxa"/>
              <w:right w:w="108" w:type="dxa"/>
            </w:tcMar>
            <w:vAlign w:val="center"/>
          </w:tcPr>
          <w:p w14:paraId="641EC09D" w14:textId="403D88D9"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-.032</w:t>
            </w:r>
          </w:p>
        </w:tc>
        <w:tc>
          <w:tcPr>
            <w:tcW w:w="1118" w:type="dxa"/>
            <w:tcMar>
              <w:left w:w="108" w:type="dxa"/>
              <w:right w:w="108" w:type="dxa"/>
            </w:tcMar>
            <w:vAlign w:val="center"/>
          </w:tcPr>
          <w:p w14:paraId="219A65A5" w14:textId="205ADEB6"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.763</w:t>
            </w:r>
          </w:p>
        </w:tc>
        <w:tc>
          <w:tcPr>
            <w:tcW w:w="1118" w:type="dxa"/>
            <w:tcMar>
              <w:left w:w="108" w:type="dxa"/>
              <w:right w:w="108" w:type="dxa"/>
            </w:tcMar>
            <w:vAlign w:val="center"/>
          </w:tcPr>
          <w:p w14:paraId="5C6F0845" w14:textId="08DC9307" w:rsidR="04EAA6C0" w:rsidRPr="00AB1B25" w:rsidRDefault="009661B1"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.047</w:t>
            </w:r>
          </w:p>
        </w:tc>
      </w:tr>
      <w:tr w:rsidR="00FE49C5" w:rsidRPr="00FE49C5" w14:paraId="566AC97B" w14:textId="77777777" w:rsidTr="00F66F60">
        <w:trPr>
          <w:trHeight w:val="570"/>
        </w:trPr>
        <w:tc>
          <w:tcPr>
            <w:tcW w:w="5135" w:type="dxa"/>
            <w:shd w:val="clear" w:color="auto" w:fill="E7E6E6" w:themeFill="background2"/>
            <w:tcMar>
              <w:left w:w="108" w:type="dxa"/>
              <w:right w:w="108" w:type="dxa"/>
            </w:tcMar>
          </w:tcPr>
          <w:p w14:paraId="4BAAC45C" w14:textId="3857AF4E"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6. I like it when people comment on the size of my bump.</w:t>
            </w:r>
          </w:p>
          <w:p w14:paraId="49EAD4B7" w14:textId="655F6424"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6. Eu gosto de quando as pessoas comentam sobre o tamanho da minha barriga.</w:t>
            </w:r>
          </w:p>
        </w:tc>
        <w:tc>
          <w:tcPr>
            <w:tcW w:w="1118" w:type="dxa"/>
            <w:shd w:val="clear" w:color="auto" w:fill="E7E6E6" w:themeFill="background2"/>
            <w:tcMar>
              <w:left w:w="108" w:type="dxa"/>
              <w:right w:w="108" w:type="dxa"/>
            </w:tcMar>
            <w:vAlign w:val="center"/>
          </w:tcPr>
          <w:p w14:paraId="17188837" w14:textId="46D5538E"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.608</w:t>
            </w:r>
          </w:p>
        </w:tc>
        <w:tc>
          <w:tcPr>
            <w:tcW w:w="1118" w:type="dxa"/>
            <w:shd w:val="clear" w:color="auto" w:fill="E7E6E6" w:themeFill="background2"/>
            <w:tcMar>
              <w:left w:w="108" w:type="dxa"/>
              <w:right w:w="108" w:type="dxa"/>
            </w:tcMar>
            <w:vAlign w:val="center"/>
          </w:tcPr>
          <w:p w14:paraId="6B180BFF" w14:textId="60C9D6F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.069</w:t>
            </w:r>
          </w:p>
        </w:tc>
        <w:tc>
          <w:tcPr>
            <w:tcW w:w="1118" w:type="dxa"/>
            <w:shd w:val="clear" w:color="auto" w:fill="E7E6E6" w:themeFill="background2"/>
            <w:tcMar>
              <w:left w:w="108" w:type="dxa"/>
              <w:right w:w="108" w:type="dxa"/>
            </w:tcMar>
            <w:vAlign w:val="center"/>
          </w:tcPr>
          <w:p w14:paraId="0A6757F3" w14:textId="0CF48E3C" w:rsidR="04EAA6C0" w:rsidRPr="00AB1B25" w:rsidRDefault="009661B1"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.071</w:t>
            </w:r>
          </w:p>
        </w:tc>
      </w:tr>
      <w:tr w:rsidR="00FE49C5" w:rsidRPr="00FE49C5" w14:paraId="029C3474" w14:textId="77777777" w:rsidTr="00F66F60">
        <w:trPr>
          <w:trHeight w:val="585"/>
        </w:trPr>
        <w:tc>
          <w:tcPr>
            <w:tcW w:w="5135" w:type="dxa"/>
            <w:tcMar>
              <w:left w:w="108" w:type="dxa"/>
              <w:right w:w="108" w:type="dxa"/>
            </w:tcMar>
          </w:tcPr>
          <w:p w14:paraId="7EC23D8D" w14:textId="3B77E365"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7. I worry about getting my figure back after pregnancy.</w:t>
            </w:r>
          </w:p>
          <w:p w14:paraId="6DB04C66" w14:textId="7DC0DA3C"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7. Eu me preocupo em como vou recuperar a minha forma física após a gravidez</w:t>
            </w:r>
          </w:p>
        </w:tc>
        <w:tc>
          <w:tcPr>
            <w:tcW w:w="1118" w:type="dxa"/>
            <w:tcMar>
              <w:left w:w="108" w:type="dxa"/>
              <w:right w:w="108" w:type="dxa"/>
            </w:tcMar>
            <w:vAlign w:val="center"/>
          </w:tcPr>
          <w:p w14:paraId="7EA50D67" w14:textId="6FAE028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.009</w:t>
            </w:r>
          </w:p>
        </w:tc>
        <w:tc>
          <w:tcPr>
            <w:tcW w:w="1118" w:type="dxa"/>
            <w:tcMar>
              <w:left w:w="108" w:type="dxa"/>
              <w:right w:w="108" w:type="dxa"/>
            </w:tcMar>
            <w:vAlign w:val="center"/>
          </w:tcPr>
          <w:p w14:paraId="0DA32013" w14:textId="75F00CA7"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.472</w:t>
            </w:r>
          </w:p>
        </w:tc>
        <w:tc>
          <w:tcPr>
            <w:tcW w:w="1118" w:type="dxa"/>
            <w:tcMar>
              <w:left w:w="108" w:type="dxa"/>
              <w:right w:w="108" w:type="dxa"/>
            </w:tcMar>
            <w:vAlign w:val="center"/>
          </w:tcPr>
          <w:p w14:paraId="0DFCE9AE" w14:textId="71321E06"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.134</w:t>
            </w:r>
          </w:p>
        </w:tc>
      </w:tr>
      <w:tr w:rsidR="00FE49C5" w:rsidRPr="00FE49C5" w14:paraId="43927B6E" w14:textId="77777777" w:rsidTr="00F66F60">
        <w:trPr>
          <w:trHeight w:val="300"/>
        </w:trPr>
        <w:tc>
          <w:tcPr>
            <w:tcW w:w="5135" w:type="dxa"/>
            <w:shd w:val="clear" w:color="auto" w:fill="E7E6E6" w:themeFill="background2"/>
            <w:tcMar>
              <w:left w:w="108" w:type="dxa"/>
              <w:right w:w="108" w:type="dxa"/>
            </w:tcMar>
          </w:tcPr>
          <w:p w14:paraId="5AB047F2" w14:textId="64618D71"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8. I wear clothes to accentuate my pregnancy.</w:t>
            </w:r>
          </w:p>
          <w:p w14:paraId="4D8C3049" w14:textId="183958BD" w:rsidR="04EAA6C0" w:rsidRPr="00FE49C5" w:rsidRDefault="04EAA6C0" w:rsidP="04EAA6C0">
            <w:pPr>
              <w:ind w:firstLine="0"/>
              <w:rPr>
                <w:rFonts w:ascii="Times New Roman" w:hAnsi="Times New Roman"/>
                <w:sz w:val="20"/>
                <w:szCs w:val="20"/>
                <w:lang w:val="pt-BR"/>
              </w:rPr>
            </w:pPr>
            <w:r w:rsidRPr="00FE49C5">
              <w:rPr>
                <w:rFonts w:ascii="Times New Roman" w:hAnsi="Times New Roman"/>
                <w:i/>
                <w:iCs/>
                <w:sz w:val="20"/>
                <w:szCs w:val="20"/>
                <w:lang w:val="pt-BR"/>
              </w:rPr>
              <w:t>8. Eu visto roupas para realçar a minha gravidez</w:t>
            </w:r>
            <w:r w:rsidRPr="00FE49C5">
              <w:rPr>
                <w:rFonts w:ascii="Times New Roman" w:hAnsi="Times New Roman"/>
                <w:sz w:val="20"/>
                <w:szCs w:val="20"/>
                <w:lang w:val="pt-BR"/>
              </w:rPr>
              <w:t>.</w:t>
            </w:r>
          </w:p>
        </w:tc>
        <w:tc>
          <w:tcPr>
            <w:tcW w:w="1118" w:type="dxa"/>
            <w:shd w:val="clear" w:color="auto" w:fill="E7E6E6" w:themeFill="background2"/>
            <w:tcMar>
              <w:left w:w="108" w:type="dxa"/>
              <w:right w:w="108" w:type="dxa"/>
            </w:tcMar>
            <w:vAlign w:val="center"/>
          </w:tcPr>
          <w:p w14:paraId="5DE25D3F" w14:textId="7EAE7A6E"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.709</w:t>
            </w:r>
          </w:p>
        </w:tc>
        <w:tc>
          <w:tcPr>
            <w:tcW w:w="1118" w:type="dxa"/>
            <w:shd w:val="clear" w:color="auto" w:fill="E7E6E6" w:themeFill="background2"/>
            <w:tcMar>
              <w:left w:w="108" w:type="dxa"/>
              <w:right w:w="108" w:type="dxa"/>
            </w:tcMar>
            <w:vAlign w:val="center"/>
          </w:tcPr>
          <w:p w14:paraId="3B0564F5" w14:textId="4944B80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-.158</w:t>
            </w:r>
          </w:p>
        </w:tc>
        <w:tc>
          <w:tcPr>
            <w:tcW w:w="1118" w:type="dxa"/>
            <w:shd w:val="clear" w:color="auto" w:fill="E7E6E6" w:themeFill="background2"/>
            <w:tcMar>
              <w:left w:w="108" w:type="dxa"/>
              <w:right w:w="108" w:type="dxa"/>
            </w:tcMar>
            <w:vAlign w:val="center"/>
          </w:tcPr>
          <w:p w14:paraId="65F2F19C" w14:textId="35FB96D1" w:rsidR="04EAA6C0" w:rsidRPr="00AB1B25" w:rsidRDefault="00FF1DF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.136</w:t>
            </w:r>
          </w:p>
        </w:tc>
      </w:tr>
      <w:tr w:rsidR="00FE49C5" w:rsidRPr="00FE49C5" w14:paraId="4EDC9623" w14:textId="77777777" w:rsidTr="00F66F60">
        <w:trPr>
          <w:trHeight w:val="570"/>
        </w:trPr>
        <w:tc>
          <w:tcPr>
            <w:tcW w:w="5135" w:type="dxa"/>
            <w:tcMar>
              <w:left w:w="108" w:type="dxa"/>
              <w:right w:w="108" w:type="dxa"/>
            </w:tcMar>
          </w:tcPr>
          <w:p w14:paraId="374D7389" w14:textId="5FFBA00E"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9. It upsets me when people comment on my changing body.</w:t>
            </w:r>
          </w:p>
          <w:p w14:paraId="26D06BBE" w14:textId="5525DAFE" w:rsidR="04EAA6C0" w:rsidRPr="00FE49C5" w:rsidRDefault="04EAA6C0" w:rsidP="04EAA6C0">
            <w:pPr>
              <w:ind w:firstLine="0"/>
              <w:rPr>
                <w:rFonts w:ascii="Times New Roman" w:hAnsi="Times New Roman"/>
                <w:sz w:val="20"/>
                <w:szCs w:val="20"/>
                <w:lang w:val="pt-BR"/>
              </w:rPr>
            </w:pPr>
            <w:r w:rsidRPr="00FE49C5">
              <w:rPr>
                <w:rFonts w:ascii="Times New Roman" w:hAnsi="Times New Roman"/>
                <w:sz w:val="20"/>
                <w:szCs w:val="20"/>
                <w:lang w:val="pt-BR"/>
              </w:rPr>
              <w:t>9</w:t>
            </w:r>
            <w:r w:rsidRPr="00FE49C5">
              <w:rPr>
                <w:rFonts w:ascii="Times New Roman" w:hAnsi="Times New Roman"/>
                <w:i/>
                <w:iCs/>
                <w:sz w:val="20"/>
                <w:szCs w:val="20"/>
                <w:lang w:val="pt-BR"/>
              </w:rPr>
              <w:t>. Eu fico chateada quando as pessoas comentam sobre as mudanças que estão ocorrendo no meu corpo.</w:t>
            </w:r>
          </w:p>
        </w:tc>
        <w:tc>
          <w:tcPr>
            <w:tcW w:w="1118" w:type="dxa"/>
            <w:tcMar>
              <w:left w:w="108" w:type="dxa"/>
              <w:right w:w="108" w:type="dxa"/>
            </w:tcMar>
            <w:vAlign w:val="center"/>
          </w:tcPr>
          <w:p w14:paraId="53855D91" w14:textId="7E1EF29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.178</w:t>
            </w:r>
          </w:p>
        </w:tc>
        <w:tc>
          <w:tcPr>
            <w:tcW w:w="1118" w:type="dxa"/>
            <w:tcMar>
              <w:left w:w="108" w:type="dxa"/>
              <w:right w:w="108" w:type="dxa"/>
            </w:tcMar>
            <w:vAlign w:val="center"/>
          </w:tcPr>
          <w:p w14:paraId="604F06D6" w14:textId="4B47A866"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.427</w:t>
            </w:r>
          </w:p>
        </w:tc>
        <w:tc>
          <w:tcPr>
            <w:tcW w:w="1118" w:type="dxa"/>
            <w:tcMar>
              <w:left w:w="108" w:type="dxa"/>
              <w:right w:w="108" w:type="dxa"/>
            </w:tcMar>
            <w:vAlign w:val="center"/>
          </w:tcPr>
          <w:p w14:paraId="5359BEFC" w14:textId="5398321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.021</w:t>
            </w:r>
          </w:p>
        </w:tc>
      </w:tr>
      <w:tr w:rsidR="00FE49C5" w:rsidRPr="00FE49C5" w14:paraId="573B418A" w14:textId="77777777" w:rsidTr="00F66F60">
        <w:trPr>
          <w:trHeight w:val="300"/>
        </w:trPr>
        <w:tc>
          <w:tcPr>
            <w:tcW w:w="5135" w:type="dxa"/>
            <w:shd w:val="clear" w:color="auto" w:fill="E7E6E6" w:themeFill="background2"/>
            <w:tcMar>
              <w:left w:w="108" w:type="dxa"/>
              <w:right w:w="108" w:type="dxa"/>
            </w:tcMar>
          </w:tcPr>
          <w:p w14:paraId="0AB9A13C" w14:textId="60705B13" w:rsidR="04EAA6C0" w:rsidRPr="00FE49C5" w:rsidRDefault="04EAA6C0" w:rsidP="04EAA6C0">
            <w:pPr>
              <w:ind w:firstLine="0"/>
              <w:rPr>
                <w:rFonts w:ascii="Times New Roman" w:hAnsi="Times New Roman"/>
                <w:sz w:val="20"/>
                <w:szCs w:val="20"/>
                <w:lang w:val="pt-BR"/>
              </w:rPr>
            </w:pPr>
            <w:r w:rsidRPr="00FE49C5">
              <w:rPr>
                <w:rFonts w:ascii="Times New Roman" w:hAnsi="Times New Roman"/>
                <w:sz w:val="20"/>
                <w:szCs w:val="20"/>
                <w:lang w:val="pt-BR"/>
              </w:rPr>
              <w:t>10. I look good pregnant.</w:t>
            </w:r>
          </w:p>
          <w:p w14:paraId="3BA3F1EB" w14:textId="4DA5A4DC" w:rsidR="04EAA6C0" w:rsidRPr="00FE49C5" w:rsidRDefault="04EAA6C0" w:rsidP="04EAA6C0">
            <w:pPr>
              <w:ind w:firstLine="0"/>
              <w:rPr>
                <w:rFonts w:ascii="Times New Roman" w:hAnsi="Times New Roman"/>
                <w:sz w:val="20"/>
                <w:szCs w:val="20"/>
                <w:lang w:val="pt-BR"/>
              </w:rPr>
            </w:pPr>
            <w:r w:rsidRPr="00FE49C5">
              <w:rPr>
                <w:rFonts w:ascii="Times New Roman" w:hAnsi="Times New Roman"/>
                <w:i/>
                <w:iCs/>
                <w:sz w:val="20"/>
                <w:szCs w:val="20"/>
                <w:lang w:val="pt-BR"/>
              </w:rPr>
              <w:t>10. Eu gosto da minha aparência grávida</w:t>
            </w:r>
            <w:r w:rsidRPr="00FE49C5">
              <w:rPr>
                <w:rFonts w:ascii="Times New Roman" w:hAnsi="Times New Roman"/>
                <w:sz w:val="20"/>
                <w:szCs w:val="20"/>
                <w:lang w:val="pt-BR"/>
              </w:rPr>
              <w:t>.</w:t>
            </w:r>
          </w:p>
        </w:tc>
        <w:tc>
          <w:tcPr>
            <w:tcW w:w="1118" w:type="dxa"/>
            <w:shd w:val="clear" w:color="auto" w:fill="E7E6E6" w:themeFill="background2"/>
            <w:tcMar>
              <w:left w:w="108" w:type="dxa"/>
              <w:right w:w="108" w:type="dxa"/>
            </w:tcMar>
            <w:vAlign w:val="center"/>
          </w:tcPr>
          <w:p w14:paraId="607C21B2" w14:textId="45D33DC2"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.769</w:t>
            </w:r>
          </w:p>
        </w:tc>
        <w:tc>
          <w:tcPr>
            <w:tcW w:w="1118" w:type="dxa"/>
            <w:shd w:val="clear" w:color="auto" w:fill="E7E6E6" w:themeFill="background2"/>
            <w:tcMar>
              <w:left w:w="108" w:type="dxa"/>
              <w:right w:w="108" w:type="dxa"/>
            </w:tcMar>
            <w:vAlign w:val="center"/>
          </w:tcPr>
          <w:p w14:paraId="40A50380" w14:textId="6B3E88A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.044</w:t>
            </w:r>
          </w:p>
        </w:tc>
        <w:tc>
          <w:tcPr>
            <w:tcW w:w="1118" w:type="dxa"/>
            <w:shd w:val="clear" w:color="auto" w:fill="E7E6E6" w:themeFill="background2"/>
            <w:tcMar>
              <w:left w:w="108" w:type="dxa"/>
              <w:right w:w="108" w:type="dxa"/>
            </w:tcMar>
            <w:vAlign w:val="center"/>
          </w:tcPr>
          <w:p w14:paraId="0683EBA7" w14:textId="630034B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.082</w:t>
            </w:r>
          </w:p>
        </w:tc>
      </w:tr>
      <w:tr w:rsidR="00FE49C5" w:rsidRPr="00FE49C5" w14:paraId="2B2FDD9D" w14:textId="77777777" w:rsidTr="00F66F60">
        <w:trPr>
          <w:trHeight w:val="585"/>
        </w:trPr>
        <w:tc>
          <w:tcPr>
            <w:tcW w:w="5135" w:type="dxa"/>
            <w:tcMar>
              <w:left w:w="108" w:type="dxa"/>
              <w:right w:w="108" w:type="dxa"/>
            </w:tcMar>
            <w:vAlign w:val="center"/>
          </w:tcPr>
          <w:p w14:paraId="7D365079" w14:textId="1B936303"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11. I like it when people notice I’m pregnant.</w:t>
            </w:r>
          </w:p>
          <w:p w14:paraId="6A33D757" w14:textId="057CDE04"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11. Eu gosto quando as pessoas reparam que estou grávida.</w:t>
            </w:r>
          </w:p>
        </w:tc>
        <w:tc>
          <w:tcPr>
            <w:tcW w:w="1118" w:type="dxa"/>
            <w:tcMar>
              <w:left w:w="108" w:type="dxa"/>
              <w:right w:w="108" w:type="dxa"/>
            </w:tcMar>
            <w:vAlign w:val="center"/>
          </w:tcPr>
          <w:p w14:paraId="722D2E2D" w14:textId="78B87C30"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.814</w:t>
            </w:r>
          </w:p>
        </w:tc>
        <w:tc>
          <w:tcPr>
            <w:tcW w:w="1118" w:type="dxa"/>
            <w:tcMar>
              <w:left w:w="108" w:type="dxa"/>
              <w:right w:w="108" w:type="dxa"/>
            </w:tcMar>
            <w:vAlign w:val="center"/>
          </w:tcPr>
          <w:p w14:paraId="613B8300" w14:textId="4EFC92F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-.081</w:t>
            </w:r>
          </w:p>
        </w:tc>
        <w:tc>
          <w:tcPr>
            <w:tcW w:w="1118" w:type="dxa"/>
            <w:tcMar>
              <w:left w:w="108" w:type="dxa"/>
              <w:right w:w="108" w:type="dxa"/>
            </w:tcMar>
            <w:vAlign w:val="center"/>
          </w:tcPr>
          <w:p w14:paraId="74CBC98A" w14:textId="3FA65C7D" w:rsidR="04EAA6C0" w:rsidRPr="00AB1B25" w:rsidRDefault="00FF1DF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.097</w:t>
            </w:r>
          </w:p>
        </w:tc>
      </w:tr>
      <w:tr w:rsidR="00FE49C5" w:rsidRPr="00FE49C5" w14:paraId="5589D708" w14:textId="77777777" w:rsidTr="00F66F60">
        <w:trPr>
          <w:trHeight w:val="570"/>
        </w:trPr>
        <w:tc>
          <w:tcPr>
            <w:tcW w:w="5135" w:type="dxa"/>
            <w:shd w:val="clear" w:color="auto" w:fill="E7E6E6" w:themeFill="background2"/>
            <w:tcMar>
              <w:left w:w="108" w:type="dxa"/>
              <w:right w:w="108" w:type="dxa"/>
            </w:tcMar>
          </w:tcPr>
          <w:p w14:paraId="373CD736" w14:textId="79E1292A"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12. I find it hard to accept that I get more tired now I am pregnant.</w:t>
            </w:r>
          </w:p>
          <w:p w14:paraId="6CC7A968" w14:textId="0E4A6DAA"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12. Eu tenho dificuldade de aceitar que fico mais cansada agora que estou grávida.</w:t>
            </w:r>
          </w:p>
        </w:tc>
        <w:tc>
          <w:tcPr>
            <w:tcW w:w="1118" w:type="dxa"/>
            <w:shd w:val="clear" w:color="auto" w:fill="E7E6E6" w:themeFill="background2"/>
            <w:tcMar>
              <w:left w:w="108" w:type="dxa"/>
              <w:right w:w="108" w:type="dxa"/>
            </w:tcMar>
            <w:vAlign w:val="center"/>
          </w:tcPr>
          <w:p w14:paraId="5E9EB29B" w14:textId="0814342D" w:rsidR="04EAA6C0" w:rsidRPr="00AB1B25" w:rsidRDefault="00FF1DF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.035</w:t>
            </w:r>
          </w:p>
        </w:tc>
        <w:tc>
          <w:tcPr>
            <w:tcW w:w="1118" w:type="dxa"/>
            <w:shd w:val="clear" w:color="auto" w:fill="E7E6E6" w:themeFill="background2"/>
            <w:tcMar>
              <w:left w:w="108" w:type="dxa"/>
              <w:right w:w="108" w:type="dxa"/>
            </w:tcMar>
            <w:vAlign w:val="center"/>
          </w:tcPr>
          <w:p w14:paraId="1E456FE7" w14:textId="24BB0606" w:rsidR="04EAA6C0" w:rsidRPr="00AB1B25" w:rsidRDefault="00FF1DF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.053</w:t>
            </w:r>
          </w:p>
        </w:tc>
        <w:tc>
          <w:tcPr>
            <w:tcW w:w="1118" w:type="dxa"/>
            <w:shd w:val="clear" w:color="auto" w:fill="E7E6E6" w:themeFill="background2"/>
            <w:tcMar>
              <w:left w:w="108" w:type="dxa"/>
              <w:right w:w="108" w:type="dxa"/>
            </w:tcMar>
            <w:vAlign w:val="center"/>
          </w:tcPr>
          <w:p w14:paraId="637AE165" w14:textId="3F579A40"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.633</w:t>
            </w:r>
          </w:p>
        </w:tc>
      </w:tr>
      <w:tr w:rsidR="00FE49C5" w:rsidRPr="00FE49C5" w14:paraId="78DCA11B" w14:textId="77777777" w:rsidTr="00F66F60">
        <w:trPr>
          <w:trHeight w:val="300"/>
        </w:trPr>
        <w:tc>
          <w:tcPr>
            <w:tcW w:w="5135" w:type="dxa"/>
            <w:tcMar>
              <w:left w:w="108" w:type="dxa"/>
              <w:right w:w="108" w:type="dxa"/>
            </w:tcMar>
          </w:tcPr>
          <w:p w14:paraId="0C343089" w14:textId="3B431944" w:rsidR="04EAA6C0" w:rsidRPr="00FE49C5" w:rsidRDefault="04EAA6C0" w:rsidP="04EAA6C0">
            <w:pPr>
              <w:ind w:firstLine="0"/>
              <w:rPr>
                <w:rFonts w:ascii="Times New Roman" w:hAnsi="Times New Roman"/>
                <w:sz w:val="20"/>
                <w:szCs w:val="20"/>
                <w:lang w:val="pt-BR"/>
              </w:rPr>
            </w:pPr>
            <w:r w:rsidRPr="00FE49C5">
              <w:rPr>
                <w:rFonts w:ascii="Times New Roman" w:hAnsi="Times New Roman"/>
                <w:sz w:val="20"/>
                <w:szCs w:val="20"/>
                <w:lang w:val="pt-BR"/>
              </w:rPr>
              <w:t>13. I look overweight.</w:t>
            </w:r>
          </w:p>
          <w:p w14:paraId="19372914" w14:textId="6C89ADE6" w:rsidR="04EAA6C0" w:rsidRPr="00FE49C5" w:rsidRDefault="04EAA6C0" w:rsidP="04EAA6C0">
            <w:pPr>
              <w:ind w:firstLine="0"/>
              <w:rPr>
                <w:rFonts w:ascii="Times New Roman" w:hAnsi="Times New Roman"/>
                <w:sz w:val="20"/>
                <w:szCs w:val="20"/>
                <w:lang w:val="pt-BR"/>
              </w:rPr>
            </w:pPr>
            <w:r w:rsidRPr="00FE49C5">
              <w:rPr>
                <w:rFonts w:ascii="Times New Roman" w:hAnsi="Times New Roman"/>
                <w:i/>
                <w:iCs/>
                <w:sz w:val="20"/>
                <w:szCs w:val="20"/>
                <w:lang w:val="pt-BR"/>
              </w:rPr>
              <w:t>13. Eu pareço estar acima do peso</w:t>
            </w:r>
            <w:r w:rsidRPr="00FE49C5">
              <w:rPr>
                <w:rFonts w:ascii="Times New Roman" w:hAnsi="Times New Roman"/>
                <w:sz w:val="20"/>
                <w:szCs w:val="20"/>
                <w:lang w:val="pt-BR"/>
              </w:rPr>
              <w:t>.</w:t>
            </w:r>
          </w:p>
        </w:tc>
        <w:tc>
          <w:tcPr>
            <w:tcW w:w="1118" w:type="dxa"/>
            <w:tcMar>
              <w:left w:w="108" w:type="dxa"/>
              <w:right w:w="108" w:type="dxa"/>
            </w:tcMar>
            <w:vAlign w:val="center"/>
          </w:tcPr>
          <w:p w14:paraId="4C730B58" w14:textId="45C9D0D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-.092</w:t>
            </w:r>
          </w:p>
        </w:tc>
        <w:tc>
          <w:tcPr>
            <w:tcW w:w="1118" w:type="dxa"/>
            <w:tcMar>
              <w:left w:w="108" w:type="dxa"/>
              <w:right w:w="108" w:type="dxa"/>
            </w:tcMar>
            <w:vAlign w:val="center"/>
          </w:tcPr>
          <w:p w14:paraId="3B6B98FC" w14:textId="1D6D8BB3"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.733</w:t>
            </w:r>
          </w:p>
        </w:tc>
        <w:tc>
          <w:tcPr>
            <w:tcW w:w="1118" w:type="dxa"/>
            <w:tcMar>
              <w:left w:w="108" w:type="dxa"/>
              <w:right w:w="108" w:type="dxa"/>
            </w:tcMar>
            <w:vAlign w:val="center"/>
          </w:tcPr>
          <w:p w14:paraId="21F00557" w14:textId="116BA3E3" w:rsidR="04EAA6C0" w:rsidRPr="00AB1B25" w:rsidRDefault="00400997"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.116</w:t>
            </w:r>
          </w:p>
        </w:tc>
      </w:tr>
      <w:tr w:rsidR="00FE49C5" w:rsidRPr="00FE49C5" w14:paraId="2CD283A6" w14:textId="77777777" w:rsidTr="00F66F60">
        <w:trPr>
          <w:trHeight w:val="300"/>
        </w:trPr>
        <w:tc>
          <w:tcPr>
            <w:tcW w:w="5135" w:type="dxa"/>
            <w:shd w:val="clear" w:color="auto" w:fill="E7E6E6" w:themeFill="background2"/>
            <w:tcMar>
              <w:left w:w="108" w:type="dxa"/>
              <w:right w:w="108" w:type="dxa"/>
            </w:tcMar>
            <w:vAlign w:val="center"/>
          </w:tcPr>
          <w:p w14:paraId="768EF03B" w14:textId="627457AD"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14. I feel like my bump is too big.</w:t>
            </w:r>
          </w:p>
          <w:p w14:paraId="2A7A15CB" w14:textId="1929AABA" w:rsidR="04EAA6C0" w:rsidRPr="00FE49C5" w:rsidRDefault="04EAA6C0" w:rsidP="04EAA6C0">
            <w:pPr>
              <w:ind w:firstLine="0"/>
              <w:rPr>
                <w:rFonts w:ascii="Times New Roman" w:hAnsi="Times New Roman"/>
                <w:sz w:val="20"/>
                <w:szCs w:val="20"/>
                <w:lang w:val="pt-BR"/>
              </w:rPr>
            </w:pPr>
            <w:r w:rsidRPr="00FE49C5">
              <w:rPr>
                <w:rFonts w:ascii="Times New Roman" w:hAnsi="Times New Roman"/>
                <w:i/>
                <w:iCs/>
                <w:sz w:val="20"/>
                <w:szCs w:val="20"/>
                <w:lang w:val="pt-BR"/>
              </w:rPr>
              <w:t>14. Eu sinto que a minha barriga está grande demais</w:t>
            </w:r>
            <w:r w:rsidRPr="00FE49C5">
              <w:rPr>
                <w:rFonts w:ascii="Times New Roman" w:hAnsi="Times New Roman"/>
                <w:sz w:val="20"/>
                <w:szCs w:val="20"/>
                <w:lang w:val="pt-BR"/>
              </w:rPr>
              <w:t>.</w:t>
            </w:r>
          </w:p>
        </w:tc>
        <w:tc>
          <w:tcPr>
            <w:tcW w:w="1118" w:type="dxa"/>
            <w:shd w:val="clear" w:color="auto" w:fill="E7E6E6" w:themeFill="background2"/>
            <w:tcMar>
              <w:left w:w="108" w:type="dxa"/>
              <w:right w:w="108" w:type="dxa"/>
            </w:tcMar>
            <w:vAlign w:val="center"/>
          </w:tcPr>
          <w:p w14:paraId="763FFBC8" w14:textId="5DBD1CF2"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-.033</w:t>
            </w:r>
          </w:p>
        </w:tc>
        <w:tc>
          <w:tcPr>
            <w:tcW w:w="1118" w:type="dxa"/>
            <w:shd w:val="clear" w:color="auto" w:fill="E7E6E6" w:themeFill="background2"/>
            <w:tcMar>
              <w:left w:w="108" w:type="dxa"/>
              <w:right w:w="108" w:type="dxa"/>
            </w:tcMar>
            <w:vAlign w:val="center"/>
          </w:tcPr>
          <w:p w14:paraId="33D809CF" w14:textId="3BA69AAD"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.385</w:t>
            </w:r>
          </w:p>
        </w:tc>
        <w:tc>
          <w:tcPr>
            <w:tcW w:w="1118" w:type="dxa"/>
            <w:shd w:val="clear" w:color="auto" w:fill="E7E6E6" w:themeFill="background2"/>
            <w:tcMar>
              <w:left w:w="108" w:type="dxa"/>
              <w:right w:w="108" w:type="dxa"/>
            </w:tcMar>
            <w:vAlign w:val="center"/>
          </w:tcPr>
          <w:p w14:paraId="5A9337A9" w14:textId="7296D6EA" w:rsidR="04EAA6C0" w:rsidRPr="00AB1B25" w:rsidRDefault="00400997"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.023</w:t>
            </w:r>
          </w:p>
        </w:tc>
      </w:tr>
      <w:tr w:rsidR="00FE49C5" w:rsidRPr="00FE49C5" w14:paraId="60C08B45" w14:textId="77777777" w:rsidTr="00F66F60">
        <w:trPr>
          <w:trHeight w:val="570"/>
        </w:trPr>
        <w:tc>
          <w:tcPr>
            <w:tcW w:w="5135" w:type="dxa"/>
            <w:tcMar>
              <w:left w:w="108" w:type="dxa"/>
              <w:right w:w="108" w:type="dxa"/>
            </w:tcMar>
          </w:tcPr>
          <w:p w14:paraId="2C6C1F43" w14:textId="7AB1BACA"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15. I have enjoyed changing my wardrobe during pregnancy.</w:t>
            </w:r>
          </w:p>
          <w:p w14:paraId="54C05C6E" w14:textId="180471EE"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15. Eu estou gostando de mudar meu guarda-roupa durante a gravidez.</w:t>
            </w:r>
          </w:p>
        </w:tc>
        <w:tc>
          <w:tcPr>
            <w:tcW w:w="1118" w:type="dxa"/>
            <w:tcMar>
              <w:left w:w="108" w:type="dxa"/>
              <w:right w:w="108" w:type="dxa"/>
            </w:tcMar>
            <w:vAlign w:val="center"/>
          </w:tcPr>
          <w:p w14:paraId="1F29ACE1" w14:textId="6359C133"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.502</w:t>
            </w:r>
          </w:p>
        </w:tc>
        <w:tc>
          <w:tcPr>
            <w:tcW w:w="1118" w:type="dxa"/>
            <w:tcMar>
              <w:left w:w="108" w:type="dxa"/>
              <w:right w:w="108" w:type="dxa"/>
            </w:tcMar>
            <w:vAlign w:val="center"/>
          </w:tcPr>
          <w:p w14:paraId="55C7670A" w14:textId="19C5D7D6"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.054</w:t>
            </w:r>
          </w:p>
        </w:tc>
        <w:tc>
          <w:tcPr>
            <w:tcW w:w="1118" w:type="dxa"/>
            <w:tcMar>
              <w:left w:w="108" w:type="dxa"/>
              <w:right w:w="108" w:type="dxa"/>
            </w:tcMar>
            <w:vAlign w:val="center"/>
          </w:tcPr>
          <w:p w14:paraId="47EBB508" w14:textId="4CA99A2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.175</w:t>
            </w:r>
          </w:p>
        </w:tc>
      </w:tr>
      <w:tr w:rsidR="00FE49C5" w:rsidRPr="00FE49C5" w14:paraId="1BFD7DC1" w14:textId="77777777" w:rsidTr="00F66F60">
        <w:trPr>
          <w:trHeight w:val="585"/>
        </w:trPr>
        <w:tc>
          <w:tcPr>
            <w:tcW w:w="5135" w:type="dxa"/>
            <w:shd w:val="clear" w:color="auto" w:fill="E7E6E6" w:themeFill="background2"/>
            <w:tcMar>
              <w:left w:w="108" w:type="dxa"/>
              <w:right w:w="108" w:type="dxa"/>
            </w:tcMar>
            <w:vAlign w:val="center"/>
          </w:tcPr>
          <w:p w14:paraId="6BEA7134" w14:textId="14406012"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16. I am worried about the amount of weight I am putting on.</w:t>
            </w:r>
          </w:p>
          <w:p w14:paraId="7C35415B" w14:textId="4304482C"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16. Eu estou preocupada com a quantidade de peso que estou ganhando.</w:t>
            </w:r>
          </w:p>
        </w:tc>
        <w:tc>
          <w:tcPr>
            <w:tcW w:w="1118" w:type="dxa"/>
            <w:shd w:val="clear" w:color="auto" w:fill="E7E6E6" w:themeFill="background2"/>
            <w:tcMar>
              <w:left w:w="108" w:type="dxa"/>
              <w:right w:w="108" w:type="dxa"/>
            </w:tcMar>
            <w:vAlign w:val="center"/>
          </w:tcPr>
          <w:p w14:paraId="53D8B1F9" w14:textId="5D69272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-.084</w:t>
            </w:r>
          </w:p>
        </w:tc>
        <w:tc>
          <w:tcPr>
            <w:tcW w:w="1118" w:type="dxa"/>
            <w:shd w:val="clear" w:color="auto" w:fill="E7E6E6" w:themeFill="background2"/>
            <w:tcMar>
              <w:left w:w="108" w:type="dxa"/>
              <w:right w:w="108" w:type="dxa"/>
            </w:tcMar>
            <w:vAlign w:val="center"/>
          </w:tcPr>
          <w:p w14:paraId="4E6E8BA7" w14:textId="69274C7B"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.841</w:t>
            </w:r>
          </w:p>
        </w:tc>
        <w:tc>
          <w:tcPr>
            <w:tcW w:w="1118" w:type="dxa"/>
            <w:shd w:val="clear" w:color="auto" w:fill="E7E6E6" w:themeFill="background2"/>
            <w:tcMar>
              <w:left w:w="108" w:type="dxa"/>
              <w:right w:w="108" w:type="dxa"/>
            </w:tcMar>
            <w:vAlign w:val="center"/>
          </w:tcPr>
          <w:p w14:paraId="156430D9" w14:textId="50375A2A" w:rsidR="04EAA6C0" w:rsidRPr="00AB1B25" w:rsidRDefault="00C86B72"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.066</w:t>
            </w:r>
          </w:p>
        </w:tc>
      </w:tr>
      <w:tr w:rsidR="00FE49C5" w:rsidRPr="00FE49C5" w14:paraId="4389553E" w14:textId="77777777" w:rsidTr="00F66F60">
        <w:trPr>
          <w:trHeight w:val="885"/>
        </w:trPr>
        <w:tc>
          <w:tcPr>
            <w:tcW w:w="5135" w:type="dxa"/>
            <w:tcMar>
              <w:left w:w="108" w:type="dxa"/>
              <w:right w:w="108" w:type="dxa"/>
            </w:tcMar>
            <w:vAlign w:val="center"/>
          </w:tcPr>
          <w:p w14:paraId="622BCE1F" w14:textId="50582256"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17. When I compare the shape of my body to other non-pregnant women, I’m dissatisfied with my own.</w:t>
            </w:r>
          </w:p>
          <w:p w14:paraId="7B0BC08E" w14:textId="29AE8DB2" w:rsidR="04EAA6C0" w:rsidRPr="00FE49C5" w:rsidRDefault="04EAA6C0" w:rsidP="04EAA6C0">
            <w:pPr>
              <w:ind w:firstLine="0"/>
              <w:rPr>
                <w:rFonts w:ascii="Times New Roman" w:hAnsi="Times New Roman"/>
                <w:sz w:val="20"/>
                <w:szCs w:val="20"/>
                <w:lang w:val="pt-BR"/>
              </w:rPr>
            </w:pPr>
            <w:r w:rsidRPr="00FE49C5">
              <w:rPr>
                <w:rFonts w:ascii="Times New Roman" w:hAnsi="Times New Roman"/>
                <w:i/>
                <w:iCs/>
                <w:sz w:val="20"/>
                <w:szCs w:val="20"/>
                <w:lang w:val="pt-BR"/>
              </w:rPr>
              <w:t>17. Eu me sinto insatisfeita com a forma do meu corpo quando a comparo com a de outras mulheres que não estão grávidas</w:t>
            </w:r>
            <w:r w:rsidRPr="00FE49C5">
              <w:rPr>
                <w:rFonts w:ascii="Times New Roman" w:hAnsi="Times New Roman"/>
                <w:sz w:val="20"/>
                <w:szCs w:val="20"/>
                <w:lang w:val="pt-BR"/>
              </w:rPr>
              <w:t>.</w:t>
            </w:r>
          </w:p>
        </w:tc>
        <w:tc>
          <w:tcPr>
            <w:tcW w:w="1118" w:type="dxa"/>
            <w:tcMar>
              <w:left w:w="108" w:type="dxa"/>
              <w:right w:w="108" w:type="dxa"/>
            </w:tcMar>
            <w:vAlign w:val="center"/>
          </w:tcPr>
          <w:p w14:paraId="7BE60BF6" w14:textId="26C7B26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.170</w:t>
            </w:r>
          </w:p>
        </w:tc>
        <w:tc>
          <w:tcPr>
            <w:tcW w:w="1118" w:type="dxa"/>
            <w:tcMar>
              <w:left w:w="108" w:type="dxa"/>
              <w:right w:w="108" w:type="dxa"/>
            </w:tcMar>
            <w:vAlign w:val="center"/>
          </w:tcPr>
          <w:p w14:paraId="645BBD72" w14:textId="7B12ACDD"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.488</w:t>
            </w:r>
          </w:p>
        </w:tc>
        <w:tc>
          <w:tcPr>
            <w:tcW w:w="1118" w:type="dxa"/>
            <w:tcMar>
              <w:left w:w="108" w:type="dxa"/>
              <w:right w:w="108" w:type="dxa"/>
            </w:tcMar>
            <w:vAlign w:val="center"/>
          </w:tcPr>
          <w:p w14:paraId="7C689024" w14:textId="68F55CD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.162</w:t>
            </w:r>
          </w:p>
        </w:tc>
      </w:tr>
      <w:tr w:rsidR="00FE49C5" w:rsidRPr="00FE49C5" w14:paraId="35561568" w14:textId="77777777" w:rsidTr="00F66F60">
        <w:trPr>
          <w:trHeight w:val="570"/>
        </w:trPr>
        <w:tc>
          <w:tcPr>
            <w:tcW w:w="5135" w:type="dxa"/>
            <w:shd w:val="clear" w:color="auto" w:fill="E7E6E6" w:themeFill="background2"/>
            <w:tcMar>
              <w:left w:w="108" w:type="dxa"/>
              <w:right w:w="108" w:type="dxa"/>
            </w:tcMar>
            <w:vAlign w:val="center"/>
          </w:tcPr>
          <w:p w14:paraId="1C969764" w14:textId="7E0ABC9C"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18. I get frustrated that I am less physically able than I was before I was pregnant.</w:t>
            </w:r>
          </w:p>
          <w:p w14:paraId="5935E0AC" w14:textId="2178A364"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lastRenderedPageBreak/>
              <w:t>18. Eu fico frustrada por estar fisicamente menos capaz do que eu estava antes de engravidar.</w:t>
            </w:r>
          </w:p>
        </w:tc>
        <w:tc>
          <w:tcPr>
            <w:tcW w:w="1118" w:type="dxa"/>
            <w:shd w:val="clear" w:color="auto" w:fill="E7E6E6" w:themeFill="background2"/>
            <w:tcMar>
              <w:left w:w="108" w:type="dxa"/>
              <w:right w:w="108" w:type="dxa"/>
            </w:tcMar>
            <w:vAlign w:val="center"/>
          </w:tcPr>
          <w:p w14:paraId="48C08048" w14:textId="5DB62E03" w:rsidR="04EAA6C0" w:rsidRPr="00AB1B25" w:rsidRDefault="004832B6"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lastRenderedPageBreak/>
              <w:t>-</w:t>
            </w:r>
            <w:r w:rsidR="04EAA6C0" w:rsidRPr="00AB1B25">
              <w:rPr>
                <w:rFonts w:ascii="Times New Roman" w:hAnsi="Times New Roman"/>
                <w:color w:val="FF0000"/>
                <w:sz w:val="20"/>
                <w:szCs w:val="20"/>
              </w:rPr>
              <w:t>.016</w:t>
            </w:r>
          </w:p>
        </w:tc>
        <w:tc>
          <w:tcPr>
            <w:tcW w:w="1118" w:type="dxa"/>
            <w:shd w:val="clear" w:color="auto" w:fill="E7E6E6" w:themeFill="background2"/>
            <w:tcMar>
              <w:left w:w="108" w:type="dxa"/>
              <w:right w:w="108" w:type="dxa"/>
            </w:tcMar>
            <w:vAlign w:val="center"/>
          </w:tcPr>
          <w:p w14:paraId="63FFA47B" w14:textId="7BFE7E4D" w:rsidR="04EAA6C0" w:rsidRPr="00AB1B25" w:rsidRDefault="004832B6"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.007</w:t>
            </w:r>
          </w:p>
        </w:tc>
        <w:tc>
          <w:tcPr>
            <w:tcW w:w="1118" w:type="dxa"/>
            <w:shd w:val="clear" w:color="auto" w:fill="E7E6E6" w:themeFill="background2"/>
            <w:tcMar>
              <w:left w:w="108" w:type="dxa"/>
              <w:right w:w="108" w:type="dxa"/>
            </w:tcMar>
            <w:vAlign w:val="center"/>
          </w:tcPr>
          <w:p w14:paraId="09AB2E78" w14:textId="60DCD7B8"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.847</w:t>
            </w:r>
          </w:p>
        </w:tc>
      </w:tr>
      <w:tr w:rsidR="00FE49C5" w:rsidRPr="00FE49C5" w14:paraId="5E9B25AF" w14:textId="77777777" w:rsidTr="00F66F60">
        <w:trPr>
          <w:trHeight w:val="585"/>
        </w:trPr>
        <w:tc>
          <w:tcPr>
            <w:tcW w:w="5135" w:type="dxa"/>
            <w:tcMar>
              <w:left w:w="108" w:type="dxa"/>
              <w:right w:w="108" w:type="dxa"/>
            </w:tcMar>
            <w:vAlign w:val="bottom"/>
          </w:tcPr>
          <w:p w14:paraId="2525E969" w14:textId="116DE1C4"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19. I am enjoying my new curves in pregnancy.</w:t>
            </w:r>
          </w:p>
          <w:p w14:paraId="064CD9DD" w14:textId="4D2FC343" w:rsidR="04EAA6C0" w:rsidRPr="00FE49C5" w:rsidRDefault="04EAA6C0" w:rsidP="04EAA6C0">
            <w:pPr>
              <w:ind w:firstLine="0"/>
              <w:rPr>
                <w:rFonts w:ascii="Times New Roman" w:hAnsi="Times New Roman"/>
                <w:i/>
                <w:iCs/>
                <w:sz w:val="20"/>
                <w:szCs w:val="20"/>
                <w:lang w:val="pt-BR"/>
              </w:rPr>
            </w:pPr>
            <w:r w:rsidRPr="00FE49C5">
              <w:rPr>
                <w:rFonts w:ascii="Times New Roman" w:hAnsi="Times New Roman"/>
                <w:i/>
                <w:iCs/>
                <w:sz w:val="20"/>
                <w:szCs w:val="20"/>
                <w:lang w:val="pt-BR"/>
              </w:rPr>
              <w:t>19. Eu estou gostando das minhas novas curvas durante a gravidez.</w:t>
            </w:r>
          </w:p>
        </w:tc>
        <w:tc>
          <w:tcPr>
            <w:tcW w:w="1118" w:type="dxa"/>
            <w:tcMar>
              <w:left w:w="108" w:type="dxa"/>
              <w:right w:w="108" w:type="dxa"/>
            </w:tcMar>
            <w:vAlign w:val="center"/>
          </w:tcPr>
          <w:p w14:paraId="604DC8EC" w14:textId="0B811DF2" w:rsidR="04EAA6C0" w:rsidRPr="00AB1B25" w:rsidRDefault="04EAA6C0" w:rsidP="04EAA6C0">
            <w:pPr>
              <w:ind w:firstLine="0"/>
              <w:jc w:val="center"/>
              <w:rPr>
                <w:rFonts w:ascii="Times New Roman" w:hAnsi="Times New Roman"/>
                <w:b/>
                <w:bCs/>
                <w:color w:val="FF0000"/>
                <w:sz w:val="20"/>
                <w:szCs w:val="20"/>
              </w:rPr>
            </w:pPr>
            <w:r w:rsidRPr="00AB1B25">
              <w:rPr>
                <w:rFonts w:ascii="Times New Roman" w:hAnsi="Times New Roman"/>
                <w:b/>
                <w:bCs/>
                <w:color w:val="FF0000"/>
                <w:sz w:val="20"/>
                <w:szCs w:val="20"/>
              </w:rPr>
              <w:t>.663</w:t>
            </w:r>
          </w:p>
        </w:tc>
        <w:tc>
          <w:tcPr>
            <w:tcW w:w="1118" w:type="dxa"/>
            <w:tcMar>
              <w:left w:w="108" w:type="dxa"/>
              <w:right w:w="108" w:type="dxa"/>
            </w:tcMar>
            <w:vAlign w:val="center"/>
          </w:tcPr>
          <w:p w14:paraId="202B02E5" w14:textId="0E5C3337"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.143</w:t>
            </w:r>
          </w:p>
        </w:tc>
        <w:tc>
          <w:tcPr>
            <w:tcW w:w="1118" w:type="dxa"/>
            <w:tcMar>
              <w:left w:w="108" w:type="dxa"/>
              <w:right w:w="108" w:type="dxa"/>
            </w:tcMar>
            <w:vAlign w:val="center"/>
          </w:tcPr>
          <w:p w14:paraId="540720AB" w14:textId="152CD63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.049</w:t>
            </w:r>
          </w:p>
        </w:tc>
      </w:tr>
      <w:tr w:rsidR="00FE49C5" w:rsidRPr="00FE49C5" w14:paraId="4C20DAB1" w14:textId="77777777" w:rsidTr="00F66F60">
        <w:trPr>
          <w:trHeight w:val="285"/>
        </w:trPr>
        <w:tc>
          <w:tcPr>
            <w:tcW w:w="5135" w:type="dxa"/>
            <w:shd w:val="clear" w:color="auto" w:fill="E7E6E6" w:themeFill="background2"/>
            <w:tcMar>
              <w:left w:w="108" w:type="dxa"/>
              <w:right w:w="108" w:type="dxa"/>
            </w:tcMar>
          </w:tcPr>
          <w:p w14:paraId="31DE8DBA" w14:textId="699DBF06" w:rsidR="04EAA6C0" w:rsidRPr="00FE49C5" w:rsidRDefault="04EAA6C0" w:rsidP="04EAA6C0">
            <w:pPr>
              <w:ind w:firstLine="0"/>
              <w:rPr>
                <w:rFonts w:ascii="Times New Roman" w:hAnsi="Times New Roman"/>
                <w:i/>
                <w:iCs/>
                <w:sz w:val="20"/>
                <w:szCs w:val="20"/>
              </w:rPr>
            </w:pPr>
            <w:r w:rsidRPr="00FE49C5">
              <w:rPr>
                <w:rFonts w:ascii="Times New Roman" w:hAnsi="Times New Roman"/>
                <w:i/>
                <w:iCs/>
                <w:sz w:val="20"/>
                <w:szCs w:val="20"/>
              </w:rPr>
              <w:t>Eigen value</w:t>
            </w:r>
          </w:p>
        </w:tc>
        <w:tc>
          <w:tcPr>
            <w:tcW w:w="1118" w:type="dxa"/>
            <w:shd w:val="clear" w:color="auto" w:fill="E7E6E6" w:themeFill="background2"/>
            <w:tcMar>
              <w:left w:w="108" w:type="dxa"/>
              <w:right w:w="108" w:type="dxa"/>
            </w:tcMar>
            <w:vAlign w:val="center"/>
          </w:tcPr>
          <w:p w14:paraId="387BEE0E" w14:textId="0CE58658"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6.407</w:t>
            </w:r>
          </w:p>
        </w:tc>
        <w:tc>
          <w:tcPr>
            <w:tcW w:w="1118" w:type="dxa"/>
            <w:shd w:val="clear" w:color="auto" w:fill="E7E6E6" w:themeFill="background2"/>
            <w:tcMar>
              <w:left w:w="108" w:type="dxa"/>
              <w:right w:w="108" w:type="dxa"/>
            </w:tcMar>
            <w:vAlign w:val="center"/>
          </w:tcPr>
          <w:p w14:paraId="7EC55CFE" w14:textId="6D3B6C10"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1.206</w:t>
            </w:r>
          </w:p>
        </w:tc>
        <w:tc>
          <w:tcPr>
            <w:tcW w:w="1118" w:type="dxa"/>
            <w:shd w:val="clear" w:color="auto" w:fill="E7E6E6" w:themeFill="background2"/>
            <w:tcMar>
              <w:left w:w="108" w:type="dxa"/>
              <w:right w:w="108" w:type="dxa"/>
            </w:tcMar>
            <w:vAlign w:val="center"/>
          </w:tcPr>
          <w:p w14:paraId="60CB005E" w14:textId="08667161" w:rsidR="04EAA6C0" w:rsidRPr="00FE49C5" w:rsidRDefault="04EAA6C0" w:rsidP="04EAA6C0">
            <w:pPr>
              <w:ind w:firstLine="0"/>
              <w:jc w:val="center"/>
              <w:rPr>
                <w:rFonts w:ascii="Times New Roman" w:hAnsi="Times New Roman"/>
                <w:sz w:val="20"/>
                <w:szCs w:val="20"/>
              </w:rPr>
            </w:pPr>
            <w:r w:rsidRPr="008E14FE">
              <w:rPr>
                <w:rFonts w:ascii="Times New Roman" w:hAnsi="Times New Roman"/>
                <w:color w:val="FF0000"/>
                <w:sz w:val="20"/>
                <w:szCs w:val="20"/>
              </w:rPr>
              <w:t>.959</w:t>
            </w:r>
          </w:p>
        </w:tc>
      </w:tr>
      <w:tr w:rsidR="00B621B9" w:rsidRPr="00B621B9" w14:paraId="57E221B7" w14:textId="77777777" w:rsidTr="00F66F60">
        <w:trPr>
          <w:trHeight w:val="285"/>
        </w:trPr>
        <w:tc>
          <w:tcPr>
            <w:tcW w:w="5135" w:type="dxa"/>
            <w:shd w:val="clear" w:color="auto" w:fill="FFFFFF" w:themeFill="background1"/>
            <w:tcMar>
              <w:left w:w="108" w:type="dxa"/>
              <w:right w:w="108" w:type="dxa"/>
            </w:tcMar>
          </w:tcPr>
          <w:p w14:paraId="166F75FF" w14:textId="6CA1E851" w:rsidR="04EAA6C0" w:rsidRPr="00B621B9" w:rsidRDefault="04EAA6C0" w:rsidP="04EAA6C0">
            <w:pPr>
              <w:ind w:firstLine="0"/>
              <w:rPr>
                <w:rFonts w:ascii="Times New Roman" w:hAnsi="Times New Roman"/>
                <w:color w:val="FF0000"/>
                <w:sz w:val="20"/>
                <w:szCs w:val="20"/>
              </w:rPr>
            </w:pPr>
            <w:r w:rsidRPr="00B621B9">
              <w:rPr>
                <w:rFonts w:ascii="Times New Roman" w:hAnsi="Times New Roman"/>
                <w:color w:val="FF0000"/>
                <w:sz w:val="20"/>
                <w:szCs w:val="20"/>
              </w:rPr>
              <w:t>Explained variance</w:t>
            </w:r>
          </w:p>
        </w:tc>
        <w:tc>
          <w:tcPr>
            <w:tcW w:w="1118" w:type="dxa"/>
            <w:shd w:val="clear" w:color="auto" w:fill="FFFFFF" w:themeFill="background1"/>
            <w:tcMar>
              <w:left w:w="108" w:type="dxa"/>
              <w:right w:w="108" w:type="dxa"/>
            </w:tcMar>
            <w:vAlign w:val="center"/>
          </w:tcPr>
          <w:p w14:paraId="796AF680" w14:textId="1E118181" w:rsidR="04EAA6C0" w:rsidRPr="00B621B9" w:rsidRDefault="04EAA6C0" w:rsidP="04EAA6C0">
            <w:pPr>
              <w:ind w:firstLine="0"/>
              <w:jc w:val="center"/>
              <w:rPr>
                <w:rFonts w:ascii="Times New Roman" w:hAnsi="Times New Roman"/>
                <w:color w:val="FF0000"/>
                <w:sz w:val="20"/>
                <w:szCs w:val="20"/>
              </w:rPr>
            </w:pPr>
            <w:r w:rsidRPr="00B621B9">
              <w:rPr>
                <w:rFonts w:ascii="Times New Roman" w:hAnsi="Times New Roman"/>
                <w:color w:val="FF0000"/>
                <w:sz w:val="20"/>
                <w:szCs w:val="20"/>
              </w:rPr>
              <w:t>33,7%</w:t>
            </w:r>
          </w:p>
        </w:tc>
        <w:tc>
          <w:tcPr>
            <w:tcW w:w="1118" w:type="dxa"/>
            <w:shd w:val="clear" w:color="auto" w:fill="FFFFFF" w:themeFill="background1"/>
            <w:tcMar>
              <w:left w:w="108" w:type="dxa"/>
              <w:right w:w="108" w:type="dxa"/>
            </w:tcMar>
            <w:vAlign w:val="center"/>
          </w:tcPr>
          <w:p w14:paraId="3D144CC9" w14:textId="1A118CAF" w:rsidR="04EAA6C0" w:rsidRPr="00B621B9" w:rsidRDefault="00B621B9" w:rsidP="00B621B9">
            <w:pPr>
              <w:ind w:firstLine="0"/>
              <w:jc w:val="center"/>
              <w:rPr>
                <w:rFonts w:ascii="Times New Roman" w:hAnsi="Times New Roman"/>
                <w:color w:val="FF0000"/>
                <w:sz w:val="20"/>
                <w:szCs w:val="20"/>
              </w:rPr>
            </w:pPr>
            <w:r w:rsidRPr="00B621B9">
              <w:rPr>
                <w:rFonts w:ascii="Times New Roman" w:hAnsi="Times New Roman"/>
                <w:color w:val="FF0000"/>
                <w:sz w:val="20"/>
                <w:szCs w:val="20"/>
              </w:rPr>
              <w:t>6,4%</w:t>
            </w:r>
          </w:p>
        </w:tc>
        <w:tc>
          <w:tcPr>
            <w:tcW w:w="1118" w:type="dxa"/>
            <w:shd w:val="clear" w:color="auto" w:fill="FFFFFF" w:themeFill="background1"/>
            <w:tcMar>
              <w:left w:w="108" w:type="dxa"/>
              <w:right w:w="108" w:type="dxa"/>
            </w:tcMar>
            <w:vAlign w:val="center"/>
          </w:tcPr>
          <w:p w14:paraId="1AF35F0A" w14:textId="02AA2644" w:rsidR="04EAA6C0" w:rsidRPr="00B621B9" w:rsidRDefault="04EAA6C0" w:rsidP="04EAA6C0">
            <w:pPr>
              <w:ind w:firstLine="0"/>
              <w:jc w:val="center"/>
              <w:rPr>
                <w:rFonts w:ascii="Times New Roman" w:hAnsi="Times New Roman"/>
                <w:color w:val="FF0000"/>
                <w:sz w:val="20"/>
                <w:szCs w:val="20"/>
              </w:rPr>
            </w:pPr>
            <w:r w:rsidRPr="00B621B9">
              <w:rPr>
                <w:rFonts w:ascii="Times New Roman" w:hAnsi="Times New Roman"/>
                <w:color w:val="FF0000"/>
                <w:sz w:val="20"/>
                <w:szCs w:val="20"/>
              </w:rPr>
              <w:t>5%</w:t>
            </w:r>
          </w:p>
        </w:tc>
      </w:tr>
      <w:tr w:rsidR="00B621B9" w:rsidRPr="00B621B9" w14:paraId="75BA7A76" w14:textId="77777777" w:rsidTr="00F66F60">
        <w:trPr>
          <w:trHeight w:val="285"/>
        </w:trPr>
        <w:tc>
          <w:tcPr>
            <w:tcW w:w="5135" w:type="dxa"/>
            <w:shd w:val="clear" w:color="auto" w:fill="FFFFFF" w:themeFill="background1"/>
            <w:tcMar>
              <w:left w:w="108" w:type="dxa"/>
              <w:right w:w="108" w:type="dxa"/>
            </w:tcMar>
          </w:tcPr>
          <w:p w14:paraId="6C61D45F" w14:textId="56077F80" w:rsidR="00B621B9" w:rsidRPr="00B621B9" w:rsidRDefault="00B621B9" w:rsidP="04EAA6C0">
            <w:pPr>
              <w:ind w:firstLine="0"/>
              <w:rPr>
                <w:rFonts w:ascii="Times New Roman" w:hAnsi="Times New Roman"/>
                <w:color w:val="FF0000"/>
                <w:sz w:val="20"/>
                <w:szCs w:val="20"/>
              </w:rPr>
            </w:pPr>
            <w:r w:rsidRPr="00B621B9">
              <w:rPr>
                <w:rFonts w:ascii="Times New Roman" w:hAnsi="Times New Roman"/>
                <w:color w:val="FF0000"/>
                <w:sz w:val="20"/>
                <w:szCs w:val="20"/>
              </w:rPr>
              <w:t>Total explained variance</w:t>
            </w:r>
          </w:p>
        </w:tc>
        <w:tc>
          <w:tcPr>
            <w:tcW w:w="1118" w:type="dxa"/>
            <w:shd w:val="clear" w:color="auto" w:fill="FFFFFF" w:themeFill="background1"/>
            <w:tcMar>
              <w:left w:w="108" w:type="dxa"/>
              <w:right w:w="108" w:type="dxa"/>
            </w:tcMar>
            <w:vAlign w:val="center"/>
          </w:tcPr>
          <w:p w14:paraId="001D2392" w14:textId="77777777" w:rsidR="00B621B9" w:rsidRPr="00B621B9" w:rsidRDefault="00B621B9" w:rsidP="04EAA6C0">
            <w:pPr>
              <w:ind w:firstLine="0"/>
              <w:jc w:val="center"/>
              <w:rPr>
                <w:rFonts w:ascii="Times New Roman" w:hAnsi="Times New Roman"/>
                <w:color w:val="FF0000"/>
                <w:sz w:val="20"/>
                <w:szCs w:val="20"/>
              </w:rPr>
            </w:pPr>
          </w:p>
        </w:tc>
        <w:tc>
          <w:tcPr>
            <w:tcW w:w="1118" w:type="dxa"/>
            <w:shd w:val="clear" w:color="auto" w:fill="FFFFFF" w:themeFill="background1"/>
            <w:tcMar>
              <w:left w:w="108" w:type="dxa"/>
              <w:right w:w="108" w:type="dxa"/>
            </w:tcMar>
            <w:vAlign w:val="center"/>
          </w:tcPr>
          <w:p w14:paraId="78EA509B" w14:textId="4147792A" w:rsidR="00B621B9" w:rsidRPr="00B621B9" w:rsidRDefault="00B621B9" w:rsidP="04EAA6C0">
            <w:pPr>
              <w:ind w:firstLine="0"/>
              <w:jc w:val="center"/>
              <w:rPr>
                <w:rFonts w:ascii="Times New Roman" w:hAnsi="Times New Roman"/>
                <w:color w:val="FF0000"/>
                <w:sz w:val="20"/>
                <w:szCs w:val="20"/>
              </w:rPr>
            </w:pPr>
            <w:r w:rsidRPr="00B621B9">
              <w:rPr>
                <w:rFonts w:ascii="Times New Roman" w:hAnsi="Times New Roman"/>
                <w:color w:val="FF0000"/>
                <w:sz w:val="20"/>
                <w:szCs w:val="20"/>
              </w:rPr>
              <w:t>45,1%</w:t>
            </w:r>
          </w:p>
        </w:tc>
        <w:tc>
          <w:tcPr>
            <w:tcW w:w="1118" w:type="dxa"/>
            <w:shd w:val="clear" w:color="auto" w:fill="FFFFFF" w:themeFill="background1"/>
            <w:tcMar>
              <w:left w:w="108" w:type="dxa"/>
              <w:right w:w="108" w:type="dxa"/>
            </w:tcMar>
            <w:vAlign w:val="center"/>
          </w:tcPr>
          <w:p w14:paraId="50234FD5" w14:textId="77777777" w:rsidR="00B621B9" w:rsidRPr="00B621B9" w:rsidRDefault="00B621B9" w:rsidP="04EAA6C0">
            <w:pPr>
              <w:ind w:firstLine="0"/>
              <w:jc w:val="center"/>
              <w:rPr>
                <w:rFonts w:ascii="Times New Roman" w:hAnsi="Times New Roman"/>
                <w:color w:val="FF0000"/>
                <w:sz w:val="20"/>
                <w:szCs w:val="20"/>
              </w:rPr>
            </w:pPr>
          </w:p>
        </w:tc>
      </w:tr>
    </w:tbl>
    <w:p w14:paraId="278ADFEB" w14:textId="4CEE9245" w:rsidR="04EAA6C0" w:rsidRPr="00FE49C5" w:rsidRDefault="04EAA6C0" w:rsidP="04EAA6C0">
      <w:pPr>
        <w:pStyle w:val="EndNoteBibliography"/>
        <w:ind w:left="720" w:hanging="720"/>
        <w:rPr>
          <w:rFonts w:ascii="Times New Roman" w:eastAsia="Times New Roman" w:hAnsi="Times New Roman" w:cs="Times New Roman"/>
        </w:rPr>
      </w:pPr>
    </w:p>
    <w:p w14:paraId="33A272C5" w14:textId="77777777" w:rsidR="00664E04" w:rsidRPr="00FE49C5" w:rsidRDefault="00664E04">
      <w:pPr>
        <w:spacing w:after="160"/>
        <w:ind w:firstLine="0"/>
        <w:jc w:val="left"/>
        <w:rPr>
          <w:rFonts w:ascii="Times New Roman" w:hAnsi="Times New Roman"/>
          <w:b/>
          <w:bCs/>
        </w:rPr>
      </w:pPr>
      <w:r w:rsidRPr="00FE49C5">
        <w:rPr>
          <w:rFonts w:ascii="Times New Roman" w:hAnsi="Times New Roman"/>
          <w:b/>
          <w:bCs/>
        </w:rPr>
        <w:br w:type="page"/>
      </w:r>
    </w:p>
    <w:p w14:paraId="42E0F13F" w14:textId="0F75C20F" w:rsidR="00664E04" w:rsidRPr="00FE49C5" w:rsidRDefault="00664E04" w:rsidP="00664E04">
      <w:pPr>
        <w:ind w:firstLine="0"/>
        <w:rPr>
          <w:rFonts w:ascii="Times New Roman" w:hAnsi="Times New Roman"/>
          <w:b/>
          <w:bCs/>
        </w:rPr>
      </w:pPr>
      <w:r w:rsidRPr="00FE49C5">
        <w:rPr>
          <w:rFonts w:ascii="Times New Roman" w:hAnsi="Times New Roman"/>
          <w:b/>
          <w:bCs/>
        </w:rPr>
        <w:lastRenderedPageBreak/>
        <w:t>Table 3</w:t>
      </w:r>
    </w:p>
    <w:p w14:paraId="4A93C465" w14:textId="77777777" w:rsidR="00664E04" w:rsidRPr="00FE49C5" w:rsidRDefault="00664E04" w:rsidP="00664E04">
      <w:pPr>
        <w:ind w:firstLine="0"/>
        <w:rPr>
          <w:rFonts w:ascii="Times New Roman" w:hAnsi="Times New Roman"/>
          <w:i/>
          <w:iCs/>
        </w:rPr>
      </w:pPr>
      <w:r w:rsidRPr="00FE49C5">
        <w:rPr>
          <w:rFonts w:ascii="Times New Roman" w:hAnsi="Times New Roman"/>
          <w:i/>
          <w:iCs/>
        </w:rPr>
        <w:t>Adjustment indices of confirmatory factor analysis and multigroup confirmatory factor analysis.</w:t>
      </w: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4"/>
        <w:gridCol w:w="931"/>
        <w:gridCol w:w="601"/>
        <w:gridCol w:w="705"/>
        <w:gridCol w:w="691"/>
        <w:gridCol w:w="605"/>
        <w:gridCol w:w="842"/>
        <w:gridCol w:w="1182"/>
      </w:tblGrid>
      <w:tr w:rsidR="00FE49C5" w:rsidRPr="00FE49C5" w14:paraId="4ECC6506" w14:textId="77777777" w:rsidTr="00F66F60">
        <w:trPr>
          <w:trHeight w:val="396"/>
          <w:jc w:val="center"/>
        </w:trPr>
        <w:tc>
          <w:tcPr>
            <w:tcW w:w="3374" w:type="dxa"/>
            <w:tcBorders>
              <w:top w:val="single" w:sz="4" w:space="0" w:color="auto"/>
              <w:bottom w:val="single" w:sz="4" w:space="0" w:color="auto"/>
            </w:tcBorders>
            <w:shd w:val="clear" w:color="auto" w:fill="D9D9D9" w:themeFill="background1" w:themeFillShade="D9"/>
            <w:vAlign w:val="center"/>
          </w:tcPr>
          <w:p w14:paraId="21E22D9C" w14:textId="77777777" w:rsidR="00664E04" w:rsidRPr="00FE49C5" w:rsidRDefault="00664E04" w:rsidP="00267DD0">
            <w:pPr>
              <w:ind w:firstLine="22"/>
              <w:jc w:val="center"/>
              <w:rPr>
                <w:rFonts w:ascii="Times New Roman" w:hAnsi="Times New Roman"/>
                <w:sz w:val="22"/>
                <w:szCs w:val="22"/>
              </w:rPr>
            </w:pPr>
          </w:p>
        </w:tc>
        <w:tc>
          <w:tcPr>
            <w:tcW w:w="931" w:type="dxa"/>
            <w:tcBorders>
              <w:top w:val="single" w:sz="4" w:space="0" w:color="auto"/>
              <w:bottom w:val="single" w:sz="4" w:space="0" w:color="auto"/>
            </w:tcBorders>
            <w:shd w:val="clear" w:color="auto" w:fill="D9D9D9" w:themeFill="background1" w:themeFillShade="D9"/>
            <w:vAlign w:val="center"/>
          </w:tcPr>
          <w:p w14:paraId="7CFC881E" w14:textId="52120989" w:rsidR="00664E04" w:rsidRPr="00FE49C5" w:rsidRDefault="00731107" w:rsidP="00267DD0">
            <w:pPr>
              <w:ind w:firstLine="0"/>
              <w:jc w:val="center"/>
              <w:rPr>
                <w:rFonts w:ascii="Times New Roman" w:hAnsi="Times New Roman"/>
                <w:sz w:val="22"/>
                <w:szCs w:val="22"/>
              </w:rPr>
            </w:pPr>
            <w:r w:rsidRPr="00FE49C5">
              <w:rPr>
                <w:rFonts w:ascii="Times New Roman" w:hAnsi="Times New Roman"/>
                <w:sz w:val="22"/>
                <w:szCs w:val="22"/>
              </w:rPr>
              <w:t>χ²</w:t>
            </w:r>
          </w:p>
        </w:tc>
        <w:tc>
          <w:tcPr>
            <w:tcW w:w="601" w:type="dxa"/>
            <w:tcBorders>
              <w:top w:val="single" w:sz="4" w:space="0" w:color="auto"/>
              <w:bottom w:val="single" w:sz="4" w:space="0" w:color="auto"/>
            </w:tcBorders>
            <w:shd w:val="clear" w:color="auto" w:fill="D9D9D9" w:themeFill="background1" w:themeFillShade="D9"/>
            <w:vAlign w:val="center"/>
          </w:tcPr>
          <w:p w14:paraId="7EFEEDEA" w14:textId="77777777" w:rsidR="00664E04" w:rsidRPr="00FE49C5" w:rsidRDefault="00664E04" w:rsidP="00267DD0">
            <w:pPr>
              <w:ind w:firstLine="0"/>
              <w:jc w:val="center"/>
              <w:rPr>
                <w:rFonts w:ascii="Times New Roman" w:hAnsi="Times New Roman"/>
                <w:sz w:val="22"/>
                <w:szCs w:val="22"/>
              </w:rPr>
            </w:pPr>
            <w:proofErr w:type="spellStart"/>
            <w:r w:rsidRPr="00FE49C5">
              <w:rPr>
                <w:rFonts w:ascii="Times New Roman" w:hAnsi="Times New Roman"/>
                <w:sz w:val="22"/>
                <w:szCs w:val="22"/>
              </w:rPr>
              <w:t>df</w:t>
            </w:r>
            <w:proofErr w:type="spellEnd"/>
          </w:p>
        </w:tc>
        <w:tc>
          <w:tcPr>
            <w:tcW w:w="705" w:type="dxa"/>
            <w:tcBorders>
              <w:top w:val="single" w:sz="4" w:space="0" w:color="auto"/>
              <w:bottom w:val="single" w:sz="4" w:space="0" w:color="auto"/>
            </w:tcBorders>
            <w:shd w:val="clear" w:color="auto" w:fill="D9D9D9" w:themeFill="background1" w:themeFillShade="D9"/>
            <w:vAlign w:val="center"/>
          </w:tcPr>
          <w:p w14:paraId="14FA3680" w14:textId="4384B61B" w:rsidR="00664E04" w:rsidRPr="00FE49C5" w:rsidRDefault="00731107" w:rsidP="00267DD0">
            <w:pPr>
              <w:ind w:firstLine="0"/>
              <w:jc w:val="center"/>
              <w:rPr>
                <w:rFonts w:ascii="Times New Roman" w:hAnsi="Times New Roman"/>
                <w:sz w:val="22"/>
                <w:szCs w:val="22"/>
              </w:rPr>
            </w:pPr>
            <w:r w:rsidRPr="00FE49C5">
              <w:rPr>
                <w:rFonts w:ascii="Times New Roman" w:hAnsi="Times New Roman"/>
                <w:sz w:val="22"/>
                <w:szCs w:val="22"/>
              </w:rPr>
              <w:t>χ²</w:t>
            </w:r>
            <w:r w:rsidR="00664E04" w:rsidRPr="00FE49C5">
              <w:rPr>
                <w:rFonts w:ascii="Times New Roman" w:hAnsi="Times New Roman"/>
                <w:sz w:val="22"/>
                <w:szCs w:val="22"/>
              </w:rPr>
              <w:t>/</w:t>
            </w:r>
            <w:proofErr w:type="spellStart"/>
            <w:r w:rsidR="00664E04" w:rsidRPr="00FE49C5">
              <w:rPr>
                <w:rFonts w:ascii="Times New Roman" w:hAnsi="Times New Roman"/>
                <w:sz w:val="22"/>
                <w:szCs w:val="22"/>
              </w:rPr>
              <w:t>df</w:t>
            </w:r>
            <w:proofErr w:type="spellEnd"/>
          </w:p>
        </w:tc>
        <w:tc>
          <w:tcPr>
            <w:tcW w:w="691" w:type="dxa"/>
            <w:tcBorders>
              <w:top w:val="single" w:sz="4" w:space="0" w:color="auto"/>
              <w:bottom w:val="single" w:sz="4" w:space="0" w:color="auto"/>
            </w:tcBorders>
            <w:shd w:val="clear" w:color="auto" w:fill="D9D9D9" w:themeFill="background1" w:themeFillShade="D9"/>
            <w:vAlign w:val="center"/>
          </w:tcPr>
          <w:p w14:paraId="5E099627"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CFI</w:t>
            </w:r>
          </w:p>
        </w:tc>
        <w:tc>
          <w:tcPr>
            <w:tcW w:w="605" w:type="dxa"/>
            <w:tcBorders>
              <w:top w:val="single" w:sz="4" w:space="0" w:color="auto"/>
              <w:bottom w:val="single" w:sz="4" w:space="0" w:color="auto"/>
            </w:tcBorders>
            <w:shd w:val="clear" w:color="auto" w:fill="D9D9D9" w:themeFill="background1" w:themeFillShade="D9"/>
            <w:vAlign w:val="center"/>
          </w:tcPr>
          <w:p w14:paraId="30D24537"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TLI</w:t>
            </w:r>
          </w:p>
        </w:tc>
        <w:tc>
          <w:tcPr>
            <w:tcW w:w="842" w:type="dxa"/>
            <w:tcBorders>
              <w:top w:val="single" w:sz="4" w:space="0" w:color="auto"/>
              <w:bottom w:val="single" w:sz="4" w:space="0" w:color="auto"/>
            </w:tcBorders>
            <w:shd w:val="clear" w:color="auto" w:fill="D9D9D9" w:themeFill="background1" w:themeFillShade="D9"/>
            <w:vAlign w:val="center"/>
          </w:tcPr>
          <w:p w14:paraId="0DB609CD"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SRMR</w:t>
            </w:r>
          </w:p>
        </w:tc>
        <w:tc>
          <w:tcPr>
            <w:tcW w:w="1182" w:type="dxa"/>
            <w:tcBorders>
              <w:top w:val="single" w:sz="4" w:space="0" w:color="auto"/>
              <w:bottom w:val="single" w:sz="4" w:space="0" w:color="auto"/>
            </w:tcBorders>
            <w:shd w:val="clear" w:color="auto" w:fill="D9D9D9" w:themeFill="background1" w:themeFillShade="D9"/>
          </w:tcPr>
          <w:p w14:paraId="1BA2C781"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RMSEA [90% CI]</w:t>
            </w:r>
          </w:p>
        </w:tc>
      </w:tr>
      <w:tr w:rsidR="00FE49C5" w:rsidRPr="00FE49C5" w14:paraId="7CFC2E5A" w14:textId="77777777" w:rsidTr="00302D75">
        <w:trPr>
          <w:trHeight w:val="379"/>
          <w:jc w:val="center"/>
        </w:trPr>
        <w:tc>
          <w:tcPr>
            <w:tcW w:w="3374" w:type="dxa"/>
            <w:tcBorders>
              <w:top w:val="single" w:sz="4" w:space="0" w:color="auto"/>
            </w:tcBorders>
          </w:tcPr>
          <w:p w14:paraId="124C63C2" w14:textId="77777777" w:rsidR="00664E04" w:rsidRPr="00FE49C5" w:rsidRDefault="00664E04" w:rsidP="00267DD0">
            <w:pPr>
              <w:ind w:firstLine="22"/>
              <w:rPr>
                <w:rFonts w:ascii="Times New Roman" w:hAnsi="Times New Roman"/>
                <w:sz w:val="22"/>
                <w:szCs w:val="22"/>
              </w:rPr>
            </w:pPr>
            <w:r w:rsidRPr="00FE49C5">
              <w:rPr>
                <w:rFonts w:ascii="Times New Roman" w:hAnsi="Times New Roman"/>
                <w:sz w:val="22"/>
                <w:szCs w:val="22"/>
              </w:rPr>
              <w:t>Confirmatory Factor Analysis 3 factors</w:t>
            </w:r>
          </w:p>
        </w:tc>
        <w:tc>
          <w:tcPr>
            <w:tcW w:w="931" w:type="dxa"/>
            <w:tcBorders>
              <w:top w:val="single" w:sz="4" w:space="0" w:color="auto"/>
            </w:tcBorders>
          </w:tcPr>
          <w:p w14:paraId="179BD562"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285.198</w:t>
            </w:r>
          </w:p>
        </w:tc>
        <w:tc>
          <w:tcPr>
            <w:tcW w:w="601" w:type="dxa"/>
            <w:tcBorders>
              <w:top w:val="single" w:sz="4" w:space="0" w:color="auto"/>
            </w:tcBorders>
          </w:tcPr>
          <w:p w14:paraId="5055C427"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1.49</w:t>
            </w:r>
          </w:p>
        </w:tc>
        <w:tc>
          <w:tcPr>
            <w:tcW w:w="705" w:type="dxa"/>
            <w:tcBorders>
              <w:top w:val="single" w:sz="4" w:space="0" w:color="auto"/>
            </w:tcBorders>
          </w:tcPr>
          <w:p w14:paraId="0552E4D0"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1.91</w:t>
            </w:r>
          </w:p>
        </w:tc>
        <w:tc>
          <w:tcPr>
            <w:tcW w:w="691" w:type="dxa"/>
            <w:tcBorders>
              <w:top w:val="single" w:sz="4" w:space="0" w:color="auto"/>
            </w:tcBorders>
          </w:tcPr>
          <w:p w14:paraId="5820AE77" w14:textId="768EF982"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.97</w:t>
            </w:r>
          </w:p>
        </w:tc>
        <w:tc>
          <w:tcPr>
            <w:tcW w:w="605" w:type="dxa"/>
            <w:tcBorders>
              <w:top w:val="single" w:sz="4" w:space="0" w:color="auto"/>
            </w:tcBorders>
          </w:tcPr>
          <w:p w14:paraId="78D20031" w14:textId="167DA6B0"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.97</w:t>
            </w:r>
          </w:p>
        </w:tc>
        <w:tc>
          <w:tcPr>
            <w:tcW w:w="842" w:type="dxa"/>
            <w:tcBorders>
              <w:top w:val="single" w:sz="4" w:space="0" w:color="auto"/>
            </w:tcBorders>
          </w:tcPr>
          <w:p w14:paraId="2B5E4666" w14:textId="380DD6A0"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.06</w:t>
            </w:r>
          </w:p>
        </w:tc>
        <w:tc>
          <w:tcPr>
            <w:tcW w:w="1182" w:type="dxa"/>
            <w:tcBorders>
              <w:top w:val="single" w:sz="4" w:space="0" w:color="auto"/>
            </w:tcBorders>
          </w:tcPr>
          <w:p w14:paraId="5ABF6E6D" w14:textId="3606AEA8"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.05</w:t>
            </w:r>
          </w:p>
        </w:tc>
      </w:tr>
      <w:tr w:rsidR="00FE49C5" w:rsidRPr="00FE49C5" w14:paraId="68259EDC" w14:textId="77777777" w:rsidTr="00302D75">
        <w:trPr>
          <w:trHeight w:val="396"/>
          <w:jc w:val="center"/>
        </w:trPr>
        <w:tc>
          <w:tcPr>
            <w:tcW w:w="7749" w:type="dxa"/>
            <w:gridSpan w:val="7"/>
            <w:shd w:val="clear" w:color="auto" w:fill="D9D9D9" w:themeFill="background1" w:themeFillShade="D9"/>
          </w:tcPr>
          <w:p w14:paraId="718B1BF8" w14:textId="77777777" w:rsidR="00664E04" w:rsidRPr="00FE49C5" w:rsidRDefault="00664E04" w:rsidP="00267DD0">
            <w:pPr>
              <w:ind w:firstLine="0"/>
              <w:rPr>
                <w:rFonts w:ascii="Times New Roman" w:hAnsi="Times New Roman"/>
                <w:sz w:val="22"/>
                <w:szCs w:val="22"/>
              </w:rPr>
            </w:pPr>
            <w:r w:rsidRPr="00FE49C5">
              <w:rPr>
                <w:rFonts w:ascii="Times New Roman" w:hAnsi="Times New Roman"/>
                <w:sz w:val="22"/>
                <w:szCs w:val="22"/>
              </w:rPr>
              <w:t>Multigroup Confirmatory Factor Analysis (white vs. nonwhite)</w:t>
            </w:r>
          </w:p>
        </w:tc>
        <w:tc>
          <w:tcPr>
            <w:tcW w:w="1182" w:type="dxa"/>
            <w:shd w:val="clear" w:color="auto" w:fill="D9D9D9" w:themeFill="background1" w:themeFillShade="D9"/>
          </w:tcPr>
          <w:p w14:paraId="00BCDAE1" w14:textId="77777777" w:rsidR="00664E04" w:rsidRPr="00FE49C5" w:rsidRDefault="00664E04" w:rsidP="00267DD0">
            <w:pPr>
              <w:ind w:firstLine="0"/>
              <w:rPr>
                <w:rFonts w:ascii="Times New Roman" w:hAnsi="Times New Roman"/>
                <w:sz w:val="22"/>
                <w:szCs w:val="22"/>
              </w:rPr>
            </w:pPr>
          </w:p>
        </w:tc>
      </w:tr>
      <w:tr w:rsidR="00FE49C5" w:rsidRPr="00FE49C5" w14:paraId="38B68C19" w14:textId="77777777" w:rsidTr="00302D75">
        <w:trPr>
          <w:trHeight w:val="396"/>
          <w:jc w:val="center"/>
        </w:trPr>
        <w:tc>
          <w:tcPr>
            <w:tcW w:w="3374" w:type="dxa"/>
          </w:tcPr>
          <w:p w14:paraId="064C55D0" w14:textId="77777777" w:rsidR="00664E04" w:rsidRPr="00FE49C5" w:rsidRDefault="00664E04" w:rsidP="00267DD0">
            <w:pPr>
              <w:ind w:firstLine="316"/>
              <w:rPr>
                <w:rFonts w:ascii="Times New Roman" w:hAnsi="Times New Roman"/>
                <w:sz w:val="22"/>
                <w:szCs w:val="22"/>
              </w:rPr>
            </w:pPr>
            <w:r w:rsidRPr="00FE49C5">
              <w:rPr>
                <w:rFonts w:ascii="Times New Roman" w:hAnsi="Times New Roman"/>
                <w:sz w:val="22"/>
                <w:szCs w:val="22"/>
              </w:rPr>
              <w:t>Configuration Invariance</w:t>
            </w:r>
          </w:p>
        </w:tc>
        <w:tc>
          <w:tcPr>
            <w:tcW w:w="931" w:type="dxa"/>
          </w:tcPr>
          <w:p w14:paraId="3984BD1E"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473.668</w:t>
            </w:r>
          </w:p>
        </w:tc>
        <w:tc>
          <w:tcPr>
            <w:tcW w:w="601" w:type="dxa"/>
          </w:tcPr>
          <w:p w14:paraId="3457F659"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295</w:t>
            </w:r>
          </w:p>
        </w:tc>
        <w:tc>
          <w:tcPr>
            <w:tcW w:w="705" w:type="dxa"/>
          </w:tcPr>
          <w:p w14:paraId="2D9294FE"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1.60</w:t>
            </w:r>
          </w:p>
        </w:tc>
        <w:tc>
          <w:tcPr>
            <w:tcW w:w="691" w:type="dxa"/>
          </w:tcPr>
          <w:p w14:paraId="6B6A93E3" w14:textId="754D7537"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605" w:type="dxa"/>
          </w:tcPr>
          <w:p w14:paraId="72B84D78" w14:textId="0430E03B"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842" w:type="dxa"/>
          </w:tcPr>
          <w:p w14:paraId="2380E4EA" w14:textId="07C44B3A"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.06</w:t>
            </w:r>
          </w:p>
        </w:tc>
        <w:tc>
          <w:tcPr>
            <w:tcW w:w="1182" w:type="dxa"/>
          </w:tcPr>
          <w:p w14:paraId="22DAA346" w14:textId="05E3B142"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.04</w:t>
            </w:r>
          </w:p>
        </w:tc>
      </w:tr>
      <w:tr w:rsidR="00FE49C5" w:rsidRPr="00FE49C5" w14:paraId="618E7A73" w14:textId="77777777" w:rsidTr="00302D75">
        <w:trPr>
          <w:trHeight w:val="396"/>
          <w:jc w:val="center"/>
        </w:trPr>
        <w:tc>
          <w:tcPr>
            <w:tcW w:w="3374" w:type="dxa"/>
            <w:shd w:val="clear" w:color="auto" w:fill="D9D9D9" w:themeFill="background1" w:themeFillShade="D9"/>
          </w:tcPr>
          <w:p w14:paraId="4E29627D" w14:textId="77777777" w:rsidR="00664E04" w:rsidRPr="00FE49C5" w:rsidRDefault="00664E04" w:rsidP="00267DD0">
            <w:pPr>
              <w:ind w:firstLine="316"/>
              <w:rPr>
                <w:rFonts w:ascii="Times New Roman" w:hAnsi="Times New Roman"/>
                <w:sz w:val="22"/>
                <w:szCs w:val="22"/>
              </w:rPr>
            </w:pPr>
            <w:r w:rsidRPr="00FE49C5">
              <w:rPr>
                <w:rFonts w:ascii="Times New Roman" w:hAnsi="Times New Roman"/>
                <w:sz w:val="22"/>
                <w:szCs w:val="22"/>
              </w:rPr>
              <w:t>Metric Invariance</w:t>
            </w:r>
          </w:p>
        </w:tc>
        <w:tc>
          <w:tcPr>
            <w:tcW w:w="931" w:type="dxa"/>
            <w:shd w:val="clear" w:color="auto" w:fill="D9D9D9" w:themeFill="background1" w:themeFillShade="D9"/>
          </w:tcPr>
          <w:p w14:paraId="24B43339"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569.045</w:t>
            </w:r>
          </w:p>
        </w:tc>
        <w:tc>
          <w:tcPr>
            <w:tcW w:w="601" w:type="dxa"/>
            <w:shd w:val="clear" w:color="auto" w:fill="D9D9D9" w:themeFill="background1" w:themeFillShade="D9"/>
          </w:tcPr>
          <w:p w14:paraId="301DD512"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314</w:t>
            </w:r>
          </w:p>
        </w:tc>
        <w:tc>
          <w:tcPr>
            <w:tcW w:w="705" w:type="dxa"/>
            <w:shd w:val="clear" w:color="auto" w:fill="D9D9D9" w:themeFill="background1" w:themeFillShade="D9"/>
          </w:tcPr>
          <w:p w14:paraId="0383D255"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1.81</w:t>
            </w:r>
          </w:p>
        </w:tc>
        <w:tc>
          <w:tcPr>
            <w:tcW w:w="691" w:type="dxa"/>
            <w:shd w:val="clear" w:color="auto" w:fill="D9D9D9" w:themeFill="background1" w:themeFillShade="D9"/>
          </w:tcPr>
          <w:p w14:paraId="7328C298" w14:textId="1678F50D"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605" w:type="dxa"/>
            <w:shd w:val="clear" w:color="auto" w:fill="D9D9D9" w:themeFill="background1" w:themeFillShade="D9"/>
          </w:tcPr>
          <w:p w14:paraId="7DBE3880" w14:textId="6D5A80C5"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842" w:type="dxa"/>
            <w:shd w:val="clear" w:color="auto" w:fill="D9D9D9" w:themeFill="background1" w:themeFillShade="D9"/>
          </w:tcPr>
          <w:p w14:paraId="058A8D4D" w14:textId="1ABA714C"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.06</w:t>
            </w:r>
          </w:p>
        </w:tc>
        <w:tc>
          <w:tcPr>
            <w:tcW w:w="1182" w:type="dxa"/>
            <w:shd w:val="clear" w:color="auto" w:fill="D9D9D9" w:themeFill="background1" w:themeFillShade="D9"/>
          </w:tcPr>
          <w:p w14:paraId="2F5B6DC2" w14:textId="7863D65E"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.04</w:t>
            </w:r>
          </w:p>
        </w:tc>
      </w:tr>
      <w:tr w:rsidR="00FE49C5" w:rsidRPr="00FE49C5" w14:paraId="6099B471" w14:textId="77777777" w:rsidTr="00302D75">
        <w:trPr>
          <w:trHeight w:val="379"/>
          <w:jc w:val="center"/>
        </w:trPr>
        <w:tc>
          <w:tcPr>
            <w:tcW w:w="3374" w:type="dxa"/>
          </w:tcPr>
          <w:p w14:paraId="31FC78DA" w14:textId="77777777" w:rsidR="00664E04" w:rsidRPr="00FE49C5" w:rsidRDefault="00664E04" w:rsidP="00267DD0">
            <w:pPr>
              <w:ind w:firstLine="316"/>
              <w:rPr>
                <w:rFonts w:ascii="Times New Roman" w:hAnsi="Times New Roman"/>
                <w:sz w:val="22"/>
                <w:szCs w:val="22"/>
              </w:rPr>
            </w:pPr>
            <w:r w:rsidRPr="00FE49C5">
              <w:rPr>
                <w:rFonts w:ascii="Times New Roman" w:hAnsi="Times New Roman"/>
                <w:sz w:val="22"/>
                <w:szCs w:val="22"/>
              </w:rPr>
              <w:t>Scalar Invariance</w:t>
            </w:r>
          </w:p>
        </w:tc>
        <w:tc>
          <w:tcPr>
            <w:tcW w:w="931" w:type="dxa"/>
          </w:tcPr>
          <w:p w14:paraId="3DB50C53"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573.666</w:t>
            </w:r>
          </w:p>
        </w:tc>
        <w:tc>
          <w:tcPr>
            <w:tcW w:w="601" w:type="dxa"/>
          </w:tcPr>
          <w:p w14:paraId="65A6B0C7"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330</w:t>
            </w:r>
          </w:p>
        </w:tc>
        <w:tc>
          <w:tcPr>
            <w:tcW w:w="705" w:type="dxa"/>
          </w:tcPr>
          <w:p w14:paraId="46D8C052"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1.73</w:t>
            </w:r>
          </w:p>
        </w:tc>
        <w:tc>
          <w:tcPr>
            <w:tcW w:w="691" w:type="dxa"/>
          </w:tcPr>
          <w:p w14:paraId="0456F790" w14:textId="3A6740D8"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605" w:type="dxa"/>
          </w:tcPr>
          <w:p w14:paraId="176406C3" w14:textId="4089B883"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842" w:type="dxa"/>
          </w:tcPr>
          <w:p w14:paraId="73642A33" w14:textId="4B0C3A9B"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.06</w:t>
            </w:r>
          </w:p>
        </w:tc>
        <w:tc>
          <w:tcPr>
            <w:tcW w:w="1182" w:type="dxa"/>
          </w:tcPr>
          <w:p w14:paraId="64B3CBAE" w14:textId="64CEDD03"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.04</w:t>
            </w:r>
          </w:p>
        </w:tc>
      </w:tr>
      <w:tr w:rsidR="00FE49C5" w:rsidRPr="00FE49C5" w14:paraId="23B1D691" w14:textId="77777777" w:rsidTr="00302D75">
        <w:trPr>
          <w:trHeight w:val="396"/>
          <w:jc w:val="center"/>
        </w:trPr>
        <w:tc>
          <w:tcPr>
            <w:tcW w:w="7749" w:type="dxa"/>
            <w:gridSpan w:val="7"/>
            <w:shd w:val="clear" w:color="auto" w:fill="D9D9D9" w:themeFill="background1" w:themeFillShade="D9"/>
          </w:tcPr>
          <w:p w14:paraId="03AC31EA" w14:textId="77777777" w:rsidR="00664E04" w:rsidRPr="00FE49C5" w:rsidRDefault="00664E04" w:rsidP="00267DD0">
            <w:pPr>
              <w:ind w:firstLine="0"/>
              <w:rPr>
                <w:rFonts w:ascii="Times New Roman" w:hAnsi="Times New Roman"/>
                <w:sz w:val="22"/>
                <w:szCs w:val="22"/>
              </w:rPr>
            </w:pPr>
            <w:r w:rsidRPr="00FE49C5">
              <w:rPr>
                <w:rFonts w:ascii="Times New Roman" w:hAnsi="Times New Roman"/>
                <w:sz w:val="22"/>
                <w:szCs w:val="22"/>
              </w:rPr>
              <w:t>Multigroup Confirmatory Factor Analysis (gestational trimester)</w:t>
            </w:r>
          </w:p>
        </w:tc>
        <w:tc>
          <w:tcPr>
            <w:tcW w:w="1182" w:type="dxa"/>
            <w:shd w:val="clear" w:color="auto" w:fill="D9D9D9" w:themeFill="background1" w:themeFillShade="D9"/>
          </w:tcPr>
          <w:p w14:paraId="00038FD7" w14:textId="77777777" w:rsidR="00664E04" w:rsidRPr="00FE49C5" w:rsidRDefault="00664E04" w:rsidP="00267DD0">
            <w:pPr>
              <w:ind w:firstLine="0"/>
              <w:rPr>
                <w:rFonts w:ascii="Times New Roman" w:hAnsi="Times New Roman"/>
                <w:sz w:val="22"/>
                <w:szCs w:val="22"/>
              </w:rPr>
            </w:pPr>
          </w:p>
        </w:tc>
      </w:tr>
      <w:tr w:rsidR="00FE49C5" w:rsidRPr="00FE49C5" w14:paraId="79D4451A" w14:textId="77777777" w:rsidTr="00302D75">
        <w:trPr>
          <w:trHeight w:val="396"/>
          <w:jc w:val="center"/>
        </w:trPr>
        <w:tc>
          <w:tcPr>
            <w:tcW w:w="3374" w:type="dxa"/>
          </w:tcPr>
          <w:p w14:paraId="788139A3" w14:textId="77777777" w:rsidR="00664E04" w:rsidRPr="00FE49C5" w:rsidRDefault="00664E04" w:rsidP="00267DD0">
            <w:pPr>
              <w:ind w:firstLine="316"/>
              <w:rPr>
                <w:rFonts w:ascii="Times New Roman" w:hAnsi="Times New Roman"/>
                <w:sz w:val="22"/>
                <w:szCs w:val="22"/>
              </w:rPr>
            </w:pPr>
            <w:r w:rsidRPr="00FE49C5">
              <w:rPr>
                <w:rFonts w:ascii="Times New Roman" w:hAnsi="Times New Roman"/>
                <w:sz w:val="22"/>
                <w:szCs w:val="22"/>
              </w:rPr>
              <w:t>Configuration Invariance</w:t>
            </w:r>
          </w:p>
        </w:tc>
        <w:tc>
          <w:tcPr>
            <w:tcW w:w="931" w:type="dxa"/>
          </w:tcPr>
          <w:p w14:paraId="108D1C63"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562.891</w:t>
            </w:r>
          </w:p>
        </w:tc>
        <w:tc>
          <w:tcPr>
            <w:tcW w:w="601" w:type="dxa"/>
          </w:tcPr>
          <w:p w14:paraId="1086CF12"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441</w:t>
            </w:r>
          </w:p>
        </w:tc>
        <w:tc>
          <w:tcPr>
            <w:tcW w:w="705" w:type="dxa"/>
          </w:tcPr>
          <w:p w14:paraId="1EC2957F" w14:textId="77777777" w:rsidR="00664E04" w:rsidRPr="00FE49C5" w:rsidRDefault="00664E04" w:rsidP="00267DD0">
            <w:pPr>
              <w:ind w:firstLine="0"/>
              <w:jc w:val="center"/>
              <w:rPr>
                <w:rFonts w:ascii="Times New Roman" w:hAnsi="Times New Roman"/>
                <w:sz w:val="22"/>
                <w:szCs w:val="22"/>
              </w:rPr>
            </w:pPr>
            <w:r w:rsidRPr="00FE49C5">
              <w:rPr>
                <w:rFonts w:ascii="Times New Roman" w:hAnsi="Times New Roman"/>
                <w:sz w:val="22"/>
                <w:szCs w:val="22"/>
              </w:rPr>
              <w:t>1.27</w:t>
            </w:r>
          </w:p>
        </w:tc>
        <w:tc>
          <w:tcPr>
            <w:tcW w:w="691" w:type="dxa"/>
          </w:tcPr>
          <w:p w14:paraId="29EDE634" w14:textId="2D557E5B"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.99</w:t>
            </w:r>
          </w:p>
        </w:tc>
        <w:tc>
          <w:tcPr>
            <w:tcW w:w="605" w:type="dxa"/>
          </w:tcPr>
          <w:p w14:paraId="26A53428" w14:textId="371D1B29"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.99</w:t>
            </w:r>
          </w:p>
        </w:tc>
        <w:tc>
          <w:tcPr>
            <w:tcW w:w="842" w:type="dxa"/>
          </w:tcPr>
          <w:p w14:paraId="2ACE9F26" w14:textId="6B4E002A"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.06</w:t>
            </w:r>
          </w:p>
        </w:tc>
        <w:tc>
          <w:tcPr>
            <w:tcW w:w="1182" w:type="dxa"/>
          </w:tcPr>
          <w:p w14:paraId="53BC4C9F" w14:textId="3F99316B" w:rsidR="00664E04" w:rsidRPr="00AB1B25" w:rsidRDefault="00664E04" w:rsidP="00267DD0">
            <w:pPr>
              <w:ind w:firstLine="0"/>
              <w:jc w:val="center"/>
              <w:rPr>
                <w:rFonts w:ascii="Times New Roman" w:hAnsi="Times New Roman"/>
                <w:color w:val="FF0000"/>
                <w:sz w:val="22"/>
                <w:szCs w:val="22"/>
              </w:rPr>
            </w:pPr>
            <w:r w:rsidRPr="00AB1B25">
              <w:rPr>
                <w:rFonts w:ascii="Times New Roman" w:hAnsi="Times New Roman"/>
                <w:color w:val="FF0000"/>
                <w:sz w:val="22"/>
                <w:szCs w:val="22"/>
              </w:rPr>
              <w:t>.04</w:t>
            </w:r>
          </w:p>
        </w:tc>
      </w:tr>
      <w:tr w:rsidR="00FE49C5" w:rsidRPr="00FE49C5" w14:paraId="0C332232" w14:textId="77777777" w:rsidTr="00302D75">
        <w:trPr>
          <w:trHeight w:val="379"/>
          <w:jc w:val="center"/>
        </w:trPr>
        <w:tc>
          <w:tcPr>
            <w:tcW w:w="3374" w:type="dxa"/>
            <w:shd w:val="clear" w:color="auto" w:fill="D9D9D9" w:themeFill="background1" w:themeFillShade="D9"/>
          </w:tcPr>
          <w:p w14:paraId="5F6BF260" w14:textId="77777777" w:rsidR="00664E04" w:rsidRPr="00FE49C5" w:rsidRDefault="00664E04" w:rsidP="006C27C7">
            <w:pPr>
              <w:ind w:firstLine="316"/>
              <w:jc w:val="left"/>
              <w:rPr>
                <w:rFonts w:ascii="Times New Roman" w:hAnsi="Times New Roman"/>
                <w:sz w:val="22"/>
                <w:szCs w:val="22"/>
              </w:rPr>
            </w:pPr>
            <w:r w:rsidRPr="00FE49C5">
              <w:rPr>
                <w:rFonts w:ascii="Times New Roman" w:hAnsi="Times New Roman"/>
                <w:sz w:val="22"/>
                <w:szCs w:val="22"/>
              </w:rPr>
              <w:t>Metric Invariance</w:t>
            </w:r>
          </w:p>
        </w:tc>
        <w:tc>
          <w:tcPr>
            <w:tcW w:w="931" w:type="dxa"/>
            <w:shd w:val="clear" w:color="auto" w:fill="D9D9D9" w:themeFill="background1" w:themeFillShade="D9"/>
          </w:tcPr>
          <w:p w14:paraId="4B3E377F" w14:textId="264F0ED6" w:rsidR="00664E04" w:rsidRPr="00FE49C5" w:rsidRDefault="00034FAA" w:rsidP="006C27C7">
            <w:pPr>
              <w:ind w:firstLine="0"/>
              <w:jc w:val="center"/>
              <w:rPr>
                <w:rFonts w:ascii="Times New Roman" w:hAnsi="Times New Roman"/>
                <w:sz w:val="22"/>
                <w:szCs w:val="22"/>
              </w:rPr>
            </w:pPr>
            <w:r w:rsidRPr="00FE49C5">
              <w:rPr>
                <w:rFonts w:ascii="Times New Roman" w:hAnsi="Times New Roman"/>
                <w:sz w:val="22"/>
                <w:szCs w:val="22"/>
              </w:rPr>
              <w:t>648.486</w:t>
            </w:r>
          </w:p>
        </w:tc>
        <w:tc>
          <w:tcPr>
            <w:tcW w:w="601" w:type="dxa"/>
            <w:shd w:val="clear" w:color="auto" w:fill="D9D9D9" w:themeFill="background1" w:themeFillShade="D9"/>
          </w:tcPr>
          <w:p w14:paraId="2CE3EF2F" w14:textId="78917768" w:rsidR="00664E04" w:rsidRPr="00FE49C5" w:rsidRDefault="00D1623F" w:rsidP="006C27C7">
            <w:pPr>
              <w:ind w:firstLine="0"/>
              <w:jc w:val="center"/>
              <w:rPr>
                <w:rFonts w:ascii="Times New Roman" w:hAnsi="Times New Roman"/>
                <w:sz w:val="22"/>
                <w:szCs w:val="22"/>
              </w:rPr>
            </w:pPr>
            <w:r w:rsidRPr="00FE49C5">
              <w:rPr>
                <w:rFonts w:ascii="Times New Roman" w:hAnsi="Times New Roman"/>
                <w:sz w:val="22"/>
                <w:szCs w:val="22"/>
              </w:rPr>
              <w:t>479</w:t>
            </w:r>
          </w:p>
        </w:tc>
        <w:tc>
          <w:tcPr>
            <w:tcW w:w="705" w:type="dxa"/>
            <w:shd w:val="clear" w:color="auto" w:fill="D9D9D9" w:themeFill="background1" w:themeFillShade="D9"/>
          </w:tcPr>
          <w:p w14:paraId="3F5BB511" w14:textId="714F129D" w:rsidR="00664E04" w:rsidRPr="00FE49C5" w:rsidRDefault="00D1623F" w:rsidP="006C27C7">
            <w:pPr>
              <w:ind w:firstLine="0"/>
              <w:jc w:val="center"/>
              <w:rPr>
                <w:rFonts w:ascii="Times New Roman" w:hAnsi="Times New Roman"/>
                <w:sz w:val="22"/>
                <w:szCs w:val="22"/>
              </w:rPr>
            </w:pPr>
            <w:r w:rsidRPr="00FE49C5">
              <w:rPr>
                <w:rFonts w:ascii="Times New Roman" w:hAnsi="Times New Roman"/>
                <w:sz w:val="22"/>
                <w:szCs w:val="22"/>
              </w:rPr>
              <w:t>1.35</w:t>
            </w:r>
          </w:p>
        </w:tc>
        <w:tc>
          <w:tcPr>
            <w:tcW w:w="691" w:type="dxa"/>
            <w:shd w:val="clear" w:color="auto" w:fill="D9D9D9" w:themeFill="background1" w:themeFillShade="D9"/>
          </w:tcPr>
          <w:p w14:paraId="3C3E2298" w14:textId="4840B485" w:rsidR="00664E04" w:rsidRPr="00AB1B25" w:rsidRDefault="00D1623F" w:rsidP="006C27C7">
            <w:pPr>
              <w:ind w:firstLine="0"/>
              <w:jc w:val="center"/>
              <w:rPr>
                <w:rFonts w:ascii="Times New Roman" w:hAnsi="Times New Roman"/>
                <w:color w:val="FF0000"/>
                <w:sz w:val="22"/>
                <w:szCs w:val="22"/>
              </w:rPr>
            </w:pPr>
            <w:r w:rsidRPr="00AB1B25">
              <w:rPr>
                <w:rFonts w:ascii="Times New Roman" w:hAnsi="Times New Roman"/>
                <w:color w:val="FF0000"/>
                <w:sz w:val="22"/>
                <w:szCs w:val="22"/>
              </w:rPr>
              <w:t>.99</w:t>
            </w:r>
          </w:p>
        </w:tc>
        <w:tc>
          <w:tcPr>
            <w:tcW w:w="605" w:type="dxa"/>
            <w:shd w:val="clear" w:color="auto" w:fill="D9D9D9" w:themeFill="background1" w:themeFillShade="D9"/>
          </w:tcPr>
          <w:p w14:paraId="36C1FDC2" w14:textId="503BD72D" w:rsidR="00664E04" w:rsidRPr="00AB1B25" w:rsidRDefault="00D1623F" w:rsidP="006C27C7">
            <w:pPr>
              <w:ind w:firstLine="0"/>
              <w:jc w:val="center"/>
              <w:rPr>
                <w:rFonts w:ascii="Times New Roman" w:hAnsi="Times New Roman"/>
                <w:color w:val="FF0000"/>
                <w:sz w:val="22"/>
                <w:szCs w:val="22"/>
              </w:rPr>
            </w:pPr>
            <w:r w:rsidRPr="00AB1B25">
              <w:rPr>
                <w:rFonts w:ascii="Times New Roman" w:hAnsi="Times New Roman"/>
                <w:color w:val="FF0000"/>
                <w:sz w:val="22"/>
                <w:szCs w:val="22"/>
              </w:rPr>
              <w:t>.98</w:t>
            </w:r>
          </w:p>
        </w:tc>
        <w:tc>
          <w:tcPr>
            <w:tcW w:w="842" w:type="dxa"/>
            <w:shd w:val="clear" w:color="auto" w:fill="D9D9D9" w:themeFill="background1" w:themeFillShade="D9"/>
          </w:tcPr>
          <w:p w14:paraId="4B30BB77" w14:textId="28C1F17A" w:rsidR="00664E04" w:rsidRPr="00AB1B25" w:rsidRDefault="006C27C7" w:rsidP="006C27C7">
            <w:pPr>
              <w:ind w:firstLine="0"/>
              <w:jc w:val="center"/>
              <w:rPr>
                <w:rFonts w:ascii="Times New Roman" w:hAnsi="Times New Roman"/>
                <w:color w:val="FF0000"/>
                <w:sz w:val="22"/>
                <w:szCs w:val="22"/>
              </w:rPr>
            </w:pPr>
            <w:r w:rsidRPr="00AB1B25">
              <w:rPr>
                <w:rFonts w:ascii="Times New Roman" w:hAnsi="Times New Roman"/>
                <w:color w:val="FF0000"/>
                <w:sz w:val="22"/>
                <w:szCs w:val="22"/>
              </w:rPr>
              <w:t>.07</w:t>
            </w:r>
          </w:p>
        </w:tc>
        <w:tc>
          <w:tcPr>
            <w:tcW w:w="1182" w:type="dxa"/>
            <w:shd w:val="clear" w:color="auto" w:fill="D9D9D9" w:themeFill="background1" w:themeFillShade="D9"/>
          </w:tcPr>
          <w:p w14:paraId="2794A2B8" w14:textId="23810E70" w:rsidR="00664E04" w:rsidRPr="00AB1B25" w:rsidRDefault="006C27C7" w:rsidP="006C27C7">
            <w:pPr>
              <w:ind w:firstLine="0"/>
              <w:jc w:val="center"/>
              <w:rPr>
                <w:rFonts w:ascii="Times New Roman" w:hAnsi="Times New Roman"/>
                <w:color w:val="FF0000"/>
                <w:sz w:val="22"/>
                <w:szCs w:val="22"/>
              </w:rPr>
            </w:pPr>
            <w:r w:rsidRPr="00AB1B25">
              <w:rPr>
                <w:rFonts w:ascii="Times New Roman" w:hAnsi="Times New Roman"/>
                <w:color w:val="FF0000"/>
                <w:sz w:val="22"/>
                <w:szCs w:val="22"/>
              </w:rPr>
              <w:t>.04</w:t>
            </w:r>
          </w:p>
        </w:tc>
      </w:tr>
      <w:tr w:rsidR="00FE49C5" w:rsidRPr="00FE49C5" w14:paraId="61C2C499" w14:textId="77777777" w:rsidTr="00302D75">
        <w:trPr>
          <w:trHeight w:val="379"/>
          <w:jc w:val="center"/>
        </w:trPr>
        <w:tc>
          <w:tcPr>
            <w:tcW w:w="3374" w:type="dxa"/>
            <w:tcBorders>
              <w:bottom w:val="single" w:sz="4" w:space="0" w:color="auto"/>
            </w:tcBorders>
            <w:shd w:val="clear" w:color="auto" w:fill="auto"/>
          </w:tcPr>
          <w:p w14:paraId="20B3983B" w14:textId="77777777" w:rsidR="00664E04" w:rsidRPr="00FE49C5" w:rsidRDefault="00664E04" w:rsidP="00267DD0">
            <w:pPr>
              <w:ind w:firstLine="316"/>
              <w:rPr>
                <w:rFonts w:ascii="Times New Roman" w:hAnsi="Times New Roman"/>
                <w:sz w:val="22"/>
                <w:szCs w:val="22"/>
              </w:rPr>
            </w:pPr>
            <w:r w:rsidRPr="00FE49C5">
              <w:rPr>
                <w:rFonts w:ascii="Times New Roman" w:hAnsi="Times New Roman"/>
                <w:sz w:val="22"/>
                <w:szCs w:val="22"/>
              </w:rPr>
              <w:t>Scalar Invariance</w:t>
            </w:r>
          </w:p>
        </w:tc>
        <w:tc>
          <w:tcPr>
            <w:tcW w:w="931" w:type="dxa"/>
            <w:tcBorders>
              <w:bottom w:val="single" w:sz="4" w:space="0" w:color="auto"/>
            </w:tcBorders>
            <w:shd w:val="clear" w:color="auto" w:fill="auto"/>
          </w:tcPr>
          <w:p w14:paraId="24E3CE86" w14:textId="110A9887" w:rsidR="00664E04" w:rsidRPr="00FE49C5" w:rsidRDefault="00E806AA" w:rsidP="00267DD0">
            <w:pPr>
              <w:ind w:firstLine="0"/>
              <w:rPr>
                <w:rFonts w:ascii="Times New Roman" w:hAnsi="Times New Roman"/>
                <w:sz w:val="22"/>
                <w:szCs w:val="22"/>
              </w:rPr>
            </w:pPr>
            <w:r w:rsidRPr="00FE49C5">
              <w:rPr>
                <w:rFonts w:ascii="Times New Roman" w:hAnsi="Times New Roman"/>
                <w:sz w:val="22"/>
                <w:szCs w:val="22"/>
              </w:rPr>
              <w:t>704.895</w:t>
            </w:r>
          </w:p>
        </w:tc>
        <w:tc>
          <w:tcPr>
            <w:tcW w:w="601" w:type="dxa"/>
            <w:tcBorders>
              <w:bottom w:val="single" w:sz="4" w:space="0" w:color="auto"/>
            </w:tcBorders>
            <w:shd w:val="clear" w:color="auto" w:fill="auto"/>
          </w:tcPr>
          <w:p w14:paraId="5276C245" w14:textId="56AED6FF" w:rsidR="00664E04" w:rsidRPr="00FE49C5" w:rsidRDefault="00E806AA" w:rsidP="00267DD0">
            <w:pPr>
              <w:ind w:firstLine="0"/>
              <w:rPr>
                <w:rFonts w:ascii="Times New Roman" w:hAnsi="Times New Roman"/>
                <w:sz w:val="22"/>
                <w:szCs w:val="22"/>
              </w:rPr>
            </w:pPr>
            <w:r w:rsidRPr="00FE49C5">
              <w:rPr>
                <w:rFonts w:ascii="Times New Roman" w:hAnsi="Times New Roman"/>
                <w:sz w:val="22"/>
                <w:szCs w:val="22"/>
              </w:rPr>
              <w:t>511</w:t>
            </w:r>
          </w:p>
        </w:tc>
        <w:tc>
          <w:tcPr>
            <w:tcW w:w="705" w:type="dxa"/>
            <w:tcBorders>
              <w:bottom w:val="single" w:sz="4" w:space="0" w:color="auto"/>
            </w:tcBorders>
            <w:shd w:val="clear" w:color="auto" w:fill="auto"/>
          </w:tcPr>
          <w:p w14:paraId="3107B7DF" w14:textId="02BB54D6" w:rsidR="00664E04" w:rsidRPr="00FE49C5" w:rsidRDefault="00E806AA" w:rsidP="00267DD0">
            <w:pPr>
              <w:ind w:firstLine="0"/>
              <w:rPr>
                <w:rFonts w:ascii="Times New Roman" w:hAnsi="Times New Roman"/>
                <w:sz w:val="22"/>
                <w:szCs w:val="22"/>
              </w:rPr>
            </w:pPr>
            <w:r w:rsidRPr="00FE49C5">
              <w:rPr>
                <w:rFonts w:ascii="Times New Roman" w:hAnsi="Times New Roman"/>
                <w:sz w:val="22"/>
                <w:szCs w:val="22"/>
              </w:rPr>
              <w:t>1.37</w:t>
            </w:r>
          </w:p>
        </w:tc>
        <w:tc>
          <w:tcPr>
            <w:tcW w:w="691" w:type="dxa"/>
            <w:tcBorders>
              <w:bottom w:val="single" w:sz="4" w:space="0" w:color="auto"/>
            </w:tcBorders>
            <w:shd w:val="clear" w:color="auto" w:fill="auto"/>
          </w:tcPr>
          <w:p w14:paraId="1025A195" w14:textId="0A28DDC2" w:rsidR="00664E04" w:rsidRPr="00AB1B25" w:rsidRDefault="00E806AA" w:rsidP="00267DD0">
            <w:pPr>
              <w:ind w:firstLine="0"/>
              <w:rPr>
                <w:rFonts w:ascii="Times New Roman" w:hAnsi="Times New Roman"/>
                <w:color w:val="FF0000"/>
                <w:sz w:val="22"/>
                <w:szCs w:val="22"/>
              </w:rPr>
            </w:pPr>
            <w:r w:rsidRPr="00AB1B25">
              <w:rPr>
                <w:rFonts w:ascii="Times New Roman" w:hAnsi="Times New Roman"/>
                <w:color w:val="FF0000"/>
                <w:sz w:val="22"/>
                <w:szCs w:val="22"/>
              </w:rPr>
              <w:t>.98</w:t>
            </w:r>
          </w:p>
        </w:tc>
        <w:tc>
          <w:tcPr>
            <w:tcW w:w="605" w:type="dxa"/>
            <w:tcBorders>
              <w:bottom w:val="single" w:sz="4" w:space="0" w:color="auto"/>
            </w:tcBorders>
            <w:shd w:val="clear" w:color="auto" w:fill="auto"/>
          </w:tcPr>
          <w:p w14:paraId="0EB4941E" w14:textId="4DE7D8AC" w:rsidR="00664E04" w:rsidRPr="00AB1B25" w:rsidRDefault="00E806AA" w:rsidP="00267DD0">
            <w:pPr>
              <w:ind w:firstLine="0"/>
              <w:rPr>
                <w:rFonts w:ascii="Times New Roman" w:hAnsi="Times New Roman"/>
                <w:color w:val="FF0000"/>
                <w:sz w:val="22"/>
                <w:szCs w:val="22"/>
              </w:rPr>
            </w:pPr>
            <w:r w:rsidRPr="00AB1B25">
              <w:rPr>
                <w:rFonts w:ascii="Times New Roman" w:hAnsi="Times New Roman"/>
                <w:color w:val="FF0000"/>
                <w:sz w:val="22"/>
                <w:szCs w:val="22"/>
              </w:rPr>
              <w:t>.98</w:t>
            </w:r>
          </w:p>
        </w:tc>
        <w:tc>
          <w:tcPr>
            <w:tcW w:w="842" w:type="dxa"/>
            <w:tcBorders>
              <w:bottom w:val="single" w:sz="4" w:space="0" w:color="auto"/>
            </w:tcBorders>
            <w:shd w:val="clear" w:color="auto" w:fill="auto"/>
          </w:tcPr>
          <w:p w14:paraId="40A30536" w14:textId="25E7B534" w:rsidR="00664E04" w:rsidRPr="00AB1B25" w:rsidRDefault="00E806AA" w:rsidP="00267DD0">
            <w:pPr>
              <w:ind w:firstLine="0"/>
              <w:rPr>
                <w:rFonts w:ascii="Times New Roman" w:hAnsi="Times New Roman"/>
                <w:color w:val="FF0000"/>
                <w:sz w:val="22"/>
                <w:szCs w:val="22"/>
              </w:rPr>
            </w:pPr>
            <w:r w:rsidRPr="00AB1B25">
              <w:rPr>
                <w:rFonts w:ascii="Times New Roman" w:hAnsi="Times New Roman"/>
                <w:color w:val="FF0000"/>
                <w:sz w:val="22"/>
                <w:szCs w:val="22"/>
              </w:rPr>
              <w:t xml:space="preserve">  .07</w:t>
            </w:r>
          </w:p>
        </w:tc>
        <w:tc>
          <w:tcPr>
            <w:tcW w:w="1182" w:type="dxa"/>
            <w:tcBorders>
              <w:bottom w:val="single" w:sz="4" w:space="0" w:color="auto"/>
            </w:tcBorders>
            <w:shd w:val="clear" w:color="auto" w:fill="auto"/>
          </w:tcPr>
          <w:p w14:paraId="490BB8F1" w14:textId="36A9D8F9" w:rsidR="00664E04" w:rsidRPr="00AB1B25" w:rsidRDefault="00E806AA" w:rsidP="00267DD0">
            <w:pPr>
              <w:ind w:firstLine="0"/>
              <w:rPr>
                <w:rFonts w:ascii="Times New Roman" w:hAnsi="Times New Roman"/>
                <w:color w:val="FF0000"/>
                <w:sz w:val="22"/>
                <w:szCs w:val="22"/>
              </w:rPr>
            </w:pPr>
            <w:r w:rsidRPr="00AB1B25">
              <w:rPr>
                <w:rFonts w:ascii="Times New Roman" w:hAnsi="Times New Roman"/>
                <w:color w:val="FF0000"/>
                <w:sz w:val="22"/>
                <w:szCs w:val="22"/>
              </w:rPr>
              <w:t xml:space="preserve">      .04</w:t>
            </w:r>
          </w:p>
        </w:tc>
      </w:tr>
    </w:tbl>
    <w:p w14:paraId="22A17D4F" w14:textId="67B83681" w:rsidR="00577517" w:rsidRPr="00FE49C5" w:rsidRDefault="00302D75" w:rsidP="04EAA6C0">
      <w:pPr>
        <w:ind w:firstLine="0"/>
        <w:rPr>
          <w:rFonts w:ascii="Times New Roman" w:eastAsia="Times New Roman" w:hAnsi="Times New Roman" w:cs="Times New Roman"/>
        </w:rPr>
      </w:pPr>
      <w:r w:rsidRPr="00FE49C5">
        <w:rPr>
          <w:rFonts w:ascii="Times New Roman" w:hAnsi="Times New Roman" w:cs="Times New Roman"/>
          <w:i/>
          <w:iCs/>
          <w:sz w:val="22"/>
          <w:szCs w:val="22"/>
        </w:rPr>
        <w:t>Note.</w:t>
      </w:r>
      <w:r w:rsidRPr="00FE49C5">
        <w:rPr>
          <w:rFonts w:ascii="Times New Roman" w:hAnsi="Times New Roman" w:cs="Times New Roman"/>
          <w:sz w:val="22"/>
          <w:szCs w:val="22"/>
        </w:rPr>
        <w:t xml:space="preserve"> </w:t>
      </w:r>
      <w:r w:rsidR="00731107" w:rsidRPr="00FE49C5">
        <w:rPr>
          <w:rFonts w:ascii="Times New Roman" w:hAnsi="Times New Roman" w:cs="Times New Roman"/>
          <w:sz w:val="22"/>
          <w:szCs w:val="22"/>
        </w:rPr>
        <w:t xml:space="preserve">χ² = chi-square test; </w:t>
      </w:r>
      <w:proofErr w:type="spellStart"/>
      <w:r w:rsidR="00731107" w:rsidRPr="00FE49C5">
        <w:rPr>
          <w:rFonts w:ascii="Times New Roman" w:hAnsi="Times New Roman" w:cs="Times New Roman"/>
          <w:sz w:val="22"/>
          <w:szCs w:val="22"/>
        </w:rPr>
        <w:t>df</w:t>
      </w:r>
      <w:proofErr w:type="spellEnd"/>
      <w:r w:rsidR="00731107" w:rsidRPr="00FE49C5">
        <w:rPr>
          <w:rFonts w:ascii="Times New Roman" w:hAnsi="Times New Roman" w:cs="Times New Roman"/>
          <w:sz w:val="22"/>
          <w:szCs w:val="22"/>
        </w:rPr>
        <w:t xml:space="preserve"> = degrees of freedom; CFI = comparative fit index; TLI = </w:t>
      </w:r>
      <w:proofErr w:type="spellStart"/>
      <w:r w:rsidR="00731107" w:rsidRPr="00FE49C5">
        <w:rPr>
          <w:rFonts w:ascii="Times New Roman" w:hAnsi="Times New Roman" w:cs="Times New Roman"/>
          <w:sz w:val="22"/>
          <w:szCs w:val="22"/>
        </w:rPr>
        <w:t>TuckereLewis</w:t>
      </w:r>
      <w:proofErr w:type="spellEnd"/>
      <w:r w:rsidR="00731107" w:rsidRPr="00FE49C5">
        <w:rPr>
          <w:rFonts w:ascii="Times New Roman" w:hAnsi="Times New Roman" w:cs="Times New Roman"/>
          <w:sz w:val="22"/>
          <w:szCs w:val="22"/>
        </w:rPr>
        <w:t xml:space="preserve"> index; SRMR = standardized root </w:t>
      </w:r>
      <w:proofErr w:type="gramStart"/>
      <w:r w:rsidR="00731107" w:rsidRPr="00FE49C5">
        <w:rPr>
          <w:rFonts w:ascii="Times New Roman" w:hAnsi="Times New Roman" w:cs="Times New Roman"/>
          <w:sz w:val="22"/>
          <w:szCs w:val="22"/>
        </w:rPr>
        <w:t>mean</w:t>
      </w:r>
      <w:proofErr w:type="gramEnd"/>
      <w:r w:rsidR="00731107" w:rsidRPr="00FE49C5">
        <w:rPr>
          <w:rFonts w:ascii="Times New Roman" w:hAnsi="Times New Roman" w:cs="Times New Roman"/>
          <w:sz w:val="22"/>
          <w:szCs w:val="22"/>
        </w:rPr>
        <w:t xml:space="preserve"> square residual; RMSEA = root mean square error of approximation.</w:t>
      </w:r>
    </w:p>
    <w:p w14:paraId="48F4A453" w14:textId="77777777" w:rsidR="00577517" w:rsidRPr="00FE49C5" w:rsidRDefault="00577517" w:rsidP="04EAA6C0">
      <w:pPr>
        <w:ind w:firstLine="0"/>
        <w:rPr>
          <w:rFonts w:ascii="Times New Roman" w:eastAsia="Times New Roman" w:hAnsi="Times New Roman" w:cs="Times New Roman"/>
        </w:rPr>
      </w:pPr>
    </w:p>
    <w:p w14:paraId="74AEF2F6" w14:textId="77777777" w:rsidR="00577517" w:rsidRPr="00FE49C5" w:rsidRDefault="00577517" w:rsidP="04EAA6C0">
      <w:pPr>
        <w:ind w:firstLine="0"/>
        <w:rPr>
          <w:rFonts w:ascii="Times New Roman" w:eastAsia="Times New Roman" w:hAnsi="Times New Roman" w:cs="Times New Roman"/>
        </w:rPr>
      </w:pPr>
    </w:p>
    <w:p w14:paraId="67C5BE38" w14:textId="77777777" w:rsidR="008922D0" w:rsidRPr="00FE49C5" w:rsidRDefault="008922D0">
      <w:pPr>
        <w:spacing w:after="160"/>
        <w:ind w:firstLine="0"/>
        <w:jc w:val="left"/>
        <w:rPr>
          <w:rFonts w:ascii="Times New Roman" w:eastAsia="Times New Roman" w:hAnsi="Times New Roman" w:cs="Times New Roman"/>
          <w:b/>
          <w:bCs/>
        </w:rPr>
      </w:pPr>
      <w:r w:rsidRPr="00FE49C5">
        <w:rPr>
          <w:rFonts w:ascii="Times New Roman" w:eastAsia="Times New Roman" w:hAnsi="Times New Roman" w:cs="Times New Roman"/>
          <w:b/>
          <w:bCs/>
        </w:rPr>
        <w:br w:type="page"/>
      </w:r>
    </w:p>
    <w:p w14:paraId="06512ED1" w14:textId="2C522E44" w:rsidR="00284E40" w:rsidRPr="00FE49C5" w:rsidRDefault="09315FB7" w:rsidP="04EAA6C0">
      <w:pPr>
        <w:ind w:firstLine="0"/>
        <w:rPr>
          <w:rFonts w:ascii="Times New Roman" w:eastAsia="Times New Roman" w:hAnsi="Times New Roman" w:cs="Times New Roman"/>
        </w:rPr>
      </w:pPr>
      <w:r w:rsidRPr="00FE49C5">
        <w:rPr>
          <w:rFonts w:ascii="Times New Roman" w:eastAsia="Times New Roman" w:hAnsi="Times New Roman" w:cs="Times New Roman"/>
          <w:b/>
          <w:bCs/>
        </w:rPr>
        <w:lastRenderedPageBreak/>
        <w:t xml:space="preserve">Table </w:t>
      </w:r>
      <w:r w:rsidR="00664E04" w:rsidRPr="00FE49C5">
        <w:rPr>
          <w:rFonts w:ascii="Times New Roman" w:eastAsia="Times New Roman" w:hAnsi="Times New Roman" w:cs="Times New Roman"/>
          <w:b/>
          <w:bCs/>
        </w:rPr>
        <w:t>4</w:t>
      </w:r>
    </w:p>
    <w:p w14:paraId="3052E1FC" w14:textId="6771D15F" w:rsidR="09315FB7" w:rsidRPr="00FE49C5" w:rsidRDefault="09315FB7" w:rsidP="04EAA6C0">
      <w:pPr>
        <w:ind w:firstLine="0"/>
        <w:rPr>
          <w:rFonts w:ascii="Times New Roman" w:eastAsia="Times New Roman" w:hAnsi="Times New Roman" w:cs="Times New Roman"/>
        </w:rPr>
      </w:pPr>
      <w:r w:rsidRPr="00FE49C5">
        <w:rPr>
          <w:rFonts w:ascii="Times New Roman" w:eastAsia="Times New Roman" w:hAnsi="Times New Roman" w:cs="Times New Roman"/>
          <w:i/>
          <w:iCs/>
        </w:rPr>
        <w:t xml:space="preserve">Correlations for the convergent validity analysis of the Brazilian version of </w:t>
      </w:r>
      <w:r w:rsidR="007362FB" w:rsidRPr="00FE49C5">
        <w:rPr>
          <w:rFonts w:ascii="Times New Roman" w:eastAsia="Times New Roman" w:hAnsi="Times New Roman" w:cs="Times New Roman"/>
          <w:i/>
          <w:iCs/>
        </w:rPr>
        <w:t>BUMPs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8"/>
        <w:gridCol w:w="1698"/>
        <w:gridCol w:w="1698"/>
        <w:gridCol w:w="1698"/>
      </w:tblGrid>
      <w:tr w:rsidR="00FE49C5" w:rsidRPr="00FE49C5" w14:paraId="1361FEFC" w14:textId="77777777" w:rsidTr="00302D75">
        <w:trPr>
          <w:trHeight w:val="300"/>
        </w:trPr>
        <w:tc>
          <w:tcPr>
            <w:tcW w:w="1698" w:type="dxa"/>
            <w:tcBorders>
              <w:top w:val="single" w:sz="4" w:space="0" w:color="auto"/>
              <w:bottom w:val="single" w:sz="4" w:space="0" w:color="auto"/>
            </w:tcBorders>
            <w:shd w:val="clear" w:color="auto" w:fill="E7E6E6" w:themeFill="background2"/>
          </w:tcPr>
          <w:p w14:paraId="014EBC06" w14:textId="77777777" w:rsidR="04EAA6C0" w:rsidRPr="00FE49C5" w:rsidRDefault="04EAA6C0" w:rsidP="04EAA6C0">
            <w:pPr>
              <w:ind w:firstLine="0"/>
              <w:rPr>
                <w:rFonts w:ascii="Times New Roman" w:hAnsi="Times New Roman"/>
                <w:sz w:val="20"/>
                <w:szCs w:val="20"/>
              </w:rPr>
            </w:pPr>
          </w:p>
        </w:tc>
        <w:tc>
          <w:tcPr>
            <w:tcW w:w="1698" w:type="dxa"/>
            <w:tcBorders>
              <w:top w:val="single" w:sz="4" w:space="0" w:color="auto"/>
              <w:bottom w:val="single" w:sz="4" w:space="0" w:color="auto"/>
            </w:tcBorders>
            <w:shd w:val="clear" w:color="auto" w:fill="E7E6E6" w:themeFill="background2"/>
          </w:tcPr>
          <w:p w14:paraId="3526DD97" w14:textId="066F6178"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 xml:space="preserve">TOTAL </w:t>
            </w:r>
            <w:r w:rsidR="007362FB" w:rsidRPr="00FE49C5">
              <w:rPr>
                <w:rFonts w:ascii="Times New Roman" w:hAnsi="Times New Roman"/>
                <w:sz w:val="20"/>
                <w:szCs w:val="20"/>
              </w:rPr>
              <w:t>BUMP</w:t>
            </w:r>
            <w:r w:rsidR="009C4BA8" w:rsidRPr="00FE49C5">
              <w:rPr>
                <w:rFonts w:ascii="Times New Roman" w:hAnsi="Times New Roman"/>
                <w:sz w:val="20"/>
                <w:szCs w:val="20"/>
              </w:rPr>
              <w:t>s</w:t>
            </w:r>
          </w:p>
        </w:tc>
        <w:tc>
          <w:tcPr>
            <w:tcW w:w="1698" w:type="dxa"/>
            <w:tcBorders>
              <w:top w:val="single" w:sz="4" w:space="0" w:color="auto"/>
              <w:bottom w:val="single" w:sz="4" w:space="0" w:color="auto"/>
            </w:tcBorders>
            <w:shd w:val="clear" w:color="auto" w:fill="E7E6E6" w:themeFill="background2"/>
          </w:tcPr>
          <w:p w14:paraId="4DC40260" w14:textId="4E9DB90E"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 xml:space="preserve">Factor 1 </w:t>
            </w:r>
          </w:p>
          <w:p w14:paraId="2895090F" w14:textId="749AA35B"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Satisfaction with appearing pregnant</w:t>
            </w:r>
          </w:p>
        </w:tc>
        <w:tc>
          <w:tcPr>
            <w:tcW w:w="1698" w:type="dxa"/>
            <w:tcBorders>
              <w:top w:val="single" w:sz="4" w:space="0" w:color="auto"/>
              <w:bottom w:val="single" w:sz="4" w:space="0" w:color="auto"/>
            </w:tcBorders>
            <w:shd w:val="clear" w:color="auto" w:fill="E7E6E6" w:themeFill="background2"/>
          </w:tcPr>
          <w:p w14:paraId="5ACEA840" w14:textId="6739071C" w:rsidR="00E13A11" w:rsidRPr="00FE49C5" w:rsidRDefault="00E13A11" w:rsidP="00E13A11">
            <w:pPr>
              <w:ind w:firstLine="0"/>
              <w:jc w:val="center"/>
              <w:rPr>
                <w:rFonts w:ascii="Times New Roman" w:hAnsi="Times New Roman"/>
                <w:sz w:val="20"/>
                <w:szCs w:val="20"/>
              </w:rPr>
            </w:pPr>
            <w:r w:rsidRPr="00FE49C5">
              <w:rPr>
                <w:rFonts w:ascii="Times New Roman" w:hAnsi="Times New Roman"/>
                <w:sz w:val="20"/>
                <w:szCs w:val="20"/>
              </w:rPr>
              <w:t xml:space="preserve">Factor 2 </w:t>
            </w:r>
          </w:p>
          <w:p w14:paraId="5BF6BA00" w14:textId="1EEE7115" w:rsidR="006F52D2" w:rsidRPr="00FE49C5" w:rsidRDefault="00482D6B" w:rsidP="04EAA6C0">
            <w:pPr>
              <w:ind w:firstLine="0"/>
              <w:jc w:val="center"/>
              <w:rPr>
                <w:rFonts w:ascii="Times New Roman" w:hAnsi="Times New Roman"/>
                <w:sz w:val="20"/>
                <w:szCs w:val="20"/>
              </w:rPr>
            </w:pPr>
            <w:r w:rsidRPr="00FE49C5">
              <w:rPr>
                <w:rFonts w:ascii="Times New Roman" w:hAnsi="Times New Roman"/>
                <w:sz w:val="20"/>
                <w:szCs w:val="20"/>
              </w:rPr>
              <w:t>Weigh gain concerns</w:t>
            </w:r>
          </w:p>
        </w:tc>
        <w:tc>
          <w:tcPr>
            <w:tcW w:w="1698" w:type="dxa"/>
            <w:tcBorders>
              <w:top w:val="single" w:sz="4" w:space="0" w:color="auto"/>
              <w:bottom w:val="single" w:sz="4" w:space="0" w:color="auto"/>
            </w:tcBorders>
            <w:shd w:val="clear" w:color="auto" w:fill="E7E6E6" w:themeFill="background2"/>
          </w:tcPr>
          <w:p w14:paraId="7D279BD4" w14:textId="31768AB7"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 xml:space="preserve">Factor 3 </w:t>
            </w:r>
          </w:p>
          <w:p w14:paraId="0FD6F46E" w14:textId="4914840E" w:rsidR="04EAA6C0" w:rsidRPr="00FE49C5" w:rsidRDefault="04EAA6C0" w:rsidP="04EAA6C0">
            <w:pPr>
              <w:ind w:firstLine="0"/>
              <w:jc w:val="center"/>
              <w:rPr>
                <w:rFonts w:ascii="Times New Roman" w:hAnsi="Times New Roman"/>
                <w:sz w:val="20"/>
                <w:szCs w:val="20"/>
              </w:rPr>
            </w:pPr>
            <w:r w:rsidRPr="00FE49C5">
              <w:rPr>
                <w:rFonts w:ascii="Times New Roman" w:hAnsi="Times New Roman"/>
                <w:sz w:val="20"/>
                <w:szCs w:val="20"/>
              </w:rPr>
              <w:t>Physical burdens of pregnancy</w:t>
            </w:r>
          </w:p>
        </w:tc>
      </w:tr>
      <w:tr w:rsidR="00FE49C5" w:rsidRPr="00FE49C5" w14:paraId="6FCCBCBF" w14:textId="77777777" w:rsidTr="00302D75">
        <w:trPr>
          <w:trHeight w:val="300"/>
        </w:trPr>
        <w:tc>
          <w:tcPr>
            <w:tcW w:w="1698" w:type="dxa"/>
            <w:tcBorders>
              <w:top w:val="single" w:sz="4" w:space="0" w:color="auto"/>
            </w:tcBorders>
          </w:tcPr>
          <w:p w14:paraId="76ABECE3" w14:textId="262E66BD"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BMI</w:t>
            </w:r>
          </w:p>
        </w:tc>
        <w:tc>
          <w:tcPr>
            <w:tcW w:w="1698" w:type="dxa"/>
            <w:tcBorders>
              <w:top w:val="single" w:sz="4" w:space="0" w:color="auto"/>
            </w:tcBorders>
          </w:tcPr>
          <w:p w14:paraId="0DAADEEE" w14:textId="45E7D43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w:t>
            </w:r>
            <w:r w:rsidR="00315C7E" w:rsidRPr="00AB1B25">
              <w:rPr>
                <w:rFonts w:ascii="Times New Roman" w:hAnsi="Times New Roman"/>
                <w:color w:val="FF0000"/>
                <w:sz w:val="20"/>
                <w:szCs w:val="20"/>
              </w:rPr>
              <w:t>16</w:t>
            </w:r>
            <w:r w:rsidRPr="00AB1B25">
              <w:rPr>
                <w:rFonts w:ascii="Times New Roman" w:hAnsi="Times New Roman"/>
                <w:color w:val="FF0000"/>
                <w:sz w:val="20"/>
                <w:szCs w:val="20"/>
              </w:rPr>
              <w:t>**</w:t>
            </w:r>
          </w:p>
        </w:tc>
        <w:tc>
          <w:tcPr>
            <w:tcW w:w="1698" w:type="dxa"/>
            <w:tcBorders>
              <w:top w:val="single" w:sz="4" w:space="0" w:color="auto"/>
            </w:tcBorders>
          </w:tcPr>
          <w:p w14:paraId="279E3A1F" w14:textId="0E43504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2911F0" w:rsidRPr="00AB1B25">
              <w:rPr>
                <w:rFonts w:ascii="Times New Roman" w:hAnsi="Times New Roman"/>
                <w:color w:val="FF0000"/>
                <w:sz w:val="20"/>
                <w:szCs w:val="20"/>
              </w:rPr>
              <w:t>0</w:t>
            </w:r>
            <w:r w:rsidR="0060757B" w:rsidRPr="00AB1B25">
              <w:rPr>
                <w:rFonts w:ascii="Times New Roman" w:hAnsi="Times New Roman"/>
                <w:color w:val="FF0000"/>
                <w:sz w:val="20"/>
                <w:szCs w:val="20"/>
              </w:rPr>
              <w:t>0</w:t>
            </w:r>
            <w:r w:rsidR="002911F0" w:rsidRPr="00AB1B25">
              <w:rPr>
                <w:rFonts w:ascii="Times New Roman" w:hAnsi="Times New Roman"/>
                <w:color w:val="FF0000"/>
                <w:sz w:val="20"/>
                <w:szCs w:val="20"/>
              </w:rPr>
              <w:t>4</w:t>
            </w:r>
          </w:p>
        </w:tc>
        <w:tc>
          <w:tcPr>
            <w:tcW w:w="1698" w:type="dxa"/>
            <w:tcBorders>
              <w:top w:val="single" w:sz="4" w:space="0" w:color="auto"/>
            </w:tcBorders>
          </w:tcPr>
          <w:p w14:paraId="550E99BD" w14:textId="38B166A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2911F0" w:rsidRPr="00AB1B25">
              <w:rPr>
                <w:rFonts w:ascii="Times New Roman" w:hAnsi="Times New Roman"/>
                <w:color w:val="FF0000"/>
                <w:sz w:val="20"/>
                <w:szCs w:val="20"/>
              </w:rPr>
              <w:t>47</w:t>
            </w:r>
            <w:r w:rsidRPr="00AB1B25">
              <w:rPr>
                <w:rFonts w:ascii="Times New Roman" w:hAnsi="Times New Roman"/>
                <w:color w:val="FF0000"/>
                <w:sz w:val="20"/>
                <w:szCs w:val="20"/>
              </w:rPr>
              <w:t>**</w:t>
            </w:r>
          </w:p>
        </w:tc>
        <w:tc>
          <w:tcPr>
            <w:tcW w:w="1698" w:type="dxa"/>
            <w:tcBorders>
              <w:top w:val="single" w:sz="4" w:space="0" w:color="auto"/>
            </w:tcBorders>
          </w:tcPr>
          <w:p w14:paraId="6F745B31" w14:textId="0D89A77F"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0757B" w:rsidRPr="00AB1B25">
              <w:rPr>
                <w:rFonts w:ascii="Times New Roman" w:hAnsi="Times New Roman"/>
                <w:color w:val="FF0000"/>
                <w:sz w:val="20"/>
                <w:szCs w:val="20"/>
              </w:rPr>
              <w:t>01</w:t>
            </w:r>
            <w:r w:rsidRPr="00AB1B25">
              <w:rPr>
                <w:rFonts w:ascii="Times New Roman" w:hAnsi="Times New Roman"/>
                <w:color w:val="FF0000"/>
                <w:sz w:val="20"/>
                <w:szCs w:val="20"/>
              </w:rPr>
              <w:t>6</w:t>
            </w:r>
          </w:p>
        </w:tc>
      </w:tr>
      <w:tr w:rsidR="00FE49C5" w:rsidRPr="00FE49C5" w14:paraId="6C641F89" w14:textId="77777777" w:rsidTr="00302D75">
        <w:trPr>
          <w:trHeight w:val="300"/>
        </w:trPr>
        <w:tc>
          <w:tcPr>
            <w:tcW w:w="1698" w:type="dxa"/>
            <w:shd w:val="clear" w:color="auto" w:fill="E7E6E6" w:themeFill="background2"/>
          </w:tcPr>
          <w:p w14:paraId="022E781E" w14:textId="3FB3A698"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Marital satisfaction</w:t>
            </w:r>
          </w:p>
        </w:tc>
        <w:tc>
          <w:tcPr>
            <w:tcW w:w="1698" w:type="dxa"/>
            <w:shd w:val="clear" w:color="auto" w:fill="E7E6E6" w:themeFill="background2"/>
          </w:tcPr>
          <w:p w14:paraId="54595798" w14:textId="19C6A905"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w:t>
            </w:r>
            <w:r w:rsidR="00F44E58" w:rsidRPr="00AB1B25">
              <w:rPr>
                <w:rFonts w:ascii="Times New Roman" w:hAnsi="Times New Roman"/>
                <w:color w:val="FF0000"/>
                <w:sz w:val="20"/>
                <w:szCs w:val="20"/>
              </w:rPr>
              <w:t>40</w:t>
            </w:r>
            <w:r w:rsidRPr="00AB1B25">
              <w:rPr>
                <w:rFonts w:ascii="Times New Roman" w:hAnsi="Times New Roman"/>
                <w:color w:val="FF0000"/>
                <w:sz w:val="20"/>
                <w:szCs w:val="20"/>
              </w:rPr>
              <w:t>**</w:t>
            </w:r>
          </w:p>
        </w:tc>
        <w:tc>
          <w:tcPr>
            <w:tcW w:w="1698" w:type="dxa"/>
            <w:shd w:val="clear" w:color="auto" w:fill="E7E6E6" w:themeFill="background2"/>
          </w:tcPr>
          <w:p w14:paraId="0DD026BE" w14:textId="09421F40"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.15</w:t>
            </w:r>
            <w:r w:rsidR="002911F0" w:rsidRPr="00AB1B25">
              <w:rPr>
                <w:rFonts w:ascii="Times New Roman" w:hAnsi="Times New Roman"/>
                <w:color w:val="FF0000"/>
                <w:sz w:val="20"/>
                <w:szCs w:val="20"/>
              </w:rPr>
              <w:t>7</w:t>
            </w:r>
            <w:r w:rsidRPr="00AB1B25">
              <w:rPr>
                <w:rFonts w:ascii="Times New Roman" w:hAnsi="Times New Roman"/>
                <w:color w:val="FF0000"/>
                <w:sz w:val="20"/>
                <w:szCs w:val="20"/>
              </w:rPr>
              <w:t>**</w:t>
            </w:r>
          </w:p>
        </w:tc>
        <w:tc>
          <w:tcPr>
            <w:tcW w:w="1698" w:type="dxa"/>
            <w:shd w:val="clear" w:color="auto" w:fill="E7E6E6" w:themeFill="background2"/>
          </w:tcPr>
          <w:p w14:paraId="34F3EAC1" w14:textId="0C8E8A6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.08</w:t>
            </w:r>
            <w:r w:rsidR="002911F0" w:rsidRPr="00AB1B25">
              <w:rPr>
                <w:rFonts w:ascii="Times New Roman" w:hAnsi="Times New Roman"/>
                <w:color w:val="FF0000"/>
                <w:sz w:val="20"/>
                <w:szCs w:val="20"/>
              </w:rPr>
              <w:t>2</w:t>
            </w:r>
            <w:r w:rsidRPr="00AB1B25">
              <w:rPr>
                <w:rFonts w:ascii="Times New Roman" w:hAnsi="Times New Roman"/>
                <w:color w:val="FF0000"/>
                <w:sz w:val="20"/>
                <w:szCs w:val="20"/>
              </w:rPr>
              <w:t>*</w:t>
            </w:r>
          </w:p>
        </w:tc>
        <w:tc>
          <w:tcPr>
            <w:tcW w:w="1698" w:type="dxa"/>
            <w:shd w:val="clear" w:color="auto" w:fill="E7E6E6" w:themeFill="background2"/>
          </w:tcPr>
          <w:p w14:paraId="1D6B7C6D" w14:textId="009C249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0757B" w:rsidRPr="00AB1B25">
              <w:rPr>
                <w:rFonts w:ascii="Times New Roman" w:hAnsi="Times New Roman"/>
                <w:color w:val="FF0000"/>
                <w:sz w:val="20"/>
                <w:szCs w:val="20"/>
              </w:rPr>
              <w:t>0</w:t>
            </w:r>
            <w:r w:rsidRPr="00AB1B25">
              <w:rPr>
                <w:rFonts w:ascii="Times New Roman" w:hAnsi="Times New Roman"/>
                <w:color w:val="FF0000"/>
                <w:sz w:val="20"/>
                <w:szCs w:val="20"/>
              </w:rPr>
              <w:t>89*</w:t>
            </w:r>
          </w:p>
        </w:tc>
      </w:tr>
      <w:tr w:rsidR="00FE49C5" w:rsidRPr="00FE49C5" w14:paraId="06AFFADE" w14:textId="77777777" w:rsidTr="00302D75">
        <w:trPr>
          <w:trHeight w:val="300"/>
        </w:trPr>
        <w:tc>
          <w:tcPr>
            <w:tcW w:w="1698" w:type="dxa"/>
          </w:tcPr>
          <w:p w14:paraId="4D4111B6" w14:textId="4BFE5EED"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Interoceptive awareness</w:t>
            </w:r>
          </w:p>
        </w:tc>
        <w:tc>
          <w:tcPr>
            <w:tcW w:w="1698" w:type="dxa"/>
          </w:tcPr>
          <w:p w14:paraId="2C809756" w14:textId="381989E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52</w:t>
            </w:r>
          </w:p>
        </w:tc>
        <w:tc>
          <w:tcPr>
            <w:tcW w:w="1698" w:type="dxa"/>
          </w:tcPr>
          <w:p w14:paraId="22518A47" w14:textId="76870E0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2911F0" w:rsidRPr="00AB1B25">
              <w:rPr>
                <w:rFonts w:ascii="Times New Roman" w:hAnsi="Times New Roman"/>
                <w:color w:val="FF0000"/>
                <w:sz w:val="20"/>
                <w:szCs w:val="20"/>
              </w:rPr>
              <w:t>46</w:t>
            </w:r>
          </w:p>
        </w:tc>
        <w:tc>
          <w:tcPr>
            <w:tcW w:w="1698" w:type="dxa"/>
          </w:tcPr>
          <w:p w14:paraId="171965FA" w14:textId="6C79571E"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2911F0" w:rsidRPr="00AB1B25">
              <w:rPr>
                <w:rFonts w:ascii="Times New Roman" w:hAnsi="Times New Roman"/>
                <w:color w:val="FF0000"/>
                <w:sz w:val="20"/>
                <w:szCs w:val="20"/>
              </w:rPr>
              <w:t>61</w:t>
            </w:r>
          </w:p>
        </w:tc>
        <w:tc>
          <w:tcPr>
            <w:tcW w:w="1698" w:type="dxa"/>
          </w:tcPr>
          <w:p w14:paraId="3AAFA3AE" w14:textId="29C46FE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.0</w:t>
            </w:r>
            <w:r w:rsidR="0060757B" w:rsidRPr="00AB1B25">
              <w:rPr>
                <w:rFonts w:ascii="Times New Roman" w:hAnsi="Times New Roman"/>
                <w:color w:val="FF0000"/>
                <w:sz w:val="20"/>
                <w:szCs w:val="20"/>
              </w:rPr>
              <w:t>0</w:t>
            </w:r>
            <w:r w:rsidRPr="00AB1B25">
              <w:rPr>
                <w:rFonts w:ascii="Times New Roman" w:hAnsi="Times New Roman"/>
                <w:color w:val="FF0000"/>
                <w:sz w:val="20"/>
                <w:szCs w:val="20"/>
              </w:rPr>
              <w:t>2</w:t>
            </w:r>
          </w:p>
        </w:tc>
      </w:tr>
      <w:tr w:rsidR="00FE49C5" w:rsidRPr="00FE49C5" w14:paraId="50207017" w14:textId="77777777" w:rsidTr="00302D75">
        <w:trPr>
          <w:trHeight w:val="375"/>
        </w:trPr>
        <w:tc>
          <w:tcPr>
            <w:tcW w:w="1698" w:type="dxa"/>
            <w:shd w:val="clear" w:color="auto" w:fill="E7E6E6" w:themeFill="background2"/>
          </w:tcPr>
          <w:p w14:paraId="52D5B51B" w14:textId="66DF32D8"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Pre-natal attachment</w:t>
            </w:r>
          </w:p>
        </w:tc>
        <w:tc>
          <w:tcPr>
            <w:tcW w:w="1698" w:type="dxa"/>
            <w:shd w:val="clear" w:color="auto" w:fill="E7E6E6" w:themeFill="background2"/>
          </w:tcPr>
          <w:p w14:paraId="460A17FA" w14:textId="4039B2EC"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654423" w:rsidRPr="00AB1B25">
              <w:rPr>
                <w:rFonts w:ascii="Times New Roman" w:hAnsi="Times New Roman"/>
                <w:color w:val="FF0000"/>
                <w:sz w:val="20"/>
                <w:szCs w:val="20"/>
              </w:rPr>
              <w:t>68</w:t>
            </w:r>
            <w:r w:rsidRPr="00AB1B25">
              <w:rPr>
                <w:rFonts w:ascii="Times New Roman" w:hAnsi="Times New Roman"/>
                <w:color w:val="FF0000"/>
                <w:sz w:val="20"/>
                <w:szCs w:val="20"/>
              </w:rPr>
              <w:t>**</w:t>
            </w:r>
          </w:p>
        </w:tc>
        <w:tc>
          <w:tcPr>
            <w:tcW w:w="1698" w:type="dxa"/>
            <w:shd w:val="clear" w:color="auto" w:fill="E7E6E6" w:themeFill="background2"/>
          </w:tcPr>
          <w:p w14:paraId="1F77E74C" w14:textId="451DFE3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w:t>
            </w:r>
            <w:r w:rsidR="002911F0" w:rsidRPr="00AB1B25">
              <w:rPr>
                <w:rFonts w:ascii="Times New Roman" w:hAnsi="Times New Roman"/>
                <w:color w:val="FF0000"/>
                <w:sz w:val="20"/>
                <w:szCs w:val="20"/>
              </w:rPr>
              <w:t>21</w:t>
            </w:r>
            <w:r w:rsidRPr="00AB1B25">
              <w:rPr>
                <w:rFonts w:ascii="Times New Roman" w:hAnsi="Times New Roman"/>
                <w:color w:val="FF0000"/>
                <w:sz w:val="20"/>
                <w:szCs w:val="20"/>
              </w:rPr>
              <w:t>**</w:t>
            </w:r>
          </w:p>
        </w:tc>
        <w:tc>
          <w:tcPr>
            <w:tcW w:w="1698" w:type="dxa"/>
            <w:shd w:val="clear" w:color="auto" w:fill="E7E6E6" w:themeFill="background2"/>
          </w:tcPr>
          <w:p w14:paraId="2102E71C" w14:textId="2B2E6B96"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2911F0" w:rsidRPr="00AB1B25">
              <w:rPr>
                <w:rFonts w:ascii="Times New Roman" w:hAnsi="Times New Roman"/>
                <w:color w:val="FF0000"/>
                <w:sz w:val="20"/>
                <w:szCs w:val="20"/>
              </w:rPr>
              <w:t>17</w:t>
            </w:r>
            <w:r w:rsidRPr="00AB1B25">
              <w:rPr>
                <w:rFonts w:ascii="Times New Roman" w:hAnsi="Times New Roman"/>
                <w:color w:val="FF0000"/>
                <w:sz w:val="20"/>
                <w:szCs w:val="20"/>
              </w:rPr>
              <w:t>**</w:t>
            </w:r>
          </w:p>
        </w:tc>
        <w:tc>
          <w:tcPr>
            <w:tcW w:w="1698" w:type="dxa"/>
            <w:shd w:val="clear" w:color="auto" w:fill="E7E6E6" w:themeFill="background2"/>
          </w:tcPr>
          <w:p w14:paraId="41CB6B89" w14:textId="10942D73" w:rsidR="04EAA6C0" w:rsidRPr="00AB1B25" w:rsidRDefault="0060757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.215**</w:t>
            </w:r>
          </w:p>
        </w:tc>
      </w:tr>
      <w:tr w:rsidR="00FE49C5" w:rsidRPr="00FE49C5" w14:paraId="17373CC7" w14:textId="77777777" w:rsidTr="00302D75">
        <w:trPr>
          <w:trHeight w:val="300"/>
        </w:trPr>
        <w:tc>
          <w:tcPr>
            <w:tcW w:w="1698" w:type="dxa"/>
          </w:tcPr>
          <w:p w14:paraId="00AE529E" w14:textId="6BA80EA9"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Total SAS-PW</w:t>
            </w:r>
          </w:p>
        </w:tc>
        <w:tc>
          <w:tcPr>
            <w:tcW w:w="1698" w:type="dxa"/>
          </w:tcPr>
          <w:p w14:paraId="165D4282" w14:textId="39E0399F"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829</w:t>
            </w:r>
            <w:r w:rsidRPr="00AB1B25">
              <w:rPr>
                <w:rFonts w:ascii="Times New Roman" w:hAnsi="Times New Roman"/>
                <w:color w:val="FF0000"/>
                <w:sz w:val="20"/>
                <w:szCs w:val="20"/>
              </w:rPr>
              <w:t>**</w:t>
            </w:r>
          </w:p>
        </w:tc>
        <w:tc>
          <w:tcPr>
            <w:tcW w:w="1698" w:type="dxa"/>
          </w:tcPr>
          <w:p w14:paraId="59BA1013" w14:textId="1FED60E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-.804**</w:t>
            </w:r>
          </w:p>
        </w:tc>
        <w:tc>
          <w:tcPr>
            <w:tcW w:w="1698" w:type="dxa"/>
          </w:tcPr>
          <w:p w14:paraId="30A58A26" w14:textId="0764CAEC"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-.635**</w:t>
            </w:r>
          </w:p>
        </w:tc>
        <w:tc>
          <w:tcPr>
            <w:tcW w:w="1698" w:type="dxa"/>
          </w:tcPr>
          <w:p w14:paraId="1E917599" w14:textId="75043A9B" w:rsidR="04EAA6C0" w:rsidRPr="00AB1B25" w:rsidRDefault="002911F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.506**</w:t>
            </w:r>
          </w:p>
        </w:tc>
      </w:tr>
      <w:tr w:rsidR="00FE49C5" w:rsidRPr="00FE49C5" w14:paraId="6F51A716" w14:textId="77777777" w:rsidTr="04EAA6C0">
        <w:trPr>
          <w:trHeight w:val="300"/>
        </w:trPr>
        <w:tc>
          <w:tcPr>
            <w:tcW w:w="1698" w:type="dxa"/>
          </w:tcPr>
          <w:p w14:paraId="4D35FE68" w14:textId="3C1C1E0C"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SAS-PW AC</w:t>
            </w:r>
          </w:p>
        </w:tc>
        <w:tc>
          <w:tcPr>
            <w:tcW w:w="1698" w:type="dxa"/>
          </w:tcPr>
          <w:p w14:paraId="2E912E90" w14:textId="1152916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816</w:t>
            </w:r>
            <w:r w:rsidRPr="00AB1B25">
              <w:rPr>
                <w:rFonts w:ascii="Times New Roman" w:hAnsi="Times New Roman"/>
                <w:color w:val="FF0000"/>
                <w:sz w:val="20"/>
                <w:szCs w:val="20"/>
              </w:rPr>
              <w:t>**</w:t>
            </w:r>
          </w:p>
        </w:tc>
        <w:tc>
          <w:tcPr>
            <w:tcW w:w="1698" w:type="dxa"/>
          </w:tcPr>
          <w:p w14:paraId="54BC0218" w14:textId="30D6C670"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-.767**</w:t>
            </w:r>
          </w:p>
        </w:tc>
        <w:tc>
          <w:tcPr>
            <w:tcW w:w="1698" w:type="dxa"/>
          </w:tcPr>
          <w:p w14:paraId="7AFCC33C" w14:textId="19872DA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-656**</w:t>
            </w:r>
          </w:p>
        </w:tc>
        <w:tc>
          <w:tcPr>
            <w:tcW w:w="1698" w:type="dxa"/>
          </w:tcPr>
          <w:p w14:paraId="174C8C18" w14:textId="78C738B4" w:rsidR="04EAA6C0" w:rsidRPr="00AB1B25" w:rsidRDefault="002911F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.491**</w:t>
            </w:r>
          </w:p>
        </w:tc>
      </w:tr>
      <w:tr w:rsidR="00FE49C5" w:rsidRPr="00FE49C5" w14:paraId="716A91E0" w14:textId="77777777" w:rsidTr="00302D75">
        <w:trPr>
          <w:trHeight w:val="300"/>
        </w:trPr>
        <w:tc>
          <w:tcPr>
            <w:tcW w:w="1698" w:type="dxa"/>
          </w:tcPr>
          <w:p w14:paraId="6B0984D1" w14:textId="49A44F47"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SAS-PW AG</w:t>
            </w:r>
          </w:p>
        </w:tc>
        <w:tc>
          <w:tcPr>
            <w:tcW w:w="1698" w:type="dxa"/>
          </w:tcPr>
          <w:p w14:paraId="1A39AB60" w14:textId="662EC15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709</w:t>
            </w:r>
            <w:r w:rsidRPr="00AB1B25">
              <w:rPr>
                <w:rFonts w:ascii="Times New Roman" w:hAnsi="Times New Roman"/>
                <w:color w:val="FF0000"/>
                <w:sz w:val="20"/>
                <w:szCs w:val="20"/>
              </w:rPr>
              <w:t>**</w:t>
            </w:r>
          </w:p>
        </w:tc>
        <w:tc>
          <w:tcPr>
            <w:tcW w:w="1698" w:type="dxa"/>
          </w:tcPr>
          <w:p w14:paraId="51665E3C" w14:textId="350D043E"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-.762**</w:t>
            </w:r>
          </w:p>
        </w:tc>
        <w:tc>
          <w:tcPr>
            <w:tcW w:w="1698" w:type="dxa"/>
          </w:tcPr>
          <w:p w14:paraId="2022695E" w14:textId="5BABD09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-.449**</w:t>
            </w:r>
          </w:p>
        </w:tc>
        <w:tc>
          <w:tcPr>
            <w:tcW w:w="1698" w:type="dxa"/>
          </w:tcPr>
          <w:p w14:paraId="4F21970A" w14:textId="7FA4CFE5" w:rsidR="04EAA6C0" w:rsidRPr="00AB1B25" w:rsidRDefault="002911F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.454**</w:t>
            </w:r>
          </w:p>
        </w:tc>
      </w:tr>
      <w:tr w:rsidR="00FE49C5" w:rsidRPr="00FE49C5" w14:paraId="6AA599F3" w14:textId="77777777" w:rsidTr="04EAA6C0">
        <w:trPr>
          <w:trHeight w:val="300"/>
        </w:trPr>
        <w:tc>
          <w:tcPr>
            <w:tcW w:w="1698" w:type="dxa"/>
            <w:shd w:val="clear" w:color="auto" w:fill="E7E6E6" w:themeFill="background2"/>
          </w:tcPr>
          <w:p w14:paraId="4A22C71F" w14:textId="79816D03"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PPA</w:t>
            </w:r>
          </w:p>
        </w:tc>
        <w:tc>
          <w:tcPr>
            <w:tcW w:w="1698" w:type="dxa"/>
            <w:shd w:val="clear" w:color="auto" w:fill="E7E6E6" w:themeFill="background2"/>
          </w:tcPr>
          <w:p w14:paraId="6B110C75" w14:textId="662F7D26" w:rsidR="04EAA6C0" w:rsidRPr="00AB1B25" w:rsidRDefault="00AB1B25"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4</w:t>
            </w:r>
            <w:r w:rsidR="00654423" w:rsidRPr="00AB1B25">
              <w:rPr>
                <w:rFonts w:ascii="Times New Roman" w:hAnsi="Times New Roman"/>
                <w:color w:val="FF0000"/>
                <w:sz w:val="20"/>
                <w:szCs w:val="20"/>
              </w:rPr>
              <w:t>58</w:t>
            </w:r>
            <w:r w:rsidR="04EAA6C0" w:rsidRPr="00AB1B25">
              <w:rPr>
                <w:rFonts w:ascii="Times New Roman" w:hAnsi="Times New Roman"/>
                <w:color w:val="FF0000"/>
                <w:sz w:val="20"/>
                <w:szCs w:val="20"/>
              </w:rPr>
              <w:t>**</w:t>
            </w:r>
          </w:p>
        </w:tc>
        <w:tc>
          <w:tcPr>
            <w:tcW w:w="1698" w:type="dxa"/>
            <w:shd w:val="clear" w:color="auto" w:fill="E7E6E6" w:themeFill="background2"/>
          </w:tcPr>
          <w:p w14:paraId="668B07F5" w14:textId="2A251DBE"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2911F0" w:rsidRPr="00AB1B25">
              <w:rPr>
                <w:rFonts w:ascii="Times New Roman" w:hAnsi="Times New Roman"/>
                <w:color w:val="FF0000"/>
                <w:sz w:val="20"/>
                <w:szCs w:val="20"/>
              </w:rPr>
              <w:t>300</w:t>
            </w:r>
            <w:r w:rsidRPr="00AB1B25">
              <w:rPr>
                <w:rFonts w:ascii="Times New Roman" w:hAnsi="Times New Roman"/>
                <w:color w:val="FF0000"/>
                <w:sz w:val="20"/>
                <w:szCs w:val="20"/>
              </w:rPr>
              <w:t>**</w:t>
            </w:r>
          </w:p>
        </w:tc>
        <w:tc>
          <w:tcPr>
            <w:tcW w:w="1698" w:type="dxa"/>
            <w:shd w:val="clear" w:color="auto" w:fill="E7E6E6" w:themeFill="background2"/>
          </w:tcPr>
          <w:p w14:paraId="7FA96C20" w14:textId="684A3795"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.517**</w:t>
            </w:r>
          </w:p>
        </w:tc>
        <w:tc>
          <w:tcPr>
            <w:tcW w:w="1698" w:type="dxa"/>
            <w:shd w:val="clear" w:color="auto" w:fill="E7E6E6" w:themeFill="background2"/>
          </w:tcPr>
          <w:p w14:paraId="63715AA5" w14:textId="18390A3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.267**</w:t>
            </w:r>
          </w:p>
        </w:tc>
      </w:tr>
      <w:tr w:rsidR="00FE49C5" w:rsidRPr="00FE49C5" w14:paraId="7B922B6D" w14:textId="77777777" w:rsidTr="04EAA6C0">
        <w:trPr>
          <w:trHeight w:val="300"/>
        </w:trPr>
        <w:tc>
          <w:tcPr>
            <w:tcW w:w="1698" w:type="dxa"/>
            <w:shd w:val="clear" w:color="auto" w:fill="E7E6E6" w:themeFill="background2"/>
          </w:tcPr>
          <w:p w14:paraId="474F5461" w14:textId="252AC5C3"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DSB</w:t>
            </w:r>
          </w:p>
        </w:tc>
        <w:tc>
          <w:tcPr>
            <w:tcW w:w="1698" w:type="dxa"/>
            <w:shd w:val="clear" w:color="auto" w:fill="E7E6E6" w:themeFill="background2"/>
          </w:tcPr>
          <w:p w14:paraId="4A107289" w14:textId="62F920ED"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318</w:t>
            </w:r>
            <w:r w:rsidRPr="00AB1B25">
              <w:rPr>
                <w:rFonts w:ascii="Times New Roman" w:hAnsi="Times New Roman"/>
                <w:color w:val="FF0000"/>
                <w:sz w:val="20"/>
                <w:szCs w:val="20"/>
              </w:rPr>
              <w:t>**</w:t>
            </w:r>
          </w:p>
        </w:tc>
        <w:tc>
          <w:tcPr>
            <w:tcW w:w="1698" w:type="dxa"/>
            <w:shd w:val="clear" w:color="auto" w:fill="E7E6E6" w:themeFill="background2"/>
          </w:tcPr>
          <w:p w14:paraId="6C129504" w14:textId="7CC0DB7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60757B" w:rsidRPr="00AB1B25">
              <w:rPr>
                <w:rFonts w:ascii="Times New Roman" w:hAnsi="Times New Roman"/>
                <w:color w:val="FF0000"/>
                <w:sz w:val="20"/>
                <w:szCs w:val="20"/>
              </w:rPr>
              <w:t>60</w:t>
            </w:r>
            <w:r w:rsidRPr="00AB1B25">
              <w:rPr>
                <w:rFonts w:ascii="Times New Roman" w:hAnsi="Times New Roman"/>
                <w:color w:val="FF0000"/>
                <w:sz w:val="20"/>
                <w:szCs w:val="20"/>
              </w:rPr>
              <w:t>**</w:t>
            </w:r>
          </w:p>
        </w:tc>
        <w:tc>
          <w:tcPr>
            <w:tcW w:w="1698" w:type="dxa"/>
            <w:shd w:val="clear" w:color="auto" w:fill="E7E6E6" w:themeFill="background2"/>
          </w:tcPr>
          <w:p w14:paraId="776BD174" w14:textId="08FFC395"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.236**</w:t>
            </w:r>
          </w:p>
        </w:tc>
        <w:tc>
          <w:tcPr>
            <w:tcW w:w="1698" w:type="dxa"/>
            <w:shd w:val="clear" w:color="auto" w:fill="E7E6E6" w:themeFill="background2"/>
          </w:tcPr>
          <w:p w14:paraId="65067B00" w14:textId="6DF9299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.312**</w:t>
            </w:r>
          </w:p>
        </w:tc>
      </w:tr>
      <w:tr w:rsidR="00FE49C5" w:rsidRPr="00FE49C5" w14:paraId="4EA4BEDC" w14:textId="77777777" w:rsidTr="04EAA6C0">
        <w:trPr>
          <w:trHeight w:val="300"/>
        </w:trPr>
        <w:tc>
          <w:tcPr>
            <w:tcW w:w="1698" w:type="dxa"/>
            <w:shd w:val="clear" w:color="auto" w:fill="E7E6E6" w:themeFill="background2"/>
          </w:tcPr>
          <w:p w14:paraId="76ABEC43" w14:textId="04DE9ACC"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DCO</w:t>
            </w:r>
          </w:p>
        </w:tc>
        <w:tc>
          <w:tcPr>
            <w:tcW w:w="1698" w:type="dxa"/>
            <w:shd w:val="clear" w:color="auto" w:fill="E7E6E6" w:themeFill="background2"/>
          </w:tcPr>
          <w:p w14:paraId="70393C55" w14:textId="1AAD2B6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200</w:t>
            </w:r>
            <w:r w:rsidRPr="00AB1B25">
              <w:rPr>
                <w:rFonts w:ascii="Times New Roman" w:hAnsi="Times New Roman"/>
                <w:color w:val="FF0000"/>
                <w:sz w:val="20"/>
                <w:szCs w:val="20"/>
              </w:rPr>
              <w:t>**</w:t>
            </w:r>
          </w:p>
        </w:tc>
        <w:tc>
          <w:tcPr>
            <w:tcW w:w="1698" w:type="dxa"/>
            <w:shd w:val="clear" w:color="auto" w:fill="E7E6E6" w:themeFill="background2"/>
          </w:tcPr>
          <w:p w14:paraId="100044EC" w14:textId="765463B5"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.17</w:t>
            </w:r>
            <w:r w:rsidR="002911F0" w:rsidRPr="00AB1B25">
              <w:rPr>
                <w:rFonts w:ascii="Times New Roman" w:hAnsi="Times New Roman"/>
                <w:color w:val="FF0000"/>
                <w:sz w:val="20"/>
                <w:szCs w:val="20"/>
              </w:rPr>
              <w:t>4</w:t>
            </w:r>
            <w:r w:rsidRPr="00AB1B25">
              <w:rPr>
                <w:rFonts w:ascii="Times New Roman" w:hAnsi="Times New Roman"/>
                <w:color w:val="FF0000"/>
                <w:sz w:val="20"/>
                <w:szCs w:val="20"/>
              </w:rPr>
              <w:t>**</w:t>
            </w:r>
          </w:p>
        </w:tc>
        <w:tc>
          <w:tcPr>
            <w:tcW w:w="1698" w:type="dxa"/>
            <w:shd w:val="clear" w:color="auto" w:fill="E7E6E6" w:themeFill="background2"/>
          </w:tcPr>
          <w:p w14:paraId="3956538B" w14:textId="4D82ED0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.16</w:t>
            </w:r>
            <w:r w:rsidR="0060757B" w:rsidRPr="00AB1B25">
              <w:rPr>
                <w:rFonts w:ascii="Times New Roman" w:hAnsi="Times New Roman"/>
                <w:color w:val="FF0000"/>
                <w:sz w:val="20"/>
                <w:szCs w:val="20"/>
              </w:rPr>
              <w:t>3</w:t>
            </w:r>
            <w:r w:rsidRPr="00AB1B25">
              <w:rPr>
                <w:rFonts w:ascii="Times New Roman" w:hAnsi="Times New Roman"/>
                <w:color w:val="FF0000"/>
                <w:sz w:val="20"/>
                <w:szCs w:val="20"/>
              </w:rPr>
              <w:t>**</w:t>
            </w:r>
          </w:p>
        </w:tc>
        <w:tc>
          <w:tcPr>
            <w:tcW w:w="1698" w:type="dxa"/>
            <w:shd w:val="clear" w:color="auto" w:fill="E7E6E6" w:themeFill="background2"/>
          </w:tcPr>
          <w:p w14:paraId="4B107FB2" w14:textId="6B26DD9E" w:rsidR="04EAA6C0" w:rsidRPr="00AB1B25" w:rsidRDefault="04EAA6C0" w:rsidP="0060757B">
            <w:pPr>
              <w:ind w:firstLine="0"/>
              <w:jc w:val="center"/>
              <w:rPr>
                <w:rFonts w:ascii="Times New Roman" w:hAnsi="Times New Roman"/>
                <w:color w:val="FF0000"/>
                <w:sz w:val="20"/>
                <w:szCs w:val="20"/>
              </w:rPr>
            </w:pPr>
            <w:r w:rsidRPr="00AB1B25">
              <w:rPr>
                <w:rFonts w:ascii="Times New Roman" w:hAnsi="Times New Roman"/>
                <w:color w:val="FF0000"/>
                <w:sz w:val="20"/>
                <w:szCs w:val="20"/>
              </w:rPr>
              <w:t>.145**</w:t>
            </w:r>
          </w:p>
        </w:tc>
      </w:tr>
      <w:tr w:rsidR="00FE49C5" w:rsidRPr="00FE49C5" w14:paraId="1C60662C" w14:textId="77777777" w:rsidTr="04EAA6C0">
        <w:trPr>
          <w:trHeight w:val="50"/>
        </w:trPr>
        <w:tc>
          <w:tcPr>
            <w:tcW w:w="1698" w:type="dxa"/>
            <w:shd w:val="clear" w:color="auto" w:fill="E7E6E6" w:themeFill="background2"/>
          </w:tcPr>
          <w:p w14:paraId="2AF3995C" w14:textId="436A9193"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ATT</w:t>
            </w:r>
          </w:p>
        </w:tc>
        <w:tc>
          <w:tcPr>
            <w:tcW w:w="1698" w:type="dxa"/>
            <w:shd w:val="clear" w:color="auto" w:fill="E7E6E6" w:themeFill="background2"/>
          </w:tcPr>
          <w:p w14:paraId="25A405BB" w14:textId="24433560"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460</w:t>
            </w:r>
            <w:r w:rsidRPr="00AB1B25">
              <w:rPr>
                <w:rFonts w:ascii="Times New Roman" w:hAnsi="Times New Roman"/>
                <w:color w:val="FF0000"/>
                <w:sz w:val="20"/>
                <w:szCs w:val="20"/>
              </w:rPr>
              <w:t>**</w:t>
            </w:r>
          </w:p>
        </w:tc>
        <w:tc>
          <w:tcPr>
            <w:tcW w:w="1698" w:type="dxa"/>
            <w:shd w:val="clear" w:color="auto" w:fill="E7E6E6" w:themeFill="background2"/>
          </w:tcPr>
          <w:p w14:paraId="55C03580" w14:textId="46A74F0F"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w:t>
            </w:r>
            <w:r w:rsidR="002911F0" w:rsidRPr="00AB1B25">
              <w:rPr>
                <w:rFonts w:ascii="Times New Roman" w:hAnsi="Times New Roman"/>
                <w:color w:val="FF0000"/>
                <w:sz w:val="20"/>
                <w:szCs w:val="20"/>
              </w:rPr>
              <w:t>13</w:t>
            </w:r>
            <w:r w:rsidRPr="00AB1B25">
              <w:rPr>
                <w:rFonts w:ascii="Times New Roman" w:hAnsi="Times New Roman"/>
                <w:color w:val="FF0000"/>
                <w:sz w:val="20"/>
                <w:szCs w:val="20"/>
              </w:rPr>
              <w:t>**</w:t>
            </w:r>
          </w:p>
        </w:tc>
        <w:tc>
          <w:tcPr>
            <w:tcW w:w="1698" w:type="dxa"/>
            <w:shd w:val="clear" w:color="auto" w:fill="E7E6E6" w:themeFill="background2"/>
          </w:tcPr>
          <w:p w14:paraId="25DF0D43" w14:textId="1484D4B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60757B" w:rsidRPr="00AB1B25">
              <w:rPr>
                <w:rFonts w:ascii="Times New Roman" w:hAnsi="Times New Roman"/>
                <w:color w:val="FF0000"/>
                <w:sz w:val="20"/>
                <w:szCs w:val="20"/>
              </w:rPr>
              <w:t>59</w:t>
            </w:r>
            <w:r w:rsidRPr="00AB1B25">
              <w:rPr>
                <w:rFonts w:ascii="Times New Roman" w:hAnsi="Times New Roman"/>
                <w:color w:val="FF0000"/>
                <w:sz w:val="20"/>
                <w:szCs w:val="20"/>
              </w:rPr>
              <w:t>**</w:t>
            </w:r>
          </w:p>
        </w:tc>
        <w:tc>
          <w:tcPr>
            <w:tcW w:w="1698" w:type="dxa"/>
            <w:shd w:val="clear" w:color="auto" w:fill="E7E6E6" w:themeFill="background2"/>
          </w:tcPr>
          <w:p w14:paraId="444806BA" w14:textId="4946A78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.339**</w:t>
            </w:r>
          </w:p>
        </w:tc>
      </w:tr>
      <w:tr w:rsidR="00FE49C5" w:rsidRPr="00FE49C5" w14:paraId="133877D1" w14:textId="77777777" w:rsidTr="04EAA6C0">
        <w:trPr>
          <w:trHeight w:val="300"/>
        </w:trPr>
        <w:tc>
          <w:tcPr>
            <w:tcW w:w="1698" w:type="dxa"/>
            <w:shd w:val="clear" w:color="auto" w:fill="E7E6E6" w:themeFill="background2"/>
          </w:tcPr>
          <w:p w14:paraId="426B6B74" w14:textId="2D1AEE6A"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PAF</w:t>
            </w:r>
          </w:p>
        </w:tc>
        <w:tc>
          <w:tcPr>
            <w:tcW w:w="1698" w:type="dxa"/>
            <w:shd w:val="clear" w:color="auto" w:fill="E7E6E6" w:themeFill="background2"/>
          </w:tcPr>
          <w:p w14:paraId="3623CA8C" w14:textId="3CACD1D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654423" w:rsidRPr="00AB1B25">
              <w:rPr>
                <w:rFonts w:ascii="Times New Roman" w:hAnsi="Times New Roman"/>
                <w:color w:val="FF0000"/>
                <w:sz w:val="20"/>
                <w:szCs w:val="20"/>
              </w:rPr>
              <w:t>35</w:t>
            </w:r>
            <w:r w:rsidRPr="00AB1B25">
              <w:rPr>
                <w:rFonts w:ascii="Times New Roman" w:hAnsi="Times New Roman"/>
                <w:color w:val="FF0000"/>
                <w:sz w:val="20"/>
                <w:szCs w:val="20"/>
              </w:rPr>
              <w:t>**</w:t>
            </w:r>
          </w:p>
        </w:tc>
        <w:tc>
          <w:tcPr>
            <w:tcW w:w="1698" w:type="dxa"/>
            <w:shd w:val="clear" w:color="auto" w:fill="E7E6E6" w:themeFill="background2"/>
          </w:tcPr>
          <w:p w14:paraId="79612A89" w14:textId="757C415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.23</w:t>
            </w:r>
            <w:r w:rsidR="002911F0" w:rsidRPr="00AB1B25">
              <w:rPr>
                <w:rFonts w:ascii="Times New Roman" w:hAnsi="Times New Roman"/>
                <w:color w:val="FF0000"/>
                <w:sz w:val="20"/>
                <w:szCs w:val="20"/>
              </w:rPr>
              <w:t>3</w:t>
            </w:r>
            <w:r w:rsidRPr="00AB1B25">
              <w:rPr>
                <w:rFonts w:ascii="Times New Roman" w:hAnsi="Times New Roman"/>
                <w:color w:val="FF0000"/>
                <w:sz w:val="20"/>
                <w:szCs w:val="20"/>
              </w:rPr>
              <w:t>**</w:t>
            </w:r>
          </w:p>
        </w:tc>
        <w:tc>
          <w:tcPr>
            <w:tcW w:w="1698" w:type="dxa"/>
            <w:shd w:val="clear" w:color="auto" w:fill="E7E6E6" w:themeFill="background2"/>
          </w:tcPr>
          <w:p w14:paraId="4A707366" w14:textId="3C8DAE3E"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.18</w:t>
            </w:r>
            <w:r w:rsidR="0060757B" w:rsidRPr="00AB1B25">
              <w:rPr>
                <w:rFonts w:ascii="Times New Roman" w:hAnsi="Times New Roman"/>
                <w:color w:val="FF0000"/>
                <w:sz w:val="20"/>
                <w:szCs w:val="20"/>
              </w:rPr>
              <w:t>1</w:t>
            </w:r>
            <w:r w:rsidRPr="00AB1B25">
              <w:rPr>
                <w:rFonts w:ascii="Times New Roman" w:hAnsi="Times New Roman"/>
                <w:color w:val="FF0000"/>
                <w:sz w:val="20"/>
                <w:szCs w:val="20"/>
              </w:rPr>
              <w:t>**</w:t>
            </w:r>
          </w:p>
        </w:tc>
        <w:tc>
          <w:tcPr>
            <w:tcW w:w="1698" w:type="dxa"/>
            <w:shd w:val="clear" w:color="auto" w:fill="E7E6E6" w:themeFill="background2"/>
          </w:tcPr>
          <w:p w14:paraId="0CE5E4F7" w14:textId="62B3852A" w:rsidR="04EAA6C0" w:rsidRPr="00AB1B25" w:rsidRDefault="0060757B"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4EAA6C0" w:rsidRPr="00AB1B25">
              <w:rPr>
                <w:rFonts w:ascii="Times New Roman" w:hAnsi="Times New Roman"/>
                <w:color w:val="FF0000"/>
                <w:sz w:val="20"/>
                <w:szCs w:val="20"/>
              </w:rPr>
              <w:t>132**</w:t>
            </w:r>
          </w:p>
        </w:tc>
      </w:tr>
      <w:tr w:rsidR="00FE49C5" w:rsidRPr="00FE49C5" w14:paraId="2B100676" w14:textId="77777777" w:rsidTr="00302D75">
        <w:trPr>
          <w:trHeight w:val="300"/>
        </w:trPr>
        <w:tc>
          <w:tcPr>
            <w:tcW w:w="1698" w:type="dxa"/>
            <w:shd w:val="clear" w:color="auto" w:fill="E7E6E6" w:themeFill="background2"/>
          </w:tcPr>
          <w:p w14:paraId="2604F3AE" w14:textId="68332B53"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BIPS DBP</w:t>
            </w:r>
          </w:p>
        </w:tc>
        <w:tc>
          <w:tcPr>
            <w:tcW w:w="1698" w:type="dxa"/>
            <w:shd w:val="clear" w:color="auto" w:fill="E7E6E6" w:themeFill="background2"/>
          </w:tcPr>
          <w:p w14:paraId="3F32EBA5" w14:textId="4F96C93A"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347</w:t>
            </w:r>
            <w:r w:rsidRPr="00AB1B25">
              <w:rPr>
                <w:rFonts w:ascii="Times New Roman" w:hAnsi="Times New Roman"/>
                <w:color w:val="FF0000"/>
                <w:sz w:val="20"/>
                <w:szCs w:val="20"/>
              </w:rPr>
              <w:t>**</w:t>
            </w:r>
          </w:p>
        </w:tc>
        <w:tc>
          <w:tcPr>
            <w:tcW w:w="1698" w:type="dxa"/>
            <w:shd w:val="clear" w:color="auto" w:fill="E7E6E6" w:themeFill="background2"/>
          </w:tcPr>
          <w:p w14:paraId="62D05FED" w14:textId="3020458C"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2911F0" w:rsidRPr="00AB1B25">
              <w:rPr>
                <w:rFonts w:ascii="Times New Roman" w:hAnsi="Times New Roman"/>
                <w:color w:val="FF0000"/>
                <w:sz w:val="20"/>
                <w:szCs w:val="20"/>
              </w:rPr>
              <w:t>60</w:t>
            </w:r>
            <w:r w:rsidRPr="00AB1B25">
              <w:rPr>
                <w:rFonts w:ascii="Times New Roman" w:hAnsi="Times New Roman"/>
                <w:color w:val="FF0000"/>
                <w:sz w:val="20"/>
                <w:szCs w:val="20"/>
              </w:rPr>
              <w:t>**</w:t>
            </w:r>
          </w:p>
        </w:tc>
        <w:tc>
          <w:tcPr>
            <w:tcW w:w="1698" w:type="dxa"/>
            <w:shd w:val="clear" w:color="auto" w:fill="E7E6E6" w:themeFill="background2"/>
          </w:tcPr>
          <w:p w14:paraId="45E8B2A9" w14:textId="272F5A10"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60757B" w:rsidRPr="00AB1B25">
              <w:rPr>
                <w:rFonts w:ascii="Times New Roman" w:hAnsi="Times New Roman"/>
                <w:color w:val="FF0000"/>
                <w:sz w:val="20"/>
                <w:szCs w:val="20"/>
              </w:rPr>
              <w:t>27</w:t>
            </w:r>
            <w:r w:rsidRPr="00AB1B25">
              <w:rPr>
                <w:rFonts w:ascii="Times New Roman" w:hAnsi="Times New Roman"/>
                <w:color w:val="FF0000"/>
                <w:sz w:val="20"/>
                <w:szCs w:val="20"/>
              </w:rPr>
              <w:t>**</w:t>
            </w:r>
          </w:p>
        </w:tc>
        <w:tc>
          <w:tcPr>
            <w:tcW w:w="1698" w:type="dxa"/>
            <w:shd w:val="clear" w:color="auto" w:fill="E7E6E6" w:themeFill="background2"/>
          </w:tcPr>
          <w:p w14:paraId="50221EA2" w14:textId="5E7319FF"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.257**</w:t>
            </w:r>
          </w:p>
        </w:tc>
      </w:tr>
      <w:tr w:rsidR="00FE49C5" w:rsidRPr="00FE49C5" w14:paraId="77C3AF92" w14:textId="77777777" w:rsidTr="00302D75">
        <w:trPr>
          <w:trHeight w:val="300"/>
        </w:trPr>
        <w:tc>
          <w:tcPr>
            <w:tcW w:w="1698" w:type="dxa"/>
          </w:tcPr>
          <w:p w14:paraId="1570E50C" w14:textId="2BFBD5F3" w:rsidR="04EAA6C0" w:rsidRPr="00FE49C5" w:rsidRDefault="04EAA6C0" w:rsidP="04EAA6C0">
            <w:pPr>
              <w:ind w:firstLine="0"/>
              <w:rPr>
                <w:rFonts w:ascii="Times New Roman" w:hAnsi="Times New Roman"/>
                <w:sz w:val="20"/>
                <w:szCs w:val="20"/>
              </w:rPr>
            </w:pPr>
            <w:r w:rsidRPr="00FE49C5">
              <w:rPr>
                <w:rFonts w:ascii="Times New Roman" w:hAnsi="Times New Roman"/>
                <w:sz w:val="20"/>
                <w:szCs w:val="20"/>
              </w:rPr>
              <w:t>Total HADS</w:t>
            </w:r>
          </w:p>
        </w:tc>
        <w:tc>
          <w:tcPr>
            <w:tcW w:w="1698" w:type="dxa"/>
          </w:tcPr>
          <w:p w14:paraId="4115FC7E" w14:textId="4D1ADD70"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488</w:t>
            </w:r>
            <w:r w:rsidRPr="00AB1B25">
              <w:rPr>
                <w:rFonts w:ascii="Times New Roman" w:hAnsi="Times New Roman"/>
                <w:color w:val="FF0000"/>
                <w:sz w:val="20"/>
                <w:szCs w:val="20"/>
              </w:rPr>
              <w:t>**</w:t>
            </w:r>
          </w:p>
        </w:tc>
        <w:tc>
          <w:tcPr>
            <w:tcW w:w="1698" w:type="dxa"/>
          </w:tcPr>
          <w:p w14:paraId="7A5981B4" w14:textId="255D8326"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2911F0" w:rsidRPr="00AB1B25">
              <w:rPr>
                <w:rFonts w:ascii="Times New Roman" w:hAnsi="Times New Roman"/>
                <w:color w:val="FF0000"/>
                <w:sz w:val="20"/>
                <w:szCs w:val="20"/>
              </w:rPr>
              <w:t>416</w:t>
            </w:r>
            <w:r w:rsidRPr="00AB1B25">
              <w:rPr>
                <w:rFonts w:ascii="Times New Roman" w:hAnsi="Times New Roman"/>
                <w:color w:val="FF0000"/>
                <w:sz w:val="20"/>
                <w:szCs w:val="20"/>
              </w:rPr>
              <w:t>**</w:t>
            </w:r>
          </w:p>
        </w:tc>
        <w:tc>
          <w:tcPr>
            <w:tcW w:w="1698" w:type="dxa"/>
          </w:tcPr>
          <w:p w14:paraId="17B1A919" w14:textId="233E9E0C"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60757B" w:rsidRPr="00AB1B25">
              <w:rPr>
                <w:rFonts w:ascii="Times New Roman" w:hAnsi="Times New Roman"/>
                <w:color w:val="FF0000"/>
                <w:sz w:val="20"/>
                <w:szCs w:val="20"/>
              </w:rPr>
              <w:t>36</w:t>
            </w:r>
            <w:r w:rsidRPr="00AB1B25">
              <w:rPr>
                <w:rFonts w:ascii="Times New Roman" w:hAnsi="Times New Roman"/>
                <w:color w:val="FF0000"/>
                <w:sz w:val="20"/>
                <w:szCs w:val="20"/>
              </w:rPr>
              <w:t>**</w:t>
            </w:r>
          </w:p>
        </w:tc>
        <w:tc>
          <w:tcPr>
            <w:tcW w:w="1698" w:type="dxa"/>
          </w:tcPr>
          <w:p w14:paraId="41CD8C5B" w14:textId="494B28CF"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.484**</w:t>
            </w:r>
          </w:p>
        </w:tc>
      </w:tr>
      <w:tr w:rsidR="00FE49C5" w:rsidRPr="00FE49C5" w14:paraId="2C89B26F" w14:textId="77777777" w:rsidTr="00302D75">
        <w:trPr>
          <w:trHeight w:val="300"/>
        </w:trPr>
        <w:tc>
          <w:tcPr>
            <w:tcW w:w="1698" w:type="dxa"/>
          </w:tcPr>
          <w:p w14:paraId="6CA00728" w14:textId="025743C5"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HADS A</w:t>
            </w:r>
          </w:p>
        </w:tc>
        <w:tc>
          <w:tcPr>
            <w:tcW w:w="1698" w:type="dxa"/>
          </w:tcPr>
          <w:p w14:paraId="5E390EC4" w14:textId="1927C966"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452</w:t>
            </w:r>
            <w:r w:rsidRPr="00AB1B25">
              <w:rPr>
                <w:rFonts w:ascii="Times New Roman" w:hAnsi="Times New Roman"/>
                <w:color w:val="FF0000"/>
                <w:sz w:val="20"/>
                <w:szCs w:val="20"/>
              </w:rPr>
              <w:t>**</w:t>
            </w:r>
          </w:p>
        </w:tc>
        <w:tc>
          <w:tcPr>
            <w:tcW w:w="1698" w:type="dxa"/>
          </w:tcPr>
          <w:p w14:paraId="7B3DFC95" w14:textId="64134C2B"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2911F0" w:rsidRPr="00AB1B25">
              <w:rPr>
                <w:rFonts w:ascii="Times New Roman" w:hAnsi="Times New Roman"/>
                <w:color w:val="FF0000"/>
                <w:sz w:val="20"/>
                <w:szCs w:val="20"/>
              </w:rPr>
              <w:t>72</w:t>
            </w:r>
            <w:r w:rsidRPr="00AB1B25">
              <w:rPr>
                <w:rFonts w:ascii="Times New Roman" w:hAnsi="Times New Roman"/>
                <w:color w:val="FF0000"/>
                <w:sz w:val="20"/>
                <w:szCs w:val="20"/>
              </w:rPr>
              <w:t>**</w:t>
            </w:r>
          </w:p>
        </w:tc>
        <w:tc>
          <w:tcPr>
            <w:tcW w:w="1698" w:type="dxa"/>
          </w:tcPr>
          <w:p w14:paraId="65BF9E09" w14:textId="0B333AB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60757B" w:rsidRPr="00AB1B25">
              <w:rPr>
                <w:rFonts w:ascii="Times New Roman" w:hAnsi="Times New Roman"/>
                <w:color w:val="FF0000"/>
                <w:sz w:val="20"/>
                <w:szCs w:val="20"/>
              </w:rPr>
              <w:t>25</w:t>
            </w:r>
            <w:r w:rsidRPr="00AB1B25">
              <w:rPr>
                <w:rFonts w:ascii="Times New Roman" w:hAnsi="Times New Roman"/>
                <w:color w:val="FF0000"/>
                <w:sz w:val="20"/>
                <w:szCs w:val="20"/>
              </w:rPr>
              <w:t>**</w:t>
            </w:r>
          </w:p>
        </w:tc>
        <w:tc>
          <w:tcPr>
            <w:tcW w:w="1698" w:type="dxa"/>
          </w:tcPr>
          <w:p w14:paraId="085FFF7C" w14:textId="78D1EEDE"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.449**</w:t>
            </w:r>
          </w:p>
        </w:tc>
      </w:tr>
      <w:tr w:rsidR="00FE49C5" w:rsidRPr="00FE49C5" w14:paraId="680F845B" w14:textId="77777777" w:rsidTr="00302D75">
        <w:trPr>
          <w:trHeight w:val="300"/>
        </w:trPr>
        <w:tc>
          <w:tcPr>
            <w:tcW w:w="1698" w:type="dxa"/>
            <w:tcBorders>
              <w:bottom w:val="single" w:sz="4" w:space="0" w:color="auto"/>
            </w:tcBorders>
          </w:tcPr>
          <w:p w14:paraId="1E4F2FFD" w14:textId="3D0BE8D9" w:rsidR="04EAA6C0" w:rsidRPr="00FE49C5" w:rsidRDefault="04EAA6C0" w:rsidP="04EAA6C0">
            <w:pPr>
              <w:ind w:firstLine="321"/>
              <w:rPr>
                <w:rFonts w:ascii="Times New Roman" w:hAnsi="Times New Roman"/>
                <w:sz w:val="20"/>
                <w:szCs w:val="20"/>
              </w:rPr>
            </w:pPr>
            <w:r w:rsidRPr="00FE49C5">
              <w:rPr>
                <w:rFonts w:ascii="Times New Roman" w:hAnsi="Times New Roman"/>
                <w:sz w:val="20"/>
                <w:szCs w:val="20"/>
              </w:rPr>
              <w:t>HADS D</w:t>
            </w:r>
          </w:p>
        </w:tc>
        <w:tc>
          <w:tcPr>
            <w:tcW w:w="1698" w:type="dxa"/>
            <w:tcBorders>
              <w:bottom w:val="single" w:sz="4" w:space="0" w:color="auto"/>
            </w:tcBorders>
          </w:tcPr>
          <w:p w14:paraId="54CD3C33" w14:textId="3F5C03C1"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w:t>
            </w:r>
            <w:r w:rsidR="00654423" w:rsidRPr="00AB1B25">
              <w:rPr>
                <w:rFonts w:ascii="Times New Roman" w:hAnsi="Times New Roman"/>
                <w:color w:val="FF0000"/>
                <w:sz w:val="20"/>
                <w:szCs w:val="20"/>
              </w:rPr>
              <w:t>420</w:t>
            </w:r>
            <w:r w:rsidRPr="00AB1B25">
              <w:rPr>
                <w:rFonts w:ascii="Times New Roman" w:hAnsi="Times New Roman"/>
                <w:color w:val="FF0000"/>
                <w:sz w:val="20"/>
                <w:szCs w:val="20"/>
              </w:rPr>
              <w:t>**</w:t>
            </w:r>
          </w:p>
        </w:tc>
        <w:tc>
          <w:tcPr>
            <w:tcW w:w="1698" w:type="dxa"/>
            <w:tcBorders>
              <w:bottom w:val="single" w:sz="4" w:space="0" w:color="auto"/>
            </w:tcBorders>
          </w:tcPr>
          <w:p w14:paraId="72530BEA" w14:textId="39D25A03"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.3</w:t>
            </w:r>
            <w:r w:rsidR="002911F0" w:rsidRPr="00AB1B25">
              <w:rPr>
                <w:rFonts w:ascii="Times New Roman" w:hAnsi="Times New Roman"/>
                <w:color w:val="FF0000"/>
                <w:sz w:val="20"/>
                <w:szCs w:val="20"/>
              </w:rPr>
              <w:t>79</w:t>
            </w:r>
            <w:r w:rsidRPr="00AB1B25">
              <w:rPr>
                <w:rFonts w:ascii="Times New Roman" w:hAnsi="Times New Roman"/>
                <w:color w:val="FF0000"/>
                <w:sz w:val="20"/>
                <w:szCs w:val="20"/>
              </w:rPr>
              <w:t>**</w:t>
            </w:r>
          </w:p>
        </w:tc>
        <w:tc>
          <w:tcPr>
            <w:tcW w:w="1698" w:type="dxa"/>
            <w:tcBorders>
              <w:bottom w:val="single" w:sz="4" w:space="0" w:color="auto"/>
            </w:tcBorders>
          </w:tcPr>
          <w:p w14:paraId="156A4277" w14:textId="11816054"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.2</w:t>
            </w:r>
            <w:r w:rsidR="0060757B" w:rsidRPr="00AB1B25">
              <w:rPr>
                <w:rFonts w:ascii="Times New Roman" w:hAnsi="Times New Roman"/>
                <w:color w:val="FF0000"/>
                <w:sz w:val="20"/>
                <w:szCs w:val="20"/>
              </w:rPr>
              <w:t>67</w:t>
            </w:r>
            <w:r w:rsidRPr="00AB1B25">
              <w:rPr>
                <w:rFonts w:ascii="Times New Roman" w:hAnsi="Times New Roman"/>
                <w:color w:val="FF0000"/>
                <w:sz w:val="20"/>
                <w:szCs w:val="20"/>
              </w:rPr>
              <w:t>**</w:t>
            </w:r>
          </w:p>
        </w:tc>
        <w:tc>
          <w:tcPr>
            <w:tcW w:w="1698" w:type="dxa"/>
            <w:tcBorders>
              <w:bottom w:val="single" w:sz="4" w:space="0" w:color="auto"/>
            </w:tcBorders>
          </w:tcPr>
          <w:p w14:paraId="5B71D72A" w14:textId="297754D8" w:rsidR="04EAA6C0" w:rsidRPr="00AB1B25" w:rsidRDefault="04EAA6C0" w:rsidP="04EAA6C0">
            <w:pPr>
              <w:ind w:firstLine="0"/>
              <w:jc w:val="center"/>
              <w:rPr>
                <w:rFonts w:ascii="Times New Roman" w:hAnsi="Times New Roman"/>
                <w:color w:val="FF0000"/>
                <w:sz w:val="20"/>
                <w:szCs w:val="20"/>
              </w:rPr>
            </w:pPr>
            <w:r w:rsidRPr="00AB1B25">
              <w:rPr>
                <w:rFonts w:ascii="Times New Roman" w:hAnsi="Times New Roman"/>
                <w:color w:val="FF0000"/>
                <w:sz w:val="20"/>
                <w:szCs w:val="20"/>
              </w:rPr>
              <w:t>.415**</w:t>
            </w:r>
          </w:p>
        </w:tc>
      </w:tr>
    </w:tbl>
    <w:p w14:paraId="6E12C5F4" w14:textId="031843AB" w:rsidR="00302BF6" w:rsidRPr="00FE49C5" w:rsidRDefault="00302BF6" w:rsidP="00302BF6">
      <w:pPr>
        <w:ind w:left="-105" w:firstLine="0"/>
        <w:rPr>
          <w:rFonts w:ascii="Times New Roman" w:hAnsi="Times New Roman"/>
          <w:sz w:val="22"/>
          <w:szCs w:val="22"/>
        </w:rPr>
      </w:pPr>
      <w:r w:rsidRPr="00FE49C5">
        <w:rPr>
          <w:rFonts w:ascii="Times New Roman" w:hAnsi="Times New Roman"/>
          <w:i/>
          <w:iCs/>
          <w:sz w:val="22"/>
          <w:szCs w:val="22"/>
        </w:rPr>
        <w:t>Note</w:t>
      </w:r>
      <w:r w:rsidRPr="00FE49C5">
        <w:rPr>
          <w:rFonts w:ascii="Times New Roman" w:hAnsi="Times New Roman"/>
          <w:sz w:val="22"/>
          <w:szCs w:val="22"/>
        </w:rPr>
        <w:t>. BMI</w:t>
      </w:r>
      <w:r w:rsidR="00454ACD" w:rsidRPr="00FE49C5">
        <w:rPr>
          <w:rFonts w:ascii="Times New Roman" w:hAnsi="Times New Roman"/>
          <w:sz w:val="22"/>
          <w:szCs w:val="22"/>
        </w:rPr>
        <w:t xml:space="preserve"> =</w:t>
      </w:r>
      <w:r w:rsidRPr="00FE49C5">
        <w:rPr>
          <w:rFonts w:ascii="Times New Roman" w:hAnsi="Times New Roman"/>
          <w:sz w:val="22"/>
          <w:szCs w:val="22"/>
        </w:rPr>
        <w:t xml:space="preserve"> Body Mass Index; SAS-PW</w:t>
      </w:r>
      <w:r w:rsidR="00454ACD" w:rsidRPr="00FE49C5">
        <w:rPr>
          <w:rFonts w:ascii="Times New Roman" w:hAnsi="Times New Roman"/>
          <w:sz w:val="22"/>
          <w:szCs w:val="22"/>
        </w:rPr>
        <w:t xml:space="preserve"> =</w:t>
      </w:r>
      <w:r w:rsidRPr="00FE49C5">
        <w:rPr>
          <w:rFonts w:ascii="Times New Roman" w:hAnsi="Times New Roman"/>
          <w:sz w:val="22"/>
          <w:szCs w:val="22"/>
        </w:rPr>
        <w:t xml:space="preserve"> Self-Acceptance Scale for Pregnant women; SAS-PW AC</w:t>
      </w:r>
      <w:r w:rsidR="00454ACD" w:rsidRPr="00FE49C5">
        <w:rPr>
          <w:rFonts w:ascii="Times New Roman" w:hAnsi="Times New Roman"/>
          <w:sz w:val="22"/>
          <w:szCs w:val="22"/>
        </w:rPr>
        <w:t xml:space="preserve"> =</w:t>
      </w:r>
      <w:r w:rsidRPr="00FE49C5">
        <w:rPr>
          <w:rFonts w:ascii="Times New Roman" w:hAnsi="Times New Roman"/>
          <w:sz w:val="22"/>
          <w:szCs w:val="22"/>
        </w:rPr>
        <w:t xml:space="preserve"> body acceptance factor; SAS-PW AG</w:t>
      </w:r>
      <w:r w:rsidR="00454ACD" w:rsidRPr="00FE49C5">
        <w:rPr>
          <w:rFonts w:ascii="Times New Roman" w:hAnsi="Times New Roman"/>
          <w:sz w:val="22"/>
          <w:szCs w:val="22"/>
        </w:rPr>
        <w:t xml:space="preserve"> =</w:t>
      </w:r>
      <w:r w:rsidRPr="00FE49C5">
        <w:rPr>
          <w:rFonts w:ascii="Times New Roman" w:hAnsi="Times New Roman"/>
          <w:sz w:val="22"/>
          <w:szCs w:val="22"/>
        </w:rPr>
        <w:t xml:space="preserve"> pregnancy acceptance factor;  BIPS</w:t>
      </w:r>
      <w:r w:rsidR="00454ACD" w:rsidRPr="00FE49C5">
        <w:rPr>
          <w:rFonts w:ascii="Times New Roman" w:hAnsi="Times New Roman"/>
          <w:sz w:val="22"/>
          <w:szCs w:val="22"/>
        </w:rPr>
        <w:t xml:space="preserve"> =</w:t>
      </w:r>
      <w:r w:rsidRPr="00FE49C5">
        <w:rPr>
          <w:rFonts w:ascii="Times New Roman" w:hAnsi="Times New Roman"/>
          <w:sz w:val="22"/>
          <w:szCs w:val="22"/>
        </w:rPr>
        <w:t xml:space="preserve"> Body Image in Pregnancy Scale</w:t>
      </w:r>
      <w:r w:rsidRPr="00FE49C5">
        <w:rPr>
          <w:rFonts w:ascii="Times New Roman" w:hAnsi="Times New Roman"/>
          <w:i/>
          <w:iCs/>
          <w:sz w:val="22"/>
          <w:szCs w:val="22"/>
        </w:rPr>
        <w:t>;</w:t>
      </w:r>
      <w:r w:rsidRPr="00FE49C5">
        <w:rPr>
          <w:rFonts w:ascii="Times New Roman" w:hAnsi="Times New Roman"/>
          <w:sz w:val="22"/>
          <w:szCs w:val="22"/>
        </w:rPr>
        <w:t xml:space="preserve"> BIPS PAA</w:t>
      </w:r>
      <w:r w:rsidR="00454ACD" w:rsidRPr="00FE49C5">
        <w:rPr>
          <w:rFonts w:ascii="Times New Roman" w:hAnsi="Times New Roman"/>
          <w:sz w:val="22"/>
          <w:szCs w:val="22"/>
        </w:rPr>
        <w:t xml:space="preserve"> =</w:t>
      </w:r>
      <w:r w:rsidRPr="00FE49C5">
        <w:rPr>
          <w:rFonts w:ascii="Times New Roman" w:hAnsi="Times New Roman"/>
          <w:sz w:val="22"/>
          <w:szCs w:val="22"/>
        </w:rPr>
        <w:t xml:space="preserve"> Preoccupation with physical appearance; BIPS DSB</w:t>
      </w:r>
      <w:r w:rsidR="00454ACD" w:rsidRPr="00FE49C5">
        <w:rPr>
          <w:rFonts w:ascii="Times New Roman" w:hAnsi="Times New Roman"/>
          <w:sz w:val="22"/>
          <w:szCs w:val="22"/>
        </w:rPr>
        <w:t xml:space="preserve"> =</w:t>
      </w:r>
      <w:r w:rsidRPr="00FE49C5">
        <w:rPr>
          <w:rFonts w:ascii="Times New Roman" w:hAnsi="Times New Roman"/>
          <w:sz w:val="22"/>
          <w:szCs w:val="22"/>
        </w:rPr>
        <w:t xml:space="preserve"> Dissatisfaction with strength-related aspects of one’s body; BIPS DCO</w:t>
      </w:r>
      <w:r w:rsidR="00454ACD" w:rsidRPr="00FE49C5">
        <w:rPr>
          <w:rFonts w:ascii="Times New Roman" w:hAnsi="Times New Roman"/>
          <w:sz w:val="22"/>
          <w:szCs w:val="22"/>
        </w:rPr>
        <w:t xml:space="preserve"> =</w:t>
      </w:r>
      <w:r w:rsidRPr="00FE49C5">
        <w:rPr>
          <w:rFonts w:ascii="Times New Roman" w:hAnsi="Times New Roman"/>
          <w:sz w:val="22"/>
          <w:szCs w:val="22"/>
        </w:rPr>
        <w:t xml:space="preserve"> Dissatisfaction with complexion; BIPS ATT</w:t>
      </w:r>
      <w:r w:rsidR="00454ACD" w:rsidRPr="00FE49C5">
        <w:rPr>
          <w:rFonts w:ascii="Times New Roman" w:hAnsi="Times New Roman"/>
          <w:sz w:val="22"/>
          <w:szCs w:val="22"/>
        </w:rPr>
        <w:t xml:space="preserve"> =</w:t>
      </w:r>
      <w:r w:rsidRPr="00FE49C5">
        <w:rPr>
          <w:rFonts w:ascii="Times New Roman" w:hAnsi="Times New Roman"/>
          <w:sz w:val="22"/>
          <w:szCs w:val="22"/>
        </w:rPr>
        <w:t xml:space="preserve"> Attractiveness; BIPS PAF</w:t>
      </w:r>
      <w:r w:rsidR="00454ACD" w:rsidRPr="00FE49C5">
        <w:rPr>
          <w:rFonts w:ascii="Times New Roman" w:hAnsi="Times New Roman"/>
          <w:sz w:val="22"/>
          <w:szCs w:val="22"/>
        </w:rPr>
        <w:t xml:space="preserve"> =</w:t>
      </w:r>
      <w:r w:rsidRPr="00FE49C5">
        <w:rPr>
          <w:rFonts w:ascii="Times New Roman" w:hAnsi="Times New Roman"/>
          <w:sz w:val="22"/>
          <w:szCs w:val="22"/>
        </w:rPr>
        <w:t xml:space="preserve"> Prioritization of appearance over function; BIPS DBP</w:t>
      </w:r>
      <w:r w:rsidR="00454ACD" w:rsidRPr="00FE49C5">
        <w:rPr>
          <w:rFonts w:ascii="Times New Roman" w:hAnsi="Times New Roman"/>
          <w:sz w:val="22"/>
          <w:szCs w:val="22"/>
        </w:rPr>
        <w:t xml:space="preserve"> =</w:t>
      </w:r>
      <w:r w:rsidRPr="00FE49C5">
        <w:rPr>
          <w:rFonts w:ascii="Times New Roman" w:hAnsi="Times New Roman"/>
          <w:sz w:val="22"/>
          <w:szCs w:val="22"/>
        </w:rPr>
        <w:t xml:space="preserve"> Dissatisfaction with body parts; HADS</w:t>
      </w:r>
      <w:r w:rsidR="00454ACD" w:rsidRPr="00FE49C5">
        <w:rPr>
          <w:rFonts w:ascii="Times New Roman" w:hAnsi="Times New Roman"/>
          <w:sz w:val="22"/>
          <w:szCs w:val="22"/>
        </w:rPr>
        <w:t xml:space="preserve"> =</w:t>
      </w:r>
      <w:r w:rsidRPr="00FE49C5">
        <w:rPr>
          <w:rFonts w:ascii="Times New Roman" w:hAnsi="Times New Roman"/>
          <w:sz w:val="22"/>
          <w:szCs w:val="22"/>
        </w:rPr>
        <w:t xml:space="preserve"> Hospital Anxiety and Depression Scale; HADS A</w:t>
      </w:r>
      <w:r w:rsidR="00454ACD" w:rsidRPr="00FE49C5">
        <w:rPr>
          <w:rFonts w:ascii="Times New Roman" w:hAnsi="Times New Roman"/>
          <w:sz w:val="22"/>
          <w:szCs w:val="22"/>
        </w:rPr>
        <w:t xml:space="preserve"> =</w:t>
      </w:r>
      <w:r w:rsidRPr="00FE49C5">
        <w:rPr>
          <w:rFonts w:ascii="Times New Roman" w:hAnsi="Times New Roman"/>
          <w:sz w:val="22"/>
          <w:szCs w:val="22"/>
        </w:rPr>
        <w:t xml:space="preserve"> Anxiety; HADS D</w:t>
      </w:r>
      <w:r w:rsidR="00454ACD" w:rsidRPr="00FE49C5">
        <w:rPr>
          <w:rFonts w:ascii="Times New Roman" w:hAnsi="Times New Roman"/>
          <w:sz w:val="22"/>
          <w:szCs w:val="22"/>
        </w:rPr>
        <w:t xml:space="preserve"> =</w:t>
      </w:r>
      <w:r w:rsidRPr="00FE49C5">
        <w:rPr>
          <w:rFonts w:ascii="Times New Roman" w:hAnsi="Times New Roman"/>
          <w:sz w:val="22"/>
          <w:szCs w:val="22"/>
        </w:rPr>
        <w:t xml:space="preserve"> Depression</w:t>
      </w:r>
      <w:r w:rsidR="00454ACD" w:rsidRPr="00FE49C5">
        <w:rPr>
          <w:rFonts w:ascii="Times New Roman" w:hAnsi="Times New Roman"/>
          <w:sz w:val="22"/>
          <w:szCs w:val="22"/>
        </w:rPr>
        <w:t>;</w:t>
      </w:r>
      <w:r w:rsidR="009823BB" w:rsidRPr="00FE49C5">
        <w:rPr>
          <w:rFonts w:ascii="Times New Roman" w:hAnsi="Times New Roman"/>
          <w:sz w:val="22"/>
          <w:szCs w:val="22"/>
        </w:rPr>
        <w:t xml:space="preserve"> * </w:t>
      </w:r>
      <w:r w:rsidR="009823BB" w:rsidRPr="00AB1B25">
        <w:rPr>
          <w:rFonts w:ascii="Times New Roman" w:hAnsi="Times New Roman"/>
          <w:color w:val="FF0000"/>
          <w:sz w:val="22"/>
          <w:szCs w:val="22"/>
        </w:rPr>
        <w:t>p&lt;.05;</w:t>
      </w:r>
      <w:r w:rsidR="00454ACD" w:rsidRPr="00AB1B25">
        <w:rPr>
          <w:rFonts w:ascii="Times New Roman" w:hAnsi="Times New Roman"/>
          <w:color w:val="FF0000"/>
          <w:sz w:val="22"/>
          <w:szCs w:val="22"/>
        </w:rPr>
        <w:t xml:space="preserve"> </w:t>
      </w:r>
      <w:r w:rsidRPr="00AB1B25">
        <w:rPr>
          <w:rFonts w:ascii="Times New Roman" w:hAnsi="Times New Roman"/>
          <w:color w:val="FF0000"/>
          <w:sz w:val="22"/>
          <w:szCs w:val="22"/>
        </w:rPr>
        <w:t>** p&lt;.01</w:t>
      </w:r>
    </w:p>
    <w:p w14:paraId="006F96D8" w14:textId="7BE758E0" w:rsidR="04EAA6C0" w:rsidRPr="00FE49C5" w:rsidRDefault="04EAA6C0" w:rsidP="04EAA6C0">
      <w:pPr>
        <w:pStyle w:val="EndNoteBibliography"/>
        <w:ind w:left="720" w:hanging="720"/>
        <w:rPr>
          <w:rFonts w:ascii="Times New Roman" w:eastAsia="Times New Roman" w:hAnsi="Times New Roman" w:cs="Times New Roman"/>
        </w:rPr>
      </w:pPr>
    </w:p>
    <w:p w14:paraId="37FC1516" w14:textId="0F23E87D" w:rsidR="00763D3F" w:rsidRPr="00FE49C5" w:rsidRDefault="00763D3F">
      <w:pPr>
        <w:spacing w:after="160"/>
        <w:ind w:firstLine="0"/>
        <w:jc w:val="left"/>
      </w:pPr>
      <w:r w:rsidRPr="00FE49C5">
        <w:br w:type="page"/>
      </w:r>
    </w:p>
    <w:p w14:paraId="6FC14808" w14:textId="77777777" w:rsidR="00302BF6" w:rsidRPr="00FE49C5" w:rsidRDefault="00302BF6" w:rsidP="00CC4D85">
      <w:pPr>
        <w:pStyle w:val="Caption"/>
        <w:keepNext/>
        <w:ind w:left="-142" w:right="-170"/>
        <w:jc w:val="center"/>
        <w:rPr>
          <w:rFonts w:ascii="Times New Roman" w:eastAsia="Times New Roman" w:hAnsi="Times New Roman" w:cs="Times New Roman"/>
          <w:i w:val="0"/>
          <w:iCs w:val="0"/>
          <w:color w:val="auto"/>
          <w:sz w:val="24"/>
          <w:szCs w:val="24"/>
        </w:rPr>
        <w:sectPr w:rsidR="00302BF6" w:rsidRPr="00FE49C5" w:rsidSect="00B7509C">
          <w:pgSz w:w="11906" w:h="16838"/>
          <w:pgMar w:top="1417" w:right="1701" w:bottom="1417" w:left="1701" w:header="708" w:footer="708" w:gutter="0"/>
          <w:cols w:space="708"/>
          <w:titlePg/>
          <w:docGrid w:linePitch="360"/>
        </w:sectPr>
      </w:pPr>
    </w:p>
    <w:p w14:paraId="06EC7862" w14:textId="77777777" w:rsidR="00DC7643" w:rsidRPr="00FE49C5" w:rsidRDefault="00DC7643" w:rsidP="00902CF5">
      <w:pPr>
        <w:ind w:firstLine="0"/>
        <w:rPr>
          <w:rFonts w:ascii="Times New Roman" w:hAnsi="Times New Roman"/>
          <w:b/>
          <w:bCs/>
        </w:rPr>
      </w:pPr>
    </w:p>
    <w:p w14:paraId="095C1640" w14:textId="3B174630" w:rsidR="00902CF5" w:rsidRPr="00FE49C5" w:rsidRDefault="00902CF5" w:rsidP="00902CF5">
      <w:pPr>
        <w:ind w:firstLine="0"/>
        <w:rPr>
          <w:rFonts w:ascii="Times New Roman" w:hAnsi="Times New Roman"/>
          <w:b/>
          <w:bCs/>
        </w:rPr>
      </w:pPr>
      <w:r w:rsidRPr="00FE49C5">
        <w:rPr>
          <w:rFonts w:ascii="Times New Roman" w:hAnsi="Times New Roman"/>
          <w:b/>
          <w:bCs/>
        </w:rPr>
        <w:t xml:space="preserve">Table </w:t>
      </w:r>
      <w:r w:rsidR="00C61C97" w:rsidRPr="00FE49C5">
        <w:rPr>
          <w:rFonts w:ascii="Times New Roman" w:hAnsi="Times New Roman"/>
          <w:b/>
          <w:bCs/>
        </w:rPr>
        <w:t>5</w:t>
      </w:r>
    </w:p>
    <w:p w14:paraId="2CCE4A60" w14:textId="2F43467F" w:rsidR="00902CF5" w:rsidRPr="00FE49C5" w:rsidRDefault="00902CF5" w:rsidP="00902CF5">
      <w:pPr>
        <w:ind w:firstLine="0"/>
        <w:rPr>
          <w:rFonts w:ascii="Times New Roman" w:hAnsi="Times New Roman"/>
        </w:rPr>
      </w:pPr>
      <w:r w:rsidRPr="00FE49C5">
        <w:rPr>
          <w:rFonts w:ascii="Times New Roman" w:hAnsi="Times New Roman"/>
          <w:i/>
          <w:iCs/>
        </w:rPr>
        <w:t xml:space="preserve">Analysis of test-retest stability of </w:t>
      </w:r>
      <w:r w:rsidR="007362FB" w:rsidRPr="00FE49C5">
        <w:rPr>
          <w:rFonts w:ascii="Times New Roman" w:hAnsi="Times New Roman"/>
          <w:i/>
          <w:iCs/>
        </w:rPr>
        <w:t>BUMPs</w:t>
      </w:r>
      <w:r w:rsidRPr="00FE49C5">
        <w:rPr>
          <w:rFonts w:ascii="Times New Roman" w:hAnsi="Times New Roman"/>
          <w:i/>
          <w:iCs/>
        </w:rPr>
        <w:t xml:space="preserve"> in the two time points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539"/>
        <w:gridCol w:w="1304"/>
        <w:gridCol w:w="1086"/>
        <w:gridCol w:w="869"/>
        <w:gridCol w:w="1072"/>
        <w:gridCol w:w="990"/>
      </w:tblGrid>
      <w:tr w:rsidR="00FE49C5" w:rsidRPr="00FE49C5" w14:paraId="4AE07C32" w14:textId="77777777" w:rsidTr="00302D75">
        <w:trPr>
          <w:trHeight w:val="396"/>
          <w:jc w:val="center"/>
        </w:trPr>
        <w:tc>
          <w:tcPr>
            <w:tcW w:w="1435" w:type="dxa"/>
            <w:tcBorders>
              <w:top w:val="single" w:sz="4" w:space="0" w:color="auto"/>
              <w:bottom w:val="single" w:sz="4" w:space="0" w:color="auto"/>
            </w:tcBorders>
            <w:shd w:val="clear" w:color="auto" w:fill="E7E6E6" w:themeFill="background2"/>
            <w:vAlign w:val="center"/>
          </w:tcPr>
          <w:p w14:paraId="01081667" w14:textId="77777777" w:rsidR="00902CF5" w:rsidRPr="00FE49C5" w:rsidRDefault="00902CF5" w:rsidP="0019078C">
            <w:pPr>
              <w:ind w:firstLine="22"/>
              <w:jc w:val="center"/>
              <w:rPr>
                <w:rFonts w:ascii="Times New Roman" w:hAnsi="Times New Roman"/>
                <w:sz w:val="22"/>
                <w:szCs w:val="22"/>
              </w:rPr>
            </w:pPr>
          </w:p>
        </w:tc>
        <w:tc>
          <w:tcPr>
            <w:tcW w:w="1539" w:type="dxa"/>
            <w:tcBorders>
              <w:top w:val="single" w:sz="4" w:space="0" w:color="auto"/>
              <w:bottom w:val="single" w:sz="4" w:space="0" w:color="auto"/>
            </w:tcBorders>
            <w:shd w:val="clear" w:color="auto" w:fill="E7E6E6" w:themeFill="background2"/>
            <w:vAlign w:val="center"/>
          </w:tcPr>
          <w:p w14:paraId="2E501282" w14:textId="77777777" w:rsidR="00902CF5" w:rsidRPr="00FE49C5" w:rsidRDefault="00902CF5" w:rsidP="0019078C">
            <w:pPr>
              <w:ind w:firstLine="0"/>
              <w:jc w:val="center"/>
              <w:rPr>
                <w:rFonts w:ascii="Times New Roman" w:hAnsi="Times New Roman"/>
                <w:sz w:val="22"/>
                <w:szCs w:val="22"/>
              </w:rPr>
            </w:pPr>
            <w:r w:rsidRPr="00FE49C5">
              <w:rPr>
                <w:rFonts w:ascii="Times New Roman" w:hAnsi="Times New Roman"/>
                <w:sz w:val="22"/>
                <w:szCs w:val="22"/>
              </w:rPr>
              <w:t>T1 (M±DP)</w:t>
            </w:r>
          </w:p>
        </w:tc>
        <w:tc>
          <w:tcPr>
            <w:tcW w:w="1304" w:type="dxa"/>
            <w:tcBorders>
              <w:top w:val="single" w:sz="4" w:space="0" w:color="auto"/>
              <w:bottom w:val="single" w:sz="4" w:space="0" w:color="auto"/>
            </w:tcBorders>
            <w:shd w:val="clear" w:color="auto" w:fill="E7E6E6" w:themeFill="background2"/>
            <w:vAlign w:val="center"/>
          </w:tcPr>
          <w:p w14:paraId="50E2DBB2" w14:textId="77777777" w:rsidR="00902CF5" w:rsidRPr="00FE49C5" w:rsidRDefault="00902CF5" w:rsidP="0019078C">
            <w:pPr>
              <w:ind w:firstLine="0"/>
              <w:jc w:val="center"/>
              <w:rPr>
                <w:rFonts w:ascii="Times New Roman" w:hAnsi="Times New Roman"/>
                <w:sz w:val="22"/>
                <w:szCs w:val="22"/>
              </w:rPr>
            </w:pPr>
            <w:r w:rsidRPr="00FE49C5">
              <w:rPr>
                <w:rFonts w:ascii="Times New Roman" w:hAnsi="Times New Roman"/>
                <w:sz w:val="22"/>
                <w:szCs w:val="22"/>
              </w:rPr>
              <w:t>T2 (M±DP)</w:t>
            </w:r>
          </w:p>
        </w:tc>
        <w:tc>
          <w:tcPr>
            <w:tcW w:w="1086" w:type="dxa"/>
            <w:tcBorders>
              <w:top w:val="single" w:sz="4" w:space="0" w:color="auto"/>
              <w:bottom w:val="single" w:sz="4" w:space="0" w:color="auto"/>
            </w:tcBorders>
            <w:shd w:val="clear" w:color="auto" w:fill="E7E6E6" w:themeFill="background2"/>
            <w:vAlign w:val="center"/>
          </w:tcPr>
          <w:p w14:paraId="2A13122C" w14:textId="77777777" w:rsidR="00902CF5" w:rsidRPr="00FE49C5" w:rsidRDefault="00902CF5" w:rsidP="0019078C">
            <w:pPr>
              <w:ind w:firstLine="0"/>
              <w:jc w:val="center"/>
              <w:rPr>
                <w:rFonts w:ascii="Times New Roman" w:hAnsi="Times New Roman"/>
                <w:sz w:val="22"/>
                <w:szCs w:val="22"/>
              </w:rPr>
            </w:pPr>
            <w:r w:rsidRPr="00FE49C5">
              <w:rPr>
                <w:rFonts w:ascii="Times New Roman" w:hAnsi="Times New Roman"/>
                <w:sz w:val="22"/>
                <w:szCs w:val="22"/>
              </w:rPr>
              <w:t>r Pearson</w:t>
            </w:r>
          </w:p>
        </w:tc>
        <w:tc>
          <w:tcPr>
            <w:tcW w:w="869" w:type="dxa"/>
            <w:tcBorders>
              <w:top w:val="single" w:sz="4" w:space="0" w:color="auto"/>
              <w:bottom w:val="single" w:sz="4" w:space="0" w:color="auto"/>
            </w:tcBorders>
            <w:shd w:val="clear" w:color="auto" w:fill="E7E6E6" w:themeFill="background2"/>
            <w:vAlign w:val="center"/>
          </w:tcPr>
          <w:p w14:paraId="38ACDD54" w14:textId="77777777" w:rsidR="00902CF5" w:rsidRPr="00FE49C5" w:rsidRDefault="00902CF5" w:rsidP="0019078C">
            <w:pPr>
              <w:ind w:firstLine="0"/>
              <w:jc w:val="center"/>
              <w:rPr>
                <w:rFonts w:ascii="Times New Roman" w:hAnsi="Times New Roman"/>
                <w:sz w:val="22"/>
                <w:szCs w:val="22"/>
              </w:rPr>
            </w:pPr>
            <w:r w:rsidRPr="00FE49C5">
              <w:rPr>
                <w:rFonts w:ascii="Times New Roman" w:hAnsi="Times New Roman"/>
                <w:i/>
                <w:iCs/>
                <w:sz w:val="22"/>
                <w:szCs w:val="22"/>
              </w:rPr>
              <w:t>p</w:t>
            </w:r>
          </w:p>
        </w:tc>
        <w:tc>
          <w:tcPr>
            <w:tcW w:w="1072" w:type="dxa"/>
            <w:tcBorders>
              <w:top w:val="single" w:sz="4" w:space="0" w:color="auto"/>
              <w:bottom w:val="single" w:sz="4" w:space="0" w:color="auto"/>
            </w:tcBorders>
            <w:shd w:val="clear" w:color="auto" w:fill="E7E6E6" w:themeFill="background2"/>
            <w:vAlign w:val="center"/>
          </w:tcPr>
          <w:p w14:paraId="5AB3B3F5" w14:textId="77777777" w:rsidR="00902CF5" w:rsidRPr="00FE49C5" w:rsidRDefault="00902CF5" w:rsidP="0019078C">
            <w:pPr>
              <w:ind w:firstLine="0"/>
              <w:jc w:val="center"/>
              <w:rPr>
                <w:rFonts w:ascii="Times New Roman" w:hAnsi="Times New Roman"/>
                <w:sz w:val="22"/>
                <w:szCs w:val="22"/>
              </w:rPr>
            </w:pPr>
            <w:r w:rsidRPr="00FE49C5">
              <w:rPr>
                <w:rFonts w:ascii="Times New Roman" w:hAnsi="Times New Roman"/>
                <w:sz w:val="22"/>
                <w:szCs w:val="22"/>
              </w:rPr>
              <w:t>t</w:t>
            </w:r>
          </w:p>
        </w:tc>
        <w:tc>
          <w:tcPr>
            <w:tcW w:w="990" w:type="dxa"/>
            <w:tcBorders>
              <w:top w:val="single" w:sz="4" w:space="0" w:color="auto"/>
              <w:bottom w:val="single" w:sz="4" w:space="0" w:color="auto"/>
            </w:tcBorders>
            <w:shd w:val="clear" w:color="auto" w:fill="E7E6E6" w:themeFill="background2"/>
            <w:vAlign w:val="center"/>
          </w:tcPr>
          <w:p w14:paraId="3B0BB30B" w14:textId="77777777" w:rsidR="00902CF5" w:rsidRPr="00FE49C5" w:rsidRDefault="00902CF5" w:rsidP="0019078C">
            <w:pPr>
              <w:ind w:firstLine="0"/>
              <w:jc w:val="center"/>
              <w:rPr>
                <w:rFonts w:ascii="Times New Roman" w:hAnsi="Times New Roman"/>
                <w:i/>
                <w:iCs/>
                <w:sz w:val="22"/>
                <w:szCs w:val="22"/>
              </w:rPr>
            </w:pPr>
            <w:r w:rsidRPr="00FE49C5">
              <w:rPr>
                <w:rFonts w:ascii="Times New Roman" w:hAnsi="Times New Roman"/>
                <w:i/>
                <w:iCs/>
                <w:sz w:val="22"/>
                <w:szCs w:val="22"/>
              </w:rPr>
              <w:t>p</w:t>
            </w:r>
          </w:p>
        </w:tc>
      </w:tr>
      <w:tr w:rsidR="00FE49C5" w:rsidRPr="00FE49C5" w14:paraId="3D5ADEEA" w14:textId="77777777" w:rsidTr="00302D75">
        <w:trPr>
          <w:trHeight w:val="379"/>
          <w:jc w:val="center"/>
        </w:trPr>
        <w:tc>
          <w:tcPr>
            <w:tcW w:w="1435" w:type="dxa"/>
            <w:tcBorders>
              <w:top w:val="single" w:sz="4" w:space="0" w:color="auto"/>
            </w:tcBorders>
          </w:tcPr>
          <w:p w14:paraId="210963C8" w14:textId="1882AA68" w:rsidR="00902CF5" w:rsidRPr="00FE49C5" w:rsidRDefault="007362FB" w:rsidP="0019078C">
            <w:pPr>
              <w:ind w:firstLine="22"/>
              <w:rPr>
                <w:rFonts w:ascii="Times New Roman" w:hAnsi="Times New Roman"/>
                <w:sz w:val="22"/>
                <w:szCs w:val="22"/>
              </w:rPr>
            </w:pPr>
            <w:r w:rsidRPr="00FE49C5">
              <w:rPr>
                <w:rFonts w:ascii="Times New Roman" w:hAnsi="Times New Roman"/>
                <w:sz w:val="22"/>
                <w:szCs w:val="22"/>
              </w:rPr>
              <w:t>BUMP</w:t>
            </w:r>
            <w:r w:rsidR="009C4BA8" w:rsidRPr="00FE49C5">
              <w:rPr>
                <w:rFonts w:ascii="Times New Roman" w:hAnsi="Times New Roman"/>
                <w:sz w:val="22"/>
                <w:szCs w:val="22"/>
              </w:rPr>
              <w:t>s</w:t>
            </w:r>
          </w:p>
        </w:tc>
        <w:tc>
          <w:tcPr>
            <w:tcW w:w="1539" w:type="dxa"/>
            <w:tcBorders>
              <w:top w:val="single" w:sz="4" w:space="0" w:color="auto"/>
            </w:tcBorders>
          </w:tcPr>
          <w:p w14:paraId="0045AC6D"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57.92±8.04</w:t>
            </w:r>
          </w:p>
        </w:tc>
        <w:tc>
          <w:tcPr>
            <w:tcW w:w="1304" w:type="dxa"/>
            <w:tcBorders>
              <w:top w:val="single" w:sz="4" w:space="0" w:color="auto"/>
            </w:tcBorders>
          </w:tcPr>
          <w:p w14:paraId="0BF490FE"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59.46±7.81</w:t>
            </w:r>
          </w:p>
        </w:tc>
        <w:tc>
          <w:tcPr>
            <w:tcW w:w="1086" w:type="dxa"/>
            <w:tcBorders>
              <w:top w:val="single" w:sz="4" w:space="0" w:color="auto"/>
            </w:tcBorders>
          </w:tcPr>
          <w:p w14:paraId="406B0703" w14:textId="72BB3B9B"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.647</w:t>
            </w:r>
          </w:p>
        </w:tc>
        <w:tc>
          <w:tcPr>
            <w:tcW w:w="869" w:type="dxa"/>
            <w:tcBorders>
              <w:top w:val="single" w:sz="4" w:space="0" w:color="auto"/>
            </w:tcBorders>
          </w:tcPr>
          <w:p w14:paraId="64F8E2C8" w14:textId="6BAC70BF"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.000</w:t>
            </w:r>
            <w:r w:rsidR="00AB1B25" w:rsidRPr="00AB1B25">
              <w:rPr>
                <w:rFonts w:ascii="Times New Roman" w:hAnsi="Times New Roman"/>
                <w:color w:val="FF0000"/>
                <w:sz w:val="22"/>
                <w:szCs w:val="22"/>
              </w:rPr>
              <w:t>1</w:t>
            </w:r>
          </w:p>
        </w:tc>
        <w:tc>
          <w:tcPr>
            <w:tcW w:w="1072" w:type="dxa"/>
            <w:tcBorders>
              <w:top w:val="single" w:sz="4" w:space="0" w:color="auto"/>
            </w:tcBorders>
          </w:tcPr>
          <w:p w14:paraId="3B21085F"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-1.219</w:t>
            </w:r>
          </w:p>
        </w:tc>
        <w:tc>
          <w:tcPr>
            <w:tcW w:w="990" w:type="dxa"/>
            <w:tcBorders>
              <w:top w:val="single" w:sz="4" w:space="0" w:color="auto"/>
            </w:tcBorders>
          </w:tcPr>
          <w:p w14:paraId="7D4AE5B2" w14:textId="76A49E2F"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.233</w:t>
            </w:r>
          </w:p>
        </w:tc>
      </w:tr>
      <w:tr w:rsidR="00FE49C5" w:rsidRPr="00FE49C5" w14:paraId="5A56B280" w14:textId="77777777" w:rsidTr="00302D75">
        <w:trPr>
          <w:trHeight w:val="396"/>
          <w:jc w:val="center"/>
        </w:trPr>
        <w:tc>
          <w:tcPr>
            <w:tcW w:w="1435" w:type="dxa"/>
            <w:shd w:val="clear" w:color="auto" w:fill="E7E6E6" w:themeFill="background2"/>
          </w:tcPr>
          <w:p w14:paraId="62269D95" w14:textId="77777777" w:rsidR="00902CF5" w:rsidRPr="00FE49C5" w:rsidRDefault="00902CF5" w:rsidP="0019078C">
            <w:pPr>
              <w:ind w:firstLine="22"/>
              <w:rPr>
                <w:rFonts w:ascii="Times New Roman" w:hAnsi="Times New Roman"/>
                <w:sz w:val="22"/>
                <w:szCs w:val="22"/>
              </w:rPr>
            </w:pPr>
            <w:r w:rsidRPr="00FE49C5">
              <w:rPr>
                <w:rFonts w:ascii="Times New Roman" w:hAnsi="Times New Roman"/>
                <w:sz w:val="22"/>
                <w:szCs w:val="22"/>
              </w:rPr>
              <w:t>SAG</w:t>
            </w:r>
          </w:p>
        </w:tc>
        <w:tc>
          <w:tcPr>
            <w:tcW w:w="1539" w:type="dxa"/>
            <w:shd w:val="clear" w:color="auto" w:fill="E7E6E6" w:themeFill="background2"/>
          </w:tcPr>
          <w:p w14:paraId="7E785084"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28.85±6.87</w:t>
            </w:r>
          </w:p>
        </w:tc>
        <w:tc>
          <w:tcPr>
            <w:tcW w:w="1304" w:type="dxa"/>
            <w:shd w:val="clear" w:color="auto" w:fill="E7E6E6" w:themeFill="background2"/>
          </w:tcPr>
          <w:p w14:paraId="68B5CDAA"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28.92±6.44</w:t>
            </w:r>
          </w:p>
        </w:tc>
        <w:tc>
          <w:tcPr>
            <w:tcW w:w="1086" w:type="dxa"/>
            <w:shd w:val="clear" w:color="auto" w:fill="E7E6E6" w:themeFill="background2"/>
          </w:tcPr>
          <w:p w14:paraId="219FDA63" w14:textId="6E7CB5D8"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.852</w:t>
            </w:r>
          </w:p>
        </w:tc>
        <w:tc>
          <w:tcPr>
            <w:tcW w:w="869" w:type="dxa"/>
            <w:shd w:val="clear" w:color="auto" w:fill="E7E6E6" w:themeFill="background2"/>
          </w:tcPr>
          <w:p w14:paraId="0C89C376" w14:textId="2A9232E4"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.000</w:t>
            </w:r>
            <w:r w:rsidR="00AB1B25" w:rsidRPr="00AB1B25">
              <w:rPr>
                <w:rFonts w:ascii="Times New Roman" w:hAnsi="Times New Roman"/>
                <w:color w:val="FF0000"/>
                <w:sz w:val="22"/>
                <w:szCs w:val="22"/>
              </w:rPr>
              <w:t>1</w:t>
            </w:r>
          </w:p>
        </w:tc>
        <w:tc>
          <w:tcPr>
            <w:tcW w:w="1072" w:type="dxa"/>
            <w:shd w:val="clear" w:color="auto" w:fill="E7E6E6" w:themeFill="background2"/>
          </w:tcPr>
          <w:p w14:paraId="1C1C41E3" w14:textId="111F059A" w:rsidR="00902CF5" w:rsidRPr="008E14FE" w:rsidRDefault="00902CF5" w:rsidP="0019078C">
            <w:pPr>
              <w:ind w:firstLine="0"/>
              <w:rPr>
                <w:rFonts w:ascii="Times New Roman" w:hAnsi="Times New Roman"/>
                <w:color w:val="FF0000"/>
                <w:sz w:val="22"/>
                <w:szCs w:val="22"/>
              </w:rPr>
            </w:pPr>
            <w:r w:rsidRPr="008E14FE">
              <w:rPr>
                <w:rFonts w:ascii="Times New Roman" w:hAnsi="Times New Roman"/>
                <w:color w:val="FF0000"/>
                <w:sz w:val="22"/>
                <w:szCs w:val="22"/>
              </w:rPr>
              <w:t>-.104</w:t>
            </w:r>
          </w:p>
        </w:tc>
        <w:tc>
          <w:tcPr>
            <w:tcW w:w="990" w:type="dxa"/>
            <w:shd w:val="clear" w:color="auto" w:fill="E7E6E6" w:themeFill="background2"/>
          </w:tcPr>
          <w:p w14:paraId="031867E7" w14:textId="700B5B77" w:rsidR="00902CF5" w:rsidRPr="00AB1B25" w:rsidRDefault="00AB1B25" w:rsidP="0019078C">
            <w:pPr>
              <w:ind w:firstLine="0"/>
              <w:rPr>
                <w:rFonts w:ascii="Times New Roman" w:hAnsi="Times New Roman"/>
                <w:color w:val="FF0000"/>
                <w:sz w:val="22"/>
                <w:szCs w:val="22"/>
              </w:rPr>
            </w:pPr>
            <w:r w:rsidRPr="00AB1B25">
              <w:rPr>
                <w:rFonts w:ascii="Times New Roman" w:hAnsi="Times New Roman"/>
                <w:color w:val="FF0000"/>
                <w:sz w:val="22"/>
                <w:szCs w:val="22"/>
              </w:rPr>
              <w:t>.</w:t>
            </w:r>
            <w:r w:rsidR="00902CF5" w:rsidRPr="00AB1B25">
              <w:rPr>
                <w:rFonts w:ascii="Times New Roman" w:hAnsi="Times New Roman"/>
                <w:color w:val="FF0000"/>
                <w:sz w:val="22"/>
                <w:szCs w:val="22"/>
              </w:rPr>
              <w:t>918</w:t>
            </w:r>
          </w:p>
        </w:tc>
      </w:tr>
      <w:tr w:rsidR="00FE49C5" w:rsidRPr="00FE49C5" w14:paraId="3846416B" w14:textId="77777777" w:rsidTr="00302D75">
        <w:trPr>
          <w:trHeight w:val="396"/>
          <w:jc w:val="center"/>
        </w:trPr>
        <w:tc>
          <w:tcPr>
            <w:tcW w:w="1435" w:type="dxa"/>
          </w:tcPr>
          <w:p w14:paraId="4B0AD170" w14:textId="77777777" w:rsidR="00902CF5" w:rsidRPr="00FE49C5" w:rsidRDefault="00902CF5" w:rsidP="0019078C">
            <w:pPr>
              <w:ind w:firstLine="22"/>
              <w:rPr>
                <w:rFonts w:ascii="Times New Roman" w:hAnsi="Times New Roman"/>
                <w:sz w:val="22"/>
                <w:szCs w:val="22"/>
              </w:rPr>
            </w:pPr>
            <w:r w:rsidRPr="00FE49C5">
              <w:rPr>
                <w:rFonts w:ascii="Times New Roman" w:hAnsi="Times New Roman"/>
                <w:sz w:val="22"/>
                <w:szCs w:val="22"/>
              </w:rPr>
              <w:t>PGP</w:t>
            </w:r>
          </w:p>
        </w:tc>
        <w:tc>
          <w:tcPr>
            <w:tcW w:w="1539" w:type="dxa"/>
          </w:tcPr>
          <w:p w14:paraId="7911869B"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20.96±7.21</w:t>
            </w:r>
          </w:p>
        </w:tc>
        <w:tc>
          <w:tcPr>
            <w:tcW w:w="1304" w:type="dxa"/>
          </w:tcPr>
          <w:p w14:paraId="3065EF1B"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21.64±5.79</w:t>
            </w:r>
          </w:p>
        </w:tc>
        <w:tc>
          <w:tcPr>
            <w:tcW w:w="1086" w:type="dxa"/>
          </w:tcPr>
          <w:p w14:paraId="5192AFF5" w14:textId="7F2F1109"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.693</w:t>
            </w:r>
          </w:p>
        </w:tc>
        <w:tc>
          <w:tcPr>
            <w:tcW w:w="869" w:type="dxa"/>
          </w:tcPr>
          <w:p w14:paraId="037518FB" w14:textId="419EFA34"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.000</w:t>
            </w:r>
            <w:r w:rsidR="00AB1B25" w:rsidRPr="00AB1B25">
              <w:rPr>
                <w:rFonts w:ascii="Times New Roman" w:hAnsi="Times New Roman"/>
                <w:color w:val="FF0000"/>
                <w:sz w:val="22"/>
                <w:szCs w:val="22"/>
              </w:rPr>
              <w:t>1</w:t>
            </w:r>
          </w:p>
        </w:tc>
        <w:tc>
          <w:tcPr>
            <w:tcW w:w="1072" w:type="dxa"/>
          </w:tcPr>
          <w:p w14:paraId="3E4C19E5" w14:textId="13283ABC" w:rsidR="00902CF5" w:rsidRPr="008E14FE" w:rsidRDefault="00902CF5" w:rsidP="0019078C">
            <w:pPr>
              <w:ind w:firstLine="0"/>
              <w:rPr>
                <w:rFonts w:ascii="Times New Roman" w:hAnsi="Times New Roman"/>
                <w:color w:val="FF0000"/>
                <w:sz w:val="22"/>
                <w:szCs w:val="22"/>
              </w:rPr>
            </w:pPr>
            <w:r w:rsidRPr="008E14FE">
              <w:rPr>
                <w:rFonts w:ascii="Times New Roman" w:hAnsi="Times New Roman"/>
                <w:color w:val="FF0000"/>
                <w:sz w:val="22"/>
                <w:szCs w:val="22"/>
              </w:rPr>
              <w:t>-.682</w:t>
            </w:r>
          </w:p>
        </w:tc>
        <w:tc>
          <w:tcPr>
            <w:tcW w:w="990" w:type="dxa"/>
          </w:tcPr>
          <w:p w14:paraId="088A2F53" w14:textId="3608DF27"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.501</w:t>
            </w:r>
          </w:p>
        </w:tc>
      </w:tr>
      <w:tr w:rsidR="00FE49C5" w:rsidRPr="00FE49C5" w14:paraId="09EB7D7A" w14:textId="77777777" w:rsidTr="00302D75">
        <w:trPr>
          <w:trHeight w:val="379"/>
          <w:jc w:val="center"/>
        </w:trPr>
        <w:tc>
          <w:tcPr>
            <w:tcW w:w="1435" w:type="dxa"/>
            <w:tcBorders>
              <w:bottom w:val="single" w:sz="4" w:space="0" w:color="auto"/>
            </w:tcBorders>
            <w:shd w:val="clear" w:color="auto" w:fill="E7E6E6" w:themeFill="background2"/>
          </w:tcPr>
          <w:p w14:paraId="7A487D89" w14:textId="77777777" w:rsidR="00902CF5" w:rsidRPr="00FE49C5" w:rsidRDefault="00902CF5" w:rsidP="0019078C">
            <w:pPr>
              <w:ind w:firstLine="22"/>
              <w:rPr>
                <w:rFonts w:ascii="Times New Roman" w:hAnsi="Times New Roman"/>
                <w:sz w:val="22"/>
                <w:szCs w:val="22"/>
              </w:rPr>
            </w:pPr>
            <w:r w:rsidRPr="00FE49C5">
              <w:rPr>
                <w:rFonts w:ascii="Times New Roman" w:hAnsi="Times New Roman"/>
                <w:sz w:val="22"/>
                <w:szCs w:val="22"/>
              </w:rPr>
              <w:t>SFG</w:t>
            </w:r>
          </w:p>
        </w:tc>
        <w:tc>
          <w:tcPr>
            <w:tcW w:w="1539" w:type="dxa"/>
            <w:tcBorders>
              <w:bottom w:val="single" w:sz="4" w:space="0" w:color="auto"/>
            </w:tcBorders>
            <w:shd w:val="clear" w:color="auto" w:fill="E7E6E6" w:themeFill="background2"/>
          </w:tcPr>
          <w:p w14:paraId="4A04DE8A"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8.10±3.40</w:t>
            </w:r>
          </w:p>
        </w:tc>
        <w:tc>
          <w:tcPr>
            <w:tcW w:w="1304" w:type="dxa"/>
            <w:tcBorders>
              <w:bottom w:val="single" w:sz="4" w:space="0" w:color="auto"/>
            </w:tcBorders>
            <w:shd w:val="clear" w:color="auto" w:fill="E7E6E6" w:themeFill="background2"/>
          </w:tcPr>
          <w:p w14:paraId="37DA3205"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8.89±3.34</w:t>
            </w:r>
          </w:p>
        </w:tc>
        <w:tc>
          <w:tcPr>
            <w:tcW w:w="1086" w:type="dxa"/>
            <w:tcBorders>
              <w:bottom w:val="single" w:sz="4" w:space="0" w:color="auto"/>
            </w:tcBorders>
            <w:shd w:val="clear" w:color="auto" w:fill="E7E6E6" w:themeFill="background2"/>
          </w:tcPr>
          <w:p w14:paraId="48BDB425" w14:textId="1EF0CF04"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.784</w:t>
            </w:r>
          </w:p>
        </w:tc>
        <w:tc>
          <w:tcPr>
            <w:tcW w:w="869" w:type="dxa"/>
            <w:tcBorders>
              <w:bottom w:val="single" w:sz="4" w:space="0" w:color="auto"/>
            </w:tcBorders>
            <w:shd w:val="clear" w:color="auto" w:fill="E7E6E6" w:themeFill="background2"/>
          </w:tcPr>
          <w:p w14:paraId="30B4D07A" w14:textId="75714379"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.000</w:t>
            </w:r>
            <w:r w:rsidR="00AB1B25" w:rsidRPr="00AB1B25">
              <w:rPr>
                <w:rFonts w:ascii="Times New Roman" w:hAnsi="Times New Roman"/>
                <w:color w:val="FF0000"/>
                <w:sz w:val="22"/>
                <w:szCs w:val="22"/>
              </w:rPr>
              <w:t>1</w:t>
            </w:r>
          </w:p>
        </w:tc>
        <w:tc>
          <w:tcPr>
            <w:tcW w:w="1072" w:type="dxa"/>
            <w:tcBorders>
              <w:bottom w:val="single" w:sz="4" w:space="0" w:color="auto"/>
            </w:tcBorders>
            <w:shd w:val="clear" w:color="auto" w:fill="E7E6E6" w:themeFill="background2"/>
          </w:tcPr>
          <w:p w14:paraId="23AE946A" w14:textId="77777777" w:rsidR="00902CF5" w:rsidRPr="00FE49C5" w:rsidRDefault="00902CF5" w:rsidP="0019078C">
            <w:pPr>
              <w:ind w:firstLine="0"/>
              <w:rPr>
                <w:rFonts w:ascii="Times New Roman" w:hAnsi="Times New Roman"/>
                <w:sz w:val="22"/>
                <w:szCs w:val="22"/>
              </w:rPr>
            </w:pPr>
            <w:r w:rsidRPr="00FE49C5">
              <w:rPr>
                <w:rFonts w:ascii="Times New Roman" w:hAnsi="Times New Roman"/>
                <w:sz w:val="22"/>
                <w:szCs w:val="22"/>
              </w:rPr>
              <w:t>-1.875</w:t>
            </w:r>
          </w:p>
        </w:tc>
        <w:tc>
          <w:tcPr>
            <w:tcW w:w="990" w:type="dxa"/>
            <w:tcBorders>
              <w:bottom w:val="single" w:sz="4" w:space="0" w:color="auto"/>
            </w:tcBorders>
            <w:shd w:val="clear" w:color="auto" w:fill="E7E6E6" w:themeFill="background2"/>
          </w:tcPr>
          <w:p w14:paraId="7B8073E8" w14:textId="18B5366E" w:rsidR="00902CF5" w:rsidRPr="00AB1B25" w:rsidRDefault="00902CF5" w:rsidP="0019078C">
            <w:pPr>
              <w:ind w:firstLine="0"/>
              <w:rPr>
                <w:rFonts w:ascii="Times New Roman" w:hAnsi="Times New Roman"/>
                <w:color w:val="FF0000"/>
                <w:sz w:val="22"/>
                <w:szCs w:val="22"/>
              </w:rPr>
            </w:pPr>
            <w:r w:rsidRPr="00AB1B25">
              <w:rPr>
                <w:rFonts w:ascii="Times New Roman" w:hAnsi="Times New Roman"/>
                <w:color w:val="FF0000"/>
                <w:sz w:val="22"/>
                <w:szCs w:val="22"/>
              </w:rPr>
              <w:t>.072</w:t>
            </w:r>
          </w:p>
        </w:tc>
      </w:tr>
    </w:tbl>
    <w:p w14:paraId="6F9ABEE7" w14:textId="3432AA4E" w:rsidR="00402946" w:rsidRPr="00FE49C5" w:rsidRDefault="00902CF5" w:rsidP="00482D6B">
      <w:pPr>
        <w:ind w:firstLine="0"/>
        <w:jc w:val="left"/>
      </w:pPr>
      <w:r w:rsidRPr="00FE49C5">
        <w:rPr>
          <w:rFonts w:ascii="Times New Roman" w:hAnsi="Times New Roman"/>
          <w:i/>
          <w:iCs/>
          <w:sz w:val="22"/>
          <w:szCs w:val="22"/>
        </w:rPr>
        <w:t>Note.</w:t>
      </w:r>
      <w:r w:rsidRPr="00FE49C5">
        <w:rPr>
          <w:rFonts w:ascii="Times New Roman" w:hAnsi="Times New Roman"/>
          <w:sz w:val="22"/>
          <w:szCs w:val="22"/>
        </w:rPr>
        <w:t xml:space="preserve"> </w:t>
      </w:r>
      <w:r w:rsidR="007362FB" w:rsidRPr="00FE49C5">
        <w:rPr>
          <w:rFonts w:ascii="Times New Roman" w:hAnsi="Times New Roman"/>
          <w:sz w:val="22"/>
          <w:szCs w:val="22"/>
        </w:rPr>
        <w:t>BUMP</w:t>
      </w:r>
      <w:r w:rsidR="009C4BA8" w:rsidRPr="00FE49C5">
        <w:rPr>
          <w:rFonts w:ascii="Times New Roman" w:hAnsi="Times New Roman"/>
          <w:sz w:val="22"/>
          <w:szCs w:val="22"/>
        </w:rPr>
        <w:t>s</w:t>
      </w:r>
      <w:r w:rsidRPr="00FE49C5">
        <w:rPr>
          <w:rFonts w:ascii="Times New Roman" w:hAnsi="Times New Roman"/>
          <w:sz w:val="22"/>
          <w:szCs w:val="22"/>
        </w:rPr>
        <w:t xml:space="preserve"> = Body Understanding Measure for Pregnancy Scale; SAG = Satisfaction with appearing pregnant; PGP = Weight gain concerns; SFG: Physical burdens of pregnancy; T1 = time one; T2 = time tw</w:t>
      </w:r>
      <w:r w:rsidR="00482D6B" w:rsidRPr="00FE49C5">
        <w:rPr>
          <w:rFonts w:ascii="Times New Roman" w:hAnsi="Times New Roman"/>
          <w:sz w:val="22"/>
          <w:szCs w:val="22"/>
        </w:rPr>
        <w:t>o.</w:t>
      </w:r>
    </w:p>
    <w:sectPr w:rsidR="00402946" w:rsidRPr="00FE49C5" w:rsidSect="00B7509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4976" w14:textId="77777777" w:rsidR="00D76AE2" w:rsidRDefault="00D76AE2" w:rsidP="00EF0075">
      <w:pPr>
        <w:spacing w:line="240" w:lineRule="auto"/>
      </w:pPr>
      <w:r>
        <w:separator/>
      </w:r>
    </w:p>
  </w:endnote>
  <w:endnote w:type="continuationSeparator" w:id="0">
    <w:p w14:paraId="08F326B3" w14:textId="77777777" w:rsidR="00D76AE2" w:rsidRDefault="00D76AE2" w:rsidP="00EF0075">
      <w:pPr>
        <w:spacing w:line="240" w:lineRule="auto"/>
      </w:pPr>
      <w:r>
        <w:continuationSeparator/>
      </w:r>
    </w:p>
  </w:endnote>
  <w:endnote w:type="continuationNotice" w:id="1">
    <w:p w14:paraId="384B8213" w14:textId="77777777" w:rsidR="00D76AE2" w:rsidRDefault="00D76A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w:altName w:val="Cambria"/>
    <w:panose1 w:val="020B06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Gulliver">
    <w:altName w:val="Calibri"/>
    <w:panose1 w:val="020B0604020202020204"/>
    <w:charset w:val="00"/>
    <w:family w:val="swiss"/>
    <w:notTrueType/>
    <w:pitch w:val="default"/>
    <w:sig w:usb0="00000003" w:usb1="00000000" w:usb2="00000000" w:usb3="00000000" w:csb0="00000001" w:csb1="00000000"/>
  </w:font>
  <w:font w:name="AdvOT8608a8d1+22">
    <w:altName w:val="Malgun Gothic"/>
    <w:panose1 w:val="020B0604020202020204"/>
    <w:charset w:val="81"/>
    <w:family w:val="auto"/>
    <w:notTrueType/>
    <w:pitch w:val="default"/>
    <w:sig w:usb0="00000001" w:usb1="09060000" w:usb2="00000010" w:usb3="00000000" w:csb0="00080000"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73AE" w14:textId="77777777" w:rsidR="00D76AE2" w:rsidRDefault="00D76AE2" w:rsidP="00EF0075">
      <w:pPr>
        <w:spacing w:line="240" w:lineRule="auto"/>
      </w:pPr>
      <w:r>
        <w:separator/>
      </w:r>
    </w:p>
  </w:footnote>
  <w:footnote w:type="continuationSeparator" w:id="0">
    <w:p w14:paraId="55466043" w14:textId="77777777" w:rsidR="00D76AE2" w:rsidRDefault="00D76AE2" w:rsidP="00EF0075">
      <w:pPr>
        <w:spacing w:line="240" w:lineRule="auto"/>
      </w:pPr>
      <w:r>
        <w:continuationSeparator/>
      </w:r>
    </w:p>
  </w:footnote>
  <w:footnote w:type="continuationNotice" w:id="1">
    <w:p w14:paraId="63A29042" w14:textId="77777777" w:rsidR="00D76AE2" w:rsidRDefault="00D76AE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C6297"/>
    <w:multiLevelType w:val="multilevel"/>
    <w:tmpl w:val="CE7ABE8A"/>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E24D0D6"/>
    <w:multiLevelType w:val="hybridMultilevel"/>
    <w:tmpl w:val="DECA6640"/>
    <w:lvl w:ilvl="0" w:tplc="209C8AB8">
      <w:start w:val="1"/>
      <w:numFmt w:val="bullet"/>
      <w:lvlText w:val=""/>
      <w:lvlJc w:val="left"/>
      <w:pPr>
        <w:ind w:left="720" w:hanging="360"/>
      </w:pPr>
      <w:rPr>
        <w:rFonts w:ascii="Symbol" w:hAnsi="Symbol" w:hint="default"/>
      </w:rPr>
    </w:lvl>
    <w:lvl w:ilvl="1" w:tplc="60028BDA">
      <w:start w:val="1"/>
      <w:numFmt w:val="bullet"/>
      <w:lvlText w:val="o"/>
      <w:lvlJc w:val="left"/>
      <w:pPr>
        <w:ind w:left="1440" w:hanging="360"/>
      </w:pPr>
      <w:rPr>
        <w:rFonts w:ascii="Courier New" w:hAnsi="Courier New" w:hint="default"/>
      </w:rPr>
    </w:lvl>
    <w:lvl w:ilvl="2" w:tplc="A38236EC">
      <w:start w:val="1"/>
      <w:numFmt w:val="bullet"/>
      <w:lvlText w:val=""/>
      <w:lvlJc w:val="left"/>
      <w:pPr>
        <w:ind w:left="2160" w:hanging="360"/>
      </w:pPr>
      <w:rPr>
        <w:rFonts w:ascii="Wingdings" w:hAnsi="Wingdings" w:hint="default"/>
      </w:rPr>
    </w:lvl>
    <w:lvl w:ilvl="3" w:tplc="4D3C4868">
      <w:start w:val="1"/>
      <w:numFmt w:val="bullet"/>
      <w:lvlText w:val=""/>
      <w:lvlJc w:val="left"/>
      <w:pPr>
        <w:ind w:left="2880" w:hanging="360"/>
      </w:pPr>
      <w:rPr>
        <w:rFonts w:ascii="Symbol" w:hAnsi="Symbol" w:hint="default"/>
      </w:rPr>
    </w:lvl>
    <w:lvl w:ilvl="4" w:tplc="3B1CF66A">
      <w:start w:val="1"/>
      <w:numFmt w:val="bullet"/>
      <w:lvlText w:val="o"/>
      <w:lvlJc w:val="left"/>
      <w:pPr>
        <w:ind w:left="3600" w:hanging="360"/>
      </w:pPr>
      <w:rPr>
        <w:rFonts w:ascii="Courier New" w:hAnsi="Courier New" w:hint="default"/>
      </w:rPr>
    </w:lvl>
    <w:lvl w:ilvl="5" w:tplc="FDDA20D8">
      <w:start w:val="1"/>
      <w:numFmt w:val="bullet"/>
      <w:lvlText w:val=""/>
      <w:lvlJc w:val="left"/>
      <w:pPr>
        <w:ind w:left="4320" w:hanging="360"/>
      </w:pPr>
      <w:rPr>
        <w:rFonts w:ascii="Wingdings" w:hAnsi="Wingdings" w:hint="default"/>
      </w:rPr>
    </w:lvl>
    <w:lvl w:ilvl="6" w:tplc="57F4C0F2">
      <w:start w:val="1"/>
      <w:numFmt w:val="bullet"/>
      <w:lvlText w:val=""/>
      <w:lvlJc w:val="left"/>
      <w:pPr>
        <w:ind w:left="5040" w:hanging="360"/>
      </w:pPr>
      <w:rPr>
        <w:rFonts w:ascii="Symbol" w:hAnsi="Symbol" w:hint="default"/>
      </w:rPr>
    </w:lvl>
    <w:lvl w:ilvl="7" w:tplc="8200C784">
      <w:start w:val="1"/>
      <w:numFmt w:val="bullet"/>
      <w:lvlText w:val="o"/>
      <w:lvlJc w:val="left"/>
      <w:pPr>
        <w:ind w:left="5760" w:hanging="360"/>
      </w:pPr>
      <w:rPr>
        <w:rFonts w:ascii="Courier New" w:hAnsi="Courier New" w:hint="default"/>
      </w:rPr>
    </w:lvl>
    <w:lvl w:ilvl="8" w:tplc="C1EADF6A">
      <w:start w:val="1"/>
      <w:numFmt w:val="bullet"/>
      <w:lvlText w:val=""/>
      <w:lvlJc w:val="left"/>
      <w:pPr>
        <w:ind w:left="6480" w:hanging="360"/>
      </w:pPr>
      <w:rPr>
        <w:rFonts w:ascii="Wingdings" w:hAnsi="Wingdings" w:hint="default"/>
      </w:rPr>
    </w:lvl>
  </w:abstractNum>
  <w:abstractNum w:abstractNumId="2" w15:restartNumberingAfterBreak="0">
    <w:nsid w:val="18A6E8DC"/>
    <w:multiLevelType w:val="hybridMultilevel"/>
    <w:tmpl w:val="FFFFFFFF"/>
    <w:lvl w:ilvl="0" w:tplc="1982D994">
      <w:start w:val="1"/>
      <w:numFmt w:val="bullet"/>
      <w:lvlText w:val=""/>
      <w:lvlJc w:val="left"/>
      <w:pPr>
        <w:ind w:left="720" w:hanging="360"/>
      </w:pPr>
      <w:rPr>
        <w:rFonts w:ascii="Symbol" w:hAnsi="Symbol" w:hint="default"/>
      </w:rPr>
    </w:lvl>
    <w:lvl w:ilvl="1" w:tplc="918875AA">
      <w:start w:val="1"/>
      <w:numFmt w:val="bullet"/>
      <w:lvlText w:val="o"/>
      <w:lvlJc w:val="left"/>
      <w:pPr>
        <w:ind w:left="1440" w:hanging="360"/>
      </w:pPr>
      <w:rPr>
        <w:rFonts w:ascii="Courier New" w:hAnsi="Courier New" w:hint="default"/>
      </w:rPr>
    </w:lvl>
    <w:lvl w:ilvl="2" w:tplc="8BE09B14">
      <w:start w:val="1"/>
      <w:numFmt w:val="bullet"/>
      <w:lvlText w:val=""/>
      <w:lvlJc w:val="left"/>
      <w:pPr>
        <w:ind w:left="2160" w:hanging="360"/>
      </w:pPr>
      <w:rPr>
        <w:rFonts w:ascii="Wingdings" w:hAnsi="Wingdings" w:hint="default"/>
      </w:rPr>
    </w:lvl>
    <w:lvl w:ilvl="3" w:tplc="D040C51A">
      <w:start w:val="1"/>
      <w:numFmt w:val="bullet"/>
      <w:lvlText w:val=""/>
      <w:lvlJc w:val="left"/>
      <w:pPr>
        <w:ind w:left="2880" w:hanging="360"/>
      </w:pPr>
      <w:rPr>
        <w:rFonts w:ascii="Symbol" w:hAnsi="Symbol" w:hint="default"/>
      </w:rPr>
    </w:lvl>
    <w:lvl w:ilvl="4" w:tplc="2454165A">
      <w:start w:val="1"/>
      <w:numFmt w:val="bullet"/>
      <w:lvlText w:val="o"/>
      <w:lvlJc w:val="left"/>
      <w:pPr>
        <w:ind w:left="3600" w:hanging="360"/>
      </w:pPr>
      <w:rPr>
        <w:rFonts w:ascii="Courier New" w:hAnsi="Courier New" w:hint="default"/>
      </w:rPr>
    </w:lvl>
    <w:lvl w:ilvl="5" w:tplc="02CC8B9A">
      <w:start w:val="1"/>
      <w:numFmt w:val="bullet"/>
      <w:lvlText w:val=""/>
      <w:lvlJc w:val="left"/>
      <w:pPr>
        <w:ind w:left="4320" w:hanging="360"/>
      </w:pPr>
      <w:rPr>
        <w:rFonts w:ascii="Wingdings" w:hAnsi="Wingdings" w:hint="default"/>
      </w:rPr>
    </w:lvl>
    <w:lvl w:ilvl="6" w:tplc="0108D5E4">
      <w:start w:val="1"/>
      <w:numFmt w:val="bullet"/>
      <w:lvlText w:val=""/>
      <w:lvlJc w:val="left"/>
      <w:pPr>
        <w:ind w:left="5040" w:hanging="360"/>
      </w:pPr>
      <w:rPr>
        <w:rFonts w:ascii="Symbol" w:hAnsi="Symbol" w:hint="default"/>
      </w:rPr>
    </w:lvl>
    <w:lvl w:ilvl="7" w:tplc="0A44153E">
      <w:start w:val="1"/>
      <w:numFmt w:val="bullet"/>
      <w:lvlText w:val="o"/>
      <w:lvlJc w:val="left"/>
      <w:pPr>
        <w:ind w:left="5760" w:hanging="360"/>
      </w:pPr>
      <w:rPr>
        <w:rFonts w:ascii="Courier New" w:hAnsi="Courier New" w:hint="default"/>
      </w:rPr>
    </w:lvl>
    <w:lvl w:ilvl="8" w:tplc="528C5926">
      <w:start w:val="1"/>
      <w:numFmt w:val="bullet"/>
      <w:lvlText w:val=""/>
      <w:lvlJc w:val="left"/>
      <w:pPr>
        <w:ind w:left="6480" w:hanging="360"/>
      </w:pPr>
      <w:rPr>
        <w:rFonts w:ascii="Wingdings" w:hAnsi="Wingdings" w:hint="default"/>
      </w:rPr>
    </w:lvl>
  </w:abstractNum>
  <w:abstractNum w:abstractNumId="3" w15:restartNumberingAfterBreak="0">
    <w:nsid w:val="195B547A"/>
    <w:multiLevelType w:val="hybridMultilevel"/>
    <w:tmpl w:val="FFFFFFFF"/>
    <w:lvl w:ilvl="0" w:tplc="E91C7852">
      <w:start w:val="1"/>
      <w:numFmt w:val="bullet"/>
      <w:lvlText w:val=""/>
      <w:lvlJc w:val="left"/>
      <w:pPr>
        <w:ind w:left="720" w:hanging="360"/>
      </w:pPr>
      <w:rPr>
        <w:rFonts w:ascii="Symbol" w:hAnsi="Symbol" w:hint="default"/>
      </w:rPr>
    </w:lvl>
    <w:lvl w:ilvl="1" w:tplc="616CF856">
      <w:start w:val="1"/>
      <w:numFmt w:val="bullet"/>
      <w:lvlText w:val="o"/>
      <w:lvlJc w:val="left"/>
      <w:pPr>
        <w:ind w:left="1440" w:hanging="360"/>
      </w:pPr>
      <w:rPr>
        <w:rFonts w:ascii="Courier New" w:hAnsi="Courier New" w:hint="default"/>
      </w:rPr>
    </w:lvl>
    <w:lvl w:ilvl="2" w:tplc="C00C3728">
      <w:start w:val="1"/>
      <w:numFmt w:val="bullet"/>
      <w:lvlText w:val=""/>
      <w:lvlJc w:val="left"/>
      <w:pPr>
        <w:ind w:left="2160" w:hanging="360"/>
      </w:pPr>
      <w:rPr>
        <w:rFonts w:ascii="Wingdings" w:hAnsi="Wingdings" w:hint="default"/>
      </w:rPr>
    </w:lvl>
    <w:lvl w:ilvl="3" w:tplc="7916D864">
      <w:start w:val="1"/>
      <w:numFmt w:val="bullet"/>
      <w:lvlText w:val=""/>
      <w:lvlJc w:val="left"/>
      <w:pPr>
        <w:ind w:left="2880" w:hanging="360"/>
      </w:pPr>
      <w:rPr>
        <w:rFonts w:ascii="Symbol" w:hAnsi="Symbol" w:hint="default"/>
      </w:rPr>
    </w:lvl>
    <w:lvl w:ilvl="4" w:tplc="3000BE10">
      <w:start w:val="1"/>
      <w:numFmt w:val="bullet"/>
      <w:lvlText w:val="o"/>
      <w:lvlJc w:val="left"/>
      <w:pPr>
        <w:ind w:left="3600" w:hanging="360"/>
      </w:pPr>
      <w:rPr>
        <w:rFonts w:ascii="Courier New" w:hAnsi="Courier New" w:hint="default"/>
      </w:rPr>
    </w:lvl>
    <w:lvl w:ilvl="5" w:tplc="1D3000D0">
      <w:start w:val="1"/>
      <w:numFmt w:val="bullet"/>
      <w:lvlText w:val=""/>
      <w:lvlJc w:val="left"/>
      <w:pPr>
        <w:ind w:left="4320" w:hanging="360"/>
      </w:pPr>
      <w:rPr>
        <w:rFonts w:ascii="Wingdings" w:hAnsi="Wingdings" w:hint="default"/>
      </w:rPr>
    </w:lvl>
    <w:lvl w:ilvl="6" w:tplc="7FB4C0DE">
      <w:start w:val="1"/>
      <w:numFmt w:val="bullet"/>
      <w:lvlText w:val=""/>
      <w:lvlJc w:val="left"/>
      <w:pPr>
        <w:ind w:left="5040" w:hanging="360"/>
      </w:pPr>
      <w:rPr>
        <w:rFonts w:ascii="Symbol" w:hAnsi="Symbol" w:hint="default"/>
      </w:rPr>
    </w:lvl>
    <w:lvl w:ilvl="7" w:tplc="8B84EF60">
      <w:start w:val="1"/>
      <w:numFmt w:val="bullet"/>
      <w:lvlText w:val="o"/>
      <w:lvlJc w:val="left"/>
      <w:pPr>
        <w:ind w:left="5760" w:hanging="360"/>
      </w:pPr>
      <w:rPr>
        <w:rFonts w:ascii="Courier New" w:hAnsi="Courier New" w:hint="default"/>
      </w:rPr>
    </w:lvl>
    <w:lvl w:ilvl="8" w:tplc="F8184484">
      <w:start w:val="1"/>
      <w:numFmt w:val="bullet"/>
      <w:lvlText w:val=""/>
      <w:lvlJc w:val="left"/>
      <w:pPr>
        <w:ind w:left="6480" w:hanging="360"/>
      </w:pPr>
      <w:rPr>
        <w:rFonts w:ascii="Wingdings" w:hAnsi="Wingdings" w:hint="default"/>
      </w:rPr>
    </w:lvl>
  </w:abstractNum>
  <w:abstractNum w:abstractNumId="4" w15:restartNumberingAfterBreak="0">
    <w:nsid w:val="2C86466B"/>
    <w:multiLevelType w:val="multilevel"/>
    <w:tmpl w:val="0D561238"/>
    <w:lvl w:ilvl="0">
      <w:start w:val="1"/>
      <w:numFmt w:val="decimal"/>
      <w:lvlText w:val="%1."/>
      <w:lvlJc w:val="left"/>
      <w:pPr>
        <w:ind w:left="1069" w:hanging="360"/>
      </w:pPr>
    </w:lvl>
    <w:lvl w:ilvl="1">
      <w:start w:val="1"/>
      <w:numFmt w:val="decimal"/>
      <w:lvlText w:val="%1.%2"/>
      <w:lvlJc w:val="left"/>
      <w:pPr>
        <w:ind w:left="1114" w:hanging="405"/>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5" w15:restartNumberingAfterBreak="0">
    <w:nsid w:val="40568DFB"/>
    <w:multiLevelType w:val="hybridMultilevel"/>
    <w:tmpl w:val="CE04E5A6"/>
    <w:lvl w:ilvl="0" w:tplc="8F44D126">
      <w:start w:val="1"/>
      <w:numFmt w:val="bullet"/>
      <w:lvlText w:val=""/>
      <w:lvlJc w:val="left"/>
      <w:pPr>
        <w:ind w:left="720" w:hanging="360"/>
      </w:pPr>
      <w:rPr>
        <w:rFonts w:ascii="Symbol" w:hAnsi="Symbol" w:hint="default"/>
      </w:rPr>
    </w:lvl>
    <w:lvl w:ilvl="1" w:tplc="1F9636FA">
      <w:start w:val="1"/>
      <w:numFmt w:val="bullet"/>
      <w:lvlText w:val="o"/>
      <w:lvlJc w:val="left"/>
      <w:pPr>
        <w:ind w:left="1440" w:hanging="360"/>
      </w:pPr>
      <w:rPr>
        <w:rFonts w:ascii="Courier New" w:hAnsi="Courier New" w:hint="default"/>
      </w:rPr>
    </w:lvl>
    <w:lvl w:ilvl="2" w:tplc="A5A89644">
      <w:start w:val="1"/>
      <w:numFmt w:val="bullet"/>
      <w:lvlText w:val=""/>
      <w:lvlJc w:val="left"/>
      <w:pPr>
        <w:ind w:left="2160" w:hanging="360"/>
      </w:pPr>
      <w:rPr>
        <w:rFonts w:ascii="Wingdings" w:hAnsi="Wingdings" w:hint="default"/>
      </w:rPr>
    </w:lvl>
    <w:lvl w:ilvl="3" w:tplc="34A0623C">
      <w:start w:val="1"/>
      <w:numFmt w:val="bullet"/>
      <w:lvlText w:val=""/>
      <w:lvlJc w:val="left"/>
      <w:pPr>
        <w:ind w:left="2880" w:hanging="360"/>
      </w:pPr>
      <w:rPr>
        <w:rFonts w:ascii="Symbol" w:hAnsi="Symbol" w:hint="default"/>
      </w:rPr>
    </w:lvl>
    <w:lvl w:ilvl="4" w:tplc="0694CD48">
      <w:start w:val="1"/>
      <w:numFmt w:val="bullet"/>
      <w:lvlText w:val="o"/>
      <w:lvlJc w:val="left"/>
      <w:pPr>
        <w:ind w:left="3600" w:hanging="360"/>
      </w:pPr>
      <w:rPr>
        <w:rFonts w:ascii="Courier New" w:hAnsi="Courier New" w:hint="default"/>
      </w:rPr>
    </w:lvl>
    <w:lvl w:ilvl="5" w:tplc="DD629B56">
      <w:start w:val="1"/>
      <w:numFmt w:val="bullet"/>
      <w:lvlText w:val=""/>
      <w:lvlJc w:val="left"/>
      <w:pPr>
        <w:ind w:left="4320" w:hanging="360"/>
      </w:pPr>
      <w:rPr>
        <w:rFonts w:ascii="Wingdings" w:hAnsi="Wingdings" w:hint="default"/>
      </w:rPr>
    </w:lvl>
    <w:lvl w:ilvl="6" w:tplc="A406F7B2">
      <w:start w:val="1"/>
      <w:numFmt w:val="bullet"/>
      <w:lvlText w:val=""/>
      <w:lvlJc w:val="left"/>
      <w:pPr>
        <w:ind w:left="5040" w:hanging="360"/>
      </w:pPr>
      <w:rPr>
        <w:rFonts w:ascii="Symbol" w:hAnsi="Symbol" w:hint="default"/>
      </w:rPr>
    </w:lvl>
    <w:lvl w:ilvl="7" w:tplc="1AAA5046">
      <w:start w:val="1"/>
      <w:numFmt w:val="bullet"/>
      <w:lvlText w:val="o"/>
      <w:lvlJc w:val="left"/>
      <w:pPr>
        <w:ind w:left="5760" w:hanging="360"/>
      </w:pPr>
      <w:rPr>
        <w:rFonts w:ascii="Courier New" w:hAnsi="Courier New" w:hint="default"/>
      </w:rPr>
    </w:lvl>
    <w:lvl w:ilvl="8" w:tplc="DCFC6462">
      <w:start w:val="1"/>
      <w:numFmt w:val="bullet"/>
      <w:lvlText w:val=""/>
      <w:lvlJc w:val="left"/>
      <w:pPr>
        <w:ind w:left="6480" w:hanging="360"/>
      </w:pPr>
      <w:rPr>
        <w:rFonts w:ascii="Wingdings" w:hAnsi="Wingdings" w:hint="default"/>
      </w:rPr>
    </w:lvl>
  </w:abstractNum>
  <w:abstractNum w:abstractNumId="6" w15:restartNumberingAfterBreak="0">
    <w:nsid w:val="4ABC340B"/>
    <w:multiLevelType w:val="hybridMultilevel"/>
    <w:tmpl w:val="6B86735A"/>
    <w:lvl w:ilvl="0" w:tplc="DCDA1526">
      <w:start w:val="1"/>
      <w:numFmt w:val="bullet"/>
      <w:lvlText w:val=""/>
      <w:lvlJc w:val="left"/>
      <w:pPr>
        <w:ind w:left="720" w:hanging="360"/>
      </w:pPr>
      <w:rPr>
        <w:rFonts w:ascii="Symbol" w:hAnsi="Symbol" w:hint="default"/>
      </w:rPr>
    </w:lvl>
    <w:lvl w:ilvl="1" w:tplc="D3D88454">
      <w:start w:val="1"/>
      <w:numFmt w:val="bullet"/>
      <w:lvlText w:val="o"/>
      <w:lvlJc w:val="left"/>
      <w:pPr>
        <w:ind w:left="1440" w:hanging="360"/>
      </w:pPr>
      <w:rPr>
        <w:rFonts w:ascii="Courier New" w:hAnsi="Courier New" w:hint="default"/>
      </w:rPr>
    </w:lvl>
    <w:lvl w:ilvl="2" w:tplc="F88A5ED8">
      <w:start w:val="1"/>
      <w:numFmt w:val="bullet"/>
      <w:lvlText w:val=""/>
      <w:lvlJc w:val="left"/>
      <w:pPr>
        <w:ind w:left="2160" w:hanging="360"/>
      </w:pPr>
      <w:rPr>
        <w:rFonts w:ascii="Wingdings" w:hAnsi="Wingdings" w:hint="default"/>
      </w:rPr>
    </w:lvl>
    <w:lvl w:ilvl="3" w:tplc="04FED172">
      <w:start w:val="1"/>
      <w:numFmt w:val="bullet"/>
      <w:lvlText w:val=""/>
      <w:lvlJc w:val="left"/>
      <w:pPr>
        <w:ind w:left="2880" w:hanging="360"/>
      </w:pPr>
      <w:rPr>
        <w:rFonts w:ascii="Symbol" w:hAnsi="Symbol" w:hint="default"/>
      </w:rPr>
    </w:lvl>
    <w:lvl w:ilvl="4" w:tplc="995CF034">
      <w:start w:val="1"/>
      <w:numFmt w:val="bullet"/>
      <w:lvlText w:val="o"/>
      <w:lvlJc w:val="left"/>
      <w:pPr>
        <w:ind w:left="3600" w:hanging="360"/>
      </w:pPr>
      <w:rPr>
        <w:rFonts w:ascii="Courier New" w:hAnsi="Courier New" w:hint="default"/>
      </w:rPr>
    </w:lvl>
    <w:lvl w:ilvl="5" w:tplc="7A0CC0F6">
      <w:start w:val="1"/>
      <w:numFmt w:val="bullet"/>
      <w:lvlText w:val=""/>
      <w:lvlJc w:val="left"/>
      <w:pPr>
        <w:ind w:left="4320" w:hanging="360"/>
      </w:pPr>
      <w:rPr>
        <w:rFonts w:ascii="Wingdings" w:hAnsi="Wingdings" w:hint="default"/>
      </w:rPr>
    </w:lvl>
    <w:lvl w:ilvl="6" w:tplc="215E81D4">
      <w:start w:val="1"/>
      <w:numFmt w:val="bullet"/>
      <w:lvlText w:val=""/>
      <w:lvlJc w:val="left"/>
      <w:pPr>
        <w:ind w:left="5040" w:hanging="360"/>
      </w:pPr>
      <w:rPr>
        <w:rFonts w:ascii="Symbol" w:hAnsi="Symbol" w:hint="default"/>
      </w:rPr>
    </w:lvl>
    <w:lvl w:ilvl="7" w:tplc="0386734C">
      <w:start w:val="1"/>
      <w:numFmt w:val="bullet"/>
      <w:lvlText w:val="o"/>
      <w:lvlJc w:val="left"/>
      <w:pPr>
        <w:ind w:left="5760" w:hanging="360"/>
      </w:pPr>
      <w:rPr>
        <w:rFonts w:ascii="Courier New" w:hAnsi="Courier New" w:hint="default"/>
      </w:rPr>
    </w:lvl>
    <w:lvl w:ilvl="8" w:tplc="844A97BE">
      <w:start w:val="1"/>
      <w:numFmt w:val="bullet"/>
      <w:lvlText w:val=""/>
      <w:lvlJc w:val="left"/>
      <w:pPr>
        <w:ind w:left="6480" w:hanging="360"/>
      </w:pPr>
      <w:rPr>
        <w:rFonts w:ascii="Wingdings" w:hAnsi="Wingdings" w:hint="default"/>
      </w:rPr>
    </w:lvl>
  </w:abstractNum>
  <w:abstractNum w:abstractNumId="7" w15:restartNumberingAfterBreak="0">
    <w:nsid w:val="6B089408"/>
    <w:multiLevelType w:val="hybridMultilevel"/>
    <w:tmpl w:val="F4AE73EE"/>
    <w:lvl w:ilvl="0" w:tplc="DDACCD6A">
      <w:start w:val="1"/>
      <w:numFmt w:val="bullet"/>
      <w:lvlText w:val=""/>
      <w:lvlJc w:val="left"/>
      <w:pPr>
        <w:ind w:left="720" w:hanging="360"/>
      </w:pPr>
      <w:rPr>
        <w:rFonts w:ascii="Symbol" w:hAnsi="Symbol" w:hint="default"/>
      </w:rPr>
    </w:lvl>
    <w:lvl w:ilvl="1" w:tplc="D0085380">
      <w:start w:val="1"/>
      <w:numFmt w:val="bullet"/>
      <w:lvlText w:val="o"/>
      <w:lvlJc w:val="left"/>
      <w:pPr>
        <w:ind w:left="1440" w:hanging="360"/>
      </w:pPr>
      <w:rPr>
        <w:rFonts w:ascii="Courier New" w:hAnsi="Courier New" w:hint="default"/>
      </w:rPr>
    </w:lvl>
    <w:lvl w:ilvl="2" w:tplc="CEB0E104">
      <w:start w:val="1"/>
      <w:numFmt w:val="bullet"/>
      <w:lvlText w:val=""/>
      <w:lvlJc w:val="left"/>
      <w:pPr>
        <w:ind w:left="2160" w:hanging="360"/>
      </w:pPr>
      <w:rPr>
        <w:rFonts w:ascii="Wingdings" w:hAnsi="Wingdings" w:hint="default"/>
      </w:rPr>
    </w:lvl>
    <w:lvl w:ilvl="3" w:tplc="080894B0">
      <w:start w:val="1"/>
      <w:numFmt w:val="bullet"/>
      <w:lvlText w:val=""/>
      <w:lvlJc w:val="left"/>
      <w:pPr>
        <w:ind w:left="2880" w:hanging="360"/>
      </w:pPr>
      <w:rPr>
        <w:rFonts w:ascii="Symbol" w:hAnsi="Symbol" w:hint="default"/>
      </w:rPr>
    </w:lvl>
    <w:lvl w:ilvl="4" w:tplc="B8C02EBE">
      <w:start w:val="1"/>
      <w:numFmt w:val="bullet"/>
      <w:lvlText w:val="o"/>
      <w:lvlJc w:val="left"/>
      <w:pPr>
        <w:ind w:left="3600" w:hanging="360"/>
      </w:pPr>
      <w:rPr>
        <w:rFonts w:ascii="Courier New" w:hAnsi="Courier New" w:hint="default"/>
      </w:rPr>
    </w:lvl>
    <w:lvl w:ilvl="5" w:tplc="AE269040">
      <w:start w:val="1"/>
      <w:numFmt w:val="bullet"/>
      <w:lvlText w:val=""/>
      <w:lvlJc w:val="left"/>
      <w:pPr>
        <w:ind w:left="4320" w:hanging="360"/>
      </w:pPr>
      <w:rPr>
        <w:rFonts w:ascii="Wingdings" w:hAnsi="Wingdings" w:hint="default"/>
      </w:rPr>
    </w:lvl>
    <w:lvl w:ilvl="6" w:tplc="934AF0C2">
      <w:start w:val="1"/>
      <w:numFmt w:val="bullet"/>
      <w:lvlText w:val=""/>
      <w:lvlJc w:val="left"/>
      <w:pPr>
        <w:ind w:left="5040" w:hanging="360"/>
      </w:pPr>
      <w:rPr>
        <w:rFonts w:ascii="Symbol" w:hAnsi="Symbol" w:hint="default"/>
      </w:rPr>
    </w:lvl>
    <w:lvl w:ilvl="7" w:tplc="FE78DDFA">
      <w:start w:val="1"/>
      <w:numFmt w:val="bullet"/>
      <w:lvlText w:val="o"/>
      <w:lvlJc w:val="left"/>
      <w:pPr>
        <w:ind w:left="5760" w:hanging="360"/>
      </w:pPr>
      <w:rPr>
        <w:rFonts w:ascii="Courier New" w:hAnsi="Courier New" w:hint="default"/>
      </w:rPr>
    </w:lvl>
    <w:lvl w:ilvl="8" w:tplc="48B6F278">
      <w:start w:val="1"/>
      <w:numFmt w:val="bullet"/>
      <w:lvlText w:val=""/>
      <w:lvlJc w:val="left"/>
      <w:pPr>
        <w:ind w:left="6480" w:hanging="360"/>
      </w:pPr>
      <w:rPr>
        <w:rFonts w:ascii="Wingdings" w:hAnsi="Wingdings" w:hint="default"/>
      </w:rPr>
    </w:lvl>
  </w:abstractNum>
  <w:abstractNum w:abstractNumId="8" w15:restartNumberingAfterBreak="0">
    <w:nsid w:val="73F7C17D"/>
    <w:multiLevelType w:val="hybridMultilevel"/>
    <w:tmpl w:val="9D4E5518"/>
    <w:lvl w:ilvl="0" w:tplc="1370ED22">
      <w:start w:val="1"/>
      <w:numFmt w:val="bullet"/>
      <w:lvlText w:val=""/>
      <w:lvlJc w:val="left"/>
      <w:pPr>
        <w:ind w:left="720" w:hanging="360"/>
      </w:pPr>
      <w:rPr>
        <w:rFonts w:ascii="Symbol" w:hAnsi="Symbol" w:hint="default"/>
      </w:rPr>
    </w:lvl>
    <w:lvl w:ilvl="1" w:tplc="F01AA9C4">
      <w:start w:val="1"/>
      <w:numFmt w:val="bullet"/>
      <w:lvlText w:val="o"/>
      <w:lvlJc w:val="left"/>
      <w:pPr>
        <w:ind w:left="1440" w:hanging="360"/>
      </w:pPr>
      <w:rPr>
        <w:rFonts w:ascii="Courier New" w:hAnsi="Courier New" w:hint="default"/>
      </w:rPr>
    </w:lvl>
    <w:lvl w:ilvl="2" w:tplc="629A0B6E">
      <w:start w:val="1"/>
      <w:numFmt w:val="bullet"/>
      <w:lvlText w:val=""/>
      <w:lvlJc w:val="left"/>
      <w:pPr>
        <w:ind w:left="2160" w:hanging="360"/>
      </w:pPr>
      <w:rPr>
        <w:rFonts w:ascii="Wingdings" w:hAnsi="Wingdings" w:hint="default"/>
      </w:rPr>
    </w:lvl>
    <w:lvl w:ilvl="3" w:tplc="F920CCFA">
      <w:start w:val="1"/>
      <w:numFmt w:val="bullet"/>
      <w:lvlText w:val=""/>
      <w:lvlJc w:val="left"/>
      <w:pPr>
        <w:ind w:left="2880" w:hanging="360"/>
      </w:pPr>
      <w:rPr>
        <w:rFonts w:ascii="Symbol" w:hAnsi="Symbol" w:hint="default"/>
      </w:rPr>
    </w:lvl>
    <w:lvl w:ilvl="4" w:tplc="1CAE9162">
      <w:start w:val="1"/>
      <w:numFmt w:val="bullet"/>
      <w:lvlText w:val="o"/>
      <w:lvlJc w:val="left"/>
      <w:pPr>
        <w:ind w:left="3600" w:hanging="360"/>
      </w:pPr>
      <w:rPr>
        <w:rFonts w:ascii="Courier New" w:hAnsi="Courier New" w:hint="default"/>
      </w:rPr>
    </w:lvl>
    <w:lvl w:ilvl="5" w:tplc="E5FA4682">
      <w:start w:val="1"/>
      <w:numFmt w:val="bullet"/>
      <w:lvlText w:val=""/>
      <w:lvlJc w:val="left"/>
      <w:pPr>
        <w:ind w:left="4320" w:hanging="360"/>
      </w:pPr>
      <w:rPr>
        <w:rFonts w:ascii="Wingdings" w:hAnsi="Wingdings" w:hint="default"/>
      </w:rPr>
    </w:lvl>
    <w:lvl w:ilvl="6" w:tplc="75B62EB8">
      <w:start w:val="1"/>
      <w:numFmt w:val="bullet"/>
      <w:lvlText w:val=""/>
      <w:lvlJc w:val="left"/>
      <w:pPr>
        <w:ind w:left="5040" w:hanging="360"/>
      </w:pPr>
      <w:rPr>
        <w:rFonts w:ascii="Symbol" w:hAnsi="Symbol" w:hint="default"/>
      </w:rPr>
    </w:lvl>
    <w:lvl w:ilvl="7" w:tplc="D8A00D0A">
      <w:start w:val="1"/>
      <w:numFmt w:val="bullet"/>
      <w:lvlText w:val="o"/>
      <w:lvlJc w:val="left"/>
      <w:pPr>
        <w:ind w:left="5760" w:hanging="360"/>
      </w:pPr>
      <w:rPr>
        <w:rFonts w:ascii="Courier New" w:hAnsi="Courier New" w:hint="default"/>
      </w:rPr>
    </w:lvl>
    <w:lvl w:ilvl="8" w:tplc="8D045A1A">
      <w:start w:val="1"/>
      <w:numFmt w:val="bullet"/>
      <w:lvlText w:val=""/>
      <w:lvlJc w:val="left"/>
      <w:pPr>
        <w:ind w:left="6480" w:hanging="360"/>
      </w:pPr>
      <w:rPr>
        <w:rFonts w:ascii="Wingdings" w:hAnsi="Wingdings" w:hint="default"/>
      </w:rPr>
    </w:lvl>
  </w:abstractNum>
  <w:num w:numId="1" w16cid:durableId="566889143">
    <w:abstractNumId w:val="8"/>
  </w:num>
  <w:num w:numId="2" w16cid:durableId="659503025">
    <w:abstractNumId w:val="1"/>
  </w:num>
  <w:num w:numId="3" w16cid:durableId="1229536568">
    <w:abstractNumId w:val="7"/>
  </w:num>
  <w:num w:numId="4" w16cid:durableId="140468240">
    <w:abstractNumId w:val="6"/>
  </w:num>
  <w:num w:numId="5" w16cid:durableId="613489242">
    <w:abstractNumId w:val="5"/>
  </w:num>
  <w:num w:numId="6" w16cid:durableId="1323313501">
    <w:abstractNumId w:val="4"/>
  </w:num>
  <w:num w:numId="7" w16cid:durableId="2125272982">
    <w:abstractNumId w:val="0"/>
  </w:num>
  <w:num w:numId="8" w16cid:durableId="1684429703">
    <w:abstractNumId w:val="3"/>
  </w:num>
  <w:num w:numId="9" w16cid:durableId="1435053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B1"/>
    <w:rsid w:val="00001AC2"/>
    <w:rsid w:val="000045A2"/>
    <w:rsid w:val="000056A7"/>
    <w:rsid w:val="00005FBA"/>
    <w:rsid w:val="00007DC6"/>
    <w:rsid w:val="000110DD"/>
    <w:rsid w:val="000115C2"/>
    <w:rsid w:val="00011A57"/>
    <w:rsid w:val="00011BBB"/>
    <w:rsid w:val="00013371"/>
    <w:rsid w:val="00014421"/>
    <w:rsid w:val="00016F53"/>
    <w:rsid w:val="00022A5F"/>
    <w:rsid w:val="00023FF2"/>
    <w:rsid w:val="000306DC"/>
    <w:rsid w:val="000309C0"/>
    <w:rsid w:val="00030AFE"/>
    <w:rsid w:val="00030DAB"/>
    <w:rsid w:val="0003109B"/>
    <w:rsid w:val="00032929"/>
    <w:rsid w:val="00034FAA"/>
    <w:rsid w:val="00037A9D"/>
    <w:rsid w:val="00037F02"/>
    <w:rsid w:val="00040404"/>
    <w:rsid w:val="00041CD3"/>
    <w:rsid w:val="000433E5"/>
    <w:rsid w:val="000436D0"/>
    <w:rsid w:val="00044169"/>
    <w:rsid w:val="0004745B"/>
    <w:rsid w:val="00051047"/>
    <w:rsid w:val="000522C7"/>
    <w:rsid w:val="0005459F"/>
    <w:rsid w:val="0005753E"/>
    <w:rsid w:val="000602F6"/>
    <w:rsid w:val="00060BCB"/>
    <w:rsid w:val="00062F1A"/>
    <w:rsid w:val="00063582"/>
    <w:rsid w:val="00063934"/>
    <w:rsid w:val="00064032"/>
    <w:rsid w:val="000641AB"/>
    <w:rsid w:val="000652E4"/>
    <w:rsid w:val="0006765B"/>
    <w:rsid w:val="00070BA2"/>
    <w:rsid w:val="00071067"/>
    <w:rsid w:val="0007132E"/>
    <w:rsid w:val="00073BEB"/>
    <w:rsid w:val="00074339"/>
    <w:rsid w:val="00080A81"/>
    <w:rsid w:val="00082B38"/>
    <w:rsid w:val="00082E71"/>
    <w:rsid w:val="00084495"/>
    <w:rsid w:val="00086177"/>
    <w:rsid w:val="00086795"/>
    <w:rsid w:val="00090A9D"/>
    <w:rsid w:val="00091493"/>
    <w:rsid w:val="00092073"/>
    <w:rsid w:val="00092773"/>
    <w:rsid w:val="00095289"/>
    <w:rsid w:val="00097036"/>
    <w:rsid w:val="000A0EBD"/>
    <w:rsid w:val="000A1F2E"/>
    <w:rsid w:val="000A34B8"/>
    <w:rsid w:val="000A576E"/>
    <w:rsid w:val="000A5B58"/>
    <w:rsid w:val="000A5CA9"/>
    <w:rsid w:val="000B037C"/>
    <w:rsid w:val="000B05EF"/>
    <w:rsid w:val="000B0879"/>
    <w:rsid w:val="000B0CDF"/>
    <w:rsid w:val="000B184F"/>
    <w:rsid w:val="000B3A99"/>
    <w:rsid w:val="000B66D7"/>
    <w:rsid w:val="000C039F"/>
    <w:rsid w:val="000C2E0B"/>
    <w:rsid w:val="000C39F0"/>
    <w:rsid w:val="000C3CFC"/>
    <w:rsid w:val="000C6C7D"/>
    <w:rsid w:val="000D1148"/>
    <w:rsid w:val="000D2C2D"/>
    <w:rsid w:val="000D6FD2"/>
    <w:rsid w:val="000E0062"/>
    <w:rsid w:val="000E0915"/>
    <w:rsid w:val="000E12A3"/>
    <w:rsid w:val="000E12C4"/>
    <w:rsid w:val="000E2B22"/>
    <w:rsid w:val="000E441A"/>
    <w:rsid w:val="000E5085"/>
    <w:rsid w:val="000E5F0A"/>
    <w:rsid w:val="000E74B9"/>
    <w:rsid w:val="000F37F6"/>
    <w:rsid w:val="00100447"/>
    <w:rsid w:val="00101E44"/>
    <w:rsid w:val="001027AA"/>
    <w:rsid w:val="0010390B"/>
    <w:rsid w:val="00103C5F"/>
    <w:rsid w:val="00104055"/>
    <w:rsid w:val="00104266"/>
    <w:rsid w:val="00104522"/>
    <w:rsid w:val="00105BBD"/>
    <w:rsid w:val="00105FED"/>
    <w:rsid w:val="00110F77"/>
    <w:rsid w:val="00111861"/>
    <w:rsid w:val="00112094"/>
    <w:rsid w:val="00112D09"/>
    <w:rsid w:val="0011462D"/>
    <w:rsid w:val="00116FBA"/>
    <w:rsid w:val="00120B91"/>
    <w:rsid w:val="00122A3E"/>
    <w:rsid w:val="00122B86"/>
    <w:rsid w:val="001238D5"/>
    <w:rsid w:val="0012455F"/>
    <w:rsid w:val="0012489D"/>
    <w:rsid w:val="00127219"/>
    <w:rsid w:val="001279B6"/>
    <w:rsid w:val="00127B26"/>
    <w:rsid w:val="00130CBC"/>
    <w:rsid w:val="00131969"/>
    <w:rsid w:val="00133DFC"/>
    <w:rsid w:val="00135D35"/>
    <w:rsid w:val="0013645B"/>
    <w:rsid w:val="00136F8C"/>
    <w:rsid w:val="00141B5C"/>
    <w:rsid w:val="00147214"/>
    <w:rsid w:val="00147378"/>
    <w:rsid w:val="00147DC2"/>
    <w:rsid w:val="00150882"/>
    <w:rsid w:val="0015207B"/>
    <w:rsid w:val="0015298A"/>
    <w:rsid w:val="0015306C"/>
    <w:rsid w:val="00153A47"/>
    <w:rsid w:val="001556B2"/>
    <w:rsid w:val="001562E3"/>
    <w:rsid w:val="00156C11"/>
    <w:rsid w:val="00156EC1"/>
    <w:rsid w:val="00156F25"/>
    <w:rsid w:val="00162264"/>
    <w:rsid w:val="00163255"/>
    <w:rsid w:val="00163B04"/>
    <w:rsid w:val="0016418E"/>
    <w:rsid w:val="001661D2"/>
    <w:rsid w:val="00166B61"/>
    <w:rsid w:val="001674F7"/>
    <w:rsid w:val="00167F24"/>
    <w:rsid w:val="00167F68"/>
    <w:rsid w:val="00170A52"/>
    <w:rsid w:val="00172FAC"/>
    <w:rsid w:val="0017335C"/>
    <w:rsid w:val="00173ACA"/>
    <w:rsid w:val="00173F97"/>
    <w:rsid w:val="00179E0B"/>
    <w:rsid w:val="00181A68"/>
    <w:rsid w:val="00182DFB"/>
    <w:rsid w:val="00183425"/>
    <w:rsid w:val="001845FA"/>
    <w:rsid w:val="00186761"/>
    <w:rsid w:val="00186E18"/>
    <w:rsid w:val="00187EAD"/>
    <w:rsid w:val="001915A3"/>
    <w:rsid w:val="001934B2"/>
    <w:rsid w:val="00195A33"/>
    <w:rsid w:val="001966BD"/>
    <w:rsid w:val="00196925"/>
    <w:rsid w:val="001B1A2A"/>
    <w:rsid w:val="001B1CD0"/>
    <w:rsid w:val="001B3284"/>
    <w:rsid w:val="001B4256"/>
    <w:rsid w:val="001B4872"/>
    <w:rsid w:val="001B572A"/>
    <w:rsid w:val="001B6E8A"/>
    <w:rsid w:val="001C019B"/>
    <w:rsid w:val="001C0690"/>
    <w:rsid w:val="001C2208"/>
    <w:rsid w:val="001C280C"/>
    <w:rsid w:val="001C2D31"/>
    <w:rsid w:val="001C41DB"/>
    <w:rsid w:val="001C66AC"/>
    <w:rsid w:val="001C7D3D"/>
    <w:rsid w:val="001D0F24"/>
    <w:rsid w:val="001D2E67"/>
    <w:rsid w:val="001D3A57"/>
    <w:rsid w:val="001D405E"/>
    <w:rsid w:val="001D4359"/>
    <w:rsid w:val="001D579A"/>
    <w:rsid w:val="001E040A"/>
    <w:rsid w:val="001E2F76"/>
    <w:rsid w:val="001E4238"/>
    <w:rsid w:val="001E741C"/>
    <w:rsid w:val="001F39A8"/>
    <w:rsid w:val="001F3EE1"/>
    <w:rsid w:val="001F3FAC"/>
    <w:rsid w:val="001F4544"/>
    <w:rsid w:val="001F5621"/>
    <w:rsid w:val="001F6A2C"/>
    <w:rsid w:val="001F7AD4"/>
    <w:rsid w:val="00200E0B"/>
    <w:rsid w:val="0020170E"/>
    <w:rsid w:val="00205083"/>
    <w:rsid w:val="00205483"/>
    <w:rsid w:val="00207787"/>
    <w:rsid w:val="0020782F"/>
    <w:rsid w:val="00207D0C"/>
    <w:rsid w:val="00211754"/>
    <w:rsid w:val="00211E16"/>
    <w:rsid w:val="00213283"/>
    <w:rsid w:val="00213868"/>
    <w:rsid w:val="0021622F"/>
    <w:rsid w:val="00216810"/>
    <w:rsid w:val="00217769"/>
    <w:rsid w:val="002200BB"/>
    <w:rsid w:val="002200CA"/>
    <w:rsid w:val="002241CF"/>
    <w:rsid w:val="0022456A"/>
    <w:rsid w:val="00224A07"/>
    <w:rsid w:val="002259FA"/>
    <w:rsid w:val="00226E82"/>
    <w:rsid w:val="00230387"/>
    <w:rsid w:val="00230B25"/>
    <w:rsid w:val="00231D68"/>
    <w:rsid w:val="00232E78"/>
    <w:rsid w:val="00233017"/>
    <w:rsid w:val="0023344C"/>
    <w:rsid w:val="00234594"/>
    <w:rsid w:val="00240251"/>
    <w:rsid w:val="00240C9C"/>
    <w:rsid w:val="00242576"/>
    <w:rsid w:val="00242F08"/>
    <w:rsid w:val="0024357E"/>
    <w:rsid w:val="002450FE"/>
    <w:rsid w:val="0024537E"/>
    <w:rsid w:val="00250AAB"/>
    <w:rsid w:val="00251DE3"/>
    <w:rsid w:val="002525B5"/>
    <w:rsid w:val="0025541E"/>
    <w:rsid w:val="00255528"/>
    <w:rsid w:val="00255A0A"/>
    <w:rsid w:val="00256D16"/>
    <w:rsid w:val="00257993"/>
    <w:rsid w:val="00257BA3"/>
    <w:rsid w:val="00260F6F"/>
    <w:rsid w:val="00261855"/>
    <w:rsid w:val="00261BB7"/>
    <w:rsid w:val="0026280B"/>
    <w:rsid w:val="002646D6"/>
    <w:rsid w:val="00270613"/>
    <w:rsid w:val="002737A4"/>
    <w:rsid w:val="00273885"/>
    <w:rsid w:val="00275423"/>
    <w:rsid w:val="00275F1E"/>
    <w:rsid w:val="002769F3"/>
    <w:rsid w:val="00276AA6"/>
    <w:rsid w:val="002774FE"/>
    <w:rsid w:val="00281C52"/>
    <w:rsid w:val="00283E93"/>
    <w:rsid w:val="00284E40"/>
    <w:rsid w:val="00287C77"/>
    <w:rsid w:val="002911F0"/>
    <w:rsid w:val="00292A98"/>
    <w:rsid w:val="0029319F"/>
    <w:rsid w:val="0029398A"/>
    <w:rsid w:val="00293BCA"/>
    <w:rsid w:val="0029630A"/>
    <w:rsid w:val="002A146D"/>
    <w:rsid w:val="002A1E88"/>
    <w:rsid w:val="002A1F9B"/>
    <w:rsid w:val="002A229B"/>
    <w:rsid w:val="002A2F34"/>
    <w:rsid w:val="002A316C"/>
    <w:rsid w:val="002A3D25"/>
    <w:rsid w:val="002A4696"/>
    <w:rsid w:val="002A5BB9"/>
    <w:rsid w:val="002A5C39"/>
    <w:rsid w:val="002A6B51"/>
    <w:rsid w:val="002B077B"/>
    <w:rsid w:val="002B1E7C"/>
    <w:rsid w:val="002B238F"/>
    <w:rsid w:val="002B56C3"/>
    <w:rsid w:val="002B699C"/>
    <w:rsid w:val="002C00E1"/>
    <w:rsid w:val="002C2293"/>
    <w:rsid w:val="002C3ABF"/>
    <w:rsid w:val="002C3F0C"/>
    <w:rsid w:val="002C4FB1"/>
    <w:rsid w:val="002C6118"/>
    <w:rsid w:val="002D05C0"/>
    <w:rsid w:val="002D1944"/>
    <w:rsid w:val="002D216C"/>
    <w:rsid w:val="002D323C"/>
    <w:rsid w:val="002D4697"/>
    <w:rsid w:val="002D4B1D"/>
    <w:rsid w:val="002D7A46"/>
    <w:rsid w:val="002E015A"/>
    <w:rsid w:val="002E03AF"/>
    <w:rsid w:val="002E6957"/>
    <w:rsid w:val="002F06A4"/>
    <w:rsid w:val="002F274B"/>
    <w:rsid w:val="002F35A1"/>
    <w:rsid w:val="002F4646"/>
    <w:rsid w:val="002F4EC6"/>
    <w:rsid w:val="002F5DFA"/>
    <w:rsid w:val="002F7223"/>
    <w:rsid w:val="00302BF6"/>
    <w:rsid w:val="00302D75"/>
    <w:rsid w:val="003042E6"/>
    <w:rsid w:val="00305772"/>
    <w:rsid w:val="0030781F"/>
    <w:rsid w:val="00310B91"/>
    <w:rsid w:val="003125D8"/>
    <w:rsid w:val="003137DC"/>
    <w:rsid w:val="00314F70"/>
    <w:rsid w:val="003155A5"/>
    <w:rsid w:val="003158C5"/>
    <w:rsid w:val="00315C7E"/>
    <w:rsid w:val="00320085"/>
    <w:rsid w:val="00320B3E"/>
    <w:rsid w:val="00320D34"/>
    <w:rsid w:val="00323E65"/>
    <w:rsid w:val="003240A3"/>
    <w:rsid w:val="0032621F"/>
    <w:rsid w:val="00326A97"/>
    <w:rsid w:val="0033180B"/>
    <w:rsid w:val="00331F5B"/>
    <w:rsid w:val="003320E0"/>
    <w:rsid w:val="00333F7D"/>
    <w:rsid w:val="00335573"/>
    <w:rsid w:val="00336553"/>
    <w:rsid w:val="00336784"/>
    <w:rsid w:val="00336C09"/>
    <w:rsid w:val="00337566"/>
    <w:rsid w:val="00337B3E"/>
    <w:rsid w:val="003433E9"/>
    <w:rsid w:val="003451AC"/>
    <w:rsid w:val="003453BB"/>
    <w:rsid w:val="003468EC"/>
    <w:rsid w:val="00347745"/>
    <w:rsid w:val="00351F6F"/>
    <w:rsid w:val="00352EB7"/>
    <w:rsid w:val="003532C7"/>
    <w:rsid w:val="003568E0"/>
    <w:rsid w:val="00360224"/>
    <w:rsid w:val="00360EBD"/>
    <w:rsid w:val="00363550"/>
    <w:rsid w:val="0036397A"/>
    <w:rsid w:val="00365801"/>
    <w:rsid w:val="00366C60"/>
    <w:rsid w:val="003707DA"/>
    <w:rsid w:val="003720C7"/>
    <w:rsid w:val="003726E2"/>
    <w:rsid w:val="00373040"/>
    <w:rsid w:val="00373B1B"/>
    <w:rsid w:val="0037695D"/>
    <w:rsid w:val="003770F3"/>
    <w:rsid w:val="00377637"/>
    <w:rsid w:val="00381351"/>
    <w:rsid w:val="00382B03"/>
    <w:rsid w:val="00383E48"/>
    <w:rsid w:val="00384114"/>
    <w:rsid w:val="00385BAB"/>
    <w:rsid w:val="0038649A"/>
    <w:rsid w:val="0038727D"/>
    <w:rsid w:val="003914E0"/>
    <w:rsid w:val="0039673C"/>
    <w:rsid w:val="003973B8"/>
    <w:rsid w:val="003A0525"/>
    <w:rsid w:val="003A21D1"/>
    <w:rsid w:val="003A3607"/>
    <w:rsid w:val="003A43FF"/>
    <w:rsid w:val="003A6389"/>
    <w:rsid w:val="003A670E"/>
    <w:rsid w:val="003A91DD"/>
    <w:rsid w:val="003B0334"/>
    <w:rsid w:val="003B2D7B"/>
    <w:rsid w:val="003B57D6"/>
    <w:rsid w:val="003C000D"/>
    <w:rsid w:val="003C07E7"/>
    <w:rsid w:val="003C1515"/>
    <w:rsid w:val="003C1A5D"/>
    <w:rsid w:val="003C27DC"/>
    <w:rsid w:val="003C3019"/>
    <w:rsid w:val="003C7716"/>
    <w:rsid w:val="003C79FE"/>
    <w:rsid w:val="003D352F"/>
    <w:rsid w:val="003D4271"/>
    <w:rsid w:val="003D465E"/>
    <w:rsid w:val="003D5CC4"/>
    <w:rsid w:val="003E3D28"/>
    <w:rsid w:val="003E6C3B"/>
    <w:rsid w:val="003E7267"/>
    <w:rsid w:val="003E7F9C"/>
    <w:rsid w:val="003F0116"/>
    <w:rsid w:val="003F2682"/>
    <w:rsid w:val="003F272B"/>
    <w:rsid w:val="003F2A0D"/>
    <w:rsid w:val="003F3827"/>
    <w:rsid w:val="003F5464"/>
    <w:rsid w:val="00400997"/>
    <w:rsid w:val="00401283"/>
    <w:rsid w:val="004015E3"/>
    <w:rsid w:val="00402946"/>
    <w:rsid w:val="00402A0C"/>
    <w:rsid w:val="00402C9C"/>
    <w:rsid w:val="004058EC"/>
    <w:rsid w:val="00406683"/>
    <w:rsid w:val="00406E5E"/>
    <w:rsid w:val="00407BAD"/>
    <w:rsid w:val="00410084"/>
    <w:rsid w:val="004104BD"/>
    <w:rsid w:val="00412315"/>
    <w:rsid w:val="00412328"/>
    <w:rsid w:val="004123AD"/>
    <w:rsid w:val="00413921"/>
    <w:rsid w:val="00413C06"/>
    <w:rsid w:val="00414599"/>
    <w:rsid w:val="0041508D"/>
    <w:rsid w:val="00415CD2"/>
    <w:rsid w:val="004170A4"/>
    <w:rsid w:val="0042139F"/>
    <w:rsid w:val="00421466"/>
    <w:rsid w:val="004214B6"/>
    <w:rsid w:val="004247F0"/>
    <w:rsid w:val="004250E7"/>
    <w:rsid w:val="004328CD"/>
    <w:rsid w:val="004336A2"/>
    <w:rsid w:val="004341A3"/>
    <w:rsid w:val="004349A8"/>
    <w:rsid w:val="0043501C"/>
    <w:rsid w:val="00435458"/>
    <w:rsid w:val="00437402"/>
    <w:rsid w:val="004375F7"/>
    <w:rsid w:val="00437FF4"/>
    <w:rsid w:val="00440E21"/>
    <w:rsid w:val="00442961"/>
    <w:rsid w:val="0044496C"/>
    <w:rsid w:val="00444A90"/>
    <w:rsid w:val="00444FC7"/>
    <w:rsid w:val="00446A13"/>
    <w:rsid w:val="00446ABD"/>
    <w:rsid w:val="0044773A"/>
    <w:rsid w:val="00454ACD"/>
    <w:rsid w:val="004568D0"/>
    <w:rsid w:val="00457B4E"/>
    <w:rsid w:val="004610B9"/>
    <w:rsid w:val="00461984"/>
    <w:rsid w:val="00461F88"/>
    <w:rsid w:val="00463DD1"/>
    <w:rsid w:val="00465DDC"/>
    <w:rsid w:val="00465DDD"/>
    <w:rsid w:val="00466BC2"/>
    <w:rsid w:val="00467869"/>
    <w:rsid w:val="004702D6"/>
    <w:rsid w:val="00471751"/>
    <w:rsid w:val="00474638"/>
    <w:rsid w:val="004746FB"/>
    <w:rsid w:val="00474703"/>
    <w:rsid w:val="00474F1E"/>
    <w:rsid w:val="004770EA"/>
    <w:rsid w:val="004809F8"/>
    <w:rsid w:val="00482D6B"/>
    <w:rsid w:val="004832B6"/>
    <w:rsid w:val="00484CAF"/>
    <w:rsid w:val="00485294"/>
    <w:rsid w:val="00485354"/>
    <w:rsid w:val="0048579C"/>
    <w:rsid w:val="004868F7"/>
    <w:rsid w:val="00486A86"/>
    <w:rsid w:val="00486E3A"/>
    <w:rsid w:val="0049074C"/>
    <w:rsid w:val="004916D0"/>
    <w:rsid w:val="004933E1"/>
    <w:rsid w:val="0049500B"/>
    <w:rsid w:val="004952EE"/>
    <w:rsid w:val="004958E5"/>
    <w:rsid w:val="00496809"/>
    <w:rsid w:val="004A10FD"/>
    <w:rsid w:val="004A293C"/>
    <w:rsid w:val="004A51A6"/>
    <w:rsid w:val="004A58FC"/>
    <w:rsid w:val="004A5B28"/>
    <w:rsid w:val="004A7E4B"/>
    <w:rsid w:val="004B003C"/>
    <w:rsid w:val="004B33A0"/>
    <w:rsid w:val="004B451A"/>
    <w:rsid w:val="004B46AC"/>
    <w:rsid w:val="004B4C17"/>
    <w:rsid w:val="004B59DD"/>
    <w:rsid w:val="004B62DB"/>
    <w:rsid w:val="004B6E9E"/>
    <w:rsid w:val="004C2006"/>
    <w:rsid w:val="004C32D9"/>
    <w:rsid w:val="004C3C4B"/>
    <w:rsid w:val="004C4DE5"/>
    <w:rsid w:val="004C525E"/>
    <w:rsid w:val="004C5AC7"/>
    <w:rsid w:val="004C5CC4"/>
    <w:rsid w:val="004C642E"/>
    <w:rsid w:val="004C6C8B"/>
    <w:rsid w:val="004C6D98"/>
    <w:rsid w:val="004D0C6E"/>
    <w:rsid w:val="004D2CE9"/>
    <w:rsid w:val="004D3190"/>
    <w:rsid w:val="004D359F"/>
    <w:rsid w:val="004D3C65"/>
    <w:rsid w:val="004D6C43"/>
    <w:rsid w:val="004D70B9"/>
    <w:rsid w:val="004D7E38"/>
    <w:rsid w:val="004E21EB"/>
    <w:rsid w:val="004E3679"/>
    <w:rsid w:val="004E39D1"/>
    <w:rsid w:val="004E4A30"/>
    <w:rsid w:val="004E5730"/>
    <w:rsid w:val="004E5B3C"/>
    <w:rsid w:val="004E5B81"/>
    <w:rsid w:val="004E6B14"/>
    <w:rsid w:val="004F1A75"/>
    <w:rsid w:val="004F4E09"/>
    <w:rsid w:val="004F6B7C"/>
    <w:rsid w:val="004F7ECB"/>
    <w:rsid w:val="00500677"/>
    <w:rsid w:val="00500A10"/>
    <w:rsid w:val="00500B0C"/>
    <w:rsid w:val="005028B7"/>
    <w:rsid w:val="00505484"/>
    <w:rsid w:val="005068B1"/>
    <w:rsid w:val="005101BE"/>
    <w:rsid w:val="00511FEF"/>
    <w:rsid w:val="00512743"/>
    <w:rsid w:val="00522BDA"/>
    <w:rsid w:val="00523179"/>
    <w:rsid w:val="0052E10B"/>
    <w:rsid w:val="005310DE"/>
    <w:rsid w:val="0053132D"/>
    <w:rsid w:val="00532562"/>
    <w:rsid w:val="00535A22"/>
    <w:rsid w:val="00535E91"/>
    <w:rsid w:val="00537C84"/>
    <w:rsid w:val="00540D52"/>
    <w:rsid w:val="00541055"/>
    <w:rsid w:val="00543F21"/>
    <w:rsid w:val="00544263"/>
    <w:rsid w:val="00545F95"/>
    <w:rsid w:val="00545FF7"/>
    <w:rsid w:val="00551E3F"/>
    <w:rsid w:val="0055205B"/>
    <w:rsid w:val="00553094"/>
    <w:rsid w:val="00553313"/>
    <w:rsid w:val="00553F41"/>
    <w:rsid w:val="00554D5E"/>
    <w:rsid w:val="005550F5"/>
    <w:rsid w:val="005606C8"/>
    <w:rsid w:val="00564325"/>
    <w:rsid w:val="00567183"/>
    <w:rsid w:val="005707E6"/>
    <w:rsid w:val="0057247C"/>
    <w:rsid w:val="00572C9F"/>
    <w:rsid w:val="00575998"/>
    <w:rsid w:val="00575B85"/>
    <w:rsid w:val="0057624C"/>
    <w:rsid w:val="00577517"/>
    <w:rsid w:val="005804BC"/>
    <w:rsid w:val="00581742"/>
    <w:rsid w:val="00581C0A"/>
    <w:rsid w:val="005850B6"/>
    <w:rsid w:val="00585C0B"/>
    <w:rsid w:val="00586DB2"/>
    <w:rsid w:val="0059012B"/>
    <w:rsid w:val="0059037F"/>
    <w:rsid w:val="00590EA5"/>
    <w:rsid w:val="00592C24"/>
    <w:rsid w:val="00595C03"/>
    <w:rsid w:val="005960C8"/>
    <w:rsid w:val="005968A4"/>
    <w:rsid w:val="0059754D"/>
    <w:rsid w:val="005A0316"/>
    <w:rsid w:val="005A23E2"/>
    <w:rsid w:val="005A3E9C"/>
    <w:rsid w:val="005A4B01"/>
    <w:rsid w:val="005A5FFA"/>
    <w:rsid w:val="005B0797"/>
    <w:rsid w:val="005B2B0C"/>
    <w:rsid w:val="005B489E"/>
    <w:rsid w:val="005B5094"/>
    <w:rsid w:val="005B6863"/>
    <w:rsid w:val="005B7288"/>
    <w:rsid w:val="005C19E7"/>
    <w:rsid w:val="005C3ABC"/>
    <w:rsid w:val="005C4946"/>
    <w:rsid w:val="005C60B2"/>
    <w:rsid w:val="005C78D4"/>
    <w:rsid w:val="005C7D9F"/>
    <w:rsid w:val="005D1717"/>
    <w:rsid w:val="005D1795"/>
    <w:rsid w:val="005D17F1"/>
    <w:rsid w:val="005D36FB"/>
    <w:rsid w:val="005D3DC9"/>
    <w:rsid w:val="005D40B7"/>
    <w:rsid w:val="005D5855"/>
    <w:rsid w:val="005D643E"/>
    <w:rsid w:val="005D650F"/>
    <w:rsid w:val="005D6A9E"/>
    <w:rsid w:val="005E0C3B"/>
    <w:rsid w:val="005E18FD"/>
    <w:rsid w:val="005E45B8"/>
    <w:rsid w:val="005E7A71"/>
    <w:rsid w:val="005F3C78"/>
    <w:rsid w:val="005F5D60"/>
    <w:rsid w:val="005F76F2"/>
    <w:rsid w:val="00600154"/>
    <w:rsid w:val="006003C1"/>
    <w:rsid w:val="00603B8A"/>
    <w:rsid w:val="00604A1E"/>
    <w:rsid w:val="0060567F"/>
    <w:rsid w:val="00605EAE"/>
    <w:rsid w:val="006064D9"/>
    <w:rsid w:val="006072FD"/>
    <w:rsid w:val="0060757B"/>
    <w:rsid w:val="00610DEC"/>
    <w:rsid w:val="00610FF4"/>
    <w:rsid w:val="00611350"/>
    <w:rsid w:val="00614B7D"/>
    <w:rsid w:val="00614C7A"/>
    <w:rsid w:val="00615175"/>
    <w:rsid w:val="00615A67"/>
    <w:rsid w:val="00616079"/>
    <w:rsid w:val="0062105F"/>
    <w:rsid w:val="006213EC"/>
    <w:rsid w:val="00622027"/>
    <w:rsid w:val="00622E5F"/>
    <w:rsid w:val="0062410C"/>
    <w:rsid w:val="00625AF3"/>
    <w:rsid w:val="00625E48"/>
    <w:rsid w:val="006261D1"/>
    <w:rsid w:val="0062798C"/>
    <w:rsid w:val="006315AD"/>
    <w:rsid w:val="0063207A"/>
    <w:rsid w:val="0063379B"/>
    <w:rsid w:val="006348E9"/>
    <w:rsid w:val="006350C2"/>
    <w:rsid w:val="00637191"/>
    <w:rsid w:val="0063757E"/>
    <w:rsid w:val="00641405"/>
    <w:rsid w:val="00641AFB"/>
    <w:rsid w:val="0064643C"/>
    <w:rsid w:val="00646979"/>
    <w:rsid w:val="006472B0"/>
    <w:rsid w:val="00647520"/>
    <w:rsid w:val="00647B44"/>
    <w:rsid w:val="00650B66"/>
    <w:rsid w:val="00652557"/>
    <w:rsid w:val="006529F4"/>
    <w:rsid w:val="0065435D"/>
    <w:rsid w:val="00654423"/>
    <w:rsid w:val="006544E2"/>
    <w:rsid w:val="0065703F"/>
    <w:rsid w:val="0066009E"/>
    <w:rsid w:val="00660147"/>
    <w:rsid w:val="00660D50"/>
    <w:rsid w:val="00661A94"/>
    <w:rsid w:val="006620AB"/>
    <w:rsid w:val="00662608"/>
    <w:rsid w:val="00664E04"/>
    <w:rsid w:val="00665D18"/>
    <w:rsid w:val="006708CC"/>
    <w:rsid w:val="00670A7B"/>
    <w:rsid w:val="0067161F"/>
    <w:rsid w:val="00673CFB"/>
    <w:rsid w:val="006740B9"/>
    <w:rsid w:val="0067509B"/>
    <w:rsid w:val="00675626"/>
    <w:rsid w:val="0067660D"/>
    <w:rsid w:val="00677679"/>
    <w:rsid w:val="006779D5"/>
    <w:rsid w:val="006809FA"/>
    <w:rsid w:val="00685BA0"/>
    <w:rsid w:val="00687822"/>
    <w:rsid w:val="00691915"/>
    <w:rsid w:val="00696B5A"/>
    <w:rsid w:val="00696C54"/>
    <w:rsid w:val="0069709C"/>
    <w:rsid w:val="006A273A"/>
    <w:rsid w:val="006A32AB"/>
    <w:rsid w:val="006A4A9E"/>
    <w:rsid w:val="006A6339"/>
    <w:rsid w:val="006A750C"/>
    <w:rsid w:val="006A7A9A"/>
    <w:rsid w:val="006B110F"/>
    <w:rsid w:val="006B2171"/>
    <w:rsid w:val="006B3053"/>
    <w:rsid w:val="006B51A1"/>
    <w:rsid w:val="006B5745"/>
    <w:rsid w:val="006C18E0"/>
    <w:rsid w:val="006C27C7"/>
    <w:rsid w:val="006C3421"/>
    <w:rsid w:val="006C5619"/>
    <w:rsid w:val="006C56A2"/>
    <w:rsid w:val="006D18FD"/>
    <w:rsid w:val="006D28C2"/>
    <w:rsid w:val="006D3B0A"/>
    <w:rsid w:val="006D5BAB"/>
    <w:rsid w:val="006D752D"/>
    <w:rsid w:val="006E21B6"/>
    <w:rsid w:val="006E224B"/>
    <w:rsid w:val="006E24FB"/>
    <w:rsid w:val="006E2E81"/>
    <w:rsid w:val="006E4E11"/>
    <w:rsid w:val="006E638A"/>
    <w:rsid w:val="006E6543"/>
    <w:rsid w:val="006E72FD"/>
    <w:rsid w:val="006F02E4"/>
    <w:rsid w:val="006F0431"/>
    <w:rsid w:val="006F374F"/>
    <w:rsid w:val="006F52D2"/>
    <w:rsid w:val="00701931"/>
    <w:rsid w:val="00701BCC"/>
    <w:rsid w:val="00702AD4"/>
    <w:rsid w:val="0070717F"/>
    <w:rsid w:val="00707994"/>
    <w:rsid w:val="00712959"/>
    <w:rsid w:val="0071354A"/>
    <w:rsid w:val="00715203"/>
    <w:rsid w:val="00715C14"/>
    <w:rsid w:val="007160B9"/>
    <w:rsid w:val="0071696E"/>
    <w:rsid w:val="00716C44"/>
    <w:rsid w:val="00720976"/>
    <w:rsid w:val="00720B63"/>
    <w:rsid w:val="00720C9F"/>
    <w:rsid w:val="007227ED"/>
    <w:rsid w:val="00723EF6"/>
    <w:rsid w:val="00724634"/>
    <w:rsid w:val="00724EB6"/>
    <w:rsid w:val="00725B0B"/>
    <w:rsid w:val="00730567"/>
    <w:rsid w:val="00731107"/>
    <w:rsid w:val="0073228D"/>
    <w:rsid w:val="00732839"/>
    <w:rsid w:val="0073473A"/>
    <w:rsid w:val="007361ED"/>
    <w:rsid w:val="007362FB"/>
    <w:rsid w:val="00736D0C"/>
    <w:rsid w:val="0073757E"/>
    <w:rsid w:val="0074007B"/>
    <w:rsid w:val="00740522"/>
    <w:rsid w:val="00741BEB"/>
    <w:rsid w:val="00741CE2"/>
    <w:rsid w:val="007432CC"/>
    <w:rsid w:val="00743B34"/>
    <w:rsid w:val="007465C6"/>
    <w:rsid w:val="00746D98"/>
    <w:rsid w:val="0074789D"/>
    <w:rsid w:val="0075453B"/>
    <w:rsid w:val="007546F3"/>
    <w:rsid w:val="00757775"/>
    <w:rsid w:val="00758860"/>
    <w:rsid w:val="0076265B"/>
    <w:rsid w:val="00763D3F"/>
    <w:rsid w:val="00764478"/>
    <w:rsid w:val="00764BDA"/>
    <w:rsid w:val="00764D5E"/>
    <w:rsid w:val="0076547F"/>
    <w:rsid w:val="0076569D"/>
    <w:rsid w:val="007665C0"/>
    <w:rsid w:val="0076706D"/>
    <w:rsid w:val="007670AF"/>
    <w:rsid w:val="00767DB2"/>
    <w:rsid w:val="007703FD"/>
    <w:rsid w:val="00770F95"/>
    <w:rsid w:val="00770FC4"/>
    <w:rsid w:val="007716C9"/>
    <w:rsid w:val="0077183D"/>
    <w:rsid w:val="0077436C"/>
    <w:rsid w:val="00774BFA"/>
    <w:rsid w:val="007763C3"/>
    <w:rsid w:val="0077758D"/>
    <w:rsid w:val="00777D88"/>
    <w:rsid w:val="0078065E"/>
    <w:rsid w:val="00781F8A"/>
    <w:rsid w:val="00783499"/>
    <w:rsid w:val="00783CCF"/>
    <w:rsid w:val="00784B1A"/>
    <w:rsid w:val="00786788"/>
    <w:rsid w:val="007875EB"/>
    <w:rsid w:val="007884F9"/>
    <w:rsid w:val="00790792"/>
    <w:rsid w:val="007932A1"/>
    <w:rsid w:val="00793B1B"/>
    <w:rsid w:val="00793C96"/>
    <w:rsid w:val="00794518"/>
    <w:rsid w:val="007A188A"/>
    <w:rsid w:val="007A1ED5"/>
    <w:rsid w:val="007A2A21"/>
    <w:rsid w:val="007A3C20"/>
    <w:rsid w:val="007A3CFD"/>
    <w:rsid w:val="007A5C85"/>
    <w:rsid w:val="007A7336"/>
    <w:rsid w:val="007A7A29"/>
    <w:rsid w:val="007B03D9"/>
    <w:rsid w:val="007B1B7B"/>
    <w:rsid w:val="007B2667"/>
    <w:rsid w:val="007B4575"/>
    <w:rsid w:val="007B4895"/>
    <w:rsid w:val="007B4945"/>
    <w:rsid w:val="007B4C05"/>
    <w:rsid w:val="007B5764"/>
    <w:rsid w:val="007B5F2A"/>
    <w:rsid w:val="007C1260"/>
    <w:rsid w:val="007C3142"/>
    <w:rsid w:val="007C5AF6"/>
    <w:rsid w:val="007D0C40"/>
    <w:rsid w:val="007D1333"/>
    <w:rsid w:val="007D385D"/>
    <w:rsid w:val="007D3AFF"/>
    <w:rsid w:val="007D4823"/>
    <w:rsid w:val="007D49D6"/>
    <w:rsid w:val="007D4D18"/>
    <w:rsid w:val="007D56E9"/>
    <w:rsid w:val="007DC527"/>
    <w:rsid w:val="007E049A"/>
    <w:rsid w:val="007E0BCE"/>
    <w:rsid w:val="007E1679"/>
    <w:rsid w:val="007E27A8"/>
    <w:rsid w:val="007E30E3"/>
    <w:rsid w:val="007E31C4"/>
    <w:rsid w:val="007F2834"/>
    <w:rsid w:val="007F36A1"/>
    <w:rsid w:val="007F4914"/>
    <w:rsid w:val="007F557E"/>
    <w:rsid w:val="007F58E2"/>
    <w:rsid w:val="007F5EC4"/>
    <w:rsid w:val="007F7B32"/>
    <w:rsid w:val="00801574"/>
    <w:rsid w:val="00802212"/>
    <w:rsid w:val="008033B1"/>
    <w:rsid w:val="00807B69"/>
    <w:rsid w:val="0081138B"/>
    <w:rsid w:val="00811478"/>
    <w:rsid w:val="00813122"/>
    <w:rsid w:val="0081343D"/>
    <w:rsid w:val="00817C80"/>
    <w:rsid w:val="00821080"/>
    <w:rsid w:val="008215B1"/>
    <w:rsid w:val="008224C0"/>
    <w:rsid w:val="008270D7"/>
    <w:rsid w:val="00827DCC"/>
    <w:rsid w:val="00833594"/>
    <w:rsid w:val="00834809"/>
    <w:rsid w:val="00835F2F"/>
    <w:rsid w:val="00837C44"/>
    <w:rsid w:val="00841B24"/>
    <w:rsid w:val="00842F7F"/>
    <w:rsid w:val="00845A02"/>
    <w:rsid w:val="00846D96"/>
    <w:rsid w:val="008473DC"/>
    <w:rsid w:val="00847402"/>
    <w:rsid w:val="00847774"/>
    <w:rsid w:val="00847C73"/>
    <w:rsid w:val="00851A18"/>
    <w:rsid w:val="0085235F"/>
    <w:rsid w:val="00852F4E"/>
    <w:rsid w:val="008536AB"/>
    <w:rsid w:val="00853822"/>
    <w:rsid w:val="00857D4E"/>
    <w:rsid w:val="00861402"/>
    <w:rsid w:val="00861C89"/>
    <w:rsid w:val="0087198D"/>
    <w:rsid w:val="00873DD8"/>
    <w:rsid w:val="00877A02"/>
    <w:rsid w:val="00881433"/>
    <w:rsid w:val="00881AB4"/>
    <w:rsid w:val="008822BA"/>
    <w:rsid w:val="008857B3"/>
    <w:rsid w:val="00886B37"/>
    <w:rsid w:val="00886B8B"/>
    <w:rsid w:val="008922D0"/>
    <w:rsid w:val="0089268F"/>
    <w:rsid w:val="008933EA"/>
    <w:rsid w:val="00893850"/>
    <w:rsid w:val="00893D92"/>
    <w:rsid w:val="00894FC3"/>
    <w:rsid w:val="00895F6B"/>
    <w:rsid w:val="008A0393"/>
    <w:rsid w:val="008A122C"/>
    <w:rsid w:val="008A1A24"/>
    <w:rsid w:val="008A2B70"/>
    <w:rsid w:val="008A4F62"/>
    <w:rsid w:val="008A72FD"/>
    <w:rsid w:val="008B00C3"/>
    <w:rsid w:val="008B1630"/>
    <w:rsid w:val="008B2466"/>
    <w:rsid w:val="008B6C0A"/>
    <w:rsid w:val="008B6D83"/>
    <w:rsid w:val="008C00E8"/>
    <w:rsid w:val="008C12AA"/>
    <w:rsid w:val="008C1411"/>
    <w:rsid w:val="008C5580"/>
    <w:rsid w:val="008C56A7"/>
    <w:rsid w:val="008C5A6E"/>
    <w:rsid w:val="008C5AAE"/>
    <w:rsid w:val="008C5AE9"/>
    <w:rsid w:val="008C7311"/>
    <w:rsid w:val="008D06A6"/>
    <w:rsid w:val="008D0FF1"/>
    <w:rsid w:val="008D2AE1"/>
    <w:rsid w:val="008D2F81"/>
    <w:rsid w:val="008D3D02"/>
    <w:rsid w:val="008D787C"/>
    <w:rsid w:val="008E0376"/>
    <w:rsid w:val="008E06ED"/>
    <w:rsid w:val="008E14FE"/>
    <w:rsid w:val="008E1905"/>
    <w:rsid w:val="008E3A30"/>
    <w:rsid w:val="008E6717"/>
    <w:rsid w:val="008E6A87"/>
    <w:rsid w:val="008E7DCC"/>
    <w:rsid w:val="008F0AA0"/>
    <w:rsid w:val="008F32EE"/>
    <w:rsid w:val="008F3F12"/>
    <w:rsid w:val="008F5B3E"/>
    <w:rsid w:val="008F5D07"/>
    <w:rsid w:val="008F70AF"/>
    <w:rsid w:val="0090080E"/>
    <w:rsid w:val="00902CF5"/>
    <w:rsid w:val="009034F6"/>
    <w:rsid w:val="009043F4"/>
    <w:rsid w:val="00904613"/>
    <w:rsid w:val="00906006"/>
    <w:rsid w:val="00906516"/>
    <w:rsid w:val="00906E6E"/>
    <w:rsid w:val="00907877"/>
    <w:rsid w:val="009100B5"/>
    <w:rsid w:val="009136CE"/>
    <w:rsid w:val="0091417B"/>
    <w:rsid w:val="009149E0"/>
    <w:rsid w:val="00914E89"/>
    <w:rsid w:val="009202A7"/>
    <w:rsid w:val="00920766"/>
    <w:rsid w:val="0092156E"/>
    <w:rsid w:val="00922D77"/>
    <w:rsid w:val="00923CB9"/>
    <w:rsid w:val="00924766"/>
    <w:rsid w:val="009253EC"/>
    <w:rsid w:val="00925676"/>
    <w:rsid w:val="009262BA"/>
    <w:rsid w:val="0093041C"/>
    <w:rsid w:val="009310B2"/>
    <w:rsid w:val="00931A9C"/>
    <w:rsid w:val="009338AC"/>
    <w:rsid w:val="00935013"/>
    <w:rsid w:val="0093614E"/>
    <w:rsid w:val="00936D8B"/>
    <w:rsid w:val="00937014"/>
    <w:rsid w:val="00937B88"/>
    <w:rsid w:val="009400A4"/>
    <w:rsid w:val="00943C7F"/>
    <w:rsid w:val="00944B35"/>
    <w:rsid w:val="0094582A"/>
    <w:rsid w:val="00945B85"/>
    <w:rsid w:val="00946C21"/>
    <w:rsid w:val="00950040"/>
    <w:rsid w:val="009510A0"/>
    <w:rsid w:val="0095142F"/>
    <w:rsid w:val="00951F05"/>
    <w:rsid w:val="009524B6"/>
    <w:rsid w:val="009535DC"/>
    <w:rsid w:val="0095381C"/>
    <w:rsid w:val="00953997"/>
    <w:rsid w:val="00953ACD"/>
    <w:rsid w:val="00956ECD"/>
    <w:rsid w:val="0095761F"/>
    <w:rsid w:val="00962466"/>
    <w:rsid w:val="00963403"/>
    <w:rsid w:val="009661B1"/>
    <w:rsid w:val="0096623A"/>
    <w:rsid w:val="0096637A"/>
    <w:rsid w:val="00967F45"/>
    <w:rsid w:val="00973512"/>
    <w:rsid w:val="00973BDC"/>
    <w:rsid w:val="00974791"/>
    <w:rsid w:val="00975F97"/>
    <w:rsid w:val="0097792E"/>
    <w:rsid w:val="009823BB"/>
    <w:rsid w:val="00983096"/>
    <w:rsid w:val="009830F0"/>
    <w:rsid w:val="0098456B"/>
    <w:rsid w:val="009860F1"/>
    <w:rsid w:val="0099039C"/>
    <w:rsid w:val="009919D2"/>
    <w:rsid w:val="0099260A"/>
    <w:rsid w:val="009931B8"/>
    <w:rsid w:val="009934F1"/>
    <w:rsid w:val="00996254"/>
    <w:rsid w:val="009970A2"/>
    <w:rsid w:val="00997189"/>
    <w:rsid w:val="0099754B"/>
    <w:rsid w:val="009A055F"/>
    <w:rsid w:val="009A1859"/>
    <w:rsid w:val="009A26C9"/>
    <w:rsid w:val="009A2B79"/>
    <w:rsid w:val="009A2E50"/>
    <w:rsid w:val="009A3411"/>
    <w:rsid w:val="009A7652"/>
    <w:rsid w:val="009B0BED"/>
    <w:rsid w:val="009B240E"/>
    <w:rsid w:val="009B2840"/>
    <w:rsid w:val="009B2CD1"/>
    <w:rsid w:val="009B3490"/>
    <w:rsid w:val="009B418C"/>
    <w:rsid w:val="009B53AE"/>
    <w:rsid w:val="009B7606"/>
    <w:rsid w:val="009B7B7D"/>
    <w:rsid w:val="009C0E1B"/>
    <w:rsid w:val="009C341F"/>
    <w:rsid w:val="009C4BA8"/>
    <w:rsid w:val="009C5AC0"/>
    <w:rsid w:val="009C638C"/>
    <w:rsid w:val="009C7006"/>
    <w:rsid w:val="009D0B75"/>
    <w:rsid w:val="009D0F1D"/>
    <w:rsid w:val="009D5580"/>
    <w:rsid w:val="009D6077"/>
    <w:rsid w:val="009D6CC2"/>
    <w:rsid w:val="009E25FA"/>
    <w:rsid w:val="009E2A48"/>
    <w:rsid w:val="009E2DF2"/>
    <w:rsid w:val="009E41F6"/>
    <w:rsid w:val="009E598D"/>
    <w:rsid w:val="009E7932"/>
    <w:rsid w:val="009E9952"/>
    <w:rsid w:val="009F20A5"/>
    <w:rsid w:val="009F2368"/>
    <w:rsid w:val="009F4EAD"/>
    <w:rsid w:val="009F5A0F"/>
    <w:rsid w:val="00A001C7"/>
    <w:rsid w:val="00A01507"/>
    <w:rsid w:val="00A02B35"/>
    <w:rsid w:val="00A02CD8"/>
    <w:rsid w:val="00A05E1F"/>
    <w:rsid w:val="00A10BBA"/>
    <w:rsid w:val="00A11477"/>
    <w:rsid w:val="00A11C0E"/>
    <w:rsid w:val="00A125D4"/>
    <w:rsid w:val="00A12BC1"/>
    <w:rsid w:val="00A15D1E"/>
    <w:rsid w:val="00A17578"/>
    <w:rsid w:val="00A178FE"/>
    <w:rsid w:val="00A17C57"/>
    <w:rsid w:val="00A21010"/>
    <w:rsid w:val="00A22917"/>
    <w:rsid w:val="00A229A2"/>
    <w:rsid w:val="00A22E24"/>
    <w:rsid w:val="00A24618"/>
    <w:rsid w:val="00A25061"/>
    <w:rsid w:val="00A25167"/>
    <w:rsid w:val="00A2593A"/>
    <w:rsid w:val="00A278AE"/>
    <w:rsid w:val="00A27A16"/>
    <w:rsid w:val="00A2C825"/>
    <w:rsid w:val="00A30F76"/>
    <w:rsid w:val="00A3194C"/>
    <w:rsid w:val="00A3240D"/>
    <w:rsid w:val="00A326A1"/>
    <w:rsid w:val="00A32C6C"/>
    <w:rsid w:val="00A3311A"/>
    <w:rsid w:val="00A3372B"/>
    <w:rsid w:val="00A353AF"/>
    <w:rsid w:val="00A35E9F"/>
    <w:rsid w:val="00A36FBA"/>
    <w:rsid w:val="00A37228"/>
    <w:rsid w:val="00A4185B"/>
    <w:rsid w:val="00A44C26"/>
    <w:rsid w:val="00A451C8"/>
    <w:rsid w:val="00A46C8C"/>
    <w:rsid w:val="00A46CD1"/>
    <w:rsid w:val="00A46DA4"/>
    <w:rsid w:val="00A47F9A"/>
    <w:rsid w:val="00A50E71"/>
    <w:rsid w:val="00A519EC"/>
    <w:rsid w:val="00A51A9D"/>
    <w:rsid w:val="00A5219B"/>
    <w:rsid w:val="00A52E78"/>
    <w:rsid w:val="00A542D3"/>
    <w:rsid w:val="00A54AC1"/>
    <w:rsid w:val="00A56143"/>
    <w:rsid w:val="00A6579C"/>
    <w:rsid w:val="00A706B4"/>
    <w:rsid w:val="00A7292E"/>
    <w:rsid w:val="00A750A6"/>
    <w:rsid w:val="00A75317"/>
    <w:rsid w:val="00A76D7B"/>
    <w:rsid w:val="00A77EC8"/>
    <w:rsid w:val="00A801ED"/>
    <w:rsid w:val="00A81213"/>
    <w:rsid w:val="00A8127D"/>
    <w:rsid w:val="00A81531"/>
    <w:rsid w:val="00A821E2"/>
    <w:rsid w:val="00A82598"/>
    <w:rsid w:val="00A838AA"/>
    <w:rsid w:val="00A84DCC"/>
    <w:rsid w:val="00A84EC6"/>
    <w:rsid w:val="00A868C8"/>
    <w:rsid w:val="00A8791F"/>
    <w:rsid w:val="00A88193"/>
    <w:rsid w:val="00A91007"/>
    <w:rsid w:val="00A9122C"/>
    <w:rsid w:val="00A93C12"/>
    <w:rsid w:val="00A93EBD"/>
    <w:rsid w:val="00AA2178"/>
    <w:rsid w:val="00AA2EC1"/>
    <w:rsid w:val="00AA660C"/>
    <w:rsid w:val="00AA6C6D"/>
    <w:rsid w:val="00AA7422"/>
    <w:rsid w:val="00AB026D"/>
    <w:rsid w:val="00AB085A"/>
    <w:rsid w:val="00AB1086"/>
    <w:rsid w:val="00AB1B25"/>
    <w:rsid w:val="00AB279F"/>
    <w:rsid w:val="00AB3F64"/>
    <w:rsid w:val="00AB40D8"/>
    <w:rsid w:val="00AB4A06"/>
    <w:rsid w:val="00AB57EF"/>
    <w:rsid w:val="00AB6621"/>
    <w:rsid w:val="00AB6C1E"/>
    <w:rsid w:val="00AC0BD2"/>
    <w:rsid w:val="00AC197B"/>
    <w:rsid w:val="00AC32D2"/>
    <w:rsid w:val="00AC3AB6"/>
    <w:rsid w:val="00AC699F"/>
    <w:rsid w:val="00AC7E92"/>
    <w:rsid w:val="00AD0298"/>
    <w:rsid w:val="00AD0B8C"/>
    <w:rsid w:val="00AD0CB7"/>
    <w:rsid w:val="00AD1420"/>
    <w:rsid w:val="00AD1FA7"/>
    <w:rsid w:val="00AD2501"/>
    <w:rsid w:val="00AD3062"/>
    <w:rsid w:val="00AD3FEE"/>
    <w:rsid w:val="00AD7C57"/>
    <w:rsid w:val="00ADE6EF"/>
    <w:rsid w:val="00AE15B4"/>
    <w:rsid w:val="00AE18A6"/>
    <w:rsid w:val="00AE27CD"/>
    <w:rsid w:val="00AE55FC"/>
    <w:rsid w:val="00AF1EDB"/>
    <w:rsid w:val="00AF2B2A"/>
    <w:rsid w:val="00AF3A25"/>
    <w:rsid w:val="00AF475C"/>
    <w:rsid w:val="00AF53ED"/>
    <w:rsid w:val="00AF72E6"/>
    <w:rsid w:val="00AF7B4A"/>
    <w:rsid w:val="00B0056D"/>
    <w:rsid w:val="00B00F3E"/>
    <w:rsid w:val="00B0269C"/>
    <w:rsid w:val="00B0382F"/>
    <w:rsid w:val="00B04DEF"/>
    <w:rsid w:val="00B05988"/>
    <w:rsid w:val="00B061DA"/>
    <w:rsid w:val="00B06579"/>
    <w:rsid w:val="00B07106"/>
    <w:rsid w:val="00B10068"/>
    <w:rsid w:val="00B107BD"/>
    <w:rsid w:val="00B126A1"/>
    <w:rsid w:val="00B12BC5"/>
    <w:rsid w:val="00B12C4E"/>
    <w:rsid w:val="00B13862"/>
    <w:rsid w:val="00B1410F"/>
    <w:rsid w:val="00B14200"/>
    <w:rsid w:val="00B16977"/>
    <w:rsid w:val="00B16A68"/>
    <w:rsid w:val="00B20E2F"/>
    <w:rsid w:val="00B228A2"/>
    <w:rsid w:val="00B23E64"/>
    <w:rsid w:val="00B243BD"/>
    <w:rsid w:val="00B24501"/>
    <w:rsid w:val="00B25F02"/>
    <w:rsid w:val="00B2771F"/>
    <w:rsid w:val="00B3284D"/>
    <w:rsid w:val="00B33D24"/>
    <w:rsid w:val="00B33FBB"/>
    <w:rsid w:val="00B35281"/>
    <w:rsid w:val="00B35992"/>
    <w:rsid w:val="00B374D5"/>
    <w:rsid w:val="00B413D0"/>
    <w:rsid w:val="00B43C4F"/>
    <w:rsid w:val="00B45005"/>
    <w:rsid w:val="00B471E5"/>
    <w:rsid w:val="00B518A8"/>
    <w:rsid w:val="00B51D94"/>
    <w:rsid w:val="00B52DCF"/>
    <w:rsid w:val="00B53135"/>
    <w:rsid w:val="00B53C32"/>
    <w:rsid w:val="00B546D9"/>
    <w:rsid w:val="00B54F78"/>
    <w:rsid w:val="00B55565"/>
    <w:rsid w:val="00B5594B"/>
    <w:rsid w:val="00B56B4C"/>
    <w:rsid w:val="00B57933"/>
    <w:rsid w:val="00B603CF"/>
    <w:rsid w:val="00B616E8"/>
    <w:rsid w:val="00B61E94"/>
    <w:rsid w:val="00B621B9"/>
    <w:rsid w:val="00B633FA"/>
    <w:rsid w:val="00B65392"/>
    <w:rsid w:val="00B7231C"/>
    <w:rsid w:val="00B72C86"/>
    <w:rsid w:val="00B73733"/>
    <w:rsid w:val="00B7509C"/>
    <w:rsid w:val="00B768DB"/>
    <w:rsid w:val="00B76EDD"/>
    <w:rsid w:val="00B7796A"/>
    <w:rsid w:val="00B80521"/>
    <w:rsid w:val="00B82BAD"/>
    <w:rsid w:val="00B86E84"/>
    <w:rsid w:val="00B87BBD"/>
    <w:rsid w:val="00B8EF1B"/>
    <w:rsid w:val="00B90BFC"/>
    <w:rsid w:val="00B913BC"/>
    <w:rsid w:val="00B924AC"/>
    <w:rsid w:val="00B9334B"/>
    <w:rsid w:val="00B93544"/>
    <w:rsid w:val="00B937ED"/>
    <w:rsid w:val="00B94195"/>
    <w:rsid w:val="00B95E01"/>
    <w:rsid w:val="00B96906"/>
    <w:rsid w:val="00B96DFE"/>
    <w:rsid w:val="00B96F08"/>
    <w:rsid w:val="00BA0D03"/>
    <w:rsid w:val="00BA0D8E"/>
    <w:rsid w:val="00BA2B1F"/>
    <w:rsid w:val="00BA3ED8"/>
    <w:rsid w:val="00BA5B00"/>
    <w:rsid w:val="00BB2193"/>
    <w:rsid w:val="00BB2808"/>
    <w:rsid w:val="00BB2BE1"/>
    <w:rsid w:val="00BB3B3C"/>
    <w:rsid w:val="00BB3B81"/>
    <w:rsid w:val="00BB51AB"/>
    <w:rsid w:val="00BB537D"/>
    <w:rsid w:val="00BB57D6"/>
    <w:rsid w:val="00BB60BF"/>
    <w:rsid w:val="00BB768F"/>
    <w:rsid w:val="00BC0396"/>
    <w:rsid w:val="00BC0FAC"/>
    <w:rsid w:val="00BC14E6"/>
    <w:rsid w:val="00BC1FD6"/>
    <w:rsid w:val="00BC2582"/>
    <w:rsid w:val="00BC34D8"/>
    <w:rsid w:val="00BC354A"/>
    <w:rsid w:val="00BC39AC"/>
    <w:rsid w:val="00BC42B4"/>
    <w:rsid w:val="00BC697C"/>
    <w:rsid w:val="00BC71D9"/>
    <w:rsid w:val="00BC79C6"/>
    <w:rsid w:val="00BD2520"/>
    <w:rsid w:val="00BD2B30"/>
    <w:rsid w:val="00BD434B"/>
    <w:rsid w:val="00BD56C0"/>
    <w:rsid w:val="00BD5E32"/>
    <w:rsid w:val="00BD642C"/>
    <w:rsid w:val="00BE0059"/>
    <w:rsid w:val="00BE0B16"/>
    <w:rsid w:val="00BE0E9A"/>
    <w:rsid w:val="00BE45CE"/>
    <w:rsid w:val="00BF1BA2"/>
    <w:rsid w:val="00BF1D8E"/>
    <w:rsid w:val="00BF28F1"/>
    <w:rsid w:val="00BF2F11"/>
    <w:rsid w:val="00BF3243"/>
    <w:rsid w:val="00BF427D"/>
    <w:rsid w:val="00BF62ED"/>
    <w:rsid w:val="00BF6B49"/>
    <w:rsid w:val="00BF6D2B"/>
    <w:rsid w:val="00BF6F63"/>
    <w:rsid w:val="00C022BB"/>
    <w:rsid w:val="00C03739"/>
    <w:rsid w:val="00C03D51"/>
    <w:rsid w:val="00C04810"/>
    <w:rsid w:val="00C0498F"/>
    <w:rsid w:val="00C07325"/>
    <w:rsid w:val="00C07784"/>
    <w:rsid w:val="00C07BE5"/>
    <w:rsid w:val="00C10118"/>
    <w:rsid w:val="00C11185"/>
    <w:rsid w:val="00C11BC8"/>
    <w:rsid w:val="00C13574"/>
    <w:rsid w:val="00C143A5"/>
    <w:rsid w:val="00C175FC"/>
    <w:rsid w:val="00C17656"/>
    <w:rsid w:val="00C218F8"/>
    <w:rsid w:val="00C2211C"/>
    <w:rsid w:val="00C2642F"/>
    <w:rsid w:val="00C3107E"/>
    <w:rsid w:val="00C32628"/>
    <w:rsid w:val="00C33AA8"/>
    <w:rsid w:val="00C33B51"/>
    <w:rsid w:val="00C35620"/>
    <w:rsid w:val="00C359B2"/>
    <w:rsid w:val="00C36A9A"/>
    <w:rsid w:val="00C36BB8"/>
    <w:rsid w:val="00C370F0"/>
    <w:rsid w:val="00C374C8"/>
    <w:rsid w:val="00C413E5"/>
    <w:rsid w:val="00C42774"/>
    <w:rsid w:val="00C44F38"/>
    <w:rsid w:val="00C45974"/>
    <w:rsid w:val="00C45A6A"/>
    <w:rsid w:val="00C46A75"/>
    <w:rsid w:val="00C47B41"/>
    <w:rsid w:val="00C4CD2B"/>
    <w:rsid w:val="00C5001C"/>
    <w:rsid w:val="00C515E0"/>
    <w:rsid w:val="00C53213"/>
    <w:rsid w:val="00C532E9"/>
    <w:rsid w:val="00C538CF"/>
    <w:rsid w:val="00C54827"/>
    <w:rsid w:val="00C572A7"/>
    <w:rsid w:val="00C60661"/>
    <w:rsid w:val="00C607ED"/>
    <w:rsid w:val="00C61C97"/>
    <w:rsid w:val="00C65A39"/>
    <w:rsid w:val="00C6650F"/>
    <w:rsid w:val="00C67992"/>
    <w:rsid w:val="00C71901"/>
    <w:rsid w:val="00C7229C"/>
    <w:rsid w:val="00C7254D"/>
    <w:rsid w:val="00C746A7"/>
    <w:rsid w:val="00C74EB0"/>
    <w:rsid w:val="00C77843"/>
    <w:rsid w:val="00C805E2"/>
    <w:rsid w:val="00C82468"/>
    <w:rsid w:val="00C83AF3"/>
    <w:rsid w:val="00C83E38"/>
    <w:rsid w:val="00C855B6"/>
    <w:rsid w:val="00C86B72"/>
    <w:rsid w:val="00C86BA1"/>
    <w:rsid w:val="00C86BC5"/>
    <w:rsid w:val="00C9008F"/>
    <w:rsid w:val="00C908CF"/>
    <w:rsid w:val="00C90FC3"/>
    <w:rsid w:val="00C931DF"/>
    <w:rsid w:val="00C932F4"/>
    <w:rsid w:val="00C93305"/>
    <w:rsid w:val="00C9331B"/>
    <w:rsid w:val="00C93A9D"/>
    <w:rsid w:val="00C951A1"/>
    <w:rsid w:val="00C95FF2"/>
    <w:rsid w:val="00CA002A"/>
    <w:rsid w:val="00CA08A5"/>
    <w:rsid w:val="00CA1B98"/>
    <w:rsid w:val="00CA1D51"/>
    <w:rsid w:val="00CA23B2"/>
    <w:rsid w:val="00CA293E"/>
    <w:rsid w:val="00CA684F"/>
    <w:rsid w:val="00CA6D92"/>
    <w:rsid w:val="00CA7366"/>
    <w:rsid w:val="00CB0D45"/>
    <w:rsid w:val="00CB113E"/>
    <w:rsid w:val="00CB1704"/>
    <w:rsid w:val="00CB2DF1"/>
    <w:rsid w:val="00CB2F35"/>
    <w:rsid w:val="00CB38E2"/>
    <w:rsid w:val="00CB4333"/>
    <w:rsid w:val="00CB490C"/>
    <w:rsid w:val="00CB74EE"/>
    <w:rsid w:val="00CC13F8"/>
    <w:rsid w:val="00CC316B"/>
    <w:rsid w:val="00CC450C"/>
    <w:rsid w:val="00CC4D85"/>
    <w:rsid w:val="00CC529A"/>
    <w:rsid w:val="00CC54ED"/>
    <w:rsid w:val="00CC5CBB"/>
    <w:rsid w:val="00CC6B1B"/>
    <w:rsid w:val="00CC71E1"/>
    <w:rsid w:val="00CCDB16"/>
    <w:rsid w:val="00CD0EB3"/>
    <w:rsid w:val="00CD232B"/>
    <w:rsid w:val="00CD3015"/>
    <w:rsid w:val="00CD30B1"/>
    <w:rsid w:val="00CD53DE"/>
    <w:rsid w:val="00CD548C"/>
    <w:rsid w:val="00CD5C06"/>
    <w:rsid w:val="00CE0079"/>
    <w:rsid w:val="00CE0168"/>
    <w:rsid w:val="00CE0548"/>
    <w:rsid w:val="00CE1C87"/>
    <w:rsid w:val="00CE244E"/>
    <w:rsid w:val="00CE2EA6"/>
    <w:rsid w:val="00CE3223"/>
    <w:rsid w:val="00CE399F"/>
    <w:rsid w:val="00CE41BE"/>
    <w:rsid w:val="00CE4E1E"/>
    <w:rsid w:val="00CE6E36"/>
    <w:rsid w:val="00CE76DD"/>
    <w:rsid w:val="00CF0911"/>
    <w:rsid w:val="00CF3A57"/>
    <w:rsid w:val="00CF5E55"/>
    <w:rsid w:val="00CF75E8"/>
    <w:rsid w:val="00D00065"/>
    <w:rsid w:val="00D00517"/>
    <w:rsid w:val="00D00CF1"/>
    <w:rsid w:val="00D019A8"/>
    <w:rsid w:val="00D0301F"/>
    <w:rsid w:val="00D03351"/>
    <w:rsid w:val="00D0409D"/>
    <w:rsid w:val="00D0496C"/>
    <w:rsid w:val="00D04D2D"/>
    <w:rsid w:val="00D0588B"/>
    <w:rsid w:val="00D06465"/>
    <w:rsid w:val="00D069ED"/>
    <w:rsid w:val="00D06C30"/>
    <w:rsid w:val="00D07199"/>
    <w:rsid w:val="00D071C3"/>
    <w:rsid w:val="00D07906"/>
    <w:rsid w:val="00D14A40"/>
    <w:rsid w:val="00D14C67"/>
    <w:rsid w:val="00D14DD1"/>
    <w:rsid w:val="00D1623F"/>
    <w:rsid w:val="00D1697A"/>
    <w:rsid w:val="00D20E1C"/>
    <w:rsid w:val="00D21CFE"/>
    <w:rsid w:val="00D22684"/>
    <w:rsid w:val="00D2564F"/>
    <w:rsid w:val="00D25D1F"/>
    <w:rsid w:val="00D264FE"/>
    <w:rsid w:val="00D26DD8"/>
    <w:rsid w:val="00D275E9"/>
    <w:rsid w:val="00D27C8C"/>
    <w:rsid w:val="00D27D43"/>
    <w:rsid w:val="00D32DC2"/>
    <w:rsid w:val="00D32E75"/>
    <w:rsid w:val="00D33449"/>
    <w:rsid w:val="00D352F0"/>
    <w:rsid w:val="00D41B13"/>
    <w:rsid w:val="00D4331B"/>
    <w:rsid w:val="00D43B96"/>
    <w:rsid w:val="00D46C43"/>
    <w:rsid w:val="00D5040E"/>
    <w:rsid w:val="00D5143B"/>
    <w:rsid w:val="00D530EF"/>
    <w:rsid w:val="00D54421"/>
    <w:rsid w:val="00D55E7C"/>
    <w:rsid w:val="00D60808"/>
    <w:rsid w:val="00D630A9"/>
    <w:rsid w:val="00D6388F"/>
    <w:rsid w:val="00D64208"/>
    <w:rsid w:val="00D65AC5"/>
    <w:rsid w:val="00D66E68"/>
    <w:rsid w:val="00D70001"/>
    <w:rsid w:val="00D7201F"/>
    <w:rsid w:val="00D733A7"/>
    <w:rsid w:val="00D73FB2"/>
    <w:rsid w:val="00D761BF"/>
    <w:rsid w:val="00D76AE2"/>
    <w:rsid w:val="00D77335"/>
    <w:rsid w:val="00D80E32"/>
    <w:rsid w:val="00D80ECE"/>
    <w:rsid w:val="00D82981"/>
    <w:rsid w:val="00D839EC"/>
    <w:rsid w:val="00D845A9"/>
    <w:rsid w:val="00D84D94"/>
    <w:rsid w:val="00D863D3"/>
    <w:rsid w:val="00D87C85"/>
    <w:rsid w:val="00D914C8"/>
    <w:rsid w:val="00D92D45"/>
    <w:rsid w:val="00D9322F"/>
    <w:rsid w:val="00D939AE"/>
    <w:rsid w:val="00D93F41"/>
    <w:rsid w:val="00D94C17"/>
    <w:rsid w:val="00D94F4A"/>
    <w:rsid w:val="00D9593C"/>
    <w:rsid w:val="00D964C0"/>
    <w:rsid w:val="00D96BD4"/>
    <w:rsid w:val="00D978C9"/>
    <w:rsid w:val="00D97A20"/>
    <w:rsid w:val="00DA0180"/>
    <w:rsid w:val="00DA24D2"/>
    <w:rsid w:val="00DA2E3A"/>
    <w:rsid w:val="00DA3815"/>
    <w:rsid w:val="00DA4A4D"/>
    <w:rsid w:val="00DA70F7"/>
    <w:rsid w:val="00DA740C"/>
    <w:rsid w:val="00DB11C1"/>
    <w:rsid w:val="00DB1353"/>
    <w:rsid w:val="00DB203F"/>
    <w:rsid w:val="00DB3631"/>
    <w:rsid w:val="00DB694E"/>
    <w:rsid w:val="00DB7DDB"/>
    <w:rsid w:val="00DC00BB"/>
    <w:rsid w:val="00DC13AF"/>
    <w:rsid w:val="00DC1803"/>
    <w:rsid w:val="00DC3D14"/>
    <w:rsid w:val="00DC7373"/>
    <w:rsid w:val="00DC7643"/>
    <w:rsid w:val="00DC7F9D"/>
    <w:rsid w:val="00DD115C"/>
    <w:rsid w:val="00DD273E"/>
    <w:rsid w:val="00DD28C8"/>
    <w:rsid w:val="00DD494A"/>
    <w:rsid w:val="00DD57E4"/>
    <w:rsid w:val="00DD6040"/>
    <w:rsid w:val="00DD6426"/>
    <w:rsid w:val="00DD68F4"/>
    <w:rsid w:val="00DD7676"/>
    <w:rsid w:val="00DE113F"/>
    <w:rsid w:val="00DE189D"/>
    <w:rsid w:val="00DE2A1C"/>
    <w:rsid w:val="00DE3728"/>
    <w:rsid w:val="00DE3A50"/>
    <w:rsid w:val="00DE51CB"/>
    <w:rsid w:val="00DE51E6"/>
    <w:rsid w:val="00DE587E"/>
    <w:rsid w:val="00DE60F0"/>
    <w:rsid w:val="00DF05DF"/>
    <w:rsid w:val="00DF0B13"/>
    <w:rsid w:val="00DF1357"/>
    <w:rsid w:val="00DF160B"/>
    <w:rsid w:val="00DF4083"/>
    <w:rsid w:val="00DF560F"/>
    <w:rsid w:val="00DF566F"/>
    <w:rsid w:val="00DF5892"/>
    <w:rsid w:val="00DF7420"/>
    <w:rsid w:val="00E000FD"/>
    <w:rsid w:val="00E01166"/>
    <w:rsid w:val="00E01640"/>
    <w:rsid w:val="00E02995"/>
    <w:rsid w:val="00E031C4"/>
    <w:rsid w:val="00E03425"/>
    <w:rsid w:val="00E04EBB"/>
    <w:rsid w:val="00E05CDB"/>
    <w:rsid w:val="00E074CD"/>
    <w:rsid w:val="00E07690"/>
    <w:rsid w:val="00E1023A"/>
    <w:rsid w:val="00E103B6"/>
    <w:rsid w:val="00E13342"/>
    <w:rsid w:val="00E13A11"/>
    <w:rsid w:val="00E14490"/>
    <w:rsid w:val="00E156D6"/>
    <w:rsid w:val="00E15D92"/>
    <w:rsid w:val="00E168DC"/>
    <w:rsid w:val="00E1798F"/>
    <w:rsid w:val="00E22C7B"/>
    <w:rsid w:val="00E23425"/>
    <w:rsid w:val="00E238A0"/>
    <w:rsid w:val="00E25E4F"/>
    <w:rsid w:val="00E26990"/>
    <w:rsid w:val="00E26EDD"/>
    <w:rsid w:val="00E27F04"/>
    <w:rsid w:val="00E33BFD"/>
    <w:rsid w:val="00E34374"/>
    <w:rsid w:val="00E35C6E"/>
    <w:rsid w:val="00E36FAC"/>
    <w:rsid w:val="00E3762F"/>
    <w:rsid w:val="00E37872"/>
    <w:rsid w:val="00E3F9F3"/>
    <w:rsid w:val="00E4049B"/>
    <w:rsid w:val="00E40C08"/>
    <w:rsid w:val="00E41D3F"/>
    <w:rsid w:val="00E43D46"/>
    <w:rsid w:val="00E46394"/>
    <w:rsid w:val="00E46710"/>
    <w:rsid w:val="00E46FD9"/>
    <w:rsid w:val="00E47172"/>
    <w:rsid w:val="00E47C68"/>
    <w:rsid w:val="00E512A4"/>
    <w:rsid w:val="00E512DE"/>
    <w:rsid w:val="00E55A2E"/>
    <w:rsid w:val="00E605A8"/>
    <w:rsid w:val="00E63713"/>
    <w:rsid w:val="00E637DD"/>
    <w:rsid w:val="00E63B43"/>
    <w:rsid w:val="00E64536"/>
    <w:rsid w:val="00E64735"/>
    <w:rsid w:val="00E649DF"/>
    <w:rsid w:val="00E64C72"/>
    <w:rsid w:val="00E657E9"/>
    <w:rsid w:val="00E67237"/>
    <w:rsid w:val="00E67527"/>
    <w:rsid w:val="00E67F8A"/>
    <w:rsid w:val="00E705BC"/>
    <w:rsid w:val="00E713CD"/>
    <w:rsid w:val="00E73F87"/>
    <w:rsid w:val="00E75517"/>
    <w:rsid w:val="00E75E65"/>
    <w:rsid w:val="00E76828"/>
    <w:rsid w:val="00E773FB"/>
    <w:rsid w:val="00E77AC0"/>
    <w:rsid w:val="00E80426"/>
    <w:rsid w:val="00E806AA"/>
    <w:rsid w:val="00E80E52"/>
    <w:rsid w:val="00E8121B"/>
    <w:rsid w:val="00E82F39"/>
    <w:rsid w:val="00E830E1"/>
    <w:rsid w:val="00E84210"/>
    <w:rsid w:val="00E91C71"/>
    <w:rsid w:val="00E94435"/>
    <w:rsid w:val="00E94C0A"/>
    <w:rsid w:val="00E94CCD"/>
    <w:rsid w:val="00E94D66"/>
    <w:rsid w:val="00E95121"/>
    <w:rsid w:val="00E95758"/>
    <w:rsid w:val="00E95B3C"/>
    <w:rsid w:val="00E960C0"/>
    <w:rsid w:val="00EA17AE"/>
    <w:rsid w:val="00EA2B0F"/>
    <w:rsid w:val="00EA3C8B"/>
    <w:rsid w:val="00EA4A74"/>
    <w:rsid w:val="00EA4B22"/>
    <w:rsid w:val="00EA4B97"/>
    <w:rsid w:val="00EA4FF2"/>
    <w:rsid w:val="00EA6289"/>
    <w:rsid w:val="00EB1053"/>
    <w:rsid w:val="00EB2327"/>
    <w:rsid w:val="00EB4FCB"/>
    <w:rsid w:val="00EB5432"/>
    <w:rsid w:val="00EB5814"/>
    <w:rsid w:val="00EB5FCA"/>
    <w:rsid w:val="00EB6EAF"/>
    <w:rsid w:val="00EC0354"/>
    <w:rsid w:val="00EC0B02"/>
    <w:rsid w:val="00EC1474"/>
    <w:rsid w:val="00EC2A9E"/>
    <w:rsid w:val="00EC37C8"/>
    <w:rsid w:val="00EC5807"/>
    <w:rsid w:val="00EC5E3C"/>
    <w:rsid w:val="00EC6B30"/>
    <w:rsid w:val="00ED6B63"/>
    <w:rsid w:val="00EE06CF"/>
    <w:rsid w:val="00EE294C"/>
    <w:rsid w:val="00EE2AB2"/>
    <w:rsid w:val="00EE37E7"/>
    <w:rsid w:val="00EE4189"/>
    <w:rsid w:val="00EE4B3E"/>
    <w:rsid w:val="00EE5266"/>
    <w:rsid w:val="00EE540B"/>
    <w:rsid w:val="00EE5804"/>
    <w:rsid w:val="00EF001E"/>
    <w:rsid w:val="00EF0075"/>
    <w:rsid w:val="00EF04C1"/>
    <w:rsid w:val="00EF0C17"/>
    <w:rsid w:val="00EF4DB6"/>
    <w:rsid w:val="00EF4FEB"/>
    <w:rsid w:val="00EF5CA7"/>
    <w:rsid w:val="00EF6AAF"/>
    <w:rsid w:val="00EF7B93"/>
    <w:rsid w:val="00EF7E34"/>
    <w:rsid w:val="00F01077"/>
    <w:rsid w:val="00F01F80"/>
    <w:rsid w:val="00F036A0"/>
    <w:rsid w:val="00F04F32"/>
    <w:rsid w:val="00F0522B"/>
    <w:rsid w:val="00F058C0"/>
    <w:rsid w:val="00F10712"/>
    <w:rsid w:val="00F120DF"/>
    <w:rsid w:val="00F12D5B"/>
    <w:rsid w:val="00F132A8"/>
    <w:rsid w:val="00F132A9"/>
    <w:rsid w:val="00F14D3D"/>
    <w:rsid w:val="00F16558"/>
    <w:rsid w:val="00F176F2"/>
    <w:rsid w:val="00F23B54"/>
    <w:rsid w:val="00F24424"/>
    <w:rsid w:val="00F253A8"/>
    <w:rsid w:val="00F26828"/>
    <w:rsid w:val="00F26FEF"/>
    <w:rsid w:val="00F30650"/>
    <w:rsid w:val="00F30B5B"/>
    <w:rsid w:val="00F31B28"/>
    <w:rsid w:val="00F37C44"/>
    <w:rsid w:val="00F40337"/>
    <w:rsid w:val="00F44E58"/>
    <w:rsid w:val="00F4694D"/>
    <w:rsid w:val="00F46A1B"/>
    <w:rsid w:val="00F46AD0"/>
    <w:rsid w:val="00F46C33"/>
    <w:rsid w:val="00F502F9"/>
    <w:rsid w:val="00F5102F"/>
    <w:rsid w:val="00F53CDD"/>
    <w:rsid w:val="00F546DC"/>
    <w:rsid w:val="00F55EA7"/>
    <w:rsid w:val="00F560DC"/>
    <w:rsid w:val="00F56711"/>
    <w:rsid w:val="00F56C5E"/>
    <w:rsid w:val="00F62234"/>
    <w:rsid w:val="00F63F4F"/>
    <w:rsid w:val="00F6481C"/>
    <w:rsid w:val="00F650E4"/>
    <w:rsid w:val="00F653BF"/>
    <w:rsid w:val="00F66F60"/>
    <w:rsid w:val="00F66FE7"/>
    <w:rsid w:val="00F76A4C"/>
    <w:rsid w:val="00F76E73"/>
    <w:rsid w:val="00F791DE"/>
    <w:rsid w:val="00F81CC7"/>
    <w:rsid w:val="00F842D0"/>
    <w:rsid w:val="00F84FD7"/>
    <w:rsid w:val="00F851C3"/>
    <w:rsid w:val="00F85319"/>
    <w:rsid w:val="00F8724D"/>
    <w:rsid w:val="00F910FC"/>
    <w:rsid w:val="00F913F5"/>
    <w:rsid w:val="00F918AD"/>
    <w:rsid w:val="00F94437"/>
    <w:rsid w:val="00F969DD"/>
    <w:rsid w:val="00FA0217"/>
    <w:rsid w:val="00FA1139"/>
    <w:rsid w:val="00FA16BA"/>
    <w:rsid w:val="00FA2AA3"/>
    <w:rsid w:val="00FA4DDF"/>
    <w:rsid w:val="00FA51FE"/>
    <w:rsid w:val="00FA710B"/>
    <w:rsid w:val="00FB0918"/>
    <w:rsid w:val="00FB21AC"/>
    <w:rsid w:val="00FB2EC5"/>
    <w:rsid w:val="00FB2EE1"/>
    <w:rsid w:val="00FB2F0B"/>
    <w:rsid w:val="00FB2F58"/>
    <w:rsid w:val="00FB48FC"/>
    <w:rsid w:val="00FB4ADC"/>
    <w:rsid w:val="00FB519E"/>
    <w:rsid w:val="00FB53B3"/>
    <w:rsid w:val="00FB580F"/>
    <w:rsid w:val="00FB60C2"/>
    <w:rsid w:val="00FB6E6A"/>
    <w:rsid w:val="00FC130F"/>
    <w:rsid w:val="00FC24CD"/>
    <w:rsid w:val="00FC288B"/>
    <w:rsid w:val="00FC358A"/>
    <w:rsid w:val="00FC4990"/>
    <w:rsid w:val="00FC7DFC"/>
    <w:rsid w:val="00FD4F13"/>
    <w:rsid w:val="00FD5712"/>
    <w:rsid w:val="00FD6ADC"/>
    <w:rsid w:val="00FD779C"/>
    <w:rsid w:val="00FD78E6"/>
    <w:rsid w:val="00FE012B"/>
    <w:rsid w:val="00FE0349"/>
    <w:rsid w:val="00FE0E15"/>
    <w:rsid w:val="00FE43C0"/>
    <w:rsid w:val="00FE49C5"/>
    <w:rsid w:val="00FE4B1E"/>
    <w:rsid w:val="00FE5248"/>
    <w:rsid w:val="00FE530D"/>
    <w:rsid w:val="00FE632B"/>
    <w:rsid w:val="00FE6537"/>
    <w:rsid w:val="00FE6EB2"/>
    <w:rsid w:val="00FE7363"/>
    <w:rsid w:val="00FE7FA7"/>
    <w:rsid w:val="00FF1DFB"/>
    <w:rsid w:val="00FF2565"/>
    <w:rsid w:val="00FF26CF"/>
    <w:rsid w:val="00FF3C25"/>
    <w:rsid w:val="00FF5008"/>
    <w:rsid w:val="00FF68B2"/>
    <w:rsid w:val="00FF742A"/>
    <w:rsid w:val="0100B5C0"/>
    <w:rsid w:val="01040749"/>
    <w:rsid w:val="010CA7DC"/>
    <w:rsid w:val="0112F095"/>
    <w:rsid w:val="01148BBD"/>
    <w:rsid w:val="01166E65"/>
    <w:rsid w:val="0121A9E9"/>
    <w:rsid w:val="01258404"/>
    <w:rsid w:val="0127E7CE"/>
    <w:rsid w:val="013605A2"/>
    <w:rsid w:val="01369741"/>
    <w:rsid w:val="01372936"/>
    <w:rsid w:val="013D55C1"/>
    <w:rsid w:val="01432924"/>
    <w:rsid w:val="014DDA5A"/>
    <w:rsid w:val="014FCA8F"/>
    <w:rsid w:val="01513A1A"/>
    <w:rsid w:val="0156B508"/>
    <w:rsid w:val="0166B834"/>
    <w:rsid w:val="016A641E"/>
    <w:rsid w:val="016D99F6"/>
    <w:rsid w:val="01792054"/>
    <w:rsid w:val="017E0B75"/>
    <w:rsid w:val="018100CA"/>
    <w:rsid w:val="01812B48"/>
    <w:rsid w:val="0186C902"/>
    <w:rsid w:val="0186E1BC"/>
    <w:rsid w:val="0188D7BB"/>
    <w:rsid w:val="019074DF"/>
    <w:rsid w:val="0191D6AD"/>
    <w:rsid w:val="0194CE52"/>
    <w:rsid w:val="0198E0F9"/>
    <w:rsid w:val="019A46E5"/>
    <w:rsid w:val="019D1BD7"/>
    <w:rsid w:val="01A04F45"/>
    <w:rsid w:val="01A2D2C0"/>
    <w:rsid w:val="01A324DA"/>
    <w:rsid w:val="01A3BC60"/>
    <w:rsid w:val="01A3C9F0"/>
    <w:rsid w:val="01A678A7"/>
    <w:rsid w:val="01A854A4"/>
    <w:rsid w:val="01B305FE"/>
    <w:rsid w:val="01B67110"/>
    <w:rsid w:val="01B89303"/>
    <w:rsid w:val="01B8F307"/>
    <w:rsid w:val="01BBB86F"/>
    <w:rsid w:val="01C66696"/>
    <w:rsid w:val="01C8B399"/>
    <w:rsid w:val="01D37650"/>
    <w:rsid w:val="01E20A52"/>
    <w:rsid w:val="01E57FFF"/>
    <w:rsid w:val="01E607EA"/>
    <w:rsid w:val="01E74E3B"/>
    <w:rsid w:val="01ED07AA"/>
    <w:rsid w:val="01EDB219"/>
    <w:rsid w:val="01F38FD8"/>
    <w:rsid w:val="02012052"/>
    <w:rsid w:val="02022715"/>
    <w:rsid w:val="0203E1F8"/>
    <w:rsid w:val="02054312"/>
    <w:rsid w:val="020832A1"/>
    <w:rsid w:val="0209B431"/>
    <w:rsid w:val="0231EA8B"/>
    <w:rsid w:val="0235F68B"/>
    <w:rsid w:val="0238C8C2"/>
    <w:rsid w:val="023BA6E2"/>
    <w:rsid w:val="02407E73"/>
    <w:rsid w:val="0244979A"/>
    <w:rsid w:val="0245A2E3"/>
    <w:rsid w:val="0245C65B"/>
    <w:rsid w:val="02480D1A"/>
    <w:rsid w:val="024DA8E2"/>
    <w:rsid w:val="025045ED"/>
    <w:rsid w:val="02568D8C"/>
    <w:rsid w:val="02587640"/>
    <w:rsid w:val="025E98CA"/>
    <w:rsid w:val="026085F1"/>
    <w:rsid w:val="0263C9BA"/>
    <w:rsid w:val="026879B6"/>
    <w:rsid w:val="027313DA"/>
    <w:rsid w:val="0279244B"/>
    <w:rsid w:val="027BC664"/>
    <w:rsid w:val="028DB63C"/>
    <w:rsid w:val="028E8B15"/>
    <w:rsid w:val="0292B833"/>
    <w:rsid w:val="029602DE"/>
    <w:rsid w:val="029E9EE1"/>
    <w:rsid w:val="02A0C58F"/>
    <w:rsid w:val="02A1B9A2"/>
    <w:rsid w:val="02A3CBCC"/>
    <w:rsid w:val="02AC888C"/>
    <w:rsid w:val="02B82988"/>
    <w:rsid w:val="02B8B58E"/>
    <w:rsid w:val="02BD7BFF"/>
    <w:rsid w:val="02E42E1F"/>
    <w:rsid w:val="02E9E0ED"/>
    <w:rsid w:val="02EE3529"/>
    <w:rsid w:val="02EE64BE"/>
    <w:rsid w:val="02F092E2"/>
    <w:rsid w:val="02F11277"/>
    <w:rsid w:val="02F59E4B"/>
    <w:rsid w:val="02F5ACBE"/>
    <w:rsid w:val="02F7B0B3"/>
    <w:rsid w:val="02FB1D2E"/>
    <w:rsid w:val="0303E86F"/>
    <w:rsid w:val="030FB1A8"/>
    <w:rsid w:val="0310ED53"/>
    <w:rsid w:val="0310FB69"/>
    <w:rsid w:val="0319DBD6"/>
    <w:rsid w:val="031F3F3A"/>
    <w:rsid w:val="0327AC3D"/>
    <w:rsid w:val="032ACD01"/>
    <w:rsid w:val="0332738C"/>
    <w:rsid w:val="034C1BEF"/>
    <w:rsid w:val="034F5304"/>
    <w:rsid w:val="03533715"/>
    <w:rsid w:val="0357E11C"/>
    <w:rsid w:val="03588519"/>
    <w:rsid w:val="03593F4F"/>
    <w:rsid w:val="036457C9"/>
    <w:rsid w:val="036AAE11"/>
    <w:rsid w:val="03740B1C"/>
    <w:rsid w:val="0378CA5D"/>
    <w:rsid w:val="037BBC64"/>
    <w:rsid w:val="037C3A59"/>
    <w:rsid w:val="037CFCE6"/>
    <w:rsid w:val="037ECC04"/>
    <w:rsid w:val="03804C57"/>
    <w:rsid w:val="038DA2D1"/>
    <w:rsid w:val="0395A9F1"/>
    <w:rsid w:val="03A269A0"/>
    <w:rsid w:val="03A59D88"/>
    <w:rsid w:val="03AA027C"/>
    <w:rsid w:val="03AF38E4"/>
    <w:rsid w:val="03B0CB95"/>
    <w:rsid w:val="03BD4D24"/>
    <w:rsid w:val="03C0783B"/>
    <w:rsid w:val="03C48EFB"/>
    <w:rsid w:val="03C4986D"/>
    <w:rsid w:val="03C4A9BD"/>
    <w:rsid w:val="03C91CDB"/>
    <w:rsid w:val="03C9EC83"/>
    <w:rsid w:val="03CB0171"/>
    <w:rsid w:val="03E64103"/>
    <w:rsid w:val="03F38693"/>
    <w:rsid w:val="03FA53B7"/>
    <w:rsid w:val="03FA63B8"/>
    <w:rsid w:val="03FD6E3E"/>
    <w:rsid w:val="0403317C"/>
    <w:rsid w:val="0404A882"/>
    <w:rsid w:val="04052D9B"/>
    <w:rsid w:val="0419C598"/>
    <w:rsid w:val="04277ACE"/>
    <w:rsid w:val="0427C63D"/>
    <w:rsid w:val="042FF9A6"/>
    <w:rsid w:val="04327C50"/>
    <w:rsid w:val="0434DDD8"/>
    <w:rsid w:val="04571979"/>
    <w:rsid w:val="045FA3AA"/>
    <w:rsid w:val="04633CBC"/>
    <w:rsid w:val="04664B81"/>
    <w:rsid w:val="0468D21C"/>
    <w:rsid w:val="046ECC4C"/>
    <w:rsid w:val="047111D4"/>
    <w:rsid w:val="0480AF5C"/>
    <w:rsid w:val="0481D862"/>
    <w:rsid w:val="0483F64E"/>
    <w:rsid w:val="0490F54B"/>
    <w:rsid w:val="049204E0"/>
    <w:rsid w:val="0495BDED"/>
    <w:rsid w:val="04A4FED5"/>
    <w:rsid w:val="04A5EA53"/>
    <w:rsid w:val="04AF66E0"/>
    <w:rsid w:val="04B37B79"/>
    <w:rsid w:val="04B7943A"/>
    <w:rsid w:val="04B95A21"/>
    <w:rsid w:val="04C46688"/>
    <w:rsid w:val="04C6A9D9"/>
    <w:rsid w:val="04D0DA4D"/>
    <w:rsid w:val="04D6721C"/>
    <w:rsid w:val="04DAA28A"/>
    <w:rsid w:val="04DAD10D"/>
    <w:rsid w:val="04DC78CF"/>
    <w:rsid w:val="04E81EBB"/>
    <w:rsid w:val="04E8B4BA"/>
    <w:rsid w:val="04EAA6C0"/>
    <w:rsid w:val="04EE5B0E"/>
    <w:rsid w:val="04EF2932"/>
    <w:rsid w:val="04F13C92"/>
    <w:rsid w:val="04FBB811"/>
    <w:rsid w:val="04FF2913"/>
    <w:rsid w:val="05055721"/>
    <w:rsid w:val="05132A62"/>
    <w:rsid w:val="05146F41"/>
    <w:rsid w:val="051536B1"/>
    <w:rsid w:val="051638C5"/>
    <w:rsid w:val="05171ED8"/>
    <w:rsid w:val="051C15B4"/>
    <w:rsid w:val="05269BA8"/>
    <w:rsid w:val="05277AC4"/>
    <w:rsid w:val="05327AA6"/>
    <w:rsid w:val="0532D057"/>
    <w:rsid w:val="0532EB53"/>
    <w:rsid w:val="0534C2F8"/>
    <w:rsid w:val="053611E5"/>
    <w:rsid w:val="053CDE6B"/>
    <w:rsid w:val="053DA162"/>
    <w:rsid w:val="0542E6EF"/>
    <w:rsid w:val="0546E570"/>
    <w:rsid w:val="054D3E01"/>
    <w:rsid w:val="054E4851"/>
    <w:rsid w:val="0552919F"/>
    <w:rsid w:val="05590C19"/>
    <w:rsid w:val="055A886F"/>
    <w:rsid w:val="0564328C"/>
    <w:rsid w:val="056601A9"/>
    <w:rsid w:val="056F1AC4"/>
    <w:rsid w:val="05723D35"/>
    <w:rsid w:val="057539F7"/>
    <w:rsid w:val="057F5B11"/>
    <w:rsid w:val="0580FD0D"/>
    <w:rsid w:val="05816C2D"/>
    <w:rsid w:val="058EDAEC"/>
    <w:rsid w:val="05944266"/>
    <w:rsid w:val="05962278"/>
    <w:rsid w:val="0597F05C"/>
    <w:rsid w:val="059AD304"/>
    <w:rsid w:val="05A35370"/>
    <w:rsid w:val="05A3767E"/>
    <w:rsid w:val="05AB9755"/>
    <w:rsid w:val="05ABF257"/>
    <w:rsid w:val="05AC9F36"/>
    <w:rsid w:val="05ADF11E"/>
    <w:rsid w:val="05AE5520"/>
    <w:rsid w:val="05BD8CA1"/>
    <w:rsid w:val="05C5E448"/>
    <w:rsid w:val="05CDA3A0"/>
    <w:rsid w:val="05CE7977"/>
    <w:rsid w:val="05D0700E"/>
    <w:rsid w:val="05E4045B"/>
    <w:rsid w:val="05EC40CF"/>
    <w:rsid w:val="060C0661"/>
    <w:rsid w:val="060E3C8A"/>
    <w:rsid w:val="06137D50"/>
    <w:rsid w:val="0613C819"/>
    <w:rsid w:val="061CD4A6"/>
    <w:rsid w:val="0623D0E7"/>
    <w:rsid w:val="0629116B"/>
    <w:rsid w:val="062B6D0E"/>
    <w:rsid w:val="062C087B"/>
    <w:rsid w:val="062FC8E3"/>
    <w:rsid w:val="063004D2"/>
    <w:rsid w:val="0631F912"/>
    <w:rsid w:val="063534F7"/>
    <w:rsid w:val="0643A36B"/>
    <w:rsid w:val="06544BE4"/>
    <w:rsid w:val="06554F0E"/>
    <w:rsid w:val="0657781C"/>
    <w:rsid w:val="065CC91D"/>
    <w:rsid w:val="06636B79"/>
    <w:rsid w:val="0664FAF1"/>
    <w:rsid w:val="0665B011"/>
    <w:rsid w:val="0665F769"/>
    <w:rsid w:val="06683F75"/>
    <w:rsid w:val="0668850A"/>
    <w:rsid w:val="0668DC7A"/>
    <w:rsid w:val="066C4693"/>
    <w:rsid w:val="066F793E"/>
    <w:rsid w:val="066FD5CC"/>
    <w:rsid w:val="067FAA99"/>
    <w:rsid w:val="0681600F"/>
    <w:rsid w:val="06845265"/>
    <w:rsid w:val="068EC969"/>
    <w:rsid w:val="06945B99"/>
    <w:rsid w:val="06987CF1"/>
    <w:rsid w:val="0699C6DC"/>
    <w:rsid w:val="0699D278"/>
    <w:rsid w:val="069D5BD4"/>
    <w:rsid w:val="069EA3FB"/>
    <w:rsid w:val="06A9D1AF"/>
    <w:rsid w:val="06B7912E"/>
    <w:rsid w:val="06B8C1A5"/>
    <w:rsid w:val="06C3E0B9"/>
    <w:rsid w:val="06C8F7C0"/>
    <w:rsid w:val="06D57800"/>
    <w:rsid w:val="06D83004"/>
    <w:rsid w:val="06DA2DEB"/>
    <w:rsid w:val="06DAB5AA"/>
    <w:rsid w:val="06DC5CE0"/>
    <w:rsid w:val="06DC6EBD"/>
    <w:rsid w:val="06E2A8D3"/>
    <w:rsid w:val="06E857DE"/>
    <w:rsid w:val="06E9535D"/>
    <w:rsid w:val="06EB6528"/>
    <w:rsid w:val="06FB73B9"/>
    <w:rsid w:val="07065F16"/>
    <w:rsid w:val="07080322"/>
    <w:rsid w:val="070ACCEC"/>
    <w:rsid w:val="070DFF52"/>
    <w:rsid w:val="07120D69"/>
    <w:rsid w:val="0712FAC6"/>
    <w:rsid w:val="07193E28"/>
    <w:rsid w:val="0719A6B8"/>
    <w:rsid w:val="0727A35A"/>
    <w:rsid w:val="0727B522"/>
    <w:rsid w:val="0730B6D1"/>
    <w:rsid w:val="0731F3B9"/>
    <w:rsid w:val="0732047A"/>
    <w:rsid w:val="07320672"/>
    <w:rsid w:val="07393E4D"/>
    <w:rsid w:val="073F0E1C"/>
    <w:rsid w:val="074457F9"/>
    <w:rsid w:val="074F7871"/>
    <w:rsid w:val="075802A1"/>
    <w:rsid w:val="075B1422"/>
    <w:rsid w:val="075CB455"/>
    <w:rsid w:val="0768780A"/>
    <w:rsid w:val="0773CDE0"/>
    <w:rsid w:val="0774A1DB"/>
    <w:rsid w:val="0777D1FB"/>
    <w:rsid w:val="077E54D6"/>
    <w:rsid w:val="0782C0ED"/>
    <w:rsid w:val="078510A8"/>
    <w:rsid w:val="07875A47"/>
    <w:rsid w:val="07934094"/>
    <w:rsid w:val="0797FB66"/>
    <w:rsid w:val="079A665B"/>
    <w:rsid w:val="07B0F8D0"/>
    <w:rsid w:val="07BC3151"/>
    <w:rsid w:val="07C166AA"/>
    <w:rsid w:val="07C5739E"/>
    <w:rsid w:val="07C6C46E"/>
    <w:rsid w:val="07C6D537"/>
    <w:rsid w:val="07CCB4E5"/>
    <w:rsid w:val="07D0071A"/>
    <w:rsid w:val="07D29363"/>
    <w:rsid w:val="07DB2666"/>
    <w:rsid w:val="07E322CB"/>
    <w:rsid w:val="07EA6751"/>
    <w:rsid w:val="07F56774"/>
    <w:rsid w:val="07F57921"/>
    <w:rsid w:val="08003E72"/>
    <w:rsid w:val="08040FD6"/>
    <w:rsid w:val="0808CB3A"/>
    <w:rsid w:val="080A2192"/>
    <w:rsid w:val="080B377C"/>
    <w:rsid w:val="08123B82"/>
    <w:rsid w:val="08152997"/>
    <w:rsid w:val="081DC0D0"/>
    <w:rsid w:val="081EF111"/>
    <w:rsid w:val="08244F85"/>
    <w:rsid w:val="08309A69"/>
    <w:rsid w:val="083B644C"/>
    <w:rsid w:val="083C94D2"/>
    <w:rsid w:val="083E790C"/>
    <w:rsid w:val="084030B2"/>
    <w:rsid w:val="08467976"/>
    <w:rsid w:val="08472717"/>
    <w:rsid w:val="084E1AE4"/>
    <w:rsid w:val="084E5FB7"/>
    <w:rsid w:val="084F615D"/>
    <w:rsid w:val="085741D3"/>
    <w:rsid w:val="085AAE32"/>
    <w:rsid w:val="085DF524"/>
    <w:rsid w:val="0862EC9C"/>
    <w:rsid w:val="086324CB"/>
    <w:rsid w:val="086645A1"/>
    <w:rsid w:val="08749D15"/>
    <w:rsid w:val="08817C8F"/>
    <w:rsid w:val="08842165"/>
    <w:rsid w:val="08875721"/>
    <w:rsid w:val="088A4E0B"/>
    <w:rsid w:val="088B3039"/>
    <w:rsid w:val="088EA9F6"/>
    <w:rsid w:val="0891AE11"/>
    <w:rsid w:val="089A5BE9"/>
    <w:rsid w:val="089D93D6"/>
    <w:rsid w:val="08A22ED9"/>
    <w:rsid w:val="08A25E0A"/>
    <w:rsid w:val="08A2C79A"/>
    <w:rsid w:val="08A460CE"/>
    <w:rsid w:val="08A5EBB9"/>
    <w:rsid w:val="08A9853E"/>
    <w:rsid w:val="08AA05EE"/>
    <w:rsid w:val="08AB709C"/>
    <w:rsid w:val="08AB73C3"/>
    <w:rsid w:val="08B81D2E"/>
    <w:rsid w:val="08C38956"/>
    <w:rsid w:val="08C3E89C"/>
    <w:rsid w:val="08D4D1A6"/>
    <w:rsid w:val="08DFA8AE"/>
    <w:rsid w:val="08E1A3FD"/>
    <w:rsid w:val="08ECF2D7"/>
    <w:rsid w:val="08EFD33A"/>
    <w:rsid w:val="08F0CC38"/>
    <w:rsid w:val="08F121B5"/>
    <w:rsid w:val="090E5D04"/>
    <w:rsid w:val="0916DB07"/>
    <w:rsid w:val="091DD41B"/>
    <w:rsid w:val="091F48CB"/>
    <w:rsid w:val="0925273C"/>
    <w:rsid w:val="0927AC61"/>
    <w:rsid w:val="092C56C9"/>
    <w:rsid w:val="092E0A21"/>
    <w:rsid w:val="092F5B55"/>
    <w:rsid w:val="09315FB7"/>
    <w:rsid w:val="0932B18B"/>
    <w:rsid w:val="09330E9F"/>
    <w:rsid w:val="0936D31C"/>
    <w:rsid w:val="093A4F59"/>
    <w:rsid w:val="093E8D76"/>
    <w:rsid w:val="093F48E1"/>
    <w:rsid w:val="093FD4AE"/>
    <w:rsid w:val="0940A7CF"/>
    <w:rsid w:val="09426FB3"/>
    <w:rsid w:val="0948E1D4"/>
    <w:rsid w:val="094A282D"/>
    <w:rsid w:val="094A7ECE"/>
    <w:rsid w:val="094E2D84"/>
    <w:rsid w:val="094EC7AD"/>
    <w:rsid w:val="09500815"/>
    <w:rsid w:val="09530856"/>
    <w:rsid w:val="095C94E2"/>
    <w:rsid w:val="095D55AA"/>
    <w:rsid w:val="096AA88B"/>
    <w:rsid w:val="096DC68E"/>
    <w:rsid w:val="098A4D0F"/>
    <w:rsid w:val="098C57AB"/>
    <w:rsid w:val="098D0BED"/>
    <w:rsid w:val="098FC14C"/>
    <w:rsid w:val="09913D82"/>
    <w:rsid w:val="0996B88C"/>
    <w:rsid w:val="09972E1F"/>
    <w:rsid w:val="099AF277"/>
    <w:rsid w:val="099B9619"/>
    <w:rsid w:val="09A3E2F9"/>
    <w:rsid w:val="09A4782B"/>
    <w:rsid w:val="09A9CCFC"/>
    <w:rsid w:val="09AC775F"/>
    <w:rsid w:val="09ADA1F7"/>
    <w:rsid w:val="09AEA4E3"/>
    <w:rsid w:val="09D15B15"/>
    <w:rsid w:val="09DACB5D"/>
    <w:rsid w:val="09DE8D83"/>
    <w:rsid w:val="09E2C386"/>
    <w:rsid w:val="09E2DFDE"/>
    <w:rsid w:val="09E48627"/>
    <w:rsid w:val="09E5CB5C"/>
    <w:rsid w:val="09E6A9AB"/>
    <w:rsid w:val="09F3D3AB"/>
    <w:rsid w:val="09F9E7BC"/>
    <w:rsid w:val="0A00168B"/>
    <w:rsid w:val="0A027EF2"/>
    <w:rsid w:val="0A075A43"/>
    <w:rsid w:val="0A0BDBF3"/>
    <w:rsid w:val="0A0CD963"/>
    <w:rsid w:val="0A0EA7A1"/>
    <w:rsid w:val="0A111285"/>
    <w:rsid w:val="0A13FCBB"/>
    <w:rsid w:val="0A17AC98"/>
    <w:rsid w:val="0A190AE7"/>
    <w:rsid w:val="0A197105"/>
    <w:rsid w:val="0A1A34AF"/>
    <w:rsid w:val="0A1CE7C8"/>
    <w:rsid w:val="0A1EE7F5"/>
    <w:rsid w:val="0A22A040"/>
    <w:rsid w:val="0A298696"/>
    <w:rsid w:val="0A2C7FB3"/>
    <w:rsid w:val="0A36B941"/>
    <w:rsid w:val="0A3D74A8"/>
    <w:rsid w:val="0A421A2B"/>
    <w:rsid w:val="0A421A56"/>
    <w:rsid w:val="0A467B33"/>
    <w:rsid w:val="0A4713D9"/>
    <w:rsid w:val="0A589331"/>
    <w:rsid w:val="0A601FDE"/>
    <w:rsid w:val="0A60A224"/>
    <w:rsid w:val="0A6474F9"/>
    <w:rsid w:val="0A6498CD"/>
    <w:rsid w:val="0A668972"/>
    <w:rsid w:val="0A682909"/>
    <w:rsid w:val="0A686D99"/>
    <w:rsid w:val="0A687413"/>
    <w:rsid w:val="0A71ED32"/>
    <w:rsid w:val="0A755F1B"/>
    <w:rsid w:val="0A7589B7"/>
    <w:rsid w:val="0A78EA02"/>
    <w:rsid w:val="0A7EDCC1"/>
    <w:rsid w:val="0A7EFE37"/>
    <w:rsid w:val="0A7FC6C3"/>
    <w:rsid w:val="0A91D597"/>
    <w:rsid w:val="0A96E375"/>
    <w:rsid w:val="0A9800C1"/>
    <w:rsid w:val="0A989B4D"/>
    <w:rsid w:val="0A9BB59F"/>
    <w:rsid w:val="0A9D6DF4"/>
    <w:rsid w:val="0AA02461"/>
    <w:rsid w:val="0AA8F4CC"/>
    <w:rsid w:val="0AAA06B9"/>
    <w:rsid w:val="0AAA2B9B"/>
    <w:rsid w:val="0AB3961A"/>
    <w:rsid w:val="0AB8340D"/>
    <w:rsid w:val="0ABF397A"/>
    <w:rsid w:val="0ABFF941"/>
    <w:rsid w:val="0AC0D776"/>
    <w:rsid w:val="0AC4AFB4"/>
    <w:rsid w:val="0AC4C3CB"/>
    <w:rsid w:val="0ADA4291"/>
    <w:rsid w:val="0AE1201E"/>
    <w:rsid w:val="0AE56B0F"/>
    <w:rsid w:val="0AEB267B"/>
    <w:rsid w:val="0AF2C5F2"/>
    <w:rsid w:val="0AF877DF"/>
    <w:rsid w:val="0AF8B3B1"/>
    <w:rsid w:val="0AF8D7B5"/>
    <w:rsid w:val="0AF9076C"/>
    <w:rsid w:val="0B034D3F"/>
    <w:rsid w:val="0B07B2DF"/>
    <w:rsid w:val="0B0821B3"/>
    <w:rsid w:val="0B0AE91F"/>
    <w:rsid w:val="0B12D17A"/>
    <w:rsid w:val="0B13DAFE"/>
    <w:rsid w:val="0B22B113"/>
    <w:rsid w:val="0B262D0E"/>
    <w:rsid w:val="0B280B74"/>
    <w:rsid w:val="0B28DC4E"/>
    <w:rsid w:val="0B2A958E"/>
    <w:rsid w:val="0B339722"/>
    <w:rsid w:val="0B381469"/>
    <w:rsid w:val="0B3841F1"/>
    <w:rsid w:val="0B3B6A13"/>
    <w:rsid w:val="0B4846EA"/>
    <w:rsid w:val="0B493657"/>
    <w:rsid w:val="0B497258"/>
    <w:rsid w:val="0B49B1DC"/>
    <w:rsid w:val="0B4A2F24"/>
    <w:rsid w:val="0B4FD233"/>
    <w:rsid w:val="0B514567"/>
    <w:rsid w:val="0B51679C"/>
    <w:rsid w:val="0B562DA9"/>
    <w:rsid w:val="0B57CFF1"/>
    <w:rsid w:val="0B5EE623"/>
    <w:rsid w:val="0B62DAD7"/>
    <w:rsid w:val="0B68FBC6"/>
    <w:rsid w:val="0B6C787D"/>
    <w:rsid w:val="0B6D6DA9"/>
    <w:rsid w:val="0B6DB251"/>
    <w:rsid w:val="0B7034BE"/>
    <w:rsid w:val="0B73BF07"/>
    <w:rsid w:val="0B74EA48"/>
    <w:rsid w:val="0B7D3AFF"/>
    <w:rsid w:val="0B8F6943"/>
    <w:rsid w:val="0B988322"/>
    <w:rsid w:val="0B991158"/>
    <w:rsid w:val="0BA99364"/>
    <w:rsid w:val="0BAF27B7"/>
    <w:rsid w:val="0BB1547C"/>
    <w:rsid w:val="0BC0B6DD"/>
    <w:rsid w:val="0BC3C57B"/>
    <w:rsid w:val="0BC66AC2"/>
    <w:rsid w:val="0BD105E2"/>
    <w:rsid w:val="0BE80D2B"/>
    <w:rsid w:val="0BEBD4F9"/>
    <w:rsid w:val="0BEE0F1A"/>
    <w:rsid w:val="0BEE1153"/>
    <w:rsid w:val="0BF26B18"/>
    <w:rsid w:val="0BF9A485"/>
    <w:rsid w:val="0BFE8A8C"/>
    <w:rsid w:val="0C058984"/>
    <w:rsid w:val="0C07E8B0"/>
    <w:rsid w:val="0C0CF818"/>
    <w:rsid w:val="0C169B77"/>
    <w:rsid w:val="0C190AAB"/>
    <w:rsid w:val="0C1ACE98"/>
    <w:rsid w:val="0C1AEAAE"/>
    <w:rsid w:val="0C1D4DA3"/>
    <w:rsid w:val="0C1D6801"/>
    <w:rsid w:val="0C1EC997"/>
    <w:rsid w:val="0C21B1B8"/>
    <w:rsid w:val="0C2A157E"/>
    <w:rsid w:val="0C364A96"/>
    <w:rsid w:val="0C3B6B49"/>
    <w:rsid w:val="0C3D6C66"/>
    <w:rsid w:val="0C3DAC10"/>
    <w:rsid w:val="0C44C4E6"/>
    <w:rsid w:val="0C4931C6"/>
    <w:rsid w:val="0C4A8B5C"/>
    <w:rsid w:val="0C4BA309"/>
    <w:rsid w:val="0C5050B9"/>
    <w:rsid w:val="0C50E66E"/>
    <w:rsid w:val="0C67F250"/>
    <w:rsid w:val="0C689F7C"/>
    <w:rsid w:val="0C69158D"/>
    <w:rsid w:val="0C698E32"/>
    <w:rsid w:val="0C70BB7B"/>
    <w:rsid w:val="0C70CB46"/>
    <w:rsid w:val="0C78630A"/>
    <w:rsid w:val="0C79C351"/>
    <w:rsid w:val="0C8912F4"/>
    <w:rsid w:val="0C949FE9"/>
    <w:rsid w:val="0C9D09A1"/>
    <w:rsid w:val="0C9DFDE0"/>
    <w:rsid w:val="0CA68C64"/>
    <w:rsid w:val="0CA89F07"/>
    <w:rsid w:val="0CADCBBD"/>
    <w:rsid w:val="0CB4FBCA"/>
    <w:rsid w:val="0CBC1240"/>
    <w:rsid w:val="0CBCDF77"/>
    <w:rsid w:val="0CBE8174"/>
    <w:rsid w:val="0CC74D78"/>
    <w:rsid w:val="0CCB8F42"/>
    <w:rsid w:val="0CCC6105"/>
    <w:rsid w:val="0CCDA2AD"/>
    <w:rsid w:val="0CDD610C"/>
    <w:rsid w:val="0CDED615"/>
    <w:rsid w:val="0CDED7AE"/>
    <w:rsid w:val="0CE052BA"/>
    <w:rsid w:val="0CEA852C"/>
    <w:rsid w:val="0CEE85B8"/>
    <w:rsid w:val="0CF07A6A"/>
    <w:rsid w:val="0CFC95B0"/>
    <w:rsid w:val="0D0A4F22"/>
    <w:rsid w:val="0D0B8D3B"/>
    <w:rsid w:val="0D0BFB7C"/>
    <w:rsid w:val="0D134B37"/>
    <w:rsid w:val="0D177FBA"/>
    <w:rsid w:val="0D260859"/>
    <w:rsid w:val="0D27F811"/>
    <w:rsid w:val="0D2BF85E"/>
    <w:rsid w:val="0D304176"/>
    <w:rsid w:val="0D310142"/>
    <w:rsid w:val="0D337C61"/>
    <w:rsid w:val="0D37A119"/>
    <w:rsid w:val="0D3D8B45"/>
    <w:rsid w:val="0D403F38"/>
    <w:rsid w:val="0D42375F"/>
    <w:rsid w:val="0D492F55"/>
    <w:rsid w:val="0D49F683"/>
    <w:rsid w:val="0D531D6E"/>
    <w:rsid w:val="0D5600DC"/>
    <w:rsid w:val="0D59C0AB"/>
    <w:rsid w:val="0D60794C"/>
    <w:rsid w:val="0D638728"/>
    <w:rsid w:val="0D644CC2"/>
    <w:rsid w:val="0D65E877"/>
    <w:rsid w:val="0D68EB41"/>
    <w:rsid w:val="0D6B7141"/>
    <w:rsid w:val="0D6D5949"/>
    <w:rsid w:val="0D759FFC"/>
    <w:rsid w:val="0D75B5A1"/>
    <w:rsid w:val="0D7C81EA"/>
    <w:rsid w:val="0D880735"/>
    <w:rsid w:val="0D8D9331"/>
    <w:rsid w:val="0D8DF428"/>
    <w:rsid w:val="0D8EC1C5"/>
    <w:rsid w:val="0D8F8166"/>
    <w:rsid w:val="0D9168B2"/>
    <w:rsid w:val="0D92C490"/>
    <w:rsid w:val="0D976711"/>
    <w:rsid w:val="0D9C09F0"/>
    <w:rsid w:val="0DA74F27"/>
    <w:rsid w:val="0DAB8E5D"/>
    <w:rsid w:val="0DAF8769"/>
    <w:rsid w:val="0DB3045A"/>
    <w:rsid w:val="0DBECFDE"/>
    <w:rsid w:val="0DC9F518"/>
    <w:rsid w:val="0DD184F6"/>
    <w:rsid w:val="0DD305A2"/>
    <w:rsid w:val="0DD94530"/>
    <w:rsid w:val="0DDD9C39"/>
    <w:rsid w:val="0DDDC249"/>
    <w:rsid w:val="0DF2B9EE"/>
    <w:rsid w:val="0DFA08CC"/>
    <w:rsid w:val="0DFCFA1C"/>
    <w:rsid w:val="0DFE065E"/>
    <w:rsid w:val="0DFF1A94"/>
    <w:rsid w:val="0E051F30"/>
    <w:rsid w:val="0E07DFA3"/>
    <w:rsid w:val="0E082A18"/>
    <w:rsid w:val="0E0848E3"/>
    <w:rsid w:val="0E13D065"/>
    <w:rsid w:val="0E2EBB34"/>
    <w:rsid w:val="0E336B29"/>
    <w:rsid w:val="0E34B484"/>
    <w:rsid w:val="0E3595BB"/>
    <w:rsid w:val="0E388C2E"/>
    <w:rsid w:val="0E3DFF50"/>
    <w:rsid w:val="0E46D835"/>
    <w:rsid w:val="0E488F31"/>
    <w:rsid w:val="0E5F1315"/>
    <w:rsid w:val="0E607D10"/>
    <w:rsid w:val="0E620702"/>
    <w:rsid w:val="0E7344EC"/>
    <w:rsid w:val="0E7DEDAE"/>
    <w:rsid w:val="0E7F6B54"/>
    <w:rsid w:val="0E819554"/>
    <w:rsid w:val="0E8CE8CF"/>
    <w:rsid w:val="0E9CF8DE"/>
    <w:rsid w:val="0EACB9BE"/>
    <w:rsid w:val="0EAEC2A8"/>
    <w:rsid w:val="0EB1BC48"/>
    <w:rsid w:val="0EB639E0"/>
    <w:rsid w:val="0EBA1D14"/>
    <w:rsid w:val="0EC0713A"/>
    <w:rsid w:val="0EC78FD3"/>
    <w:rsid w:val="0ECFBB30"/>
    <w:rsid w:val="0ECFD78C"/>
    <w:rsid w:val="0ED34B20"/>
    <w:rsid w:val="0ED5E094"/>
    <w:rsid w:val="0ED5F797"/>
    <w:rsid w:val="0ED858F7"/>
    <w:rsid w:val="0EE49F66"/>
    <w:rsid w:val="0EED5BB7"/>
    <w:rsid w:val="0EF64FC2"/>
    <w:rsid w:val="0EF9CE04"/>
    <w:rsid w:val="0EFE119E"/>
    <w:rsid w:val="0EFF22A6"/>
    <w:rsid w:val="0F058407"/>
    <w:rsid w:val="0F0653B6"/>
    <w:rsid w:val="0F068C15"/>
    <w:rsid w:val="0F0A4095"/>
    <w:rsid w:val="0F0A76D5"/>
    <w:rsid w:val="0F0B27B0"/>
    <w:rsid w:val="0F0F50DC"/>
    <w:rsid w:val="0F16F343"/>
    <w:rsid w:val="0F171F97"/>
    <w:rsid w:val="0F18DFCA"/>
    <w:rsid w:val="0F1F785B"/>
    <w:rsid w:val="0F21034F"/>
    <w:rsid w:val="0F23E3F9"/>
    <w:rsid w:val="0F262D87"/>
    <w:rsid w:val="0F2C45A9"/>
    <w:rsid w:val="0F3192C8"/>
    <w:rsid w:val="0F3CE991"/>
    <w:rsid w:val="0F3D26FC"/>
    <w:rsid w:val="0F3FD26A"/>
    <w:rsid w:val="0F55C88D"/>
    <w:rsid w:val="0F5DB2AD"/>
    <w:rsid w:val="0F6C5E1E"/>
    <w:rsid w:val="0F72BFF3"/>
    <w:rsid w:val="0F751591"/>
    <w:rsid w:val="0F75EA8C"/>
    <w:rsid w:val="0F79E6EE"/>
    <w:rsid w:val="0F816521"/>
    <w:rsid w:val="0F85ABDD"/>
    <w:rsid w:val="0F8A6414"/>
    <w:rsid w:val="0F8F6913"/>
    <w:rsid w:val="0F90DBDC"/>
    <w:rsid w:val="0F916DE9"/>
    <w:rsid w:val="0F948AFF"/>
    <w:rsid w:val="0F96419A"/>
    <w:rsid w:val="0F96FB66"/>
    <w:rsid w:val="0F9953D6"/>
    <w:rsid w:val="0F9A11E3"/>
    <w:rsid w:val="0FA4B52E"/>
    <w:rsid w:val="0FA6375C"/>
    <w:rsid w:val="0FA79A37"/>
    <w:rsid w:val="0FAC94A7"/>
    <w:rsid w:val="0FADDA3A"/>
    <w:rsid w:val="0FB6B0AC"/>
    <w:rsid w:val="0FB8796C"/>
    <w:rsid w:val="0FB92249"/>
    <w:rsid w:val="0FBC36D8"/>
    <w:rsid w:val="0FBF9D31"/>
    <w:rsid w:val="0FC497CA"/>
    <w:rsid w:val="0FC7A2E2"/>
    <w:rsid w:val="0FC8D4A1"/>
    <w:rsid w:val="0FCADBE2"/>
    <w:rsid w:val="0FCD4A2D"/>
    <w:rsid w:val="0FD065FD"/>
    <w:rsid w:val="0FD3C144"/>
    <w:rsid w:val="0FDB0C9D"/>
    <w:rsid w:val="0FE0E992"/>
    <w:rsid w:val="0FE682AD"/>
    <w:rsid w:val="0FE726C0"/>
    <w:rsid w:val="0FE922EC"/>
    <w:rsid w:val="0FEB3E78"/>
    <w:rsid w:val="0FF61E93"/>
    <w:rsid w:val="100510C8"/>
    <w:rsid w:val="10066FA3"/>
    <w:rsid w:val="1009DBB4"/>
    <w:rsid w:val="100A1288"/>
    <w:rsid w:val="100B22CA"/>
    <w:rsid w:val="100F33B1"/>
    <w:rsid w:val="10109956"/>
    <w:rsid w:val="10157955"/>
    <w:rsid w:val="10174955"/>
    <w:rsid w:val="1017B0F5"/>
    <w:rsid w:val="101FA1AB"/>
    <w:rsid w:val="1023B4B6"/>
    <w:rsid w:val="10276B23"/>
    <w:rsid w:val="102995FA"/>
    <w:rsid w:val="1032EB94"/>
    <w:rsid w:val="103913F4"/>
    <w:rsid w:val="1039A463"/>
    <w:rsid w:val="103BC7EC"/>
    <w:rsid w:val="10409C99"/>
    <w:rsid w:val="10419AA9"/>
    <w:rsid w:val="1042575A"/>
    <w:rsid w:val="104F207C"/>
    <w:rsid w:val="10526992"/>
    <w:rsid w:val="10588149"/>
    <w:rsid w:val="1062FBE9"/>
    <w:rsid w:val="1062FCD6"/>
    <w:rsid w:val="1067EC42"/>
    <w:rsid w:val="106A755F"/>
    <w:rsid w:val="1072AFDC"/>
    <w:rsid w:val="1076EC1D"/>
    <w:rsid w:val="10788BA3"/>
    <w:rsid w:val="107A82E7"/>
    <w:rsid w:val="107FB408"/>
    <w:rsid w:val="108611FF"/>
    <w:rsid w:val="10890362"/>
    <w:rsid w:val="108D2A2F"/>
    <w:rsid w:val="1099A65F"/>
    <w:rsid w:val="10A09CAC"/>
    <w:rsid w:val="10A28619"/>
    <w:rsid w:val="10AF6A7B"/>
    <w:rsid w:val="10B0A7FF"/>
    <w:rsid w:val="10BE7B73"/>
    <w:rsid w:val="10CF2AD2"/>
    <w:rsid w:val="10DAA259"/>
    <w:rsid w:val="10DDAC77"/>
    <w:rsid w:val="10E51D5C"/>
    <w:rsid w:val="10E58388"/>
    <w:rsid w:val="10E6E073"/>
    <w:rsid w:val="10E90B06"/>
    <w:rsid w:val="10E913C4"/>
    <w:rsid w:val="10EC4CF1"/>
    <w:rsid w:val="10EF658F"/>
    <w:rsid w:val="10FF6C8C"/>
    <w:rsid w:val="10FFCFCC"/>
    <w:rsid w:val="1103848F"/>
    <w:rsid w:val="1106381F"/>
    <w:rsid w:val="1108A74F"/>
    <w:rsid w:val="110B3FC3"/>
    <w:rsid w:val="1113400D"/>
    <w:rsid w:val="1118DA8F"/>
    <w:rsid w:val="111A46FB"/>
    <w:rsid w:val="112E2CC7"/>
    <w:rsid w:val="113CBDC5"/>
    <w:rsid w:val="11418A3D"/>
    <w:rsid w:val="1141F0FA"/>
    <w:rsid w:val="11474DBD"/>
    <w:rsid w:val="11495974"/>
    <w:rsid w:val="1149FA42"/>
    <w:rsid w:val="114AD736"/>
    <w:rsid w:val="115CA4BC"/>
    <w:rsid w:val="116EBC4C"/>
    <w:rsid w:val="117014B8"/>
    <w:rsid w:val="1172D065"/>
    <w:rsid w:val="117E2132"/>
    <w:rsid w:val="118563A5"/>
    <w:rsid w:val="118E4000"/>
    <w:rsid w:val="11968523"/>
    <w:rsid w:val="11981DD2"/>
    <w:rsid w:val="11986169"/>
    <w:rsid w:val="1198F3E9"/>
    <w:rsid w:val="119BF009"/>
    <w:rsid w:val="119EFD73"/>
    <w:rsid w:val="11A24004"/>
    <w:rsid w:val="11A40CE7"/>
    <w:rsid w:val="11A5963D"/>
    <w:rsid w:val="11B28C1D"/>
    <w:rsid w:val="11B38156"/>
    <w:rsid w:val="11BC16AD"/>
    <w:rsid w:val="11C44B81"/>
    <w:rsid w:val="11C8DAC7"/>
    <w:rsid w:val="11D32FFE"/>
    <w:rsid w:val="11DA1D95"/>
    <w:rsid w:val="11DD6B0A"/>
    <w:rsid w:val="11E255B1"/>
    <w:rsid w:val="11E49081"/>
    <w:rsid w:val="11E4D046"/>
    <w:rsid w:val="11FD3147"/>
    <w:rsid w:val="11FE9F36"/>
    <w:rsid w:val="12288D03"/>
    <w:rsid w:val="1235BD01"/>
    <w:rsid w:val="12378F21"/>
    <w:rsid w:val="12381DB8"/>
    <w:rsid w:val="123A65BB"/>
    <w:rsid w:val="123E567A"/>
    <w:rsid w:val="123E7B88"/>
    <w:rsid w:val="123FC37C"/>
    <w:rsid w:val="1240BBA2"/>
    <w:rsid w:val="12415369"/>
    <w:rsid w:val="1243247A"/>
    <w:rsid w:val="1243D876"/>
    <w:rsid w:val="124A5246"/>
    <w:rsid w:val="12524CD7"/>
    <w:rsid w:val="12573D4E"/>
    <w:rsid w:val="125D8E0E"/>
    <w:rsid w:val="12649FA7"/>
    <w:rsid w:val="126AFD76"/>
    <w:rsid w:val="126E04DA"/>
    <w:rsid w:val="126EC9D5"/>
    <w:rsid w:val="1279B69D"/>
    <w:rsid w:val="127CEDFA"/>
    <w:rsid w:val="127F11C5"/>
    <w:rsid w:val="12897B76"/>
    <w:rsid w:val="1289B28C"/>
    <w:rsid w:val="128A1A5D"/>
    <w:rsid w:val="129602F7"/>
    <w:rsid w:val="12967AE5"/>
    <w:rsid w:val="1297EA5F"/>
    <w:rsid w:val="1299B1F9"/>
    <w:rsid w:val="129C22EC"/>
    <w:rsid w:val="12A72559"/>
    <w:rsid w:val="12B8485F"/>
    <w:rsid w:val="12C4A212"/>
    <w:rsid w:val="12D230DD"/>
    <w:rsid w:val="12DA888B"/>
    <w:rsid w:val="12DAD174"/>
    <w:rsid w:val="12DB2E82"/>
    <w:rsid w:val="12DF7835"/>
    <w:rsid w:val="12E03F0A"/>
    <w:rsid w:val="12E0F4E1"/>
    <w:rsid w:val="12E3B5A4"/>
    <w:rsid w:val="12E8ED24"/>
    <w:rsid w:val="12E9D2C0"/>
    <w:rsid w:val="12EBE751"/>
    <w:rsid w:val="12ECE260"/>
    <w:rsid w:val="12EE6E86"/>
    <w:rsid w:val="12F2973D"/>
    <w:rsid w:val="12F543D8"/>
    <w:rsid w:val="12FC5016"/>
    <w:rsid w:val="12FF90FE"/>
    <w:rsid w:val="1312CF2F"/>
    <w:rsid w:val="1313C351"/>
    <w:rsid w:val="13155C78"/>
    <w:rsid w:val="131C45F6"/>
    <w:rsid w:val="1320AE99"/>
    <w:rsid w:val="13218851"/>
    <w:rsid w:val="1323130C"/>
    <w:rsid w:val="132FE9DD"/>
    <w:rsid w:val="13340F88"/>
    <w:rsid w:val="1338EC3D"/>
    <w:rsid w:val="13414A6D"/>
    <w:rsid w:val="1347BC94"/>
    <w:rsid w:val="134A8EED"/>
    <w:rsid w:val="134CB7EF"/>
    <w:rsid w:val="134D08D1"/>
    <w:rsid w:val="134DE6DF"/>
    <w:rsid w:val="134FCC63"/>
    <w:rsid w:val="1353DEC2"/>
    <w:rsid w:val="1359F7B5"/>
    <w:rsid w:val="1360ADCC"/>
    <w:rsid w:val="1369D210"/>
    <w:rsid w:val="136CAD04"/>
    <w:rsid w:val="1373241D"/>
    <w:rsid w:val="13776CAA"/>
    <w:rsid w:val="137A8D72"/>
    <w:rsid w:val="137FCEAF"/>
    <w:rsid w:val="138315D1"/>
    <w:rsid w:val="138D5FFA"/>
    <w:rsid w:val="138FD003"/>
    <w:rsid w:val="13912020"/>
    <w:rsid w:val="13978334"/>
    <w:rsid w:val="139C9EF0"/>
    <w:rsid w:val="13A092AC"/>
    <w:rsid w:val="13A3164E"/>
    <w:rsid w:val="13A4DB62"/>
    <w:rsid w:val="13A88894"/>
    <w:rsid w:val="13A996F0"/>
    <w:rsid w:val="13C5843B"/>
    <w:rsid w:val="13C5CB52"/>
    <w:rsid w:val="13D6DA0F"/>
    <w:rsid w:val="13D8955A"/>
    <w:rsid w:val="13DEB3E7"/>
    <w:rsid w:val="13DF46FF"/>
    <w:rsid w:val="13E3184E"/>
    <w:rsid w:val="13EFD83C"/>
    <w:rsid w:val="13F751DB"/>
    <w:rsid w:val="1409ABF8"/>
    <w:rsid w:val="1412718A"/>
    <w:rsid w:val="1412A271"/>
    <w:rsid w:val="141A4984"/>
    <w:rsid w:val="142A56E3"/>
    <w:rsid w:val="142A6783"/>
    <w:rsid w:val="142D809F"/>
    <w:rsid w:val="14303C21"/>
    <w:rsid w:val="143B1948"/>
    <w:rsid w:val="14405F9B"/>
    <w:rsid w:val="1445BB4C"/>
    <w:rsid w:val="1448294F"/>
    <w:rsid w:val="144AA648"/>
    <w:rsid w:val="144D48B6"/>
    <w:rsid w:val="145492EF"/>
    <w:rsid w:val="1456D5F1"/>
    <w:rsid w:val="1459D45B"/>
    <w:rsid w:val="14631028"/>
    <w:rsid w:val="146B67C4"/>
    <w:rsid w:val="146B6F80"/>
    <w:rsid w:val="146B9FD3"/>
    <w:rsid w:val="1475B03E"/>
    <w:rsid w:val="14785BC5"/>
    <w:rsid w:val="14799AD0"/>
    <w:rsid w:val="14811065"/>
    <w:rsid w:val="14822FBD"/>
    <w:rsid w:val="14902259"/>
    <w:rsid w:val="14946ABE"/>
    <w:rsid w:val="14959DDC"/>
    <w:rsid w:val="1499DA7B"/>
    <w:rsid w:val="149C8B53"/>
    <w:rsid w:val="149D0E51"/>
    <w:rsid w:val="14A575A3"/>
    <w:rsid w:val="14A57671"/>
    <w:rsid w:val="14A73A7E"/>
    <w:rsid w:val="14A8E5FA"/>
    <w:rsid w:val="14A9A19F"/>
    <w:rsid w:val="14AAE85F"/>
    <w:rsid w:val="14AC7E40"/>
    <w:rsid w:val="14AD2C6C"/>
    <w:rsid w:val="14B203E6"/>
    <w:rsid w:val="14B636F4"/>
    <w:rsid w:val="14B8D4E8"/>
    <w:rsid w:val="14BBA2D9"/>
    <w:rsid w:val="14BC4309"/>
    <w:rsid w:val="14BD83D8"/>
    <w:rsid w:val="14C1E48E"/>
    <w:rsid w:val="14C5F6AF"/>
    <w:rsid w:val="14C99359"/>
    <w:rsid w:val="14CA7CBD"/>
    <w:rsid w:val="14CA968D"/>
    <w:rsid w:val="14CB724A"/>
    <w:rsid w:val="14D4BC9E"/>
    <w:rsid w:val="14DBBCE7"/>
    <w:rsid w:val="14E2F264"/>
    <w:rsid w:val="14E3D469"/>
    <w:rsid w:val="14E4B7A0"/>
    <w:rsid w:val="14E725AE"/>
    <w:rsid w:val="14EBF2A5"/>
    <w:rsid w:val="14ED7B90"/>
    <w:rsid w:val="14EE92C8"/>
    <w:rsid w:val="14F02275"/>
    <w:rsid w:val="14F13668"/>
    <w:rsid w:val="14F79602"/>
    <w:rsid w:val="14F91CE4"/>
    <w:rsid w:val="14FC1ED6"/>
    <w:rsid w:val="1501096F"/>
    <w:rsid w:val="150ED43E"/>
    <w:rsid w:val="150F66D1"/>
    <w:rsid w:val="150FB1E1"/>
    <w:rsid w:val="15108E92"/>
    <w:rsid w:val="1514947A"/>
    <w:rsid w:val="1517B595"/>
    <w:rsid w:val="151BFB42"/>
    <w:rsid w:val="1522919F"/>
    <w:rsid w:val="152D11CA"/>
    <w:rsid w:val="15310042"/>
    <w:rsid w:val="1531FEB9"/>
    <w:rsid w:val="1537F08D"/>
    <w:rsid w:val="15386F51"/>
    <w:rsid w:val="15392374"/>
    <w:rsid w:val="1540DAE4"/>
    <w:rsid w:val="15416F21"/>
    <w:rsid w:val="1544D806"/>
    <w:rsid w:val="1547DB9B"/>
    <w:rsid w:val="154D9677"/>
    <w:rsid w:val="154E20F0"/>
    <w:rsid w:val="15547CC2"/>
    <w:rsid w:val="15777AEE"/>
    <w:rsid w:val="15797ADE"/>
    <w:rsid w:val="1579993C"/>
    <w:rsid w:val="157A8448"/>
    <w:rsid w:val="157D675E"/>
    <w:rsid w:val="157EDD31"/>
    <w:rsid w:val="15824EBE"/>
    <w:rsid w:val="158AD374"/>
    <w:rsid w:val="159703A8"/>
    <w:rsid w:val="159944F9"/>
    <w:rsid w:val="1599BB53"/>
    <w:rsid w:val="159AA45A"/>
    <w:rsid w:val="15A47DA6"/>
    <w:rsid w:val="15A6AE8D"/>
    <w:rsid w:val="15AFC46E"/>
    <w:rsid w:val="15B2E548"/>
    <w:rsid w:val="15B3164C"/>
    <w:rsid w:val="15B7CB64"/>
    <w:rsid w:val="15B8BB8F"/>
    <w:rsid w:val="15B95EDF"/>
    <w:rsid w:val="15BC7029"/>
    <w:rsid w:val="15C355E0"/>
    <w:rsid w:val="15C6E258"/>
    <w:rsid w:val="15C98803"/>
    <w:rsid w:val="15CD6E48"/>
    <w:rsid w:val="15D47470"/>
    <w:rsid w:val="15D4B204"/>
    <w:rsid w:val="15D80B12"/>
    <w:rsid w:val="15DB6520"/>
    <w:rsid w:val="15DE970B"/>
    <w:rsid w:val="15E1E4F6"/>
    <w:rsid w:val="15EBA72C"/>
    <w:rsid w:val="15EE97AD"/>
    <w:rsid w:val="15F86DB8"/>
    <w:rsid w:val="16019DEA"/>
    <w:rsid w:val="16037A49"/>
    <w:rsid w:val="16077407"/>
    <w:rsid w:val="1607BEB3"/>
    <w:rsid w:val="16086DD6"/>
    <w:rsid w:val="1608BCC1"/>
    <w:rsid w:val="160D98D5"/>
    <w:rsid w:val="16156B31"/>
    <w:rsid w:val="1619B8F0"/>
    <w:rsid w:val="161E2243"/>
    <w:rsid w:val="1623F2D2"/>
    <w:rsid w:val="162415AF"/>
    <w:rsid w:val="16246352"/>
    <w:rsid w:val="162B104C"/>
    <w:rsid w:val="162E0147"/>
    <w:rsid w:val="16389B19"/>
    <w:rsid w:val="16398C1D"/>
    <w:rsid w:val="163BDEC6"/>
    <w:rsid w:val="163CCF21"/>
    <w:rsid w:val="164CFF2A"/>
    <w:rsid w:val="164EF61A"/>
    <w:rsid w:val="1651B94A"/>
    <w:rsid w:val="1651C043"/>
    <w:rsid w:val="165587A1"/>
    <w:rsid w:val="165ABCFE"/>
    <w:rsid w:val="165B1C8D"/>
    <w:rsid w:val="165C9823"/>
    <w:rsid w:val="16630387"/>
    <w:rsid w:val="16669902"/>
    <w:rsid w:val="1673E6B2"/>
    <w:rsid w:val="16777E0A"/>
    <w:rsid w:val="1678F306"/>
    <w:rsid w:val="167DC697"/>
    <w:rsid w:val="167E6DE6"/>
    <w:rsid w:val="16829453"/>
    <w:rsid w:val="1687227F"/>
    <w:rsid w:val="1687ACA2"/>
    <w:rsid w:val="16886B32"/>
    <w:rsid w:val="168932BD"/>
    <w:rsid w:val="168D969D"/>
    <w:rsid w:val="1694E678"/>
    <w:rsid w:val="1695A3BC"/>
    <w:rsid w:val="169AAAA4"/>
    <w:rsid w:val="169D5D94"/>
    <w:rsid w:val="169EBBA2"/>
    <w:rsid w:val="16B2D4B9"/>
    <w:rsid w:val="16B55445"/>
    <w:rsid w:val="16B564C8"/>
    <w:rsid w:val="16B99BA4"/>
    <w:rsid w:val="16BCF1E6"/>
    <w:rsid w:val="16BF21D9"/>
    <w:rsid w:val="16C1A6A8"/>
    <w:rsid w:val="16C7177C"/>
    <w:rsid w:val="16C80577"/>
    <w:rsid w:val="16CDDA73"/>
    <w:rsid w:val="16CF23F6"/>
    <w:rsid w:val="16CF8CF9"/>
    <w:rsid w:val="16D0E963"/>
    <w:rsid w:val="16D43FB2"/>
    <w:rsid w:val="16DD9D28"/>
    <w:rsid w:val="16E01254"/>
    <w:rsid w:val="16E30FD1"/>
    <w:rsid w:val="16E70A34"/>
    <w:rsid w:val="16E78615"/>
    <w:rsid w:val="16EC4D78"/>
    <w:rsid w:val="16ED666B"/>
    <w:rsid w:val="16F64BD4"/>
    <w:rsid w:val="16F84FAD"/>
    <w:rsid w:val="16F9E9E2"/>
    <w:rsid w:val="16FC2F81"/>
    <w:rsid w:val="16FC8CAC"/>
    <w:rsid w:val="170187D3"/>
    <w:rsid w:val="1701CD68"/>
    <w:rsid w:val="1702397C"/>
    <w:rsid w:val="17040F24"/>
    <w:rsid w:val="1704639D"/>
    <w:rsid w:val="1705CBDE"/>
    <w:rsid w:val="1706189A"/>
    <w:rsid w:val="17072B7D"/>
    <w:rsid w:val="1717CA33"/>
    <w:rsid w:val="171ED6C0"/>
    <w:rsid w:val="1721BED4"/>
    <w:rsid w:val="17221CB4"/>
    <w:rsid w:val="17226D36"/>
    <w:rsid w:val="1724AC36"/>
    <w:rsid w:val="1733876B"/>
    <w:rsid w:val="173AF648"/>
    <w:rsid w:val="1747765A"/>
    <w:rsid w:val="175C4374"/>
    <w:rsid w:val="175F1317"/>
    <w:rsid w:val="176246D8"/>
    <w:rsid w:val="17639003"/>
    <w:rsid w:val="17745CC3"/>
    <w:rsid w:val="177C2B76"/>
    <w:rsid w:val="1783D713"/>
    <w:rsid w:val="178789AF"/>
    <w:rsid w:val="179459DE"/>
    <w:rsid w:val="179BA671"/>
    <w:rsid w:val="17A427E5"/>
    <w:rsid w:val="17A48CD0"/>
    <w:rsid w:val="17AC2B91"/>
    <w:rsid w:val="17AF0ACF"/>
    <w:rsid w:val="17B89047"/>
    <w:rsid w:val="17C97295"/>
    <w:rsid w:val="17C98946"/>
    <w:rsid w:val="17D8A44F"/>
    <w:rsid w:val="17E9CF5B"/>
    <w:rsid w:val="17EABE8B"/>
    <w:rsid w:val="17EEF7CC"/>
    <w:rsid w:val="17EF1294"/>
    <w:rsid w:val="17F30F9D"/>
    <w:rsid w:val="17FC51AD"/>
    <w:rsid w:val="18034FFD"/>
    <w:rsid w:val="18047A99"/>
    <w:rsid w:val="1809AC74"/>
    <w:rsid w:val="18144F5A"/>
    <w:rsid w:val="18152292"/>
    <w:rsid w:val="181EDF3A"/>
    <w:rsid w:val="18317495"/>
    <w:rsid w:val="1834851F"/>
    <w:rsid w:val="183D33D0"/>
    <w:rsid w:val="183D563B"/>
    <w:rsid w:val="1840B71B"/>
    <w:rsid w:val="1847C8E7"/>
    <w:rsid w:val="1848AA31"/>
    <w:rsid w:val="184A54A1"/>
    <w:rsid w:val="184C9944"/>
    <w:rsid w:val="184D0037"/>
    <w:rsid w:val="184FA1D9"/>
    <w:rsid w:val="185103DF"/>
    <w:rsid w:val="1858C3E7"/>
    <w:rsid w:val="185FA94B"/>
    <w:rsid w:val="18715B23"/>
    <w:rsid w:val="1885887B"/>
    <w:rsid w:val="1890651F"/>
    <w:rsid w:val="189115EE"/>
    <w:rsid w:val="18A1C123"/>
    <w:rsid w:val="18A44918"/>
    <w:rsid w:val="18BB6DBD"/>
    <w:rsid w:val="18C05CB6"/>
    <w:rsid w:val="18C47754"/>
    <w:rsid w:val="18D0A6A5"/>
    <w:rsid w:val="18D13EB9"/>
    <w:rsid w:val="18D6C350"/>
    <w:rsid w:val="18D78FF7"/>
    <w:rsid w:val="18DAA1F6"/>
    <w:rsid w:val="18DC677B"/>
    <w:rsid w:val="18E68518"/>
    <w:rsid w:val="18E7AC14"/>
    <w:rsid w:val="18E7D65F"/>
    <w:rsid w:val="18E9383A"/>
    <w:rsid w:val="18EDEC71"/>
    <w:rsid w:val="18EDEDBC"/>
    <w:rsid w:val="18F645F8"/>
    <w:rsid w:val="190BD5B7"/>
    <w:rsid w:val="190F8647"/>
    <w:rsid w:val="19146D44"/>
    <w:rsid w:val="191E1F9F"/>
    <w:rsid w:val="19293941"/>
    <w:rsid w:val="1929BD8D"/>
    <w:rsid w:val="19391065"/>
    <w:rsid w:val="193AC76B"/>
    <w:rsid w:val="193F7DFA"/>
    <w:rsid w:val="19405B7B"/>
    <w:rsid w:val="1944BB9E"/>
    <w:rsid w:val="19519321"/>
    <w:rsid w:val="1951D973"/>
    <w:rsid w:val="19553F61"/>
    <w:rsid w:val="19569DB8"/>
    <w:rsid w:val="195BD62B"/>
    <w:rsid w:val="1960AC02"/>
    <w:rsid w:val="196129C4"/>
    <w:rsid w:val="196AE407"/>
    <w:rsid w:val="196B4611"/>
    <w:rsid w:val="196DA016"/>
    <w:rsid w:val="196EAADE"/>
    <w:rsid w:val="1972E6E2"/>
    <w:rsid w:val="19765286"/>
    <w:rsid w:val="197858F8"/>
    <w:rsid w:val="1981783B"/>
    <w:rsid w:val="198E1C06"/>
    <w:rsid w:val="198E61B9"/>
    <w:rsid w:val="198F7AE3"/>
    <w:rsid w:val="19901F3B"/>
    <w:rsid w:val="19912806"/>
    <w:rsid w:val="1992FE09"/>
    <w:rsid w:val="199516F6"/>
    <w:rsid w:val="1998F0BF"/>
    <w:rsid w:val="199DF5DC"/>
    <w:rsid w:val="19AEC9CA"/>
    <w:rsid w:val="19B5848C"/>
    <w:rsid w:val="19B825E8"/>
    <w:rsid w:val="19C9AB6D"/>
    <w:rsid w:val="19CD1791"/>
    <w:rsid w:val="19CDB33C"/>
    <w:rsid w:val="19CEE362"/>
    <w:rsid w:val="19CFE6DB"/>
    <w:rsid w:val="19D5AD2D"/>
    <w:rsid w:val="19D725EE"/>
    <w:rsid w:val="19DD1854"/>
    <w:rsid w:val="19DD4FEC"/>
    <w:rsid w:val="19DF5AE0"/>
    <w:rsid w:val="19E1F265"/>
    <w:rsid w:val="19E2BBC1"/>
    <w:rsid w:val="19EB1BDB"/>
    <w:rsid w:val="19EB858E"/>
    <w:rsid w:val="19ED84D9"/>
    <w:rsid w:val="19EF6C65"/>
    <w:rsid w:val="1A05C3EE"/>
    <w:rsid w:val="1A07FA90"/>
    <w:rsid w:val="1A0C7803"/>
    <w:rsid w:val="1A0E39F4"/>
    <w:rsid w:val="1A10E91B"/>
    <w:rsid w:val="1A127911"/>
    <w:rsid w:val="1A165DAB"/>
    <w:rsid w:val="1A18A225"/>
    <w:rsid w:val="1A238C2B"/>
    <w:rsid w:val="1A2EA0A9"/>
    <w:rsid w:val="1A361D16"/>
    <w:rsid w:val="1A38E5C9"/>
    <w:rsid w:val="1A3BA3E7"/>
    <w:rsid w:val="1A3BFCDE"/>
    <w:rsid w:val="1A3CA8D4"/>
    <w:rsid w:val="1A41EBB4"/>
    <w:rsid w:val="1A445F57"/>
    <w:rsid w:val="1A4511EA"/>
    <w:rsid w:val="1A4540B1"/>
    <w:rsid w:val="1A46FDDE"/>
    <w:rsid w:val="1A498697"/>
    <w:rsid w:val="1A4DF56B"/>
    <w:rsid w:val="1A5B8540"/>
    <w:rsid w:val="1A5C2B66"/>
    <w:rsid w:val="1A5E5503"/>
    <w:rsid w:val="1A5F19C0"/>
    <w:rsid w:val="1A6047B5"/>
    <w:rsid w:val="1A642D79"/>
    <w:rsid w:val="1A68EBEF"/>
    <w:rsid w:val="1A6A46D1"/>
    <w:rsid w:val="1A6AEA87"/>
    <w:rsid w:val="1A6D6678"/>
    <w:rsid w:val="1A7B412B"/>
    <w:rsid w:val="1A7ED162"/>
    <w:rsid w:val="1A85292B"/>
    <w:rsid w:val="1A858AFC"/>
    <w:rsid w:val="1A863EAA"/>
    <w:rsid w:val="1A877438"/>
    <w:rsid w:val="1A8B0850"/>
    <w:rsid w:val="1A8BDB7F"/>
    <w:rsid w:val="1A8F76DE"/>
    <w:rsid w:val="1A904510"/>
    <w:rsid w:val="1A9B2D23"/>
    <w:rsid w:val="1AA9B2F4"/>
    <w:rsid w:val="1AAAD1CF"/>
    <w:rsid w:val="1AAC032A"/>
    <w:rsid w:val="1AB0038C"/>
    <w:rsid w:val="1AB7CEEE"/>
    <w:rsid w:val="1AB928FE"/>
    <w:rsid w:val="1ABD7C5E"/>
    <w:rsid w:val="1AC34623"/>
    <w:rsid w:val="1AC6AC5A"/>
    <w:rsid w:val="1ACFB3F7"/>
    <w:rsid w:val="1AD32050"/>
    <w:rsid w:val="1AD53457"/>
    <w:rsid w:val="1AD9B04A"/>
    <w:rsid w:val="1ADE5239"/>
    <w:rsid w:val="1AF90F9A"/>
    <w:rsid w:val="1B071672"/>
    <w:rsid w:val="1B0821E8"/>
    <w:rsid w:val="1B08E081"/>
    <w:rsid w:val="1B09911A"/>
    <w:rsid w:val="1B0D61D4"/>
    <w:rsid w:val="1B1393FD"/>
    <w:rsid w:val="1B15AB5C"/>
    <w:rsid w:val="1B19ADC8"/>
    <w:rsid w:val="1B1C9940"/>
    <w:rsid w:val="1B277229"/>
    <w:rsid w:val="1B29EC67"/>
    <w:rsid w:val="1B2A509E"/>
    <w:rsid w:val="1B30C7A0"/>
    <w:rsid w:val="1B344506"/>
    <w:rsid w:val="1B38D4DD"/>
    <w:rsid w:val="1B39CAD8"/>
    <w:rsid w:val="1B3F880A"/>
    <w:rsid w:val="1B3F8D36"/>
    <w:rsid w:val="1B4AE4EC"/>
    <w:rsid w:val="1B4D1750"/>
    <w:rsid w:val="1B550B14"/>
    <w:rsid w:val="1B563CC2"/>
    <w:rsid w:val="1B5A639C"/>
    <w:rsid w:val="1B5CDE80"/>
    <w:rsid w:val="1B5D609D"/>
    <w:rsid w:val="1B612B1C"/>
    <w:rsid w:val="1B623204"/>
    <w:rsid w:val="1B63A2C4"/>
    <w:rsid w:val="1B697A3B"/>
    <w:rsid w:val="1B6B9CC1"/>
    <w:rsid w:val="1B730D2B"/>
    <w:rsid w:val="1B74039D"/>
    <w:rsid w:val="1B79C57C"/>
    <w:rsid w:val="1B7A767F"/>
    <w:rsid w:val="1B7DAF7F"/>
    <w:rsid w:val="1B8680B4"/>
    <w:rsid w:val="1B8B1A09"/>
    <w:rsid w:val="1B8B3CC6"/>
    <w:rsid w:val="1B93911F"/>
    <w:rsid w:val="1B9708C8"/>
    <w:rsid w:val="1B9B10A6"/>
    <w:rsid w:val="1B9F0C72"/>
    <w:rsid w:val="1B9F398D"/>
    <w:rsid w:val="1BA8D613"/>
    <w:rsid w:val="1BA98421"/>
    <w:rsid w:val="1BBE1A00"/>
    <w:rsid w:val="1BC1FE1E"/>
    <w:rsid w:val="1BCAF436"/>
    <w:rsid w:val="1BD72C7A"/>
    <w:rsid w:val="1BD81BB9"/>
    <w:rsid w:val="1BD8B394"/>
    <w:rsid w:val="1BD9D387"/>
    <w:rsid w:val="1BDA2157"/>
    <w:rsid w:val="1BDA62FE"/>
    <w:rsid w:val="1BE6001C"/>
    <w:rsid w:val="1BF65076"/>
    <w:rsid w:val="1BF77B23"/>
    <w:rsid w:val="1C02F009"/>
    <w:rsid w:val="1C0778B7"/>
    <w:rsid w:val="1C0DDBEB"/>
    <w:rsid w:val="1C0E23CA"/>
    <w:rsid w:val="1C20739A"/>
    <w:rsid w:val="1C21886F"/>
    <w:rsid w:val="1C22ECD7"/>
    <w:rsid w:val="1C23BCE0"/>
    <w:rsid w:val="1C282C95"/>
    <w:rsid w:val="1C2BBDAD"/>
    <w:rsid w:val="1C301B95"/>
    <w:rsid w:val="1C30EBD1"/>
    <w:rsid w:val="1C3479F0"/>
    <w:rsid w:val="1C3798C0"/>
    <w:rsid w:val="1C38DFE8"/>
    <w:rsid w:val="1C4855A0"/>
    <w:rsid w:val="1C4E7DF6"/>
    <w:rsid w:val="1C57536F"/>
    <w:rsid w:val="1C5F873E"/>
    <w:rsid w:val="1C5FD498"/>
    <w:rsid w:val="1C613185"/>
    <w:rsid w:val="1C69D4D2"/>
    <w:rsid w:val="1C6A67C8"/>
    <w:rsid w:val="1C6AC1A1"/>
    <w:rsid w:val="1C702B0A"/>
    <w:rsid w:val="1C71E1A1"/>
    <w:rsid w:val="1C749792"/>
    <w:rsid w:val="1C7829EB"/>
    <w:rsid w:val="1C7B5168"/>
    <w:rsid w:val="1C7EFA1B"/>
    <w:rsid w:val="1C8ACD4D"/>
    <w:rsid w:val="1C8D27DE"/>
    <w:rsid w:val="1C8DE828"/>
    <w:rsid w:val="1C99A1EA"/>
    <w:rsid w:val="1C9BCDA8"/>
    <w:rsid w:val="1C9F2E96"/>
    <w:rsid w:val="1C9F7FF4"/>
    <w:rsid w:val="1CA063E6"/>
    <w:rsid w:val="1CA4C2E3"/>
    <w:rsid w:val="1CA794B8"/>
    <w:rsid w:val="1CAD9206"/>
    <w:rsid w:val="1CADA546"/>
    <w:rsid w:val="1CAEAA0F"/>
    <w:rsid w:val="1CBB7CE1"/>
    <w:rsid w:val="1CC05E1D"/>
    <w:rsid w:val="1CC17813"/>
    <w:rsid w:val="1CC27DAD"/>
    <w:rsid w:val="1CC50738"/>
    <w:rsid w:val="1CC62694"/>
    <w:rsid w:val="1CC7EB22"/>
    <w:rsid w:val="1CCC48A6"/>
    <w:rsid w:val="1CD136DA"/>
    <w:rsid w:val="1CD2527C"/>
    <w:rsid w:val="1CD35EC9"/>
    <w:rsid w:val="1CD46E82"/>
    <w:rsid w:val="1CD63456"/>
    <w:rsid w:val="1CD9261A"/>
    <w:rsid w:val="1CDEBB77"/>
    <w:rsid w:val="1CDF6A06"/>
    <w:rsid w:val="1CDFCDDA"/>
    <w:rsid w:val="1CECE031"/>
    <w:rsid w:val="1CEE1972"/>
    <w:rsid w:val="1CF0ED78"/>
    <w:rsid w:val="1CF29C8F"/>
    <w:rsid w:val="1CFCAA77"/>
    <w:rsid w:val="1CFFAE7A"/>
    <w:rsid w:val="1D04A058"/>
    <w:rsid w:val="1D0EEA66"/>
    <w:rsid w:val="1D10A475"/>
    <w:rsid w:val="1D114066"/>
    <w:rsid w:val="1D1216A4"/>
    <w:rsid w:val="1D1E6458"/>
    <w:rsid w:val="1D26817C"/>
    <w:rsid w:val="1D2DA384"/>
    <w:rsid w:val="1D315DD6"/>
    <w:rsid w:val="1D32E1E1"/>
    <w:rsid w:val="1D3A1EFA"/>
    <w:rsid w:val="1D40C7AA"/>
    <w:rsid w:val="1D53A064"/>
    <w:rsid w:val="1D547556"/>
    <w:rsid w:val="1D5BF631"/>
    <w:rsid w:val="1D5C2A26"/>
    <w:rsid w:val="1D6E52DD"/>
    <w:rsid w:val="1D702CD7"/>
    <w:rsid w:val="1D7344A9"/>
    <w:rsid w:val="1D75B7BC"/>
    <w:rsid w:val="1D762B4A"/>
    <w:rsid w:val="1D790152"/>
    <w:rsid w:val="1D7A709C"/>
    <w:rsid w:val="1D7BBD66"/>
    <w:rsid w:val="1D808C3E"/>
    <w:rsid w:val="1D845463"/>
    <w:rsid w:val="1D8494EF"/>
    <w:rsid w:val="1D85962D"/>
    <w:rsid w:val="1D879C8B"/>
    <w:rsid w:val="1D8B850D"/>
    <w:rsid w:val="1D8E96DF"/>
    <w:rsid w:val="1D9EBE8A"/>
    <w:rsid w:val="1D9EE893"/>
    <w:rsid w:val="1DA26E99"/>
    <w:rsid w:val="1DA63F2A"/>
    <w:rsid w:val="1DA7524E"/>
    <w:rsid w:val="1DAF78F0"/>
    <w:rsid w:val="1DBB6A94"/>
    <w:rsid w:val="1DCC21D8"/>
    <w:rsid w:val="1DCDAEF1"/>
    <w:rsid w:val="1DD6409D"/>
    <w:rsid w:val="1DD912FB"/>
    <w:rsid w:val="1DE00661"/>
    <w:rsid w:val="1DE0DB86"/>
    <w:rsid w:val="1DE38740"/>
    <w:rsid w:val="1DEA351E"/>
    <w:rsid w:val="1DEF8146"/>
    <w:rsid w:val="1DFCA19E"/>
    <w:rsid w:val="1E028423"/>
    <w:rsid w:val="1E0789E4"/>
    <w:rsid w:val="1E10189C"/>
    <w:rsid w:val="1E11A383"/>
    <w:rsid w:val="1E1215C2"/>
    <w:rsid w:val="1E14C03B"/>
    <w:rsid w:val="1E1A80A3"/>
    <w:rsid w:val="1E1AD01A"/>
    <w:rsid w:val="1E1CFDAF"/>
    <w:rsid w:val="1E1E4AFF"/>
    <w:rsid w:val="1E200A43"/>
    <w:rsid w:val="1E2168F5"/>
    <w:rsid w:val="1E258927"/>
    <w:rsid w:val="1E2E6A27"/>
    <w:rsid w:val="1E2EA5DE"/>
    <w:rsid w:val="1E3048B5"/>
    <w:rsid w:val="1E319C9A"/>
    <w:rsid w:val="1E321D6A"/>
    <w:rsid w:val="1E393D23"/>
    <w:rsid w:val="1E3BB957"/>
    <w:rsid w:val="1E3CB198"/>
    <w:rsid w:val="1E3DB874"/>
    <w:rsid w:val="1E41BD40"/>
    <w:rsid w:val="1E44D3A1"/>
    <w:rsid w:val="1E468316"/>
    <w:rsid w:val="1E586432"/>
    <w:rsid w:val="1E5F7004"/>
    <w:rsid w:val="1E63DF09"/>
    <w:rsid w:val="1E65AADB"/>
    <w:rsid w:val="1E665027"/>
    <w:rsid w:val="1E68B612"/>
    <w:rsid w:val="1E703934"/>
    <w:rsid w:val="1E79AECC"/>
    <w:rsid w:val="1E7EDA1B"/>
    <w:rsid w:val="1E7F4A86"/>
    <w:rsid w:val="1E875EC0"/>
    <w:rsid w:val="1E896B82"/>
    <w:rsid w:val="1E8AD5F9"/>
    <w:rsid w:val="1E8C8EC8"/>
    <w:rsid w:val="1E8CB613"/>
    <w:rsid w:val="1E8EDDE0"/>
    <w:rsid w:val="1E8FD58B"/>
    <w:rsid w:val="1E9B4C02"/>
    <w:rsid w:val="1EA08CE3"/>
    <w:rsid w:val="1EA1AA21"/>
    <w:rsid w:val="1EA5889C"/>
    <w:rsid w:val="1EA74FDA"/>
    <w:rsid w:val="1EA7FC6C"/>
    <w:rsid w:val="1EAC6E95"/>
    <w:rsid w:val="1EB05437"/>
    <w:rsid w:val="1EC18DDF"/>
    <w:rsid w:val="1ECF66D7"/>
    <w:rsid w:val="1ED70E0B"/>
    <w:rsid w:val="1ED8FFEA"/>
    <w:rsid w:val="1EDE1F93"/>
    <w:rsid w:val="1EE56C67"/>
    <w:rsid w:val="1EE608B5"/>
    <w:rsid w:val="1EEDD9D7"/>
    <w:rsid w:val="1F06DCDC"/>
    <w:rsid w:val="1F0AB09A"/>
    <w:rsid w:val="1F0C6499"/>
    <w:rsid w:val="1F0F150A"/>
    <w:rsid w:val="1F105134"/>
    <w:rsid w:val="1F1249A2"/>
    <w:rsid w:val="1F163124"/>
    <w:rsid w:val="1F1D3F66"/>
    <w:rsid w:val="1F20FB63"/>
    <w:rsid w:val="1F237AA6"/>
    <w:rsid w:val="1F2A3480"/>
    <w:rsid w:val="1F30EF72"/>
    <w:rsid w:val="1F3137AA"/>
    <w:rsid w:val="1F49E755"/>
    <w:rsid w:val="1F4D7933"/>
    <w:rsid w:val="1F5A7DFF"/>
    <w:rsid w:val="1F68069D"/>
    <w:rsid w:val="1F6AFA47"/>
    <w:rsid w:val="1F6E1410"/>
    <w:rsid w:val="1F705FA1"/>
    <w:rsid w:val="1F7AFD87"/>
    <w:rsid w:val="1F7BE892"/>
    <w:rsid w:val="1F7EE44B"/>
    <w:rsid w:val="1F85FBB4"/>
    <w:rsid w:val="1F861BCD"/>
    <w:rsid w:val="1F8BF63C"/>
    <w:rsid w:val="1F8FF668"/>
    <w:rsid w:val="1FA32721"/>
    <w:rsid w:val="1FA4E8E6"/>
    <w:rsid w:val="1FAD8292"/>
    <w:rsid w:val="1FAF74E9"/>
    <w:rsid w:val="1FC06733"/>
    <w:rsid w:val="1FC49512"/>
    <w:rsid w:val="1FC54302"/>
    <w:rsid w:val="1FC68C6C"/>
    <w:rsid w:val="1FD35F6A"/>
    <w:rsid w:val="1FD68986"/>
    <w:rsid w:val="1FD8F860"/>
    <w:rsid w:val="1FDF08B7"/>
    <w:rsid w:val="1FE668C2"/>
    <w:rsid w:val="1FE7D20A"/>
    <w:rsid w:val="1FEF1C6F"/>
    <w:rsid w:val="1FF012D4"/>
    <w:rsid w:val="1FF121D7"/>
    <w:rsid w:val="1FF1D2D9"/>
    <w:rsid w:val="1FF4BB6E"/>
    <w:rsid w:val="1FFA1E6F"/>
    <w:rsid w:val="1FFAEA0C"/>
    <w:rsid w:val="1FFCFA6B"/>
    <w:rsid w:val="1FFE77ED"/>
    <w:rsid w:val="1FFFF788"/>
    <w:rsid w:val="20022EBD"/>
    <w:rsid w:val="20044B63"/>
    <w:rsid w:val="2004587A"/>
    <w:rsid w:val="20138A86"/>
    <w:rsid w:val="201813C2"/>
    <w:rsid w:val="20194229"/>
    <w:rsid w:val="201C1AA4"/>
    <w:rsid w:val="201DBEFB"/>
    <w:rsid w:val="2020F5CA"/>
    <w:rsid w:val="202CCA68"/>
    <w:rsid w:val="202FF278"/>
    <w:rsid w:val="203AF416"/>
    <w:rsid w:val="203CA198"/>
    <w:rsid w:val="2049558D"/>
    <w:rsid w:val="204A0BBE"/>
    <w:rsid w:val="204ED6FF"/>
    <w:rsid w:val="2055BE8C"/>
    <w:rsid w:val="2056476D"/>
    <w:rsid w:val="20630DED"/>
    <w:rsid w:val="2068645E"/>
    <w:rsid w:val="2076723F"/>
    <w:rsid w:val="2081DD92"/>
    <w:rsid w:val="208632D5"/>
    <w:rsid w:val="208AA22A"/>
    <w:rsid w:val="208FF93F"/>
    <w:rsid w:val="2091C8AF"/>
    <w:rsid w:val="20935EE4"/>
    <w:rsid w:val="209E6559"/>
    <w:rsid w:val="209FF050"/>
    <w:rsid w:val="20A583BE"/>
    <w:rsid w:val="20A78B85"/>
    <w:rsid w:val="20A9109C"/>
    <w:rsid w:val="20B0B28D"/>
    <w:rsid w:val="20B64371"/>
    <w:rsid w:val="20B886D8"/>
    <w:rsid w:val="20B9986F"/>
    <w:rsid w:val="20BB64A3"/>
    <w:rsid w:val="20BB7D15"/>
    <w:rsid w:val="20BC48D0"/>
    <w:rsid w:val="20C1410E"/>
    <w:rsid w:val="20D097FC"/>
    <w:rsid w:val="20D50DF4"/>
    <w:rsid w:val="20DB8230"/>
    <w:rsid w:val="20DBE7D4"/>
    <w:rsid w:val="20DDE8D8"/>
    <w:rsid w:val="20F2E55D"/>
    <w:rsid w:val="20F32033"/>
    <w:rsid w:val="20F57EC8"/>
    <w:rsid w:val="20F6BD75"/>
    <w:rsid w:val="20F8F62B"/>
    <w:rsid w:val="21062982"/>
    <w:rsid w:val="2109CCE0"/>
    <w:rsid w:val="210A783C"/>
    <w:rsid w:val="2111497C"/>
    <w:rsid w:val="212315C7"/>
    <w:rsid w:val="212CDEC2"/>
    <w:rsid w:val="2143080F"/>
    <w:rsid w:val="214A8356"/>
    <w:rsid w:val="2151D23F"/>
    <w:rsid w:val="2156669A"/>
    <w:rsid w:val="21572C7E"/>
    <w:rsid w:val="2159B04A"/>
    <w:rsid w:val="215B261F"/>
    <w:rsid w:val="215F3A7C"/>
    <w:rsid w:val="2161A240"/>
    <w:rsid w:val="2162B3BE"/>
    <w:rsid w:val="2164705E"/>
    <w:rsid w:val="2168DF1A"/>
    <w:rsid w:val="216D2CA1"/>
    <w:rsid w:val="216DF606"/>
    <w:rsid w:val="216E50A7"/>
    <w:rsid w:val="2174C059"/>
    <w:rsid w:val="217893D0"/>
    <w:rsid w:val="2178CB1D"/>
    <w:rsid w:val="217AB2E6"/>
    <w:rsid w:val="217C9504"/>
    <w:rsid w:val="217F478C"/>
    <w:rsid w:val="218C8AD6"/>
    <w:rsid w:val="21947CC1"/>
    <w:rsid w:val="219AB37D"/>
    <w:rsid w:val="21A12E28"/>
    <w:rsid w:val="21A32256"/>
    <w:rsid w:val="21A526A4"/>
    <w:rsid w:val="21A67FB3"/>
    <w:rsid w:val="21B10E6A"/>
    <w:rsid w:val="21BA4B44"/>
    <w:rsid w:val="21BD17A7"/>
    <w:rsid w:val="21C953D9"/>
    <w:rsid w:val="21D37503"/>
    <w:rsid w:val="21D45A41"/>
    <w:rsid w:val="21DA5D50"/>
    <w:rsid w:val="21DB3E1B"/>
    <w:rsid w:val="21DE71C5"/>
    <w:rsid w:val="21E532F9"/>
    <w:rsid w:val="21E86A9F"/>
    <w:rsid w:val="21EF9D75"/>
    <w:rsid w:val="21F197EE"/>
    <w:rsid w:val="21F2F2B8"/>
    <w:rsid w:val="21F3566A"/>
    <w:rsid w:val="2204D4AC"/>
    <w:rsid w:val="220D8FD0"/>
    <w:rsid w:val="22178D3B"/>
    <w:rsid w:val="22188752"/>
    <w:rsid w:val="221D145E"/>
    <w:rsid w:val="2224207B"/>
    <w:rsid w:val="2224F4AE"/>
    <w:rsid w:val="222E676F"/>
    <w:rsid w:val="2234407C"/>
    <w:rsid w:val="2241B69D"/>
    <w:rsid w:val="224FF6FF"/>
    <w:rsid w:val="22528F4C"/>
    <w:rsid w:val="22561E2C"/>
    <w:rsid w:val="2256C062"/>
    <w:rsid w:val="22584B95"/>
    <w:rsid w:val="2259A543"/>
    <w:rsid w:val="226122C2"/>
    <w:rsid w:val="2265169E"/>
    <w:rsid w:val="2266D5C3"/>
    <w:rsid w:val="22673D12"/>
    <w:rsid w:val="226F37B4"/>
    <w:rsid w:val="2279C751"/>
    <w:rsid w:val="227A473C"/>
    <w:rsid w:val="228207F7"/>
    <w:rsid w:val="22909FE9"/>
    <w:rsid w:val="2293D1F4"/>
    <w:rsid w:val="2298994A"/>
    <w:rsid w:val="229E8C23"/>
    <w:rsid w:val="22A267A1"/>
    <w:rsid w:val="22A52343"/>
    <w:rsid w:val="22A9B1C0"/>
    <w:rsid w:val="22AFA627"/>
    <w:rsid w:val="22B338E4"/>
    <w:rsid w:val="22CC60F0"/>
    <w:rsid w:val="22CCEFD2"/>
    <w:rsid w:val="22D1203E"/>
    <w:rsid w:val="22E0DECA"/>
    <w:rsid w:val="22E9C77D"/>
    <w:rsid w:val="22ECA7B4"/>
    <w:rsid w:val="22ED81E2"/>
    <w:rsid w:val="22F236FB"/>
    <w:rsid w:val="22FF2047"/>
    <w:rsid w:val="230223E9"/>
    <w:rsid w:val="230259B4"/>
    <w:rsid w:val="2307DE8A"/>
    <w:rsid w:val="230F1988"/>
    <w:rsid w:val="2319CDF8"/>
    <w:rsid w:val="231BC4AB"/>
    <w:rsid w:val="2321C198"/>
    <w:rsid w:val="23222846"/>
    <w:rsid w:val="233CEA7C"/>
    <w:rsid w:val="233E62A4"/>
    <w:rsid w:val="234423A9"/>
    <w:rsid w:val="2345FFBD"/>
    <w:rsid w:val="23474549"/>
    <w:rsid w:val="2347510D"/>
    <w:rsid w:val="2348AB80"/>
    <w:rsid w:val="234CA7CC"/>
    <w:rsid w:val="234FBE17"/>
    <w:rsid w:val="23539A99"/>
    <w:rsid w:val="2353B32A"/>
    <w:rsid w:val="235F4639"/>
    <w:rsid w:val="23654D73"/>
    <w:rsid w:val="236C2CA3"/>
    <w:rsid w:val="2371DB21"/>
    <w:rsid w:val="2372A0D8"/>
    <w:rsid w:val="2376F4BF"/>
    <w:rsid w:val="2382E835"/>
    <w:rsid w:val="238A5C28"/>
    <w:rsid w:val="238F8BEA"/>
    <w:rsid w:val="239CE508"/>
    <w:rsid w:val="23A37689"/>
    <w:rsid w:val="23A3DA27"/>
    <w:rsid w:val="23A88B58"/>
    <w:rsid w:val="23AAFC31"/>
    <w:rsid w:val="23B780F1"/>
    <w:rsid w:val="23BB1121"/>
    <w:rsid w:val="23D138A4"/>
    <w:rsid w:val="23D60EEC"/>
    <w:rsid w:val="23DBD049"/>
    <w:rsid w:val="23E08B22"/>
    <w:rsid w:val="23E8C188"/>
    <w:rsid w:val="23EECE00"/>
    <w:rsid w:val="24010751"/>
    <w:rsid w:val="240D3E0D"/>
    <w:rsid w:val="240E000E"/>
    <w:rsid w:val="24145D6B"/>
    <w:rsid w:val="2414AF92"/>
    <w:rsid w:val="241693D2"/>
    <w:rsid w:val="24234D87"/>
    <w:rsid w:val="2428E8E0"/>
    <w:rsid w:val="242F4BCB"/>
    <w:rsid w:val="2430DB45"/>
    <w:rsid w:val="2432AF32"/>
    <w:rsid w:val="2434000C"/>
    <w:rsid w:val="2434E7EF"/>
    <w:rsid w:val="243CD407"/>
    <w:rsid w:val="243CF56B"/>
    <w:rsid w:val="24456735"/>
    <w:rsid w:val="244B832D"/>
    <w:rsid w:val="244F824A"/>
    <w:rsid w:val="24538740"/>
    <w:rsid w:val="2455AE1B"/>
    <w:rsid w:val="2457B855"/>
    <w:rsid w:val="2459DE71"/>
    <w:rsid w:val="246429C1"/>
    <w:rsid w:val="246A6120"/>
    <w:rsid w:val="24761163"/>
    <w:rsid w:val="24793DBC"/>
    <w:rsid w:val="247A3BEF"/>
    <w:rsid w:val="247A4EF0"/>
    <w:rsid w:val="247AD4FA"/>
    <w:rsid w:val="248447F5"/>
    <w:rsid w:val="248F8008"/>
    <w:rsid w:val="249020C5"/>
    <w:rsid w:val="24904989"/>
    <w:rsid w:val="24930ED0"/>
    <w:rsid w:val="24974A48"/>
    <w:rsid w:val="2497F86B"/>
    <w:rsid w:val="2499E552"/>
    <w:rsid w:val="24A3B471"/>
    <w:rsid w:val="24A9E6C8"/>
    <w:rsid w:val="24BA0416"/>
    <w:rsid w:val="24BB63F0"/>
    <w:rsid w:val="24C98B1A"/>
    <w:rsid w:val="24D3CE33"/>
    <w:rsid w:val="24DDD832"/>
    <w:rsid w:val="24DF6878"/>
    <w:rsid w:val="24E38B85"/>
    <w:rsid w:val="24E654EC"/>
    <w:rsid w:val="250842B4"/>
    <w:rsid w:val="25175E75"/>
    <w:rsid w:val="25191B68"/>
    <w:rsid w:val="251AB270"/>
    <w:rsid w:val="251E020A"/>
    <w:rsid w:val="252017D5"/>
    <w:rsid w:val="25226729"/>
    <w:rsid w:val="25286227"/>
    <w:rsid w:val="252999B6"/>
    <w:rsid w:val="252A6A65"/>
    <w:rsid w:val="252BB0C2"/>
    <w:rsid w:val="2532CFF2"/>
    <w:rsid w:val="25334B91"/>
    <w:rsid w:val="2534DF18"/>
    <w:rsid w:val="2537E3AF"/>
    <w:rsid w:val="25396240"/>
    <w:rsid w:val="253C1517"/>
    <w:rsid w:val="254411EC"/>
    <w:rsid w:val="2545B94B"/>
    <w:rsid w:val="254DDF38"/>
    <w:rsid w:val="2550350A"/>
    <w:rsid w:val="25512A0E"/>
    <w:rsid w:val="2566C66D"/>
    <w:rsid w:val="256740FC"/>
    <w:rsid w:val="256DC6C3"/>
    <w:rsid w:val="2572A658"/>
    <w:rsid w:val="257319F8"/>
    <w:rsid w:val="25737AAF"/>
    <w:rsid w:val="25741B4D"/>
    <w:rsid w:val="25791EF3"/>
    <w:rsid w:val="25795488"/>
    <w:rsid w:val="25797121"/>
    <w:rsid w:val="257D0DAA"/>
    <w:rsid w:val="25804708"/>
    <w:rsid w:val="258744A6"/>
    <w:rsid w:val="2588FD7A"/>
    <w:rsid w:val="258A8D28"/>
    <w:rsid w:val="25961528"/>
    <w:rsid w:val="2598EF09"/>
    <w:rsid w:val="259B896C"/>
    <w:rsid w:val="259E0021"/>
    <w:rsid w:val="25A89AF7"/>
    <w:rsid w:val="25AE115F"/>
    <w:rsid w:val="25AEEC26"/>
    <w:rsid w:val="25B26433"/>
    <w:rsid w:val="25B48EE3"/>
    <w:rsid w:val="25BB9D60"/>
    <w:rsid w:val="25D285BD"/>
    <w:rsid w:val="25D8A2AD"/>
    <w:rsid w:val="25DD9A5A"/>
    <w:rsid w:val="25DEE598"/>
    <w:rsid w:val="25DFE05B"/>
    <w:rsid w:val="25E6B658"/>
    <w:rsid w:val="25E6C25B"/>
    <w:rsid w:val="25EDAB9D"/>
    <w:rsid w:val="25F38534"/>
    <w:rsid w:val="25F8DC92"/>
    <w:rsid w:val="25FF6379"/>
    <w:rsid w:val="26096DEE"/>
    <w:rsid w:val="2613D4D4"/>
    <w:rsid w:val="261A6DBC"/>
    <w:rsid w:val="261AE1D2"/>
    <w:rsid w:val="261E8175"/>
    <w:rsid w:val="261F972F"/>
    <w:rsid w:val="2630EF4F"/>
    <w:rsid w:val="2638CB5D"/>
    <w:rsid w:val="26393F43"/>
    <w:rsid w:val="263AE6C7"/>
    <w:rsid w:val="263B1359"/>
    <w:rsid w:val="263C121B"/>
    <w:rsid w:val="2645186A"/>
    <w:rsid w:val="264790D1"/>
    <w:rsid w:val="264F1B12"/>
    <w:rsid w:val="2650DB30"/>
    <w:rsid w:val="2651ED7E"/>
    <w:rsid w:val="26564FA6"/>
    <w:rsid w:val="2659B7F8"/>
    <w:rsid w:val="2670049B"/>
    <w:rsid w:val="26747977"/>
    <w:rsid w:val="267E62EE"/>
    <w:rsid w:val="268D1C97"/>
    <w:rsid w:val="268F2E22"/>
    <w:rsid w:val="26931F54"/>
    <w:rsid w:val="26953317"/>
    <w:rsid w:val="2695E8CA"/>
    <w:rsid w:val="269BBB9A"/>
    <w:rsid w:val="269FD99C"/>
    <w:rsid w:val="26A39878"/>
    <w:rsid w:val="26A54F96"/>
    <w:rsid w:val="26A8899F"/>
    <w:rsid w:val="26AB5B61"/>
    <w:rsid w:val="26B0F27C"/>
    <w:rsid w:val="26B23AC7"/>
    <w:rsid w:val="26B25EA7"/>
    <w:rsid w:val="26B35453"/>
    <w:rsid w:val="26B792B6"/>
    <w:rsid w:val="26BA4F6A"/>
    <w:rsid w:val="26C63AC6"/>
    <w:rsid w:val="26DB7029"/>
    <w:rsid w:val="26DE2E66"/>
    <w:rsid w:val="26E204B6"/>
    <w:rsid w:val="26E334F1"/>
    <w:rsid w:val="26E390A9"/>
    <w:rsid w:val="26E4E0F0"/>
    <w:rsid w:val="26ED6B20"/>
    <w:rsid w:val="26EE4192"/>
    <w:rsid w:val="26F25C4A"/>
    <w:rsid w:val="26F27F2A"/>
    <w:rsid w:val="26F71AB0"/>
    <w:rsid w:val="26FAA39D"/>
    <w:rsid w:val="26FF8625"/>
    <w:rsid w:val="270AA1D4"/>
    <w:rsid w:val="2719F5C6"/>
    <w:rsid w:val="2726B7A9"/>
    <w:rsid w:val="27279B8E"/>
    <w:rsid w:val="272933AC"/>
    <w:rsid w:val="27296927"/>
    <w:rsid w:val="272A0D04"/>
    <w:rsid w:val="273660C2"/>
    <w:rsid w:val="273C0ACD"/>
    <w:rsid w:val="273E22F4"/>
    <w:rsid w:val="27490B9F"/>
    <w:rsid w:val="274ADD7C"/>
    <w:rsid w:val="274D7FE5"/>
    <w:rsid w:val="2750C709"/>
    <w:rsid w:val="27576DC1"/>
    <w:rsid w:val="275BAA4F"/>
    <w:rsid w:val="275E39AC"/>
    <w:rsid w:val="27614B5F"/>
    <w:rsid w:val="276822B0"/>
    <w:rsid w:val="276C6C3F"/>
    <w:rsid w:val="276E36DA"/>
    <w:rsid w:val="2772D10A"/>
    <w:rsid w:val="27773879"/>
    <w:rsid w:val="27857DD8"/>
    <w:rsid w:val="27893CEE"/>
    <w:rsid w:val="2790A627"/>
    <w:rsid w:val="2792DA8D"/>
    <w:rsid w:val="27943391"/>
    <w:rsid w:val="279AC2AD"/>
    <w:rsid w:val="279B7085"/>
    <w:rsid w:val="27A29D5C"/>
    <w:rsid w:val="27A57220"/>
    <w:rsid w:val="27A792F4"/>
    <w:rsid w:val="27A857B3"/>
    <w:rsid w:val="27A93D73"/>
    <w:rsid w:val="27AF7C88"/>
    <w:rsid w:val="27C4BD46"/>
    <w:rsid w:val="27C5C0A1"/>
    <w:rsid w:val="27CC3710"/>
    <w:rsid w:val="27CE4E63"/>
    <w:rsid w:val="27CEF636"/>
    <w:rsid w:val="27D199C2"/>
    <w:rsid w:val="27D7C67E"/>
    <w:rsid w:val="27E0C46D"/>
    <w:rsid w:val="27EAA022"/>
    <w:rsid w:val="27EB4540"/>
    <w:rsid w:val="27ED7E8C"/>
    <w:rsid w:val="27EE52BD"/>
    <w:rsid w:val="27F89375"/>
    <w:rsid w:val="27FB27CE"/>
    <w:rsid w:val="27FDECDD"/>
    <w:rsid w:val="28084206"/>
    <w:rsid w:val="280FFF1F"/>
    <w:rsid w:val="281A23C9"/>
    <w:rsid w:val="281CC477"/>
    <w:rsid w:val="28281E0E"/>
    <w:rsid w:val="282F92D8"/>
    <w:rsid w:val="28352183"/>
    <w:rsid w:val="283FADBF"/>
    <w:rsid w:val="2842A963"/>
    <w:rsid w:val="284C2304"/>
    <w:rsid w:val="284DE97D"/>
    <w:rsid w:val="284E0B28"/>
    <w:rsid w:val="284E49E0"/>
    <w:rsid w:val="28547B02"/>
    <w:rsid w:val="285E1EB8"/>
    <w:rsid w:val="2864157D"/>
    <w:rsid w:val="2866A8A6"/>
    <w:rsid w:val="2872A92E"/>
    <w:rsid w:val="287981AF"/>
    <w:rsid w:val="2879CF55"/>
    <w:rsid w:val="287F3513"/>
    <w:rsid w:val="288DBA1D"/>
    <w:rsid w:val="2890F636"/>
    <w:rsid w:val="2891E450"/>
    <w:rsid w:val="28986734"/>
    <w:rsid w:val="2899E070"/>
    <w:rsid w:val="289B0937"/>
    <w:rsid w:val="28A51CB0"/>
    <w:rsid w:val="28A7E193"/>
    <w:rsid w:val="28A7FECA"/>
    <w:rsid w:val="28B77B3A"/>
    <w:rsid w:val="28B97D8D"/>
    <w:rsid w:val="28BD7FC5"/>
    <w:rsid w:val="28C188FA"/>
    <w:rsid w:val="28C4E1F5"/>
    <w:rsid w:val="28CECDDB"/>
    <w:rsid w:val="28D621D2"/>
    <w:rsid w:val="28D7938D"/>
    <w:rsid w:val="28DA13DF"/>
    <w:rsid w:val="28EEB770"/>
    <w:rsid w:val="28F81217"/>
    <w:rsid w:val="28FD1BC0"/>
    <w:rsid w:val="28FF991C"/>
    <w:rsid w:val="290695F0"/>
    <w:rsid w:val="29069DF2"/>
    <w:rsid w:val="29080E86"/>
    <w:rsid w:val="2911CA87"/>
    <w:rsid w:val="291799C1"/>
    <w:rsid w:val="2919C7E4"/>
    <w:rsid w:val="291D1733"/>
    <w:rsid w:val="2929B54F"/>
    <w:rsid w:val="2931DA8A"/>
    <w:rsid w:val="2934AEFF"/>
    <w:rsid w:val="293A8AFC"/>
    <w:rsid w:val="294DE094"/>
    <w:rsid w:val="294FC88F"/>
    <w:rsid w:val="2951F8C3"/>
    <w:rsid w:val="29541E1F"/>
    <w:rsid w:val="2954EC45"/>
    <w:rsid w:val="29574FFC"/>
    <w:rsid w:val="2958E0A0"/>
    <w:rsid w:val="295C5980"/>
    <w:rsid w:val="295E77AC"/>
    <w:rsid w:val="295F9046"/>
    <w:rsid w:val="2963339A"/>
    <w:rsid w:val="297A78C7"/>
    <w:rsid w:val="297D6112"/>
    <w:rsid w:val="29832A82"/>
    <w:rsid w:val="298F16C9"/>
    <w:rsid w:val="29975D8B"/>
    <w:rsid w:val="299AEC2E"/>
    <w:rsid w:val="299C97B3"/>
    <w:rsid w:val="299EE248"/>
    <w:rsid w:val="299F230A"/>
    <w:rsid w:val="29A0BFC2"/>
    <w:rsid w:val="29A2C856"/>
    <w:rsid w:val="29A4DC31"/>
    <w:rsid w:val="29A56E0E"/>
    <w:rsid w:val="29A6963D"/>
    <w:rsid w:val="29A85806"/>
    <w:rsid w:val="29ACF14E"/>
    <w:rsid w:val="29AE2588"/>
    <w:rsid w:val="29B39F6A"/>
    <w:rsid w:val="29BC35D0"/>
    <w:rsid w:val="29CB9388"/>
    <w:rsid w:val="29D02B63"/>
    <w:rsid w:val="29D18339"/>
    <w:rsid w:val="29D2341B"/>
    <w:rsid w:val="29DF11B4"/>
    <w:rsid w:val="29E61536"/>
    <w:rsid w:val="29F59D0A"/>
    <w:rsid w:val="29FB8276"/>
    <w:rsid w:val="29FD663A"/>
    <w:rsid w:val="29FD957C"/>
    <w:rsid w:val="2A0921F9"/>
    <w:rsid w:val="2A092D46"/>
    <w:rsid w:val="2A09ECB9"/>
    <w:rsid w:val="2A0AA970"/>
    <w:rsid w:val="2A1185F2"/>
    <w:rsid w:val="2A15D01B"/>
    <w:rsid w:val="2A1B04F1"/>
    <w:rsid w:val="2A2389F1"/>
    <w:rsid w:val="2A2668C8"/>
    <w:rsid w:val="2A29EB67"/>
    <w:rsid w:val="2A2DFDF0"/>
    <w:rsid w:val="2A3AC4E3"/>
    <w:rsid w:val="2A42445E"/>
    <w:rsid w:val="2A4502A5"/>
    <w:rsid w:val="2A48F936"/>
    <w:rsid w:val="2A50B987"/>
    <w:rsid w:val="2A560573"/>
    <w:rsid w:val="2A599C28"/>
    <w:rsid w:val="2A5F0CD8"/>
    <w:rsid w:val="2A5FE6B3"/>
    <w:rsid w:val="2A63D5BE"/>
    <w:rsid w:val="2A650626"/>
    <w:rsid w:val="2A6ECE13"/>
    <w:rsid w:val="2A73410D"/>
    <w:rsid w:val="2A7C5CCF"/>
    <w:rsid w:val="2A85D556"/>
    <w:rsid w:val="2A891335"/>
    <w:rsid w:val="2A8D0B65"/>
    <w:rsid w:val="2A8EB77D"/>
    <w:rsid w:val="2A8FC017"/>
    <w:rsid w:val="2A97ED0A"/>
    <w:rsid w:val="2A98A71D"/>
    <w:rsid w:val="2A9D7D6B"/>
    <w:rsid w:val="2AA4ECBE"/>
    <w:rsid w:val="2AA50246"/>
    <w:rsid w:val="2AA87558"/>
    <w:rsid w:val="2AAF5AD4"/>
    <w:rsid w:val="2AB4B4CC"/>
    <w:rsid w:val="2AB4C155"/>
    <w:rsid w:val="2AB81941"/>
    <w:rsid w:val="2ABAE95C"/>
    <w:rsid w:val="2ABCB12B"/>
    <w:rsid w:val="2ABCF757"/>
    <w:rsid w:val="2ABD67D1"/>
    <w:rsid w:val="2ACA3DAC"/>
    <w:rsid w:val="2AD49CEA"/>
    <w:rsid w:val="2AD849C8"/>
    <w:rsid w:val="2ADABD85"/>
    <w:rsid w:val="2AE02AC5"/>
    <w:rsid w:val="2AE2BF72"/>
    <w:rsid w:val="2AEF1705"/>
    <w:rsid w:val="2AF28E35"/>
    <w:rsid w:val="2AF40089"/>
    <w:rsid w:val="2AF4D3DC"/>
    <w:rsid w:val="2AF7654A"/>
    <w:rsid w:val="2AF95322"/>
    <w:rsid w:val="2AFC9ED4"/>
    <w:rsid w:val="2B03122A"/>
    <w:rsid w:val="2B08F4C4"/>
    <w:rsid w:val="2B09E3D3"/>
    <w:rsid w:val="2B0A416F"/>
    <w:rsid w:val="2B11A00B"/>
    <w:rsid w:val="2B11B750"/>
    <w:rsid w:val="2B1904F6"/>
    <w:rsid w:val="2B1A47F1"/>
    <w:rsid w:val="2B1AAF27"/>
    <w:rsid w:val="2B23D3AC"/>
    <w:rsid w:val="2B34D217"/>
    <w:rsid w:val="2B42F1B2"/>
    <w:rsid w:val="2B464310"/>
    <w:rsid w:val="2B4C18D6"/>
    <w:rsid w:val="2B4C5594"/>
    <w:rsid w:val="2B570DC2"/>
    <w:rsid w:val="2B5BC3E1"/>
    <w:rsid w:val="2B62BD82"/>
    <w:rsid w:val="2B64D49C"/>
    <w:rsid w:val="2B690FBB"/>
    <w:rsid w:val="2B6CECD0"/>
    <w:rsid w:val="2B6E0C46"/>
    <w:rsid w:val="2B794B8D"/>
    <w:rsid w:val="2B7D1787"/>
    <w:rsid w:val="2B8D17C9"/>
    <w:rsid w:val="2B95B1A8"/>
    <w:rsid w:val="2B99ABE9"/>
    <w:rsid w:val="2BA4B184"/>
    <w:rsid w:val="2BAE69D2"/>
    <w:rsid w:val="2BB894F6"/>
    <w:rsid w:val="2BBAE577"/>
    <w:rsid w:val="2BC601CB"/>
    <w:rsid w:val="2BD0FAC9"/>
    <w:rsid w:val="2BD1B206"/>
    <w:rsid w:val="2BD5BA3E"/>
    <w:rsid w:val="2BE1014B"/>
    <w:rsid w:val="2BE52591"/>
    <w:rsid w:val="2BF4A9D2"/>
    <w:rsid w:val="2BF4FB0F"/>
    <w:rsid w:val="2BF67121"/>
    <w:rsid w:val="2BFB29AC"/>
    <w:rsid w:val="2BFD5287"/>
    <w:rsid w:val="2BFE57A1"/>
    <w:rsid w:val="2C051B88"/>
    <w:rsid w:val="2C0B5F2E"/>
    <w:rsid w:val="2C0B804B"/>
    <w:rsid w:val="2C0F754A"/>
    <w:rsid w:val="2C14FEC3"/>
    <w:rsid w:val="2C16961B"/>
    <w:rsid w:val="2C1DE284"/>
    <w:rsid w:val="2C220644"/>
    <w:rsid w:val="2C244186"/>
    <w:rsid w:val="2C2CA56B"/>
    <w:rsid w:val="2C2CACBD"/>
    <w:rsid w:val="2C2F69AB"/>
    <w:rsid w:val="2C3232F2"/>
    <w:rsid w:val="2C3466A2"/>
    <w:rsid w:val="2C349EE6"/>
    <w:rsid w:val="2C46AE3D"/>
    <w:rsid w:val="2C4C36FC"/>
    <w:rsid w:val="2C510004"/>
    <w:rsid w:val="2C58FE3C"/>
    <w:rsid w:val="2C5CFDCF"/>
    <w:rsid w:val="2C65ABDD"/>
    <w:rsid w:val="2C6A6E37"/>
    <w:rsid w:val="2C6D9BE8"/>
    <w:rsid w:val="2C6DD920"/>
    <w:rsid w:val="2C706D4B"/>
    <w:rsid w:val="2C74471B"/>
    <w:rsid w:val="2C7624D1"/>
    <w:rsid w:val="2C7653FF"/>
    <w:rsid w:val="2C7BE26F"/>
    <w:rsid w:val="2C81159A"/>
    <w:rsid w:val="2C82AD02"/>
    <w:rsid w:val="2C841103"/>
    <w:rsid w:val="2C91D629"/>
    <w:rsid w:val="2C97E5DB"/>
    <w:rsid w:val="2C995883"/>
    <w:rsid w:val="2C9CE136"/>
    <w:rsid w:val="2C9DD541"/>
    <w:rsid w:val="2CA1ACD3"/>
    <w:rsid w:val="2CB2D7F9"/>
    <w:rsid w:val="2CB92D78"/>
    <w:rsid w:val="2CBB2180"/>
    <w:rsid w:val="2CC6291A"/>
    <w:rsid w:val="2CC932D3"/>
    <w:rsid w:val="2CC9EEFD"/>
    <w:rsid w:val="2CD71D4D"/>
    <w:rsid w:val="2CE04C82"/>
    <w:rsid w:val="2CEBCF91"/>
    <w:rsid w:val="2CEBDAB3"/>
    <w:rsid w:val="2CEC2102"/>
    <w:rsid w:val="2CF5685E"/>
    <w:rsid w:val="2CF64B7E"/>
    <w:rsid w:val="2CF9B008"/>
    <w:rsid w:val="2CFCCC29"/>
    <w:rsid w:val="2CFF7750"/>
    <w:rsid w:val="2D005C85"/>
    <w:rsid w:val="2D0109B0"/>
    <w:rsid w:val="2D09DCED"/>
    <w:rsid w:val="2D0E7CBB"/>
    <w:rsid w:val="2D106A9F"/>
    <w:rsid w:val="2D140661"/>
    <w:rsid w:val="2D173545"/>
    <w:rsid w:val="2D1A5FDC"/>
    <w:rsid w:val="2D1E86F8"/>
    <w:rsid w:val="2D1F92D8"/>
    <w:rsid w:val="2D20CB38"/>
    <w:rsid w:val="2D2A2CA4"/>
    <w:rsid w:val="2D38E48F"/>
    <w:rsid w:val="2D40C47F"/>
    <w:rsid w:val="2D40C6D8"/>
    <w:rsid w:val="2D425895"/>
    <w:rsid w:val="2D42DA7F"/>
    <w:rsid w:val="2D43C8D7"/>
    <w:rsid w:val="2D459D4F"/>
    <w:rsid w:val="2D478BA3"/>
    <w:rsid w:val="2D486A29"/>
    <w:rsid w:val="2D495036"/>
    <w:rsid w:val="2D4D8CF7"/>
    <w:rsid w:val="2D4DB5CE"/>
    <w:rsid w:val="2D53F0B4"/>
    <w:rsid w:val="2D562B15"/>
    <w:rsid w:val="2D619286"/>
    <w:rsid w:val="2D675C66"/>
    <w:rsid w:val="2D756E7B"/>
    <w:rsid w:val="2D7BF4D8"/>
    <w:rsid w:val="2D8259B6"/>
    <w:rsid w:val="2D85F214"/>
    <w:rsid w:val="2D9197AC"/>
    <w:rsid w:val="2D95E4FC"/>
    <w:rsid w:val="2D9B71C6"/>
    <w:rsid w:val="2D9BB9F7"/>
    <w:rsid w:val="2D9DD570"/>
    <w:rsid w:val="2D9EE040"/>
    <w:rsid w:val="2DA07691"/>
    <w:rsid w:val="2DA0FC59"/>
    <w:rsid w:val="2DAAADD5"/>
    <w:rsid w:val="2DABB6E3"/>
    <w:rsid w:val="2DACFD1E"/>
    <w:rsid w:val="2DAD81B4"/>
    <w:rsid w:val="2DB15365"/>
    <w:rsid w:val="2DB1BB35"/>
    <w:rsid w:val="2DB1CF4A"/>
    <w:rsid w:val="2DB1FF0A"/>
    <w:rsid w:val="2DB452D3"/>
    <w:rsid w:val="2DB6972D"/>
    <w:rsid w:val="2DB6E2BF"/>
    <w:rsid w:val="2DBA310B"/>
    <w:rsid w:val="2DBB5538"/>
    <w:rsid w:val="2DCF7627"/>
    <w:rsid w:val="2DD1B5F7"/>
    <w:rsid w:val="2DD58477"/>
    <w:rsid w:val="2DD9EA59"/>
    <w:rsid w:val="2DDB3440"/>
    <w:rsid w:val="2DDB911B"/>
    <w:rsid w:val="2DE55CA6"/>
    <w:rsid w:val="2DE70296"/>
    <w:rsid w:val="2DF23A68"/>
    <w:rsid w:val="2DF65EDB"/>
    <w:rsid w:val="2DFCCD87"/>
    <w:rsid w:val="2E0C3DAC"/>
    <w:rsid w:val="2E0C6B74"/>
    <w:rsid w:val="2E125BA9"/>
    <w:rsid w:val="2E1F88B6"/>
    <w:rsid w:val="2E1FA282"/>
    <w:rsid w:val="2E253192"/>
    <w:rsid w:val="2E284B15"/>
    <w:rsid w:val="2E2B0E55"/>
    <w:rsid w:val="2E2C4228"/>
    <w:rsid w:val="2E2C562C"/>
    <w:rsid w:val="2E3293C4"/>
    <w:rsid w:val="2E364AC6"/>
    <w:rsid w:val="2E386018"/>
    <w:rsid w:val="2E3CB31C"/>
    <w:rsid w:val="2E3F054A"/>
    <w:rsid w:val="2E405772"/>
    <w:rsid w:val="2E42C028"/>
    <w:rsid w:val="2E4D1987"/>
    <w:rsid w:val="2E6343FD"/>
    <w:rsid w:val="2E63492F"/>
    <w:rsid w:val="2E65348B"/>
    <w:rsid w:val="2E6C55A4"/>
    <w:rsid w:val="2E6D0588"/>
    <w:rsid w:val="2E79E0FE"/>
    <w:rsid w:val="2E7F3338"/>
    <w:rsid w:val="2E837C34"/>
    <w:rsid w:val="2E888479"/>
    <w:rsid w:val="2E8FA6F3"/>
    <w:rsid w:val="2E91E69F"/>
    <w:rsid w:val="2E965BDD"/>
    <w:rsid w:val="2EA11C68"/>
    <w:rsid w:val="2EA2036C"/>
    <w:rsid w:val="2EA5AD4E"/>
    <w:rsid w:val="2EA5E74A"/>
    <w:rsid w:val="2EA6893A"/>
    <w:rsid w:val="2EAC8FE3"/>
    <w:rsid w:val="2EB015AE"/>
    <w:rsid w:val="2EB451FB"/>
    <w:rsid w:val="2EB98A2D"/>
    <w:rsid w:val="2EC0D705"/>
    <w:rsid w:val="2ECA8AA9"/>
    <w:rsid w:val="2ECBBCEC"/>
    <w:rsid w:val="2ED6A104"/>
    <w:rsid w:val="2EDBB606"/>
    <w:rsid w:val="2EE439AC"/>
    <w:rsid w:val="2EE43A8A"/>
    <w:rsid w:val="2EED89DA"/>
    <w:rsid w:val="2EFB7A27"/>
    <w:rsid w:val="2EFC0A6E"/>
    <w:rsid w:val="2F040B31"/>
    <w:rsid w:val="2F1822B4"/>
    <w:rsid w:val="2F1A418A"/>
    <w:rsid w:val="2F1C52A6"/>
    <w:rsid w:val="2F2B8AD3"/>
    <w:rsid w:val="2F35F92C"/>
    <w:rsid w:val="2F3A657A"/>
    <w:rsid w:val="2F3C8F8F"/>
    <w:rsid w:val="2F478744"/>
    <w:rsid w:val="2F50CBBD"/>
    <w:rsid w:val="2F5AB047"/>
    <w:rsid w:val="2F608AFF"/>
    <w:rsid w:val="2F64CE5F"/>
    <w:rsid w:val="2F6A4B20"/>
    <w:rsid w:val="2F723377"/>
    <w:rsid w:val="2F72E572"/>
    <w:rsid w:val="2F77EAB4"/>
    <w:rsid w:val="2F7903FF"/>
    <w:rsid w:val="2F7C6858"/>
    <w:rsid w:val="2F7CA76A"/>
    <w:rsid w:val="2F8C0DCF"/>
    <w:rsid w:val="2F9389DF"/>
    <w:rsid w:val="2F94237A"/>
    <w:rsid w:val="2F9671A7"/>
    <w:rsid w:val="2FA3AB39"/>
    <w:rsid w:val="2FA3DA7C"/>
    <w:rsid w:val="2FB1DA10"/>
    <w:rsid w:val="2FB39BE8"/>
    <w:rsid w:val="2FBB92BD"/>
    <w:rsid w:val="2FBDDB30"/>
    <w:rsid w:val="2FC6C4C5"/>
    <w:rsid w:val="2FC8BE5F"/>
    <w:rsid w:val="2FDB2DF3"/>
    <w:rsid w:val="2FE31777"/>
    <w:rsid w:val="2FE533CC"/>
    <w:rsid w:val="2FED45BC"/>
    <w:rsid w:val="2FF0CE3A"/>
    <w:rsid w:val="2FF0E202"/>
    <w:rsid w:val="2FFEF694"/>
    <w:rsid w:val="3005891E"/>
    <w:rsid w:val="3009E62B"/>
    <w:rsid w:val="301224EE"/>
    <w:rsid w:val="30124E36"/>
    <w:rsid w:val="30182FBF"/>
    <w:rsid w:val="3018BD43"/>
    <w:rsid w:val="3018C2BE"/>
    <w:rsid w:val="301FF83E"/>
    <w:rsid w:val="30221D87"/>
    <w:rsid w:val="3027E66C"/>
    <w:rsid w:val="3028840C"/>
    <w:rsid w:val="302B7754"/>
    <w:rsid w:val="3039045B"/>
    <w:rsid w:val="303B0C0B"/>
    <w:rsid w:val="30403368"/>
    <w:rsid w:val="30458AAA"/>
    <w:rsid w:val="3045E96D"/>
    <w:rsid w:val="3049A979"/>
    <w:rsid w:val="304A3F5B"/>
    <w:rsid w:val="304E66CC"/>
    <w:rsid w:val="304F4C46"/>
    <w:rsid w:val="305105FE"/>
    <w:rsid w:val="3051B96B"/>
    <w:rsid w:val="30533CA3"/>
    <w:rsid w:val="305361B0"/>
    <w:rsid w:val="306B007E"/>
    <w:rsid w:val="306C96A7"/>
    <w:rsid w:val="30717272"/>
    <w:rsid w:val="3071ACD7"/>
    <w:rsid w:val="307229B3"/>
    <w:rsid w:val="3072CAAF"/>
    <w:rsid w:val="307305C6"/>
    <w:rsid w:val="30732FEE"/>
    <w:rsid w:val="30770691"/>
    <w:rsid w:val="30777BF4"/>
    <w:rsid w:val="307892CB"/>
    <w:rsid w:val="307EB7B2"/>
    <w:rsid w:val="30817B0E"/>
    <w:rsid w:val="308E0984"/>
    <w:rsid w:val="308F603A"/>
    <w:rsid w:val="3092EB83"/>
    <w:rsid w:val="3092F76F"/>
    <w:rsid w:val="309BD215"/>
    <w:rsid w:val="30A63711"/>
    <w:rsid w:val="30AEFA77"/>
    <w:rsid w:val="30B075B3"/>
    <w:rsid w:val="30B2A1F0"/>
    <w:rsid w:val="30B46D4E"/>
    <w:rsid w:val="30B79B48"/>
    <w:rsid w:val="30BE004E"/>
    <w:rsid w:val="30BFF93A"/>
    <w:rsid w:val="30C28051"/>
    <w:rsid w:val="30C83832"/>
    <w:rsid w:val="30CE6793"/>
    <w:rsid w:val="30D2A546"/>
    <w:rsid w:val="30D35AB9"/>
    <w:rsid w:val="30D7ACBA"/>
    <w:rsid w:val="30D97274"/>
    <w:rsid w:val="30DB388F"/>
    <w:rsid w:val="30DE47D0"/>
    <w:rsid w:val="30E27D14"/>
    <w:rsid w:val="30EA073E"/>
    <w:rsid w:val="30EB01EA"/>
    <w:rsid w:val="30EBF395"/>
    <w:rsid w:val="30ED9A89"/>
    <w:rsid w:val="30EFA160"/>
    <w:rsid w:val="30F1DF18"/>
    <w:rsid w:val="30F2809F"/>
    <w:rsid w:val="30F49AA5"/>
    <w:rsid w:val="30F5FE16"/>
    <w:rsid w:val="30F75103"/>
    <w:rsid w:val="30FE20F6"/>
    <w:rsid w:val="31007F9E"/>
    <w:rsid w:val="3100A7F8"/>
    <w:rsid w:val="3105CA8A"/>
    <w:rsid w:val="31183637"/>
    <w:rsid w:val="311B85A3"/>
    <w:rsid w:val="31247314"/>
    <w:rsid w:val="31252BB0"/>
    <w:rsid w:val="312BF2AF"/>
    <w:rsid w:val="31301F6E"/>
    <w:rsid w:val="31324B4A"/>
    <w:rsid w:val="313888FC"/>
    <w:rsid w:val="313D1088"/>
    <w:rsid w:val="31468A6B"/>
    <w:rsid w:val="314701B7"/>
    <w:rsid w:val="314C3CA3"/>
    <w:rsid w:val="3154C809"/>
    <w:rsid w:val="31590B50"/>
    <w:rsid w:val="315C7B13"/>
    <w:rsid w:val="31663427"/>
    <w:rsid w:val="31680DEC"/>
    <w:rsid w:val="316FD2C2"/>
    <w:rsid w:val="317D5E5C"/>
    <w:rsid w:val="318446F8"/>
    <w:rsid w:val="318525C2"/>
    <w:rsid w:val="318FDB44"/>
    <w:rsid w:val="3190A351"/>
    <w:rsid w:val="31A0A126"/>
    <w:rsid w:val="31A33A77"/>
    <w:rsid w:val="31A7F529"/>
    <w:rsid w:val="31B88B26"/>
    <w:rsid w:val="31BB1ED0"/>
    <w:rsid w:val="31C5A4EA"/>
    <w:rsid w:val="31C69758"/>
    <w:rsid w:val="31C747B5"/>
    <w:rsid w:val="31C9DD8C"/>
    <w:rsid w:val="31CA1394"/>
    <w:rsid w:val="31CE9E4C"/>
    <w:rsid w:val="31DD55AA"/>
    <w:rsid w:val="31E3328A"/>
    <w:rsid w:val="31F23157"/>
    <w:rsid w:val="31F2D554"/>
    <w:rsid w:val="31F559DF"/>
    <w:rsid w:val="31F9213F"/>
    <w:rsid w:val="320416ED"/>
    <w:rsid w:val="3205F574"/>
    <w:rsid w:val="3208F1A7"/>
    <w:rsid w:val="320AB767"/>
    <w:rsid w:val="32185027"/>
    <w:rsid w:val="3218BFE6"/>
    <w:rsid w:val="321F54C8"/>
    <w:rsid w:val="321FE778"/>
    <w:rsid w:val="32203C3B"/>
    <w:rsid w:val="32215A86"/>
    <w:rsid w:val="322483C2"/>
    <w:rsid w:val="323120D8"/>
    <w:rsid w:val="3231B7FA"/>
    <w:rsid w:val="3232E1B1"/>
    <w:rsid w:val="3235DFB7"/>
    <w:rsid w:val="32429970"/>
    <w:rsid w:val="3248369F"/>
    <w:rsid w:val="3253A0F1"/>
    <w:rsid w:val="325689D8"/>
    <w:rsid w:val="32578F0D"/>
    <w:rsid w:val="3258AF05"/>
    <w:rsid w:val="325EB4BB"/>
    <w:rsid w:val="32631AE3"/>
    <w:rsid w:val="3264612A"/>
    <w:rsid w:val="326ACFCC"/>
    <w:rsid w:val="326CC2BD"/>
    <w:rsid w:val="326DE1B2"/>
    <w:rsid w:val="327218C2"/>
    <w:rsid w:val="3272380F"/>
    <w:rsid w:val="32737D1B"/>
    <w:rsid w:val="327A477F"/>
    <w:rsid w:val="3284362C"/>
    <w:rsid w:val="3284A0E9"/>
    <w:rsid w:val="3287720D"/>
    <w:rsid w:val="3288B3AC"/>
    <w:rsid w:val="328ADD50"/>
    <w:rsid w:val="32932003"/>
    <w:rsid w:val="329FE5FF"/>
    <w:rsid w:val="32A2FEEF"/>
    <w:rsid w:val="32A671BA"/>
    <w:rsid w:val="32AD3994"/>
    <w:rsid w:val="32B7B459"/>
    <w:rsid w:val="32B9C08D"/>
    <w:rsid w:val="32BED11B"/>
    <w:rsid w:val="32C10F6A"/>
    <w:rsid w:val="32CD4C10"/>
    <w:rsid w:val="32CD746A"/>
    <w:rsid w:val="32D7BA8B"/>
    <w:rsid w:val="32D83EA2"/>
    <w:rsid w:val="32DEC6CF"/>
    <w:rsid w:val="32E8B061"/>
    <w:rsid w:val="32EB4933"/>
    <w:rsid w:val="32F93447"/>
    <w:rsid w:val="32FEE869"/>
    <w:rsid w:val="330A5026"/>
    <w:rsid w:val="330BD0D2"/>
    <w:rsid w:val="331075FD"/>
    <w:rsid w:val="3311C101"/>
    <w:rsid w:val="33173144"/>
    <w:rsid w:val="3319A867"/>
    <w:rsid w:val="3319ABCB"/>
    <w:rsid w:val="33292C58"/>
    <w:rsid w:val="332AD5B3"/>
    <w:rsid w:val="33353338"/>
    <w:rsid w:val="33388AD9"/>
    <w:rsid w:val="333AF7AB"/>
    <w:rsid w:val="3347BFD2"/>
    <w:rsid w:val="3348AAB9"/>
    <w:rsid w:val="33492482"/>
    <w:rsid w:val="33511D0E"/>
    <w:rsid w:val="3351B336"/>
    <w:rsid w:val="33535AB9"/>
    <w:rsid w:val="335579FF"/>
    <w:rsid w:val="335800B8"/>
    <w:rsid w:val="335A0A8C"/>
    <w:rsid w:val="335A735C"/>
    <w:rsid w:val="335E0B24"/>
    <w:rsid w:val="33633DCF"/>
    <w:rsid w:val="33650DD1"/>
    <w:rsid w:val="336600AA"/>
    <w:rsid w:val="33668516"/>
    <w:rsid w:val="336CCB92"/>
    <w:rsid w:val="337FC163"/>
    <w:rsid w:val="338082E2"/>
    <w:rsid w:val="33848DEC"/>
    <w:rsid w:val="338AE7CD"/>
    <w:rsid w:val="338B68FC"/>
    <w:rsid w:val="338D74FE"/>
    <w:rsid w:val="33913ECB"/>
    <w:rsid w:val="33964FF3"/>
    <w:rsid w:val="3398B7F5"/>
    <w:rsid w:val="339D8C6A"/>
    <w:rsid w:val="339EE97E"/>
    <w:rsid w:val="33A2553D"/>
    <w:rsid w:val="33B34601"/>
    <w:rsid w:val="33C5DAF6"/>
    <w:rsid w:val="33CB53B3"/>
    <w:rsid w:val="33CE2451"/>
    <w:rsid w:val="33D6E158"/>
    <w:rsid w:val="33D77B51"/>
    <w:rsid w:val="33DEB787"/>
    <w:rsid w:val="33E12EC0"/>
    <w:rsid w:val="33E2F1D0"/>
    <w:rsid w:val="33E6A001"/>
    <w:rsid w:val="33E6E7FC"/>
    <w:rsid w:val="33E9CB0C"/>
    <w:rsid w:val="33EE318B"/>
    <w:rsid w:val="33EF1A42"/>
    <w:rsid w:val="33F19B3A"/>
    <w:rsid w:val="33F1AB7E"/>
    <w:rsid w:val="33F6FB8C"/>
    <w:rsid w:val="33F9B93D"/>
    <w:rsid w:val="33FAC1DB"/>
    <w:rsid w:val="34069FD8"/>
    <w:rsid w:val="3407949C"/>
    <w:rsid w:val="34112448"/>
    <w:rsid w:val="341A1C78"/>
    <w:rsid w:val="341CBB65"/>
    <w:rsid w:val="341ED04D"/>
    <w:rsid w:val="3420B774"/>
    <w:rsid w:val="3421137C"/>
    <w:rsid w:val="3421DCA8"/>
    <w:rsid w:val="343009E3"/>
    <w:rsid w:val="3431E77A"/>
    <w:rsid w:val="343A56C4"/>
    <w:rsid w:val="3445DFF9"/>
    <w:rsid w:val="344B2CF4"/>
    <w:rsid w:val="344E27B9"/>
    <w:rsid w:val="3459E3B9"/>
    <w:rsid w:val="345D5749"/>
    <w:rsid w:val="345FEE9F"/>
    <w:rsid w:val="346087BD"/>
    <w:rsid w:val="34639371"/>
    <w:rsid w:val="3478C9EF"/>
    <w:rsid w:val="347B5CB2"/>
    <w:rsid w:val="347C8A7B"/>
    <w:rsid w:val="34812DD5"/>
    <w:rsid w:val="348725B6"/>
    <w:rsid w:val="34923ACF"/>
    <w:rsid w:val="3494C3F8"/>
    <w:rsid w:val="3496DD61"/>
    <w:rsid w:val="349CF555"/>
    <w:rsid w:val="34A03568"/>
    <w:rsid w:val="34AC5682"/>
    <w:rsid w:val="34B2778B"/>
    <w:rsid w:val="34C6272B"/>
    <w:rsid w:val="34C7F498"/>
    <w:rsid w:val="34C83608"/>
    <w:rsid w:val="34CC0A08"/>
    <w:rsid w:val="34D08833"/>
    <w:rsid w:val="34D2AE92"/>
    <w:rsid w:val="34D37B7F"/>
    <w:rsid w:val="34DAA9D7"/>
    <w:rsid w:val="34DB52DF"/>
    <w:rsid w:val="34DB78D5"/>
    <w:rsid w:val="34DD6155"/>
    <w:rsid w:val="34E7C53C"/>
    <w:rsid w:val="34EE6564"/>
    <w:rsid w:val="34EE8FD3"/>
    <w:rsid w:val="34F1D8ED"/>
    <w:rsid w:val="34F20B7B"/>
    <w:rsid w:val="34FE304F"/>
    <w:rsid w:val="3502F086"/>
    <w:rsid w:val="35099FC8"/>
    <w:rsid w:val="350F89FE"/>
    <w:rsid w:val="350FB409"/>
    <w:rsid w:val="35110098"/>
    <w:rsid w:val="3513A48B"/>
    <w:rsid w:val="351400FB"/>
    <w:rsid w:val="3517D71C"/>
    <w:rsid w:val="351F13AC"/>
    <w:rsid w:val="3520C8BA"/>
    <w:rsid w:val="3524BC37"/>
    <w:rsid w:val="352C156B"/>
    <w:rsid w:val="35365C51"/>
    <w:rsid w:val="354B4607"/>
    <w:rsid w:val="355903EB"/>
    <w:rsid w:val="355A6EFF"/>
    <w:rsid w:val="355F27EA"/>
    <w:rsid w:val="356070CA"/>
    <w:rsid w:val="35615A9C"/>
    <w:rsid w:val="356D8645"/>
    <w:rsid w:val="3573F4EC"/>
    <w:rsid w:val="357B5748"/>
    <w:rsid w:val="357FC8C3"/>
    <w:rsid w:val="35814FD0"/>
    <w:rsid w:val="35857192"/>
    <w:rsid w:val="3589EDCC"/>
    <w:rsid w:val="358F1641"/>
    <w:rsid w:val="3598B3FD"/>
    <w:rsid w:val="35990AED"/>
    <w:rsid w:val="359934DF"/>
    <w:rsid w:val="359E0B14"/>
    <w:rsid w:val="359EB718"/>
    <w:rsid w:val="359F68AB"/>
    <w:rsid w:val="35A00D4B"/>
    <w:rsid w:val="35A4F3A4"/>
    <w:rsid w:val="35AA15A3"/>
    <w:rsid w:val="35AC06C7"/>
    <w:rsid w:val="35AFA977"/>
    <w:rsid w:val="35B3ACFE"/>
    <w:rsid w:val="35B896E7"/>
    <w:rsid w:val="35BA14B5"/>
    <w:rsid w:val="35C02FBA"/>
    <w:rsid w:val="35C49918"/>
    <w:rsid w:val="35CD5180"/>
    <w:rsid w:val="35CDB359"/>
    <w:rsid w:val="35D002CA"/>
    <w:rsid w:val="35D55BB0"/>
    <w:rsid w:val="35E5518E"/>
    <w:rsid w:val="35F5ACCA"/>
    <w:rsid w:val="3603263C"/>
    <w:rsid w:val="360A9576"/>
    <w:rsid w:val="36143D82"/>
    <w:rsid w:val="36198837"/>
    <w:rsid w:val="36228B80"/>
    <w:rsid w:val="3627832B"/>
    <w:rsid w:val="362E24EC"/>
    <w:rsid w:val="362E973B"/>
    <w:rsid w:val="362FDA41"/>
    <w:rsid w:val="3630AB2D"/>
    <w:rsid w:val="36318919"/>
    <w:rsid w:val="3633B836"/>
    <w:rsid w:val="363D243F"/>
    <w:rsid w:val="363F62AF"/>
    <w:rsid w:val="3646170B"/>
    <w:rsid w:val="3647B0FA"/>
    <w:rsid w:val="364D4D0B"/>
    <w:rsid w:val="3656EC73"/>
    <w:rsid w:val="365BA825"/>
    <w:rsid w:val="365C65A6"/>
    <w:rsid w:val="365F1C07"/>
    <w:rsid w:val="365F6BCC"/>
    <w:rsid w:val="36621F11"/>
    <w:rsid w:val="3662DF62"/>
    <w:rsid w:val="36643FA4"/>
    <w:rsid w:val="366D80A7"/>
    <w:rsid w:val="3670BA89"/>
    <w:rsid w:val="3670F096"/>
    <w:rsid w:val="3676AF6B"/>
    <w:rsid w:val="36780AA8"/>
    <w:rsid w:val="367BF592"/>
    <w:rsid w:val="368617B8"/>
    <w:rsid w:val="368A541C"/>
    <w:rsid w:val="36953133"/>
    <w:rsid w:val="369BB2DF"/>
    <w:rsid w:val="369BF9F8"/>
    <w:rsid w:val="369C2634"/>
    <w:rsid w:val="369CE446"/>
    <w:rsid w:val="36A12245"/>
    <w:rsid w:val="36A19149"/>
    <w:rsid w:val="36A4A39B"/>
    <w:rsid w:val="36BBA2DA"/>
    <w:rsid w:val="36BC3013"/>
    <w:rsid w:val="36C22DE9"/>
    <w:rsid w:val="36C585AC"/>
    <w:rsid w:val="36CFDB97"/>
    <w:rsid w:val="36D0808E"/>
    <w:rsid w:val="36DA17CE"/>
    <w:rsid w:val="36E4CF28"/>
    <w:rsid w:val="36EACA22"/>
    <w:rsid w:val="36F4DD5B"/>
    <w:rsid w:val="36F6170D"/>
    <w:rsid w:val="36F9972B"/>
    <w:rsid w:val="36FA76DC"/>
    <w:rsid w:val="36FBD811"/>
    <w:rsid w:val="36FC63CC"/>
    <w:rsid w:val="36FD3EB2"/>
    <w:rsid w:val="37038085"/>
    <w:rsid w:val="37063E8A"/>
    <w:rsid w:val="370763F0"/>
    <w:rsid w:val="3709D7D7"/>
    <w:rsid w:val="370F32FC"/>
    <w:rsid w:val="3719B2F4"/>
    <w:rsid w:val="371A6081"/>
    <w:rsid w:val="371DF4EC"/>
    <w:rsid w:val="371ECBBF"/>
    <w:rsid w:val="371EF6D3"/>
    <w:rsid w:val="37240CBF"/>
    <w:rsid w:val="37299ADB"/>
    <w:rsid w:val="372DF8B2"/>
    <w:rsid w:val="37337582"/>
    <w:rsid w:val="3734845E"/>
    <w:rsid w:val="37365BAD"/>
    <w:rsid w:val="3738F3E2"/>
    <w:rsid w:val="373ABD77"/>
    <w:rsid w:val="3742295E"/>
    <w:rsid w:val="3743B3B0"/>
    <w:rsid w:val="3745244F"/>
    <w:rsid w:val="3748AB66"/>
    <w:rsid w:val="374D4A51"/>
    <w:rsid w:val="37531D87"/>
    <w:rsid w:val="3755E888"/>
    <w:rsid w:val="375C0727"/>
    <w:rsid w:val="37656DF3"/>
    <w:rsid w:val="3768AFD6"/>
    <w:rsid w:val="3769D500"/>
    <w:rsid w:val="376C45E4"/>
    <w:rsid w:val="376D1D7F"/>
    <w:rsid w:val="376F1EF2"/>
    <w:rsid w:val="37728901"/>
    <w:rsid w:val="3772C1CF"/>
    <w:rsid w:val="377AB579"/>
    <w:rsid w:val="378479F2"/>
    <w:rsid w:val="37851273"/>
    <w:rsid w:val="3789618B"/>
    <w:rsid w:val="378A2E16"/>
    <w:rsid w:val="3796DFD1"/>
    <w:rsid w:val="379BAD0E"/>
    <w:rsid w:val="37A85F18"/>
    <w:rsid w:val="37ABEB27"/>
    <w:rsid w:val="37AD632E"/>
    <w:rsid w:val="37B0B0EE"/>
    <w:rsid w:val="37B134C3"/>
    <w:rsid w:val="37B31FF2"/>
    <w:rsid w:val="37B90DA8"/>
    <w:rsid w:val="37BAB5FF"/>
    <w:rsid w:val="37BB3728"/>
    <w:rsid w:val="37BC2184"/>
    <w:rsid w:val="37BEBA56"/>
    <w:rsid w:val="37BED3CE"/>
    <w:rsid w:val="37BF56B5"/>
    <w:rsid w:val="37C09142"/>
    <w:rsid w:val="37C63ACB"/>
    <w:rsid w:val="37D90F0E"/>
    <w:rsid w:val="37DC1841"/>
    <w:rsid w:val="37DCE94F"/>
    <w:rsid w:val="37DDA19C"/>
    <w:rsid w:val="37E6AA12"/>
    <w:rsid w:val="37E978CF"/>
    <w:rsid w:val="37ED3A43"/>
    <w:rsid w:val="37F3878A"/>
    <w:rsid w:val="37F442FB"/>
    <w:rsid w:val="37F51F1A"/>
    <w:rsid w:val="37F9258A"/>
    <w:rsid w:val="37FDD0FF"/>
    <w:rsid w:val="3806884E"/>
    <w:rsid w:val="3807F731"/>
    <w:rsid w:val="38088B82"/>
    <w:rsid w:val="380D19A3"/>
    <w:rsid w:val="38145352"/>
    <w:rsid w:val="38169C04"/>
    <w:rsid w:val="38198C36"/>
    <w:rsid w:val="381C9CD9"/>
    <w:rsid w:val="381D36D3"/>
    <w:rsid w:val="3820288E"/>
    <w:rsid w:val="3823B0A9"/>
    <w:rsid w:val="382A49DD"/>
    <w:rsid w:val="382B51F2"/>
    <w:rsid w:val="383260B8"/>
    <w:rsid w:val="3832C8AA"/>
    <w:rsid w:val="383CF837"/>
    <w:rsid w:val="383E1469"/>
    <w:rsid w:val="3846C5F6"/>
    <w:rsid w:val="385141DC"/>
    <w:rsid w:val="3865C511"/>
    <w:rsid w:val="38750CB0"/>
    <w:rsid w:val="38769D74"/>
    <w:rsid w:val="387E2F4C"/>
    <w:rsid w:val="3883D7DA"/>
    <w:rsid w:val="38869648"/>
    <w:rsid w:val="388EA4A6"/>
    <w:rsid w:val="389E81E6"/>
    <w:rsid w:val="38A8B6F6"/>
    <w:rsid w:val="38AA0C42"/>
    <w:rsid w:val="38AB5EA0"/>
    <w:rsid w:val="38ACBE5D"/>
    <w:rsid w:val="38B4E4F5"/>
    <w:rsid w:val="38B6667E"/>
    <w:rsid w:val="38B8FEF8"/>
    <w:rsid w:val="38BE450A"/>
    <w:rsid w:val="38BE845E"/>
    <w:rsid w:val="38BEEA46"/>
    <w:rsid w:val="38CC46BB"/>
    <w:rsid w:val="38D94575"/>
    <w:rsid w:val="38D9854A"/>
    <w:rsid w:val="38DAD2C2"/>
    <w:rsid w:val="38DC14EF"/>
    <w:rsid w:val="38E01BCE"/>
    <w:rsid w:val="38E9FFAE"/>
    <w:rsid w:val="38ECBFB0"/>
    <w:rsid w:val="38F1758E"/>
    <w:rsid w:val="38F4E826"/>
    <w:rsid w:val="38F57A7A"/>
    <w:rsid w:val="38F5A55E"/>
    <w:rsid w:val="38F8D350"/>
    <w:rsid w:val="38FBB287"/>
    <w:rsid w:val="38FCEEC6"/>
    <w:rsid w:val="3906E316"/>
    <w:rsid w:val="390CF8A4"/>
    <w:rsid w:val="391B1718"/>
    <w:rsid w:val="391F499C"/>
    <w:rsid w:val="39205138"/>
    <w:rsid w:val="392CB3DE"/>
    <w:rsid w:val="39339FA4"/>
    <w:rsid w:val="39420ACA"/>
    <w:rsid w:val="39455113"/>
    <w:rsid w:val="394AD553"/>
    <w:rsid w:val="3951617C"/>
    <w:rsid w:val="39522F95"/>
    <w:rsid w:val="3958AE24"/>
    <w:rsid w:val="395A58A1"/>
    <w:rsid w:val="395A7E2E"/>
    <w:rsid w:val="395E9E44"/>
    <w:rsid w:val="3970147B"/>
    <w:rsid w:val="397ABE62"/>
    <w:rsid w:val="397BFA34"/>
    <w:rsid w:val="397EC376"/>
    <w:rsid w:val="397EDFC3"/>
    <w:rsid w:val="39804FB3"/>
    <w:rsid w:val="3985AA60"/>
    <w:rsid w:val="3985FAE9"/>
    <w:rsid w:val="3990E944"/>
    <w:rsid w:val="39981368"/>
    <w:rsid w:val="399C6D1D"/>
    <w:rsid w:val="399F7B2B"/>
    <w:rsid w:val="399FEA78"/>
    <w:rsid w:val="39AF4338"/>
    <w:rsid w:val="39B108C3"/>
    <w:rsid w:val="39B217AA"/>
    <w:rsid w:val="39B5097F"/>
    <w:rsid w:val="39B5B9F7"/>
    <w:rsid w:val="39B8CF50"/>
    <w:rsid w:val="39BFDC38"/>
    <w:rsid w:val="39C520C9"/>
    <w:rsid w:val="39C9C2AC"/>
    <w:rsid w:val="39C9D433"/>
    <w:rsid w:val="39CA1D9E"/>
    <w:rsid w:val="39D3B2A3"/>
    <w:rsid w:val="39DCDC01"/>
    <w:rsid w:val="39DFACA4"/>
    <w:rsid w:val="39E1E78D"/>
    <w:rsid w:val="39E4ED83"/>
    <w:rsid w:val="39E5B92C"/>
    <w:rsid w:val="39EA30DE"/>
    <w:rsid w:val="39ED585D"/>
    <w:rsid w:val="39FBD5BA"/>
    <w:rsid w:val="3A01B83F"/>
    <w:rsid w:val="3A02136A"/>
    <w:rsid w:val="3A0F1792"/>
    <w:rsid w:val="3A117015"/>
    <w:rsid w:val="3A160285"/>
    <w:rsid w:val="3A194F86"/>
    <w:rsid w:val="3A1CBF59"/>
    <w:rsid w:val="3A1D7830"/>
    <w:rsid w:val="3A2683DB"/>
    <w:rsid w:val="3A2777CF"/>
    <w:rsid w:val="3A2AAAB0"/>
    <w:rsid w:val="3A32AF7A"/>
    <w:rsid w:val="3A3684F9"/>
    <w:rsid w:val="3A3AD4BC"/>
    <w:rsid w:val="3A4669EF"/>
    <w:rsid w:val="3A477614"/>
    <w:rsid w:val="3A4AD7E7"/>
    <w:rsid w:val="3A555D73"/>
    <w:rsid w:val="3A5AE90D"/>
    <w:rsid w:val="3A606846"/>
    <w:rsid w:val="3A69A54A"/>
    <w:rsid w:val="3A6A0C84"/>
    <w:rsid w:val="3A6A5C56"/>
    <w:rsid w:val="3A6F2514"/>
    <w:rsid w:val="3A7497B0"/>
    <w:rsid w:val="3A7EDA0B"/>
    <w:rsid w:val="3A807EAF"/>
    <w:rsid w:val="3A87B68F"/>
    <w:rsid w:val="3A87DB35"/>
    <w:rsid w:val="3A9094CB"/>
    <w:rsid w:val="3A919289"/>
    <w:rsid w:val="3A992559"/>
    <w:rsid w:val="3A9E23E6"/>
    <w:rsid w:val="3AA001E9"/>
    <w:rsid w:val="3AA5AD1C"/>
    <w:rsid w:val="3AA5CE45"/>
    <w:rsid w:val="3AA79631"/>
    <w:rsid w:val="3AA892F6"/>
    <w:rsid w:val="3AAEEF81"/>
    <w:rsid w:val="3AB21D8C"/>
    <w:rsid w:val="3AD3C79E"/>
    <w:rsid w:val="3AD43A9D"/>
    <w:rsid w:val="3AD79202"/>
    <w:rsid w:val="3AE91BD3"/>
    <w:rsid w:val="3AEB5BA7"/>
    <w:rsid w:val="3AEC6428"/>
    <w:rsid w:val="3AEF7B92"/>
    <w:rsid w:val="3AF55E53"/>
    <w:rsid w:val="3AF9D8A5"/>
    <w:rsid w:val="3AFD266D"/>
    <w:rsid w:val="3B029ABC"/>
    <w:rsid w:val="3B0DC670"/>
    <w:rsid w:val="3B0E22B8"/>
    <w:rsid w:val="3B11FCC3"/>
    <w:rsid w:val="3B194F1A"/>
    <w:rsid w:val="3B232446"/>
    <w:rsid w:val="3B235672"/>
    <w:rsid w:val="3B25ADD4"/>
    <w:rsid w:val="3B260675"/>
    <w:rsid w:val="3B37C9BF"/>
    <w:rsid w:val="3B3B4B2D"/>
    <w:rsid w:val="3B3B4B8C"/>
    <w:rsid w:val="3B3C8A0A"/>
    <w:rsid w:val="3B41B18F"/>
    <w:rsid w:val="3B4583C9"/>
    <w:rsid w:val="3B4641F3"/>
    <w:rsid w:val="3B467EB6"/>
    <w:rsid w:val="3B4D84DB"/>
    <w:rsid w:val="3B4F702C"/>
    <w:rsid w:val="3B50251B"/>
    <w:rsid w:val="3B5E9762"/>
    <w:rsid w:val="3B66510D"/>
    <w:rsid w:val="3B6763E0"/>
    <w:rsid w:val="3B746388"/>
    <w:rsid w:val="3B781D61"/>
    <w:rsid w:val="3B80D994"/>
    <w:rsid w:val="3B85EE0C"/>
    <w:rsid w:val="3B89C798"/>
    <w:rsid w:val="3B90A8A3"/>
    <w:rsid w:val="3B9DB8CB"/>
    <w:rsid w:val="3BA2C926"/>
    <w:rsid w:val="3BA3F1B1"/>
    <w:rsid w:val="3BA65092"/>
    <w:rsid w:val="3BAFE48C"/>
    <w:rsid w:val="3BB2A736"/>
    <w:rsid w:val="3BBCC7E2"/>
    <w:rsid w:val="3BBE62E9"/>
    <w:rsid w:val="3BC00D9F"/>
    <w:rsid w:val="3BC9FD2B"/>
    <w:rsid w:val="3BE0F418"/>
    <w:rsid w:val="3BE33596"/>
    <w:rsid w:val="3BF63785"/>
    <w:rsid w:val="3BF9AD38"/>
    <w:rsid w:val="3BFF7BEC"/>
    <w:rsid w:val="3C0642C8"/>
    <w:rsid w:val="3C083303"/>
    <w:rsid w:val="3C15C47C"/>
    <w:rsid w:val="3C1C97BB"/>
    <w:rsid w:val="3C221040"/>
    <w:rsid w:val="3C25C6AE"/>
    <w:rsid w:val="3C292655"/>
    <w:rsid w:val="3C307E8B"/>
    <w:rsid w:val="3C3A2E65"/>
    <w:rsid w:val="3C40EFF9"/>
    <w:rsid w:val="3C4AEDB7"/>
    <w:rsid w:val="3C4F35C4"/>
    <w:rsid w:val="3C51687A"/>
    <w:rsid w:val="3C5347EE"/>
    <w:rsid w:val="3C570922"/>
    <w:rsid w:val="3C5F0855"/>
    <w:rsid w:val="3C62A43F"/>
    <w:rsid w:val="3C62CA38"/>
    <w:rsid w:val="3C62F8F5"/>
    <w:rsid w:val="3C64AAD7"/>
    <w:rsid w:val="3C64F7FE"/>
    <w:rsid w:val="3C6D8C3B"/>
    <w:rsid w:val="3C6FEAF2"/>
    <w:rsid w:val="3C708B53"/>
    <w:rsid w:val="3C739718"/>
    <w:rsid w:val="3C77852A"/>
    <w:rsid w:val="3C8275DE"/>
    <w:rsid w:val="3C82E1EC"/>
    <w:rsid w:val="3C869115"/>
    <w:rsid w:val="3C8C606F"/>
    <w:rsid w:val="3C8D8581"/>
    <w:rsid w:val="3C91E7FF"/>
    <w:rsid w:val="3C921EF0"/>
    <w:rsid w:val="3C922B79"/>
    <w:rsid w:val="3CA1218E"/>
    <w:rsid w:val="3CA16103"/>
    <w:rsid w:val="3CA1E0BF"/>
    <w:rsid w:val="3CAA4A2A"/>
    <w:rsid w:val="3CB74299"/>
    <w:rsid w:val="3CBF5D03"/>
    <w:rsid w:val="3CC08A8C"/>
    <w:rsid w:val="3CC39F56"/>
    <w:rsid w:val="3CC61BAC"/>
    <w:rsid w:val="3CD599DB"/>
    <w:rsid w:val="3CD8FBED"/>
    <w:rsid w:val="3CDFF48D"/>
    <w:rsid w:val="3CED4117"/>
    <w:rsid w:val="3CEE420C"/>
    <w:rsid w:val="3CF83D24"/>
    <w:rsid w:val="3CFA42D5"/>
    <w:rsid w:val="3CFA585B"/>
    <w:rsid w:val="3CFD28EA"/>
    <w:rsid w:val="3D0058D0"/>
    <w:rsid w:val="3D00ECD2"/>
    <w:rsid w:val="3D043A43"/>
    <w:rsid w:val="3D11E7E2"/>
    <w:rsid w:val="3D12E237"/>
    <w:rsid w:val="3D12E954"/>
    <w:rsid w:val="3D20DF26"/>
    <w:rsid w:val="3D22B823"/>
    <w:rsid w:val="3D2582A7"/>
    <w:rsid w:val="3D2C2282"/>
    <w:rsid w:val="3D45760F"/>
    <w:rsid w:val="3D4BB4ED"/>
    <w:rsid w:val="3D517D6D"/>
    <w:rsid w:val="3D53E384"/>
    <w:rsid w:val="3D581789"/>
    <w:rsid w:val="3D5F806D"/>
    <w:rsid w:val="3D6A8AC0"/>
    <w:rsid w:val="3D6DDE80"/>
    <w:rsid w:val="3D6EB43B"/>
    <w:rsid w:val="3D763C15"/>
    <w:rsid w:val="3D79A507"/>
    <w:rsid w:val="3D7CA236"/>
    <w:rsid w:val="3D821178"/>
    <w:rsid w:val="3D845212"/>
    <w:rsid w:val="3D894AEC"/>
    <w:rsid w:val="3D949F52"/>
    <w:rsid w:val="3D9DCC30"/>
    <w:rsid w:val="3D9F394A"/>
    <w:rsid w:val="3DA0ED49"/>
    <w:rsid w:val="3DA3C7AF"/>
    <w:rsid w:val="3DA8F156"/>
    <w:rsid w:val="3DAF2B72"/>
    <w:rsid w:val="3DB02A7F"/>
    <w:rsid w:val="3DB1ABD2"/>
    <w:rsid w:val="3DB1F7C5"/>
    <w:rsid w:val="3DB8EC2A"/>
    <w:rsid w:val="3DBFE61B"/>
    <w:rsid w:val="3DC0FD6D"/>
    <w:rsid w:val="3DC32E8C"/>
    <w:rsid w:val="3DC9CD71"/>
    <w:rsid w:val="3DCA5114"/>
    <w:rsid w:val="3DCACFFA"/>
    <w:rsid w:val="3DCB2CD6"/>
    <w:rsid w:val="3DCD3857"/>
    <w:rsid w:val="3DD206D5"/>
    <w:rsid w:val="3DD45C26"/>
    <w:rsid w:val="3DDAE796"/>
    <w:rsid w:val="3DDF9A09"/>
    <w:rsid w:val="3DE3E564"/>
    <w:rsid w:val="3DE47771"/>
    <w:rsid w:val="3DF572BE"/>
    <w:rsid w:val="3E019A8E"/>
    <w:rsid w:val="3E13EFB2"/>
    <w:rsid w:val="3E2B2697"/>
    <w:rsid w:val="3E2C2321"/>
    <w:rsid w:val="3E3485AE"/>
    <w:rsid w:val="3E35442C"/>
    <w:rsid w:val="3E3E3B37"/>
    <w:rsid w:val="3E4F0323"/>
    <w:rsid w:val="3E53D527"/>
    <w:rsid w:val="3E5D6176"/>
    <w:rsid w:val="3E5E6236"/>
    <w:rsid w:val="3E67A3E7"/>
    <w:rsid w:val="3E6B3180"/>
    <w:rsid w:val="3E7E1F78"/>
    <w:rsid w:val="3E80A6E9"/>
    <w:rsid w:val="3E82C2C6"/>
    <w:rsid w:val="3E8AB2D3"/>
    <w:rsid w:val="3E8C7857"/>
    <w:rsid w:val="3E8FA6C8"/>
    <w:rsid w:val="3E91F85F"/>
    <w:rsid w:val="3E9817FB"/>
    <w:rsid w:val="3EA32B4D"/>
    <w:rsid w:val="3EA5949B"/>
    <w:rsid w:val="3EB76BBF"/>
    <w:rsid w:val="3EB85AEA"/>
    <w:rsid w:val="3EBCD94C"/>
    <w:rsid w:val="3EC5F508"/>
    <w:rsid w:val="3EC630DA"/>
    <w:rsid w:val="3EC9257C"/>
    <w:rsid w:val="3ED6838E"/>
    <w:rsid w:val="3ED74D98"/>
    <w:rsid w:val="3EE26DE7"/>
    <w:rsid w:val="3EE62B9A"/>
    <w:rsid w:val="3EE839B4"/>
    <w:rsid w:val="3EEED629"/>
    <w:rsid w:val="3EF4FDFE"/>
    <w:rsid w:val="3EF89747"/>
    <w:rsid w:val="3EFEC2DA"/>
    <w:rsid w:val="3EFFB6EF"/>
    <w:rsid w:val="3F0BD7B4"/>
    <w:rsid w:val="3F15E003"/>
    <w:rsid w:val="3F16CD53"/>
    <w:rsid w:val="3F18BE82"/>
    <w:rsid w:val="3F1C23BC"/>
    <w:rsid w:val="3F1D924D"/>
    <w:rsid w:val="3F203761"/>
    <w:rsid w:val="3F250E6F"/>
    <w:rsid w:val="3F290216"/>
    <w:rsid w:val="3F2D4920"/>
    <w:rsid w:val="3F3003A9"/>
    <w:rsid w:val="3F3252FD"/>
    <w:rsid w:val="3F37E054"/>
    <w:rsid w:val="3F390A97"/>
    <w:rsid w:val="3F3E5126"/>
    <w:rsid w:val="3F3FD3C5"/>
    <w:rsid w:val="3F42CA53"/>
    <w:rsid w:val="3F51A6CB"/>
    <w:rsid w:val="3F56C4A8"/>
    <w:rsid w:val="3F5994D0"/>
    <w:rsid w:val="3F63AC6A"/>
    <w:rsid w:val="3F65FBF0"/>
    <w:rsid w:val="3F6628DC"/>
    <w:rsid w:val="3F69B25C"/>
    <w:rsid w:val="3F797196"/>
    <w:rsid w:val="3F7B8919"/>
    <w:rsid w:val="3F7CB88C"/>
    <w:rsid w:val="3F7DC5CB"/>
    <w:rsid w:val="3F8216D5"/>
    <w:rsid w:val="3F827150"/>
    <w:rsid w:val="3F8A6E94"/>
    <w:rsid w:val="3F8C2C01"/>
    <w:rsid w:val="3F8CFD68"/>
    <w:rsid w:val="3F99566E"/>
    <w:rsid w:val="3F99D3E8"/>
    <w:rsid w:val="3F9C5DDE"/>
    <w:rsid w:val="3F9CC2E3"/>
    <w:rsid w:val="3FA298E7"/>
    <w:rsid w:val="3FA39C1A"/>
    <w:rsid w:val="3FA5AB1F"/>
    <w:rsid w:val="3FA6A4E5"/>
    <w:rsid w:val="3FB300CA"/>
    <w:rsid w:val="3FB830BC"/>
    <w:rsid w:val="3FC293F4"/>
    <w:rsid w:val="3FC53E19"/>
    <w:rsid w:val="3FC9B0CF"/>
    <w:rsid w:val="3FC9E037"/>
    <w:rsid w:val="3FCC0800"/>
    <w:rsid w:val="3FCC4AC5"/>
    <w:rsid w:val="3FCCD13B"/>
    <w:rsid w:val="3FD64FB7"/>
    <w:rsid w:val="3FDAF6CA"/>
    <w:rsid w:val="3FDAF8C8"/>
    <w:rsid w:val="3FDC49A4"/>
    <w:rsid w:val="3FDC859A"/>
    <w:rsid w:val="3FDF34F7"/>
    <w:rsid w:val="3FE373A1"/>
    <w:rsid w:val="3FE5D09E"/>
    <w:rsid w:val="3FE94898"/>
    <w:rsid w:val="3FEF9EFB"/>
    <w:rsid w:val="3FF6DE9E"/>
    <w:rsid w:val="3FFE049F"/>
    <w:rsid w:val="400163DC"/>
    <w:rsid w:val="400754EC"/>
    <w:rsid w:val="400D829E"/>
    <w:rsid w:val="400D9D80"/>
    <w:rsid w:val="400FDF1C"/>
    <w:rsid w:val="40170DE1"/>
    <w:rsid w:val="401F9F0A"/>
    <w:rsid w:val="402462AD"/>
    <w:rsid w:val="40251022"/>
    <w:rsid w:val="403306E0"/>
    <w:rsid w:val="40348C43"/>
    <w:rsid w:val="403A13C3"/>
    <w:rsid w:val="403CB92A"/>
    <w:rsid w:val="403E3D43"/>
    <w:rsid w:val="404DDA30"/>
    <w:rsid w:val="404F3AC8"/>
    <w:rsid w:val="40505A08"/>
    <w:rsid w:val="405A2A35"/>
    <w:rsid w:val="40604EB7"/>
    <w:rsid w:val="406A5F3A"/>
    <w:rsid w:val="406AFBB8"/>
    <w:rsid w:val="4072D4CC"/>
    <w:rsid w:val="407326FA"/>
    <w:rsid w:val="4077D364"/>
    <w:rsid w:val="4079990C"/>
    <w:rsid w:val="40825288"/>
    <w:rsid w:val="408709FB"/>
    <w:rsid w:val="408782E8"/>
    <w:rsid w:val="408CCF1F"/>
    <w:rsid w:val="4092AD5A"/>
    <w:rsid w:val="40953A2D"/>
    <w:rsid w:val="40967C4E"/>
    <w:rsid w:val="409689B7"/>
    <w:rsid w:val="40991096"/>
    <w:rsid w:val="409C3D57"/>
    <w:rsid w:val="40A1CAA5"/>
    <w:rsid w:val="40A6403A"/>
    <w:rsid w:val="40AAA949"/>
    <w:rsid w:val="40B5CB4B"/>
    <w:rsid w:val="40BA2C82"/>
    <w:rsid w:val="40C3497F"/>
    <w:rsid w:val="40C41902"/>
    <w:rsid w:val="40DBA426"/>
    <w:rsid w:val="40DD4B05"/>
    <w:rsid w:val="40DDC1FB"/>
    <w:rsid w:val="40E169BF"/>
    <w:rsid w:val="40EEDD87"/>
    <w:rsid w:val="40FFCD5A"/>
    <w:rsid w:val="41002DBB"/>
    <w:rsid w:val="410338FA"/>
    <w:rsid w:val="410339AA"/>
    <w:rsid w:val="410F062F"/>
    <w:rsid w:val="4116921F"/>
    <w:rsid w:val="41265151"/>
    <w:rsid w:val="4126BE09"/>
    <w:rsid w:val="413688CE"/>
    <w:rsid w:val="4139F548"/>
    <w:rsid w:val="413A0860"/>
    <w:rsid w:val="414C3407"/>
    <w:rsid w:val="414C743F"/>
    <w:rsid w:val="4151A7D4"/>
    <w:rsid w:val="4156F0B4"/>
    <w:rsid w:val="4158F5B2"/>
    <w:rsid w:val="4160746D"/>
    <w:rsid w:val="41616DF5"/>
    <w:rsid w:val="4161CD52"/>
    <w:rsid w:val="41640AA7"/>
    <w:rsid w:val="4168EC12"/>
    <w:rsid w:val="416A4297"/>
    <w:rsid w:val="417139CB"/>
    <w:rsid w:val="41783CF2"/>
    <w:rsid w:val="41855FD1"/>
    <w:rsid w:val="419283B7"/>
    <w:rsid w:val="4196D990"/>
    <w:rsid w:val="419765F0"/>
    <w:rsid w:val="419D1750"/>
    <w:rsid w:val="419DEB40"/>
    <w:rsid w:val="41A0F3D0"/>
    <w:rsid w:val="41A231DB"/>
    <w:rsid w:val="41A81FAF"/>
    <w:rsid w:val="41AC8877"/>
    <w:rsid w:val="41B20A43"/>
    <w:rsid w:val="41B2DE42"/>
    <w:rsid w:val="41C4E0D3"/>
    <w:rsid w:val="41C5D4AD"/>
    <w:rsid w:val="41C969BE"/>
    <w:rsid w:val="41CB3039"/>
    <w:rsid w:val="41CE483F"/>
    <w:rsid w:val="41D39FC7"/>
    <w:rsid w:val="41D3D115"/>
    <w:rsid w:val="41D84A19"/>
    <w:rsid w:val="41D8AEEC"/>
    <w:rsid w:val="41DE58E9"/>
    <w:rsid w:val="41E3080C"/>
    <w:rsid w:val="41E573FA"/>
    <w:rsid w:val="41E61F15"/>
    <w:rsid w:val="41E8334A"/>
    <w:rsid w:val="41E98002"/>
    <w:rsid w:val="41ED97EF"/>
    <w:rsid w:val="41F2AEFC"/>
    <w:rsid w:val="41F3A631"/>
    <w:rsid w:val="41F6E7F7"/>
    <w:rsid w:val="4201ACFD"/>
    <w:rsid w:val="4205AE08"/>
    <w:rsid w:val="42077C4A"/>
    <w:rsid w:val="42169316"/>
    <w:rsid w:val="422214DC"/>
    <w:rsid w:val="422CF8A7"/>
    <w:rsid w:val="422E4DEA"/>
    <w:rsid w:val="4230D312"/>
    <w:rsid w:val="42349CCE"/>
    <w:rsid w:val="4235DF38"/>
    <w:rsid w:val="4237AE36"/>
    <w:rsid w:val="423A4D7D"/>
    <w:rsid w:val="4241EC10"/>
    <w:rsid w:val="42420C6B"/>
    <w:rsid w:val="424430C1"/>
    <w:rsid w:val="4244E848"/>
    <w:rsid w:val="424F03F8"/>
    <w:rsid w:val="425385A1"/>
    <w:rsid w:val="4264E120"/>
    <w:rsid w:val="426BAF6C"/>
    <w:rsid w:val="426DF334"/>
    <w:rsid w:val="427420A3"/>
    <w:rsid w:val="427AABF4"/>
    <w:rsid w:val="42827AF1"/>
    <w:rsid w:val="42830F18"/>
    <w:rsid w:val="42863E8F"/>
    <w:rsid w:val="42887EBE"/>
    <w:rsid w:val="42907B3A"/>
    <w:rsid w:val="4294124C"/>
    <w:rsid w:val="429609F8"/>
    <w:rsid w:val="42982DC1"/>
    <w:rsid w:val="42A23E35"/>
    <w:rsid w:val="42A3CCD2"/>
    <w:rsid w:val="42A922CD"/>
    <w:rsid w:val="42AB4E1D"/>
    <w:rsid w:val="42AEF88B"/>
    <w:rsid w:val="42AF5D4C"/>
    <w:rsid w:val="42B1F797"/>
    <w:rsid w:val="42BE5D20"/>
    <w:rsid w:val="42E5B753"/>
    <w:rsid w:val="42ED2454"/>
    <w:rsid w:val="42F16837"/>
    <w:rsid w:val="42F317E4"/>
    <w:rsid w:val="42F78A30"/>
    <w:rsid w:val="42F7D6B0"/>
    <w:rsid w:val="4304D904"/>
    <w:rsid w:val="4308BA3C"/>
    <w:rsid w:val="432A221B"/>
    <w:rsid w:val="432D4029"/>
    <w:rsid w:val="432E8B42"/>
    <w:rsid w:val="4332DB52"/>
    <w:rsid w:val="43336D45"/>
    <w:rsid w:val="4335BD6D"/>
    <w:rsid w:val="4336F099"/>
    <w:rsid w:val="433B4F38"/>
    <w:rsid w:val="433C3A2B"/>
    <w:rsid w:val="4343BF90"/>
    <w:rsid w:val="4345A547"/>
    <w:rsid w:val="434B875A"/>
    <w:rsid w:val="435267A7"/>
    <w:rsid w:val="43544027"/>
    <w:rsid w:val="435467AF"/>
    <w:rsid w:val="435705F9"/>
    <w:rsid w:val="435E5BAA"/>
    <w:rsid w:val="435FE8D1"/>
    <w:rsid w:val="43667BA4"/>
    <w:rsid w:val="43679168"/>
    <w:rsid w:val="436BD3CE"/>
    <w:rsid w:val="4377AACC"/>
    <w:rsid w:val="437E7D67"/>
    <w:rsid w:val="438B4EF0"/>
    <w:rsid w:val="438C3D0A"/>
    <w:rsid w:val="438D6CBD"/>
    <w:rsid w:val="438D9E36"/>
    <w:rsid w:val="43923B7A"/>
    <w:rsid w:val="43997849"/>
    <w:rsid w:val="4399CDF8"/>
    <w:rsid w:val="43A01309"/>
    <w:rsid w:val="43A31DF3"/>
    <w:rsid w:val="43AB6996"/>
    <w:rsid w:val="43BF04CC"/>
    <w:rsid w:val="43C20086"/>
    <w:rsid w:val="43C44B9A"/>
    <w:rsid w:val="43C46D34"/>
    <w:rsid w:val="43C6F117"/>
    <w:rsid w:val="43CBB4E1"/>
    <w:rsid w:val="43D0EAC8"/>
    <w:rsid w:val="43D1B96D"/>
    <w:rsid w:val="43D1F62E"/>
    <w:rsid w:val="43DBF53D"/>
    <w:rsid w:val="43E57689"/>
    <w:rsid w:val="43EA2FC2"/>
    <w:rsid w:val="43EA6C5A"/>
    <w:rsid w:val="43EA7DC2"/>
    <w:rsid w:val="43EDD26E"/>
    <w:rsid w:val="43F1319C"/>
    <w:rsid w:val="43F3C244"/>
    <w:rsid w:val="440C9F17"/>
    <w:rsid w:val="441344E8"/>
    <w:rsid w:val="4415DCFB"/>
    <w:rsid w:val="441BFBBD"/>
    <w:rsid w:val="44276BFD"/>
    <w:rsid w:val="4427D00C"/>
    <w:rsid w:val="4428FB34"/>
    <w:rsid w:val="4432DF7F"/>
    <w:rsid w:val="443802E4"/>
    <w:rsid w:val="443A4FF2"/>
    <w:rsid w:val="443BD008"/>
    <w:rsid w:val="4441A5A7"/>
    <w:rsid w:val="44425A19"/>
    <w:rsid w:val="444D1927"/>
    <w:rsid w:val="44527ACB"/>
    <w:rsid w:val="445DB3C1"/>
    <w:rsid w:val="445E9C57"/>
    <w:rsid w:val="44605A0E"/>
    <w:rsid w:val="44643F8B"/>
    <w:rsid w:val="44668113"/>
    <w:rsid w:val="44688F81"/>
    <w:rsid w:val="4469EF45"/>
    <w:rsid w:val="4470DC18"/>
    <w:rsid w:val="447B6783"/>
    <w:rsid w:val="448C4EF9"/>
    <w:rsid w:val="4490E510"/>
    <w:rsid w:val="4495BF46"/>
    <w:rsid w:val="44999CE6"/>
    <w:rsid w:val="449BCD57"/>
    <w:rsid w:val="449F6F5F"/>
    <w:rsid w:val="44A49DD7"/>
    <w:rsid w:val="44A4C6B1"/>
    <w:rsid w:val="44AA85A4"/>
    <w:rsid w:val="44AAB3B0"/>
    <w:rsid w:val="44ABC5B3"/>
    <w:rsid w:val="44BACCDB"/>
    <w:rsid w:val="44CA55AC"/>
    <w:rsid w:val="44D2999F"/>
    <w:rsid w:val="44D65EB5"/>
    <w:rsid w:val="44E51BF9"/>
    <w:rsid w:val="44EA035C"/>
    <w:rsid w:val="44EA7F04"/>
    <w:rsid w:val="44F0AC9D"/>
    <w:rsid w:val="44F822F7"/>
    <w:rsid w:val="44F852FC"/>
    <w:rsid w:val="44FEB097"/>
    <w:rsid w:val="450255BD"/>
    <w:rsid w:val="4508EE29"/>
    <w:rsid w:val="450A94E6"/>
    <w:rsid w:val="450EB133"/>
    <w:rsid w:val="4514F954"/>
    <w:rsid w:val="45156503"/>
    <w:rsid w:val="451D44A3"/>
    <w:rsid w:val="451E7B9F"/>
    <w:rsid w:val="451F6135"/>
    <w:rsid w:val="4527DC57"/>
    <w:rsid w:val="452F8DB0"/>
    <w:rsid w:val="45300D59"/>
    <w:rsid w:val="453505F9"/>
    <w:rsid w:val="453B53DC"/>
    <w:rsid w:val="453D9E75"/>
    <w:rsid w:val="454D0D9F"/>
    <w:rsid w:val="454EF159"/>
    <w:rsid w:val="45514833"/>
    <w:rsid w:val="45636022"/>
    <w:rsid w:val="456C5CF2"/>
    <w:rsid w:val="456DC68F"/>
    <w:rsid w:val="456E0239"/>
    <w:rsid w:val="4572C019"/>
    <w:rsid w:val="45751ADA"/>
    <w:rsid w:val="457849F0"/>
    <w:rsid w:val="45797F74"/>
    <w:rsid w:val="457B324C"/>
    <w:rsid w:val="457C4A56"/>
    <w:rsid w:val="457C8089"/>
    <w:rsid w:val="458AC103"/>
    <w:rsid w:val="458BA12F"/>
    <w:rsid w:val="458D4971"/>
    <w:rsid w:val="458FA234"/>
    <w:rsid w:val="459B5A8C"/>
    <w:rsid w:val="45A8DECA"/>
    <w:rsid w:val="45AE93C3"/>
    <w:rsid w:val="45B0645B"/>
    <w:rsid w:val="45B3C2E6"/>
    <w:rsid w:val="45B4FFAE"/>
    <w:rsid w:val="45B573B6"/>
    <w:rsid w:val="45B782DB"/>
    <w:rsid w:val="45B9499D"/>
    <w:rsid w:val="45C39E3F"/>
    <w:rsid w:val="45C5B1D9"/>
    <w:rsid w:val="45C7E1A6"/>
    <w:rsid w:val="45CCE75A"/>
    <w:rsid w:val="45D4DEC5"/>
    <w:rsid w:val="45D62053"/>
    <w:rsid w:val="45D642D2"/>
    <w:rsid w:val="45D84B09"/>
    <w:rsid w:val="45DDAB7D"/>
    <w:rsid w:val="45DE62D9"/>
    <w:rsid w:val="45E21C72"/>
    <w:rsid w:val="45E7DD87"/>
    <w:rsid w:val="45EC15EF"/>
    <w:rsid w:val="45EC274A"/>
    <w:rsid w:val="45EE36A2"/>
    <w:rsid w:val="45F77165"/>
    <w:rsid w:val="45FDD1DF"/>
    <w:rsid w:val="45FFC141"/>
    <w:rsid w:val="45FFCCB3"/>
    <w:rsid w:val="46053780"/>
    <w:rsid w:val="460610EA"/>
    <w:rsid w:val="46113BB7"/>
    <w:rsid w:val="46182821"/>
    <w:rsid w:val="461D031F"/>
    <w:rsid w:val="461D42FB"/>
    <w:rsid w:val="462170FB"/>
    <w:rsid w:val="46224988"/>
    <w:rsid w:val="4629EC28"/>
    <w:rsid w:val="462C6DFC"/>
    <w:rsid w:val="4630C94C"/>
    <w:rsid w:val="4630EECE"/>
    <w:rsid w:val="463560E1"/>
    <w:rsid w:val="463A4528"/>
    <w:rsid w:val="463AE318"/>
    <w:rsid w:val="4645E504"/>
    <w:rsid w:val="46587DE4"/>
    <w:rsid w:val="465CFA5E"/>
    <w:rsid w:val="465FA6EB"/>
    <w:rsid w:val="4661D51A"/>
    <w:rsid w:val="4661FA3B"/>
    <w:rsid w:val="466533AF"/>
    <w:rsid w:val="466F5C21"/>
    <w:rsid w:val="46754F56"/>
    <w:rsid w:val="46791C2B"/>
    <w:rsid w:val="46816A94"/>
    <w:rsid w:val="468195CF"/>
    <w:rsid w:val="4686294E"/>
    <w:rsid w:val="4689D835"/>
    <w:rsid w:val="468E36DD"/>
    <w:rsid w:val="469DF9D0"/>
    <w:rsid w:val="46A5EF1F"/>
    <w:rsid w:val="46AB1411"/>
    <w:rsid w:val="46ACEDFA"/>
    <w:rsid w:val="46B27561"/>
    <w:rsid w:val="46B45DDF"/>
    <w:rsid w:val="46B4A3F7"/>
    <w:rsid w:val="46BA2065"/>
    <w:rsid w:val="46BD6939"/>
    <w:rsid w:val="46C27DA4"/>
    <w:rsid w:val="46C29F9D"/>
    <w:rsid w:val="46C6DD41"/>
    <w:rsid w:val="46CCE16E"/>
    <w:rsid w:val="46D2E556"/>
    <w:rsid w:val="46DD253F"/>
    <w:rsid w:val="46DDE5BD"/>
    <w:rsid w:val="46E7A4F0"/>
    <w:rsid w:val="46E91F96"/>
    <w:rsid w:val="46FB8C0C"/>
    <w:rsid w:val="4700589A"/>
    <w:rsid w:val="4700B2F3"/>
    <w:rsid w:val="470D8B60"/>
    <w:rsid w:val="470FB9B9"/>
    <w:rsid w:val="4710465F"/>
    <w:rsid w:val="4711F839"/>
    <w:rsid w:val="4712FFB1"/>
    <w:rsid w:val="47143FAF"/>
    <w:rsid w:val="4718B695"/>
    <w:rsid w:val="471D14A0"/>
    <w:rsid w:val="4723711F"/>
    <w:rsid w:val="47247948"/>
    <w:rsid w:val="472A3991"/>
    <w:rsid w:val="472FFDB8"/>
    <w:rsid w:val="473362F3"/>
    <w:rsid w:val="473FEF2E"/>
    <w:rsid w:val="47473721"/>
    <w:rsid w:val="475617F4"/>
    <w:rsid w:val="4757B0CF"/>
    <w:rsid w:val="4764439B"/>
    <w:rsid w:val="4766D062"/>
    <w:rsid w:val="47699E87"/>
    <w:rsid w:val="476D18B7"/>
    <w:rsid w:val="476EE2E7"/>
    <w:rsid w:val="4773ACCA"/>
    <w:rsid w:val="47759FE8"/>
    <w:rsid w:val="47764B80"/>
    <w:rsid w:val="477985E4"/>
    <w:rsid w:val="477EE45B"/>
    <w:rsid w:val="47810BB6"/>
    <w:rsid w:val="47817C44"/>
    <w:rsid w:val="478B7FE9"/>
    <w:rsid w:val="47900E6F"/>
    <w:rsid w:val="47955287"/>
    <w:rsid w:val="47A2213A"/>
    <w:rsid w:val="47A4F995"/>
    <w:rsid w:val="47B515F0"/>
    <w:rsid w:val="47B52A21"/>
    <w:rsid w:val="47B82F3B"/>
    <w:rsid w:val="47B865DA"/>
    <w:rsid w:val="47BC9C17"/>
    <w:rsid w:val="47BECE80"/>
    <w:rsid w:val="47BF7F30"/>
    <w:rsid w:val="47C19570"/>
    <w:rsid w:val="47CA2976"/>
    <w:rsid w:val="47CA2D1D"/>
    <w:rsid w:val="47CC96BA"/>
    <w:rsid w:val="47D86981"/>
    <w:rsid w:val="47DD6CEA"/>
    <w:rsid w:val="47E0ED7E"/>
    <w:rsid w:val="47E74153"/>
    <w:rsid w:val="47E9A552"/>
    <w:rsid w:val="47F7738C"/>
    <w:rsid w:val="47FBA95C"/>
    <w:rsid w:val="4803CFCB"/>
    <w:rsid w:val="4806220D"/>
    <w:rsid w:val="4809BF4E"/>
    <w:rsid w:val="480AB0A1"/>
    <w:rsid w:val="48113DDE"/>
    <w:rsid w:val="4815F9FB"/>
    <w:rsid w:val="4816874C"/>
    <w:rsid w:val="4819BB8E"/>
    <w:rsid w:val="481D9EE0"/>
    <w:rsid w:val="481E7D8A"/>
    <w:rsid w:val="4820A4B1"/>
    <w:rsid w:val="482135B5"/>
    <w:rsid w:val="48267B96"/>
    <w:rsid w:val="48267C1A"/>
    <w:rsid w:val="482F744A"/>
    <w:rsid w:val="482FF3BE"/>
    <w:rsid w:val="483E5CA4"/>
    <w:rsid w:val="483F9083"/>
    <w:rsid w:val="484B97D6"/>
    <w:rsid w:val="484D32B3"/>
    <w:rsid w:val="4855AF30"/>
    <w:rsid w:val="4855E51A"/>
    <w:rsid w:val="48563F3C"/>
    <w:rsid w:val="485B3CCB"/>
    <w:rsid w:val="485D273B"/>
    <w:rsid w:val="485F80F1"/>
    <w:rsid w:val="4865694F"/>
    <w:rsid w:val="48715207"/>
    <w:rsid w:val="4871757A"/>
    <w:rsid w:val="4873D416"/>
    <w:rsid w:val="487B414E"/>
    <w:rsid w:val="487EBD91"/>
    <w:rsid w:val="4886FD8F"/>
    <w:rsid w:val="488AF12E"/>
    <w:rsid w:val="488BB30F"/>
    <w:rsid w:val="48934848"/>
    <w:rsid w:val="489C0CB2"/>
    <w:rsid w:val="48A3855D"/>
    <w:rsid w:val="48A5FD4B"/>
    <w:rsid w:val="48ACB62F"/>
    <w:rsid w:val="48B131CB"/>
    <w:rsid w:val="48B85B5B"/>
    <w:rsid w:val="48C36435"/>
    <w:rsid w:val="48C45358"/>
    <w:rsid w:val="48C46AED"/>
    <w:rsid w:val="48C7B130"/>
    <w:rsid w:val="48C867BA"/>
    <w:rsid w:val="48CAB517"/>
    <w:rsid w:val="48D160D7"/>
    <w:rsid w:val="48D2431D"/>
    <w:rsid w:val="48DE8B1C"/>
    <w:rsid w:val="48E30029"/>
    <w:rsid w:val="48EEEAC6"/>
    <w:rsid w:val="48EF6226"/>
    <w:rsid w:val="48F4B04F"/>
    <w:rsid w:val="48FFEC51"/>
    <w:rsid w:val="49094DB4"/>
    <w:rsid w:val="49119FBB"/>
    <w:rsid w:val="49134D35"/>
    <w:rsid w:val="49170916"/>
    <w:rsid w:val="491B72D8"/>
    <w:rsid w:val="491E3A0F"/>
    <w:rsid w:val="491E54F3"/>
    <w:rsid w:val="491E8E88"/>
    <w:rsid w:val="4923174B"/>
    <w:rsid w:val="492E9E30"/>
    <w:rsid w:val="4934D7D1"/>
    <w:rsid w:val="49399747"/>
    <w:rsid w:val="493AB1BA"/>
    <w:rsid w:val="49461331"/>
    <w:rsid w:val="494DEFD7"/>
    <w:rsid w:val="494E040E"/>
    <w:rsid w:val="494EAAA5"/>
    <w:rsid w:val="4950DCC0"/>
    <w:rsid w:val="495316F8"/>
    <w:rsid w:val="49534A80"/>
    <w:rsid w:val="495766F3"/>
    <w:rsid w:val="495A0AFF"/>
    <w:rsid w:val="4960CD1E"/>
    <w:rsid w:val="4969EA1E"/>
    <w:rsid w:val="496FC648"/>
    <w:rsid w:val="4975ABD3"/>
    <w:rsid w:val="4976CC62"/>
    <w:rsid w:val="497AE8D0"/>
    <w:rsid w:val="497B6A0B"/>
    <w:rsid w:val="497FC536"/>
    <w:rsid w:val="4994B132"/>
    <w:rsid w:val="4999B96D"/>
    <w:rsid w:val="499FEB7B"/>
    <w:rsid w:val="49A09AC4"/>
    <w:rsid w:val="49AB443A"/>
    <w:rsid w:val="49ADE5F5"/>
    <w:rsid w:val="49B4568F"/>
    <w:rsid w:val="49BB199F"/>
    <w:rsid w:val="49BBF7D0"/>
    <w:rsid w:val="49BDF027"/>
    <w:rsid w:val="49C266F2"/>
    <w:rsid w:val="49C42E5E"/>
    <w:rsid w:val="49CA9A27"/>
    <w:rsid w:val="49CBC41F"/>
    <w:rsid w:val="49CEE3B3"/>
    <w:rsid w:val="49CFB758"/>
    <w:rsid w:val="49D859F4"/>
    <w:rsid w:val="49DF27EA"/>
    <w:rsid w:val="49E2434B"/>
    <w:rsid w:val="49E6C353"/>
    <w:rsid w:val="49E771F1"/>
    <w:rsid w:val="49ECC524"/>
    <w:rsid w:val="49F11E3E"/>
    <w:rsid w:val="49F70C71"/>
    <w:rsid w:val="4A05F2D1"/>
    <w:rsid w:val="4A05F696"/>
    <w:rsid w:val="4A0A9EE4"/>
    <w:rsid w:val="4A0D4E27"/>
    <w:rsid w:val="4A0FC219"/>
    <w:rsid w:val="4A110309"/>
    <w:rsid w:val="4A147383"/>
    <w:rsid w:val="4A147FB9"/>
    <w:rsid w:val="4A15B9F6"/>
    <w:rsid w:val="4A2B8E63"/>
    <w:rsid w:val="4A2F18A9"/>
    <w:rsid w:val="4A2F7F8D"/>
    <w:rsid w:val="4A305BDC"/>
    <w:rsid w:val="4A31437F"/>
    <w:rsid w:val="4A36ACEF"/>
    <w:rsid w:val="4A3B7947"/>
    <w:rsid w:val="4A3BC37C"/>
    <w:rsid w:val="4A46769F"/>
    <w:rsid w:val="4A498164"/>
    <w:rsid w:val="4A4B5B96"/>
    <w:rsid w:val="4A4FD77F"/>
    <w:rsid w:val="4A55C1AC"/>
    <w:rsid w:val="4A5A6FE1"/>
    <w:rsid w:val="4A624A97"/>
    <w:rsid w:val="4A6E64D8"/>
    <w:rsid w:val="4A710E13"/>
    <w:rsid w:val="4A713653"/>
    <w:rsid w:val="4A7A17EA"/>
    <w:rsid w:val="4A7B4049"/>
    <w:rsid w:val="4A7C1D62"/>
    <w:rsid w:val="4A81E2EF"/>
    <w:rsid w:val="4A871F6B"/>
    <w:rsid w:val="4A89DE4F"/>
    <w:rsid w:val="4A903F83"/>
    <w:rsid w:val="4A92F684"/>
    <w:rsid w:val="4A934FD4"/>
    <w:rsid w:val="4A9A9896"/>
    <w:rsid w:val="4A9E8F19"/>
    <w:rsid w:val="4AA10052"/>
    <w:rsid w:val="4AACABDD"/>
    <w:rsid w:val="4AB40F22"/>
    <w:rsid w:val="4AB49512"/>
    <w:rsid w:val="4AC21F8B"/>
    <w:rsid w:val="4AC75F63"/>
    <w:rsid w:val="4AC7AF31"/>
    <w:rsid w:val="4ADE379C"/>
    <w:rsid w:val="4ADFBA0D"/>
    <w:rsid w:val="4AE39E19"/>
    <w:rsid w:val="4AE4B684"/>
    <w:rsid w:val="4AE63869"/>
    <w:rsid w:val="4AE9C038"/>
    <w:rsid w:val="4AF16C7E"/>
    <w:rsid w:val="4B0711C3"/>
    <w:rsid w:val="4B09DE00"/>
    <w:rsid w:val="4B0C8FCF"/>
    <w:rsid w:val="4B0D85BF"/>
    <w:rsid w:val="4B0F4322"/>
    <w:rsid w:val="4B16902F"/>
    <w:rsid w:val="4B1D7ABE"/>
    <w:rsid w:val="4B2CEE0A"/>
    <w:rsid w:val="4B3640D1"/>
    <w:rsid w:val="4B38EEFB"/>
    <w:rsid w:val="4B3998FD"/>
    <w:rsid w:val="4B3CD872"/>
    <w:rsid w:val="4B43F789"/>
    <w:rsid w:val="4B47F31A"/>
    <w:rsid w:val="4B48CF0F"/>
    <w:rsid w:val="4B491C89"/>
    <w:rsid w:val="4B4A8D30"/>
    <w:rsid w:val="4B50D4F7"/>
    <w:rsid w:val="4B5528FA"/>
    <w:rsid w:val="4B59C088"/>
    <w:rsid w:val="4B60A987"/>
    <w:rsid w:val="4B646680"/>
    <w:rsid w:val="4B6B170F"/>
    <w:rsid w:val="4B768FF5"/>
    <w:rsid w:val="4B7D59E7"/>
    <w:rsid w:val="4B7EB19F"/>
    <w:rsid w:val="4B839AF5"/>
    <w:rsid w:val="4B853B2F"/>
    <w:rsid w:val="4B9037B2"/>
    <w:rsid w:val="4BA6A50C"/>
    <w:rsid w:val="4BAD3E27"/>
    <w:rsid w:val="4BBBB08D"/>
    <w:rsid w:val="4BBEAD41"/>
    <w:rsid w:val="4BBEEC95"/>
    <w:rsid w:val="4BC1C515"/>
    <w:rsid w:val="4BC22008"/>
    <w:rsid w:val="4BC52F0E"/>
    <w:rsid w:val="4BC76665"/>
    <w:rsid w:val="4BCBF997"/>
    <w:rsid w:val="4BD95C7E"/>
    <w:rsid w:val="4BE06995"/>
    <w:rsid w:val="4BE2E4AB"/>
    <w:rsid w:val="4BE79A59"/>
    <w:rsid w:val="4BE9A4C4"/>
    <w:rsid w:val="4BECE6F1"/>
    <w:rsid w:val="4BF0AADC"/>
    <w:rsid w:val="4BF19020"/>
    <w:rsid w:val="4BF4AB2B"/>
    <w:rsid w:val="4BFDF1A7"/>
    <w:rsid w:val="4C005232"/>
    <w:rsid w:val="4C0428E9"/>
    <w:rsid w:val="4C10DA34"/>
    <w:rsid w:val="4C15464B"/>
    <w:rsid w:val="4C17C6A1"/>
    <w:rsid w:val="4C194874"/>
    <w:rsid w:val="4C1DEB1B"/>
    <w:rsid w:val="4C1E9465"/>
    <w:rsid w:val="4C1E9A38"/>
    <w:rsid w:val="4C1F7F29"/>
    <w:rsid w:val="4C21F8CD"/>
    <w:rsid w:val="4C23668F"/>
    <w:rsid w:val="4C23D5DE"/>
    <w:rsid w:val="4C262B9B"/>
    <w:rsid w:val="4C3B8C7E"/>
    <w:rsid w:val="4C3C92BD"/>
    <w:rsid w:val="4C3CBE52"/>
    <w:rsid w:val="4C4BA0C6"/>
    <w:rsid w:val="4C4BEAA2"/>
    <w:rsid w:val="4C4FD16B"/>
    <w:rsid w:val="4C5044E5"/>
    <w:rsid w:val="4C53B114"/>
    <w:rsid w:val="4C5BF92A"/>
    <w:rsid w:val="4C5DD70D"/>
    <w:rsid w:val="4C5E24A1"/>
    <w:rsid w:val="4C699F69"/>
    <w:rsid w:val="4C754296"/>
    <w:rsid w:val="4C756AD7"/>
    <w:rsid w:val="4C7C24F4"/>
    <w:rsid w:val="4C7D9FE1"/>
    <w:rsid w:val="4C7F5716"/>
    <w:rsid w:val="4C89C0FE"/>
    <w:rsid w:val="4C915E5D"/>
    <w:rsid w:val="4C94D085"/>
    <w:rsid w:val="4C983F12"/>
    <w:rsid w:val="4C9E0165"/>
    <w:rsid w:val="4CA00193"/>
    <w:rsid w:val="4CA62E5C"/>
    <w:rsid w:val="4CBBAB89"/>
    <w:rsid w:val="4CBEEA6F"/>
    <w:rsid w:val="4CC32103"/>
    <w:rsid w:val="4CC7372B"/>
    <w:rsid w:val="4CC78084"/>
    <w:rsid w:val="4CC7F6AD"/>
    <w:rsid w:val="4CCB5AF0"/>
    <w:rsid w:val="4CDA8891"/>
    <w:rsid w:val="4CE01E80"/>
    <w:rsid w:val="4CE0E335"/>
    <w:rsid w:val="4CE10FBE"/>
    <w:rsid w:val="4CE648A9"/>
    <w:rsid w:val="4CECC326"/>
    <w:rsid w:val="4CED07EA"/>
    <w:rsid w:val="4CEE8D10"/>
    <w:rsid w:val="4CF34B0F"/>
    <w:rsid w:val="4D087716"/>
    <w:rsid w:val="4D0DA2DF"/>
    <w:rsid w:val="4D21160C"/>
    <w:rsid w:val="4D278AED"/>
    <w:rsid w:val="4D2C39FB"/>
    <w:rsid w:val="4D2DB79D"/>
    <w:rsid w:val="4D33D7DC"/>
    <w:rsid w:val="4D353FDF"/>
    <w:rsid w:val="4D39B2B6"/>
    <w:rsid w:val="4D43D99B"/>
    <w:rsid w:val="4D463746"/>
    <w:rsid w:val="4D468658"/>
    <w:rsid w:val="4D468CA3"/>
    <w:rsid w:val="4D52E648"/>
    <w:rsid w:val="4D5F8415"/>
    <w:rsid w:val="4D621CCA"/>
    <w:rsid w:val="4D6258D5"/>
    <w:rsid w:val="4D6DD80A"/>
    <w:rsid w:val="4D6FDAE5"/>
    <w:rsid w:val="4D729727"/>
    <w:rsid w:val="4D776591"/>
    <w:rsid w:val="4D87830F"/>
    <w:rsid w:val="4D89AB71"/>
    <w:rsid w:val="4D8C45C7"/>
    <w:rsid w:val="4D98AA60"/>
    <w:rsid w:val="4D9B0F3D"/>
    <w:rsid w:val="4D9B146A"/>
    <w:rsid w:val="4DA3B615"/>
    <w:rsid w:val="4DA5831E"/>
    <w:rsid w:val="4DA802A5"/>
    <w:rsid w:val="4DA8AED5"/>
    <w:rsid w:val="4DAB18A8"/>
    <w:rsid w:val="4DB82FF1"/>
    <w:rsid w:val="4DB9D0B8"/>
    <w:rsid w:val="4DC4C0FA"/>
    <w:rsid w:val="4DC5CB5E"/>
    <w:rsid w:val="4DD22BA3"/>
    <w:rsid w:val="4DD51731"/>
    <w:rsid w:val="4DD8631E"/>
    <w:rsid w:val="4DDE247D"/>
    <w:rsid w:val="4DE00CA3"/>
    <w:rsid w:val="4DE114B2"/>
    <w:rsid w:val="4DEE002C"/>
    <w:rsid w:val="4DF6E629"/>
    <w:rsid w:val="4DF8396A"/>
    <w:rsid w:val="4DFD6E97"/>
    <w:rsid w:val="4E0330C2"/>
    <w:rsid w:val="4E0A8525"/>
    <w:rsid w:val="4E0BFB4D"/>
    <w:rsid w:val="4E1BB7AF"/>
    <w:rsid w:val="4E1CCDF3"/>
    <w:rsid w:val="4E1FCC17"/>
    <w:rsid w:val="4E250B1D"/>
    <w:rsid w:val="4E32E4CD"/>
    <w:rsid w:val="4E34983B"/>
    <w:rsid w:val="4E3A40ED"/>
    <w:rsid w:val="4E45CAEE"/>
    <w:rsid w:val="4E490B71"/>
    <w:rsid w:val="4E4EC622"/>
    <w:rsid w:val="4E5296FE"/>
    <w:rsid w:val="4E533E20"/>
    <w:rsid w:val="4E536A96"/>
    <w:rsid w:val="4E5573C9"/>
    <w:rsid w:val="4E648D61"/>
    <w:rsid w:val="4E66203F"/>
    <w:rsid w:val="4E69638C"/>
    <w:rsid w:val="4E6C1AE6"/>
    <w:rsid w:val="4E6D310B"/>
    <w:rsid w:val="4E739F1D"/>
    <w:rsid w:val="4E75F0B2"/>
    <w:rsid w:val="4E798EAD"/>
    <w:rsid w:val="4E7AF7DD"/>
    <w:rsid w:val="4E82EE7F"/>
    <w:rsid w:val="4E8C738D"/>
    <w:rsid w:val="4E9B4FEB"/>
    <w:rsid w:val="4E9EFE32"/>
    <w:rsid w:val="4E9FB8D7"/>
    <w:rsid w:val="4EA10C8A"/>
    <w:rsid w:val="4EA6262F"/>
    <w:rsid w:val="4EC5188F"/>
    <w:rsid w:val="4ECA3613"/>
    <w:rsid w:val="4ED79CB8"/>
    <w:rsid w:val="4EEBC131"/>
    <w:rsid w:val="4EF1B02E"/>
    <w:rsid w:val="4EF7503F"/>
    <w:rsid w:val="4F03AEE8"/>
    <w:rsid w:val="4F0D6609"/>
    <w:rsid w:val="4F11C240"/>
    <w:rsid w:val="4F13C8FE"/>
    <w:rsid w:val="4F191AE7"/>
    <w:rsid w:val="4F1A1557"/>
    <w:rsid w:val="4F21BF9F"/>
    <w:rsid w:val="4F22195C"/>
    <w:rsid w:val="4F298F9E"/>
    <w:rsid w:val="4F2CC49E"/>
    <w:rsid w:val="4F3587F8"/>
    <w:rsid w:val="4F3661FF"/>
    <w:rsid w:val="4F37E297"/>
    <w:rsid w:val="4F3E67C8"/>
    <w:rsid w:val="4F3E90A8"/>
    <w:rsid w:val="4F3F75FD"/>
    <w:rsid w:val="4F3F92EF"/>
    <w:rsid w:val="4F4376D2"/>
    <w:rsid w:val="4F4943B6"/>
    <w:rsid w:val="4F4BFE28"/>
    <w:rsid w:val="4F4F664C"/>
    <w:rsid w:val="4F4FCEE3"/>
    <w:rsid w:val="4F502E13"/>
    <w:rsid w:val="4F53E6AE"/>
    <w:rsid w:val="4F55537E"/>
    <w:rsid w:val="4F5563B8"/>
    <w:rsid w:val="4F56132F"/>
    <w:rsid w:val="4F5CC70E"/>
    <w:rsid w:val="4F63AAAE"/>
    <w:rsid w:val="4F6E2B18"/>
    <w:rsid w:val="4F72F53E"/>
    <w:rsid w:val="4F74337F"/>
    <w:rsid w:val="4F7491F1"/>
    <w:rsid w:val="4F78700B"/>
    <w:rsid w:val="4F79CFD8"/>
    <w:rsid w:val="4F805C7F"/>
    <w:rsid w:val="4F80A22F"/>
    <w:rsid w:val="4F81E9DD"/>
    <w:rsid w:val="4F87776C"/>
    <w:rsid w:val="4F8A9983"/>
    <w:rsid w:val="4F8FD34F"/>
    <w:rsid w:val="4F901FC8"/>
    <w:rsid w:val="4F936949"/>
    <w:rsid w:val="4F958464"/>
    <w:rsid w:val="4FA1B141"/>
    <w:rsid w:val="4FA9FE5D"/>
    <w:rsid w:val="4FACC569"/>
    <w:rsid w:val="4FB36155"/>
    <w:rsid w:val="4FB56551"/>
    <w:rsid w:val="4FBA5BA4"/>
    <w:rsid w:val="4FBE02F3"/>
    <w:rsid w:val="4FC68F4E"/>
    <w:rsid w:val="4FCA32E9"/>
    <w:rsid w:val="4FCA7CA5"/>
    <w:rsid w:val="4FCE01D5"/>
    <w:rsid w:val="4FD01D5C"/>
    <w:rsid w:val="4FD653FF"/>
    <w:rsid w:val="4FDC9047"/>
    <w:rsid w:val="4FE2B4E5"/>
    <w:rsid w:val="4FE36E8B"/>
    <w:rsid w:val="4FE39037"/>
    <w:rsid w:val="4FF4048B"/>
    <w:rsid w:val="4FF66774"/>
    <w:rsid w:val="4FFAB635"/>
    <w:rsid w:val="4FFDAC61"/>
    <w:rsid w:val="4FFDB94C"/>
    <w:rsid w:val="4FFE5924"/>
    <w:rsid w:val="5006B507"/>
    <w:rsid w:val="5006EB6C"/>
    <w:rsid w:val="50196D2E"/>
    <w:rsid w:val="50199D6D"/>
    <w:rsid w:val="501B7A49"/>
    <w:rsid w:val="50234231"/>
    <w:rsid w:val="5023B263"/>
    <w:rsid w:val="502A5B16"/>
    <w:rsid w:val="502AA28B"/>
    <w:rsid w:val="502BC5A2"/>
    <w:rsid w:val="5030C672"/>
    <w:rsid w:val="503A9E0B"/>
    <w:rsid w:val="503D51FA"/>
    <w:rsid w:val="503F8464"/>
    <w:rsid w:val="5041E749"/>
    <w:rsid w:val="5046B62B"/>
    <w:rsid w:val="504C21BC"/>
    <w:rsid w:val="504C423C"/>
    <w:rsid w:val="50522476"/>
    <w:rsid w:val="505600E0"/>
    <w:rsid w:val="50565156"/>
    <w:rsid w:val="5057DDAD"/>
    <w:rsid w:val="505AC837"/>
    <w:rsid w:val="505C2223"/>
    <w:rsid w:val="5066CD30"/>
    <w:rsid w:val="5066F50D"/>
    <w:rsid w:val="506F2F2E"/>
    <w:rsid w:val="5072A703"/>
    <w:rsid w:val="50766FB8"/>
    <w:rsid w:val="5079C4BE"/>
    <w:rsid w:val="507BCB69"/>
    <w:rsid w:val="507CFAD3"/>
    <w:rsid w:val="5080D705"/>
    <w:rsid w:val="50813607"/>
    <w:rsid w:val="50847A2E"/>
    <w:rsid w:val="5089571F"/>
    <w:rsid w:val="508B2CCF"/>
    <w:rsid w:val="50958B82"/>
    <w:rsid w:val="50AF887B"/>
    <w:rsid w:val="50AF978C"/>
    <w:rsid w:val="50B955CC"/>
    <w:rsid w:val="50BB6AC1"/>
    <w:rsid w:val="50BF23D1"/>
    <w:rsid w:val="50C07EE8"/>
    <w:rsid w:val="50C9C025"/>
    <w:rsid w:val="50D00F4E"/>
    <w:rsid w:val="50D27AFC"/>
    <w:rsid w:val="50D676E8"/>
    <w:rsid w:val="50DFEF0D"/>
    <w:rsid w:val="50E2E882"/>
    <w:rsid w:val="50E34202"/>
    <w:rsid w:val="50F189D6"/>
    <w:rsid w:val="50F3B856"/>
    <w:rsid w:val="50F82B1B"/>
    <w:rsid w:val="50FB783A"/>
    <w:rsid w:val="51090183"/>
    <w:rsid w:val="510AE9B9"/>
    <w:rsid w:val="511003E0"/>
    <w:rsid w:val="51104145"/>
    <w:rsid w:val="511CAEF1"/>
    <w:rsid w:val="51251D70"/>
    <w:rsid w:val="51253EAF"/>
    <w:rsid w:val="512A2B6D"/>
    <w:rsid w:val="5130CE74"/>
    <w:rsid w:val="5133FF76"/>
    <w:rsid w:val="51362240"/>
    <w:rsid w:val="5136F0B5"/>
    <w:rsid w:val="513766CC"/>
    <w:rsid w:val="5137A1E4"/>
    <w:rsid w:val="5139B015"/>
    <w:rsid w:val="513A1A14"/>
    <w:rsid w:val="513B5A01"/>
    <w:rsid w:val="5146A504"/>
    <w:rsid w:val="51481B95"/>
    <w:rsid w:val="515789FF"/>
    <w:rsid w:val="515D00F5"/>
    <w:rsid w:val="51604B0F"/>
    <w:rsid w:val="51682B75"/>
    <w:rsid w:val="516A0C64"/>
    <w:rsid w:val="516F310A"/>
    <w:rsid w:val="517D5B8B"/>
    <w:rsid w:val="51848C27"/>
    <w:rsid w:val="5184D3BE"/>
    <w:rsid w:val="518DF4AF"/>
    <w:rsid w:val="5190B6DF"/>
    <w:rsid w:val="5193BD7C"/>
    <w:rsid w:val="519B8F6F"/>
    <w:rsid w:val="519F6AAC"/>
    <w:rsid w:val="519F8541"/>
    <w:rsid w:val="51A6F1E5"/>
    <w:rsid w:val="51A80E40"/>
    <w:rsid w:val="51AAB1D9"/>
    <w:rsid w:val="51B801FD"/>
    <w:rsid w:val="51BF0434"/>
    <w:rsid w:val="51BF68DF"/>
    <w:rsid w:val="51C57EDC"/>
    <w:rsid w:val="51D6AA94"/>
    <w:rsid w:val="51D9CD1E"/>
    <w:rsid w:val="51DACED6"/>
    <w:rsid w:val="51DFCF73"/>
    <w:rsid w:val="51E240F7"/>
    <w:rsid w:val="51E6DE2A"/>
    <w:rsid w:val="51E9F631"/>
    <w:rsid w:val="51F462F8"/>
    <w:rsid w:val="51F4E85B"/>
    <w:rsid w:val="51F754C1"/>
    <w:rsid w:val="51FE4A77"/>
    <w:rsid w:val="520370C7"/>
    <w:rsid w:val="5203A5E5"/>
    <w:rsid w:val="5205F221"/>
    <w:rsid w:val="520655B2"/>
    <w:rsid w:val="521105F2"/>
    <w:rsid w:val="5211D267"/>
    <w:rsid w:val="52132721"/>
    <w:rsid w:val="521BD6AA"/>
    <w:rsid w:val="521E071C"/>
    <w:rsid w:val="52210A8E"/>
    <w:rsid w:val="522B1D58"/>
    <w:rsid w:val="5239E5B2"/>
    <w:rsid w:val="52476EA8"/>
    <w:rsid w:val="524C680B"/>
    <w:rsid w:val="524D2087"/>
    <w:rsid w:val="524F916A"/>
    <w:rsid w:val="525247B3"/>
    <w:rsid w:val="525336FE"/>
    <w:rsid w:val="5253C87F"/>
    <w:rsid w:val="5259D889"/>
    <w:rsid w:val="525A83D2"/>
    <w:rsid w:val="525E529B"/>
    <w:rsid w:val="525EE7A6"/>
    <w:rsid w:val="52659086"/>
    <w:rsid w:val="52672251"/>
    <w:rsid w:val="526FCB37"/>
    <w:rsid w:val="5276FFDA"/>
    <w:rsid w:val="527AD432"/>
    <w:rsid w:val="527B73DA"/>
    <w:rsid w:val="527CF6A3"/>
    <w:rsid w:val="5282767D"/>
    <w:rsid w:val="5286BDDE"/>
    <w:rsid w:val="52877ADD"/>
    <w:rsid w:val="5289D049"/>
    <w:rsid w:val="5292D837"/>
    <w:rsid w:val="529BA0D7"/>
    <w:rsid w:val="529D036F"/>
    <w:rsid w:val="52A1BDA3"/>
    <w:rsid w:val="52A285F5"/>
    <w:rsid w:val="52A8353A"/>
    <w:rsid w:val="52AC19E9"/>
    <w:rsid w:val="52B03165"/>
    <w:rsid w:val="52B09224"/>
    <w:rsid w:val="52B7CFC3"/>
    <w:rsid w:val="52BE83C7"/>
    <w:rsid w:val="52CA30D9"/>
    <w:rsid w:val="52D8E130"/>
    <w:rsid w:val="52DDFCC2"/>
    <w:rsid w:val="52E2A436"/>
    <w:rsid w:val="52E36CBB"/>
    <w:rsid w:val="52E3F8C6"/>
    <w:rsid w:val="52E55F64"/>
    <w:rsid w:val="52E7948B"/>
    <w:rsid w:val="52E8654F"/>
    <w:rsid w:val="52F7007D"/>
    <w:rsid w:val="52F74906"/>
    <w:rsid w:val="52FBAA8B"/>
    <w:rsid w:val="53006BDA"/>
    <w:rsid w:val="530088AD"/>
    <w:rsid w:val="5304D098"/>
    <w:rsid w:val="53069615"/>
    <w:rsid w:val="5308DEC7"/>
    <w:rsid w:val="530B7466"/>
    <w:rsid w:val="530D5882"/>
    <w:rsid w:val="53142C8A"/>
    <w:rsid w:val="531B5B23"/>
    <w:rsid w:val="531B7880"/>
    <w:rsid w:val="531B82BA"/>
    <w:rsid w:val="532774A4"/>
    <w:rsid w:val="5328B189"/>
    <w:rsid w:val="5329D8D1"/>
    <w:rsid w:val="53373A8C"/>
    <w:rsid w:val="53380325"/>
    <w:rsid w:val="5339D97C"/>
    <w:rsid w:val="533DED9D"/>
    <w:rsid w:val="5343DEA1"/>
    <w:rsid w:val="534B51F0"/>
    <w:rsid w:val="5350B9D1"/>
    <w:rsid w:val="536136E8"/>
    <w:rsid w:val="53638767"/>
    <w:rsid w:val="536AFF30"/>
    <w:rsid w:val="536EEDA4"/>
    <w:rsid w:val="537672CD"/>
    <w:rsid w:val="53787D3C"/>
    <w:rsid w:val="5378851B"/>
    <w:rsid w:val="5379285A"/>
    <w:rsid w:val="537D8475"/>
    <w:rsid w:val="537ECC68"/>
    <w:rsid w:val="539648E8"/>
    <w:rsid w:val="539B3C38"/>
    <w:rsid w:val="539C249E"/>
    <w:rsid w:val="53A1896B"/>
    <w:rsid w:val="53A964C9"/>
    <w:rsid w:val="53B3496B"/>
    <w:rsid w:val="53B8CA6C"/>
    <w:rsid w:val="53B9AEA1"/>
    <w:rsid w:val="53BB4817"/>
    <w:rsid w:val="53BFD5D0"/>
    <w:rsid w:val="53C7392C"/>
    <w:rsid w:val="53CC517D"/>
    <w:rsid w:val="53CD8971"/>
    <w:rsid w:val="53CE8EC3"/>
    <w:rsid w:val="53E2ABE1"/>
    <w:rsid w:val="53E9EFEA"/>
    <w:rsid w:val="53EF3E47"/>
    <w:rsid w:val="53F21ED4"/>
    <w:rsid w:val="53F7BA2C"/>
    <w:rsid w:val="53F9BCE3"/>
    <w:rsid w:val="53FB1ECE"/>
    <w:rsid w:val="53FC6667"/>
    <w:rsid w:val="53FD22CC"/>
    <w:rsid w:val="53FF97BD"/>
    <w:rsid w:val="540C22C9"/>
    <w:rsid w:val="540E2B30"/>
    <w:rsid w:val="540E5B2E"/>
    <w:rsid w:val="541150C2"/>
    <w:rsid w:val="54119BD1"/>
    <w:rsid w:val="5423A704"/>
    <w:rsid w:val="542B11BC"/>
    <w:rsid w:val="54309AC1"/>
    <w:rsid w:val="543A7423"/>
    <w:rsid w:val="543D1881"/>
    <w:rsid w:val="54422846"/>
    <w:rsid w:val="5445303E"/>
    <w:rsid w:val="5445B2DC"/>
    <w:rsid w:val="54516772"/>
    <w:rsid w:val="545510DE"/>
    <w:rsid w:val="5455F4F5"/>
    <w:rsid w:val="545A2560"/>
    <w:rsid w:val="545D2B45"/>
    <w:rsid w:val="545D9313"/>
    <w:rsid w:val="545DAC0B"/>
    <w:rsid w:val="5461715A"/>
    <w:rsid w:val="5466FB4B"/>
    <w:rsid w:val="546786F9"/>
    <w:rsid w:val="546CD341"/>
    <w:rsid w:val="54819A1E"/>
    <w:rsid w:val="548B6CE5"/>
    <w:rsid w:val="54916C20"/>
    <w:rsid w:val="5498A5E0"/>
    <w:rsid w:val="549C9017"/>
    <w:rsid w:val="549FF65E"/>
    <w:rsid w:val="54AC6152"/>
    <w:rsid w:val="54AF6C89"/>
    <w:rsid w:val="54C578E8"/>
    <w:rsid w:val="54C5A6A1"/>
    <w:rsid w:val="54C9AB20"/>
    <w:rsid w:val="54CCEBDF"/>
    <w:rsid w:val="54E80685"/>
    <w:rsid w:val="54E8EDD6"/>
    <w:rsid w:val="54EF8B95"/>
    <w:rsid w:val="54F0069F"/>
    <w:rsid w:val="54F9A926"/>
    <w:rsid w:val="54FAA70B"/>
    <w:rsid w:val="54FF849A"/>
    <w:rsid w:val="55006AEA"/>
    <w:rsid w:val="5507AFFD"/>
    <w:rsid w:val="551103E2"/>
    <w:rsid w:val="55119292"/>
    <w:rsid w:val="55157AA3"/>
    <w:rsid w:val="55213218"/>
    <w:rsid w:val="5522276D"/>
    <w:rsid w:val="552D69E8"/>
    <w:rsid w:val="552F47A2"/>
    <w:rsid w:val="553004CA"/>
    <w:rsid w:val="5536ACE4"/>
    <w:rsid w:val="553B874C"/>
    <w:rsid w:val="553BDE16"/>
    <w:rsid w:val="55446AE9"/>
    <w:rsid w:val="55485EB6"/>
    <w:rsid w:val="55498E66"/>
    <w:rsid w:val="554A28D6"/>
    <w:rsid w:val="554C258F"/>
    <w:rsid w:val="55557FF1"/>
    <w:rsid w:val="555B85A0"/>
    <w:rsid w:val="555E1FF1"/>
    <w:rsid w:val="555E72CB"/>
    <w:rsid w:val="55615B9C"/>
    <w:rsid w:val="556183A6"/>
    <w:rsid w:val="5564EEB8"/>
    <w:rsid w:val="55658BD6"/>
    <w:rsid w:val="5566177B"/>
    <w:rsid w:val="556A5166"/>
    <w:rsid w:val="556BEA2F"/>
    <w:rsid w:val="5572A249"/>
    <w:rsid w:val="55771CC4"/>
    <w:rsid w:val="557A3A17"/>
    <w:rsid w:val="557B13AD"/>
    <w:rsid w:val="557B1E12"/>
    <w:rsid w:val="558903A8"/>
    <w:rsid w:val="558FFF8F"/>
    <w:rsid w:val="559CCBD3"/>
    <w:rsid w:val="559F8C06"/>
    <w:rsid w:val="55A55A95"/>
    <w:rsid w:val="55A8CC0B"/>
    <w:rsid w:val="55AA4454"/>
    <w:rsid w:val="55B22BD3"/>
    <w:rsid w:val="55B61F40"/>
    <w:rsid w:val="55B7CD50"/>
    <w:rsid w:val="55BEEBAA"/>
    <w:rsid w:val="55D04F4C"/>
    <w:rsid w:val="55DE27DF"/>
    <w:rsid w:val="55DE29D5"/>
    <w:rsid w:val="55E4C660"/>
    <w:rsid w:val="55E8573C"/>
    <w:rsid w:val="55F170F5"/>
    <w:rsid w:val="55F71712"/>
    <w:rsid w:val="55F7F65A"/>
    <w:rsid w:val="55FC2447"/>
    <w:rsid w:val="55FC7691"/>
    <w:rsid w:val="55FEE3DC"/>
    <w:rsid w:val="560B0953"/>
    <w:rsid w:val="560CC03E"/>
    <w:rsid w:val="560DB21C"/>
    <w:rsid w:val="560E60D8"/>
    <w:rsid w:val="5615ADFF"/>
    <w:rsid w:val="561BE5AB"/>
    <w:rsid w:val="561FB996"/>
    <w:rsid w:val="56203198"/>
    <w:rsid w:val="56266C46"/>
    <w:rsid w:val="5626D040"/>
    <w:rsid w:val="562A474D"/>
    <w:rsid w:val="562CA573"/>
    <w:rsid w:val="5632FF86"/>
    <w:rsid w:val="5634C35C"/>
    <w:rsid w:val="5647D5E2"/>
    <w:rsid w:val="564820EB"/>
    <w:rsid w:val="56569824"/>
    <w:rsid w:val="56655D10"/>
    <w:rsid w:val="566B0CC4"/>
    <w:rsid w:val="5672C97A"/>
    <w:rsid w:val="56754C84"/>
    <w:rsid w:val="567CDD1D"/>
    <w:rsid w:val="567DA199"/>
    <w:rsid w:val="5689EEE2"/>
    <w:rsid w:val="5690DEBA"/>
    <w:rsid w:val="56926ABF"/>
    <w:rsid w:val="569353FB"/>
    <w:rsid w:val="5696BA0F"/>
    <w:rsid w:val="5696EF29"/>
    <w:rsid w:val="5697FAFB"/>
    <w:rsid w:val="56A378D9"/>
    <w:rsid w:val="56A86FFF"/>
    <w:rsid w:val="56B1FAAE"/>
    <w:rsid w:val="56BB8FC6"/>
    <w:rsid w:val="56BD6754"/>
    <w:rsid w:val="56BF5ABB"/>
    <w:rsid w:val="56C579D7"/>
    <w:rsid w:val="56C8817B"/>
    <w:rsid w:val="56C8E721"/>
    <w:rsid w:val="56CC2BF4"/>
    <w:rsid w:val="56CDE9AA"/>
    <w:rsid w:val="56F2E8D9"/>
    <w:rsid w:val="56F44DC6"/>
    <w:rsid w:val="56F56982"/>
    <w:rsid w:val="56F7B65F"/>
    <w:rsid w:val="56FBF752"/>
    <w:rsid w:val="5701E32F"/>
    <w:rsid w:val="5709385A"/>
    <w:rsid w:val="57098260"/>
    <w:rsid w:val="571EB4FA"/>
    <w:rsid w:val="571FF9CB"/>
    <w:rsid w:val="5720FE0A"/>
    <w:rsid w:val="5724A58D"/>
    <w:rsid w:val="57290FB1"/>
    <w:rsid w:val="5737530F"/>
    <w:rsid w:val="5737F678"/>
    <w:rsid w:val="573C49B9"/>
    <w:rsid w:val="57421012"/>
    <w:rsid w:val="574A1FA2"/>
    <w:rsid w:val="574B7C04"/>
    <w:rsid w:val="57520E10"/>
    <w:rsid w:val="57538322"/>
    <w:rsid w:val="5753C994"/>
    <w:rsid w:val="57544020"/>
    <w:rsid w:val="5755E010"/>
    <w:rsid w:val="5759E732"/>
    <w:rsid w:val="5763335E"/>
    <w:rsid w:val="576793BB"/>
    <w:rsid w:val="57683E54"/>
    <w:rsid w:val="5772A012"/>
    <w:rsid w:val="57774178"/>
    <w:rsid w:val="578ABF05"/>
    <w:rsid w:val="578B80A9"/>
    <w:rsid w:val="578EE4D9"/>
    <w:rsid w:val="5794CC07"/>
    <w:rsid w:val="57972BF6"/>
    <w:rsid w:val="57A37875"/>
    <w:rsid w:val="57A41017"/>
    <w:rsid w:val="57BC4B79"/>
    <w:rsid w:val="57BECB49"/>
    <w:rsid w:val="57C04CE6"/>
    <w:rsid w:val="57C3C5F2"/>
    <w:rsid w:val="57CAC16D"/>
    <w:rsid w:val="57CC2CAC"/>
    <w:rsid w:val="57CEAA82"/>
    <w:rsid w:val="57D30F5D"/>
    <w:rsid w:val="57E239CC"/>
    <w:rsid w:val="57E75344"/>
    <w:rsid w:val="57EC1AA1"/>
    <w:rsid w:val="57F416EB"/>
    <w:rsid w:val="57FEC7DC"/>
    <w:rsid w:val="58035CCD"/>
    <w:rsid w:val="5804877F"/>
    <w:rsid w:val="580528AD"/>
    <w:rsid w:val="58141315"/>
    <w:rsid w:val="58196C9B"/>
    <w:rsid w:val="581CA79D"/>
    <w:rsid w:val="581D8F12"/>
    <w:rsid w:val="5823D985"/>
    <w:rsid w:val="5826D1FC"/>
    <w:rsid w:val="58292232"/>
    <w:rsid w:val="5829A88C"/>
    <w:rsid w:val="582DEE74"/>
    <w:rsid w:val="5832F992"/>
    <w:rsid w:val="5835A985"/>
    <w:rsid w:val="5838A901"/>
    <w:rsid w:val="583AEB3A"/>
    <w:rsid w:val="583C058C"/>
    <w:rsid w:val="583DBC7C"/>
    <w:rsid w:val="5840AFD6"/>
    <w:rsid w:val="5840BEFE"/>
    <w:rsid w:val="58482D07"/>
    <w:rsid w:val="584B44B6"/>
    <w:rsid w:val="584FCE99"/>
    <w:rsid w:val="585184F3"/>
    <w:rsid w:val="585A26F7"/>
    <w:rsid w:val="5863DD65"/>
    <w:rsid w:val="586794F2"/>
    <w:rsid w:val="586A46E2"/>
    <w:rsid w:val="586D5F93"/>
    <w:rsid w:val="586FD162"/>
    <w:rsid w:val="5879A3F9"/>
    <w:rsid w:val="587D069F"/>
    <w:rsid w:val="58806792"/>
    <w:rsid w:val="588285D8"/>
    <w:rsid w:val="58836A7A"/>
    <w:rsid w:val="5887AC24"/>
    <w:rsid w:val="588915C2"/>
    <w:rsid w:val="5898FC5E"/>
    <w:rsid w:val="58A02DA9"/>
    <w:rsid w:val="58A051BC"/>
    <w:rsid w:val="58A3833B"/>
    <w:rsid w:val="58A4A987"/>
    <w:rsid w:val="58A6E276"/>
    <w:rsid w:val="58B04A9A"/>
    <w:rsid w:val="58B129DF"/>
    <w:rsid w:val="58B30774"/>
    <w:rsid w:val="58B5C368"/>
    <w:rsid w:val="58C7E3F6"/>
    <w:rsid w:val="58CCD820"/>
    <w:rsid w:val="58D21E4D"/>
    <w:rsid w:val="58D3F654"/>
    <w:rsid w:val="58D6A3AE"/>
    <w:rsid w:val="58D72D47"/>
    <w:rsid w:val="58DF342B"/>
    <w:rsid w:val="58E1C4CD"/>
    <w:rsid w:val="58E45745"/>
    <w:rsid w:val="58E62F41"/>
    <w:rsid w:val="58F13F2E"/>
    <w:rsid w:val="58F5197C"/>
    <w:rsid w:val="590534D7"/>
    <w:rsid w:val="59080FF0"/>
    <w:rsid w:val="590EDD04"/>
    <w:rsid w:val="59156A3F"/>
    <w:rsid w:val="5918F68F"/>
    <w:rsid w:val="59248524"/>
    <w:rsid w:val="592C7C4A"/>
    <w:rsid w:val="593AFF9C"/>
    <w:rsid w:val="593DAAC6"/>
    <w:rsid w:val="5943E6D9"/>
    <w:rsid w:val="5949BC69"/>
    <w:rsid w:val="594C5D67"/>
    <w:rsid w:val="594F0C65"/>
    <w:rsid w:val="594F3C38"/>
    <w:rsid w:val="594FD25C"/>
    <w:rsid w:val="59521F52"/>
    <w:rsid w:val="5956CE5E"/>
    <w:rsid w:val="5957F191"/>
    <w:rsid w:val="595A14FD"/>
    <w:rsid w:val="596FFF1E"/>
    <w:rsid w:val="59705A96"/>
    <w:rsid w:val="5970773C"/>
    <w:rsid w:val="5978AB77"/>
    <w:rsid w:val="5978B0C1"/>
    <w:rsid w:val="597A7CB3"/>
    <w:rsid w:val="597C2721"/>
    <w:rsid w:val="597E1933"/>
    <w:rsid w:val="5989567D"/>
    <w:rsid w:val="599606EF"/>
    <w:rsid w:val="5999DC09"/>
    <w:rsid w:val="599BC36E"/>
    <w:rsid w:val="599DB35B"/>
    <w:rsid w:val="59A25A1A"/>
    <w:rsid w:val="59A5C7E1"/>
    <w:rsid w:val="59A6E795"/>
    <w:rsid w:val="59A7BEB8"/>
    <w:rsid w:val="59B51C22"/>
    <w:rsid w:val="59BDF858"/>
    <w:rsid w:val="59C0FD79"/>
    <w:rsid w:val="59C7FBC0"/>
    <w:rsid w:val="59D2A3FD"/>
    <w:rsid w:val="59D430E1"/>
    <w:rsid w:val="59DE9C14"/>
    <w:rsid w:val="59DF28A3"/>
    <w:rsid w:val="59E65087"/>
    <w:rsid w:val="59E74356"/>
    <w:rsid w:val="59E87EA2"/>
    <w:rsid w:val="59EAC59E"/>
    <w:rsid w:val="59EC02FC"/>
    <w:rsid w:val="59ED3C4E"/>
    <w:rsid w:val="59EDAC71"/>
    <w:rsid w:val="59F30D7B"/>
    <w:rsid w:val="59F74958"/>
    <w:rsid w:val="59FE7ED6"/>
    <w:rsid w:val="59FEE3C2"/>
    <w:rsid w:val="5A02726F"/>
    <w:rsid w:val="5A04725B"/>
    <w:rsid w:val="5A059780"/>
    <w:rsid w:val="5A07FD7F"/>
    <w:rsid w:val="5A089CC8"/>
    <w:rsid w:val="5A105999"/>
    <w:rsid w:val="5A11159B"/>
    <w:rsid w:val="5A11C3D0"/>
    <w:rsid w:val="5A157686"/>
    <w:rsid w:val="5A213A8F"/>
    <w:rsid w:val="5A294C30"/>
    <w:rsid w:val="5A296C8B"/>
    <w:rsid w:val="5A3A8551"/>
    <w:rsid w:val="5A3B0FF0"/>
    <w:rsid w:val="5A3C2C9C"/>
    <w:rsid w:val="5A3FA888"/>
    <w:rsid w:val="5A481C7A"/>
    <w:rsid w:val="5A4EBF19"/>
    <w:rsid w:val="5A5A04F4"/>
    <w:rsid w:val="5A5B3C61"/>
    <w:rsid w:val="5A5FC89E"/>
    <w:rsid w:val="5A6109FE"/>
    <w:rsid w:val="5A70AE26"/>
    <w:rsid w:val="5A774B1C"/>
    <w:rsid w:val="5A7BCB5F"/>
    <w:rsid w:val="5A82A394"/>
    <w:rsid w:val="5A887460"/>
    <w:rsid w:val="5A917961"/>
    <w:rsid w:val="5A93EA20"/>
    <w:rsid w:val="5A95F5F2"/>
    <w:rsid w:val="5A978578"/>
    <w:rsid w:val="5A985E85"/>
    <w:rsid w:val="5A9C90FF"/>
    <w:rsid w:val="5A9CA499"/>
    <w:rsid w:val="5AA37D15"/>
    <w:rsid w:val="5AA48620"/>
    <w:rsid w:val="5AA849E0"/>
    <w:rsid w:val="5AAC46F1"/>
    <w:rsid w:val="5AB051F8"/>
    <w:rsid w:val="5AB71C2A"/>
    <w:rsid w:val="5AC1F5AB"/>
    <w:rsid w:val="5AD06536"/>
    <w:rsid w:val="5AD220B5"/>
    <w:rsid w:val="5AD9623E"/>
    <w:rsid w:val="5ADB5352"/>
    <w:rsid w:val="5ADF9E62"/>
    <w:rsid w:val="5AE46BF4"/>
    <w:rsid w:val="5AE7BFB8"/>
    <w:rsid w:val="5AE8CDB0"/>
    <w:rsid w:val="5AECD16F"/>
    <w:rsid w:val="5AF0D575"/>
    <w:rsid w:val="5AF47960"/>
    <w:rsid w:val="5B04AF04"/>
    <w:rsid w:val="5B05F9CF"/>
    <w:rsid w:val="5B061A71"/>
    <w:rsid w:val="5B0BA19E"/>
    <w:rsid w:val="5B152EFC"/>
    <w:rsid w:val="5B15F482"/>
    <w:rsid w:val="5B28B7BC"/>
    <w:rsid w:val="5B2C5164"/>
    <w:rsid w:val="5B333C3C"/>
    <w:rsid w:val="5B357C6D"/>
    <w:rsid w:val="5B4A1C2F"/>
    <w:rsid w:val="5B50F27F"/>
    <w:rsid w:val="5B5F1911"/>
    <w:rsid w:val="5B6496A5"/>
    <w:rsid w:val="5B67F430"/>
    <w:rsid w:val="5B6B9B89"/>
    <w:rsid w:val="5B6C4DCC"/>
    <w:rsid w:val="5B70CEB3"/>
    <w:rsid w:val="5B7D44CB"/>
    <w:rsid w:val="5B802FD3"/>
    <w:rsid w:val="5B843EC2"/>
    <w:rsid w:val="5B86E2DD"/>
    <w:rsid w:val="5B938D10"/>
    <w:rsid w:val="5B960EF1"/>
    <w:rsid w:val="5B9BCAA1"/>
    <w:rsid w:val="5B9F3488"/>
    <w:rsid w:val="5BA05792"/>
    <w:rsid w:val="5BA34D96"/>
    <w:rsid w:val="5BA52CBD"/>
    <w:rsid w:val="5BA554D3"/>
    <w:rsid w:val="5BA63C4D"/>
    <w:rsid w:val="5BA84111"/>
    <w:rsid w:val="5BA8B8AB"/>
    <w:rsid w:val="5BA8F28E"/>
    <w:rsid w:val="5BABEFD9"/>
    <w:rsid w:val="5BB3DB4F"/>
    <w:rsid w:val="5BB6E32A"/>
    <w:rsid w:val="5BB96BE1"/>
    <w:rsid w:val="5BC83FA9"/>
    <w:rsid w:val="5BC87FF1"/>
    <w:rsid w:val="5BD30ED6"/>
    <w:rsid w:val="5BD42E7E"/>
    <w:rsid w:val="5BD44515"/>
    <w:rsid w:val="5BDDF712"/>
    <w:rsid w:val="5BE21703"/>
    <w:rsid w:val="5BE4282E"/>
    <w:rsid w:val="5BECCC40"/>
    <w:rsid w:val="5BF520D8"/>
    <w:rsid w:val="5BF73380"/>
    <w:rsid w:val="5BF84E9E"/>
    <w:rsid w:val="5BF90227"/>
    <w:rsid w:val="5BFEF4C6"/>
    <w:rsid w:val="5BFF6465"/>
    <w:rsid w:val="5C05CCD8"/>
    <w:rsid w:val="5C05DDEB"/>
    <w:rsid w:val="5C0704A0"/>
    <w:rsid w:val="5C13FCCE"/>
    <w:rsid w:val="5C1890E6"/>
    <w:rsid w:val="5C1AAA05"/>
    <w:rsid w:val="5C2011C9"/>
    <w:rsid w:val="5C21C728"/>
    <w:rsid w:val="5C290559"/>
    <w:rsid w:val="5C3EF13F"/>
    <w:rsid w:val="5C425091"/>
    <w:rsid w:val="5C45AB6D"/>
    <w:rsid w:val="5C467DC6"/>
    <w:rsid w:val="5C474204"/>
    <w:rsid w:val="5C47D46F"/>
    <w:rsid w:val="5C48D43A"/>
    <w:rsid w:val="5C4A7EE8"/>
    <w:rsid w:val="5C4B7AEA"/>
    <w:rsid w:val="5C5155C1"/>
    <w:rsid w:val="5C523A39"/>
    <w:rsid w:val="5C549523"/>
    <w:rsid w:val="5C5739C0"/>
    <w:rsid w:val="5C5852E0"/>
    <w:rsid w:val="5C5AD935"/>
    <w:rsid w:val="5C5FEA44"/>
    <w:rsid w:val="5C607B4E"/>
    <w:rsid w:val="5C61DD46"/>
    <w:rsid w:val="5C6B7D4E"/>
    <w:rsid w:val="5C72EFA9"/>
    <w:rsid w:val="5C73AF39"/>
    <w:rsid w:val="5C754AD3"/>
    <w:rsid w:val="5C75F98F"/>
    <w:rsid w:val="5C773D46"/>
    <w:rsid w:val="5C80F96A"/>
    <w:rsid w:val="5C859D94"/>
    <w:rsid w:val="5C8D553E"/>
    <w:rsid w:val="5C8D6A92"/>
    <w:rsid w:val="5C9238E7"/>
    <w:rsid w:val="5C934533"/>
    <w:rsid w:val="5C97E2C3"/>
    <w:rsid w:val="5CAA692A"/>
    <w:rsid w:val="5CAFC650"/>
    <w:rsid w:val="5CC97441"/>
    <w:rsid w:val="5CD06ECB"/>
    <w:rsid w:val="5CD520AF"/>
    <w:rsid w:val="5CD626E2"/>
    <w:rsid w:val="5CDEF758"/>
    <w:rsid w:val="5CE2A0DB"/>
    <w:rsid w:val="5CE2C968"/>
    <w:rsid w:val="5CED6E7C"/>
    <w:rsid w:val="5CF25AF9"/>
    <w:rsid w:val="5CF432A1"/>
    <w:rsid w:val="5CF8DE1E"/>
    <w:rsid w:val="5D02A762"/>
    <w:rsid w:val="5D08DCBA"/>
    <w:rsid w:val="5D0D0BBC"/>
    <w:rsid w:val="5D13A239"/>
    <w:rsid w:val="5D253AFB"/>
    <w:rsid w:val="5D2DA83E"/>
    <w:rsid w:val="5D3C4A39"/>
    <w:rsid w:val="5D403133"/>
    <w:rsid w:val="5D40E586"/>
    <w:rsid w:val="5D47590F"/>
    <w:rsid w:val="5D48977A"/>
    <w:rsid w:val="5D4E1C72"/>
    <w:rsid w:val="5D594D31"/>
    <w:rsid w:val="5D6B1EBB"/>
    <w:rsid w:val="5D6BBB33"/>
    <w:rsid w:val="5D79B9B8"/>
    <w:rsid w:val="5D7B6859"/>
    <w:rsid w:val="5D7BD466"/>
    <w:rsid w:val="5D7C162E"/>
    <w:rsid w:val="5D803F2B"/>
    <w:rsid w:val="5D825DB3"/>
    <w:rsid w:val="5D84C51D"/>
    <w:rsid w:val="5D86236A"/>
    <w:rsid w:val="5D921CF4"/>
    <w:rsid w:val="5D9B0E87"/>
    <w:rsid w:val="5D9F50A9"/>
    <w:rsid w:val="5DA4E45E"/>
    <w:rsid w:val="5DA9BC16"/>
    <w:rsid w:val="5DACE264"/>
    <w:rsid w:val="5DAD2CEB"/>
    <w:rsid w:val="5DB6F8D4"/>
    <w:rsid w:val="5DB7F816"/>
    <w:rsid w:val="5DBC83F0"/>
    <w:rsid w:val="5DC5D6E6"/>
    <w:rsid w:val="5DC618BE"/>
    <w:rsid w:val="5DC66EEF"/>
    <w:rsid w:val="5DCB24FE"/>
    <w:rsid w:val="5DD09D91"/>
    <w:rsid w:val="5DD14F8F"/>
    <w:rsid w:val="5DDF75FB"/>
    <w:rsid w:val="5DE24E27"/>
    <w:rsid w:val="5DE40197"/>
    <w:rsid w:val="5DE4C328"/>
    <w:rsid w:val="5DE6C883"/>
    <w:rsid w:val="5DF9ADEB"/>
    <w:rsid w:val="5DFB344C"/>
    <w:rsid w:val="5E031437"/>
    <w:rsid w:val="5E03ACA6"/>
    <w:rsid w:val="5E09552B"/>
    <w:rsid w:val="5E0FC7A7"/>
    <w:rsid w:val="5E17D19D"/>
    <w:rsid w:val="5E1CD036"/>
    <w:rsid w:val="5E1D6143"/>
    <w:rsid w:val="5E1E83C0"/>
    <w:rsid w:val="5E24364E"/>
    <w:rsid w:val="5E253C14"/>
    <w:rsid w:val="5E31DDCD"/>
    <w:rsid w:val="5E385A2B"/>
    <w:rsid w:val="5E3FA91F"/>
    <w:rsid w:val="5E42E1FF"/>
    <w:rsid w:val="5E4488FC"/>
    <w:rsid w:val="5E5427C7"/>
    <w:rsid w:val="5E62B655"/>
    <w:rsid w:val="5E655E40"/>
    <w:rsid w:val="5E660619"/>
    <w:rsid w:val="5E6D261A"/>
    <w:rsid w:val="5E7169CF"/>
    <w:rsid w:val="5E72A491"/>
    <w:rsid w:val="5E738B18"/>
    <w:rsid w:val="5E760E14"/>
    <w:rsid w:val="5E7A346E"/>
    <w:rsid w:val="5E7A551C"/>
    <w:rsid w:val="5E7E9E87"/>
    <w:rsid w:val="5E7EB700"/>
    <w:rsid w:val="5E817749"/>
    <w:rsid w:val="5E838CE2"/>
    <w:rsid w:val="5E857A72"/>
    <w:rsid w:val="5E863D00"/>
    <w:rsid w:val="5E8721F5"/>
    <w:rsid w:val="5E90F9F0"/>
    <w:rsid w:val="5E94C5FF"/>
    <w:rsid w:val="5E953487"/>
    <w:rsid w:val="5E96896C"/>
    <w:rsid w:val="5E9E728B"/>
    <w:rsid w:val="5EA4E99E"/>
    <w:rsid w:val="5EB0D070"/>
    <w:rsid w:val="5EB8233E"/>
    <w:rsid w:val="5EC1765E"/>
    <w:rsid w:val="5EC67831"/>
    <w:rsid w:val="5EC9A4F1"/>
    <w:rsid w:val="5ECA0051"/>
    <w:rsid w:val="5ECA35AD"/>
    <w:rsid w:val="5ECBEEDD"/>
    <w:rsid w:val="5ECF02A6"/>
    <w:rsid w:val="5ECF1AC1"/>
    <w:rsid w:val="5ED13F78"/>
    <w:rsid w:val="5ED3CAB5"/>
    <w:rsid w:val="5EDD0DE5"/>
    <w:rsid w:val="5EDFA5A9"/>
    <w:rsid w:val="5EE52F35"/>
    <w:rsid w:val="5EE7EDE2"/>
    <w:rsid w:val="5EE868FD"/>
    <w:rsid w:val="5EE8B778"/>
    <w:rsid w:val="5EE92CCF"/>
    <w:rsid w:val="5EEFD7BD"/>
    <w:rsid w:val="5EF43C90"/>
    <w:rsid w:val="5EF80257"/>
    <w:rsid w:val="5EF88BB6"/>
    <w:rsid w:val="5F057675"/>
    <w:rsid w:val="5F0B4423"/>
    <w:rsid w:val="5F0B692E"/>
    <w:rsid w:val="5F0D4BAE"/>
    <w:rsid w:val="5F130173"/>
    <w:rsid w:val="5F198211"/>
    <w:rsid w:val="5F2396A4"/>
    <w:rsid w:val="5F251D0D"/>
    <w:rsid w:val="5F26F34E"/>
    <w:rsid w:val="5F28912B"/>
    <w:rsid w:val="5F2B47B7"/>
    <w:rsid w:val="5F30D0C9"/>
    <w:rsid w:val="5F314FCB"/>
    <w:rsid w:val="5F33182B"/>
    <w:rsid w:val="5F3A8FB8"/>
    <w:rsid w:val="5F3ADE80"/>
    <w:rsid w:val="5F3BE665"/>
    <w:rsid w:val="5F3CBF01"/>
    <w:rsid w:val="5F3E29B2"/>
    <w:rsid w:val="5F466C20"/>
    <w:rsid w:val="5F469F4F"/>
    <w:rsid w:val="5F480FBF"/>
    <w:rsid w:val="5F4B043E"/>
    <w:rsid w:val="5F4CCE0F"/>
    <w:rsid w:val="5F4FC7E2"/>
    <w:rsid w:val="5F4FD1F3"/>
    <w:rsid w:val="5F4FE9A6"/>
    <w:rsid w:val="5F57CB5A"/>
    <w:rsid w:val="5F59F790"/>
    <w:rsid w:val="5F5D45E8"/>
    <w:rsid w:val="5F5F22B5"/>
    <w:rsid w:val="5F609EC7"/>
    <w:rsid w:val="5F714B4E"/>
    <w:rsid w:val="5F745E43"/>
    <w:rsid w:val="5F7A9DC6"/>
    <w:rsid w:val="5F7F4C1C"/>
    <w:rsid w:val="5F806761"/>
    <w:rsid w:val="5F821FAA"/>
    <w:rsid w:val="5F88B71D"/>
    <w:rsid w:val="5F8FF3A2"/>
    <w:rsid w:val="5F947C28"/>
    <w:rsid w:val="5F94FF43"/>
    <w:rsid w:val="5F9A577C"/>
    <w:rsid w:val="5FA1B02E"/>
    <w:rsid w:val="5FA5258C"/>
    <w:rsid w:val="5FB2085A"/>
    <w:rsid w:val="5FBC7886"/>
    <w:rsid w:val="5FBE9B38"/>
    <w:rsid w:val="5FBF4DBA"/>
    <w:rsid w:val="5FC810CC"/>
    <w:rsid w:val="5FC94C87"/>
    <w:rsid w:val="5FCB1CE9"/>
    <w:rsid w:val="5FCCFCA5"/>
    <w:rsid w:val="5FCEB2E4"/>
    <w:rsid w:val="5FD42286"/>
    <w:rsid w:val="5FD44916"/>
    <w:rsid w:val="5FD54B01"/>
    <w:rsid w:val="5FDB46AF"/>
    <w:rsid w:val="5FDF9028"/>
    <w:rsid w:val="5FE2E4F0"/>
    <w:rsid w:val="5FE48306"/>
    <w:rsid w:val="5FE8F088"/>
    <w:rsid w:val="5FF0BDA3"/>
    <w:rsid w:val="5FF89FEC"/>
    <w:rsid w:val="5FFEB1F2"/>
    <w:rsid w:val="60017D89"/>
    <w:rsid w:val="60053E90"/>
    <w:rsid w:val="600906DD"/>
    <w:rsid w:val="600B983D"/>
    <w:rsid w:val="600C22A9"/>
    <w:rsid w:val="600DB720"/>
    <w:rsid w:val="600F939A"/>
    <w:rsid w:val="60173FC3"/>
    <w:rsid w:val="601D09BB"/>
    <w:rsid w:val="601FDD14"/>
    <w:rsid w:val="60267994"/>
    <w:rsid w:val="6026E289"/>
    <w:rsid w:val="602FFEB7"/>
    <w:rsid w:val="60302201"/>
    <w:rsid w:val="60347D09"/>
    <w:rsid w:val="6038317D"/>
    <w:rsid w:val="604C2D1A"/>
    <w:rsid w:val="6052F672"/>
    <w:rsid w:val="60569062"/>
    <w:rsid w:val="60594E3F"/>
    <w:rsid w:val="605B93C5"/>
    <w:rsid w:val="60602797"/>
    <w:rsid w:val="6066EF9D"/>
    <w:rsid w:val="606C723C"/>
    <w:rsid w:val="606D9F10"/>
    <w:rsid w:val="606E882F"/>
    <w:rsid w:val="6071D0A9"/>
    <w:rsid w:val="607E1A3C"/>
    <w:rsid w:val="607F196C"/>
    <w:rsid w:val="60876DE0"/>
    <w:rsid w:val="608886A3"/>
    <w:rsid w:val="60A96525"/>
    <w:rsid w:val="60B555E2"/>
    <w:rsid w:val="60B5E718"/>
    <w:rsid w:val="60BC8205"/>
    <w:rsid w:val="60C4263C"/>
    <w:rsid w:val="60C7D8F9"/>
    <w:rsid w:val="60CCB008"/>
    <w:rsid w:val="60D11032"/>
    <w:rsid w:val="60D9FF19"/>
    <w:rsid w:val="60DD8158"/>
    <w:rsid w:val="60E0CB9D"/>
    <w:rsid w:val="60E0F19D"/>
    <w:rsid w:val="60E5A474"/>
    <w:rsid w:val="60E74A6C"/>
    <w:rsid w:val="60E7E9CB"/>
    <w:rsid w:val="60E85FB8"/>
    <w:rsid w:val="60F5E1C1"/>
    <w:rsid w:val="6105E6D0"/>
    <w:rsid w:val="6109615B"/>
    <w:rsid w:val="610F5E89"/>
    <w:rsid w:val="61153DDB"/>
    <w:rsid w:val="611BED1C"/>
    <w:rsid w:val="61291B54"/>
    <w:rsid w:val="612C1E62"/>
    <w:rsid w:val="6132D38C"/>
    <w:rsid w:val="6139A9CD"/>
    <w:rsid w:val="613DD06A"/>
    <w:rsid w:val="613F1788"/>
    <w:rsid w:val="61448417"/>
    <w:rsid w:val="614707B8"/>
    <w:rsid w:val="61477DC3"/>
    <w:rsid w:val="614F6BEE"/>
    <w:rsid w:val="6157B12C"/>
    <w:rsid w:val="615BC1D1"/>
    <w:rsid w:val="6161F3EB"/>
    <w:rsid w:val="61655A60"/>
    <w:rsid w:val="616AD7BA"/>
    <w:rsid w:val="617143DF"/>
    <w:rsid w:val="61779719"/>
    <w:rsid w:val="6178E829"/>
    <w:rsid w:val="617E7CF8"/>
    <w:rsid w:val="61858960"/>
    <w:rsid w:val="618E7305"/>
    <w:rsid w:val="61920D58"/>
    <w:rsid w:val="619C521B"/>
    <w:rsid w:val="619E6D08"/>
    <w:rsid w:val="61A500AA"/>
    <w:rsid w:val="61A90A91"/>
    <w:rsid w:val="61A9114E"/>
    <w:rsid w:val="61B02393"/>
    <w:rsid w:val="61BAA726"/>
    <w:rsid w:val="61C3E000"/>
    <w:rsid w:val="61C5C595"/>
    <w:rsid w:val="61C95264"/>
    <w:rsid w:val="61D42703"/>
    <w:rsid w:val="61D5154E"/>
    <w:rsid w:val="61D5CCCD"/>
    <w:rsid w:val="61D6134D"/>
    <w:rsid w:val="61DCA8D5"/>
    <w:rsid w:val="61EA7097"/>
    <w:rsid w:val="61EC50FF"/>
    <w:rsid w:val="61F00C5B"/>
    <w:rsid w:val="61F709BB"/>
    <w:rsid w:val="61FA6B70"/>
    <w:rsid w:val="6211575D"/>
    <w:rsid w:val="6213D33C"/>
    <w:rsid w:val="6221B7A1"/>
    <w:rsid w:val="62314880"/>
    <w:rsid w:val="62363CB1"/>
    <w:rsid w:val="623678E4"/>
    <w:rsid w:val="623D2699"/>
    <w:rsid w:val="6242B73E"/>
    <w:rsid w:val="624597EA"/>
    <w:rsid w:val="6260DF02"/>
    <w:rsid w:val="626D563C"/>
    <w:rsid w:val="626E4DCC"/>
    <w:rsid w:val="627A5639"/>
    <w:rsid w:val="627E2479"/>
    <w:rsid w:val="6283D6BE"/>
    <w:rsid w:val="628A1DC1"/>
    <w:rsid w:val="628BADEC"/>
    <w:rsid w:val="62905990"/>
    <w:rsid w:val="6297E2D2"/>
    <w:rsid w:val="629846DD"/>
    <w:rsid w:val="6298D87F"/>
    <w:rsid w:val="629AE1AF"/>
    <w:rsid w:val="62A23B2D"/>
    <w:rsid w:val="62A50560"/>
    <w:rsid w:val="62A61433"/>
    <w:rsid w:val="62A6883F"/>
    <w:rsid w:val="62AAB582"/>
    <w:rsid w:val="62AD4B4A"/>
    <w:rsid w:val="62AE3BD3"/>
    <w:rsid w:val="62AE8F4C"/>
    <w:rsid w:val="62AF5CB5"/>
    <w:rsid w:val="62B070DB"/>
    <w:rsid w:val="62B77346"/>
    <w:rsid w:val="62C09745"/>
    <w:rsid w:val="62C6182B"/>
    <w:rsid w:val="62C90952"/>
    <w:rsid w:val="62D407D8"/>
    <w:rsid w:val="62E1867B"/>
    <w:rsid w:val="62E3D5FC"/>
    <w:rsid w:val="62E6A7BA"/>
    <w:rsid w:val="62E81F40"/>
    <w:rsid w:val="62E88538"/>
    <w:rsid w:val="62EEF6E0"/>
    <w:rsid w:val="62F4243F"/>
    <w:rsid w:val="62FBE39A"/>
    <w:rsid w:val="62FC2663"/>
    <w:rsid w:val="63025006"/>
    <w:rsid w:val="6302BDAB"/>
    <w:rsid w:val="6305D7B1"/>
    <w:rsid w:val="630D41BF"/>
    <w:rsid w:val="63130D8A"/>
    <w:rsid w:val="63144438"/>
    <w:rsid w:val="6314B88A"/>
    <w:rsid w:val="631873ED"/>
    <w:rsid w:val="631A4D59"/>
    <w:rsid w:val="631CE9D0"/>
    <w:rsid w:val="63295E73"/>
    <w:rsid w:val="632B8428"/>
    <w:rsid w:val="632DDD4E"/>
    <w:rsid w:val="63361383"/>
    <w:rsid w:val="633DB8FA"/>
    <w:rsid w:val="63443D34"/>
    <w:rsid w:val="6344EC69"/>
    <w:rsid w:val="6349C1AB"/>
    <w:rsid w:val="63513D18"/>
    <w:rsid w:val="635C151D"/>
    <w:rsid w:val="636195F6"/>
    <w:rsid w:val="636244BE"/>
    <w:rsid w:val="636271C6"/>
    <w:rsid w:val="6371602A"/>
    <w:rsid w:val="637167C6"/>
    <w:rsid w:val="63717549"/>
    <w:rsid w:val="6371D8EE"/>
    <w:rsid w:val="6371E3AE"/>
    <w:rsid w:val="637C4088"/>
    <w:rsid w:val="637F10A5"/>
    <w:rsid w:val="637FC597"/>
    <w:rsid w:val="638161E4"/>
    <w:rsid w:val="639505D7"/>
    <w:rsid w:val="63971645"/>
    <w:rsid w:val="63996A49"/>
    <w:rsid w:val="639F3A1F"/>
    <w:rsid w:val="63A3EC8C"/>
    <w:rsid w:val="63A40879"/>
    <w:rsid w:val="63A5C40C"/>
    <w:rsid w:val="63A68048"/>
    <w:rsid w:val="63A841B7"/>
    <w:rsid w:val="63ABEA86"/>
    <w:rsid w:val="63B03997"/>
    <w:rsid w:val="63B372BE"/>
    <w:rsid w:val="63B3B0F8"/>
    <w:rsid w:val="63B5DAB5"/>
    <w:rsid w:val="63BA62CD"/>
    <w:rsid w:val="63BE2BB7"/>
    <w:rsid w:val="63BEF0CC"/>
    <w:rsid w:val="63CA484D"/>
    <w:rsid w:val="63CAC665"/>
    <w:rsid w:val="63CF79AE"/>
    <w:rsid w:val="63DB6CD0"/>
    <w:rsid w:val="63DE4ABB"/>
    <w:rsid w:val="63E9B19E"/>
    <w:rsid w:val="63EC7651"/>
    <w:rsid w:val="63F4116B"/>
    <w:rsid w:val="63F67596"/>
    <w:rsid w:val="63F9395B"/>
    <w:rsid w:val="63FAA4FE"/>
    <w:rsid w:val="63FBE57C"/>
    <w:rsid w:val="6402FE5A"/>
    <w:rsid w:val="6403FA64"/>
    <w:rsid w:val="640A06D2"/>
    <w:rsid w:val="641441BD"/>
    <w:rsid w:val="641602A9"/>
    <w:rsid w:val="641BBD14"/>
    <w:rsid w:val="641D5CD9"/>
    <w:rsid w:val="6422CE20"/>
    <w:rsid w:val="64251476"/>
    <w:rsid w:val="6426186E"/>
    <w:rsid w:val="6429F62E"/>
    <w:rsid w:val="642BE22C"/>
    <w:rsid w:val="642F0F66"/>
    <w:rsid w:val="6430E6F4"/>
    <w:rsid w:val="6434D2C5"/>
    <w:rsid w:val="64481E53"/>
    <w:rsid w:val="64524F7C"/>
    <w:rsid w:val="64592A35"/>
    <w:rsid w:val="646AC758"/>
    <w:rsid w:val="646D364F"/>
    <w:rsid w:val="6475835F"/>
    <w:rsid w:val="6476D9D7"/>
    <w:rsid w:val="647DC950"/>
    <w:rsid w:val="647E2F23"/>
    <w:rsid w:val="6484B1BC"/>
    <w:rsid w:val="648D20C7"/>
    <w:rsid w:val="6493E8C1"/>
    <w:rsid w:val="6496D3AD"/>
    <w:rsid w:val="6499D6A0"/>
    <w:rsid w:val="649CF55D"/>
    <w:rsid w:val="64A26BDB"/>
    <w:rsid w:val="64AF3759"/>
    <w:rsid w:val="64B3B6CB"/>
    <w:rsid w:val="64B3C3DF"/>
    <w:rsid w:val="64BA2FC5"/>
    <w:rsid w:val="64BE74F7"/>
    <w:rsid w:val="64C35691"/>
    <w:rsid w:val="64C609B9"/>
    <w:rsid w:val="64C712A0"/>
    <w:rsid w:val="64CD4F1D"/>
    <w:rsid w:val="64CE994C"/>
    <w:rsid w:val="64D09B98"/>
    <w:rsid w:val="64D1FA2F"/>
    <w:rsid w:val="64D2D97C"/>
    <w:rsid w:val="64D33151"/>
    <w:rsid w:val="64DC14FF"/>
    <w:rsid w:val="64DD9378"/>
    <w:rsid w:val="64E97A65"/>
    <w:rsid w:val="64EE9901"/>
    <w:rsid w:val="64EF4E0B"/>
    <w:rsid w:val="64F077B6"/>
    <w:rsid w:val="64F61210"/>
    <w:rsid w:val="64F7F939"/>
    <w:rsid w:val="64FAA0F3"/>
    <w:rsid w:val="65016E0E"/>
    <w:rsid w:val="65050CE7"/>
    <w:rsid w:val="6508AEB9"/>
    <w:rsid w:val="650A97CF"/>
    <w:rsid w:val="6539CCDE"/>
    <w:rsid w:val="653AF376"/>
    <w:rsid w:val="653B1E9D"/>
    <w:rsid w:val="653B7188"/>
    <w:rsid w:val="65408C71"/>
    <w:rsid w:val="6541BA00"/>
    <w:rsid w:val="6545529E"/>
    <w:rsid w:val="654D0A81"/>
    <w:rsid w:val="655232B4"/>
    <w:rsid w:val="6552F76C"/>
    <w:rsid w:val="65572233"/>
    <w:rsid w:val="6565E986"/>
    <w:rsid w:val="656618AE"/>
    <w:rsid w:val="656894A5"/>
    <w:rsid w:val="656CCEEA"/>
    <w:rsid w:val="656DB04A"/>
    <w:rsid w:val="657459A0"/>
    <w:rsid w:val="657CA241"/>
    <w:rsid w:val="658160DE"/>
    <w:rsid w:val="658B9897"/>
    <w:rsid w:val="6596E480"/>
    <w:rsid w:val="6597CD35"/>
    <w:rsid w:val="659F0F45"/>
    <w:rsid w:val="65A0FD0B"/>
    <w:rsid w:val="65A46F26"/>
    <w:rsid w:val="65A97DA5"/>
    <w:rsid w:val="65ADA995"/>
    <w:rsid w:val="65C24FF2"/>
    <w:rsid w:val="65C2CA83"/>
    <w:rsid w:val="65D223D9"/>
    <w:rsid w:val="65D39B94"/>
    <w:rsid w:val="65D3CEE7"/>
    <w:rsid w:val="65D8F1EA"/>
    <w:rsid w:val="65DC3366"/>
    <w:rsid w:val="65DFEA04"/>
    <w:rsid w:val="65E0EFFE"/>
    <w:rsid w:val="65E38357"/>
    <w:rsid w:val="65E3C198"/>
    <w:rsid w:val="65E4194A"/>
    <w:rsid w:val="65E7A60F"/>
    <w:rsid w:val="65EBA6C6"/>
    <w:rsid w:val="65EBC2D1"/>
    <w:rsid w:val="65EDE7E9"/>
    <w:rsid w:val="65F94EB4"/>
    <w:rsid w:val="65FAAB1A"/>
    <w:rsid w:val="65FC4447"/>
    <w:rsid w:val="66055196"/>
    <w:rsid w:val="6609DC06"/>
    <w:rsid w:val="660BD9B1"/>
    <w:rsid w:val="66110625"/>
    <w:rsid w:val="66121E10"/>
    <w:rsid w:val="66143AC7"/>
    <w:rsid w:val="66156AE5"/>
    <w:rsid w:val="661B04BD"/>
    <w:rsid w:val="6623DBF1"/>
    <w:rsid w:val="66243249"/>
    <w:rsid w:val="6627DAFB"/>
    <w:rsid w:val="66284E9C"/>
    <w:rsid w:val="66286F78"/>
    <w:rsid w:val="662B6BA2"/>
    <w:rsid w:val="662CBE89"/>
    <w:rsid w:val="6631F945"/>
    <w:rsid w:val="66338D8E"/>
    <w:rsid w:val="663A89AD"/>
    <w:rsid w:val="6644809F"/>
    <w:rsid w:val="664AFD63"/>
    <w:rsid w:val="6651E7BB"/>
    <w:rsid w:val="66589E52"/>
    <w:rsid w:val="666135D8"/>
    <w:rsid w:val="666460BB"/>
    <w:rsid w:val="666B6D68"/>
    <w:rsid w:val="667F0FC3"/>
    <w:rsid w:val="66855745"/>
    <w:rsid w:val="6685C197"/>
    <w:rsid w:val="668637F6"/>
    <w:rsid w:val="669AC6BF"/>
    <w:rsid w:val="669ACC16"/>
    <w:rsid w:val="669B3464"/>
    <w:rsid w:val="669DC84E"/>
    <w:rsid w:val="66A8E3E3"/>
    <w:rsid w:val="66AB31A4"/>
    <w:rsid w:val="66AE4DCA"/>
    <w:rsid w:val="66B51EE2"/>
    <w:rsid w:val="66B8C59A"/>
    <w:rsid w:val="66BF413D"/>
    <w:rsid w:val="66BFBF92"/>
    <w:rsid w:val="66C19DF5"/>
    <w:rsid w:val="66CD2C89"/>
    <w:rsid w:val="66D432D0"/>
    <w:rsid w:val="66D8344E"/>
    <w:rsid w:val="66D97490"/>
    <w:rsid w:val="66DF9EFD"/>
    <w:rsid w:val="66E88A68"/>
    <w:rsid w:val="66EE5AF0"/>
    <w:rsid w:val="66F4B5A9"/>
    <w:rsid w:val="66F998AF"/>
    <w:rsid w:val="66FB2038"/>
    <w:rsid w:val="66FCFBFF"/>
    <w:rsid w:val="67029F13"/>
    <w:rsid w:val="6705A55E"/>
    <w:rsid w:val="671D9B13"/>
    <w:rsid w:val="6726B944"/>
    <w:rsid w:val="67281B61"/>
    <w:rsid w:val="672BBE24"/>
    <w:rsid w:val="672C42B9"/>
    <w:rsid w:val="673607F8"/>
    <w:rsid w:val="673615B8"/>
    <w:rsid w:val="673EA1E5"/>
    <w:rsid w:val="67446D4F"/>
    <w:rsid w:val="67458116"/>
    <w:rsid w:val="67469CCB"/>
    <w:rsid w:val="6747C603"/>
    <w:rsid w:val="674912C6"/>
    <w:rsid w:val="675DB930"/>
    <w:rsid w:val="6763B4DC"/>
    <w:rsid w:val="676905A9"/>
    <w:rsid w:val="676BB800"/>
    <w:rsid w:val="676F6BF5"/>
    <w:rsid w:val="677543E6"/>
    <w:rsid w:val="677AA604"/>
    <w:rsid w:val="677D02A2"/>
    <w:rsid w:val="677E1B02"/>
    <w:rsid w:val="6782C908"/>
    <w:rsid w:val="6786D135"/>
    <w:rsid w:val="678F83F5"/>
    <w:rsid w:val="67943C8D"/>
    <w:rsid w:val="67951F15"/>
    <w:rsid w:val="67990119"/>
    <w:rsid w:val="679D08B2"/>
    <w:rsid w:val="679EDD3C"/>
    <w:rsid w:val="67A2A4B1"/>
    <w:rsid w:val="67A2F30D"/>
    <w:rsid w:val="67A58B86"/>
    <w:rsid w:val="67A9EA2A"/>
    <w:rsid w:val="67B0048E"/>
    <w:rsid w:val="67B01CE0"/>
    <w:rsid w:val="67B22D34"/>
    <w:rsid w:val="67B51EA4"/>
    <w:rsid w:val="67B6B359"/>
    <w:rsid w:val="67BE27B8"/>
    <w:rsid w:val="67CDECDF"/>
    <w:rsid w:val="67D5B8E8"/>
    <w:rsid w:val="67D8666F"/>
    <w:rsid w:val="67DBB380"/>
    <w:rsid w:val="67DC25B0"/>
    <w:rsid w:val="67DF0341"/>
    <w:rsid w:val="67E13B3B"/>
    <w:rsid w:val="67E3BDAD"/>
    <w:rsid w:val="67E4DCD3"/>
    <w:rsid w:val="67E5237A"/>
    <w:rsid w:val="67E5378D"/>
    <w:rsid w:val="67E54EAC"/>
    <w:rsid w:val="67EA5ECA"/>
    <w:rsid w:val="67EACC27"/>
    <w:rsid w:val="67EFF406"/>
    <w:rsid w:val="67F25853"/>
    <w:rsid w:val="67F274FB"/>
    <w:rsid w:val="67F56B56"/>
    <w:rsid w:val="67F860A1"/>
    <w:rsid w:val="67FA8A8E"/>
    <w:rsid w:val="67FF0B48"/>
    <w:rsid w:val="6807311E"/>
    <w:rsid w:val="680DCABB"/>
    <w:rsid w:val="680FB189"/>
    <w:rsid w:val="6812AA2F"/>
    <w:rsid w:val="68143FE9"/>
    <w:rsid w:val="681F9852"/>
    <w:rsid w:val="6821351B"/>
    <w:rsid w:val="682924FF"/>
    <w:rsid w:val="68350719"/>
    <w:rsid w:val="683902A9"/>
    <w:rsid w:val="68390C5A"/>
    <w:rsid w:val="683A21B9"/>
    <w:rsid w:val="6840A710"/>
    <w:rsid w:val="6842224A"/>
    <w:rsid w:val="684D314E"/>
    <w:rsid w:val="685099AE"/>
    <w:rsid w:val="6850EC46"/>
    <w:rsid w:val="6855BC38"/>
    <w:rsid w:val="685F6192"/>
    <w:rsid w:val="68649665"/>
    <w:rsid w:val="6864F49E"/>
    <w:rsid w:val="6865BCA2"/>
    <w:rsid w:val="6868C7D3"/>
    <w:rsid w:val="68755DF7"/>
    <w:rsid w:val="68755EC6"/>
    <w:rsid w:val="68756723"/>
    <w:rsid w:val="6875A294"/>
    <w:rsid w:val="6883A4B8"/>
    <w:rsid w:val="68939843"/>
    <w:rsid w:val="68948CE0"/>
    <w:rsid w:val="6899E804"/>
    <w:rsid w:val="689BCF60"/>
    <w:rsid w:val="689DF566"/>
    <w:rsid w:val="689F2DAF"/>
    <w:rsid w:val="68A03DC6"/>
    <w:rsid w:val="68A13E9D"/>
    <w:rsid w:val="68B268BD"/>
    <w:rsid w:val="68CA8573"/>
    <w:rsid w:val="68D05F25"/>
    <w:rsid w:val="68E2DC77"/>
    <w:rsid w:val="68EC8D18"/>
    <w:rsid w:val="68EE5C9F"/>
    <w:rsid w:val="6904B1AF"/>
    <w:rsid w:val="6912FCE4"/>
    <w:rsid w:val="691A8C7F"/>
    <w:rsid w:val="6924275D"/>
    <w:rsid w:val="69255CC2"/>
    <w:rsid w:val="69277F15"/>
    <w:rsid w:val="69283D0D"/>
    <w:rsid w:val="6930EF76"/>
    <w:rsid w:val="69341DDC"/>
    <w:rsid w:val="6935E743"/>
    <w:rsid w:val="6936D5E8"/>
    <w:rsid w:val="693EBDE9"/>
    <w:rsid w:val="6943FBD7"/>
    <w:rsid w:val="694451CE"/>
    <w:rsid w:val="6947006D"/>
    <w:rsid w:val="6948C393"/>
    <w:rsid w:val="694D0BA7"/>
    <w:rsid w:val="6956A2BA"/>
    <w:rsid w:val="69588C89"/>
    <w:rsid w:val="6958A6C6"/>
    <w:rsid w:val="695DAC6B"/>
    <w:rsid w:val="696E6CD0"/>
    <w:rsid w:val="6978B396"/>
    <w:rsid w:val="697DC389"/>
    <w:rsid w:val="697EF8F2"/>
    <w:rsid w:val="6983D58E"/>
    <w:rsid w:val="698F5EEF"/>
    <w:rsid w:val="6990C7A3"/>
    <w:rsid w:val="69957066"/>
    <w:rsid w:val="69A14095"/>
    <w:rsid w:val="69A5F61A"/>
    <w:rsid w:val="69AA763C"/>
    <w:rsid w:val="69AB7490"/>
    <w:rsid w:val="69ACA69B"/>
    <w:rsid w:val="69B78B20"/>
    <w:rsid w:val="69BC1B25"/>
    <w:rsid w:val="69C3436A"/>
    <w:rsid w:val="69D36BD8"/>
    <w:rsid w:val="69D7653A"/>
    <w:rsid w:val="69D94CCF"/>
    <w:rsid w:val="69DB21E5"/>
    <w:rsid w:val="69DC1A01"/>
    <w:rsid w:val="69DCE6F0"/>
    <w:rsid w:val="69F6AD1C"/>
    <w:rsid w:val="6A069542"/>
    <w:rsid w:val="6A0C5A70"/>
    <w:rsid w:val="6A0F5B90"/>
    <w:rsid w:val="6A10D9A8"/>
    <w:rsid w:val="6A14C07A"/>
    <w:rsid w:val="6A15A330"/>
    <w:rsid w:val="6A1B6750"/>
    <w:rsid w:val="6A27BDC0"/>
    <w:rsid w:val="6A3B0D92"/>
    <w:rsid w:val="6A3C169B"/>
    <w:rsid w:val="6A3D06D2"/>
    <w:rsid w:val="6A3F6E1D"/>
    <w:rsid w:val="6A42902D"/>
    <w:rsid w:val="6A4613B5"/>
    <w:rsid w:val="6A46C013"/>
    <w:rsid w:val="6A4CFFFB"/>
    <w:rsid w:val="6A574B0D"/>
    <w:rsid w:val="6A5873E4"/>
    <w:rsid w:val="6A5F0B91"/>
    <w:rsid w:val="6A604724"/>
    <w:rsid w:val="6A6596BF"/>
    <w:rsid w:val="6A68B530"/>
    <w:rsid w:val="6A6D9FBD"/>
    <w:rsid w:val="6A6ED075"/>
    <w:rsid w:val="6A6ED5A1"/>
    <w:rsid w:val="6A715219"/>
    <w:rsid w:val="6A71AA22"/>
    <w:rsid w:val="6A734620"/>
    <w:rsid w:val="6A73DEB6"/>
    <w:rsid w:val="6A7C250A"/>
    <w:rsid w:val="6A7ED776"/>
    <w:rsid w:val="6A806223"/>
    <w:rsid w:val="6A89472B"/>
    <w:rsid w:val="6A8A14E0"/>
    <w:rsid w:val="6A8F3B1D"/>
    <w:rsid w:val="6A91EFBE"/>
    <w:rsid w:val="6A994319"/>
    <w:rsid w:val="6A9BD99E"/>
    <w:rsid w:val="6A9E5881"/>
    <w:rsid w:val="6AA25838"/>
    <w:rsid w:val="6AA600BB"/>
    <w:rsid w:val="6AA95DC3"/>
    <w:rsid w:val="6AA9F232"/>
    <w:rsid w:val="6AAD869C"/>
    <w:rsid w:val="6AAFB473"/>
    <w:rsid w:val="6AB2BEE9"/>
    <w:rsid w:val="6AB5EBF2"/>
    <w:rsid w:val="6ABC07CD"/>
    <w:rsid w:val="6ABFB2E2"/>
    <w:rsid w:val="6AC1699D"/>
    <w:rsid w:val="6AC90F13"/>
    <w:rsid w:val="6ACC8C21"/>
    <w:rsid w:val="6ACCBFD7"/>
    <w:rsid w:val="6AD4ABA0"/>
    <w:rsid w:val="6AD6C73D"/>
    <w:rsid w:val="6ADC0D3F"/>
    <w:rsid w:val="6AE8DBC5"/>
    <w:rsid w:val="6AED6276"/>
    <w:rsid w:val="6AF648CC"/>
    <w:rsid w:val="6B02C810"/>
    <w:rsid w:val="6B05FC86"/>
    <w:rsid w:val="6B0D286D"/>
    <w:rsid w:val="6B107D25"/>
    <w:rsid w:val="6B11745B"/>
    <w:rsid w:val="6B138A9A"/>
    <w:rsid w:val="6B2150B1"/>
    <w:rsid w:val="6B2A909F"/>
    <w:rsid w:val="6B2FB2F9"/>
    <w:rsid w:val="6B35CAAE"/>
    <w:rsid w:val="6B371524"/>
    <w:rsid w:val="6B39C8CA"/>
    <w:rsid w:val="6B3CC10F"/>
    <w:rsid w:val="6B42B714"/>
    <w:rsid w:val="6B49B9AE"/>
    <w:rsid w:val="6B53BEF5"/>
    <w:rsid w:val="6B55BBDE"/>
    <w:rsid w:val="6B57F8C3"/>
    <w:rsid w:val="6B6262B2"/>
    <w:rsid w:val="6B63C1AA"/>
    <w:rsid w:val="6B68726B"/>
    <w:rsid w:val="6B6A463B"/>
    <w:rsid w:val="6B6F2B3A"/>
    <w:rsid w:val="6B7285B5"/>
    <w:rsid w:val="6B80BC5A"/>
    <w:rsid w:val="6B8258C9"/>
    <w:rsid w:val="6B857750"/>
    <w:rsid w:val="6B8B65B7"/>
    <w:rsid w:val="6B91EB47"/>
    <w:rsid w:val="6B98EE34"/>
    <w:rsid w:val="6B9FD01F"/>
    <w:rsid w:val="6BA5CD1B"/>
    <w:rsid w:val="6BA6ED78"/>
    <w:rsid w:val="6BA7FD39"/>
    <w:rsid w:val="6BAE1A20"/>
    <w:rsid w:val="6BB6ABDC"/>
    <w:rsid w:val="6BC0EC9A"/>
    <w:rsid w:val="6BC71760"/>
    <w:rsid w:val="6BC729B0"/>
    <w:rsid w:val="6BCB1339"/>
    <w:rsid w:val="6BCE4650"/>
    <w:rsid w:val="6BD09ECE"/>
    <w:rsid w:val="6BD1207E"/>
    <w:rsid w:val="6BD5D755"/>
    <w:rsid w:val="6BD698A2"/>
    <w:rsid w:val="6BD7A8D6"/>
    <w:rsid w:val="6BDE608E"/>
    <w:rsid w:val="6BDF3FC9"/>
    <w:rsid w:val="6BDFE5D2"/>
    <w:rsid w:val="6BE2F7DC"/>
    <w:rsid w:val="6BE59984"/>
    <w:rsid w:val="6BE6A08E"/>
    <w:rsid w:val="6BF0A262"/>
    <w:rsid w:val="6BF39AB9"/>
    <w:rsid w:val="6BF6011E"/>
    <w:rsid w:val="6BFBE89E"/>
    <w:rsid w:val="6C03537B"/>
    <w:rsid w:val="6C055D68"/>
    <w:rsid w:val="6C0B7AAD"/>
    <w:rsid w:val="6C0BA157"/>
    <w:rsid w:val="6C0CF6B4"/>
    <w:rsid w:val="6C1AD261"/>
    <w:rsid w:val="6C1B2C64"/>
    <w:rsid w:val="6C1D5BA9"/>
    <w:rsid w:val="6C1E5392"/>
    <w:rsid w:val="6C1E5856"/>
    <w:rsid w:val="6C24762F"/>
    <w:rsid w:val="6C247B71"/>
    <w:rsid w:val="6C2895B4"/>
    <w:rsid w:val="6C2E9C7F"/>
    <w:rsid w:val="6C335D47"/>
    <w:rsid w:val="6C478662"/>
    <w:rsid w:val="6C4A111E"/>
    <w:rsid w:val="6C4BE3BA"/>
    <w:rsid w:val="6C4D2371"/>
    <w:rsid w:val="6C4E474A"/>
    <w:rsid w:val="6C4F4DCE"/>
    <w:rsid w:val="6C53129F"/>
    <w:rsid w:val="6C5A0AA0"/>
    <w:rsid w:val="6C5F1FD7"/>
    <w:rsid w:val="6C64032C"/>
    <w:rsid w:val="6C672FE4"/>
    <w:rsid w:val="6C6EB8BC"/>
    <w:rsid w:val="6C772624"/>
    <w:rsid w:val="6C78DD17"/>
    <w:rsid w:val="6C8568D5"/>
    <w:rsid w:val="6C8E9494"/>
    <w:rsid w:val="6C8FFB73"/>
    <w:rsid w:val="6C9F512D"/>
    <w:rsid w:val="6CA29726"/>
    <w:rsid w:val="6CB3C223"/>
    <w:rsid w:val="6CB45359"/>
    <w:rsid w:val="6CB5B1DB"/>
    <w:rsid w:val="6CBA7ABA"/>
    <w:rsid w:val="6CBFFE37"/>
    <w:rsid w:val="6CCE76C5"/>
    <w:rsid w:val="6CD5A93D"/>
    <w:rsid w:val="6CE0319D"/>
    <w:rsid w:val="6CE44D91"/>
    <w:rsid w:val="6CE83657"/>
    <w:rsid w:val="6CEDFBA2"/>
    <w:rsid w:val="6CF1AA30"/>
    <w:rsid w:val="6CF7C617"/>
    <w:rsid w:val="6CF99BC8"/>
    <w:rsid w:val="6CFADD41"/>
    <w:rsid w:val="6CFD312C"/>
    <w:rsid w:val="6D004493"/>
    <w:rsid w:val="6D0090F6"/>
    <w:rsid w:val="6D09B263"/>
    <w:rsid w:val="6D189921"/>
    <w:rsid w:val="6D1E84BF"/>
    <w:rsid w:val="6D21D87D"/>
    <w:rsid w:val="6D2A64B3"/>
    <w:rsid w:val="6D2AB4E2"/>
    <w:rsid w:val="6D333301"/>
    <w:rsid w:val="6D373C26"/>
    <w:rsid w:val="6D3BFDB0"/>
    <w:rsid w:val="6D3E7695"/>
    <w:rsid w:val="6D40D3A2"/>
    <w:rsid w:val="6D4BD5A3"/>
    <w:rsid w:val="6D4C628D"/>
    <w:rsid w:val="6D50A60B"/>
    <w:rsid w:val="6D538F37"/>
    <w:rsid w:val="6D57BA1D"/>
    <w:rsid w:val="6D580236"/>
    <w:rsid w:val="6D5B3C7E"/>
    <w:rsid w:val="6D5D3397"/>
    <w:rsid w:val="6D612F44"/>
    <w:rsid w:val="6D614816"/>
    <w:rsid w:val="6D6A8C12"/>
    <w:rsid w:val="6D6A93C9"/>
    <w:rsid w:val="6D6B050F"/>
    <w:rsid w:val="6D76624A"/>
    <w:rsid w:val="6D781D91"/>
    <w:rsid w:val="6D79B58B"/>
    <w:rsid w:val="6D7A30EF"/>
    <w:rsid w:val="6D83C1FB"/>
    <w:rsid w:val="6D872D89"/>
    <w:rsid w:val="6D910EE7"/>
    <w:rsid w:val="6D9B4538"/>
    <w:rsid w:val="6D9F1DDD"/>
    <w:rsid w:val="6DA28611"/>
    <w:rsid w:val="6DA5A972"/>
    <w:rsid w:val="6DA5F1B8"/>
    <w:rsid w:val="6DB1EA92"/>
    <w:rsid w:val="6DB4EF6E"/>
    <w:rsid w:val="6DB61876"/>
    <w:rsid w:val="6DB7F7AF"/>
    <w:rsid w:val="6DBCAF38"/>
    <w:rsid w:val="6DBFD6AE"/>
    <w:rsid w:val="6DCCFE13"/>
    <w:rsid w:val="6DD38572"/>
    <w:rsid w:val="6DEB7304"/>
    <w:rsid w:val="6DEC1890"/>
    <w:rsid w:val="6DF788FA"/>
    <w:rsid w:val="6DF90C34"/>
    <w:rsid w:val="6DFC7313"/>
    <w:rsid w:val="6DFFB54F"/>
    <w:rsid w:val="6E0680F7"/>
    <w:rsid w:val="6E0A0152"/>
    <w:rsid w:val="6E0E3BAC"/>
    <w:rsid w:val="6E121CA2"/>
    <w:rsid w:val="6E1E462B"/>
    <w:rsid w:val="6E21ECA9"/>
    <w:rsid w:val="6E229B0A"/>
    <w:rsid w:val="6E28CB9C"/>
    <w:rsid w:val="6E2B2B99"/>
    <w:rsid w:val="6E2D8573"/>
    <w:rsid w:val="6E335305"/>
    <w:rsid w:val="6E4820E4"/>
    <w:rsid w:val="6E4EB8A6"/>
    <w:rsid w:val="6E52299D"/>
    <w:rsid w:val="6E52F4E2"/>
    <w:rsid w:val="6E533A70"/>
    <w:rsid w:val="6E54AD23"/>
    <w:rsid w:val="6E57C239"/>
    <w:rsid w:val="6E5B9319"/>
    <w:rsid w:val="6E5D9495"/>
    <w:rsid w:val="6E6749A2"/>
    <w:rsid w:val="6E6C2CA7"/>
    <w:rsid w:val="6E6D9B4F"/>
    <w:rsid w:val="6E71A8B9"/>
    <w:rsid w:val="6E73DFE7"/>
    <w:rsid w:val="6E76B637"/>
    <w:rsid w:val="6E76B8CE"/>
    <w:rsid w:val="6E7D462B"/>
    <w:rsid w:val="6E7FCC56"/>
    <w:rsid w:val="6E817E07"/>
    <w:rsid w:val="6E8A7038"/>
    <w:rsid w:val="6E8C50DE"/>
    <w:rsid w:val="6E90E0F7"/>
    <w:rsid w:val="6E915D89"/>
    <w:rsid w:val="6E9BFB85"/>
    <w:rsid w:val="6EA44A7C"/>
    <w:rsid w:val="6EA44B05"/>
    <w:rsid w:val="6EA582C4"/>
    <w:rsid w:val="6EAD603F"/>
    <w:rsid w:val="6EB002CE"/>
    <w:rsid w:val="6EB02C94"/>
    <w:rsid w:val="6EB4CF3B"/>
    <w:rsid w:val="6EB56A9B"/>
    <w:rsid w:val="6EBC9EA1"/>
    <w:rsid w:val="6EC8DE87"/>
    <w:rsid w:val="6ECA27D4"/>
    <w:rsid w:val="6ECAC5ED"/>
    <w:rsid w:val="6ED0A907"/>
    <w:rsid w:val="6ED364D7"/>
    <w:rsid w:val="6ED8758D"/>
    <w:rsid w:val="6ED87971"/>
    <w:rsid w:val="6EDEE8CA"/>
    <w:rsid w:val="6EE26D38"/>
    <w:rsid w:val="6EE5F25C"/>
    <w:rsid w:val="6EE5FA4D"/>
    <w:rsid w:val="6EE6C260"/>
    <w:rsid w:val="6EE7EE08"/>
    <w:rsid w:val="6EEA616E"/>
    <w:rsid w:val="6EF1E75C"/>
    <w:rsid w:val="6F012B1A"/>
    <w:rsid w:val="6F0A505C"/>
    <w:rsid w:val="6F160150"/>
    <w:rsid w:val="6F1640D4"/>
    <w:rsid w:val="6F18D517"/>
    <w:rsid w:val="6F1CB295"/>
    <w:rsid w:val="6F203730"/>
    <w:rsid w:val="6F27C056"/>
    <w:rsid w:val="6F294593"/>
    <w:rsid w:val="6F2B46B2"/>
    <w:rsid w:val="6F35EEF4"/>
    <w:rsid w:val="6F38E42F"/>
    <w:rsid w:val="6F3D4484"/>
    <w:rsid w:val="6F3ED779"/>
    <w:rsid w:val="6F3FDB7C"/>
    <w:rsid w:val="6F40943E"/>
    <w:rsid w:val="6F566CE1"/>
    <w:rsid w:val="6F57F9D9"/>
    <w:rsid w:val="6F583751"/>
    <w:rsid w:val="6F5BB2B2"/>
    <w:rsid w:val="6F5C6EA0"/>
    <w:rsid w:val="6F691EDB"/>
    <w:rsid w:val="6F6DBF26"/>
    <w:rsid w:val="6F734CC4"/>
    <w:rsid w:val="6F737D91"/>
    <w:rsid w:val="6F758DAC"/>
    <w:rsid w:val="6F799D28"/>
    <w:rsid w:val="6F7D5DD1"/>
    <w:rsid w:val="6F8FB884"/>
    <w:rsid w:val="6F91B8E7"/>
    <w:rsid w:val="6F9452B8"/>
    <w:rsid w:val="6FA34D80"/>
    <w:rsid w:val="6FA47EA9"/>
    <w:rsid w:val="6FABC6B7"/>
    <w:rsid w:val="6FACFD22"/>
    <w:rsid w:val="6FB10BB4"/>
    <w:rsid w:val="6FCF3776"/>
    <w:rsid w:val="6FD226A0"/>
    <w:rsid w:val="6FD46EE6"/>
    <w:rsid w:val="6FD8B8FE"/>
    <w:rsid w:val="6FE001ED"/>
    <w:rsid w:val="6FE523AB"/>
    <w:rsid w:val="6FF72569"/>
    <w:rsid w:val="6FFD1651"/>
    <w:rsid w:val="700A49F3"/>
    <w:rsid w:val="70105917"/>
    <w:rsid w:val="7013473E"/>
    <w:rsid w:val="70174819"/>
    <w:rsid w:val="7018843A"/>
    <w:rsid w:val="7019E4AA"/>
    <w:rsid w:val="701EE5F1"/>
    <w:rsid w:val="7024B23E"/>
    <w:rsid w:val="702D9945"/>
    <w:rsid w:val="70385DBD"/>
    <w:rsid w:val="703F514C"/>
    <w:rsid w:val="704E1BF9"/>
    <w:rsid w:val="704ECAC9"/>
    <w:rsid w:val="704FE3E8"/>
    <w:rsid w:val="704FF611"/>
    <w:rsid w:val="7058A702"/>
    <w:rsid w:val="705B4056"/>
    <w:rsid w:val="705E02C0"/>
    <w:rsid w:val="70640253"/>
    <w:rsid w:val="70645D91"/>
    <w:rsid w:val="7066A4F4"/>
    <w:rsid w:val="70721C30"/>
    <w:rsid w:val="70750EA5"/>
    <w:rsid w:val="707B1E0C"/>
    <w:rsid w:val="708F2FEB"/>
    <w:rsid w:val="7094BA54"/>
    <w:rsid w:val="709EB1A4"/>
    <w:rsid w:val="70A1E6C1"/>
    <w:rsid w:val="70A2634A"/>
    <w:rsid w:val="70A33144"/>
    <w:rsid w:val="70A7DAC3"/>
    <w:rsid w:val="70A976D4"/>
    <w:rsid w:val="70AA2BF9"/>
    <w:rsid w:val="70AAD588"/>
    <w:rsid w:val="70ABE68B"/>
    <w:rsid w:val="70AFAF89"/>
    <w:rsid w:val="70B6CB60"/>
    <w:rsid w:val="70B9614C"/>
    <w:rsid w:val="70BE166E"/>
    <w:rsid w:val="70C4E69D"/>
    <w:rsid w:val="70C9AF63"/>
    <w:rsid w:val="70CBDD66"/>
    <w:rsid w:val="70CF0385"/>
    <w:rsid w:val="70CF3265"/>
    <w:rsid w:val="70CF89CF"/>
    <w:rsid w:val="70D8538F"/>
    <w:rsid w:val="70D947F2"/>
    <w:rsid w:val="70E0408B"/>
    <w:rsid w:val="70E11D26"/>
    <w:rsid w:val="70E2390D"/>
    <w:rsid w:val="70E326EC"/>
    <w:rsid w:val="70E55B25"/>
    <w:rsid w:val="70E5C6D0"/>
    <w:rsid w:val="70E6B73C"/>
    <w:rsid w:val="70E70EA7"/>
    <w:rsid w:val="70F0E53E"/>
    <w:rsid w:val="70F88622"/>
    <w:rsid w:val="70F9E692"/>
    <w:rsid w:val="70FBA493"/>
    <w:rsid w:val="71000B59"/>
    <w:rsid w:val="7101A92F"/>
    <w:rsid w:val="71042871"/>
    <w:rsid w:val="7105E8BB"/>
    <w:rsid w:val="7110FE55"/>
    <w:rsid w:val="711CA1A9"/>
    <w:rsid w:val="711E5658"/>
    <w:rsid w:val="7122F0BB"/>
    <w:rsid w:val="71297A01"/>
    <w:rsid w:val="712D883F"/>
    <w:rsid w:val="713780B9"/>
    <w:rsid w:val="713A06EE"/>
    <w:rsid w:val="713C15CC"/>
    <w:rsid w:val="7143D2D5"/>
    <w:rsid w:val="71454768"/>
    <w:rsid w:val="714FA3DF"/>
    <w:rsid w:val="7150C629"/>
    <w:rsid w:val="71546CC8"/>
    <w:rsid w:val="71552476"/>
    <w:rsid w:val="7156EDBA"/>
    <w:rsid w:val="71581D49"/>
    <w:rsid w:val="715B7CF2"/>
    <w:rsid w:val="715D6FCC"/>
    <w:rsid w:val="71605D98"/>
    <w:rsid w:val="7163E8B7"/>
    <w:rsid w:val="71763CD9"/>
    <w:rsid w:val="7177C982"/>
    <w:rsid w:val="717C4400"/>
    <w:rsid w:val="717D6258"/>
    <w:rsid w:val="717E38AF"/>
    <w:rsid w:val="717FFB3A"/>
    <w:rsid w:val="718056ED"/>
    <w:rsid w:val="7184D604"/>
    <w:rsid w:val="719235C4"/>
    <w:rsid w:val="71A3CD9A"/>
    <w:rsid w:val="71AD3833"/>
    <w:rsid w:val="71B14499"/>
    <w:rsid w:val="71B2E99A"/>
    <w:rsid w:val="71B51D05"/>
    <w:rsid w:val="71B68357"/>
    <w:rsid w:val="71B88B93"/>
    <w:rsid w:val="71BA3104"/>
    <w:rsid w:val="71BD947E"/>
    <w:rsid w:val="71C566B4"/>
    <w:rsid w:val="71CB4B0B"/>
    <w:rsid w:val="71CC7978"/>
    <w:rsid w:val="71DB8D27"/>
    <w:rsid w:val="71DE5BDB"/>
    <w:rsid w:val="71E19DA8"/>
    <w:rsid w:val="71E46B0D"/>
    <w:rsid w:val="71E61E2A"/>
    <w:rsid w:val="71E6C9CA"/>
    <w:rsid w:val="71E750F6"/>
    <w:rsid w:val="71EE622E"/>
    <w:rsid w:val="71F287FB"/>
    <w:rsid w:val="71F93783"/>
    <w:rsid w:val="71FD86D7"/>
    <w:rsid w:val="720093D6"/>
    <w:rsid w:val="72077441"/>
    <w:rsid w:val="7208957E"/>
    <w:rsid w:val="720E9CA7"/>
    <w:rsid w:val="72142D6A"/>
    <w:rsid w:val="7214960E"/>
    <w:rsid w:val="7216F600"/>
    <w:rsid w:val="721B24C7"/>
    <w:rsid w:val="72282C74"/>
    <w:rsid w:val="722EF71E"/>
    <w:rsid w:val="723C4872"/>
    <w:rsid w:val="723DBCB4"/>
    <w:rsid w:val="7245524B"/>
    <w:rsid w:val="724D6542"/>
    <w:rsid w:val="7254D079"/>
    <w:rsid w:val="725A6F82"/>
    <w:rsid w:val="725EEDA6"/>
    <w:rsid w:val="725F3122"/>
    <w:rsid w:val="726197E9"/>
    <w:rsid w:val="72621D99"/>
    <w:rsid w:val="72633D1C"/>
    <w:rsid w:val="726897C2"/>
    <w:rsid w:val="7269EE12"/>
    <w:rsid w:val="726A427A"/>
    <w:rsid w:val="726FC17D"/>
    <w:rsid w:val="7271E7B1"/>
    <w:rsid w:val="72725A68"/>
    <w:rsid w:val="72744BAB"/>
    <w:rsid w:val="72778C02"/>
    <w:rsid w:val="727A9110"/>
    <w:rsid w:val="728B3656"/>
    <w:rsid w:val="729843CE"/>
    <w:rsid w:val="729CF3D5"/>
    <w:rsid w:val="72A3A6A6"/>
    <w:rsid w:val="72A4D285"/>
    <w:rsid w:val="72AD6324"/>
    <w:rsid w:val="72ADE73A"/>
    <w:rsid w:val="72AF583B"/>
    <w:rsid w:val="72B657CE"/>
    <w:rsid w:val="72BC154E"/>
    <w:rsid w:val="72BEA51E"/>
    <w:rsid w:val="72C07B40"/>
    <w:rsid w:val="72C9CB3F"/>
    <w:rsid w:val="72CAE07F"/>
    <w:rsid w:val="72CF6AF5"/>
    <w:rsid w:val="72DFD33A"/>
    <w:rsid w:val="72E0BAA6"/>
    <w:rsid w:val="72E1088B"/>
    <w:rsid w:val="72E2730C"/>
    <w:rsid w:val="72E70B14"/>
    <w:rsid w:val="72E7F97A"/>
    <w:rsid w:val="72E8BA45"/>
    <w:rsid w:val="72ECDB56"/>
    <w:rsid w:val="72F3A153"/>
    <w:rsid w:val="72FB3C95"/>
    <w:rsid w:val="72FFB411"/>
    <w:rsid w:val="7306BE1D"/>
    <w:rsid w:val="730A0549"/>
    <w:rsid w:val="73124B1C"/>
    <w:rsid w:val="7313056F"/>
    <w:rsid w:val="7315E05E"/>
    <w:rsid w:val="7319E274"/>
    <w:rsid w:val="731FAA5D"/>
    <w:rsid w:val="7320EBDF"/>
    <w:rsid w:val="73267FDB"/>
    <w:rsid w:val="7329CF73"/>
    <w:rsid w:val="7330BDA8"/>
    <w:rsid w:val="733128A4"/>
    <w:rsid w:val="733A5085"/>
    <w:rsid w:val="733C130E"/>
    <w:rsid w:val="733F8D85"/>
    <w:rsid w:val="73571E21"/>
    <w:rsid w:val="7358D132"/>
    <w:rsid w:val="735B62E6"/>
    <w:rsid w:val="735FB3AC"/>
    <w:rsid w:val="73618A1F"/>
    <w:rsid w:val="7363C4E6"/>
    <w:rsid w:val="73642D81"/>
    <w:rsid w:val="736A775F"/>
    <w:rsid w:val="736AB28A"/>
    <w:rsid w:val="736D5B33"/>
    <w:rsid w:val="736DD054"/>
    <w:rsid w:val="737F0DEE"/>
    <w:rsid w:val="7380B08A"/>
    <w:rsid w:val="738815A4"/>
    <w:rsid w:val="738BA3CA"/>
    <w:rsid w:val="739A64ED"/>
    <w:rsid w:val="739DE05E"/>
    <w:rsid w:val="73A0D34F"/>
    <w:rsid w:val="73A384AA"/>
    <w:rsid w:val="73A67DAA"/>
    <w:rsid w:val="73A98A3B"/>
    <w:rsid w:val="73CEC7DC"/>
    <w:rsid w:val="73D31189"/>
    <w:rsid w:val="73D46DCA"/>
    <w:rsid w:val="73D56557"/>
    <w:rsid w:val="73DCF98F"/>
    <w:rsid w:val="73ECC7B3"/>
    <w:rsid w:val="73EEA2C4"/>
    <w:rsid w:val="73FAFA4A"/>
    <w:rsid w:val="73FB1E50"/>
    <w:rsid w:val="73FCD484"/>
    <w:rsid w:val="73FE5942"/>
    <w:rsid w:val="74020886"/>
    <w:rsid w:val="740366D1"/>
    <w:rsid w:val="7404A87A"/>
    <w:rsid w:val="740AAA75"/>
    <w:rsid w:val="740F95BF"/>
    <w:rsid w:val="740FF54B"/>
    <w:rsid w:val="74162B40"/>
    <w:rsid w:val="741E2EF4"/>
    <w:rsid w:val="741E9939"/>
    <w:rsid w:val="741F410F"/>
    <w:rsid w:val="743580E2"/>
    <w:rsid w:val="743D2E9A"/>
    <w:rsid w:val="7443C085"/>
    <w:rsid w:val="744C315A"/>
    <w:rsid w:val="744CE301"/>
    <w:rsid w:val="744EEDAD"/>
    <w:rsid w:val="744F7E59"/>
    <w:rsid w:val="745104FE"/>
    <w:rsid w:val="7451CBCE"/>
    <w:rsid w:val="745318E7"/>
    <w:rsid w:val="74573F61"/>
    <w:rsid w:val="745C800B"/>
    <w:rsid w:val="745FD00E"/>
    <w:rsid w:val="74622F33"/>
    <w:rsid w:val="74724479"/>
    <w:rsid w:val="747A40E1"/>
    <w:rsid w:val="7489F0E1"/>
    <w:rsid w:val="748F1E40"/>
    <w:rsid w:val="748F9C12"/>
    <w:rsid w:val="74A23805"/>
    <w:rsid w:val="74A628B1"/>
    <w:rsid w:val="74A78005"/>
    <w:rsid w:val="74B2FE36"/>
    <w:rsid w:val="74B905A1"/>
    <w:rsid w:val="74BF5CB2"/>
    <w:rsid w:val="74C65F05"/>
    <w:rsid w:val="74C8E267"/>
    <w:rsid w:val="74D04560"/>
    <w:rsid w:val="74D64AAA"/>
    <w:rsid w:val="74DEB5E3"/>
    <w:rsid w:val="74E098A5"/>
    <w:rsid w:val="74E3AEB8"/>
    <w:rsid w:val="74E5B300"/>
    <w:rsid w:val="74E73F47"/>
    <w:rsid w:val="74EAEDA5"/>
    <w:rsid w:val="74F6949E"/>
    <w:rsid w:val="74F69904"/>
    <w:rsid w:val="74FC0B3E"/>
    <w:rsid w:val="74FE8087"/>
    <w:rsid w:val="750344FE"/>
    <w:rsid w:val="75040138"/>
    <w:rsid w:val="7505287C"/>
    <w:rsid w:val="75074E81"/>
    <w:rsid w:val="7507D918"/>
    <w:rsid w:val="751B19A5"/>
    <w:rsid w:val="751C015F"/>
    <w:rsid w:val="751F7A76"/>
    <w:rsid w:val="752CAED0"/>
    <w:rsid w:val="7535A986"/>
    <w:rsid w:val="753947BE"/>
    <w:rsid w:val="753D301B"/>
    <w:rsid w:val="753EC438"/>
    <w:rsid w:val="754091B9"/>
    <w:rsid w:val="7540A5F4"/>
    <w:rsid w:val="754AD323"/>
    <w:rsid w:val="754AEF5A"/>
    <w:rsid w:val="754AF534"/>
    <w:rsid w:val="754FE289"/>
    <w:rsid w:val="755527F3"/>
    <w:rsid w:val="75593C36"/>
    <w:rsid w:val="755FFB3D"/>
    <w:rsid w:val="75614457"/>
    <w:rsid w:val="7565825B"/>
    <w:rsid w:val="756FE8FA"/>
    <w:rsid w:val="75743F0F"/>
    <w:rsid w:val="757A9656"/>
    <w:rsid w:val="757C545D"/>
    <w:rsid w:val="757D2754"/>
    <w:rsid w:val="757DC4CE"/>
    <w:rsid w:val="758676B7"/>
    <w:rsid w:val="7587AF4A"/>
    <w:rsid w:val="75890FE5"/>
    <w:rsid w:val="758F76AD"/>
    <w:rsid w:val="75986C37"/>
    <w:rsid w:val="75B7474B"/>
    <w:rsid w:val="75BA30D7"/>
    <w:rsid w:val="75BAFFD2"/>
    <w:rsid w:val="75BBFF2D"/>
    <w:rsid w:val="75BE2939"/>
    <w:rsid w:val="75C40673"/>
    <w:rsid w:val="75D3F5CB"/>
    <w:rsid w:val="75D9E328"/>
    <w:rsid w:val="75DB2434"/>
    <w:rsid w:val="75DE9E7A"/>
    <w:rsid w:val="75DEB334"/>
    <w:rsid w:val="75E5768D"/>
    <w:rsid w:val="75ECBD28"/>
    <w:rsid w:val="75ECCCBC"/>
    <w:rsid w:val="75EE2CBC"/>
    <w:rsid w:val="75F5349D"/>
    <w:rsid w:val="75F595EF"/>
    <w:rsid w:val="75F805D8"/>
    <w:rsid w:val="760C790F"/>
    <w:rsid w:val="760D9D14"/>
    <w:rsid w:val="760F7CD0"/>
    <w:rsid w:val="7615408E"/>
    <w:rsid w:val="7619C81D"/>
    <w:rsid w:val="761B4A47"/>
    <w:rsid w:val="761DBFA1"/>
    <w:rsid w:val="7632C84F"/>
    <w:rsid w:val="76350AC5"/>
    <w:rsid w:val="76373E6E"/>
    <w:rsid w:val="7639E9F5"/>
    <w:rsid w:val="763AB92C"/>
    <w:rsid w:val="763AC4B7"/>
    <w:rsid w:val="763D4AFB"/>
    <w:rsid w:val="76420575"/>
    <w:rsid w:val="7643A2F1"/>
    <w:rsid w:val="764B38BA"/>
    <w:rsid w:val="7657479D"/>
    <w:rsid w:val="765B91D3"/>
    <w:rsid w:val="76628111"/>
    <w:rsid w:val="7662EDC0"/>
    <w:rsid w:val="766E3152"/>
    <w:rsid w:val="766F9CA2"/>
    <w:rsid w:val="76705356"/>
    <w:rsid w:val="76711871"/>
    <w:rsid w:val="76756842"/>
    <w:rsid w:val="76758787"/>
    <w:rsid w:val="7677B3E3"/>
    <w:rsid w:val="7679D757"/>
    <w:rsid w:val="7679DCBD"/>
    <w:rsid w:val="767B7DD6"/>
    <w:rsid w:val="76816346"/>
    <w:rsid w:val="76823955"/>
    <w:rsid w:val="76827384"/>
    <w:rsid w:val="7682EBE7"/>
    <w:rsid w:val="7683C4B2"/>
    <w:rsid w:val="76909180"/>
    <w:rsid w:val="7694ADB6"/>
    <w:rsid w:val="76976536"/>
    <w:rsid w:val="769A0CF2"/>
    <w:rsid w:val="76A2A411"/>
    <w:rsid w:val="76A796C7"/>
    <w:rsid w:val="76A84B61"/>
    <w:rsid w:val="76AA74B9"/>
    <w:rsid w:val="76AAB248"/>
    <w:rsid w:val="76B0F851"/>
    <w:rsid w:val="76B99376"/>
    <w:rsid w:val="76BA628C"/>
    <w:rsid w:val="76C0BDE4"/>
    <w:rsid w:val="76D45110"/>
    <w:rsid w:val="76E7A7E1"/>
    <w:rsid w:val="76F031A0"/>
    <w:rsid w:val="76F2646A"/>
    <w:rsid w:val="76F4DB4B"/>
    <w:rsid w:val="76F753C8"/>
    <w:rsid w:val="76F83CDD"/>
    <w:rsid w:val="76FB2819"/>
    <w:rsid w:val="76FCF7D8"/>
    <w:rsid w:val="76FD0260"/>
    <w:rsid w:val="770D139B"/>
    <w:rsid w:val="7710D562"/>
    <w:rsid w:val="7712E0F4"/>
    <w:rsid w:val="77260FC6"/>
    <w:rsid w:val="772E6905"/>
    <w:rsid w:val="772F3608"/>
    <w:rsid w:val="7733AC03"/>
    <w:rsid w:val="77389AF4"/>
    <w:rsid w:val="77408DDE"/>
    <w:rsid w:val="774137A5"/>
    <w:rsid w:val="7749A5E9"/>
    <w:rsid w:val="774E82CD"/>
    <w:rsid w:val="77500AF8"/>
    <w:rsid w:val="775182AE"/>
    <w:rsid w:val="775639FB"/>
    <w:rsid w:val="775EF6AF"/>
    <w:rsid w:val="77672068"/>
    <w:rsid w:val="77672D82"/>
    <w:rsid w:val="7769E0AB"/>
    <w:rsid w:val="776C54C8"/>
    <w:rsid w:val="776CF4F9"/>
    <w:rsid w:val="776D21A4"/>
    <w:rsid w:val="777086B6"/>
    <w:rsid w:val="7771730A"/>
    <w:rsid w:val="7776D25D"/>
    <w:rsid w:val="777A3CDD"/>
    <w:rsid w:val="778483C3"/>
    <w:rsid w:val="7786DB62"/>
    <w:rsid w:val="778FA56E"/>
    <w:rsid w:val="77978F85"/>
    <w:rsid w:val="77990B6F"/>
    <w:rsid w:val="779AD386"/>
    <w:rsid w:val="779FD78C"/>
    <w:rsid w:val="77B63A43"/>
    <w:rsid w:val="77BA3A1F"/>
    <w:rsid w:val="77C39CD6"/>
    <w:rsid w:val="77C51D09"/>
    <w:rsid w:val="77CE091A"/>
    <w:rsid w:val="77CED2FB"/>
    <w:rsid w:val="77D4DF77"/>
    <w:rsid w:val="77D7292E"/>
    <w:rsid w:val="77DD6298"/>
    <w:rsid w:val="77E57E5D"/>
    <w:rsid w:val="77EC8BC6"/>
    <w:rsid w:val="77F4B8B6"/>
    <w:rsid w:val="77F7D8D0"/>
    <w:rsid w:val="77FC137D"/>
    <w:rsid w:val="78008B76"/>
    <w:rsid w:val="78059DC5"/>
    <w:rsid w:val="780C23B7"/>
    <w:rsid w:val="781BD653"/>
    <w:rsid w:val="782187B9"/>
    <w:rsid w:val="7828AABB"/>
    <w:rsid w:val="782DBDE7"/>
    <w:rsid w:val="78302198"/>
    <w:rsid w:val="7832149F"/>
    <w:rsid w:val="7832F91B"/>
    <w:rsid w:val="7836D244"/>
    <w:rsid w:val="783C8504"/>
    <w:rsid w:val="783ED797"/>
    <w:rsid w:val="7850F6A8"/>
    <w:rsid w:val="785ED702"/>
    <w:rsid w:val="785F0C04"/>
    <w:rsid w:val="785FA374"/>
    <w:rsid w:val="7861BD1E"/>
    <w:rsid w:val="7864B920"/>
    <w:rsid w:val="7866139D"/>
    <w:rsid w:val="786730E9"/>
    <w:rsid w:val="7868DD9C"/>
    <w:rsid w:val="78698E86"/>
    <w:rsid w:val="786BD618"/>
    <w:rsid w:val="786C188D"/>
    <w:rsid w:val="786FCF09"/>
    <w:rsid w:val="78733226"/>
    <w:rsid w:val="7875C198"/>
    <w:rsid w:val="7877258F"/>
    <w:rsid w:val="787D6407"/>
    <w:rsid w:val="788C40EC"/>
    <w:rsid w:val="78906BC4"/>
    <w:rsid w:val="7893E347"/>
    <w:rsid w:val="78959571"/>
    <w:rsid w:val="7897184C"/>
    <w:rsid w:val="789EC77E"/>
    <w:rsid w:val="78A45CED"/>
    <w:rsid w:val="78AC7859"/>
    <w:rsid w:val="78ACD445"/>
    <w:rsid w:val="78C9014B"/>
    <w:rsid w:val="78CCFA95"/>
    <w:rsid w:val="78CE38E3"/>
    <w:rsid w:val="78CEF1FB"/>
    <w:rsid w:val="78DAB624"/>
    <w:rsid w:val="78E426CA"/>
    <w:rsid w:val="78E61538"/>
    <w:rsid w:val="78E7BB94"/>
    <w:rsid w:val="78F290E4"/>
    <w:rsid w:val="78F53DC6"/>
    <w:rsid w:val="78F54471"/>
    <w:rsid w:val="78FAEB9F"/>
    <w:rsid w:val="79157660"/>
    <w:rsid w:val="7919CCF4"/>
    <w:rsid w:val="791DBD6D"/>
    <w:rsid w:val="792497BF"/>
    <w:rsid w:val="792599B1"/>
    <w:rsid w:val="7931CF69"/>
    <w:rsid w:val="79361331"/>
    <w:rsid w:val="793E89F5"/>
    <w:rsid w:val="793EEDD6"/>
    <w:rsid w:val="793F25BA"/>
    <w:rsid w:val="79418381"/>
    <w:rsid w:val="7954E738"/>
    <w:rsid w:val="795588A9"/>
    <w:rsid w:val="795ECF2B"/>
    <w:rsid w:val="796065A6"/>
    <w:rsid w:val="79632743"/>
    <w:rsid w:val="796618FF"/>
    <w:rsid w:val="796E0D10"/>
    <w:rsid w:val="79729729"/>
    <w:rsid w:val="7976B706"/>
    <w:rsid w:val="79840060"/>
    <w:rsid w:val="7992C39F"/>
    <w:rsid w:val="7995C732"/>
    <w:rsid w:val="7998BBEE"/>
    <w:rsid w:val="79A35FDB"/>
    <w:rsid w:val="79ABFB5B"/>
    <w:rsid w:val="79AEC8DA"/>
    <w:rsid w:val="79B88233"/>
    <w:rsid w:val="79B97919"/>
    <w:rsid w:val="79C29E8E"/>
    <w:rsid w:val="79E060E5"/>
    <w:rsid w:val="79E34D8C"/>
    <w:rsid w:val="79E90269"/>
    <w:rsid w:val="79EDEFD2"/>
    <w:rsid w:val="79FF66BA"/>
    <w:rsid w:val="7A00B840"/>
    <w:rsid w:val="7A0B0C78"/>
    <w:rsid w:val="7A1014D3"/>
    <w:rsid w:val="7A128ED5"/>
    <w:rsid w:val="7A12B8B2"/>
    <w:rsid w:val="7A15BF2E"/>
    <w:rsid w:val="7A191EF2"/>
    <w:rsid w:val="7A1968BE"/>
    <w:rsid w:val="7A21E89E"/>
    <w:rsid w:val="7A27A9A5"/>
    <w:rsid w:val="7A2A2A68"/>
    <w:rsid w:val="7A2CB8AB"/>
    <w:rsid w:val="7A2D9210"/>
    <w:rsid w:val="7A308900"/>
    <w:rsid w:val="7A31992C"/>
    <w:rsid w:val="7A32CF06"/>
    <w:rsid w:val="7A37DDF4"/>
    <w:rsid w:val="7A3923B1"/>
    <w:rsid w:val="7A3A61A8"/>
    <w:rsid w:val="7A446798"/>
    <w:rsid w:val="7A49B728"/>
    <w:rsid w:val="7A4C3B13"/>
    <w:rsid w:val="7A57736E"/>
    <w:rsid w:val="7A6476CF"/>
    <w:rsid w:val="7A68BA01"/>
    <w:rsid w:val="7A6C54ED"/>
    <w:rsid w:val="7A706C72"/>
    <w:rsid w:val="7A750777"/>
    <w:rsid w:val="7A75842B"/>
    <w:rsid w:val="7A8AF0F8"/>
    <w:rsid w:val="7A8F1B1E"/>
    <w:rsid w:val="7A90E48B"/>
    <w:rsid w:val="7A99B605"/>
    <w:rsid w:val="7A9A9A72"/>
    <w:rsid w:val="7AA13365"/>
    <w:rsid w:val="7AA6B226"/>
    <w:rsid w:val="7AADCFDC"/>
    <w:rsid w:val="7ABA024F"/>
    <w:rsid w:val="7ABDEBC7"/>
    <w:rsid w:val="7AC281F8"/>
    <w:rsid w:val="7AC64AF7"/>
    <w:rsid w:val="7AC94FE0"/>
    <w:rsid w:val="7ACC2BBF"/>
    <w:rsid w:val="7AD2D05B"/>
    <w:rsid w:val="7AD2FEF2"/>
    <w:rsid w:val="7ADE5695"/>
    <w:rsid w:val="7AE5092A"/>
    <w:rsid w:val="7AED8EBB"/>
    <w:rsid w:val="7AEE02D4"/>
    <w:rsid w:val="7AF08308"/>
    <w:rsid w:val="7AF31F72"/>
    <w:rsid w:val="7B009064"/>
    <w:rsid w:val="7B015D89"/>
    <w:rsid w:val="7B01DD7F"/>
    <w:rsid w:val="7B03DFA4"/>
    <w:rsid w:val="7B040456"/>
    <w:rsid w:val="7B049FC2"/>
    <w:rsid w:val="7B0ACAFD"/>
    <w:rsid w:val="7B0BD10E"/>
    <w:rsid w:val="7B0DF0AE"/>
    <w:rsid w:val="7B0E2AA1"/>
    <w:rsid w:val="7B1E9EED"/>
    <w:rsid w:val="7B2138FE"/>
    <w:rsid w:val="7B23AFE6"/>
    <w:rsid w:val="7B24EF01"/>
    <w:rsid w:val="7B284E44"/>
    <w:rsid w:val="7B2D925A"/>
    <w:rsid w:val="7B30D9EA"/>
    <w:rsid w:val="7B345347"/>
    <w:rsid w:val="7B3AC914"/>
    <w:rsid w:val="7B41FBE6"/>
    <w:rsid w:val="7B44F808"/>
    <w:rsid w:val="7B56F766"/>
    <w:rsid w:val="7B572A7D"/>
    <w:rsid w:val="7B5C9A6D"/>
    <w:rsid w:val="7B64A22D"/>
    <w:rsid w:val="7B686FFD"/>
    <w:rsid w:val="7B6DA7F5"/>
    <w:rsid w:val="7B7B0C4D"/>
    <w:rsid w:val="7B7C4E3F"/>
    <w:rsid w:val="7B8001E2"/>
    <w:rsid w:val="7B839AC8"/>
    <w:rsid w:val="7B86C311"/>
    <w:rsid w:val="7B87FE3D"/>
    <w:rsid w:val="7B8B0FFB"/>
    <w:rsid w:val="7B8B815E"/>
    <w:rsid w:val="7B8F2525"/>
    <w:rsid w:val="7B91AD5F"/>
    <w:rsid w:val="7B92C308"/>
    <w:rsid w:val="7B988559"/>
    <w:rsid w:val="7BA5EBEF"/>
    <w:rsid w:val="7BAF793A"/>
    <w:rsid w:val="7BBD7E37"/>
    <w:rsid w:val="7BBEDA9D"/>
    <w:rsid w:val="7BC0F187"/>
    <w:rsid w:val="7BC20618"/>
    <w:rsid w:val="7BC42B17"/>
    <w:rsid w:val="7BC68316"/>
    <w:rsid w:val="7BC6BFF2"/>
    <w:rsid w:val="7BCBEE3D"/>
    <w:rsid w:val="7BCCD67A"/>
    <w:rsid w:val="7BCDE16C"/>
    <w:rsid w:val="7BD1071F"/>
    <w:rsid w:val="7BD5EF12"/>
    <w:rsid w:val="7BD9888C"/>
    <w:rsid w:val="7BD9EEF6"/>
    <w:rsid w:val="7BEAB615"/>
    <w:rsid w:val="7BEB63F6"/>
    <w:rsid w:val="7BEE8D45"/>
    <w:rsid w:val="7BEFFC2B"/>
    <w:rsid w:val="7BF0EDEE"/>
    <w:rsid w:val="7BF5B570"/>
    <w:rsid w:val="7BFE71D3"/>
    <w:rsid w:val="7C048F52"/>
    <w:rsid w:val="7C0E318B"/>
    <w:rsid w:val="7C12EC23"/>
    <w:rsid w:val="7C176B7A"/>
    <w:rsid w:val="7C1B37DE"/>
    <w:rsid w:val="7C204BB6"/>
    <w:rsid w:val="7C235799"/>
    <w:rsid w:val="7C2515D8"/>
    <w:rsid w:val="7C33C298"/>
    <w:rsid w:val="7C353322"/>
    <w:rsid w:val="7C39B406"/>
    <w:rsid w:val="7C3B190B"/>
    <w:rsid w:val="7C4B7D6C"/>
    <w:rsid w:val="7C5144F3"/>
    <w:rsid w:val="7C5454B9"/>
    <w:rsid w:val="7C5EF49E"/>
    <w:rsid w:val="7C642C4C"/>
    <w:rsid w:val="7C64E9C9"/>
    <w:rsid w:val="7C66DFE5"/>
    <w:rsid w:val="7C6844F4"/>
    <w:rsid w:val="7C6DF981"/>
    <w:rsid w:val="7C72146F"/>
    <w:rsid w:val="7C724141"/>
    <w:rsid w:val="7C75189D"/>
    <w:rsid w:val="7C76C67C"/>
    <w:rsid w:val="7C793A3A"/>
    <w:rsid w:val="7C7A26F6"/>
    <w:rsid w:val="7C7B4D23"/>
    <w:rsid w:val="7C7E55C5"/>
    <w:rsid w:val="7C7F4B61"/>
    <w:rsid w:val="7C8864FB"/>
    <w:rsid w:val="7C8F1A5B"/>
    <w:rsid w:val="7C8F1DAC"/>
    <w:rsid w:val="7C949221"/>
    <w:rsid w:val="7C9B47A2"/>
    <w:rsid w:val="7C9BBCE5"/>
    <w:rsid w:val="7CB540B7"/>
    <w:rsid w:val="7CB7469C"/>
    <w:rsid w:val="7CBB225C"/>
    <w:rsid w:val="7CC4EA93"/>
    <w:rsid w:val="7CDBB39D"/>
    <w:rsid w:val="7CE802E1"/>
    <w:rsid w:val="7CED4284"/>
    <w:rsid w:val="7CF037B3"/>
    <w:rsid w:val="7CF2047F"/>
    <w:rsid w:val="7CF906D7"/>
    <w:rsid w:val="7D00728E"/>
    <w:rsid w:val="7D02AC35"/>
    <w:rsid w:val="7D041607"/>
    <w:rsid w:val="7D04405E"/>
    <w:rsid w:val="7D0A34AB"/>
    <w:rsid w:val="7D139097"/>
    <w:rsid w:val="7D13EF6B"/>
    <w:rsid w:val="7D14C383"/>
    <w:rsid w:val="7D17E3F9"/>
    <w:rsid w:val="7D188711"/>
    <w:rsid w:val="7D230099"/>
    <w:rsid w:val="7D25F8CB"/>
    <w:rsid w:val="7D26C336"/>
    <w:rsid w:val="7D275289"/>
    <w:rsid w:val="7D28D847"/>
    <w:rsid w:val="7D2BFE1A"/>
    <w:rsid w:val="7D342248"/>
    <w:rsid w:val="7D37D386"/>
    <w:rsid w:val="7D37EC51"/>
    <w:rsid w:val="7D386A11"/>
    <w:rsid w:val="7D3979B3"/>
    <w:rsid w:val="7D3F00F7"/>
    <w:rsid w:val="7D408B11"/>
    <w:rsid w:val="7D40B7A0"/>
    <w:rsid w:val="7D4244B9"/>
    <w:rsid w:val="7D4E8457"/>
    <w:rsid w:val="7D56A766"/>
    <w:rsid w:val="7D594E98"/>
    <w:rsid w:val="7D5D798B"/>
    <w:rsid w:val="7D61A74A"/>
    <w:rsid w:val="7D64E94A"/>
    <w:rsid w:val="7D745B80"/>
    <w:rsid w:val="7D77B116"/>
    <w:rsid w:val="7D804568"/>
    <w:rsid w:val="7D828B4E"/>
    <w:rsid w:val="7D88730C"/>
    <w:rsid w:val="7D88C945"/>
    <w:rsid w:val="7D899A43"/>
    <w:rsid w:val="7D92D7E9"/>
    <w:rsid w:val="7D9371C2"/>
    <w:rsid w:val="7D95566C"/>
    <w:rsid w:val="7D9A7AF0"/>
    <w:rsid w:val="7D9AAC33"/>
    <w:rsid w:val="7DA06DAF"/>
    <w:rsid w:val="7DA1098A"/>
    <w:rsid w:val="7DA5A938"/>
    <w:rsid w:val="7DAA90F0"/>
    <w:rsid w:val="7DB7B95D"/>
    <w:rsid w:val="7DBDCC5B"/>
    <w:rsid w:val="7DC291BA"/>
    <w:rsid w:val="7DCA98DB"/>
    <w:rsid w:val="7DD6FEF4"/>
    <w:rsid w:val="7DD9D158"/>
    <w:rsid w:val="7DE7E182"/>
    <w:rsid w:val="7DED190C"/>
    <w:rsid w:val="7DEE4090"/>
    <w:rsid w:val="7DEE6787"/>
    <w:rsid w:val="7DF03ED1"/>
    <w:rsid w:val="7DF2E881"/>
    <w:rsid w:val="7DF61D00"/>
    <w:rsid w:val="7DFBB2CD"/>
    <w:rsid w:val="7DFE50F8"/>
    <w:rsid w:val="7DFFF08F"/>
    <w:rsid w:val="7E01B7E8"/>
    <w:rsid w:val="7E090340"/>
    <w:rsid w:val="7E0A102B"/>
    <w:rsid w:val="7E0A8270"/>
    <w:rsid w:val="7E0AACE1"/>
    <w:rsid w:val="7E0BA173"/>
    <w:rsid w:val="7E163773"/>
    <w:rsid w:val="7E25339C"/>
    <w:rsid w:val="7E351F37"/>
    <w:rsid w:val="7E37B730"/>
    <w:rsid w:val="7E3E6302"/>
    <w:rsid w:val="7E40AD13"/>
    <w:rsid w:val="7E56A8AF"/>
    <w:rsid w:val="7E5B392E"/>
    <w:rsid w:val="7E5D5F30"/>
    <w:rsid w:val="7E5F44EA"/>
    <w:rsid w:val="7E653CAF"/>
    <w:rsid w:val="7E664C71"/>
    <w:rsid w:val="7E6B2ED3"/>
    <w:rsid w:val="7E6F0CA0"/>
    <w:rsid w:val="7E6FB1FE"/>
    <w:rsid w:val="7E7A1720"/>
    <w:rsid w:val="7E7D25D6"/>
    <w:rsid w:val="7E88CDF4"/>
    <w:rsid w:val="7E8EA86D"/>
    <w:rsid w:val="7E96159C"/>
    <w:rsid w:val="7E9C6D48"/>
    <w:rsid w:val="7EA010BF"/>
    <w:rsid w:val="7EA0E92C"/>
    <w:rsid w:val="7EB2671E"/>
    <w:rsid w:val="7EB710A9"/>
    <w:rsid w:val="7EB87750"/>
    <w:rsid w:val="7EB9353A"/>
    <w:rsid w:val="7EBC8F59"/>
    <w:rsid w:val="7EC6EB0D"/>
    <w:rsid w:val="7ECBE199"/>
    <w:rsid w:val="7ECD3000"/>
    <w:rsid w:val="7EE15093"/>
    <w:rsid w:val="7EE44596"/>
    <w:rsid w:val="7EE772A7"/>
    <w:rsid w:val="7EF2F925"/>
    <w:rsid w:val="7EF821AE"/>
    <w:rsid w:val="7EFC7BC8"/>
    <w:rsid w:val="7F06ADF1"/>
    <w:rsid w:val="7F078717"/>
    <w:rsid w:val="7F08E821"/>
    <w:rsid w:val="7F099639"/>
    <w:rsid w:val="7F0B08BD"/>
    <w:rsid w:val="7F1AD936"/>
    <w:rsid w:val="7F250DC6"/>
    <w:rsid w:val="7F26F294"/>
    <w:rsid w:val="7F2954EC"/>
    <w:rsid w:val="7F2C676B"/>
    <w:rsid w:val="7F32BB46"/>
    <w:rsid w:val="7F373D2B"/>
    <w:rsid w:val="7F38CF38"/>
    <w:rsid w:val="7F3D55B3"/>
    <w:rsid w:val="7F410035"/>
    <w:rsid w:val="7F482991"/>
    <w:rsid w:val="7F4E0D30"/>
    <w:rsid w:val="7F4E3368"/>
    <w:rsid w:val="7F5E621B"/>
    <w:rsid w:val="7F6290B6"/>
    <w:rsid w:val="7F635790"/>
    <w:rsid w:val="7F679D28"/>
    <w:rsid w:val="7F6C0426"/>
    <w:rsid w:val="7F6D9966"/>
    <w:rsid w:val="7F6E2B86"/>
    <w:rsid w:val="7F710A24"/>
    <w:rsid w:val="7F77DC48"/>
    <w:rsid w:val="7F7A0C35"/>
    <w:rsid w:val="7F8331C4"/>
    <w:rsid w:val="7F850F49"/>
    <w:rsid w:val="7F936767"/>
    <w:rsid w:val="7F963F79"/>
    <w:rsid w:val="7F97D404"/>
    <w:rsid w:val="7FAF1263"/>
    <w:rsid w:val="7FAF38BF"/>
    <w:rsid w:val="7FB977BC"/>
    <w:rsid w:val="7FB9B53E"/>
    <w:rsid w:val="7FBB7870"/>
    <w:rsid w:val="7FBF221C"/>
    <w:rsid w:val="7FBFDB2B"/>
    <w:rsid w:val="7FC37C6B"/>
    <w:rsid w:val="7FC8AD2A"/>
    <w:rsid w:val="7FD45EB8"/>
    <w:rsid w:val="7FE2F7F9"/>
    <w:rsid w:val="7FE69C79"/>
    <w:rsid w:val="7FEDDB26"/>
    <w:rsid w:val="7FF424DF"/>
    <w:rsid w:val="7FF44689"/>
    <w:rsid w:val="7FFBDFE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CD699"/>
  <w15:chartTrackingRefBased/>
  <w15:docId w15:val="{87E0994F-1AF3-42EA-8BB0-B2E38C64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D729727"/>
    <w:pPr>
      <w:spacing w:after="0"/>
      <w:ind w:firstLine="709"/>
      <w:jc w:val="both"/>
    </w:pPr>
    <w:rPr>
      <w:rFonts w:ascii="Arial" w:hAnsi="Arial"/>
      <w:sz w:val="24"/>
      <w:szCs w:val="24"/>
      <w:lang w:val="en-US"/>
    </w:rPr>
  </w:style>
  <w:style w:type="paragraph" w:styleId="Heading1">
    <w:name w:val="heading 1"/>
    <w:basedOn w:val="Normal"/>
    <w:next w:val="Normal"/>
    <w:link w:val="Heading1Char"/>
    <w:uiPriority w:val="9"/>
    <w:qFormat/>
    <w:rsid w:val="000676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65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65B"/>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0006765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6765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6765B"/>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06765B"/>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06765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06765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5B1"/>
    <w:pPr>
      <w:ind w:left="720"/>
      <w:contextualSpacing/>
    </w:pPr>
  </w:style>
  <w:style w:type="character" w:customStyle="1" w:styleId="citationreference">
    <w:name w:val="citationreference"/>
    <w:basedOn w:val="DefaultParagraphFont"/>
    <w:rsid w:val="008215B1"/>
  </w:style>
  <w:style w:type="character" w:customStyle="1" w:styleId="A13">
    <w:name w:val="A13"/>
    <w:uiPriority w:val="99"/>
    <w:rsid w:val="0020170E"/>
    <w:rPr>
      <w:rFonts w:cs="Minion"/>
      <w:color w:val="000000"/>
      <w:sz w:val="16"/>
      <w:szCs w:val="16"/>
    </w:rPr>
  </w:style>
  <w:style w:type="character" w:styleId="CommentReference">
    <w:name w:val="annotation reference"/>
    <w:basedOn w:val="DefaultParagraphFont"/>
    <w:unhideWhenUsed/>
    <w:rsid w:val="00EC1474"/>
    <w:rPr>
      <w:sz w:val="16"/>
      <w:szCs w:val="16"/>
    </w:rPr>
  </w:style>
  <w:style w:type="paragraph" w:styleId="CommentText">
    <w:name w:val="annotation text"/>
    <w:basedOn w:val="Normal"/>
    <w:link w:val="CommentTextChar"/>
    <w:uiPriority w:val="1"/>
    <w:unhideWhenUsed/>
    <w:rsid w:val="4D729727"/>
    <w:rPr>
      <w:sz w:val="20"/>
      <w:szCs w:val="20"/>
    </w:rPr>
  </w:style>
  <w:style w:type="character" w:customStyle="1" w:styleId="CommentTextChar">
    <w:name w:val="Comment Text Char"/>
    <w:basedOn w:val="DefaultParagraphFont"/>
    <w:link w:val="CommentText"/>
    <w:uiPriority w:val="1"/>
    <w:rsid w:val="00EC1474"/>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EC1474"/>
    <w:rPr>
      <w:b/>
      <w:bCs/>
    </w:rPr>
  </w:style>
  <w:style w:type="character" w:customStyle="1" w:styleId="CommentSubjectChar">
    <w:name w:val="Comment Subject Char"/>
    <w:basedOn w:val="CommentTextChar"/>
    <w:link w:val="CommentSubject"/>
    <w:uiPriority w:val="99"/>
    <w:semiHidden/>
    <w:rsid w:val="00EC1474"/>
    <w:rPr>
      <w:rFonts w:ascii="Arial" w:hAnsi="Arial" w:cs="Arial"/>
      <w:b/>
      <w:bCs/>
      <w:sz w:val="20"/>
      <w:szCs w:val="20"/>
      <w:lang w:val="en-US"/>
    </w:rPr>
  </w:style>
  <w:style w:type="table" w:styleId="TableGrid">
    <w:name w:val="Table Grid"/>
    <w:basedOn w:val="TableNormal"/>
    <w:uiPriority w:val="39"/>
    <w:rsid w:val="00EA17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4D729727"/>
    <w:pPr>
      <w:spacing w:after="200"/>
    </w:pPr>
    <w:rPr>
      <w:i/>
      <w:iCs/>
      <w:color w:val="44546A" w:themeColor="text2"/>
      <w:sz w:val="18"/>
      <w:szCs w:val="18"/>
    </w:rPr>
  </w:style>
  <w:style w:type="paragraph" w:styleId="Header">
    <w:name w:val="header"/>
    <w:basedOn w:val="Normal"/>
    <w:link w:val="HeaderChar"/>
    <w:uiPriority w:val="99"/>
    <w:rsid w:val="00EF0075"/>
    <w:pPr>
      <w:tabs>
        <w:tab w:val="center" w:pos="4252"/>
        <w:tab w:val="right" w:pos="8504"/>
      </w:tabs>
    </w:pPr>
    <w:rPr>
      <w:rFonts w:ascii="Times New Roman" w:eastAsia="Times New Roman" w:hAnsi="Times New Roman" w:cs="Times New Roman"/>
      <w:lang w:eastAsia="pt-BR"/>
    </w:rPr>
  </w:style>
  <w:style w:type="character" w:customStyle="1" w:styleId="HeaderChar">
    <w:name w:val="Header Char"/>
    <w:basedOn w:val="DefaultParagraphFont"/>
    <w:link w:val="Header"/>
    <w:uiPriority w:val="99"/>
    <w:rsid w:val="00EF0075"/>
    <w:rPr>
      <w:rFonts w:ascii="Times New Roman" w:eastAsia="Times New Roman" w:hAnsi="Times New Roman" w:cs="Times New Roman"/>
      <w:sz w:val="24"/>
      <w:szCs w:val="24"/>
      <w:lang w:eastAsia="pt-BR"/>
    </w:rPr>
  </w:style>
  <w:style w:type="paragraph" w:styleId="Footer">
    <w:name w:val="footer"/>
    <w:basedOn w:val="Normal"/>
    <w:link w:val="FooterChar"/>
    <w:uiPriority w:val="99"/>
    <w:unhideWhenUsed/>
    <w:rsid w:val="4D729727"/>
    <w:pPr>
      <w:tabs>
        <w:tab w:val="center" w:pos="4252"/>
        <w:tab w:val="right" w:pos="8504"/>
      </w:tabs>
    </w:pPr>
  </w:style>
  <w:style w:type="character" w:customStyle="1" w:styleId="FooterChar">
    <w:name w:val="Footer Char"/>
    <w:basedOn w:val="DefaultParagraphFont"/>
    <w:link w:val="Footer"/>
    <w:uiPriority w:val="99"/>
    <w:rsid w:val="00EF0075"/>
    <w:rPr>
      <w:rFonts w:ascii="Arial" w:hAnsi="Arial"/>
      <w:sz w:val="24"/>
      <w:szCs w:val="24"/>
      <w:lang w:val="en-US"/>
    </w:rPr>
  </w:style>
  <w:style w:type="character" w:styleId="Strong">
    <w:name w:val="Strong"/>
    <w:uiPriority w:val="22"/>
    <w:qFormat/>
    <w:rsid w:val="00D6388F"/>
    <w:rPr>
      <w:b/>
      <w:bCs/>
    </w:rPr>
  </w:style>
  <w:style w:type="character" w:customStyle="1" w:styleId="cf01">
    <w:name w:val="cf01"/>
    <w:basedOn w:val="DefaultParagraphFont"/>
    <w:rsid w:val="00D07906"/>
    <w:rPr>
      <w:rFonts w:ascii="Segoe UI" w:hAnsi="Segoe UI" w:cs="Segoe UI" w:hint="default"/>
      <w:sz w:val="18"/>
      <w:szCs w:val="18"/>
    </w:rPr>
  </w:style>
  <w:style w:type="paragraph" w:customStyle="1" w:styleId="EndNoteBibliography">
    <w:name w:val="EndNote Bibliography"/>
    <w:basedOn w:val="Normal"/>
    <w:link w:val="EndNoteBibliographyChar"/>
    <w:uiPriority w:val="1"/>
    <w:rsid w:val="4D729727"/>
    <w:pPr>
      <w:spacing w:after="160"/>
      <w:ind w:firstLine="0"/>
      <w:jc w:val="left"/>
    </w:pPr>
    <w:rPr>
      <w:rFonts w:ascii="Calibri" w:hAnsi="Calibri" w:cs="Calibri"/>
      <w:noProof/>
      <w:sz w:val="22"/>
      <w:szCs w:val="22"/>
    </w:rPr>
  </w:style>
  <w:style w:type="character" w:customStyle="1" w:styleId="EndNoteBibliographyChar">
    <w:name w:val="EndNote Bibliography Char"/>
    <w:basedOn w:val="DefaultParagraphFont"/>
    <w:link w:val="EndNoteBibliography"/>
    <w:uiPriority w:val="1"/>
    <w:rsid w:val="00457B4E"/>
    <w:rPr>
      <w:rFonts w:ascii="Calibri" w:hAnsi="Calibri" w:cs="Calibri"/>
      <w:noProof/>
      <w:lang w:val="en-US"/>
    </w:rPr>
  </w:style>
  <w:style w:type="character" w:styleId="Hyperlink">
    <w:name w:val="Hyperlink"/>
    <w:basedOn w:val="DefaultParagraphFont"/>
    <w:uiPriority w:val="99"/>
    <w:unhideWhenUsed/>
    <w:rsid w:val="00457B4E"/>
    <w:rPr>
      <w:color w:val="0563C1" w:themeColor="hyperlink"/>
      <w:u w:val="single"/>
    </w:rPr>
  </w:style>
  <w:style w:type="character" w:styleId="UnresolvedMention">
    <w:name w:val="Unresolved Mention"/>
    <w:basedOn w:val="DefaultParagraphFont"/>
    <w:uiPriority w:val="99"/>
    <w:semiHidden/>
    <w:unhideWhenUsed/>
    <w:rsid w:val="00457B4E"/>
    <w:rPr>
      <w:color w:val="605E5C"/>
      <w:shd w:val="clear" w:color="auto" w:fill="E1DFDD"/>
    </w:rPr>
  </w:style>
  <w:style w:type="paragraph" w:styleId="NormalWeb">
    <w:name w:val="Normal (Web)"/>
    <w:basedOn w:val="Normal"/>
    <w:uiPriority w:val="99"/>
    <w:semiHidden/>
    <w:unhideWhenUsed/>
    <w:rsid w:val="4D729727"/>
    <w:pPr>
      <w:spacing w:beforeAutospacing="1" w:afterAutospacing="1"/>
      <w:ind w:firstLine="0"/>
      <w:jc w:val="left"/>
    </w:pPr>
    <w:rPr>
      <w:rFonts w:ascii="Times New Roman" w:eastAsia="Times New Roman" w:hAnsi="Times New Roman" w:cs="Times New Roman"/>
      <w:lang w:eastAsia="pt-BR"/>
    </w:rPr>
  </w:style>
  <w:style w:type="character" w:customStyle="1" w:styleId="Heading1Char">
    <w:name w:val="Heading 1 Char"/>
    <w:basedOn w:val="DefaultParagraphFont"/>
    <w:link w:val="Heading1"/>
    <w:uiPriority w:val="9"/>
    <w:rsid w:val="0006765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06765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06765B"/>
    <w:rPr>
      <w:rFonts w:asciiTheme="majorHAnsi" w:eastAsiaTheme="majorEastAsia" w:hAnsiTheme="majorHAnsi" w:cstheme="majorBidi"/>
      <w:color w:val="1F3763"/>
      <w:sz w:val="24"/>
      <w:szCs w:val="24"/>
      <w:lang w:val="en-US"/>
    </w:rPr>
  </w:style>
  <w:style w:type="character" w:customStyle="1" w:styleId="Heading4Char">
    <w:name w:val="Heading 4 Char"/>
    <w:basedOn w:val="DefaultParagraphFont"/>
    <w:link w:val="Heading4"/>
    <w:uiPriority w:val="9"/>
    <w:rsid w:val="0006765B"/>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rsid w:val="0006765B"/>
    <w:rPr>
      <w:rFonts w:asciiTheme="majorHAnsi" w:eastAsiaTheme="majorEastAsia" w:hAnsiTheme="majorHAnsi" w:cstheme="majorBidi"/>
      <w:color w:val="2F5496" w:themeColor="accent1" w:themeShade="BF"/>
      <w:sz w:val="24"/>
      <w:szCs w:val="24"/>
      <w:lang w:val="en-US"/>
    </w:rPr>
  </w:style>
  <w:style w:type="character" w:customStyle="1" w:styleId="Heading6Char">
    <w:name w:val="Heading 6 Char"/>
    <w:basedOn w:val="DefaultParagraphFont"/>
    <w:link w:val="Heading6"/>
    <w:uiPriority w:val="9"/>
    <w:rsid w:val="0006765B"/>
    <w:rPr>
      <w:rFonts w:asciiTheme="majorHAnsi" w:eastAsiaTheme="majorEastAsia" w:hAnsiTheme="majorHAnsi" w:cstheme="majorBidi"/>
      <w:color w:val="1F3763"/>
      <w:sz w:val="24"/>
      <w:szCs w:val="24"/>
      <w:lang w:val="en-US"/>
    </w:rPr>
  </w:style>
  <w:style w:type="character" w:customStyle="1" w:styleId="Heading7Char">
    <w:name w:val="Heading 7 Char"/>
    <w:basedOn w:val="DefaultParagraphFont"/>
    <w:link w:val="Heading7"/>
    <w:uiPriority w:val="9"/>
    <w:rsid w:val="0006765B"/>
    <w:rPr>
      <w:rFonts w:asciiTheme="majorHAnsi" w:eastAsiaTheme="majorEastAsia" w:hAnsiTheme="majorHAnsi" w:cstheme="majorBidi"/>
      <w:i/>
      <w:iCs/>
      <w:color w:val="1F3763"/>
      <w:sz w:val="24"/>
      <w:szCs w:val="24"/>
      <w:lang w:val="en-US"/>
    </w:rPr>
  </w:style>
  <w:style w:type="character" w:customStyle="1" w:styleId="Heading8Char">
    <w:name w:val="Heading 8 Char"/>
    <w:basedOn w:val="DefaultParagraphFont"/>
    <w:link w:val="Heading8"/>
    <w:uiPriority w:val="9"/>
    <w:rsid w:val="0006765B"/>
    <w:rPr>
      <w:rFonts w:asciiTheme="majorHAnsi" w:eastAsiaTheme="majorEastAsia" w:hAnsiTheme="majorHAnsi" w:cstheme="majorBidi"/>
      <w:color w:val="272727"/>
      <w:sz w:val="21"/>
      <w:szCs w:val="21"/>
      <w:lang w:val="en-US"/>
    </w:rPr>
  </w:style>
  <w:style w:type="character" w:customStyle="1" w:styleId="Heading9Char">
    <w:name w:val="Heading 9 Char"/>
    <w:basedOn w:val="DefaultParagraphFont"/>
    <w:link w:val="Heading9"/>
    <w:uiPriority w:val="9"/>
    <w:rsid w:val="0006765B"/>
    <w:rPr>
      <w:rFonts w:asciiTheme="majorHAnsi" w:eastAsiaTheme="majorEastAsia" w:hAnsiTheme="majorHAnsi" w:cstheme="majorBidi"/>
      <w:i/>
      <w:iCs/>
      <w:color w:val="272727"/>
      <w:sz w:val="21"/>
      <w:szCs w:val="21"/>
      <w:lang w:val="en-US"/>
    </w:rPr>
  </w:style>
  <w:style w:type="paragraph" w:styleId="Title">
    <w:name w:val="Title"/>
    <w:basedOn w:val="Normal"/>
    <w:next w:val="Normal"/>
    <w:link w:val="TitleChar"/>
    <w:uiPriority w:val="10"/>
    <w:qFormat/>
    <w:rsid w:val="0006765B"/>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6765B"/>
    <w:rPr>
      <w:rFonts w:asciiTheme="majorHAnsi" w:eastAsiaTheme="majorEastAsia" w:hAnsiTheme="majorHAnsi" w:cstheme="majorBidi"/>
      <w:sz w:val="56"/>
      <w:szCs w:val="56"/>
      <w:lang w:val="en-US"/>
    </w:rPr>
  </w:style>
  <w:style w:type="paragraph" w:styleId="Subtitle">
    <w:name w:val="Subtitle"/>
    <w:basedOn w:val="Normal"/>
    <w:next w:val="Normal"/>
    <w:link w:val="SubtitleChar"/>
    <w:uiPriority w:val="11"/>
    <w:qFormat/>
    <w:rsid w:val="0006765B"/>
    <w:rPr>
      <w:rFonts w:eastAsiaTheme="minorEastAsia"/>
      <w:color w:val="5A5A5A"/>
    </w:rPr>
  </w:style>
  <w:style w:type="character" w:customStyle="1" w:styleId="SubtitleChar">
    <w:name w:val="Subtitle Char"/>
    <w:basedOn w:val="DefaultParagraphFont"/>
    <w:link w:val="Subtitle"/>
    <w:uiPriority w:val="11"/>
    <w:rsid w:val="0006765B"/>
    <w:rPr>
      <w:rFonts w:ascii="Arial" w:eastAsiaTheme="minorEastAsia" w:hAnsi="Arial"/>
      <w:color w:val="5A5A5A"/>
      <w:sz w:val="24"/>
      <w:szCs w:val="24"/>
      <w:lang w:val="en-US"/>
    </w:rPr>
  </w:style>
  <w:style w:type="paragraph" w:styleId="Quote">
    <w:name w:val="Quote"/>
    <w:basedOn w:val="Normal"/>
    <w:next w:val="Normal"/>
    <w:link w:val="QuoteChar"/>
    <w:uiPriority w:val="29"/>
    <w:qFormat/>
    <w:rsid w:val="0006765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765B"/>
    <w:rPr>
      <w:rFonts w:ascii="Arial" w:hAnsi="Arial"/>
      <w:i/>
      <w:iCs/>
      <w:color w:val="404040" w:themeColor="text1" w:themeTint="BF"/>
      <w:sz w:val="24"/>
      <w:szCs w:val="24"/>
      <w:lang w:val="en-US"/>
    </w:rPr>
  </w:style>
  <w:style w:type="paragraph" w:styleId="IntenseQuote">
    <w:name w:val="Intense Quote"/>
    <w:basedOn w:val="Normal"/>
    <w:next w:val="Normal"/>
    <w:link w:val="IntenseQuoteChar"/>
    <w:uiPriority w:val="30"/>
    <w:qFormat/>
    <w:rsid w:val="0006765B"/>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65B"/>
    <w:rPr>
      <w:rFonts w:ascii="Arial" w:hAnsi="Arial"/>
      <w:i/>
      <w:iCs/>
      <w:color w:val="4472C4" w:themeColor="accent1"/>
      <w:sz w:val="24"/>
      <w:szCs w:val="24"/>
      <w:lang w:val="en-US"/>
    </w:rPr>
  </w:style>
  <w:style w:type="paragraph" w:styleId="TOC1">
    <w:name w:val="toc 1"/>
    <w:basedOn w:val="Normal"/>
    <w:next w:val="Normal"/>
    <w:uiPriority w:val="39"/>
    <w:unhideWhenUsed/>
    <w:rsid w:val="0006765B"/>
    <w:pPr>
      <w:spacing w:after="100"/>
    </w:pPr>
  </w:style>
  <w:style w:type="paragraph" w:styleId="TOC2">
    <w:name w:val="toc 2"/>
    <w:basedOn w:val="Normal"/>
    <w:next w:val="Normal"/>
    <w:uiPriority w:val="39"/>
    <w:unhideWhenUsed/>
    <w:rsid w:val="0006765B"/>
    <w:pPr>
      <w:spacing w:after="100"/>
      <w:ind w:left="220"/>
    </w:pPr>
  </w:style>
  <w:style w:type="paragraph" w:styleId="TOC3">
    <w:name w:val="toc 3"/>
    <w:basedOn w:val="Normal"/>
    <w:next w:val="Normal"/>
    <w:uiPriority w:val="39"/>
    <w:unhideWhenUsed/>
    <w:rsid w:val="0006765B"/>
    <w:pPr>
      <w:spacing w:after="100"/>
      <w:ind w:left="440"/>
    </w:pPr>
  </w:style>
  <w:style w:type="paragraph" w:styleId="TOC4">
    <w:name w:val="toc 4"/>
    <w:basedOn w:val="Normal"/>
    <w:next w:val="Normal"/>
    <w:uiPriority w:val="39"/>
    <w:unhideWhenUsed/>
    <w:rsid w:val="0006765B"/>
    <w:pPr>
      <w:spacing w:after="100"/>
      <w:ind w:left="660"/>
    </w:pPr>
  </w:style>
  <w:style w:type="paragraph" w:styleId="TOC5">
    <w:name w:val="toc 5"/>
    <w:basedOn w:val="Normal"/>
    <w:next w:val="Normal"/>
    <w:uiPriority w:val="39"/>
    <w:unhideWhenUsed/>
    <w:rsid w:val="0006765B"/>
    <w:pPr>
      <w:spacing w:after="100"/>
      <w:ind w:left="880"/>
    </w:pPr>
  </w:style>
  <w:style w:type="paragraph" w:styleId="TOC6">
    <w:name w:val="toc 6"/>
    <w:basedOn w:val="Normal"/>
    <w:next w:val="Normal"/>
    <w:uiPriority w:val="39"/>
    <w:unhideWhenUsed/>
    <w:rsid w:val="0006765B"/>
    <w:pPr>
      <w:spacing w:after="100"/>
      <w:ind w:left="1100"/>
    </w:pPr>
  </w:style>
  <w:style w:type="paragraph" w:styleId="TOC7">
    <w:name w:val="toc 7"/>
    <w:basedOn w:val="Normal"/>
    <w:next w:val="Normal"/>
    <w:uiPriority w:val="39"/>
    <w:unhideWhenUsed/>
    <w:rsid w:val="0006765B"/>
    <w:pPr>
      <w:spacing w:after="100"/>
      <w:ind w:left="1320"/>
    </w:pPr>
  </w:style>
  <w:style w:type="paragraph" w:styleId="TOC8">
    <w:name w:val="toc 8"/>
    <w:basedOn w:val="Normal"/>
    <w:next w:val="Normal"/>
    <w:uiPriority w:val="39"/>
    <w:unhideWhenUsed/>
    <w:rsid w:val="0006765B"/>
    <w:pPr>
      <w:spacing w:after="100"/>
      <w:ind w:left="1540"/>
    </w:pPr>
  </w:style>
  <w:style w:type="paragraph" w:styleId="TOC9">
    <w:name w:val="toc 9"/>
    <w:basedOn w:val="Normal"/>
    <w:next w:val="Normal"/>
    <w:uiPriority w:val="39"/>
    <w:unhideWhenUsed/>
    <w:rsid w:val="0006765B"/>
    <w:pPr>
      <w:spacing w:after="100"/>
      <w:ind w:left="1760"/>
    </w:pPr>
  </w:style>
  <w:style w:type="paragraph" w:styleId="EndnoteText">
    <w:name w:val="endnote text"/>
    <w:basedOn w:val="Normal"/>
    <w:link w:val="EndnoteTextChar"/>
    <w:uiPriority w:val="99"/>
    <w:semiHidden/>
    <w:unhideWhenUsed/>
    <w:rsid w:val="0006765B"/>
    <w:rPr>
      <w:sz w:val="20"/>
      <w:szCs w:val="20"/>
    </w:rPr>
  </w:style>
  <w:style w:type="character" w:customStyle="1" w:styleId="EndnoteTextChar">
    <w:name w:val="Endnote Text Char"/>
    <w:basedOn w:val="DefaultParagraphFont"/>
    <w:link w:val="EndnoteText"/>
    <w:uiPriority w:val="99"/>
    <w:semiHidden/>
    <w:rsid w:val="0006765B"/>
    <w:rPr>
      <w:rFonts w:ascii="Arial" w:hAnsi="Arial"/>
      <w:sz w:val="20"/>
      <w:szCs w:val="20"/>
      <w:lang w:val="en-US"/>
    </w:rPr>
  </w:style>
  <w:style w:type="paragraph" w:styleId="FootnoteText">
    <w:name w:val="footnote text"/>
    <w:basedOn w:val="Normal"/>
    <w:link w:val="FootnoteTextChar"/>
    <w:uiPriority w:val="99"/>
    <w:semiHidden/>
    <w:unhideWhenUsed/>
    <w:rsid w:val="0006765B"/>
    <w:rPr>
      <w:sz w:val="20"/>
      <w:szCs w:val="20"/>
    </w:rPr>
  </w:style>
  <w:style w:type="character" w:customStyle="1" w:styleId="FootnoteTextChar">
    <w:name w:val="Footnote Text Char"/>
    <w:basedOn w:val="DefaultParagraphFont"/>
    <w:link w:val="FootnoteText"/>
    <w:uiPriority w:val="99"/>
    <w:semiHidden/>
    <w:rsid w:val="0006765B"/>
    <w:rPr>
      <w:rFonts w:ascii="Arial" w:hAnsi="Arial"/>
      <w:sz w:val="20"/>
      <w:szCs w:val="20"/>
      <w:lang w:val="en-US"/>
    </w:rPr>
  </w:style>
  <w:style w:type="paragraph" w:styleId="Revision">
    <w:name w:val="Revision"/>
    <w:hidden/>
    <w:uiPriority w:val="99"/>
    <w:semiHidden/>
    <w:rsid w:val="00914E89"/>
    <w:pPr>
      <w:spacing w:after="0" w:line="240" w:lineRule="auto"/>
    </w:pPr>
    <w:rPr>
      <w:rFonts w:ascii="Arial" w:hAnsi="Arial"/>
      <w:sz w:val="24"/>
      <w:szCs w:val="24"/>
      <w:lang w:val="en-US"/>
    </w:rPr>
  </w:style>
  <w:style w:type="character" w:styleId="PageNumber">
    <w:name w:val="page number"/>
    <w:basedOn w:val="DefaultParagraphFont"/>
    <w:uiPriority w:val="99"/>
    <w:semiHidden/>
    <w:unhideWhenUsed/>
    <w:rsid w:val="00EB5814"/>
  </w:style>
  <w:style w:type="paragraph" w:customStyle="1" w:styleId="Default">
    <w:name w:val="Default"/>
    <w:rsid w:val="00335573"/>
    <w:pPr>
      <w:autoSpaceDE w:val="0"/>
      <w:autoSpaceDN w:val="0"/>
      <w:adjustRightInd w:val="0"/>
      <w:spacing w:after="0" w:line="240" w:lineRule="auto"/>
    </w:pPr>
    <w:rPr>
      <w:rFonts w:ascii="Gulliver" w:hAnsi="Gulliver" w:cs="Gullive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6682">
      <w:bodyDiv w:val="1"/>
      <w:marLeft w:val="0"/>
      <w:marRight w:val="0"/>
      <w:marTop w:val="0"/>
      <w:marBottom w:val="0"/>
      <w:divBdr>
        <w:top w:val="none" w:sz="0" w:space="0" w:color="auto"/>
        <w:left w:val="none" w:sz="0" w:space="0" w:color="auto"/>
        <w:bottom w:val="none" w:sz="0" w:space="0" w:color="auto"/>
        <w:right w:val="none" w:sz="0" w:space="0" w:color="auto"/>
      </w:divBdr>
      <w:divsChild>
        <w:div w:id="1762137189">
          <w:marLeft w:val="0"/>
          <w:marRight w:val="0"/>
          <w:marTop w:val="0"/>
          <w:marBottom w:val="0"/>
          <w:divBdr>
            <w:top w:val="none" w:sz="0" w:space="0" w:color="auto"/>
            <w:left w:val="none" w:sz="0" w:space="0" w:color="auto"/>
            <w:bottom w:val="none" w:sz="0" w:space="0" w:color="auto"/>
            <w:right w:val="none" w:sz="0" w:space="0" w:color="auto"/>
          </w:divBdr>
          <w:divsChild>
            <w:div w:id="126437344">
              <w:marLeft w:val="0"/>
              <w:marRight w:val="0"/>
              <w:marTop w:val="0"/>
              <w:marBottom w:val="0"/>
              <w:divBdr>
                <w:top w:val="single" w:sz="2" w:space="0" w:color="D9D9E3"/>
                <w:left w:val="single" w:sz="2" w:space="0" w:color="D9D9E3"/>
                <w:bottom w:val="single" w:sz="2" w:space="0" w:color="D9D9E3"/>
                <w:right w:val="single" w:sz="2" w:space="0" w:color="D9D9E3"/>
              </w:divBdr>
              <w:divsChild>
                <w:div w:id="1122189096">
                  <w:marLeft w:val="0"/>
                  <w:marRight w:val="0"/>
                  <w:marTop w:val="0"/>
                  <w:marBottom w:val="0"/>
                  <w:divBdr>
                    <w:top w:val="single" w:sz="2" w:space="0" w:color="D9D9E3"/>
                    <w:left w:val="single" w:sz="2" w:space="0" w:color="D9D9E3"/>
                    <w:bottom w:val="single" w:sz="2" w:space="0" w:color="D9D9E3"/>
                    <w:right w:val="single" w:sz="2" w:space="0" w:color="D9D9E3"/>
                  </w:divBdr>
                  <w:divsChild>
                    <w:div w:id="1264725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4937898">
          <w:marLeft w:val="0"/>
          <w:marRight w:val="0"/>
          <w:marTop w:val="0"/>
          <w:marBottom w:val="0"/>
          <w:divBdr>
            <w:top w:val="single" w:sz="2" w:space="0" w:color="D9D9E3"/>
            <w:left w:val="single" w:sz="2" w:space="0" w:color="D9D9E3"/>
            <w:bottom w:val="single" w:sz="2" w:space="0" w:color="D9D9E3"/>
            <w:right w:val="single" w:sz="2" w:space="0" w:color="D9D9E3"/>
          </w:divBdr>
          <w:divsChild>
            <w:div w:id="613680234">
              <w:marLeft w:val="0"/>
              <w:marRight w:val="0"/>
              <w:marTop w:val="0"/>
              <w:marBottom w:val="0"/>
              <w:divBdr>
                <w:top w:val="single" w:sz="2" w:space="0" w:color="D9D9E3"/>
                <w:left w:val="single" w:sz="2" w:space="0" w:color="D9D9E3"/>
                <w:bottom w:val="single" w:sz="2" w:space="0" w:color="D9D9E3"/>
                <w:right w:val="single" w:sz="2" w:space="0" w:color="D9D9E3"/>
              </w:divBdr>
              <w:divsChild>
                <w:div w:id="1256094516">
                  <w:marLeft w:val="0"/>
                  <w:marRight w:val="0"/>
                  <w:marTop w:val="0"/>
                  <w:marBottom w:val="0"/>
                  <w:divBdr>
                    <w:top w:val="single" w:sz="2" w:space="0" w:color="D9D9E3"/>
                    <w:left w:val="single" w:sz="2" w:space="0" w:color="D9D9E3"/>
                    <w:bottom w:val="single" w:sz="2" w:space="0" w:color="D9D9E3"/>
                    <w:right w:val="single" w:sz="2" w:space="0" w:color="D9D9E3"/>
                  </w:divBdr>
                  <w:divsChild>
                    <w:div w:id="1155797559">
                      <w:marLeft w:val="0"/>
                      <w:marRight w:val="0"/>
                      <w:marTop w:val="0"/>
                      <w:marBottom w:val="0"/>
                      <w:divBdr>
                        <w:top w:val="single" w:sz="2" w:space="0" w:color="D9D9E3"/>
                        <w:left w:val="single" w:sz="2" w:space="0" w:color="D9D9E3"/>
                        <w:bottom w:val="single" w:sz="2" w:space="0" w:color="D9D9E3"/>
                        <w:right w:val="single" w:sz="2" w:space="0" w:color="D9D9E3"/>
                      </w:divBdr>
                      <w:divsChild>
                        <w:div w:id="1399355479">
                          <w:marLeft w:val="0"/>
                          <w:marRight w:val="0"/>
                          <w:marTop w:val="0"/>
                          <w:marBottom w:val="0"/>
                          <w:divBdr>
                            <w:top w:val="single" w:sz="2" w:space="0" w:color="auto"/>
                            <w:left w:val="single" w:sz="2" w:space="0" w:color="auto"/>
                            <w:bottom w:val="single" w:sz="6" w:space="0" w:color="auto"/>
                            <w:right w:val="single" w:sz="2" w:space="0" w:color="auto"/>
                          </w:divBdr>
                          <w:divsChild>
                            <w:div w:id="157616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5811772">
                                  <w:marLeft w:val="0"/>
                                  <w:marRight w:val="0"/>
                                  <w:marTop w:val="0"/>
                                  <w:marBottom w:val="0"/>
                                  <w:divBdr>
                                    <w:top w:val="single" w:sz="2" w:space="0" w:color="D9D9E3"/>
                                    <w:left w:val="single" w:sz="2" w:space="0" w:color="D9D9E3"/>
                                    <w:bottom w:val="single" w:sz="2" w:space="0" w:color="D9D9E3"/>
                                    <w:right w:val="single" w:sz="2" w:space="0" w:color="D9D9E3"/>
                                  </w:divBdr>
                                  <w:divsChild>
                                    <w:div w:id="269899541">
                                      <w:marLeft w:val="0"/>
                                      <w:marRight w:val="0"/>
                                      <w:marTop w:val="0"/>
                                      <w:marBottom w:val="0"/>
                                      <w:divBdr>
                                        <w:top w:val="single" w:sz="2" w:space="0" w:color="D9D9E3"/>
                                        <w:left w:val="single" w:sz="2" w:space="0" w:color="D9D9E3"/>
                                        <w:bottom w:val="single" w:sz="2" w:space="0" w:color="D9D9E3"/>
                                        <w:right w:val="single" w:sz="2" w:space="0" w:color="D9D9E3"/>
                                      </w:divBdr>
                                      <w:divsChild>
                                        <w:div w:id="1905143932">
                                          <w:marLeft w:val="0"/>
                                          <w:marRight w:val="0"/>
                                          <w:marTop w:val="0"/>
                                          <w:marBottom w:val="0"/>
                                          <w:divBdr>
                                            <w:top w:val="single" w:sz="2" w:space="0" w:color="D9D9E3"/>
                                            <w:left w:val="single" w:sz="2" w:space="0" w:color="D9D9E3"/>
                                            <w:bottom w:val="single" w:sz="2" w:space="0" w:color="D9D9E3"/>
                                            <w:right w:val="single" w:sz="2" w:space="0" w:color="D9D9E3"/>
                                          </w:divBdr>
                                          <w:divsChild>
                                            <w:div w:id="763917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129201">
      <w:bodyDiv w:val="1"/>
      <w:marLeft w:val="0"/>
      <w:marRight w:val="0"/>
      <w:marTop w:val="0"/>
      <w:marBottom w:val="0"/>
      <w:divBdr>
        <w:top w:val="none" w:sz="0" w:space="0" w:color="auto"/>
        <w:left w:val="none" w:sz="0" w:space="0" w:color="auto"/>
        <w:bottom w:val="none" w:sz="0" w:space="0" w:color="auto"/>
        <w:right w:val="none" w:sz="0" w:space="0" w:color="auto"/>
      </w:divBdr>
      <w:divsChild>
        <w:div w:id="178782732">
          <w:marLeft w:val="0"/>
          <w:marRight w:val="0"/>
          <w:marTop w:val="0"/>
          <w:marBottom w:val="0"/>
          <w:divBdr>
            <w:top w:val="single" w:sz="2" w:space="0" w:color="D9D9E3"/>
            <w:left w:val="single" w:sz="2" w:space="0" w:color="D9D9E3"/>
            <w:bottom w:val="single" w:sz="2" w:space="0" w:color="D9D9E3"/>
            <w:right w:val="single" w:sz="2" w:space="0" w:color="D9D9E3"/>
          </w:divBdr>
          <w:divsChild>
            <w:div w:id="1461150233">
              <w:marLeft w:val="0"/>
              <w:marRight w:val="0"/>
              <w:marTop w:val="0"/>
              <w:marBottom w:val="0"/>
              <w:divBdr>
                <w:top w:val="single" w:sz="2" w:space="0" w:color="D9D9E3"/>
                <w:left w:val="single" w:sz="2" w:space="0" w:color="D9D9E3"/>
                <w:bottom w:val="single" w:sz="2" w:space="0" w:color="D9D9E3"/>
                <w:right w:val="single" w:sz="2" w:space="0" w:color="D9D9E3"/>
              </w:divBdr>
              <w:divsChild>
                <w:div w:id="1424758848">
                  <w:marLeft w:val="0"/>
                  <w:marRight w:val="0"/>
                  <w:marTop w:val="0"/>
                  <w:marBottom w:val="0"/>
                  <w:divBdr>
                    <w:top w:val="single" w:sz="2" w:space="0" w:color="D9D9E3"/>
                    <w:left w:val="single" w:sz="2" w:space="0" w:color="D9D9E3"/>
                    <w:bottom w:val="single" w:sz="2" w:space="0" w:color="D9D9E3"/>
                    <w:right w:val="single" w:sz="2" w:space="0" w:color="D9D9E3"/>
                  </w:divBdr>
                  <w:divsChild>
                    <w:div w:id="1375501937">
                      <w:marLeft w:val="0"/>
                      <w:marRight w:val="0"/>
                      <w:marTop w:val="0"/>
                      <w:marBottom w:val="0"/>
                      <w:divBdr>
                        <w:top w:val="single" w:sz="2" w:space="0" w:color="D9D9E3"/>
                        <w:left w:val="single" w:sz="2" w:space="0" w:color="D9D9E3"/>
                        <w:bottom w:val="single" w:sz="2" w:space="0" w:color="D9D9E3"/>
                        <w:right w:val="single" w:sz="2" w:space="0" w:color="D9D9E3"/>
                      </w:divBdr>
                      <w:divsChild>
                        <w:div w:id="1529492079">
                          <w:marLeft w:val="0"/>
                          <w:marRight w:val="0"/>
                          <w:marTop w:val="0"/>
                          <w:marBottom w:val="0"/>
                          <w:divBdr>
                            <w:top w:val="single" w:sz="2" w:space="0" w:color="D9D9E3"/>
                            <w:left w:val="single" w:sz="2" w:space="0" w:color="D9D9E3"/>
                            <w:bottom w:val="single" w:sz="2" w:space="0" w:color="D9D9E3"/>
                            <w:right w:val="single" w:sz="2" w:space="0" w:color="D9D9E3"/>
                          </w:divBdr>
                          <w:divsChild>
                            <w:div w:id="1848134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04568">
                                  <w:marLeft w:val="0"/>
                                  <w:marRight w:val="0"/>
                                  <w:marTop w:val="0"/>
                                  <w:marBottom w:val="0"/>
                                  <w:divBdr>
                                    <w:top w:val="single" w:sz="2" w:space="0" w:color="D9D9E3"/>
                                    <w:left w:val="single" w:sz="2" w:space="0" w:color="D9D9E3"/>
                                    <w:bottom w:val="single" w:sz="2" w:space="0" w:color="D9D9E3"/>
                                    <w:right w:val="single" w:sz="2" w:space="0" w:color="D9D9E3"/>
                                  </w:divBdr>
                                  <w:divsChild>
                                    <w:div w:id="544876130">
                                      <w:marLeft w:val="0"/>
                                      <w:marRight w:val="0"/>
                                      <w:marTop w:val="0"/>
                                      <w:marBottom w:val="0"/>
                                      <w:divBdr>
                                        <w:top w:val="single" w:sz="2" w:space="0" w:color="D9D9E3"/>
                                        <w:left w:val="single" w:sz="2" w:space="0" w:color="D9D9E3"/>
                                        <w:bottom w:val="single" w:sz="2" w:space="0" w:color="D9D9E3"/>
                                        <w:right w:val="single" w:sz="2" w:space="0" w:color="D9D9E3"/>
                                      </w:divBdr>
                                      <w:divsChild>
                                        <w:div w:id="1425416165">
                                          <w:marLeft w:val="0"/>
                                          <w:marRight w:val="0"/>
                                          <w:marTop w:val="0"/>
                                          <w:marBottom w:val="0"/>
                                          <w:divBdr>
                                            <w:top w:val="single" w:sz="2" w:space="0" w:color="D9D9E3"/>
                                            <w:left w:val="single" w:sz="2" w:space="0" w:color="D9D9E3"/>
                                            <w:bottom w:val="single" w:sz="2" w:space="0" w:color="D9D9E3"/>
                                            <w:right w:val="single" w:sz="2" w:space="0" w:color="D9D9E3"/>
                                          </w:divBdr>
                                          <w:divsChild>
                                            <w:div w:id="907224919">
                                              <w:marLeft w:val="0"/>
                                              <w:marRight w:val="0"/>
                                              <w:marTop w:val="0"/>
                                              <w:marBottom w:val="0"/>
                                              <w:divBdr>
                                                <w:top w:val="single" w:sz="2" w:space="0" w:color="D9D9E3"/>
                                                <w:left w:val="single" w:sz="2" w:space="0" w:color="D9D9E3"/>
                                                <w:bottom w:val="single" w:sz="2" w:space="0" w:color="D9D9E3"/>
                                                <w:right w:val="single" w:sz="2" w:space="0" w:color="D9D9E3"/>
                                              </w:divBdr>
                                              <w:divsChild>
                                                <w:div w:id="1853297607">
                                                  <w:marLeft w:val="0"/>
                                                  <w:marRight w:val="0"/>
                                                  <w:marTop w:val="0"/>
                                                  <w:marBottom w:val="0"/>
                                                  <w:divBdr>
                                                    <w:top w:val="single" w:sz="2" w:space="0" w:color="D9D9E3"/>
                                                    <w:left w:val="single" w:sz="2" w:space="0" w:color="D9D9E3"/>
                                                    <w:bottom w:val="single" w:sz="2" w:space="0" w:color="D9D9E3"/>
                                                    <w:right w:val="single" w:sz="2" w:space="0" w:color="D9D9E3"/>
                                                  </w:divBdr>
                                                  <w:divsChild>
                                                    <w:div w:id="339238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7663870">
          <w:marLeft w:val="0"/>
          <w:marRight w:val="0"/>
          <w:marTop w:val="0"/>
          <w:marBottom w:val="0"/>
          <w:divBdr>
            <w:top w:val="none" w:sz="0" w:space="0" w:color="auto"/>
            <w:left w:val="none" w:sz="0" w:space="0" w:color="auto"/>
            <w:bottom w:val="none" w:sz="0" w:space="0" w:color="auto"/>
            <w:right w:val="none" w:sz="0" w:space="0" w:color="auto"/>
          </w:divBdr>
        </w:div>
      </w:divsChild>
    </w:div>
    <w:div w:id="437406236">
      <w:bodyDiv w:val="1"/>
      <w:marLeft w:val="0"/>
      <w:marRight w:val="0"/>
      <w:marTop w:val="0"/>
      <w:marBottom w:val="0"/>
      <w:divBdr>
        <w:top w:val="none" w:sz="0" w:space="0" w:color="auto"/>
        <w:left w:val="none" w:sz="0" w:space="0" w:color="auto"/>
        <w:bottom w:val="none" w:sz="0" w:space="0" w:color="auto"/>
        <w:right w:val="none" w:sz="0" w:space="0" w:color="auto"/>
      </w:divBdr>
      <w:divsChild>
        <w:div w:id="1927687859">
          <w:marLeft w:val="0"/>
          <w:marRight w:val="0"/>
          <w:marTop w:val="0"/>
          <w:marBottom w:val="0"/>
          <w:divBdr>
            <w:top w:val="single" w:sz="2" w:space="0" w:color="auto"/>
            <w:left w:val="single" w:sz="2" w:space="0" w:color="auto"/>
            <w:bottom w:val="single" w:sz="6" w:space="0" w:color="auto"/>
            <w:right w:val="single" w:sz="2" w:space="0" w:color="auto"/>
          </w:divBdr>
          <w:divsChild>
            <w:div w:id="942550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0527738">
                  <w:marLeft w:val="0"/>
                  <w:marRight w:val="0"/>
                  <w:marTop w:val="0"/>
                  <w:marBottom w:val="0"/>
                  <w:divBdr>
                    <w:top w:val="single" w:sz="2" w:space="0" w:color="D9D9E3"/>
                    <w:left w:val="single" w:sz="2" w:space="0" w:color="D9D9E3"/>
                    <w:bottom w:val="single" w:sz="2" w:space="0" w:color="D9D9E3"/>
                    <w:right w:val="single" w:sz="2" w:space="0" w:color="D9D9E3"/>
                  </w:divBdr>
                  <w:divsChild>
                    <w:div w:id="1378891210">
                      <w:marLeft w:val="0"/>
                      <w:marRight w:val="0"/>
                      <w:marTop w:val="0"/>
                      <w:marBottom w:val="0"/>
                      <w:divBdr>
                        <w:top w:val="single" w:sz="2" w:space="0" w:color="D9D9E3"/>
                        <w:left w:val="single" w:sz="2" w:space="0" w:color="D9D9E3"/>
                        <w:bottom w:val="single" w:sz="2" w:space="0" w:color="D9D9E3"/>
                        <w:right w:val="single" w:sz="2" w:space="0" w:color="D9D9E3"/>
                      </w:divBdr>
                      <w:divsChild>
                        <w:div w:id="2124616244">
                          <w:marLeft w:val="0"/>
                          <w:marRight w:val="0"/>
                          <w:marTop w:val="0"/>
                          <w:marBottom w:val="0"/>
                          <w:divBdr>
                            <w:top w:val="single" w:sz="2" w:space="0" w:color="D9D9E3"/>
                            <w:left w:val="single" w:sz="2" w:space="0" w:color="D9D9E3"/>
                            <w:bottom w:val="single" w:sz="2" w:space="0" w:color="D9D9E3"/>
                            <w:right w:val="single" w:sz="2" w:space="0" w:color="D9D9E3"/>
                          </w:divBdr>
                          <w:divsChild>
                            <w:div w:id="117075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3202617">
      <w:bodyDiv w:val="1"/>
      <w:marLeft w:val="0"/>
      <w:marRight w:val="0"/>
      <w:marTop w:val="0"/>
      <w:marBottom w:val="0"/>
      <w:divBdr>
        <w:top w:val="none" w:sz="0" w:space="0" w:color="auto"/>
        <w:left w:val="none" w:sz="0" w:space="0" w:color="auto"/>
        <w:bottom w:val="none" w:sz="0" w:space="0" w:color="auto"/>
        <w:right w:val="none" w:sz="0" w:space="0" w:color="auto"/>
      </w:divBdr>
    </w:div>
    <w:div w:id="646129751">
      <w:bodyDiv w:val="1"/>
      <w:marLeft w:val="0"/>
      <w:marRight w:val="0"/>
      <w:marTop w:val="0"/>
      <w:marBottom w:val="0"/>
      <w:divBdr>
        <w:top w:val="none" w:sz="0" w:space="0" w:color="auto"/>
        <w:left w:val="none" w:sz="0" w:space="0" w:color="auto"/>
        <w:bottom w:val="none" w:sz="0" w:space="0" w:color="auto"/>
        <w:right w:val="none" w:sz="0" w:space="0" w:color="auto"/>
      </w:divBdr>
      <w:divsChild>
        <w:div w:id="549152593">
          <w:marLeft w:val="0"/>
          <w:marRight w:val="0"/>
          <w:marTop w:val="0"/>
          <w:marBottom w:val="0"/>
          <w:divBdr>
            <w:top w:val="single" w:sz="2" w:space="0" w:color="D9D9E3"/>
            <w:left w:val="single" w:sz="2" w:space="0" w:color="D9D9E3"/>
            <w:bottom w:val="single" w:sz="2" w:space="0" w:color="D9D9E3"/>
            <w:right w:val="single" w:sz="2" w:space="0" w:color="D9D9E3"/>
          </w:divBdr>
          <w:divsChild>
            <w:div w:id="1578441964">
              <w:marLeft w:val="0"/>
              <w:marRight w:val="0"/>
              <w:marTop w:val="0"/>
              <w:marBottom w:val="0"/>
              <w:divBdr>
                <w:top w:val="single" w:sz="2" w:space="0" w:color="D9D9E3"/>
                <w:left w:val="single" w:sz="2" w:space="0" w:color="D9D9E3"/>
                <w:bottom w:val="single" w:sz="2" w:space="0" w:color="D9D9E3"/>
                <w:right w:val="single" w:sz="2" w:space="0" w:color="D9D9E3"/>
              </w:divBdr>
              <w:divsChild>
                <w:div w:id="1942564056">
                  <w:marLeft w:val="0"/>
                  <w:marRight w:val="0"/>
                  <w:marTop w:val="0"/>
                  <w:marBottom w:val="0"/>
                  <w:divBdr>
                    <w:top w:val="single" w:sz="2" w:space="0" w:color="D9D9E3"/>
                    <w:left w:val="single" w:sz="2" w:space="0" w:color="D9D9E3"/>
                    <w:bottom w:val="single" w:sz="2" w:space="0" w:color="D9D9E3"/>
                    <w:right w:val="single" w:sz="2" w:space="0" w:color="D9D9E3"/>
                  </w:divBdr>
                  <w:divsChild>
                    <w:div w:id="987201468">
                      <w:marLeft w:val="0"/>
                      <w:marRight w:val="0"/>
                      <w:marTop w:val="0"/>
                      <w:marBottom w:val="0"/>
                      <w:divBdr>
                        <w:top w:val="single" w:sz="2" w:space="0" w:color="D9D9E3"/>
                        <w:left w:val="single" w:sz="2" w:space="0" w:color="D9D9E3"/>
                        <w:bottom w:val="single" w:sz="2" w:space="0" w:color="D9D9E3"/>
                        <w:right w:val="single" w:sz="2" w:space="0" w:color="D9D9E3"/>
                      </w:divBdr>
                      <w:divsChild>
                        <w:div w:id="2122869278">
                          <w:marLeft w:val="0"/>
                          <w:marRight w:val="0"/>
                          <w:marTop w:val="0"/>
                          <w:marBottom w:val="0"/>
                          <w:divBdr>
                            <w:top w:val="single" w:sz="2" w:space="0" w:color="D9D9E3"/>
                            <w:left w:val="single" w:sz="2" w:space="0" w:color="D9D9E3"/>
                            <w:bottom w:val="single" w:sz="2" w:space="0" w:color="D9D9E3"/>
                            <w:right w:val="single" w:sz="2" w:space="0" w:color="D9D9E3"/>
                          </w:divBdr>
                          <w:divsChild>
                            <w:div w:id="10145292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7981945">
                                  <w:marLeft w:val="0"/>
                                  <w:marRight w:val="0"/>
                                  <w:marTop w:val="0"/>
                                  <w:marBottom w:val="0"/>
                                  <w:divBdr>
                                    <w:top w:val="single" w:sz="2" w:space="0" w:color="D9D9E3"/>
                                    <w:left w:val="single" w:sz="2" w:space="0" w:color="D9D9E3"/>
                                    <w:bottom w:val="single" w:sz="2" w:space="0" w:color="D9D9E3"/>
                                    <w:right w:val="single" w:sz="2" w:space="0" w:color="D9D9E3"/>
                                  </w:divBdr>
                                  <w:divsChild>
                                    <w:div w:id="1979337942">
                                      <w:marLeft w:val="0"/>
                                      <w:marRight w:val="0"/>
                                      <w:marTop w:val="0"/>
                                      <w:marBottom w:val="0"/>
                                      <w:divBdr>
                                        <w:top w:val="single" w:sz="2" w:space="0" w:color="D9D9E3"/>
                                        <w:left w:val="single" w:sz="2" w:space="0" w:color="D9D9E3"/>
                                        <w:bottom w:val="single" w:sz="2" w:space="0" w:color="D9D9E3"/>
                                        <w:right w:val="single" w:sz="2" w:space="0" w:color="D9D9E3"/>
                                      </w:divBdr>
                                      <w:divsChild>
                                        <w:div w:id="1129593006">
                                          <w:marLeft w:val="0"/>
                                          <w:marRight w:val="0"/>
                                          <w:marTop w:val="0"/>
                                          <w:marBottom w:val="0"/>
                                          <w:divBdr>
                                            <w:top w:val="single" w:sz="2" w:space="0" w:color="D9D9E3"/>
                                            <w:left w:val="single" w:sz="2" w:space="0" w:color="D9D9E3"/>
                                            <w:bottom w:val="single" w:sz="2" w:space="0" w:color="D9D9E3"/>
                                            <w:right w:val="single" w:sz="2" w:space="0" w:color="D9D9E3"/>
                                          </w:divBdr>
                                          <w:divsChild>
                                            <w:div w:id="482698529">
                                              <w:marLeft w:val="0"/>
                                              <w:marRight w:val="0"/>
                                              <w:marTop w:val="0"/>
                                              <w:marBottom w:val="0"/>
                                              <w:divBdr>
                                                <w:top w:val="single" w:sz="2" w:space="0" w:color="D9D9E3"/>
                                                <w:left w:val="single" w:sz="2" w:space="0" w:color="D9D9E3"/>
                                                <w:bottom w:val="single" w:sz="2" w:space="0" w:color="D9D9E3"/>
                                                <w:right w:val="single" w:sz="2" w:space="0" w:color="D9D9E3"/>
                                              </w:divBdr>
                                              <w:divsChild>
                                                <w:div w:id="434256727">
                                                  <w:marLeft w:val="0"/>
                                                  <w:marRight w:val="0"/>
                                                  <w:marTop w:val="0"/>
                                                  <w:marBottom w:val="0"/>
                                                  <w:divBdr>
                                                    <w:top w:val="single" w:sz="2" w:space="0" w:color="D9D9E3"/>
                                                    <w:left w:val="single" w:sz="2" w:space="0" w:color="D9D9E3"/>
                                                    <w:bottom w:val="single" w:sz="2" w:space="0" w:color="D9D9E3"/>
                                                    <w:right w:val="single" w:sz="2" w:space="0" w:color="D9D9E3"/>
                                                  </w:divBdr>
                                                  <w:divsChild>
                                                    <w:div w:id="794059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3141903">
          <w:marLeft w:val="0"/>
          <w:marRight w:val="0"/>
          <w:marTop w:val="0"/>
          <w:marBottom w:val="0"/>
          <w:divBdr>
            <w:top w:val="none" w:sz="0" w:space="0" w:color="auto"/>
            <w:left w:val="none" w:sz="0" w:space="0" w:color="auto"/>
            <w:bottom w:val="none" w:sz="0" w:space="0" w:color="auto"/>
            <w:right w:val="none" w:sz="0" w:space="0" w:color="auto"/>
          </w:divBdr>
        </w:div>
      </w:divsChild>
    </w:div>
    <w:div w:id="909341514">
      <w:bodyDiv w:val="1"/>
      <w:marLeft w:val="0"/>
      <w:marRight w:val="0"/>
      <w:marTop w:val="0"/>
      <w:marBottom w:val="0"/>
      <w:divBdr>
        <w:top w:val="none" w:sz="0" w:space="0" w:color="auto"/>
        <w:left w:val="none" w:sz="0" w:space="0" w:color="auto"/>
        <w:bottom w:val="none" w:sz="0" w:space="0" w:color="auto"/>
        <w:right w:val="none" w:sz="0" w:space="0" w:color="auto"/>
      </w:divBdr>
      <w:divsChild>
        <w:div w:id="698554289">
          <w:marLeft w:val="0"/>
          <w:marRight w:val="0"/>
          <w:marTop w:val="0"/>
          <w:marBottom w:val="0"/>
          <w:divBdr>
            <w:top w:val="none" w:sz="0" w:space="0" w:color="auto"/>
            <w:left w:val="none" w:sz="0" w:space="0" w:color="auto"/>
            <w:bottom w:val="none" w:sz="0" w:space="0" w:color="auto"/>
            <w:right w:val="none" w:sz="0" w:space="0" w:color="auto"/>
          </w:divBdr>
          <w:divsChild>
            <w:div w:id="1162163952">
              <w:marLeft w:val="0"/>
              <w:marRight w:val="0"/>
              <w:marTop w:val="0"/>
              <w:marBottom w:val="0"/>
              <w:divBdr>
                <w:top w:val="none" w:sz="0" w:space="0" w:color="auto"/>
                <w:left w:val="none" w:sz="0" w:space="0" w:color="auto"/>
                <w:bottom w:val="none" w:sz="0" w:space="0" w:color="auto"/>
                <w:right w:val="none" w:sz="0" w:space="0" w:color="auto"/>
              </w:divBdr>
            </w:div>
          </w:divsChild>
        </w:div>
        <w:div w:id="2023970520">
          <w:marLeft w:val="0"/>
          <w:marRight w:val="0"/>
          <w:marTop w:val="0"/>
          <w:marBottom w:val="0"/>
          <w:divBdr>
            <w:top w:val="none" w:sz="0" w:space="0" w:color="auto"/>
            <w:left w:val="none" w:sz="0" w:space="0" w:color="auto"/>
            <w:bottom w:val="none" w:sz="0" w:space="0" w:color="auto"/>
            <w:right w:val="none" w:sz="0" w:space="0" w:color="auto"/>
          </w:divBdr>
          <w:divsChild>
            <w:div w:id="17716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0651">
      <w:bodyDiv w:val="1"/>
      <w:marLeft w:val="0"/>
      <w:marRight w:val="0"/>
      <w:marTop w:val="0"/>
      <w:marBottom w:val="0"/>
      <w:divBdr>
        <w:top w:val="none" w:sz="0" w:space="0" w:color="auto"/>
        <w:left w:val="none" w:sz="0" w:space="0" w:color="auto"/>
        <w:bottom w:val="none" w:sz="0" w:space="0" w:color="auto"/>
        <w:right w:val="none" w:sz="0" w:space="0" w:color="auto"/>
      </w:divBdr>
      <w:divsChild>
        <w:div w:id="1250045611">
          <w:marLeft w:val="0"/>
          <w:marRight w:val="0"/>
          <w:marTop w:val="0"/>
          <w:marBottom w:val="0"/>
          <w:divBdr>
            <w:top w:val="single" w:sz="2" w:space="0" w:color="auto"/>
            <w:left w:val="single" w:sz="2" w:space="0" w:color="auto"/>
            <w:bottom w:val="single" w:sz="6" w:space="0" w:color="auto"/>
            <w:right w:val="single" w:sz="2" w:space="0" w:color="auto"/>
          </w:divBdr>
          <w:divsChild>
            <w:div w:id="1567228349">
              <w:marLeft w:val="0"/>
              <w:marRight w:val="0"/>
              <w:marTop w:val="100"/>
              <w:marBottom w:val="100"/>
              <w:divBdr>
                <w:top w:val="single" w:sz="2" w:space="0" w:color="D9D9E3"/>
                <w:left w:val="single" w:sz="2" w:space="0" w:color="D9D9E3"/>
                <w:bottom w:val="single" w:sz="2" w:space="0" w:color="D9D9E3"/>
                <w:right w:val="single" w:sz="2" w:space="0" w:color="D9D9E3"/>
              </w:divBdr>
              <w:divsChild>
                <w:div w:id="509219093">
                  <w:marLeft w:val="0"/>
                  <w:marRight w:val="0"/>
                  <w:marTop w:val="0"/>
                  <w:marBottom w:val="0"/>
                  <w:divBdr>
                    <w:top w:val="single" w:sz="2" w:space="0" w:color="D9D9E3"/>
                    <w:left w:val="single" w:sz="2" w:space="0" w:color="D9D9E3"/>
                    <w:bottom w:val="single" w:sz="2" w:space="0" w:color="D9D9E3"/>
                    <w:right w:val="single" w:sz="2" w:space="0" w:color="D9D9E3"/>
                  </w:divBdr>
                  <w:divsChild>
                    <w:div w:id="1159882496">
                      <w:marLeft w:val="0"/>
                      <w:marRight w:val="0"/>
                      <w:marTop w:val="0"/>
                      <w:marBottom w:val="0"/>
                      <w:divBdr>
                        <w:top w:val="single" w:sz="2" w:space="0" w:color="D9D9E3"/>
                        <w:left w:val="single" w:sz="2" w:space="0" w:color="D9D9E3"/>
                        <w:bottom w:val="single" w:sz="2" w:space="0" w:color="D9D9E3"/>
                        <w:right w:val="single" w:sz="2" w:space="0" w:color="D9D9E3"/>
                      </w:divBdr>
                      <w:divsChild>
                        <w:div w:id="338847633">
                          <w:marLeft w:val="0"/>
                          <w:marRight w:val="0"/>
                          <w:marTop w:val="0"/>
                          <w:marBottom w:val="0"/>
                          <w:divBdr>
                            <w:top w:val="single" w:sz="2" w:space="0" w:color="D9D9E3"/>
                            <w:left w:val="single" w:sz="2" w:space="0" w:color="D9D9E3"/>
                            <w:bottom w:val="single" w:sz="2" w:space="0" w:color="D9D9E3"/>
                            <w:right w:val="single" w:sz="2" w:space="0" w:color="D9D9E3"/>
                          </w:divBdr>
                          <w:divsChild>
                            <w:div w:id="13502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3168272">
      <w:bodyDiv w:val="1"/>
      <w:marLeft w:val="0"/>
      <w:marRight w:val="0"/>
      <w:marTop w:val="0"/>
      <w:marBottom w:val="0"/>
      <w:divBdr>
        <w:top w:val="none" w:sz="0" w:space="0" w:color="auto"/>
        <w:left w:val="none" w:sz="0" w:space="0" w:color="auto"/>
        <w:bottom w:val="none" w:sz="0" w:space="0" w:color="auto"/>
        <w:right w:val="none" w:sz="0" w:space="0" w:color="auto"/>
      </w:divBdr>
      <w:divsChild>
        <w:div w:id="927269034">
          <w:marLeft w:val="0"/>
          <w:marRight w:val="0"/>
          <w:marTop w:val="0"/>
          <w:marBottom w:val="0"/>
          <w:divBdr>
            <w:top w:val="none" w:sz="0" w:space="0" w:color="auto"/>
            <w:left w:val="none" w:sz="0" w:space="0" w:color="auto"/>
            <w:bottom w:val="none" w:sz="0" w:space="0" w:color="auto"/>
            <w:right w:val="none" w:sz="0" w:space="0" w:color="auto"/>
          </w:divBdr>
          <w:divsChild>
            <w:div w:id="877934834">
              <w:marLeft w:val="0"/>
              <w:marRight w:val="0"/>
              <w:marTop w:val="0"/>
              <w:marBottom w:val="0"/>
              <w:divBdr>
                <w:top w:val="none" w:sz="0" w:space="0" w:color="auto"/>
                <w:left w:val="none" w:sz="0" w:space="0" w:color="auto"/>
                <w:bottom w:val="none" w:sz="0" w:space="0" w:color="auto"/>
                <w:right w:val="none" w:sz="0" w:space="0" w:color="auto"/>
              </w:divBdr>
            </w:div>
          </w:divsChild>
        </w:div>
        <w:div w:id="1722552621">
          <w:marLeft w:val="0"/>
          <w:marRight w:val="0"/>
          <w:marTop w:val="0"/>
          <w:marBottom w:val="0"/>
          <w:divBdr>
            <w:top w:val="none" w:sz="0" w:space="0" w:color="auto"/>
            <w:left w:val="none" w:sz="0" w:space="0" w:color="auto"/>
            <w:bottom w:val="none" w:sz="0" w:space="0" w:color="auto"/>
            <w:right w:val="none" w:sz="0" w:space="0" w:color="auto"/>
          </w:divBdr>
          <w:divsChild>
            <w:div w:id="33673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219">
      <w:bodyDiv w:val="1"/>
      <w:marLeft w:val="0"/>
      <w:marRight w:val="0"/>
      <w:marTop w:val="0"/>
      <w:marBottom w:val="0"/>
      <w:divBdr>
        <w:top w:val="none" w:sz="0" w:space="0" w:color="auto"/>
        <w:left w:val="none" w:sz="0" w:space="0" w:color="auto"/>
        <w:bottom w:val="none" w:sz="0" w:space="0" w:color="auto"/>
        <w:right w:val="none" w:sz="0" w:space="0" w:color="auto"/>
      </w:divBdr>
    </w:div>
    <w:div w:id="1828552187">
      <w:bodyDiv w:val="1"/>
      <w:marLeft w:val="0"/>
      <w:marRight w:val="0"/>
      <w:marTop w:val="0"/>
      <w:marBottom w:val="0"/>
      <w:divBdr>
        <w:top w:val="none" w:sz="0" w:space="0" w:color="auto"/>
        <w:left w:val="none" w:sz="0" w:space="0" w:color="auto"/>
        <w:bottom w:val="none" w:sz="0" w:space="0" w:color="auto"/>
        <w:right w:val="none" w:sz="0" w:space="0" w:color="auto"/>
      </w:divBdr>
    </w:div>
    <w:div w:id="1833569246">
      <w:bodyDiv w:val="1"/>
      <w:marLeft w:val="0"/>
      <w:marRight w:val="0"/>
      <w:marTop w:val="0"/>
      <w:marBottom w:val="0"/>
      <w:divBdr>
        <w:top w:val="none" w:sz="0" w:space="0" w:color="auto"/>
        <w:left w:val="none" w:sz="0" w:space="0" w:color="auto"/>
        <w:bottom w:val="none" w:sz="0" w:space="0" w:color="auto"/>
        <w:right w:val="none" w:sz="0" w:space="0" w:color="auto"/>
      </w:divBdr>
    </w:div>
    <w:div w:id="2043549876">
      <w:bodyDiv w:val="1"/>
      <w:marLeft w:val="0"/>
      <w:marRight w:val="0"/>
      <w:marTop w:val="0"/>
      <w:marBottom w:val="0"/>
      <w:divBdr>
        <w:top w:val="none" w:sz="0" w:space="0" w:color="auto"/>
        <w:left w:val="none" w:sz="0" w:space="0" w:color="auto"/>
        <w:bottom w:val="none" w:sz="0" w:space="0" w:color="auto"/>
        <w:right w:val="none" w:sz="0" w:space="0" w:color="auto"/>
      </w:divBdr>
      <w:divsChild>
        <w:div w:id="74205472">
          <w:marLeft w:val="0"/>
          <w:marRight w:val="0"/>
          <w:marTop w:val="0"/>
          <w:marBottom w:val="0"/>
          <w:divBdr>
            <w:top w:val="none" w:sz="0" w:space="0" w:color="auto"/>
            <w:left w:val="none" w:sz="0" w:space="0" w:color="auto"/>
            <w:bottom w:val="none" w:sz="0" w:space="0" w:color="auto"/>
            <w:right w:val="none" w:sz="0" w:space="0" w:color="auto"/>
          </w:divBdr>
          <w:divsChild>
            <w:div w:id="8337719">
              <w:marLeft w:val="0"/>
              <w:marRight w:val="0"/>
              <w:marTop w:val="0"/>
              <w:marBottom w:val="0"/>
              <w:divBdr>
                <w:top w:val="single" w:sz="2" w:space="0" w:color="D9D9E3"/>
                <w:left w:val="single" w:sz="2" w:space="0" w:color="D9D9E3"/>
                <w:bottom w:val="single" w:sz="2" w:space="0" w:color="D9D9E3"/>
                <w:right w:val="single" w:sz="2" w:space="0" w:color="D9D9E3"/>
              </w:divBdr>
              <w:divsChild>
                <w:div w:id="2140486803">
                  <w:marLeft w:val="0"/>
                  <w:marRight w:val="0"/>
                  <w:marTop w:val="0"/>
                  <w:marBottom w:val="0"/>
                  <w:divBdr>
                    <w:top w:val="single" w:sz="2" w:space="0" w:color="D9D9E3"/>
                    <w:left w:val="single" w:sz="2" w:space="0" w:color="D9D9E3"/>
                    <w:bottom w:val="single" w:sz="2" w:space="0" w:color="D9D9E3"/>
                    <w:right w:val="single" w:sz="2" w:space="0" w:color="D9D9E3"/>
                  </w:divBdr>
                  <w:divsChild>
                    <w:div w:id="42673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2360709">
          <w:marLeft w:val="0"/>
          <w:marRight w:val="0"/>
          <w:marTop w:val="0"/>
          <w:marBottom w:val="0"/>
          <w:divBdr>
            <w:top w:val="single" w:sz="2" w:space="0" w:color="D9D9E3"/>
            <w:left w:val="single" w:sz="2" w:space="0" w:color="D9D9E3"/>
            <w:bottom w:val="single" w:sz="2" w:space="0" w:color="D9D9E3"/>
            <w:right w:val="single" w:sz="2" w:space="0" w:color="D9D9E3"/>
          </w:divBdr>
          <w:divsChild>
            <w:div w:id="140121017">
              <w:marLeft w:val="0"/>
              <w:marRight w:val="0"/>
              <w:marTop w:val="0"/>
              <w:marBottom w:val="0"/>
              <w:divBdr>
                <w:top w:val="single" w:sz="2" w:space="0" w:color="D9D9E3"/>
                <w:left w:val="single" w:sz="2" w:space="0" w:color="D9D9E3"/>
                <w:bottom w:val="single" w:sz="2" w:space="0" w:color="D9D9E3"/>
                <w:right w:val="single" w:sz="2" w:space="0" w:color="D9D9E3"/>
              </w:divBdr>
              <w:divsChild>
                <w:div w:id="63068580">
                  <w:marLeft w:val="0"/>
                  <w:marRight w:val="0"/>
                  <w:marTop w:val="0"/>
                  <w:marBottom w:val="0"/>
                  <w:divBdr>
                    <w:top w:val="single" w:sz="2" w:space="0" w:color="D9D9E3"/>
                    <w:left w:val="single" w:sz="2" w:space="0" w:color="D9D9E3"/>
                    <w:bottom w:val="single" w:sz="2" w:space="0" w:color="D9D9E3"/>
                    <w:right w:val="single" w:sz="2" w:space="0" w:color="D9D9E3"/>
                  </w:divBdr>
                  <w:divsChild>
                    <w:div w:id="541215903">
                      <w:marLeft w:val="0"/>
                      <w:marRight w:val="0"/>
                      <w:marTop w:val="0"/>
                      <w:marBottom w:val="0"/>
                      <w:divBdr>
                        <w:top w:val="single" w:sz="2" w:space="0" w:color="D9D9E3"/>
                        <w:left w:val="single" w:sz="2" w:space="0" w:color="D9D9E3"/>
                        <w:bottom w:val="single" w:sz="2" w:space="0" w:color="D9D9E3"/>
                        <w:right w:val="single" w:sz="2" w:space="0" w:color="D9D9E3"/>
                      </w:divBdr>
                      <w:divsChild>
                        <w:div w:id="24063050">
                          <w:marLeft w:val="0"/>
                          <w:marRight w:val="0"/>
                          <w:marTop w:val="0"/>
                          <w:marBottom w:val="0"/>
                          <w:divBdr>
                            <w:top w:val="single" w:sz="2" w:space="0" w:color="auto"/>
                            <w:left w:val="single" w:sz="2" w:space="0" w:color="auto"/>
                            <w:bottom w:val="single" w:sz="6" w:space="0" w:color="auto"/>
                            <w:right w:val="single" w:sz="2" w:space="0" w:color="auto"/>
                          </w:divBdr>
                          <w:divsChild>
                            <w:div w:id="1197498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147873">
                                  <w:marLeft w:val="0"/>
                                  <w:marRight w:val="0"/>
                                  <w:marTop w:val="0"/>
                                  <w:marBottom w:val="0"/>
                                  <w:divBdr>
                                    <w:top w:val="single" w:sz="2" w:space="0" w:color="D9D9E3"/>
                                    <w:left w:val="single" w:sz="2" w:space="0" w:color="D9D9E3"/>
                                    <w:bottom w:val="single" w:sz="2" w:space="0" w:color="D9D9E3"/>
                                    <w:right w:val="single" w:sz="2" w:space="0" w:color="D9D9E3"/>
                                  </w:divBdr>
                                  <w:divsChild>
                                    <w:div w:id="1907716390">
                                      <w:marLeft w:val="0"/>
                                      <w:marRight w:val="0"/>
                                      <w:marTop w:val="0"/>
                                      <w:marBottom w:val="0"/>
                                      <w:divBdr>
                                        <w:top w:val="single" w:sz="2" w:space="0" w:color="D9D9E3"/>
                                        <w:left w:val="single" w:sz="2" w:space="0" w:color="D9D9E3"/>
                                        <w:bottom w:val="single" w:sz="2" w:space="0" w:color="D9D9E3"/>
                                        <w:right w:val="single" w:sz="2" w:space="0" w:color="D9D9E3"/>
                                      </w:divBdr>
                                      <w:divsChild>
                                        <w:div w:id="1793136568">
                                          <w:marLeft w:val="0"/>
                                          <w:marRight w:val="0"/>
                                          <w:marTop w:val="0"/>
                                          <w:marBottom w:val="0"/>
                                          <w:divBdr>
                                            <w:top w:val="single" w:sz="2" w:space="0" w:color="D9D9E3"/>
                                            <w:left w:val="single" w:sz="2" w:space="0" w:color="D9D9E3"/>
                                            <w:bottom w:val="single" w:sz="2" w:space="0" w:color="D9D9E3"/>
                                            <w:right w:val="single" w:sz="2" w:space="0" w:color="D9D9E3"/>
                                          </w:divBdr>
                                          <w:divsChild>
                                            <w:div w:id="117213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2811/25954482-2021v4n2p41" TargetMode="External"/><Relationship Id="rId18" Type="http://schemas.openxmlformats.org/officeDocument/2006/relationships/hyperlink" Target="https://doi.org/10.1590/0047-2085000000128" TargetMode="External"/><Relationship Id="rId26" Type="http://schemas.openxmlformats.org/officeDocument/2006/relationships/hyperlink" Target="https://doi.org/10.1016/j.jad.2022.05.109" TargetMode="External"/><Relationship Id="rId3" Type="http://schemas.openxmlformats.org/officeDocument/2006/relationships/styles" Target="styles.xml"/><Relationship Id="rId21" Type="http://schemas.openxmlformats.org/officeDocument/2006/relationships/hyperlink" Target="https://psycnet.apa.org/doi/10.1037/a001906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21109/kesmas.v17i1.5414" TargetMode="External"/><Relationship Id="rId17" Type="http://schemas.openxmlformats.org/officeDocument/2006/relationships/hyperlink" Target="https://doi.org/10.1590/1413-81232015207.05502014" TargetMode="External"/><Relationship Id="rId25" Type="http://schemas.openxmlformats.org/officeDocument/2006/relationships/hyperlink" Target="https://doi.org/10.1111/ppc.12822" TargetMode="External"/><Relationship Id="rId33" Type="http://schemas.openxmlformats.org/officeDocument/2006/relationships/hyperlink" Target="https://doi.org/10.1016/j.midw.2022.103394" TargetMode="External"/><Relationship Id="rId2" Type="http://schemas.openxmlformats.org/officeDocument/2006/relationships/numbering" Target="numbering.xml"/><Relationship Id="rId16" Type="http://schemas.openxmlformats.org/officeDocument/2006/relationships/hyperlink" Target="https://doi.org/10.1590/S0100-720320150005388" TargetMode="External"/><Relationship Id="rId20" Type="http://schemas.openxmlformats.org/officeDocument/2006/relationships/hyperlink" Target="https://doi.org/10.1177/0031512520973518" TargetMode="External"/><Relationship Id="rId29" Type="http://schemas.openxmlformats.org/officeDocument/2006/relationships/hyperlink" Target="https://doi.org/10.1016/j.bodyim.2019.02.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90/S0034-89101995000500004" TargetMode="External"/><Relationship Id="rId24" Type="http://schemas.openxmlformats.org/officeDocument/2006/relationships/hyperlink" Target="https://www.mdpi.com/1660-4601/20/3/2258" TargetMode="External"/><Relationship Id="rId32" Type="http://schemas.openxmlformats.org/officeDocument/2006/relationships/hyperlink" Target="https://doi.org/10.1016/j.bodyim.2010.01.001" TargetMode="External"/><Relationship Id="rId5" Type="http://schemas.openxmlformats.org/officeDocument/2006/relationships/webSettings" Target="webSettings.xml"/><Relationship Id="rId15" Type="http://schemas.openxmlformats.org/officeDocument/2006/relationships/hyperlink" Target="https://doi.org/10.3389/fgwh.2022.834040" TargetMode="External"/><Relationship Id="rId23" Type="http://schemas.openxmlformats.org/officeDocument/2006/relationships/hyperlink" Target="https://doi.org/10.1080/02646838.2020.1836336" TargetMode="External"/><Relationship Id="rId28" Type="http://schemas.openxmlformats.org/officeDocument/2006/relationships/hyperlink" Target="https://doi.org/10.1016/j.bodyim.2021.03.002" TargetMode="External"/><Relationship Id="rId10" Type="http://schemas.openxmlformats.org/officeDocument/2006/relationships/hyperlink" Target="https://doi.org/10.1016/j.appet.2019.104525" TargetMode="External"/><Relationship Id="rId19" Type="http://schemas.openxmlformats.org/officeDocument/2006/relationships/hyperlink" Target="https://doi.org/10.6063/motricidade.22283" TargetMode="External"/><Relationship Id="rId31" Type="http://schemas.openxmlformats.org/officeDocument/2006/relationships/hyperlink" Target="https://psycnet.apa.org/doi/10.1037/pas0000441" TargetMode="External"/><Relationship Id="rId4" Type="http://schemas.openxmlformats.org/officeDocument/2006/relationships/settings" Target="settings.xml"/><Relationship Id="rId9" Type="http://schemas.openxmlformats.org/officeDocument/2006/relationships/hyperlink" Target="https://doi.org/10.1097/00007632-200012150-00014" TargetMode="External"/><Relationship Id="rId14" Type="http://schemas.openxmlformats.org/officeDocument/2006/relationships/hyperlink" Target="https://doi.org/10.1016/0895-4356(93)90142-N" TargetMode="External"/><Relationship Id="rId22" Type="http://schemas.openxmlformats.org/officeDocument/2006/relationships/hyperlink" Target="https://doi.org/10.1186/s41155-016-0057-1" TargetMode="External"/><Relationship Id="rId27" Type="http://schemas.openxmlformats.org/officeDocument/2006/relationships/hyperlink" Target="https://doi.org/10.1016/j.bodyim.2018.08.014" TargetMode="External"/><Relationship Id="rId30" Type="http://schemas.openxmlformats.org/officeDocument/2006/relationships/hyperlink" Target="https://doi.org/10.1016/j.bodyim.2015.04.001" TargetMode="External"/><Relationship Id="rId35" Type="http://schemas.openxmlformats.org/officeDocument/2006/relationships/theme" Target="theme/theme1.xml"/><Relationship Id="rId8" Type="http://schemas.openxmlformats.org/officeDocument/2006/relationships/hyperlink" Target="mailto:claramockdece.neves@ufjf.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5F16-14C7-454E-A361-F7174489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12420</Words>
  <Characters>71045</Characters>
  <Application>Microsoft Office Word</Application>
  <DocSecurity>0</DocSecurity>
  <Lines>1127</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83283</CharactersWithSpaces>
  <SharedDoc>false</SharedDoc>
  <HLinks>
    <vt:vector size="132" baseType="variant">
      <vt:variant>
        <vt:i4>3866664</vt:i4>
      </vt:variant>
      <vt:variant>
        <vt:i4>63</vt:i4>
      </vt:variant>
      <vt:variant>
        <vt:i4>0</vt:i4>
      </vt:variant>
      <vt:variant>
        <vt:i4>5</vt:i4>
      </vt:variant>
      <vt:variant>
        <vt:lpwstr>https://doi.org/10.1016/j.midw.2022.103394</vt:lpwstr>
      </vt:variant>
      <vt:variant>
        <vt:lpwstr/>
      </vt:variant>
      <vt:variant>
        <vt:i4>5898329</vt:i4>
      </vt:variant>
      <vt:variant>
        <vt:i4>60</vt:i4>
      </vt:variant>
      <vt:variant>
        <vt:i4>0</vt:i4>
      </vt:variant>
      <vt:variant>
        <vt:i4>5</vt:i4>
      </vt:variant>
      <vt:variant>
        <vt:lpwstr>https://doi.org/10.1016/j.bodyim.2010.01.001</vt:lpwstr>
      </vt:variant>
      <vt:variant>
        <vt:lpwstr/>
      </vt:variant>
      <vt:variant>
        <vt:i4>7340153</vt:i4>
      </vt:variant>
      <vt:variant>
        <vt:i4>57</vt:i4>
      </vt:variant>
      <vt:variant>
        <vt:i4>0</vt:i4>
      </vt:variant>
      <vt:variant>
        <vt:i4>5</vt:i4>
      </vt:variant>
      <vt:variant>
        <vt:lpwstr>https://psycnet.apa.org/doi/10.1037/pas0000441</vt:lpwstr>
      </vt:variant>
      <vt:variant>
        <vt:lpwstr/>
      </vt:variant>
      <vt:variant>
        <vt:i4>5963856</vt:i4>
      </vt:variant>
      <vt:variant>
        <vt:i4>54</vt:i4>
      </vt:variant>
      <vt:variant>
        <vt:i4>0</vt:i4>
      </vt:variant>
      <vt:variant>
        <vt:i4>5</vt:i4>
      </vt:variant>
      <vt:variant>
        <vt:lpwstr>https://doi.org/10.1016/j.bodyim.2019.02.003</vt:lpwstr>
      </vt:variant>
      <vt:variant>
        <vt:lpwstr/>
      </vt:variant>
      <vt:variant>
        <vt:i4>5767256</vt:i4>
      </vt:variant>
      <vt:variant>
        <vt:i4>51</vt:i4>
      </vt:variant>
      <vt:variant>
        <vt:i4>0</vt:i4>
      </vt:variant>
      <vt:variant>
        <vt:i4>5</vt:i4>
      </vt:variant>
      <vt:variant>
        <vt:lpwstr>https://doi.org/10.1016/j.bodyim.2021.03.002</vt:lpwstr>
      </vt:variant>
      <vt:variant>
        <vt:lpwstr/>
      </vt:variant>
      <vt:variant>
        <vt:i4>5636176</vt:i4>
      </vt:variant>
      <vt:variant>
        <vt:i4>48</vt:i4>
      </vt:variant>
      <vt:variant>
        <vt:i4>0</vt:i4>
      </vt:variant>
      <vt:variant>
        <vt:i4>5</vt:i4>
      </vt:variant>
      <vt:variant>
        <vt:lpwstr>https://doi.org/10.1016/j.bodyim.2018.08.014</vt:lpwstr>
      </vt:variant>
      <vt:variant>
        <vt:lpwstr/>
      </vt:variant>
      <vt:variant>
        <vt:i4>6225938</vt:i4>
      </vt:variant>
      <vt:variant>
        <vt:i4>45</vt:i4>
      </vt:variant>
      <vt:variant>
        <vt:i4>0</vt:i4>
      </vt:variant>
      <vt:variant>
        <vt:i4>5</vt:i4>
      </vt:variant>
      <vt:variant>
        <vt:lpwstr>https://doi.org/10.1016/j.jad.2022.05.109</vt:lpwstr>
      </vt:variant>
      <vt:variant>
        <vt:lpwstr/>
      </vt:variant>
      <vt:variant>
        <vt:i4>4980800</vt:i4>
      </vt:variant>
      <vt:variant>
        <vt:i4>42</vt:i4>
      </vt:variant>
      <vt:variant>
        <vt:i4>0</vt:i4>
      </vt:variant>
      <vt:variant>
        <vt:i4>5</vt:i4>
      </vt:variant>
      <vt:variant>
        <vt:lpwstr>https://doi.org/10.1111/ppc.12822</vt:lpwstr>
      </vt:variant>
      <vt:variant>
        <vt:lpwstr/>
      </vt:variant>
      <vt:variant>
        <vt:i4>6160410</vt:i4>
      </vt:variant>
      <vt:variant>
        <vt:i4>39</vt:i4>
      </vt:variant>
      <vt:variant>
        <vt:i4>0</vt:i4>
      </vt:variant>
      <vt:variant>
        <vt:i4>5</vt:i4>
      </vt:variant>
      <vt:variant>
        <vt:lpwstr>https://www.mdpi.com/1660-4601/20/3/2258</vt:lpwstr>
      </vt:variant>
      <vt:variant>
        <vt:lpwstr/>
      </vt:variant>
      <vt:variant>
        <vt:i4>917574</vt:i4>
      </vt:variant>
      <vt:variant>
        <vt:i4>36</vt:i4>
      </vt:variant>
      <vt:variant>
        <vt:i4>0</vt:i4>
      </vt:variant>
      <vt:variant>
        <vt:i4>5</vt:i4>
      </vt:variant>
      <vt:variant>
        <vt:lpwstr>https://doi.org/10.1080/02646838.2020.1836336</vt:lpwstr>
      </vt:variant>
      <vt:variant>
        <vt:lpwstr/>
      </vt:variant>
      <vt:variant>
        <vt:i4>327708</vt:i4>
      </vt:variant>
      <vt:variant>
        <vt:i4>33</vt:i4>
      </vt:variant>
      <vt:variant>
        <vt:i4>0</vt:i4>
      </vt:variant>
      <vt:variant>
        <vt:i4>5</vt:i4>
      </vt:variant>
      <vt:variant>
        <vt:lpwstr>https://doi.org/10.1186/s41155-016-0057-1</vt:lpwstr>
      </vt:variant>
      <vt:variant>
        <vt:lpwstr/>
      </vt:variant>
      <vt:variant>
        <vt:i4>1441808</vt:i4>
      </vt:variant>
      <vt:variant>
        <vt:i4>30</vt:i4>
      </vt:variant>
      <vt:variant>
        <vt:i4>0</vt:i4>
      </vt:variant>
      <vt:variant>
        <vt:i4>5</vt:i4>
      </vt:variant>
      <vt:variant>
        <vt:lpwstr>https://psycnet.apa.org/doi/10.1037/a0019063</vt:lpwstr>
      </vt:variant>
      <vt:variant>
        <vt:lpwstr/>
      </vt:variant>
      <vt:variant>
        <vt:i4>3014769</vt:i4>
      </vt:variant>
      <vt:variant>
        <vt:i4>27</vt:i4>
      </vt:variant>
      <vt:variant>
        <vt:i4>0</vt:i4>
      </vt:variant>
      <vt:variant>
        <vt:i4>5</vt:i4>
      </vt:variant>
      <vt:variant>
        <vt:lpwstr>https://doi.org/10.1590/0047-2085000000128</vt:lpwstr>
      </vt:variant>
      <vt:variant>
        <vt:lpwstr/>
      </vt:variant>
      <vt:variant>
        <vt:i4>1507422</vt:i4>
      </vt:variant>
      <vt:variant>
        <vt:i4>24</vt:i4>
      </vt:variant>
      <vt:variant>
        <vt:i4>0</vt:i4>
      </vt:variant>
      <vt:variant>
        <vt:i4>5</vt:i4>
      </vt:variant>
      <vt:variant>
        <vt:lpwstr>https://doi.org/10.1590/1413-81232015207.05502014</vt:lpwstr>
      </vt:variant>
      <vt:variant>
        <vt:lpwstr/>
      </vt:variant>
      <vt:variant>
        <vt:i4>917530</vt:i4>
      </vt:variant>
      <vt:variant>
        <vt:i4>21</vt:i4>
      </vt:variant>
      <vt:variant>
        <vt:i4>0</vt:i4>
      </vt:variant>
      <vt:variant>
        <vt:i4>5</vt:i4>
      </vt:variant>
      <vt:variant>
        <vt:lpwstr>https://doi.org/10.1590/S0100-720320150005388</vt:lpwstr>
      </vt:variant>
      <vt:variant>
        <vt:lpwstr/>
      </vt:variant>
      <vt:variant>
        <vt:i4>720981</vt:i4>
      </vt:variant>
      <vt:variant>
        <vt:i4>18</vt:i4>
      </vt:variant>
      <vt:variant>
        <vt:i4>0</vt:i4>
      </vt:variant>
      <vt:variant>
        <vt:i4>5</vt:i4>
      </vt:variant>
      <vt:variant>
        <vt:lpwstr>https://doi.org/10.3389/fgwh.2022.834040</vt:lpwstr>
      </vt:variant>
      <vt:variant>
        <vt:lpwstr/>
      </vt:variant>
      <vt:variant>
        <vt:i4>5308484</vt:i4>
      </vt:variant>
      <vt:variant>
        <vt:i4>15</vt:i4>
      </vt:variant>
      <vt:variant>
        <vt:i4>0</vt:i4>
      </vt:variant>
      <vt:variant>
        <vt:i4>5</vt:i4>
      </vt:variant>
      <vt:variant>
        <vt:lpwstr>https://doi.org/10.1016/0895-4356(93)90142-N</vt:lpwstr>
      </vt:variant>
      <vt:variant>
        <vt:lpwstr/>
      </vt:variant>
      <vt:variant>
        <vt:i4>1966104</vt:i4>
      </vt:variant>
      <vt:variant>
        <vt:i4>12</vt:i4>
      </vt:variant>
      <vt:variant>
        <vt:i4>0</vt:i4>
      </vt:variant>
      <vt:variant>
        <vt:i4>5</vt:i4>
      </vt:variant>
      <vt:variant>
        <vt:lpwstr>https://doi.org/10.32811/25954482-2021v4n2p41</vt:lpwstr>
      </vt:variant>
      <vt:variant>
        <vt:lpwstr/>
      </vt:variant>
      <vt:variant>
        <vt:i4>3407913</vt:i4>
      </vt:variant>
      <vt:variant>
        <vt:i4>9</vt:i4>
      </vt:variant>
      <vt:variant>
        <vt:i4>0</vt:i4>
      </vt:variant>
      <vt:variant>
        <vt:i4>5</vt:i4>
      </vt:variant>
      <vt:variant>
        <vt:lpwstr>https://doi.org/10.1590/S0034-89101995000500004</vt:lpwstr>
      </vt:variant>
      <vt:variant>
        <vt:lpwstr/>
      </vt:variant>
      <vt:variant>
        <vt:i4>3735675</vt:i4>
      </vt:variant>
      <vt:variant>
        <vt:i4>6</vt:i4>
      </vt:variant>
      <vt:variant>
        <vt:i4>0</vt:i4>
      </vt:variant>
      <vt:variant>
        <vt:i4>5</vt:i4>
      </vt:variant>
      <vt:variant>
        <vt:lpwstr>https://doi.org/10.1016/j.appet.2019.104525</vt:lpwstr>
      </vt:variant>
      <vt:variant>
        <vt:lpwstr/>
      </vt:variant>
      <vt:variant>
        <vt:i4>1572959</vt:i4>
      </vt:variant>
      <vt:variant>
        <vt:i4>3</vt:i4>
      </vt:variant>
      <vt:variant>
        <vt:i4>0</vt:i4>
      </vt:variant>
      <vt:variant>
        <vt:i4>5</vt:i4>
      </vt:variant>
      <vt:variant>
        <vt:lpwstr>https://doi.org/10.1097/00007632-200012150-00014</vt:lpwstr>
      </vt:variant>
      <vt:variant>
        <vt:lpwstr/>
      </vt:variant>
      <vt:variant>
        <vt:i4>2949216</vt:i4>
      </vt:variant>
      <vt:variant>
        <vt:i4>0</vt:i4>
      </vt:variant>
      <vt:variant>
        <vt:i4>0</vt:i4>
      </vt:variant>
      <vt:variant>
        <vt:i4>5</vt:i4>
      </vt:variant>
      <vt:variant>
        <vt:lpwstr>http://www.abep.org/criterio-brasil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Salzer</dc:creator>
  <cp:keywords/>
  <dc:description/>
  <cp:lastModifiedBy>Catherine Preston</cp:lastModifiedBy>
  <cp:revision>6</cp:revision>
  <dcterms:created xsi:type="dcterms:W3CDTF">2024-02-15T17:28:00Z</dcterms:created>
  <dcterms:modified xsi:type="dcterms:W3CDTF">2024-03-28T12:08:00Z</dcterms:modified>
</cp:coreProperties>
</file>