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7B5B" w14:textId="24B3BDF4" w:rsidR="00F105B5" w:rsidRPr="009D5338" w:rsidRDefault="0037187E" w:rsidP="006D591D">
      <w:pPr>
        <w:spacing w:line="480" w:lineRule="auto"/>
        <w:jc w:val="center"/>
        <w:rPr>
          <w:rFonts w:ascii="Times New Roman" w:hAnsi="Times New Roman" w:cs="Times New Roman"/>
          <w:b/>
          <w:bCs/>
          <w:iCs/>
          <w:color w:val="FF0000"/>
          <w:sz w:val="24"/>
          <w:szCs w:val="24"/>
          <w:lang w:val="en-US"/>
        </w:rPr>
      </w:pPr>
      <w:r w:rsidRPr="003B6A41">
        <w:rPr>
          <w:rFonts w:ascii="Times New Roman" w:hAnsi="Times New Roman" w:cs="Times New Roman"/>
          <w:b/>
          <w:bCs/>
          <w:iCs/>
          <w:sz w:val="24"/>
          <w:szCs w:val="24"/>
          <w:lang w:val="en-US"/>
        </w:rPr>
        <w:t xml:space="preserve">The </w:t>
      </w:r>
      <w:proofErr w:type="spellStart"/>
      <w:r w:rsidRPr="003B6A41">
        <w:rPr>
          <w:rFonts w:ascii="Times New Roman" w:hAnsi="Times New Roman" w:cs="Times New Roman"/>
          <w:b/>
          <w:bCs/>
          <w:iCs/>
          <w:sz w:val="24"/>
          <w:szCs w:val="24"/>
          <w:lang w:val="en-US"/>
        </w:rPr>
        <w:t>Victimisation</w:t>
      </w:r>
      <w:proofErr w:type="spellEnd"/>
      <w:r w:rsidRPr="003B6A41">
        <w:rPr>
          <w:rFonts w:ascii="Times New Roman" w:hAnsi="Times New Roman" w:cs="Times New Roman"/>
          <w:b/>
          <w:bCs/>
          <w:iCs/>
          <w:sz w:val="24"/>
          <w:szCs w:val="24"/>
          <w:lang w:val="en-US"/>
        </w:rPr>
        <w:t xml:space="preserve"> of Rohingyas in Myanmar and Bangladesh: Breaking the Silence</w:t>
      </w:r>
      <w:r w:rsidR="0018705A" w:rsidRPr="003B6A41">
        <w:rPr>
          <w:rFonts w:ascii="Times New Roman" w:hAnsi="Times New Roman" w:cs="Times New Roman"/>
          <w:b/>
          <w:bCs/>
          <w:iCs/>
          <w:sz w:val="24"/>
          <w:szCs w:val="24"/>
          <w:lang w:val="en-US"/>
        </w:rPr>
        <w:t xml:space="preserve"> – Postcolonial Criminology, Ethnography and Genocide.</w:t>
      </w:r>
    </w:p>
    <w:p w14:paraId="1809CE07" w14:textId="19E42ECC" w:rsidR="002B03BD" w:rsidRPr="003B6A41" w:rsidRDefault="002B03BD" w:rsidP="003B6A41">
      <w:pPr>
        <w:spacing w:line="480" w:lineRule="auto"/>
        <w:jc w:val="both"/>
        <w:rPr>
          <w:rFonts w:ascii="Times New Roman" w:hAnsi="Times New Roman" w:cs="Times New Roman"/>
          <w:b/>
          <w:bCs/>
          <w:iCs/>
          <w:sz w:val="24"/>
          <w:szCs w:val="24"/>
        </w:rPr>
      </w:pPr>
      <w:r w:rsidRPr="003B6A41">
        <w:rPr>
          <w:rFonts w:ascii="Times New Roman" w:hAnsi="Times New Roman" w:cs="Times New Roman"/>
          <w:b/>
          <w:bCs/>
          <w:iCs/>
          <w:sz w:val="24"/>
          <w:szCs w:val="24"/>
        </w:rPr>
        <w:t>Introduction</w:t>
      </w:r>
    </w:p>
    <w:p w14:paraId="7F6232C8" w14:textId="0E00B6F7" w:rsidR="00D532EB" w:rsidRPr="003B6A41" w:rsidRDefault="003E77C5" w:rsidP="003B6A41">
      <w:pPr>
        <w:spacing w:line="480" w:lineRule="auto"/>
        <w:ind w:left="1134" w:right="1134"/>
        <w:jc w:val="both"/>
        <w:rPr>
          <w:rFonts w:ascii="Times New Roman" w:hAnsi="Times New Roman" w:cs="Times New Roman"/>
          <w:i/>
          <w:sz w:val="24"/>
          <w:szCs w:val="24"/>
          <w:lang w:val="en-US"/>
        </w:rPr>
      </w:pPr>
      <w:r w:rsidRPr="003B6A41">
        <w:rPr>
          <w:rFonts w:ascii="Times New Roman" w:hAnsi="Times New Roman" w:cs="Times New Roman"/>
          <w:i/>
          <w:sz w:val="24"/>
          <w:szCs w:val="24"/>
          <w:lang w:val="en-US"/>
        </w:rPr>
        <w:t>“I lost my mom and dad in army attack in our village. One day, Myanmar army came to our village and started firing on us randomly without any intimation. They also burnt many houses, in that many children and women who were inside were burnt alive and when some people came out of the house again, Myanmar army fired on them. In that massacre, my mom and dad were killed, somehow, I manage to escape with my neighbor’s family…</w:t>
      </w:r>
      <w:r w:rsidRPr="003B6A41">
        <w:rPr>
          <w:rFonts w:ascii="Times New Roman" w:eastAsia="Georgia" w:hAnsi="Times New Roman" w:cs="Times New Roman"/>
          <w:i/>
          <w:w w:val="95"/>
          <w:sz w:val="24"/>
          <w:szCs w:val="24"/>
          <w:lang w:val="en-US"/>
        </w:rPr>
        <w:t xml:space="preserve"> </w:t>
      </w:r>
      <w:r w:rsidRPr="003B6A41">
        <w:rPr>
          <w:rFonts w:ascii="Times New Roman" w:hAnsi="Times New Roman" w:cs="Times New Roman"/>
          <w:i/>
          <w:sz w:val="24"/>
          <w:szCs w:val="24"/>
          <w:lang w:val="en-US"/>
        </w:rPr>
        <w:t xml:space="preserve">I was with my neighbor’s family who helped me to reach Bangladesh. We walked for around 4 days hiding in forest and without eating any food. While leaving the country </w:t>
      </w:r>
      <w:r w:rsidR="004D5E60" w:rsidRPr="003B6A41">
        <w:rPr>
          <w:rFonts w:ascii="Times New Roman" w:hAnsi="Times New Roman" w:cs="Times New Roman"/>
          <w:i/>
          <w:sz w:val="24"/>
          <w:szCs w:val="24"/>
          <w:lang w:val="en-US"/>
        </w:rPr>
        <w:t xml:space="preserve">[the] </w:t>
      </w:r>
      <w:r w:rsidRPr="003B6A41">
        <w:rPr>
          <w:rFonts w:ascii="Times New Roman" w:hAnsi="Times New Roman" w:cs="Times New Roman"/>
          <w:i/>
          <w:sz w:val="24"/>
          <w:szCs w:val="24"/>
          <w:lang w:val="en-US"/>
        </w:rPr>
        <w:t xml:space="preserve">Myanmar army was firing randomly, which, I felt like they were not even treating us like an animal. In that random fire, I got injured with a bullet in my upper foot near my ankle. When we reached </w:t>
      </w:r>
      <w:r w:rsidR="00940469" w:rsidRPr="003B6A41">
        <w:rPr>
          <w:rFonts w:ascii="Times New Roman" w:hAnsi="Times New Roman" w:cs="Times New Roman"/>
          <w:i/>
          <w:sz w:val="24"/>
          <w:szCs w:val="24"/>
          <w:lang w:val="en-US"/>
        </w:rPr>
        <w:t>seashore</w:t>
      </w:r>
      <w:r w:rsidRPr="003B6A41">
        <w:rPr>
          <w:rFonts w:ascii="Times New Roman" w:hAnsi="Times New Roman" w:cs="Times New Roman"/>
          <w:i/>
          <w:sz w:val="24"/>
          <w:szCs w:val="24"/>
          <w:lang w:val="en-US"/>
        </w:rPr>
        <w:t>, we hired a boat to reach Bangladesh and I did not ha</w:t>
      </w:r>
      <w:r w:rsidR="00B920CC" w:rsidRPr="003B6A41">
        <w:rPr>
          <w:rFonts w:ascii="Times New Roman" w:hAnsi="Times New Roman" w:cs="Times New Roman"/>
          <w:i/>
          <w:sz w:val="24"/>
          <w:szCs w:val="24"/>
          <w:lang w:val="en-US"/>
        </w:rPr>
        <w:t>ve</w:t>
      </w:r>
      <w:r w:rsidRPr="003B6A41">
        <w:rPr>
          <w:rFonts w:ascii="Times New Roman" w:hAnsi="Times New Roman" w:cs="Times New Roman"/>
          <w:i/>
          <w:sz w:val="24"/>
          <w:szCs w:val="24"/>
          <w:lang w:val="en-US"/>
        </w:rPr>
        <w:t xml:space="preserve"> any money in my hand, my neighbor’s family helped me there also by paying for me. We were totally 11 members including my neighbor family and me, for which boat man took 200,000 Burmese kyat </w:t>
      </w:r>
      <w:proofErr w:type="gramStart"/>
      <w:r w:rsidRPr="003B6A41">
        <w:rPr>
          <w:rFonts w:ascii="Times New Roman" w:hAnsi="Times New Roman" w:cs="Times New Roman"/>
          <w:i/>
          <w:sz w:val="24"/>
          <w:szCs w:val="24"/>
          <w:lang w:val="en-US"/>
        </w:rPr>
        <w:t>i.e.</w:t>
      </w:r>
      <w:proofErr w:type="gramEnd"/>
      <w:r w:rsidRPr="003B6A41">
        <w:rPr>
          <w:rFonts w:ascii="Times New Roman" w:hAnsi="Times New Roman" w:cs="Times New Roman"/>
          <w:i/>
          <w:sz w:val="24"/>
          <w:szCs w:val="24"/>
          <w:lang w:val="en-US"/>
        </w:rPr>
        <w:t xml:space="preserve"> approximately 18,000 per person to reach Bangladesh </w:t>
      </w:r>
      <w:r w:rsidR="0075082C" w:rsidRPr="003B6A41">
        <w:rPr>
          <w:rFonts w:ascii="Times New Roman" w:hAnsi="Times New Roman" w:cs="Times New Roman"/>
          <w:i/>
          <w:sz w:val="24"/>
          <w:szCs w:val="24"/>
          <w:lang w:val="en-US"/>
        </w:rPr>
        <w:t>seashore</w:t>
      </w:r>
      <w:r w:rsidRPr="003B6A41">
        <w:rPr>
          <w:rFonts w:ascii="Times New Roman" w:hAnsi="Times New Roman" w:cs="Times New Roman"/>
          <w:i/>
          <w:sz w:val="24"/>
          <w:szCs w:val="24"/>
          <w:lang w:val="en-US"/>
        </w:rPr>
        <w:t>.” (</w:t>
      </w:r>
      <w:r w:rsidR="008D655A" w:rsidRPr="003B6A41">
        <w:rPr>
          <w:rFonts w:ascii="Times New Roman" w:hAnsi="Times New Roman" w:cs="Times New Roman"/>
          <w:i/>
          <w:sz w:val="24"/>
          <w:szCs w:val="24"/>
          <w:lang w:val="en-US"/>
        </w:rPr>
        <w:t>Fazal</w:t>
      </w:r>
      <w:r w:rsidRPr="003B6A41">
        <w:rPr>
          <w:rFonts w:ascii="Times New Roman" w:hAnsi="Times New Roman" w:cs="Times New Roman"/>
          <w:i/>
          <w:sz w:val="24"/>
          <w:szCs w:val="24"/>
          <w:lang w:val="en-US"/>
        </w:rPr>
        <w:t>)</w:t>
      </w:r>
    </w:p>
    <w:p w14:paraId="115B53B8" w14:textId="3F7521F3" w:rsidR="007D14D2" w:rsidRPr="003B6A41" w:rsidRDefault="00BB689D"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lang w:val="en-US"/>
        </w:rPr>
        <w:t>The words above</w:t>
      </w:r>
      <w:r w:rsidR="00804070" w:rsidRPr="003B6A41">
        <w:rPr>
          <w:rFonts w:ascii="Times New Roman" w:hAnsi="Times New Roman" w:cs="Times New Roman"/>
          <w:iCs/>
          <w:sz w:val="24"/>
          <w:szCs w:val="24"/>
          <w:lang w:val="en-US"/>
        </w:rPr>
        <w:t xml:space="preserve"> involved conversations </w:t>
      </w:r>
      <w:r w:rsidR="009F12C4" w:rsidRPr="003B6A41">
        <w:rPr>
          <w:rFonts w:ascii="Times New Roman" w:hAnsi="Times New Roman" w:cs="Times New Roman"/>
          <w:iCs/>
          <w:sz w:val="24"/>
          <w:szCs w:val="24"/>
          <w:lang w:val="en-US"/>
        </w:rPr>
        <w:t xml:space="preserve">with </w:t>
      </w:r>
      <w:r w:rsidR="00804070" w:rsidRPr="003B6A41">
        <w:rPr>
          <w:rFonts w:ascii="Times New Roman" w:hAnsi="Times New Roman" w:cs="Times New Roman"/>
          <w:iCs/>
          <w:sz w:val="24"/>
          <w:szCs w:val="24"/>
          <w:lang w:val="en-US"/>
        </w:rPr>
        <w:t>the lead author</w:t>
      </w:r>
      <w:r w:rsidR="00A807B7">
        <w:rPr>
          <w:rFonts w:ascii="Times New Roman" w:hAnsi="Times New Roman" w:cs="Times New Roman"/>
          <w:iCs/>
          <w:sz w:val="24"/>
          <w:szCs w:val="24"/>
          <w:lang w:val="en-US"/>
        </w:rPr>
        <w:t xml:space="preserve">, </w:t>
      </w:r>
      <w:r w:rsidR="00A807B7" w:rsidRPr="00A807B7">
        <w:rPr>
          <w:rFonts w:ascii="Times New Roman" w:hAnsi="Times New Roman" w:cs="Times New Roman"/>
          <w:iCs/>
          <w:color w:val="FF0000"/>
          <w:sz w:val="24"/>
          <w:szCs w:val="24"/>
          <w:lang w:val="en-US"/>
        </w:rPr>
        <w:t>who</w:t>
      </w:r>
      <w:r w:rsidR="00E61CF5" w:rsidRPr="003B6A41">
        <w:rPr>
          <w:rFonts w:ascii="Times New Roman" w:hAnsi="Times New Roman" w:cs="Times New Roman"/>
          <w:iCs/>
          <w:sz w:val="24"/>
          <w:szCs w:val="24"/>
          <w:lang w:val="en-US"/>
        </w:rPr>
        <w:t xml:space="preserve"> </w:t>
      </w:r>
      <w:r w:rsidR="00AE73FD" w:rsidRPr="003B6A41">
        <w:rPr>
          <w:rFonts w:ascii="Times New Roman" w:hAnsi="Times New Roman" w:cs="Times New Roman"/>
          <w:iCs/>
          <w:sz w:val="24"/>
          <w:szCs w:val="24"/>
          <w:lang w:val="en-US"/>
        </w:rPr>
        <w:t>interview</w:t>
      </w:r>
      <w:r w:rsidR="00580D42" w:rsidRPr="003B6A41">
        <w:rPr>
          <w:rFonts w:ascii="Times New Roman" w:hAnsi="Times New Roman" w:cs="Times New Roman"/>
          <w:iCs/>
          <w:sz w:val="24"/>
          <w:szCs w:val="24"/>
          <w:lang w:val="en-US"/>
        </w:rPr>
        <w:t xml:space="preserve">ed </w:t>
      </w:r>
      <w:r w:rsidR="008D655A" w:rsidRPr="003B6A41">
        <w:rPr>
          <w:rFonts w:ascii="Times New Roman" w:hAnsi="Times New Roman" w:cs="Times New Roman"/>
          <w:iCs/>
          <w:sz w:val="24"/>
          <w:szCs w:val="24"/>
        </w:rPr>
        <w:t>Fazal in a refugee camp in Bangladesh</w:t>
      </w:r>
      <w:r w:rsidR="00580D42" w:rsidRPr="003B6A41">
        <w:rPr>
          <w:rFonts w:ascii="Times New Roman" w:hAnsi="Times New Roman" w:cs="Times New Roman"/>
          <w:iCs/>
          <w:sz w:val="24"/>
          <w:szCs w:val="24"/>
        </w:rPr>
        <w:t xml:space="preserve"> in 2018 during the height of </w:t>
      </w:r>
      <w:r w:rsidR="00D81B88" w:rsidRPr="003B6A41">
        <w:rPr>
          <w:rFonts w:ascii="Times New Roman" w:hAnsi="Times New Roman" w:cs="Times New Roman"/>
          <w:iCs/>
          <w:sz w:val="24"/>
          <w:szCs w:val="24"/>
        </w:rPr>
        <w:t>Myanmar’s</w:t>
      </w:r>
      <w:r w:rsidR="00580D42" w:rsidRPr="003B6A41">
        <w:rPr>
          <w:rFonts w:ascii="Times New Roman" w:hAnsi="Times New Roman" w:cs="Times New Roman"/>
          <w:iCs/>
          <w:sz w:val="24"/>
          <w:szCs w:val="24"/>
        </w:rPr>
        <w:t xml:space="preserve"> </w:t>
      </w:r>
      <w:r w:rsidR="0094350F">
        <w:rPr>
          <w:rFonts w:ascii="Times New Roman" w:hAnsi="Times New Roman" w:cs="Times New Roman"/>
          <w:iCs/>
          <w:sz w:val="24"/>
          <w:szCs w:val="24"/>
        </w:rPr>
        <w:t>military violence t</w:t>
      </w:r>
      <w:r w:rsidR="00A807B7">
        <w:rPr>
          <w:rFonts w:ascii="Times New Roman" w:hAnsi="Times New Roman" w:cs="Times New Roman"/>
          <w:iCs/>
          <w:sz w:val="24"/>
          <w:szCs w:val="24"/>
        </w:rPr>
        <w:t>owards</w:t>
      </w:r>
      <w:r w:rsidR="0094350F">
        <w:rPr>
          <w:rFonts w:ascii="Times New Roman" w:hAnsi="Times New Roman" w:cs="Times New Roman"/>
          <w:iCs/>
          <w:sz w:val="24"/>
          <w:szCs w:val="24"/>
        </w:rPr>
        <w:t xml:space="preserve"> </w:t>
      </w:r>
      <w:r w:rsidR="001D1C96" w:rsidRPr="003B6A41">
        <w:rPr>
          <w:rFonts w:ascii="Times New Roman" w:hAnsi="Times New Roman" w:cs="Times New Roman"/>
          <w:iCs/>
          <w:sz w:val="24"/>
          <w:szCs w:val="24"/>
        </w:rPr>
        <w:t xml:space="preserve">the Rohingya people. </w:t>
      </w:r>
      <w:r w:rsidR="00AE73FD" w:rsidRPr="003B6A41">
        <w:rPr>
          <w:rFonts w:ascii="Times New Roman" w:hAnsi="Times New Roman" w:cs="Times New Roman"/>
          <w:iCs/>
          <w:sz w:val="24"/>
          <w:szCs w:val="24"/>
        </w:rPr>
        <w:t>Fazal</w:t>
      </w:r>
      <w:r w:rsidR="002B03BD" w:rsidRPr="003B6A41">
        <w:rPr>
          <w:rFonts w:ascii="Times New Roman" w:hAnsi="Times New Roman" w:cs="Times New Roman"/>
          <w:iCs/>
          <w:sz w:val="24"/>
          <w:szCs w:val="24"/>
        </w:rPr>
        <w:t xml:space="preserve"> was</w:t>
      </w:r>
      <w:r w:rsidR="008D655A" w:rsidRPr="003B6A41">
        <w:rPr>
          <w:rFonts w:ascii="Times New Roman" w:hAnsi="Times New Roman" w:cs="Times New Roman"/>
          <w:iCs/>
          <w:sz w:val="24"/>
          <w:szCs w:val="24"/>
        </w:rPr>
        <w:t xml:space="preserve"> still carrying the</w:t>
      </w:r>
      <w:r w:rsidR="00AE73FD" w:rsidRPr="003B6A41">
        <w:rPr>
          <w:rFonts w:ascii="Times New Roman" w:hAnsi="Times New Roman" w:cs="Times New Roman"/>
          <w:iCs/>
          <w:sz w:val="24"/>
          <w:szCs w:val="24"/>
        </w:rPr>
        <w:t xml:space="preserve"> visible</w:t>
      </w:r>
      <w:r w:rsidR="008D655A" w:rsidRPr="003B6A41">
        <w:rPr>
          <w:rFonts w:ascii="Times New Roman" w:hAnsi="Times New Roman" w:cs="Times New Roman"/>
          <w:iCs/>
          <w:sz w:val="24"/>
          <w:szCs w:val="24"/>
        </w:rPr>
        <w:t xml:space="preserve"> injur</w:t>
      </w:r>
      <w:r w:rsidR="00AE73FD" w:rsidRPr="003B6A41">
        <w:rPr>
          <w:rFonts w:ascii="Times New Roman" w:hAnsi="Times New Roman" w:cs="Times New Roman"/>
          <w:iCs/>
          <w:sz w:val="24"/>
          <w:szCs w:val="24"/>
        </w:rPr>
        <w:t>ies</w:t>
      </w:r>
      <w:r w:rsidR="008D655A" w:rsidRPr="003B6A41">
        <w:rPr>
          <w:rFonts w:ascii="Times New Roman" w:hAnsi="Times New Roman" w:cs="Times New Roman"/>
          <w:iCs/>
          <w:sz w:val="24"/>
          <w:szCs w:val="24"/>
        </w:rPr>
        <w:t xml:space="preserve"> from a bullet that </w:t>
      </w:r>
      <w:r w:rsidR="0018705A" w:rsidRPr="003B6A41">
        <w:rPr>
          <w:rFonts w:ascii="Times New Roman" w:hAnsi="Times New Roman" w:cs="Times New Roman"/>
          <w:iCs/>
          <w:sz w:val="24"/>
          <w:szCs w:val="24"/>
        </w:rPr>
        <w:t xml:space="preserve">had </w:t>
      </w:r>
      <w:r w:rsidR="008D655A" w:rsidRPr="003B6A41">
        <w:rPr>
          <w:rFonts w:ascii="Times New Roman" w:hAnsi="Times New Roman" w:cs="Times New Roman"/>
          <w:iCs/>
          <w:sz w:val="24"/>
          <w:szCs w:val="24"/>
        </w:rPr>
        <w:t xml:space="preserve">wounded </w:t>
      </w:r>
      <w:r w:rsidR="008D655A" w:rsidRPr="003B6A41">
        <w:rPr>
          <w:rFonts w:ascii="Times New Roman" w:hAnsi="Times New Roman" w:cs="Times New Roman"/>
          <w:iCs/>
          <w:sz w:val="24"/>
          <w:szCs w:val="24"/>
        </w:rPr>
        <w:lastRenderedPageBreak/>
        <w:t>him as he fled from</w:t>
      </w:r>
      <w:r w:rsidR="0018705A" w:rsidRPr="003B6A41">
        <w:rPr>
          <w:rFonts w:ascii="Times New Roman" w:hAnsi="Times New Roman" w:cs="Times New Roman"/>
          <w:iCs/>
          <w:sz w:val="24"/>
          <w:szCs w:val="24"/>
        </w:rPr>
        <w:t xml:space="preserve"> Myanmar</w:t>
      </w:r>
      <w:r w:rsidR="008D655A" w:rsidRPr="003B6A41">
        <w:rPr>
          <w:rFonts w:ascii="Times New Roman" w:hAnsi="Times New Roman" w:cs="Times New Roman"/>
          <w:iCs/>
          <w:sz w:val="24"/>
          <w:szCs w:val="24"/>
        </w:rPr>
        <w:t xml:space="preserve">. </w:t>
      </w:r>
      <w:r w:rsidR="00AD18DB" w:rsidRPr="003B6A41">
        <w:rPr>
          <w:rFonts w:ascii="Times New Roman" w:hAnsi="Times New Roman" w:cs="Times New Roman"/>
          <w:iCs/>
          <w:sz w:val="24"/>
          <w:szCs w:val="24"/>
        </w:rPr>
        <w:t xml:space="preserve">Like many </w:t>
      </w:r>
      <w:r w:rsidR="000860D8">
        <w:rPr>
          <w:rFonts w:ascii="Times New Roman" w:hAnsi="Times New Roman" w:cs="Times New Roman"/>
          <w:iCs/>
          <w:sz w:val="24"/>
          <w:szCs w:val="24"/>
        </w:rPr>
        <w:t xml:space="preserve">individuals </w:t>
      </w:r>
      <w:r w:rsidR="00AD18DB" w:rsidRPr="003B6A41">
        <w:rPr>
          <w:rFonts w:ascii="Times New Roman" w:hAnsi="Times New Roman" w:cs="Times New Roman"/>
          <w:iCs/>
          <w:sz w:val="24"/>
          <w:szCs w:val="24"/>
        </w:rPr>
        <w:t xml:space="preserve">victimised in that period, the </w:t>
      </w:r>
      <w:r w:rsidR="00AE73FD" w:rsidRPr="003B6A41">
        <w:rPr>
          <w:rFonts w:ascii="Times New Roman" w:hAnsi="Times New Roman" w:cs="Times New Roman"/>
          <w:iCs/>
          <w:sz w:val="24"/>
          <w:szCs w:val="24"/>
        </w:rPr>
        <w:t xml:space="preserve">reality </w:t>
      </w:r>
      <w:r w:rsidR="00AD18DB" w:rsidRPr="003B6A41">
        <w:rPr>
          <w:rFonts w:ascii="Times New Roman" w:hAnsi="Times New Roman" w:cs="Times New Roman"/>
          <w:iCs/>
          <w:sz w:val="24"/>
          <w:szCs w:val="24"/>
        </w:rPr>
        <w:t>of his experiences, what he witnessed</w:t>
      </w:r>
      <w:r w:rsidR="00AE73FD" w:rsidRPr="003B6A41">
        <w:rPr>
          <w:rFonts w:ascii="Times New Roman" w:hAnsi="Times New Roman" w:cs="Times New Roman"/>
          <w:iCs/>
          <w:sz w:val="24"/>
          <w:szCs w:val="24"/>
        </w:rPr>
        <w:t>,</w:t>
      </w:r>
      <w:r w:rsidR="00AD18DB" w:rsidRPr="003B6A41">
        <w:rPr>
          <w:rFonts w:ascii="Times New Roman" w:hAnsi="Times New Roman" w:cs="Times New Roman"/>
          <w:iCs/>
          <w:sz w:val="24"/>
          <w:szCs w:val="24"/>
        </w:rPr>
        <w:t xml:space="preserve"> and </w:t>
      </w:r>
      <w:r w:rsidR="00646C9B" w:rsidRPr="003B6A41">
        <w:rPr>
          <w:rFonts w:ascii="Times New Roman" w:hAnsi="Times New Roman" w:cs="Times New Roman"/>
          <w:iCs/>
          <w:sz w:val="24"/>
          <w:szCs w:val="24"/>
        </w:rPr>
        <w:t>what</w:t>
      </w:r>
      <w:r w:rsidR="00AD18DB" w:rsidRPr="003B6A41">
        <w:rPr>
          <w:rFonts w:ascii="Times New Roman" w:hAnsi="Times New Roman" w:cs="Times New Roman"/>
          <w:iCs/>
          <w:sz w:val="24"/>
          <w:szCs w:val="24"/>
        </w:rPr>
        <w:t xml:space="preserve"> he knows</w:t>
      </w:r>
      <w:r w:rsidR="00D81B88" w:rsidRPr="003B6A41">
        <w:rPr>
          <w:rFonts w:ascii="Times New Roman" w:hAnsi="Times New Roman" w:cs="Times New Roman"/>
          <w:iCs/>
          <w:sz w:val="24"/>
          <w:szCs w:val="24"/>
        </w:rPr>
        <w:t>,</w:t>
      </w:r>
      <w:r w:rsidR="00AD18DB" w:rsidRPr="003B6A41">
        <w:rPr>
          <w:rFonts w:ascii="Times New Roman" w:hAnsi="Times New Roman" w:cs="Times New Roman"/>
          <w:iCs/>
          <w:sz w:val="24"/>
          <w:szCs w:val="24"/>
        </w:rPr>
        <w:t xml:space="preserve"> is little known to the world.</w:t>
      </w:r>
      <w:r w:rsidR="001D1C96" w:rsidRPr="003B6A41">
        <w:rPr>
          <w:rFonts w:ascii="Times New Roman" w:hAnsi="Times New Roman" w:cs="Times New Roman"/>
          <w:iCs/>
          <w:sz w:val="24"/>
          <w:szCs w:val="24"/>
        </w:rPr>
        <w:t xml:space="preserve"> Fazal had escaped with his</w:t>
      </w:r>
      <w:r w:rsidR="00D81B88" w:rsidRPr="003B6A41">
        <w:rPr>
          <w:rFonts w:ascii="Times New Roman" w:hAnsi="Times New Roman" w:cs="Times New Roman"/>
          <w:iCs/>
          <w:sz w:val="24"/>
          <w:szCs w:val="24"/>
        </w:rPr>
        <w:t xml:space="preserve"> </w:t>
      </w:r>
      <w:r w:rsidR="001A4E50" w:rsidRPr="001A4E50">
        <w:rPr>
          <w:rFonts w:ascii="Times New Roman" w:hAnsi="Times New Roman" w:cs="Times New Roman"/>
          <w:iCs/>
          <w:color w:val="FF0000"/>
          <w:sz w:val="24"/>
          <w:szCs w:val="24"/>
        </w:rPr>
        <w:t>neighbour’s</w:t>
      </w:r>
      <w:r w:rsidR="001A4E50">
        <w:rPr>
          <w:rFonts w:ascii="Times New Roman" w:hAnsi="Times New Roman" w:cs="Times New Roman"/>
          <w:iCs/>
          <w:sz w:val="24"/>
          <w:szCs w:val="24"/>
        </w:rPr>
        <w:t xml:space="preserve"> </w:t>
      </w:r>
      <w:r w:rsidR="00D81B88" w:rsidRPr="003B6A41">
        <w:rPr>
          <w:rFonts w:ascii="Times New Roman" w:hAnsi="Times New Roman" w:cs="Times New Roman"/>
          <w:iCs/>
          <w:sz w:val="24"/>
          <w:szCs w:val="24"/>
        </w:rPr>
        <w:t>family</w:t>
      </w:r>
      <w:r w:rsidR="001D1C96" w:rsidRPr="003B6A41">
        <w:rPr>
          <w:rFonts w:ascii="Times New Roman" w:hAnsi="Times New Roman" w:cs="Times New Roman"/>
          <w:iCs/>
          <w:sz w:val="24"/>
          <w:szCs w:val="24"/>
        </w:rPr>
        <w:t>, managed to join a fishing boat on the co</w:t>
      </w:r>
      <w:r w:rsidR="006A1CFA" w:rsidRPr="003B6A41">
        <w:rPr>
          <w:rFonts w:ascii="Times New Roman" w:hAnsi="Times New Roman" w:cs="Times New Roman"/>
          <w:iCs/>
          <w:sz w:val="24"/>
          <w:szCs w:val="24"/>
        </w:rPr>
        <w:t>ast</w:t>
      </w:r>
      <w:r w:rsidR="001D1C96" w:rsidRPr="003B6A41">
        <w:rPr>
          <w:rFonts w:ascii="Times New Roman" w:hAnsi="Times New Roman" w:cs="Times New Roman"/>
          <w:iCs/>
          <w:sz w:val="24"/>
          <w:szCs w:val="24"/>
        </w:rPr>
        <w:t>, and fle</w:t>
      </w:r>
      <w:r w:rsidR="00091B07" w:rsidRPr="003B6A41">
        <w:rPr>
          <w:rFonts w:ascii="Times New Roman" w:hAnsi="Times New Roman" w:cs="Times New Roman"/>
          <w:iCs/>
          <w:sz w:val="24"/>
          <w:szCs w:val="24"/>
        </w:rPr>
        <w:t>d</w:t>
      </w:r>
      <w:r w:rsidR="001D1C96" w:rsidRPr="003B6A41">
        <w:rPr>
          <w:rFonts w:ascii="Times New Roman" w:hAnsi="Times New Roman" w:cs="Times New Roman"/>
          <w:iCs/>
          <w:sz w:val="24"/>
          <w:szCs w:val="24"/>
        </w:rPr>
        <w:t xml:space="preserve"> to Bangladesh</w:t>
      </w:r>
      <w:r w:rsidR="00557A00" w:rsidRPr="003B6A41">
        <w:rPr>
          <w:rFonts w:ascii="Times New Roman" w:hAnsi="Times New Roman" w:cs="Times New Roman"/>
          <w:iCs/>
          <w:sz w:val="24"/>
          <w:szCs w:val="24"/>
        </w:rPr>
        <w:t xml:space="preserve">.  </w:t>
      </w:r>
    </w:p>
    <w:p w14:paraId="3347C8B4" w14:textId="0BF74FDB" w:rsidR="00AF390A" w:rsidRPr="003B6A41" w:rsidRDefault="007D14D2"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 xml:space="preserve">There has been little criminological work on the </w:t>
      </w:r>
      <w:r w:rsidR="00A71453" w:rsidRPr="003B6A41">
        <w:rPr>
          <w:rFonts w:ascii="Times New Roman" w:hAnsi="Times New Roman" w:cs="Times New Roman"/>
          <w:iCs/>
          <w:sz w:val="24"/>
          <w:szCs w:val="24"/>
        </w:rPr>
        <w:t>crimes committed against the Rohingya in Myanmar</w:t>
      </w:r>
      <w:r w:rsidRPr="003B6A41">
        <w:rPr>
          <w:rFonts w:ascii="Times New Roman" w:hAnsi="Times New Roman" w:cs="Times New Roman"/>
          <w:iCs/>
          <w:sz w:val="24"/>
          <w:szCs w:val="24"/>
        </w:rPr>
        <w:t xml:space="preserve"> (</w:t>
      </w:r>
      <w:r w:rsidR="00696527" w:rsidRPr="003B6A41">
        <w:rPr>
          <w:rFonts w:ascii="Times New Roman" w:hAnsi="Times New Roman" w:cs="Times New Roman"/>
          <w:iCs/>
          <w:sz w:val="24"/>
          <w:szCs w:val="24"/>
        </w:rPr>
        <w:t>Soundararajan, 2019)</w:t>
      </w:r>
      <w:r w:rsidR="009B3292">
        <w:rPr>
          <w:rFonts w:ascii="Times New Roman" w:hAnsi="Times New Roman" w:cs="Times New Roman"/>
          <w:iCs/>
          <w:sz w:val="24"/>
          <w:szCs w:val="24"/>
        </w:rPr>
        <w:t>. C</w:t>
      </w:r>
      <w:r w:rsidR="0018705A" w:rsidRPr="003B6A41">
        <w:rPr>
          <w:rFonts w:ascii="Times New Roman" w:hAnsi="Times New Roman" w:cs="Times New Roman"/>
          <w:iCs/>
          <w:sz w:val="24"/>
          <w:szCs w:val="24"/>
        </w:rPr>
        <w:t xml:space="preserve">riminologists have </w:t>
      </w:r>
      <w:r w:rsidR="009B3292">
        <w:rPr>
          <w:rFonts w:ascii="Times New Roman" w:hAnsi="Times New Roman" w:cs="Times New Roman"/>
          <w:iCs/>
          <w:sz w:val="24"/>
          <w:szCs w:val="24"/>
        </w:rPr>
        <w:t>also</w:t>
      </w:r>
      <w:r w:rsidR="009B3292" w:rsidRPr="00BD2844">
        <w:rPr>
          <w:rFonts w:ascii="Times New Roman" w:hAnsi="Times New Roman" w:cs="Times New Roman"/>
          <w:iCs/>
          <w:color w:val="FF0000"/>
          <w:sz w:val="24"/>
          <w:szCs w:val="24"/>
        </w:rPr>
        <w:t xml:space="preserve"> </w:t>
      </w:r>
      <w:r w:rsidR="00BD2844" w:rsidRPr="00BD2844">
        <w:rPr>
          <w:rFonts w:ascii="Times New Roman" w:hAnsi="Times New Roman" w:cs="Times New Roman"/>
          <w:iCs/>
          <w:color w:val="FF0000"/>
          <w:sz w:val="24"/>
          <w:szCs w:val="24"/>
        </w:rPr>
        <w:t>highlighted</w:t>
      </w:r>
      <w:r w:rsidR="0018705A" w:rsidRPr="00BD2844">
        <w:rPr>
          <w:rFonts w:ascii="Times New Roman" w:hAnsi="Times New Roman" w:cs="Times New Roman"/>
          <w:iCs/>
          <w:color w:val="FF0000"/>
          <w:sz w:val="24"/>
          <w:szCs w:val="24"/>
        </w:rPr>
        <w:t xml:space="preserve"> </w:t>
      </w:r>
      <w:r w:rsidR="0018705A" w:rsidRPr="003B6A41">
        <w:rPr>
          <w:rFonts w:ascii="Times New Roman" w:hAnsi="Times New Roman" w:cs="Times New Roman"/>
          <w:iCs/>
          <w:sz w:val="24"/>
          <w:szCs w:val="24"/>
        </w:rPr>
        <w:t>the lack of research on genocide generally (Karstedt et al, 2021</w:t>
      </w:r>
      <w:r w:rsidR="00C17B5E">
        <w:rPr>
          <w:rFonts w:ascii="Times New Roman" w:hAnsi="Times New Roman" w:cs="Times New Roman"/>
          <w:iCs/>
          <w:sz w:val="24"/>
          <w:szCs w:val="24"/>
        </w:rPr>
        <w:t xml:space="preserve">; </w:t>
      </w:r>
      <w:proofErr w:type="spellStart"/>
      <w:r w:rsidR="00C17B5E" w:rsidRPr="00C17B5E">
        <w:rPr>
          <w:rFonts w:ascii="Times New Roman" w:hAnsi="Times New Roman" w:cs="Times New Roman"/>
          <w:iCs/>
          <w:color w:val="FF0000"/>
          <w:sz w:val="24"/>
          <w:szCs w:val="24"/>
        </w:rPr>
        <w:t>Kazyrytski</w:t>
      </w:r>
      <w:proofErr w:type="spellEnd"/>
      <w:r w:rsidR="00C17B5E" w:rsidRPr="00C17B5E">
        <w:rPr>
          <w:rFonts w:ascii="Times New Roman" w:hAnsi="Times New Roman" w:cs="Times New Roman"/>
          <w:iCs/>
          <w:color w:val="FF0000"/>
          <w:sz w:val="24"/>
          <w:szCs w:val="24"/>
        </w:rPr>
        <w:t>, 2022</w:t>
      </w:r>
      <w:r w:rsidR="0018705A" w:rsidRPr="003B6A41">
        <w:rPr>
          <w:rFonts w:ascii="Times New Roman" w:hAnsi="Times New Roman" w:cs="Times New Roman"/>
          <w:iCs/>
          <w:sz w:val="24"/>
          <w:szCs w:val="24"/>
        </w:rPr>
        <w:t>)</w:t>
      </w:r>
      <w:r w:rsidR="009B3292">
        <w:rPr>
          <w:rFonts w:ascii="Times New Roman" w:hAnsi="Times New Roman" w:cs="Times New Roman"/>
          <w:iCs/>
          <w:sz w:val="24"/>
          <w:szCs w:val="24"/>
        </w:rPr>
        <w:t xml:space="preserve">, </w:t>
      </w:r>
      <w:r w:rsidR="009B3292" w:rsidRPr="00BC24D8">
        <w:rPr>
          <w:rFonts w:ascii="Times New Roman" w:hAnsi="Times New Roman" w:cs="Times New Roman"/>
          <w:iCs/>
          <w:color w:val="FF0000"/>
          <w:sz w:val="24"/>
          <w:szCs w:val="24"/>
        </w:rPr>
        <w:t xml:space="preserve">with </w:t>
      </w:r>
      <w:r w:rsidR="008102C2" w:rsidRPr="00BC24D8">
        <w:rPr>
          <w:rFonts w:ascii="Times New Roman" w:hAnsi="Times New Roman" w:cs="Times New Roman"/>
          <w:iCs/>
          <w:color w:val="FF0000"/>
          <w:sz w:val="24"/>
          <w:szCs w:val="24"/>
        </w:rPr>
        <w:t>Brown and Rafter (2013</w:t>
      </w:r>
      <w:r w:rsidR="00BC24D8" w:rsidRPr="00BC24D8">
        <w:rPr>
          <w:rFonts w:ascii="Times New Roman" w:hAnsi="Times New Roman" w:cs="Times New Roman"/>
          <w:iCs/>
          <w:color w:val="FF0000"/>
          <w:sz w:val="24"/>
          <w:szCs w:val="24"/>
        </w:rPr>
        <w:t>: 1017</w:t>
      </w:r>
      <w:r w:rsidR="008102C2" w:rsidRPr="00BC24D8">
        <w:rPr>
          <w:rFonts w:ascii="Times New Roman" w:hAnsi="Times New Roman" w:cs="Times New Roman"/>
          <w:iCs/>
          <w:color w:val="FF0000"/>
          <w:sz w:val="24"/>
          <w:szCs w:val="24"/>
        </w:rPr>
        <w:t xml:space="preserve">) suggesting </w:t>
      </w:r>
      <w:r w:rsidR="000D24D0" w:rsidRPr="00BC24D8">
        <w:rPr>
          <w:rFonts w:ascii="Times New Roman" w:hAnsi="Times New Roman" w:cs="Times New Roman"/>
          <w:iCs/>
          <w:color w:val="FF0000"/>
          <w:sz w:val="24"/>
          <w:szCs w:val="24"/>
        </w:rPr>
        <w:t xml:space="preserve">Criminology’s focus </w:t>
      </w:r>
      <w:r w:rsidR="002C38A4">
        <w:rPr>
          <w:rFonts w:ascii="Times New Roman" w:hAnsi="Times New Roman" w:cs="Times New Roman"/>
          <w:iCs/>
          <w:color w:val="FF0000"/>
          <w:sz w:val="24"/>
          <w:szCs w:val="24"/>
        </w:rPr>
        <w:t>up</w:t>
      </w:r>
      <w:r w:rsidR="000D24D0" w:rsidRPr="00BC24D8">
        <w:rPr>
          <w:rFonts w:ascii="Times New Roman" w:hAnsi="Times New Roman" w:cs="Times New Roman"/>
          <w:iCs/>
          <w:color w:val="FF0000"/>
          <w:sz w:val="24"/>
          <w:szCs w:val="24"/>
        </w:rPr>
        <w:t xml:space="preserve">on genocide ‘lags far behind </w:t>
      </w:r>
      <w:r w:rsidR="00BC24D8" w:rsidRPr="00BC24D8">
        <w:rPr>
          <w:rFonts w:ascii="Times New Roman" w:hAnsi="Times New Roman" w:cs="Times New Roman"/>
          <w:iCs/>
          <w:color w:val="FF0000"/>
          <w:sz w:val="24"/>
          <w:szCs w:val="24"/>
        </w:rPr>
        <w:t xml:space="preserve">genocide studies in other </w:t>
      </w:r>
      <w:proofErr w:type="gramStart"/>
      <w:r w:rsidR="00BC24D8" w:rsidRPr="00BC24D8">
        <w:rPr>
          <w:rFonts w:ascii="Times New Roman" w:hAnsi="Times New Roman" w:cs="Times New Roman"/>
          <w:iCs/>
          <w:color w:val="FF0000"/>
          <w:sz w:val="24"/>
          <w:szCs w:val="24"/>
        </w:rPr>
        <w:t>disciplines’</w:t>
      </w:r>
      <w:proofErr w:type="gramEnd"/>
      <w:r w:rsidR="00BC24D8" w:rsidRPr="00BC24D8">
        <w:rPr>
          <w:rFonts w:ascii="Times New Roman" w:hAnsi="Times New Roman" w:cs="Times New Roman"/>
          <w:iCs/>
          <w:color w:val="FF0000"/>
          <w:sz w:val="24"/>
          <w:szCs w:val="24"/>
        </w:rPr>
        <w:t>.</w:t>
      </w:r>
      <w:r w:rsidR="00B97813" w:rsidRPr="00BC24D8">
        <w:rPr>
          <w:rFonts w:ascii="Times New Roman" w:hAnsi="Times New Roman" w:cs="Times New Roman"/>
          <w:iCs/>
          <w:color w:val="FF0000"/>
          <w:sz w:val="24"/>
          <w:szCs w:val="24"/>
        </w:rPr>
        <w:t xml:space="preserve">  </w:t>
      </w:r>
      <w:r w:rsidR="0009781F" w:rsidRPr="003B6A41">
        <w:rPr>
          <w:rFonts w:ascii="Times New Roman" w:hAnsi="Times New Roman" w:cs="Times New Roman"/>
          <w:iCs/>
          <w:sz w:val="24"/>
          <w:szCs w:val="24"/>
        </w:rPr>
        <w:t>Zarni and Cowley (2014</w:t>
      </w:r>
      <w:r w:rsidR="00387A77" w:rsidRPr="00387A77">
        <w:rPr>
          <w:rFonts w:ascii="Times New Roman" w:hAnsi="Times New Roman" w:cs="Times New Roman"/>
          <w:iCs/>
          <w:color w:val="FF0000"/>
          <w:sz w:val="24"/>
          <w:szCs w:val="24"/>
        </w:rPr>
        <w:t>: 688</w:t>
      </w:r>
      <w:r w:rsidR="0009781F" w:rsidRPr="003B6A41">
        <w:rPr>
          <w:rFonts w:ascii="Times New Roman" w:hAnsi="Times New Roman" w:cs="Times New Roman"/>
          <w:iCs/>
          <w:sz w:val="24"/>
          <w:szCs w:val="24"/>
        </w:rPr>
        <w:t xml:space="preserve">) </w:t>
      </w:r>
      <w:r w:rsidR="00874C4C" w:rsidRPr="00874C4C">
        <w:rPr>
          <w:rFonts w:ascii="Times New Roman" w:hAnsi="Times New Roman" w:cs="Times New Roman"/>
          <w:iCs/>
          <w:color w:val="FF0000"/>
          <w:sz w:val="24"/>
          <w:szCs w:val="24"/>
        </w:rPr>
        <w:t>asserted</w:t>
      </w:r>
      <w:r w:rsidR="0009781F" w:rsidRPr="003B6A41">
        <w:rPr>
          <w:rFonts w:ascii="Times New Roman" w:hAnsi="Times New Roman" w:cs="Times New Roman"/>
          <w:iCs/>
          <w:sz w:val="24"/>
          <w:szCs w:val="24"/>
        </w:rPr>
        <w:t xml:space="preserve"> that </w:t>
      </w:r>
      <w:r w:rsidR="008407A1" w:rsidRPr="003B6A41">
        <w:rPr>
          <w:rFonts w:ascii="Times New Roman" w:hAnsi="Times New Roman" w:cs="Times New Roman"/>
          <w:iCs/>
          <w:sz w:val="24"/>
          <w:szCs w:val="24"/>
        </w:rPr>
        <w:t xml:space="preserve">analyses of abuses against the Rohingya </w:t>
      </w:r>
      <w:r w:rsidR="005E2EE0" w:rsidRPr="003B6A41">
        <w:rPr>
          <w:rFonts w:ascii="Times New Roman" w:hAnsi="Times New Roman" w:cs="Times New Roman"/>
          <w:iCs/>
          <w:sz w:val="24"/>
          <w:szCs w:val="24"/>
        </w:rPr>
        <w:t>fall into two narratives</w:t>
      </w:r>
      <w:r w:rsidR="00CD338A" w:rsidRPr="003B6A41">
        <w:rPr>
          <w:rFonts w:ascii="Times New Roman" w:hAnsi="Times New Roman" w:cs="Times New Roman"/>
          <w:iCs/>
          <w:sz w:val="24"/>
          <w:szCs w:val="24"/>
        </w:rPr>
        <w:t>:</w:t>
      </w:r>
      <w:r w:rsidR="005E2EE0" w:rsidRPr="003B6A41">
        <w:rPr>
          <w:rFonts w:ascii="Times New Roman" w:hAnsi="Times New Roman" w:cs="Times New Roman"/>
          <w:iCs/>
          <w:sz w:val="24"/>
          <w:szCs w:val="24"/>
        </w:rPr>
        <w:t xml:space="preserve"> the first</w:t>
      </w:r>
      <w:r w:rsidR="00CD338A" w:rsidRPr="003B6A41">
        <w:rPr>
          <w:rFonts w:ascii="Times New Roman" w:hAnsi="Times New Roman" w:cs="Times New Roman"/>
          <w:iCs/>
          <w:sz w:val="24"/>
          <w:szCs w:val="24"/>
        </w:rPr>
        <w:t xml:space="preserve"> divorces the problem from its historical context and </w:t>
      </w:r>
      <w:r w:rsidR="00D42A9C" w:rsidRPr="003B6A41">
        <w:rPr>
          <w:rFonts w:ascii="Times New Roman" w:hAnsi="Times New Roman" w:cs="Times New Roman"/>
          <w:iCs/>
          <w:sz w:val="24"/>
          <w:szCs w:val="24"/>
        </w:rPr>
        <w:t xml:space="preserve">frames it as </w:t>
      </w:r>
      <w:r w:rsidR="00437D5C">
        <w:rPr>
          <w:rFonts w:ascii="Times New Roman" w:hAnsi="Times New Roman" w:cs="Times New Roman"/>
          <w:iCs/>
          <w:sz w:val="24"/>
          <w:szCs w:val="24"/>
        </w:rPr>
        <w:t>‘</w:t>
      </w:r>
      <w:r w:rsidR="007F5253" w:rsidRPr="003B6A41">
        <w:rPr>
          <w:rFonts w:ascii="Times New Roman" w:hAnsi="Times New Roman" w:cs="Times New Roman"/>
          <w:iCs/>
          <w:sz w:val="24"/>
          <w:szCs w:val="24"/>
        </w:rPr>
        <w:t>co</w:t>
      </w:r>
      <w:r w:rsidR="00437D5C">
        <w:rPr>
          <w:rFonts w:ascii="Times New Roman" w:hAnsi="Times New Roman" w:cs="Times New Roman"/>
          <w:iCs/>
          <w:sz w:val="24"/>
          <w:szCs w:val="24"/>
        </w:rPr>
        <w:t>mmunal</w:t>
      </w:r>
      <w:r w:rsidR="007F5253" w:rsidRPr="003B6A41">
        <w:rPr>
          <w:rFonts w:ascii="Times New Roman" w:hAnsi="Times New Roman" w:cs="Times New Roman"/>
          <w:iCs/>
          <w:sz w:val="24"/>
          <w:szCs w:val="24"/>
        </w:rPr>
        <w:t xml:space="preserve"> violence</w:t>
      </w:r>
      <w:r w:rsidR="00437D5C">
        <w:rPr>
          <w:rFonts w:ascii="Times New Roman" w:hAnsi="Times New Roman" w:cs="Times New Roman"/>
          <w:iCs/>
          <w:sz w:val="24"/>
          <w:szCs w:val="24"/>
        </w:rPr>
        <w:t>’</w:t>
      </w:r>
      <w:r w:rsidR="007F5253" w:rsidRPr="003B6A41">
        <w:rPr>
          <w:rFonts w:ascii="Times New Roman" w:hAnsi="Times New Roman" w:cs="Times New Roman"/>
          <w:iCs/>
          <w:sz w:val="24"/>
          <w:szCs w:val="24"/>
        </w:rPr>
        <w:t xml:space="preserve"> emanating from the ‘dark side of transition’ (see also </w:t>
      </w:r>
      <w:r w:rsidR="00BE0014" w:rsidRPr="003B6A41">
        <w:rPr>
          <w:rFonts w:ascii="Times New Roman" w:hAnsi="Times New Roman" w:cs="Times New Roman"/>
          <w:iCs/>
          <w:sz w:val="24"/>
          <w:szCs w:val="24"/>
        </w:rPr>
        <w:t xml:space="preserve">International Crisis Group, 2013). </w:t>
      </w:r>
      <w:r w:rsidR="00E558AD" w:rsidRPr="003B6A41">
        <w:rPr>
          <w:rFonts w:ascii="Times New Roman" w:hAnsi="Times New Roman" w:cs="Times New Roman"/>
          <w:iCs/>
          <w:sz w:val="24"/>
          <w:szCs w:val="24"/>
        </w:rPr>
        <w:t xml:space="preserve">The second places state and security forces </w:t>
      </w:r>
      <w:r w:rsidR="003C31A6" w:rsidRPr="003B6A41">
        <w:rPr>
          <w:rFonts w:ascii="Times New Roman" w:hAnsi="Times New Roman" w:cs="Times New Roman"/>
          <w:iCs/>
          <w:sz w:val="24"/>
          <w:szCs w:val="24"/>
        </w:rPr>
        <w:t>central in orchestrating</w:t>
      </w:r>
      <w:r w:rsidR="00DB2AAA" w:rsidRPr="003B6A41">
        <w:rPr>
          <w:rFonts w:ascii="Times New Roman" w:hAnsi="Times New Roman" w:cs="Times New Roman"/>
          <w:iCs/>
          <w:sz w:val="24"/>
          <w:szCs w:val="24"/>
        </w:rPr>
        <w:t xml:space="preserve"> a campaign</w:t>
      </w:r>
      <w:r w:rsidR="00F42B06" w:rsidRPr="003B6A41">
        <w:rPr>
          <w:rFonts w:ascii="Times New Roman" w:hAnsi="Times New Roman" w:cs="Times New Roman"/>
          <w:iCs/>
          <w:sz w:val="24"/>
          <w:szCs w:val="24"/>
        </w:rPr>
        <w:t xml:space="preserve"> of</w:t>
      </w:r>
      <w:r w:rsidR="003C31A6" w:rsidRPr="003B6A41">
        <w:rPr>
          <w:rFonts w:ascii="Times New Roman" w:hAnsi="Times New Roman" w:cs="Times New Roman"/>
          <w:iCs/>
          <w:sz w:val="24"/>
          <w:szCs w:val="24"/>
        </w:rPr>
        <w:t xml:space="preserve"> violence against the </w:t>
      </w:r>
      <w:r w:rsidR="00DB2AAA" w:rsidRPr="003B6A41">
        <w:rPr>
          <w:rFonts w:ascii="Times New Roman" w:hAnsi="Times New Roman" w:cs="Times New Roman"/>
          <w:iCs/>
          <w:sz w:val="24"/>
          <w:szCs w:val="24"/>
        </w:rPr>
        <w:t xml:space="preserve">Rohingya </w:t>
      </w:r>
      <w:r w:rsidR="00ED2655" w:rsidRPr="003B6A41">
        <w:rPr>
          <w:rFonts w:ascii="Times New Roman" w:hAnsi="Times New Roman" w:cs="Times New Roman"/>
          <w:iCs/>
          <w:sz w:val="24"/>
          <w:szCs w:val="24"/>
        </w:rPr>
        <w:t>as an example of a crime against humanity</w:t>
      </w:r>
      <w:r w:rsidR="006F68A0" w:rsidRPr="003B6A41">
        <w:rPr>
          <w:rFonts w:ascii="Times New Roman" w:hAnsi="Times New Roman" w:cs="Times New Roman"/>
          <w:iCs/>
          <w:sz w:val="24"/>
          <w:szCs w:val="24"/>
        </w:rPr>
        <w:t xml:space="preserve">, which the authors argue does not go far enough in </w:t>
      </w:r>
      <w:r w:rsidR="002B5FC0" w:rsidRPr="003B6A41">
        <w:rPr>
          <w:rFonts w:ascii="Times New Roman" w:hAnsi="Times New Roman" w:cs="Times New Roman"/>
          <w:iCs/>
          <w:sz w:val="24"/>
          <w:szCs w:val="24"/>
        </w:rPr>
        <w:t xml:space="preserve">highlighting </w:t>
      </w:r>
      <w:r w:rsidR="00D33BAF" w:rsidRPr="003B6A41">
        <w:rPr>
          <w:rFonts w:ascii="Times New Roman" w:hAnsi="Times New Roman" w:cs="Times New Roman"/>
          <w:iCs/>
          <w:sz w:val="24"/>
          <w:szCs w:val="24"/>
        </w:rPr>
        <w:t>the state</w:t>
      </w:r>
      <w:r w:rsidR="002B5FC0" w:rsidRPr="003B6A41">
        <w:rPr>
          <w:rFonts w:ascii="Times New Roman" w:hAnsi="Times New Roman" w:cs="Times New Roman"/>
          <w:iCs/>
          <w:sz w:val="24"/>
          <w:szCs w:val="24"/>
        </w:rPr>
        <w:t>’s</w:t>
      </w:r>
      <w:r w:rsidR="00D33BAF" w:rsidRPr="003B6A41">
        <w:rPr>
          <w:rFonts w:ascii="Times New Roman" w:hAnsi="Times New Roman" w:cs="Times New Roman"/>
          <w:iCs/>
          <w:sz w:val="24"/>
          <w:szCs w:val="24"/>
        </w:rPr>
        <w:t xml:space="preserve"> intent </w:t>
      </w:r>
      <w:r w:rsidR="004F2F82" w:rsidRPr="004F2F82">
        <w:rPr>
          <w:rFonts w:ascii="Times New Roman" w:hAnsi="Times New Roman" w:cs="Times New Roman"/>
          <w:iCs/>
          <w:color w:val="FF0000"/>
          <w:sz w:val="24"/>
          <w:szCs w:val="24"/>
        </w:rPr>
        <w:t>o</w:t>
      </w:r>
      <w:r w:rsidR="003915A0" w:rsidRPr="003B6A41">
        <w:rPr>
          <w:rFonts w:ascii="Times New Roman" w:hAnsi="Times New Roman" w:cs="Times New Roman"/>
          <w:iCs/>
          <w:sz w:val="24"/>
          <w:szCs w:val="24"/>
        </w:rPr>
        <w:t>n</w:t>
      </w:r>
      <w:r w:rsidR="00D33BAF" w:rsidRPr="003B6A41">
        <w:rPr>
          <w:rFonts w:ascii="Times New Roman" w:hAnsi="Times New Roman" w:cs="Times New Roman"/>
          <w:iCs/>
          <w:sz w:val="24"/>
          <w:szCs w:val="24"/>
        </w:rPr>
        <w:t xml:space="preserve"> </w:t>
      </w:r>
      <w:r w:rsidR="002B5FC0" w:rsidRPr="003B6A41">
        <w:rPr>
          <w:rFonts w:ascii="Times New Roman" w:hAnsi="Times New Roman" w:cs="Times New Roman"/>
          <w:iCs/>
          <w:sz w:val="24"/>
          <w:szCs w:val="24"/>
        </w:rPr>
        <w:t xml:space="preserve">consigning an entire population to history. </w:t>
      </w:r>
      <w:r w:rsidR="006F68A0" w:rsidRPr="003B6A41">
        <w:rPr>
          <w:rFonts w:ascii="Times New Roman" w:hAnsi="Times New Roman" w:cs="Times New Roman"/>
          <w:iCs/>
          <w:sz w:val="24"/>
          <w:szCs w:val="24"/>
        </w:rPr>
        <w:t>T</w:t>
      </w:r>
      <w:r w:rsidR="00BB12FA" w:rsidRPr="003B6A41">
        <w:rPr>
          <w:rFonts w:ascii="Times New Roman" w:hAnsi="Times New Roman" w:cs="Times New Roman"/>
          <w:iCs/>
          <w:sz w:val="24"/>
          <w:szCs w:val="24"/>
        </w:rPr>
        <w:t xml:space="preserve">he </w:t>
      </w:r>
      <w:r w:rsidR="00BC2844" w:rsidRPr="003B6A41">
        <w:rPr>
          <w:rFonts w:ascii="Times New Roman" w:hAnsi="Times New Roman" w:cs="Times New Roman"/>
          <w:iCs/>
          <w:sz w:val="24"/>
          <w:szCs w:val="24"/>
        </w:rPr>
        <w:t xml:space="preserve">violence against </w:t>
      </w:r>
      <w:r w:rsidR="00521E86" w:rsidRPr="003B6A41">
        <w:rPr>
          <w:rFonts w:ascii="Times New Roman" w:hAnsi="Times New Roman" w:cs="Times New Roman"/>
          <w:iCs/>
          <w:sz w:val="24"/>
          <w:szCs w:val="24"/>
        </w:rPr>
        <w:t xml:space="preserve">the Rohingya </w:t>
      </w:r>
      <w:r w:rsidR="00A80C21" w:rsidRPr="003B6A41">
        <w:rPr>
          <w:rFonts w:ascii="Times New Roman" w:hAnsi="Times New Roman" w:cs="Times New Roman"/>
          <w:iCs/>
          <w:sz w:val="24"/>
          <w:szCs w:val="24"/>
        </w:rPr>
        <w:t xml:space="preserve">can be seen </w:t>
      </w:r>
      <w:r w:rsidR="00521E86" w:rsidRPr="003B6A41">
        <w:rPr>
          <w:rFonts w:ascii="Times New Roman" w:hAnsi="Times New Roman" w:cs="Times New Roman"/>
          <w:iCs/>
          <w:sz w:val="24"/>
          <w:szCs w:val="24"/>
        </w:rPr>
        <w:t>as a</w:t>
      </w:r>
      <w:r w:rsidR="00D12A13" w:rsidRPr="003B6A41">
        <w:rPr>
          <w:rFonts w:ascii="Times New Roman" w:hAnsi="Times New Roman" w:cs="Times New Roman"/>
          <w:iCs/>
          <w:sz w:val="24"/>
          <w:szCs w:val="24"/>
        </w:rPr>
        <w:t xml:space="preserve">n outcome </w:t>
      </w:r>
      <w:r w:rsidR="00521E86" w:rsidRPr="003B6A41">
        <w:rPr>
          <w:rFonts w:ascii="Times New Roman" w:hAnsi="Times New Roman" w:cs="Times New Roman"/>
          <w:iCs/>
          <w:sz w:val="24"/>
          <w:szCs w:val="24"/>
        </w:rPr>
        <w:t xml:space="preserve">of </w:t>
      </w:r>
      <w:r w:rsidR="002E7F78" w:rsidRPr="003B6A41">
        <w:rPr>
          <w:rFonts w:ascii="Times New Roman" w:hAnsi="Times New Roman" w:cs="Times New Roman"/>
          <w:iCs/>
          <w:sz w:val="24"/>
          <w:szCs w:val="24"/>
        </w:rPr>
        <w:t xml:space="preserve">longer-standing military </w:t>
      </w:r>
      <w:r w:rsidR="00BA1022" w:rsidRPr="003B6A41">
        <w:rPr>
          <w:rFonts w:ascii="Times New Roman" w:hAnsi="Times New Roman" w:cs="Times New Roman"/>
          <w:iCs/>
          <w:sz w:val="24"/>
          <w:szCs w:val="24"/>
        </w:rPr>
        <w:t>power structures facilitated by the Myanmar state</w:t>
      </w:r>
      <w:r w:rsidR="00957EF2" w:rsidRPr="003B6A41">
        <w:rPr>
          <w:rFonts w:ascii="Times New Roman" w:hAnsi="Times New Roman" w:cs="Times New Roman"/>
          <w:iCs/>
          <w:sz w:val="24"/>
          <w:szCs w:val="24"/>
        </w:rPr>
        <w:t>,</w:t>
      </w:r>
      <w:r w:rsidR="009F184A" w:rsidRPr="003B6A41">
        <w:rPr>
          <w:rFonts w:ascii="Times New Roman" w:hAnsi="Times New Roman" w:cs="Times New Roman"/>
          <w:iCs/>
          <w:sz w:val="24"/>
          <w:szCs w:val="24"/>
        </w:rPr>
        <w:t xml:space="preserve"> who are committed to the </w:t>
      </w:r>
      <w:r w:rsidR="00D56A83">
        <w:rPr>
          <w:rFonts w:ascii="Times New Roman" w:hAnsi="Times New Roman" w:cs="Times New Roman"/>
          <w:iCs/>
          <w:sz w:val="24"/>
          <w:szCs w:val="24"/>
        </w:rPr>
        <w:t>annihilation</w:t>
      </w:r>
      <w:r w:rsidR="009F184A" w:rsidRPr="003B6A41">
        <w:rPr>
          <w:rFonts w:ascii="Times New Roman" w:hAnsi="Times New Roman" w:cs="Times New Roman"/>
          <w:iCs/>
          <w:sz w:val="24"/>
          <w:szCs w:val="24"/>
        </w:rPr>
        <w:t xml:space="preserve"> of </w:t>
      </w:r>
      <w:r w:rsidR="006615CE" w:rsidRPr="003B6A41">
        <w:rPr>
          <w:rFonts w:ascii="Times New Roman" w:hAnsi="Times New Roman" w:cs="Times New Roman"/>
          <w:iCs/>
          <w:sz w:val="24"/>
          <w:szCs w:val="24"/>
        </w:rPr>
        <w:t xml:space="preserve">this minority group </w:t>
      </w:r>
      <w:r w:rsidR="000D3028" w:rsidRPr="003B6A41">
        <w:rPr>
          <w:rFonts w:ascii="Times New Roman" w:hAnsi="Times New Roman" w:cs="Times New Roman"/>
          <w:iCs/>
          <w:sz w:val="24"/>
          <w:szCs w:val="24"/>
        </w:rPr>
        <w:t>in an ongoing process of genocide</w:t>
      </w:r>
      <w:r w:rsidR="00A80C21" w:rsidRPr="003B6A41">
        <w:rPr>
          <w:rFonts w:ascii="Times New Roman" w:hAnsi="Times New Roman" w:cs="Times New Roman"/>
          <w:iCs/>
          <w:sz w:val="24"/>
          <w:szCs w:val="24"/>
        </w:rPr>
        <w:t xml:space="preserve"> (Zarni and Cowley, 2014). </w:t>
      </w:r>
    </w:p>
    <w:p w14:paraId="78397903" w14:textId="198AAD4B" w:rsidR="0048463C" w:rsidRDefault="00B97813"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Political debate</w:t>
      </w:r>
      <w:r w:rsidR="00957EF2" w:rsidRPr="003B6A41">
        <w:rPr>
          <w:rFonts w:ascii="Times New Roman" w:hAnsi="Times New Roman" w:cs="Times New Roman"/>
          <w:iCs/>
          <w:sz w:val="24"/>
          <w:szCs w:val="24"/>
        </w:rPr>
        <w:t xml:space="preserve"> has also</w:t>
      </w:r>
      <w:r w:rsidRPr="003B6A41">
        <w:rPr>
          <w:rFonts w:ascii="Times New Roman" w:hAnsi="Times New Roman" w:cs="Times New Roman"/>
          <w:iCs/>
          <w:sz w:val="24"/>
          <w:szCs w:val="24"/>
        </w:rPr>
        <w:t xml:space="preserve"> considered whether such crimes </w:t>
      </w:r>
      <w:r w:rsidR="00A71453" w:rsidRPr="003B6A41">
        <w:rPr>
          <w:rFonts w:ascii="Times New Roman" w:hAnsi="Times New Roman" w:cs="Times New Roman"/>
          <w:iCs/>
          <w:sz w:val="24"/>
          <w:szCs w:val="24"/>
        </w:rPr>
        <w:t>amount to genoci</w:t>
      </w:r>
      <w:r w:rsidR="0030403B" w:rsidRPr="003B6A41">
        <w:rPr>
          <w:rFonts w:ascii="Times New Roman" w:hAnsi="Times New Roman" w:cs="Times New Roman"/>
          <w:iCs/>
          <w:sz w:val="24"/>
          <w:szCs w:val="24"/>
        </w:rPr>
        <w:t>de</w:t>
      </w:r>
      <w:r w:rsidR="003915A0" w:rsidRPr="003B6A41">
        <w:rPr>
          <w:rFonts w:ascii="Times New Roman" w:hAnsi="Times New Roman" w:cs="Times New Roman"/>
          <w:iCs/>
          <w:sz w:val="24"/>
          <w:szCs w:val="24"/>
        </w:rPr>
        <w:t>,</w:t>
      </w:r>
      <w:r w:rsidR="004D6718" w:rsidRPr="003B6A41">
        <w:rPr>
          <w:rFonts w:ascii="Times New Roman" w:hAnsi="Times New Roman" w:cs="Times New Roman"/>
          <w:iCs/>
          <w:sz w:val="24"/>
          <w:szCs w:val="24"/>
        </w:rPr>
        <w:t xml:space="preserve"> with </w:t>
      </w:r>
      <w:r w:rsidR="0030403B" w:rsidRPr="003B6A41">
        <w:rPr>
          <w:rFonts w:ascii="Times New Roman" w:hAnsi="Times New Roman" w:cs="Times New Roman"/>
          <w:iCs/>
          <w:sz w:val="24"/>
          <w:szCs w:val="24"/>
        </w:rPr>
        <w:t xml:space="preserve">officials from several countries including Canada, France, Gambia, Malaysia, Pakistan, Philippines, and Turkey </w:t>
      </w:r>
      <w:r w:rsidR="00957EF2" w:rsidRPr="003B6A41">
        <w:rPr>
          <w:rFonts w:ascii="Times New Roman" w:hAnsi="Times New Roman" w:cs="Times New Roman"/>
          <w:iCs/>
          <w:sz w:val="24"/>
          <w:szCs w:val="24"/>
        </w:rPr>
        <w:t>refer</w:t>
      </w:r>
      <w:r w:rsidR="005F0B6F">
        <w:rPr>
          <w:rFonts w:ascii="Times New Roman" w:hAnsi="Times New Roman" w:cs="Times New Roman"/>
          <w:iCs/>
          <w:sz w:val="24"/>
          <w:szCs w:val="24"/>
        </w:rPr>
        <w:t>r</w:t>
      </w:r>
      <w:r w:rsidR="008570EA">
        <w:rPr>
          <w:rFonts w:ascii="Times New Roman" w:hAnsi="Times New Roman" w:cs="Times New Roman"/>
          <w:iCs/>
          <w:sz w:val="24"/>
          <w:szCs w:val="24"/>
        </w:rPr>
        <w:t xml:space="preserve">ing </w:t>
      </w:r>
      <w:r w:rsidR="00957EF2" w:rsidRPr="003B6A41">
        <w:rPr>
          <w:rFonts w:ascii="Times New Roman" w:hAnsi="Times New Roman" w:cs="Times New Roman"/>
          <w:iCs/>
          <w:sz w:val="24"/>
          <w:szCs w:val="24"/>
        </w:rPr>
        <w:t>to</w:t>
      </w:r>
      <w:r w:rsidR="0030403B" w:rsidRPr="003B6A41">
        <w:rPr>
          <w:rFonts w:ascii="Times New Roman" w:hAnsi="Times New Roman" w:cs="Times New Roman"/>
          <w:iCs/>
          <w:sz w:val="24"/>
          <w:szCs w:val="24"/>
        </w:rPr>
        <w:t xml:space="preserve"> it </w:t>
      </w:r>
      <w:r w:rsidR="00957EF2" w:rsidRPr="003B6A41">
        <w:rPr>
          <w:rFonts w:ascii="Times New Roman" w:hAnsi="Times New Roman" w:cs="Times New Roman"/>
          <w:iCs/>
          <w:sz w:val="24"/>
          <w:szCs w:val="24"/>
        </w:rPr>
        <w:t>as such</w:t>
      </w:r>
      <w:r w:rsidR="0030403B" w:rsidRPr="003B6A41">
        <w:rPr>
          <w:rFonts w:ascii="Times New Roman" w:hAnsi="Times New Roman" w:cs="Times New Roman"/>
          <w:iCs/>
          <w:sz w:val="24"/>
          <w:szCs w:val="24"/>
        </w:rPr>
        <w:t xml:space="preserve">. </w:t>
      </w:r>
      <w:r w:rsidRPr="003B6A41">
        <w:rPr>
          <w:rFonts w:ascii="Times New Roman" w:hAnsi="Times New Roman" w:cs="Times New Roman"/>
          <w:iCs/>
          <w:sz w:val="24"/>
          <w:szCs w:val="24"/>
        </w:rPr>
        <w:t xml:space="preserve">However former </w:t>
      </w:r>
      <w:r w:rsidR="005F7568" w:rsidRPr="003B6A41">
        <w:rPr>
          <w:rFonts w:ascii="Times New Roman" w:hAnsi="Times New Roman" w:cs="Times New Roman"/>
          <w:iCs/>
          <w:sz w:val="24"/>
          <w:szCs w:val="24"/>
        </w:rPr>
        <w:t>State Councillor of Myanmar</w:t>
      </w:r>
      <w:r w:rsidRPr="003B6A41">
        <w:rPr>
          <w:rFonts w:ascii="Times New Roman" w:hAnsi="Times New Roman" w:cs="Times New Roman"/>
          <w:iCs/>
          <w:sz w:val="24"/>
          <w:szCs w:val="24"/>
        </w:rPr>
        <w:t xml:space="preserve"> </w:t>
      </w:r>
      <w:r w:rsidR="008E2DE3">
        <w:rPr>
          <w:rFonts w:ascii="Times New Roman" w:hAnsi="Times New Roman" w:cs="Times New Roman"/>
          <w:iCs/>
          <w:color w:val="FF0000"/>
          <w:sz w:val="24"/>
          <w:szCs w:val="24"/>
        </w:rPr>
        <w:t>between</w:t>
      </w:r>
      <w:r w:rsidR="00455DA2">
        <w:rPr>
          <w:rFonts w:ascii="Times New Roman" w:hAnsi="Times New Roman" w:cs="Times New Roman"/>
          <w:iCs/>
          <w:color w:val="FF0000"/>
          <w:sz w:val="24"/>
          <w:szCs w:val="24"/>
        </w:rPr>
        <w:t xml:space="preserve"> </w:t>
      </w:r>
      <w:r w:rsidR="004D5025" w:rsidRPr="004D5025">
        <w:rPr>
          <w:rFonts w:ascii="Times New Roman" w:hAnsi="Times New Roman" w:cs="Times New Roman"/>
          <w:iCs/>
          <w:color w:val="FF0000"/>
          <w:sz w:val="24"/>
          <w:szCs w:val="24"/>
        </w:rPr>
        <w:t>2016-2021</w:t>
      </w:r>
      <w:r w:rsidR="00455DA2">
        <w:rPr>
          <w:rFonts w:ascii="Times New Roman" w:hAnsi="Times New Roman" w:cs="Times New Roman"/>
          <w:iCs/>
          <w:color w:val="FF0000"/>
          <w:sz w:val="24"/>
          <w:szCs w:val="24"/>
        </w:rPr>
        <w:t xml:space="preserve"> -</w:t>
      </w:r>
      <w:r w:rsidR="004D5025" w:rsidRPr="004D5025">
        <w:rPr>
          <w:rFonts w:ascii="Times New Roman" w:hAnsi="Times New Roman" w:cs="Times New Roman"/>
          <w:iCs/>
          <w:color w:val="FF0000"/>
          <w:sz w:val="24"/>
          <w:szCs w:val="24"/>
        </w:rPr>
        <w:t xml:space="preserve"> </w:t>
      </w:r>
      <w:r w:rsidR="0006674A" w:rsidRPr="003B6A41">
        <w:rPr>
          <w:rFonts w:ascii="Times New Roman" w:hAnsi="Times New Roman" w:cs="Times New Roman"/>
          <w:iCs/>
          <w:sz w:val="24"/>
          <w:szCs w:val="24"/>
        </w:rPr>
        <w:t>Aung San Suu Kyi</w:t>
      </w:r>
      <w:r w:rsidR="00A026DB" w:rsidRPr="003B6A41">
        <w:rPr>
          <w:rFonts w:ascii="Times New Roman" w:hAnsi="Times New Roman" w:cs="Times New Roman"/>
          <w:iCs/>
          <w:sz w:val="24"/>
          <w:szCs w:val="24"/>
        </w:rPr>
        <w:t xml:space="preserve"> – prior to her</w:t>
      </w:r>
      <w:r w:rsidR="009C51CF" w:rsidRPr="003B6A41">
        <w:rPr>
          <w:rFonts w:ascii="Times New Roman" w:hAnsi="Times New Roman" w:cs="Times New Roman"/>
          <w:iCs/>
          <w:sz w:val="24"/>
          <w:szCs w:val="24"/>
        </w:rPr>
        <w:t xml:space="preserve"> arrest and</w:t>
      </w:r>
      <w:r w:rsidR="00A026DB" w:rsidRPr="003B6A41">
        <w:rPr>
          <w:rFonts w:ascii="Times New Roman" w:hAnsi="Times New Roman" w:cs="Times New Roman"/>
          <w:iCs/>
          <w:sz w:val="24"/>
          <w:szCs w:val="24"/>
        </w:rPr>
        <w:t xml:space="preserve"> subsequent</w:t>
      </w:r>
      <w:r w:rsidR="009C51CF" w:rsidRPr="003B6A41">
        <w:rPr>
          <w:rFonts w:ascii="Times New Roman" w:hAnsi="Times New Roman" w:cs="Times New Roman"/>
          <w:iCs/>
          <w:sz w:val="24"/>
          <w:szCs w:val="24"/>
        </w:rPr>
        <w:t xml:space="preserve"> depos</w:t>
      </w:r>
      <w:r w:rsidR="00E440F6" w:rsidRPr="003B6A41">
        <w:rPr>
          <w:rFonts w:ascii="Times New Roman" w:hAnsi="Times New Roman" w:cs="Times New Roman"/>
          <w:iCs/>
          <w:sz w:val="24"/>
          <w:szCs w:val="24"/>
        </w:rPr>
        <w:t>ition</w:t>
      </w:r>
      <w:r w:rsidR="009C51CF" w:rsidRPr="003B6A41">
        <w:rPr>
          <w:rFonts w:ascii="Times New Roman" w:hAnsi="Times New Roman" w:cs="Times New Roman"/>
          <w:iCs/>
          <w:sz w:val="24"/>
          <w:szCs w:val="24"/>
        </w:rPr>
        <w:t xml:space="preserve"> by the Myanmar military</w:t>
      </w:r>
      <w:r w:rsidR="00E440F6" w:rsidRPr="003B6A41">
        <w:rPr>
          <w:rFonts w:ascii="Times New Roman" w:hAnsi="Times New Roman" w:cs="Times New Roman"/>
          <w:iCs/>
          <w:sz w:val="24"/>
          <w:szCs w:val="24"/>
        </w:rPr>
        <w:t xml:space="preserve"> junta </w:t>
      </w:r>
      <w:r w:rsidR="00831513" w:rsidRPr="00831513">
        <w:rPr>
          <w:rFonts w:ascii="Times New Roman" w:hAnsi="Times New Roman" w:cs="Times New Roman"/>
          <w:iCs/>
          <w:color w:val="FF0000"/>
          <w:sz w:val="24"/>
          <w:szCs w:val="24"/>
        </w:rPr>
        <w:t xml:space="preserve">in February 2021 </w:t>
      </w:r>
      <w:r w:rsidR="00E440F6" w:rsidRPr="003B6A41">
        <w:rPr>
          <w:rFonts w:ascii="Times New Roman" w:hAnsi="Times New Roman" w:cs="Times New Roman"/>
          <w:iCs/>
          <w:sz w:val="24"/>
          <w:szCs w:val="24"/>
        </w:rPr>
        <w:t>-</w:t>
      </w:r>
      <w:r w:rsidR="0006674A" w:rsidRPr="003B6A41">
        <w:rPr>
          <w:rFonts w:ascii="Times New Roman" w:hAnsi="Times New Roman" w:cs="Times New Roman"/>
          <w:iCs/>
          <w:sz w:val="24"/>
          <w:szCs w:val="24"/>
        </w:rPr>
        <w:t xml:space="preserve"> defended her country against allegations of genocide at the U</w:t>
      </w:r>
      <w:r w:rsidR="005E2BFD">
        <w:rPr>
          <w:rFonts w:ascii="Times New Roman" w:hAnsi="Times New Roman" w:cs="Times New Roman"/>
          <w:iCs/>
          <w:sz w:val="24"/>
          <w:szCs w:val="24"/>
        </w:rPr>
        <w:t xml:space="preserve">nited Nations </w:t>
      </w:r>
      <w:r w:rsidR="005E2BFD" w:rsidRPr="005E2BFD">
        <w:rPr>
          <w:rFonts w:ascii="Times New Roman" w:hAnsi="Times New Roman" w:cs="Times New Roman"/>
          <w:iCs/>
          <w:color w:val="FF0000"/>
          <w:sz w:val="24"/>
          <w:szCs w:val="24"/>
        </w:rPr>
        <w:t>(UN)</w:t>
      </w:r>
      <w:r w:rsidR="0006674A" w:rsidRPr="005E2BFD">
        <w:rPr>
          <w:rFonts w:ascii="Times New Roman" w:hAnsi="Times New Roman" w:cs="Times New Roman"/>
          <w:iCs/>
          <w:color w:val="FF0000"/>
          <w:sz w:val="24"/>
          <w:szCs w:val="24"/>
        </w:rPr>
        <w:t xml:space="preserve"> </w:t>
      </w:r>
      <w:r w:rsidR="0006674A" w:rsidRPr="003B6A41">
        <w:rPr>
          <w:rFonts w:ascii="Times New Roman" w:hAnsi="Times New Roman" w:cs="Times New Roman"/>
          <w:iCs/>
          <w:sz w:val="24"/>
          <w:szCs w:val="24"/>
        </w:rPr>
        <w:t xml:space="preserve">International Court of Justice (ICJ).  </w:t>
      </w:r>
      <w:r w:rsidR="009C51CF" w:rsidRPr="003B6A41">
        <w:rPr>
          <w:rFonts w:ascii="Times New Roman" w:hAnsi="Times New Roman" w:cs="Times New Roman"/>
          <w:iCs/>
          <w:sz w:val="24"/>
          <w:szCs w:val="24"/>
        </w:rPr>
        <w:t xml:space="preserve">She </w:t>
      </w:r>
      <w:r w:rsidR="0006674A" w:rsidRPr="003B6A41">
        <w:rPr>
          <w:rFonts w:ascii="Times New Roman" w:hAnsi="Times New Roman" w:cs="Times New Roman"/>
          <w:iCs/>
          <w:sz w:val="24"/>
          <w:szCs w:val="24"/>
        </w:rPr>
        <w:t xml:space="preserve">suggested that claims </w:t>
      </w:r>
      <w:r w:rsidR="000A4156">
        <w:rPr>
          <w:rFonts w:ascii="Times New Roman" w:hAnsi="Times New Roman" w:cs="Times New Roman"/>
          <w:iCs/>
          <w:sz w:val="24"/>
          <w:szCs w:val="24"/>
        </w:rPr>
        <w:t xml:space="preserve">that </w:t>
      </w:r>
      <w:r w:rsidR="00DB38C5" w:rsidRPr="003B6A41">
        <w:rPr>
          <w:rFonts w:ascii="Times New Roman" w:hAnsi="Times New Roman" w:cs="Times New Roman"/>
          <w:iCs/>
          <w:sz w:val="24"/>
          <w:szCs w:val="24"/>
        </w:rPr>
        <w:t>Myanmar committed atrocities against Muslim Rohingya</w:t>
      </w:r>
      <w:r w:rsidR="0006674A" w:rsidRPr="003B6A41">
        <w:rPr>
          <w:rFonts w:ascii="Times New Roman" w:hAnsi="Times New Roman" w:cs="Times New Roman"/>
          <w:iCs/>
          <w:sz w:val="24"/>
          <w:szCs w:val="24"/>
        </w:rPr>
        <w:t xml:space="preserve"> were</w:t>
      </w:r>
      <w:r w:rsidR="004A437D">
        <w:rPr>
          <w:rFonts w:ascii="Times New Roman" w:hAnsi="Times New Roman" w:cs="Times New Roman"/>
          <w:iCs/>
          <w:sz w:val="24"/>
          <w:szCs w:val="24"/>
        </w:rPr>
        <w:t xml:space="preserve"> </w:t>
      </w:r>
      <w:r w:rsidR="004A437D" w:rsidRPr="00A05F46">
        <w:rPr>
          <w:rFonts w:ascii="Times New Roman" w:hAnsi="Times New Roman" w:cs="Times New Roman"/>
          <w:iCs/>
          <w:color w:val="FF0000"/>
          <w:sz w:val="24"/>
          <w:szCs w:val="24"/>
        </w:rPr>
        <w:t>“</w:t>
      </w:r>
      <w:r w:rsidR="00A05F46" w:rsidRPr="00A05F46">
        <w:rPr>
          <w:rFonts w:ascii="Times New Roman" w:hAnsi="Times New Roman" w:cs="Times New Roman"/>
          <w:iCs/>
          <w:color w:val="FF0000"/>
          <w:sz w:val="24"/>
          <w:szCs w:val="24"/>
        </w:rPr>
        <w:t xml:space="preserve">an incomplete and misleading </w:t>
      </w:r>
      <w:r w:rsidR="00A05F46" w:rsidRPr="00A05F46">
        <w:rPr>
          <w:rFonts w:ascii="Times New Roman" w:hAnsi="Times New Roman" w:cs="Times New Roman"/>
          <w:iCs/>
          <w:color w:val="FF0000"/>
          <w:sz w:val="24"/>
          <w:szCs w:val="24"/>
        </w:rPr>
        <w:lastRenderedPageBreak/>
        <w:t xml:space="preserve">factual picture of the situation” </w:t>
      </w:r>
      <w:r w:rsidR="00A05F46" w:rsidRPr="007815E1">
        <w:rPr>
          <w:rFonts w:ascii="Times New Roman" w:hAnsi="Times New Roman" w:cs="Times New Roman"/>
          <w:iCs/>
          <w:color w:val="FF0000"/>
          <w:sz w:val="24"/>
          <w:szCs w:val="24"/>
        </w:rPr>
        <w:t>(</w:t>
      </w:r>
      <w:r w:rsidR="007815E1" w:rsidRPr="007815E1">
        <w:rPr>
          <w:rFonts w:ascii="Times New Roman" w:hAnsi="Times New Roman" w:cs="Times New Roman"/>
          <w:iCs/>
          <w:color w:val="FF0000"/>
          <w:sz w:val="24"/>
          <w:szCs w:val="24"/>
        </w:rPr>
        <w:t>Bowcott, 2019).</w:t>
      </w:r>
      <w:r w:rsidR="00E50BCB">
        <w:rPr>
          <w:rFonts w:ascii="Times New Roman" w:hAnsi="Times New Roman" w:cs="Times New Roman"/>
          <w:iCs/>
          <w:sz w:val="24"/>
          <w:szCs w:val="24"/>
        </w:rPr>
        <w:t xml:space="preserve"> </w:t>
      </w:r>
      <w:r w:rsidR="006C4917" w:rsidRPr="003B6A41">
        <w:rPr>
          <w:rFonts w:ascii="Times New Roman" w:hAnsi="Times New Roman" w:cs="Times New Roman"/>
          <w:iCs/>
          <w:sz w:val="24"/>
          <w:szCs w:val="24"/>
        </w:rPr>
        <w:t>He</w:t>
      </w:r>
      <w:r w:rsidR="00ED0187" w:rsidRPr="003B6A41">
        <w:rPr>
          <w:rFonts w:ascii="Times New Roman" w:hAnsi="Times New Roman" w:cs="Times New Roman"/>
          <w:iCs/>
          <w:sz w:val="24"/>
          <w:szCs w:val="24"/>
        </w:rPr>
        <w:t>r</w:t>
      </w:r>
      <w:r w:rsidR="006C4917" w:rsidRPr="003B6A41">
        <w:rPr>
          <w:rFonts w:ascii="Times New Roman" w:hAnsi="Times New Roman" w:cs="Times New Roman"/>
          <w:iCs/>
          <w:sz w:val="24"/>
          <w:szCs w:val="24"/>
        </w:rPr>
        <w:t xml:space="preserve"> </w:t>
      </w:r>
      <w:r w:rsidR="001D5E88" w:rsidRPr="003B6A41">
        <w:rPr>
          <w:rFonts w:ascii="Times New Roman" w:hAnsi="Times New Roman" w:cs="Times New Roman"/>
          <w:iCs/>
          <w:sz w:val="24"/>
          <w:szCs w:val="24"/>
        </w:rPr>
        <w:t xml:space="preserve">statement </w:t>
      </w:r>
      <w:r w:rsidR="006C4917" w:rsidRPr="003B6A41">
        <w:rPr>
          <w:rFonts w:ascii="Times New Roman" w:hAnsi="Times New Roman" w:cs="Times New Roman"/>
          <w:iCs/>
          <w:sz w:val="24"/>
          <w:szCs w:val="24"/>
        </w:rPr>
        <w:t>before</w:t>
      </w:r>
      <w:r w:rsidR="00DC5102" w:rsidRPr="003B6A41">
        <w:rPr>
          <w:rFonts w:ascii="Times New Roman" w:hAnsi="Times New Roman" w:cs="Times New Roman"/>
          <w:iCs/>
          <w:sz w:val="24"/>
          <w:szCs w:val="24"/>
        </w:rPr>
        <w:t xml:space="preserve"> the</w:t>
      </w:r>
      <w:r w:rsidR="006C4917" w:rsidRPr="003B6A41">
        <w:rPr>
          <w:rFonts w:ascii="Times New Roman" w:hAnsi="Times New Roman" w:cs="Times New Roman"/>
          <w:iCs/>
          <w:sz w:val="24"/>
          <w:szCs w:val="24"/>
        </w:rPr>
        <w:t xml:space="preserve"> </w:t>
      </w:r>
      <w:r w:rsidR="00D2143B" w:rsidRPr="00D2143B">
        <w:rPr>
          <w:rFonts w:ascii="Times New Roman" w:hAnsi="Times New Roman" w:cs="Times New Roman"/>
          <w:iCs/>
          <w:color w:val="FF0000"/>
          <w:sz w:val="24"/>
          <w:szCs w:val="24"/>
        </w:rPr>
        <w:t>ICJ</w:t>
      </w:r>
      <w:r w:rsidR="00D2143B">
        <w:rPr>
          <w:rFonts w:ascii="Times New Roman" w:hAnsi="Times New Roman" w:cs="Times New Roman"/>
          <w:iCs/>
          <w:sz w:val="24"/>
          <w:szCs w:val="24"/>
        </w:rPr>
        <w:t xml:space="preserve"> </w:t>
      </w:r>
      <w:r w:rsidR="001D5E88" w:rsidRPr="003B6A41">
        <w:rPr>
          <w:rFonts w:ascii="Times New Roman" w:hAnsi="Times New Roman" w:cs="Times New Roman"/>
          <w:iCs/>
          <w:sz w:val="24"/>
          <w:szCs w:val="24"/>
        </w:rPr>
        <w:t>in The Hague capped a jarring</w:t>
      </w:r>
      <w:r w:rsidR="006C4917" w:rsidRPr="003B6A41">
        <w:rPr>
          <w:rFonts w:ascii="Times New Roman" w:hAnsi="Times New Roman" w:cs="Times New Roman"/>
          <w:iCs/>
          <w:sz w:val="24"/>
          <w:szCs w:val="24"/>
        </w:rPr>
        <w:t xml:space="preserve"> shift</w:t>
      </w:r>
      <w:r w:rsidR="001D5E88" w:rsidRPr="003B6A41">
        <w:rPr>
          <w:rFonts w:ascii="Times New Roman" w:hAnsi="Times New Roman" w:cs="Times New Roman"/>
          <w:iCs/>
          <w:sz w:val="24"/>
          <w:szCs w:val="24"/>
        </w:rPr>
        <w:t xml:space="preserve"> for</w:t>
      </w:r>
      <w:r w:rsidR="006C4917" w:rsidRPr="003B6A41">
        <w:rPr>
          <w:rFonts w:ascii="Times New Roman" w:hAnsi="Times New Roman" w:cs="Times New Roman"/>
          <w:iCs/>
          <w:sz w:val="24"/>
          <w:szCs w:val="24"/>
        </w:rPr>
        <w:t xml:space="preserve"> many in the West, for </w:t>
      </w:r>
      <w:r w:rsidR="001D5E88" w:rsidRPr="003B6A41">
        <w:rPr>
          <w:rFonts w:ascii="Times New Roman" w:hAnsi="Times New Roman" w:cs="Times New Roman"/>
          <w:iCs/>
          <w:sz w:val="24"/>
          <w:szCs w:val="24"/>
        </w:rPr>
        <w:t xml:space="preserve">Ms. Suu Kyi, </w:t>
      </w:r>
      <w:r w:rsidR="00244890" w:rsidRPr="003B6A41">
        <w:rPr>
          <w:rFonts w:ascii="Times New Roman" w:hAnsi="Times New Roman" w:cs="Times New Roman"/>
          <w:iCs/>
          <w:sz w:val="24"/>
          <w:szCs w:val="24"/>
        </w:rPr>
        <w:t xml:space="preserve">a </w:t>
      </w:r>
      <w:r w:rsidR="0035752C" w:rsidRPr="0035752C">
        <w:rPr>
          <w:rFonts w:ascii="Times New Roman" w:hAnsi="Times New Roman" w:cs="Times New Roman"/>
          <w:iCs/>
          <w:color w:val="FF0000"/>
          <w:sz w:val="24"/>
          <w:szCs w:val="24"/>
        </w:rPr>
        <w:t xml:space="preserve">1991 </w:t>
      </w:r>
      <w:r w:rsidR="009F06F3" w:rsidRPr="003B6A41">
        <w:rPr>
          <w:rFonts w:ascii="Times New Roman" w:hAnsi="Times New Roman" w:cs="Times New Roman"/>
          <w:iCs/>
          <w:sz w:val="24"/>
          <w:szCs w:val="24"/>
        </w:rPr>
        <w:t>Nobel Peace Prize winner and champion</w:t>
      </w:r>
      <w:r w:rsidR="001D5E88" w:rsidRPr="003B6A41">
        <w:rPr>
          <w:rFonts w:ascii="Times New Roman" w:hAnsi="Times New Roman" w:cs="Times New Roman"/>
          <w:iCs/>
          <w:sz w:val="24"/>
          <w:szCs w:val="24"/>
        </w:rPr>
        <w:t xml:space="preserve"> of </w:t>
      </w:r>
      <w:r w:rsidR="007B7A05" w:rsidRPr="007B7A05">
        <w:rPr>
          <w:rFonts w:ascii="Times New Roman" w:hAnsi="Times New Roman" w:cs="Times New Roman"/>
          <w:iCs/>
          <w:color w:val="FF0000"/>
          <w:sz w:val="24"/>
          <w:szCs w:val="24"/>
        </w:rPr>
        <w:t xml:space="preserve">democracy and </w:t>
      </w:r>
      <w:r w:rsidR="001D5E88" w:rsidRPr="003B6A41">
        <w:rPr>
          <w:rFonts w:ascii="Times New Roman" w:hAnsi="Times New Roman" w:cs="Times New Roman"/>
          <w:iCs/>
          <w:sz w:val="24"/>
          <w:szCs w:val="24"/>
        </w:rPr>
        <w:t>human rights</w:t>
      </w:r>
      <w:r w:rsidR="00177B16" w:rsidRPr="003B6A41">
        <w:rPr>
          <w:rFonts w:ascii="Times New Roman" w:hAnsi="Times New Roman" w:cs="Times New Roman"/>
          <w:iCs/>
          <w:sz w:val="24"/>
          <w:szCs w:val="24"/>
        </w:rPr>
        <w:t>,</w:t>
      </w:r>
      <w:r w:rsidR="001D5E88" w:rsidRPr="003B6A41">
        <w:rPr>
          <w:rFonts w:ascii="Times New Roman" w:hAnsi="Times New Roman" w:cs="Times New Roman"/>
          <w:iCs/>
          <w:sz w:val="24"/>
          <w:szCs w:val="24"/>
        </w:rPr>
        <w:t xml:space="preserve"> </w:t>
      </w:r>
      <w:r w:rsidR="006C4917" w:rsidRPr="003B6A41">
        <w:rPr>
          <w:rFonts w:ascii="Times New Roman" w:hAnsi="Times New Roman" w:cs="Times New Roman"/>
          <w:iCs/>
          <w:sz w:val="24"/>
          <w:szCs w:val="24"/>
        </w:rPr>
        <w:t xml:space="preserve">had shifted </w:t>
      </w:r>
      <w:r w:rsidR="001D5E88" w:rsidRPr="003B6A41">
        <w:rPr>
          <w:rFonts w:ascii="Times New Roman" w:hAnsi="Times New Roman" w:cs="Times New Roman"/>
          <w:iCs/>
          <w:sz w:val="24"/>
          <w:szCs w:val="24"/>
        </w:rPr>
        <w:t>to apparent apologis</w:t>
      </w:r>
      <w:r w:rsidR="009F06F3" w:rsidRPr="003B6A41">
        <w:rPr>
          <w:rFonts w:ascii="Times New Roman" w:hAnsi="Times New Roman" w:cs="Times New Roman"/>
          <w:iCs/>
          <w:sz w:val="24"/>
          <w:szCs w:val="24"/>
        </w:rPr>
        <w:t>m</w:t>
      </w:r>
      <w:r w:rsidR="001D5E88" w:rsidRPr="003B6A41">
        <w:rPr>
          <w:rFonts w:ascii="Times New Roman" w:hAnsi="Times New Roman" w:cs="Times New Roman"/>
          <w:iCs/>
          <w:sz w:val="24"/>
          <w:szCs w:val="24"/>
        </w:rPr>
        <w:t xml:space="preserve"> for </w:t>
      </w:r>
      <w:r w:rsidR="00244890" w:rsidRPr="003B6A41">
        <w:rPr>
          <w:rFonts w:ascii="Times New Roman" w:hAnsi="Times New Roman" w:cs="Times New Roman"/>
          <w:iCs/>
          <w:sz w:val="24"/>
          <w:szCs w:val="24"/>
        </w:rPr>
        <w:t xml:space="preserve">military </w:t>
      </w:r>
      <w:r w:rsidR="001D5E88" w:rsidRPr="003B6A41">
        <w:rPr>
          <w:rFonts w:ascii="Times New Roman" w:hAnsi="Times New Roman" w:cs="Times New Roman"/>
          <w:iCs/>
          <w:sz w:val="24"/>
          <w:szCs w:val="24"/>
        </w:rPr>
        <w:t>brutality</w:t>
      </w:r>
      <w:r w:rsidR="004B1CA5" w:rsidRPr="003B6A41">
        <w:rPr>
          <w:rFonts w:ascii="Times New Roman" w:hAnsi="Times New Roman" w:cs="Times New Roman"/>
          <w:iCs/>
          <w:sz w:val="24"/>
          <w:szCs w:val="24"/>
        </w:rPr>
        <w:t xml:space="preserve">.  </w:t>
      </w:r>
      <w:r w:rsidR="00E53DF8" w:rsidRPr="00E53DF8">
        <w:rPr>
          <w:rFonts w:ascii="Times New Roman" w:hAnsi="Times New Roman" w:cs="Times New Roman"/>
          <w:iCs/>
          <w:color w:val="FF0000"/>
          <w:sz w:val="24"/>
          <w:szCs w:val="24"/>
        </w:rPr>
        <w:t xml:space="preserve">Known as Tatmadaw, </w:t>
      </w:r>
      <w:r w:rsidR="001D5E88" w:rsidRPr="003B6A41">
        <w:rPr>
          <w:rFonts w:ascii="Times New Roman" w:hAnsi="Times New Roman" w:cs="Times New Roman"/>
          <w:iCs/>
          <w:sz w:val="24"/>
          <w:szCs w:val="24"/>
        </w:rPr>
        <w:t>Myanmar’s military</w:t>
      </w:r>
      <w:r w:rsidR="00837597" w:rsidRPr="003B6A41">
        <w:rPr>
          <w:rFonts w:ascii="Times New Roman" w:hAnsi="Times New Roman" w:cs="Times New Roman"/>
          <w:iCs/>
          <w:sz w:val="24"/>
          <w:szCs w:val="24"/>
        </w:rPr>
        <w:t xml:space="preserve"> </w:t>
      </w:r>
      <w:r w:rsidR="009B7478" w:rsidRPr="003B6A41">
        <w:rPr>
          <w:rFonts w:ascii="Times New Roman" w:hAnsi="Times New Roman" w:cs="Times New Roman"/>
          <w:iCs/>
          <w:sz w:val="24"/>
          <w:szCs w:val="24"/>
        </w:rPr>
        <w:t>is mostly comp</w:t>
      </w:r>
      <w:r w:rsidR="00D43938">
        <w:rPr>
          <w:rFonts w:ascii="Times New Roman" w:hAnsi="Times New Roman" w:cs="Times New Roman"/>
          <w:iCs/>
          <w:sz w:val="24"/>
          <w:szCs w:val="24"/>
        </w:rPr>
        <w:t>rised</w:t>
      </w:r>
      <w:r w:rsidR="009B7478" w:rsidRPr="003B6A41">
        <w:rPr>
          <w:rFonts w:ascii="Times New Roman" w:hAnsi="Times New Roman" w:cs="Times New Roman"/>
          <w:iCs/>
          <w:sz w:val="24"/>
          <w:szCs w:val="24"/>
        </w:rPr>
        <w:t xml:space="preserve"> of </w:t>
      </w:r>
      <w:proofErr w:type="spellStart"/>
      <w:r w:rsidR="009B7478" w:rsidRPr="003B6A41">
        <w:rPr>
          <w:rFonts w:ascii="Times New Roman" w:hAnsi="Times New Roman" w:cs="Times New Roman"/>
          <w:iCs/>
          <w:sz w:val="24"/>
          <w:szCs w:val="24"/>
        </w:rPr>
        <w:t>Bamar</w:t>
      </w:r>
      <w:proofErr w:type="spellEnd"/>
      <w:r w:rsidR="009B7478" w:rsidRPr="003B6A41">
        <w:rPr>
          <w:rFonts w:ascii="Times New Roman" w:hAnsi="Times New Roman" w:cs="Times New Roman"/>
          <w:iCs/>
          <w:sz w:val="24"/>
          <w:szCs w:val="24"/>
        </w:rPr>
        <w:t xml:space="preserve"> people</w:t>
      </w:r>
      <w:r w:rsidR="00E53DF8">
        <w:rPr>
          <w:rFonts w:ascii="Times New Roman" w:hAnsi="Times New Roman" w:cs="Times New Roman"/>
          <w:iCs/>
          <w:sz w:val="24"/>
          <w:szCs w:val="24"/>
        </w:rPr>
        <w:t xml:space="preserve"> and</w:t>
      </w:r>
      <w:r w:rsidR="009B7478" w:rsidRPr="003B6A41">
        <w:rPr>
          <w:rFonts w:ascii="Times New Roman" w:hAnsi="Times New Roman" w:cs="Times New Roman"/>
          <w:iCs/>
          <w:sz w:val="24"/>
          <w:szCs w:val="24"/>
        </w:rPr>
        <w:t xml:space="preserve"> endorses a Burmese Buddhist ideolog</w:t>
      </w:r>
      <w:r w:rsidR="00425559" w:rsidRPr="003B6A41">
        <w:rPr>
          <w:rFonts w:ascii="Times New Roman" w:hAnsi="Times New Roman" w:cs="Times New Roman"/>
          <w:iCs/>
          <w:sz w:val="24"/>
          <w:szCs w:val="24"/>
        </w:rPr>
        <w:t>y</w:t>
      </w:r>
      <w:r w:rsidR="00E53DF8">
        <w:rPr>
          <w:rFonts w:ascii="Times New Roman" w:hAnsi="Times New Roman" w:cs="Times New Roman"/>
          <w:iCs/>
          <w:sz w:val="24"/>
          <w:szCs w:val="24"/>
        </w:rPr>
        <w:t>,</w:t>
      </w:r>
      <w:r w:rsidR="00D32497" w:rsidRPr="003B6A41">
        <w:rPr>
          <w:rFonts w:ascii="Times New Roman" w:hAnsi="Times New Roman" w:cs="Times New Roman"/>
          <w:iCs/>
          <w:sz w:val="24"/>
          <w:szCs w:val="24"/>
        </w:rPr>
        <w:t xml:space="preserve"> </w:t>
      </w:r>
      <w:r w:rsidR="003A3110" w:rsidRPr="003B6A41">
        <w:rPr>
          <w:rFonts w:ascii="Times New Roman" w:hAnsi="Times New Roman" w:cs="Times New Roman"/>
          <w:iCs/>
          <w:sz w:val="24"/>
          <w:szCs w:val="24"/>
        </w:rPr>
        <w:t xml:space="preserve">which is at odds </w:t>
      </w:r>
      <w:r w:rsidR="00B57FCC">
        <w:rPr>
          <w:rFonts w:ascii="Times New Roman" w:hAnsi="Times New Roman" w:cs="Times New Roman"/>
          <w:iCs/>
          <w:sz w:val="24"/>
          <w:szCs w:val="24"/>
        </w:rPr>
        <w:t xml:space="preserve">particularly </w:t>
      </w:r>
      <w:r w:rsidR="003A3110" w:rsidRPr="003B6A41">
        <w:rPr>
          <w:rFonts w:ascii="Times New Roman" w:hAnsi="Times New Roman" w:cs="Times New Roman"/>
          <w:iCs/>
          <w:sz w:val="24"/>
          <w:szCs w:val="24"/>
        </w:rPr>
        <w:t xml:space="preserve">with the </w:t>
      </w:r>
      <w:r w:rsidR="003A1606" w:rsidRPr="003B6A41">
        <w:rPr>
          <w:rFonts w:ascii="Times New Roman" w:hAnsi="Times New Roman" w:cs="Times New Roman"/>
          <w:iCs/>
          <w:sz w:val="24"/>
          <w:szCs w:val="24"/>
        </w:rPr>
        <w:t>Muslim Rohingya population.</w:t>
      </w:r>
      <w:r w:rsidR="00BA514D" w:rsidRPr="003B6A41">
        <w:rPr>
          <w:rFonts w:ascii="Times New Roman" w:hAnsi="Times New Roman" w:cs="Times New Roman"/>
          <w:iCs/>
          <w:sz w:val="24"/>
          <w:szCs w:val="24"/>
        </w:rPr>
        <w:t xml:space="preserve"> </w:t>
      </w:r>
      <w:r w:rsidR="00370BC6" w:rsidRPr="003B6A41">
        <w:rPr>
          <w:rFonts w:ascii="Times New Roman" w:hAnsi="Times New Roman" w:cs="Times New Roman"/>
          <w:iCs/>
          <w:sz w:val="24"/>
          <w:szCs w:val="24"/>
        </w:rPr>
        <w:t xml:space="preserve">Since 2016 there has been no shortage of </w:t>
      </w:r>
      <w:r w:rsidR="00260AD8" w:rsidRPr="00260AD8">
        <w:rPr>
          <w:rFonts w:ascii="Times New Roman" w:hAnsi="Times New Roman" w:cs="Times New Roman"/>
          <w:iCs/>
          <w:color w:val="FF0000"/>
          <w:sz w:val="24"/>
          <w:szCs w:val="24"/>
        </w:rPr>
        <w:t>Tatmadaw’s</w:t>
      </w:r>
      <w:r w:rsidR="00260AD8">
        <w:rPr>
          <w:rFonts w:ascii="Times New Roman" w:hAnsi="Times New Roman" w:cs="Times New Roman"/>
          <w:iCs/>
          <w:sz w:val="24"/>
          <w:szCs w:val="24"/>
        </w:rPr>
        <w:t xml:space="preserve"> </w:t>
      </w:r>
      <w:r w:rsidR="006C4917" w:rsidRPr="003B6A41">
        <w:rPr>
          <w:rFonts w:ascii="Times New Roman" w:hAnsi="Times New Roman" w:cs="Times New Roman"/>
          <w:iCs/>
          <w:sz w:val="24"/>
          <w:szCs w:val="24"/>
        </w:rPr>
        <w:t xml:space="preserve">documented </w:t>
      </w:r>
      <w:r w:rsidR="00A203D8" w:rsidRPr="003B6A41">
        <w:rPr>
          <w:rFonts w:ascii="Times New Roman" w:hAnsi="Times New Roman" w:cs="Times New Roman"/>
          <w:iCs/>
          <w:sz w:val="24"/>
          <w:szCs w:val="24"/>
        </w:rPr>
        <w:t>beheadings</w:t>
      </w:r>
      <w:r w:rsidR="001D5E88" w:rsidRPr="003B6A41">
        <w:rPr>
          <w:rFonts w:ascii="Times New Roman" w:hAnsi="Times New Roman" w:cs="Times New Roman"/>
          <w:iCs/>
          <w:sz w:val="24"/>
          <w:szCs w:val="24"/>
        </w:rPr>
        <w:t xml:space="preserve">, sexual violence, </w:t>
      </w:r>
      <w:r w:rsidR="00370BC6" w:rsidRPr="003B6A41">
        <w:rPr>
          <w:rFonts w:ascii="Times New Roman" w:hAnsi="Times New Roman" w:cs="Times New Roman"/>
          <w:iCs/>
          <w:sz w:val="24"/>
          <w:szCs w:val="24"/>
        </w:rPr>
        <w:t xml:space="preserve">and </w:t>
      </w:r>
      <w:r w:rsidR="001D5E88" w:rsidRPr="003B6A41">
        <w:rPr>
          <w:rFonts w:ascii="Times New Roman" w:hAnsi="Times New Roman" w:cs="Times New Roman"/>
          <w:iCs/>
          <w:sz w:val="24"/>
          <w:szCs w:val="24"/>
        </w:rPr>
        <w:t>burn</w:t>
      </w:r>
      <w:r w:rsidR="00837597" w:rsidRPr="003B6A41">
        <w:rPr>
          <w:rFonts w:ascii="Times New Roman" w:hAnsi="Times New Roman" w:cs="Times New Roman"/>
          <w:iCs/>
          <w:sz w:val="24"/>
          <w:szCs w:val="24"/>
        </w:rPr>
        <w:t>ing of villages</w:t>
      </w:r>
      <w:r w:rsidR="00FC2B28">
        <w:rPr>
          <w:rFonts w:ascii="Times New Roman" w:hAnsi="Times New Roman" w:cs="Times New Roman"/>
          <w:iCs/>
          <w:sz w:val="24"/>
          <w:szCs w:val="24"/>
        </w:rPr>
        <w:t xml:space="preserve"> </w:t>
      </w:r>
      <w:r w:rsidR="00FC2B28" w:rsidRPr="00FC2B28">
        <w:rPr>
          <w:rFonts w:ascii="Times New Roman" w:hAnsi="Times New Roman" w:cs="Times New Roman"/>
          <w:iCs/>
          <w:color w:val="FF0000"/>
          <w:sz w:val="24"/>
          <w:szCs w:val="24"/>
        </w:rPr>
        <w:t>(for instance</w:t>
      </w:r>
      <w:r w:rsidR="00730829">
        <w:rPr>
          <w:rFonts w:ascii="Times New Roman" w:hAnsi="Times New Roman" w:cs="Times New Roman"/>
          <w:iCs/>
          <w:color w:val="FF0000"/>
          <w:sz w:val="24"/>
          <w:szCs w:val="24"/>
        </w:rPr>
        <w:t>:</w:t>
      </w:r>
      <w:r w:rsidR="00B06EB3">
        <w:rPr>
          <w:rFonts w:ascii="Times New Roman" w:hAnsi="Times New Roman" w:cs="Times New Roman"/>
          <w:iCs/>
          <w:color w:val="FF0000"/>
          <w:sz w:val="24"/>
          <w:szCs w:val="24"/>
        </w:rPr>
        <w:t xml:space="preserve"> </w:t>
      </w:r>
      <w:r w:rsidR="00730829">
        <w:rPr>
          <w:rFonts w:ascii="Times New Roman" w:hAnsi="Times New Roman" w:cs="Times New Roman"/>
          <w:iCs/>
          <w:color w:val="FF0000"/>
          <w:sz w:val="24"/>
          <w:szCs w:val="24"/>
        </w:rPr>
        <w:t xml:space="preserve">Al Jazeera, 2016; </w:t>
      </w:r>
      <w:r w:rsidR="00FC2B28" w:rsidRPr="00FC2B28">
        <w:rPr>
          <w:rFonts w:ascii="Times New Roman" w:hAnsi="Times New Roman" w:cs="Times New Roman"/>
          <w:iCs/>
          <w:color w:val="FF0000"/>
          <w:sz w:val="24"/>
          <w:szCs w:val="24"/>
        </w:rPr>
        <w:t>Pannett, 2023</w:t>
      </w:r>
      <w:r w:rsidR="00FC2B28">
        <w:rPr>
          <w:rFonts w:ascii="Times New Roman" w:hAnsi="Times New Roman" w:cs="Times New Roman"/>
          <w:iCs/>
          <w:sz w:val="24"/>
          <w:szCs w:val="24"/>
        </w:rPr>
        <w:t>)</w:t>
      </w:r>
      <w:r w:rsidR="00837597" w:rsidRPr="003B6A41">
        <w:rPr>
          <w:rFonts w:ascii="Times New Roman" w:hAnsi="Times New Roman" w:cs="Times New Roman"/>
          <w:iCs/>
          <w:sz w:val="24"/>
          <w:szCs w:val="24"/>
        </w:rPr>
        <w:t>.</w:t>
      </w:r>
      <w:r w:rsidR="00957986">
        <w:rPr>
          <w:rFonts w:ascii="Times New Roman" w:hAnsi="Times New Roman" w:cs="Times New Roman"/>
          <w:iCs/>
          <w:sz w:val="24"/>
          <w:szCs w:val="24"/>
        </w:rPr>
        <w:t xml:space="preserve"> </w:t>
      </w:r>
      <w:r w:rsidR="00A203D8" w:rsidRPr="003B6A41">
        <w:rPr>
          <w:rFonts w:ascii="Times New Roman" w:hAnsi="Times New Roman" w:cs="Times New Roman"/>
          <w:iCs/>
          <w:sz w:val="24"/>
          <w:szCs w:val="24"/>
        </w:rPr>
        <w:t xml:space="preserve"> </w:t>
      </w:r>
      <w:r w:rsidR="001D5E88" w:rsidRPr="003B6A41">
        <w:rPr>
          <w:rFonts w:ascii="Times New Roman" w:hAnsi="Times New Roman" w:cs="Times New Roman"/>
          <w:iCs/>
          <w:sz w:val="24"/>
          <w:szCs w:val="24"/>
        </w:rPr>
        <w:t xml:space="preserve"> </w:t>
      </w:r>
      <w:r w:rsidR="006613A9" w:rsidRPr="003B6A41">
        <w:rPr>
          <w:rFonts w:ascii="Times New Roman" w:hAnsi="Times New Roman" w:cs="Times New Roman"/>
          <w:iCs/>
          <w:sz w:val="24"/>
          <w:szCs w:val="24"/>
        </w:rPr>
        <w:t xml:space="preserve">The </w:t>
      </w:r>
      <w:r w:rsidR="00925BE1">
        <w:rPr>
          <w:rFonts w:ascii="Times New Roman" w:hAnsi="Times New Roman" w:cs="Times New Roman"/>
          <w:iCs/>
          <w:sz w:val="24"/>
          <w:szCs w:val="24"/>
        </w:rPr>
        <w:t xml:space="preserve">Office </w:t>
      </w:r>
      <w:r w:rsidR="00321A4C">
        <w:rPr>
          <w:rFonts w:ascii="Times New Roman" w:hAnsi="Times New Roman" w:cs="Times New Roman"/>
          <w:iCs/>
          <w:sz w:val="24"/>
          <w:szCs w:val="24"/>
        </w:rPr>
        <w:t xml:space="preserve">of the </w:t>
      </w:r>
      <w:r w:rsidR="001D5E88" w:rsidRPr="003B6A41">
        <w:rPr>
          <w:rFonts w:ascii="Times New Roman" w:hAnsi="Times New Roman" w:cs="Times New Roman"/>
          <w:iCs/>
          <w:sz w:val="24"/>
          <w:szCs w:val="24"/>
        </w:rPr>
        <w:t>United Nations</w:t>
      </w:r>
      <w:r w:rsidR="00BB4EFF" w:rsidRPr="003B6A41">
        <w:rPr>
          <w:rFonts w:ascii="Times New Roman" w:hAnsi="Times New Roman" w:cs="Times New Roman"/>
          <w:iCs/>
          <w:sz w:val="24"/>
          <w:szCs w:val="24"/>
        </w:rPr>
        <w:t xml:space="preserve"> </w:t>
      </w:r>
      <w:r w:rsidR="00CF37E4">
        <w:rPr>
          <w:rFonts w:ascii="Times New Roman" w:hAnsi="Times New Roman" w:cs="Times New Roman"/>
          <w:iCs/>
          <w:sz w:val="24"/>
          <w:szCs w:val="24"/>
        </w:rPr>
        <w:t>H</w:t>
      </w:r>
      <w:r w:rsidR="00D93C0C" w:rsidRPr="003B6A41">
        <w:rPr>
          <w:rFonts w:ascii="Times New Roman" w:hAnsi="Times New Roman" w:cs="Times New Roman"/>
          <w:iCs/>
          <w:sz w:val="24"/>
          <w:szCs w:val="24"/>
        </w:rPr>
        <w:t xml:space="preserve">igh </w:t>
      </w:r>
      <w:r w:rsidR="00CF37E4">
        <w:rPr>
          <w:rFonts w:ascii="Times New Roman" w:hAnsi="Times New Roman" w:cs="Times New Roman"/>
          <w:iCs/>
          <w:sz w:val="24"/>
          <w:szCs w:val="24"/>
        </w:rPr>
        <w:t>C</w:t>
      </w:r>
      <w:r w:rsidR="00D93C0C" w:rsidRPr="003B6A41">
        <w:rPr>
          <w:rFonts w:ascii="Times New Roman" w:hAnsi="Times New Roman" w:cs="Times New Roman"/>
          <w:iCs/>
          <w:sz w:val="24"/>
          <w:szCs w:val="24"/>
        </w:rPr>
        <w:t>ommissioner</w:t>
      </w:r>
      <w:r w:rsidR="006613A9" w:rsidRPr="003B6A41">
        <w:rPr>
          <w:rFonts w:ascii="Times New Roman" w:hAnsi="Times New Roman" w:cs="Times New Roman"/>
          <w:iCs/>
          <w:sz w:val="24"/>
          <w:szCs w:val="24"/>
        </w:rPr>
        <w:t xml:space="preserve"> for Human Rights</w:t>
      </w:r>
      <w:r w:rsidR="001D5E88" w:rsidRPr="003B6A41">
        <w:rPr>
          <w:rFonts w:ascii="Times New Roman" w:hAnsi="Times New Roman" w:cs="Times New Roman"/>
          <w:iCs/>
          <w:sz w:val="24"/>
          <w:szCs w:val="24"/>
        </w:rPr>
        <w:t xml:space="preserve"> </w:t>
      </w:r>
      <w:r w:rsidR="00C76523" w:rsidRPr="00AF3ECE">
        <w:rPr>
          <w:rFonts w:ascii="Times New Roman" w:hAnsi="Times New Roman" w:cs="Times New Roman"/>
          <w:iCs/>
          <w:color w:val="FF0000"/>
          <w:sz w:val="24"/>
          <w:szCs w:val="24"/>
        </w:rPr>
        <w:t>[</w:t>
      </w:r>
      <w:r w:rsidR="00321A4C">
        <w:rPr>
          <w:rFonts w:ascii="Times New Roman" w:hAnsi="Times New Roman" w:cs="Times New Roman"/>
          <w:iCs/>
          <w:color w:val="FF0000"/>
          <w:sz w:val="24"/>
          <w:szCs w:val="24"/>
        </w:rPr>
        <w:t>OHCHR</w:t>
      </w:r>
      <w:r w:rsidR="00C76523" w:rsidRPr="00AF3ECE">
        <w:rPr>
          <w:rFonts w:ascii="Times New Roman" w:hAnsi="Times New Roman" w:cs="Times New Roman"/>
          <w:iCs/>
          <w:color w:val="FF0000"/>
          <w:sz w:val="24"/>
          <w:szCs w:val="24"/>
        </w:rPr>
        <w:t xml:space="preserve">] </w:t>
      </w:r>
      <w:r w:rsidR="006613A9" w:rsidRPr="003B6A41">
        <w:rPr>
          <w:rFonts w:ascii="Times New Roman" w:hAnsi="Times New Roman" w:cs="Times New Roman"/>
          <w:iCs/>
          <w:sz w:val="24"/>
          <w:szCs w:val="24"/>
        </w:rPr>
        <w:t xml:space="preserve">has described </w:t>
      </w:r>
      <w:r w:rsidR="00092637" w:rsidRPr="003B6A41">
        <w:rPr>
          <w:rFonts w:ascii="Times New Roman" w:hAnsi="Times New Roman" w:cs="Times New Roman"/>
          <w:iCs/>
          <w:sz w:val="24"/>
          <w:szCs w:val="24"/>
        </w:rPr>
        <w:t>the military campaign</w:t>
      </w:r>
      <w:r w:rsidR="000F29A7" w:rsidRPr="003B6A41">
        <w:rPr>
          <w:rFonts w:ascii="Times New Roman" w:hAnsi="Times New Roman" w:cs="Times New Roman"/>
          <w:iCs/>
          <w:sz w:val="24"/>
          <w:szCs w:val="24"/>
        </w:rPr>
        <w:t xml:space="preserve"> as </w:t>
      </w:r>
      <w:r w:rsidR="000077B4" w:rsidRPr="003B6A41">
        <w:rPr>
          <w:rFonts w:ascii="Times New Roman" w:hAnsi="Times New Roman" w:cs="Times New Roman"/>
          <w:iCs/>
          <w:sz w:val="24"/>
          <w:szCs w:val="24"/>
        </w:rPr>
        <w:t>an infringement of</w:t>
      </w:r>
      <w:r w:rsidR="00092637" w:rsidRPr="003B6A41">
        <w:rPr>
          <w:rFonts w:ascii="Times New Roman" w:hAnsi="Times New Roman" w:cs="Times New Roman"/>
          <w:iCs/>
          <w:sz w:val="24"/>
          <w:szCs w:val="24"/>
        </w:rPr>
        <w:t xml:space="preserve"> </w:t>
      </w:r>
      <w:r w:rsidR="002B45E2">
        <w:rPr>
          <w:rFonts w:ascii="Times New Roman" w:hAnsi="Times New Roman" w:cs="Times New Roman"/>
          <w:iCs/>
          <w:sz w:val="24"/>
          <w:szCs w:val="24"/>
        </w:rPr>
        <w:t>‘</w:t>
      </w:r>
      <w:r w:rsidR="00BB3633" w:rsidRPr="003B6A41">
        <w:rPr>
          <w:rFonts w:ascii="Times New Roman" w:hAnsi="Times New Roman" w:cs="Times New Roman"/>
          <w:iCs/>
          <w:sz w:val="24"/>
          <w:szCs w:val="24"/>
        </w:rPr>
        <w:t xml:space="preserve">civil, political, economic, </w:t>
      </w:r>
      <w:r w:rsidR="004557E1" w:rsidRPr="003B6A41">
        <w:rPr>
          <w:rFonts w:ascii="Times New Roman" w:hAnsi="Times New Roman" w:cs="Times New Roman"/>
          <w:iCs/>
          <w:sz w:val="24"/>
          <w:szCs w:val="24"/>
        </w:rPr>
        <w:t>social,</w:t>
      </w:r>
      <w:r w:rsidR="00BB3633" w:rsidRPr="003B6A41">
        <w:rPr>
          <w:rFonts w:ascii="Times New Roman" w:hAnsi="Times New Roman" w:cs="Times New Roman"/>
          <w:iCs/>
          <w:sz w:val="24"/>
          <w:szCs w:val="24"/>
        </w:rPr>
        <w:t xml:space="preserve"> and cultural rights</w:t>
      </w:r>
      <w:r w:rsidR="002B45E2">
        <w:rPr>
          <w:rFonts w:ascii="Times New Roman" w:hAnsi="Times New Roman" w:cs="Times New Roman"/>
          <w:iCs/>
          <w:sz w:val="24"/>
          <w:szCs w:val="24"/>
        </w:rPr>
        <w:t>’</w:t>
      </w:r>
      <w:r w:rsidR="000077B4" w:rsidRPr="003B6A41">
        <w:rPr>
          <w:rFonts w:ascii="Times New Roman" w:hAnsi="Times New Roman" w:cs="Times New Roman"/>
          <w:iCs/>
          <w:sz w:val="24"/>
          <w:szCs w:val="24"/>
        </w:rPr>
        <w:t>,</w:t>
      </w:r>
      <w:r w:rsidR="005C5F5A" w:rsidRPr="003B6A41">
        <w:rPr>
          <w:rFonts w:ascii="Times New Roman" w:hAnsi="Times New Roman" w:cs="Times New Roman"/>
          <w:iCs/>
          <w:sz w:val="24"/>
          <w:szCs w:val="24"/>
        </w:rPr>
        <w:t xml:space="preserve"> </w:t>
      </w:r>
      <w:r w:rsidR="001A501F">
        <w:rPr>
          <w:rFonts w:ascii="Times New Roman" w:hAnsi="Times New Roman" w:cs="Times New Roman"/>
          <w:iCs/>
          <w:sz w:val="24"/>
          <w:szCs w:val="24"/>
        </w:rPr>
        <w:t>with</w:t>
      </w:r>
      <w:r w:rsidR="005C5F5A" w:rsidRPr="003B6A41">
        <w:rPr>
          <w:rFonts w:ascii="Times New Roman" w:hAnsi="Times New Roman" w:cs="Times New Roman"/>
          <w:iCs/>
          <w:sz w:val="24"/>
          <w:szCs w:val="24"/>
        </w:rPr>
        <w:t xml:space="preserve"> reasonable evidence of war crimes</w:t>
      </w:r>
      <w:r w:rsidR="00827FA4" w:rsidRPr="003B6A41">
        <w:rPr>
          <w:rFonts w:ascii="Times New Roman" w:hAnsi="Times New Roman" w:cs="Times New Roman"/>
          <w:iCs/>
          <w:sz w:val="24"/>
          <w:szCs w:val="24"/>
        </w:rPr>
        <w:t xml:space="preserve"> (</w:t>
      </w:r>
      <w:r w:rsidR="00182FBC" w:rsidRPr="003B6A41">
        <w:rPr>
          <w:rFonts w:ascii="Times New Roman" w:hAnsi="Times New Roman" w:cs="Times New Roman"/>
          <w:iCs/>
          <w:sz w:val="24"/>
          <w:szCs w:val="24"/>
        </w:rPr>
        <w:t xml:space="preserve">OHCHR, </w:t>
      </w:r>
      <w:r w:rsidR="00D93C0C" w:rsidRPr="003B6A41">
        <w:rPr>
          <w:rFonts w:ascii="Times New Roman" w:hAnsi="Times New Roman" w:cs="Times New Roman"/>
          <w:iCs/>
          <w:sz w:val="24"/>
          <w:szCs w:val="24"/>
        </w:rPr>
        <w:t>2022</w:t>
      </w:r>
      <w:r w:rsidR="002B45E2">
        <w:rPr>
          <w:rFonts w:ascii="Times New Roman" w:hAnsi="Times New Roman" w:cs="Times New Roman"/>
          <w:iCs/>
          <w:sz w:val="24"/>
          <w:szCs w:val="24"/>
        </w:rPr>
        <w:t>: 2</w:t>
      </w:r>
      <w:r w:rsidR="00D93C0C" w:rsidRPr="003B6A41">
        <w:rPr>
          <w:rFonts w:ascii="Times New Roman" w:hAnsi="Times New Roman" w:cs="Times New Roman"/>
          <w:iCs/>
          <w:sz w:val="24"/>
          <w:szCs w:val="24"/>
        </w:rPr>
        <w:t>)</w:t>
      </w:r>
      <w:r w:rsidR="00D31444" w:rsidRPr="003B6A41">
        <w:rPr>
          <w:rFonts w:ascii="Times New Roman" w:hAnsi="Times New Roman" w:cs="Times New Roman"/>
          <w:iCs/>
          <w:sz w:val="24"/>
          <w:szCs w:val="24"/>
        </w:rPr>
        <w:t xml:space="preserve">.  </w:t>
      </w:r>
      <w:r w:rsidR="00515596" w:rsidRPr="00515596">
        <w:rPr>
          <w:rFonts w:ascii="Times New Roman" w:hAnsi="Times New Roman" w:cs="Times New Roman"/>
          <w:iCs/>
          <w:color w:val="FF0000"/>
          <w:sz w:val="24"/>
          <w:szCs w:val="24"/>
        </w:rPr>
        <w:t>However,</w:t>
      </w:r>
      <w:r w:rsidR="00D31444" w:rsidRPr="00515596">
        <w:rPr>
          <w:rFonts w:ascii="Times New Roman" w:hAnsi="Times New Roman" w:cs="Times New Roman"/>
          <w:iCs/>
          <w:color w:val="FF0000"/>
          <w:sz w:val="24"/>
          <w:szCs w:val="24"/>
        </w:rPr>
        <w:t xml:space="preserve"> </w:t>
      </w:r>
      <w:r w:rsidR="0033027E" w:rsidRPr="003B6A41">
        <w:rPr>
          <w:rFonts w:ascii="Times New Roman" w:hAnsi="Times New Roman" w:cs="Times New Roman"/>
          <w:iCs/>
          <w:sz w:val="24"/>
          <w:szCs w:val="24"/>
        </w:rPr>
        <w:t>Suu Kyi</w:t>
      </w:r>
      <w:r w:rsidR="001D5E88" w:rsidRPr="003B6A41">
        <w:rPr>
          <w:rFonts w:ascii="Times New Roman" w:hAnsi="Times New Roman" w:cs="Times New Roman"/>
          <w:iCs/>
          <w:sz w:val="24"/>
          <w:szCs w:val="24"/>
        </w:rPr>
        <w:t xml:space="preserve"> insisted that what foreign observers have called an organi</w:t>
      </w:r>
      <w:r w:rsidR="00A203D8" w:rsidRPr="003B6A41">
        <w:rPr>
          <w:rFonts w:ascii="Times New Roman" w:hAnsi="Times New Roman" w:cs="Times New Roman"/>
          <w:iCs/>
          <w:sz w:val="24"/>
          <w:szCs w:val="24"/>
        </w:rPr>
        <w:t>s</w:t>
      </w:r>
      <w:r w:rsidR="001D5E88" w:rsidRPr="003B6A41">
        <w:rPr>
          <w:rFonts w:ascii="Times New Roman" w:hAnsi="Times New Roman" w:cs="Times New Roman"/>
          <w:iCs/>
          <w:sz w:val="24"/>
          <w:szCs w:val="24"/>
        </w:rPr>
        <w:t xml:space="preserve">ed, years-long campaign of atrocities against the Rohingya </w:t>
      </w:r>
      <w:r w:rsidR="00D31444" w:rsidRPr="003B6A41">
        <w:rPr>
          <w:rFonts w:ascii="Times New Roman" w:hAnsi="Times New Roman" w:cs="Times New Roman"/>
          <w:iCs/>
          <w:sz w:val="24"/>
          <w:szCs w:val="24"/>
        </w:rPr>
        <w:t xml:space="preserve">were </w:t>
      </w:r>
      <w:r w:rsidR="001D5E88" w:rsidRPr="003B6A41">
        <w:rPr>
          <w:rFonts w:ascii="Times New Roman" w:hAnsi="Times New Roman" w:cs="Times New Roman"/>
          <w:iCs/>
          <w:sz w:val="24"/>
          <w:szCs w:val="24"/>
        </w:rPr>
        <w:t xml:space="preserve">exaggerated and </w:t>
      </w:r>
      <w:r w:rsidR="0048463C" w:rsidRPr="003B6A41">
        <w:rPr>
          <w:rFonts w:ascii="Times New Roman" w:hAnsi="Times New Roman" w:cs="Times New Roman"/>
          <w:iCs/>
          <w:sz w:val="24"/>
          <w:szCs w:val="24"/>
        </w:rPr>
        <w:t>misconstrued</w:t>
      </w:r>
      <w:r w:rsidR="00264DB1" w:rsidRPr="003B6A41">
        <w:rPr>
          <w:rFonts w:ascii="Times New Roman" w:hAnsi="Times New Roman" w:cs="Times New Roman"/>
          <w:iCs/>
          <w:sz w:val="24"/>
          <w:szCs w:val="24"/>
        </w:rPr>
        <w:t>,</w:t>
      </w:r>
      <w:r w:rsidR="00D31444" w:rsidRPr="003B6A41">
        <w:rPr>
          <w:rFonts w:ascii="Times New Roman" w:hAnsi="Times New Roman" w:cs="Times New Roman"/>
          <w:iCs/>
          <w:sz w:val="24"/>
          <w:szCs w:val="24"/>
        </w:rPr>
        <w:t xml:space="preserve"> suggest</w:t>
      </w:r>
      <w:r w:rsidR="00264DB1" w:rsidRPr="003B6A41">
        <w:rPr>
          <w:rFonts w:ascii="Times New Roman" w:hAnsi="Times New Roman" w:cs="Times New Roman"/>
          <w:iCs/>
          <w:sz w:val="24"/>
          <w:szCs w:val="24"/>
        </w:rPr>
        <w:t xml:space="preserve">ing that </w:t>
      </w:r>
      <w:r w:rsidR="00B83D50" w:rsidRPr="003B6A41">
        <w:rPr>
          <w:rFonts w:ascii="Times New Roman" w:hAnsi="Times New Roman" w:cs="Times New Roman"/>
          <w:iCs/>
          <w:sz w:val="24"/>
          <w:szCs w:val="24"/>
        </w:rPr>
        <w:t>“</w:t>
      </w:r>
      <w:r w:rsidR="00CF37E4">
        <w:rPr>
          <w:rFonts w:ascii="Times New Roman" w:hAnsi="Times New Roman" w:cs="Times New Roman"/>
          <w:iCs/>
          <w:sz w:val="24"/>
          <w:szCs w:val="24"/>
        </w:rPr>
        <w:t>g</w:t>
      </w:r>
      <w:r w:rsidR="00B83D50" w:rsidRPr="003B6A41">
        <w:rPr>
          <w:rFonts w:ascii="Times New Roman" w:hAnsi="Times New Roman" w:cs="Times New Roman"/>
          <w:iCs/>
          <w:sz w:val="24"/>
          <w:szCs w:val="24"/>
        </w:rPr>
        <w:t>enocidal intent cannot be the only hypothesis”</w:t>
      </w:r>
      <w:r w:rsidR="000E35C7" w:rsidRPr="003B6A41">
        <w:rPr>
          <w:rFonts w:ascii="Times New Roman" w:hAnsi="Times New Roman" w:cs="Times New Roman"/>
          <w:iCs/>
          <w:sz w:val="24"/>
          <w:szCs w:val="24"/>
        </w:rPr>
        <w:t xml:space="preserve"> (Al </w:t>
      </w:r>
      <w:r w:rsidR="005E1645" w:rsidRPr="003B6A41">
        <w:rPr>
          <w:rFonts w:ascii="Times New Roman" w:hAnsi="Times New Roman" w:cs="Times New Roman"/>
          <w:iCs/>
          <w:sz w:val="24"/>
          <w:szCs w:val="24"/>
        </w:rPr>
        <w:t>Jazeera, 2019).</w:t>
      </w:r>
    </w:p>
    <w:p w14:paraId="67731640" w14:textId="7AEB17F8" w:rsidR="00A3227D" w:rsidRDefault="00CF3402" w:rsidP="003B6A41">
      <w:pPr>
        <w:spacing w:line="480" w:lineRule="auto"/>
        <w:jc w:val="both"/>
        <w:rPr>
          <w:rFonts w:ascii="Times New Roman" w:hAnsi="Times New Roman" w:cs="Times New Roman"/>
          <w:iCs/>
          <w:color w:val="FF0000"/>
          <w:sz w:val="24"/>
          <w:szCs w:val="24"/>
          <w:lang w:val="en-US"/>
        </w:rPr>
      </w:pPr>
      <w:r>
        <w:rPr>
          <w:rFonts w:ascii="Times New Roman" w:hAnsi="Times New Roman" w:cs="Times New Roman"/>
          <w:iCs/>
          <w:color w:val="FF0000"/>
          <w:sz w:val="24"/>
          <w:szCs w:val="24"/>
        </w:rPr>
        <w:t xml:space="preserve">This article draws </w:t>
      </w:r>
      <w:r w:rsidR="00A3227D">
        <w:rPr>
          <w:rFonts w:ascii="Times New Roman" w:hAnsi="Times New Roman" w:cs="Times New Roman"/>
          <w:iCs/>
          <w:color w:val="FF0000"/>
          <w:sz w:val="24"/>
          <w:szCs w:val="24"/>
        </w:rPr>
        <w:t xml:space="preserve">upon </w:t>
      </w:r>
      <w:r w:rsidR="0044781F">
        <w:rPr>
          <w:rFonts w:ascii="Times New Roman" w:hAnsi="Times New Roman" w:cs="Times New Roman"/>
          <w:iCs/>
          <w:color w:val="FF0000"/>
          <w:sz w:val="24"/>
          <w:szCs w:val="24"/>
        </w:rPr>
        <w:t xml:space="preserve">original </w:t>
      </w:r>
      <w:r w:rsidR="00A3227D">
        <w:rPr>
          <w:rFonts w:ascii="Times New Roman" w:hAnsi="Times New Roman" w:cs="Times New Roman"/>
          <w:iCs/>
          <w:color w:val="FF0000"/>
          <w:sz w:val="24"/>
          <w:szCs w:val="24"/>
        </w:rPr>
        <w:t xml:space="preserve">data </w:t>
      </w:r>
      <w:r w:rsidR="007D2FEB">
        <w:rPr>
          <w:rFonts w:ascii="Times New Roman" w:hAnsi="Times New Roman" w:cs="Times New Roman"/>
          <w:iCs/>
          <w:color w:val="FF0000"/>
          <w:sz w:val="24"/>
          <w:szCs w:val="24"/>
        </w:rPr>
        <w:t xml:space="preserve">gleaned </w:t>
      </w:r>
      <w:r w:rsidR="00A3227D">
        <w:rPr>
          <w:rFonts w:ascii="Times New Roman" w:hAnsi="Times New Roman" w:cs="Times New Roman"/>
          <w:iCs/>
          <w:color w:val="FF0000"/>
          <w:sz w:val="24"/>
          <w:szCs w:val="24"/>
        </w:rPr>
        <w:t xml:space="preserve">through </w:t>
      </w:r>
      <w:r w:rsidR="007D2FEB">
        <w:rPr>
          <w:rFonts w:ascii="Times New Roman" w:hAnsi="Times New Roman" w:cs="Times New Roman"/>
          <w:iCs/>
          <w:color w:val="FF0000"/>
          <w:sz w:val="24"/>
          <w:szCs w:val="24"/>
        </w:rPr>
        <w:t>the lead author’s</w:t>
      </w:r>
      <w:r w:rsidR="00A3227D">
        <w:rPr>
          <w:rFonts w:ascii="Times New Roman" w:hAnsi="Times New Roman" w:cs="Times New Roman"/>
          <w:iCs/>
          <w:color w:val="FF0000"/>
          <w:sz w:val="24"/>
          <w:szCs w:val="24"/>
        </w:rPr>
        <w:t xml:space="preserve"> ethnographic </w:t>
      </w:r>
      <w:r>
        <w:rPr>
          <w:rFonts w:ascii="Times New Roman" w:hAnsi="Times New Roman" w:cs="Times New Roman"/>
          <w:iCs/>
          <w:color w:val="FF0000"/>
          <w:sz w:val="24"/>
          <w:szCs w:val="24"/>
        </w:rPr>
        <w:t xml:space="preserve">research </w:t>
      </w:r>
      <w:r w:rsidR="00A3227D">
        <w:rPr>
          <w:rFonts w:ascii="Times New Roman" w:hAnsi="Times New Roman" w:cs="Times New Roman"/>
          <w:iCs/>
          <w:color w:val="FF0000"/>
          <w:sz w:val="24"/>
          <w:szCs w:val="24"/>
        </w:rPr>
        <w:t xml:space="preserve">in </w:t>
      </w:r>
      <w:r w:rsidR="007D2FEB">
        <w:rPr>
          <w:rFonts w:ascii="Times New Roman" w:hAnsi="Times New Roman" w:cs="Times New Roman"/>
          <w:iCs/>
          <w:color w:val="FF0000"/>
          <w:sz w:val="24"/>
          <w:szCs w:val="24"/>
        </w:rPr>
        <w:t xml:space="preserve">refugee camps in </w:t>
      </w:r>
      <w:proofErr w:type="spellStart"/>
      <w:r w:rsidR="007D2FEB" w:rsidRPr="007D2FEB">
        <w:rPr>
          <w:rFonts w:ascii="Times New Roman" w:hAnsi="Times New Roman" w:cs="Times New Roman"/>
          <w:iCs/>
          <w:color w:val="FF0000"/>
          <w:sz w:val="24"/>
          <w:szCs w:val="24"/>
          <w:lang w:val="en-US"/>
        </w:rPr>
        <w:t>Balukhali</w:t>
      </w:r>
      <w:proofErr w:type="spellEnd"/>
      <w:r w:rsidR="007D2FEB">
        <w:rPr>
          <w:rFonts w:ascii="Times New Roman" w:hAnsi="Times New Roman" w:cs="Times New Roman"/>
          <w:iCs/>
          <w:color w:val="FF0000"/>
          <w:sz w:val="24"/>
          <w:szCs w:val="24"/>
          <w:lang w:val="en-US"/>
        </w:rPr>
        <w:t xml:space="preserve">, </w:t>
      </w:r>
      <w:r w:rsidR="007D2FEB" w:rsidRPr="007D2FEB">
        <w:rPr>
          <w:rFonts w:ascii="Times New Roman" w:hAnsi="Times New Roman" w:cs="Times New Roman"/>
          <w:iCs/>
          <w:color w:val="FF0000"/>
          <w:sz w:val="24"/>
          <w:szCs w:val="24"/>
          <w:lang w:val="en-US"/>
        </w:rPr>
        <w:t>Bangladesh</w:t>
      </w:r>
      <w:r w:rsidR="007D2FEB">
        <w:rPr>
          <w:rFonts w:ascii="Times New Roman" w:hAnsi="Times New Roman" w:cs="Times New Roman"/>
          <w:iCs/>
          <w:color w:val="FF0000"/>
          <w:sz w:val="24"/>
          <w:szCs w:val="24"/>
          <w:lang w:val="en-US"/>
        </w:rPr>
        <w:t>, across 2017-2018</w:t>
      </w:r>
      <w:r>
        <w:rPr>
          <w:rFonts w:ascii="Times New Roman" w:hAnsi="Times New Roman" w:cs="Times New Roman"/>
          <w:iCs/>
          <w:color w:val="FF0000"/>
          <w:sz w:val="24"/>
          <w:szCs w:val="24"/>
          <w:lang w:val="en-US"/>
        </w:rPr>
        <w:t xml:space="preserve">, involving 27 in-depth interviews </w:t>
      </w:r>
      <w:r w:rsidR="00CF0DCA">
        <w:rPr>
          <w:rFonts w:ascii="Times New Roman" w:hAnsi="Times New Roman" w:cs="Times New Roman"/>
          <w:iCs/>
          <w:color w:val="FF0000"/>
          <w:sz w:val="24"/>
          <w:szCs w:val="24"/>
          <w:lang w:val="en-US"/>
        </w:rPr>
        <w:t xml:space="preserve">with </w:t>
      </w:r>
      <w:r w:rsidR="00BD7CCA">
        <w:rPr>
          <w:rFonts w:ascii="Times New Roman" w:hAnsi="Times New Roman" w:cs="Times New Roman"/>
          <w:iCs/>
          <w:color w:val="FF0000"/>
          <w:sz w:val="24"/>
          <w:szCs w:val="24"/>
          <w:lang w:val="en-US"/>
        </w:rPr>
        <w:t xml:space="preserve">Rohingya refugees who had fled </w:t>
      </w:r>
      <w:r w:rsidR="00C856F9">
        <w:rPr>
          <w:rFonts w:ascii="Times New Roman" w:hAnsi="Times New Roman" w:cs="Times New Roman"/>
          <w:iCs/>
          <w:color w:val="FF0000"/>
          <w:sz w:val="24"/>
          <w:szCs w:val="24"/>
          <w:lang w:val="en-US"/>
        </w:rPr>
        <w:t xml:space="preserve">Myanmar </w:t>
      </w:r>
      <w:proofErr w:type="gramStart"/>
      <w:r w:rsidR="00C856F9">
        <w:rPr>
          <w:rFonts w:ascii="Times New Roman" w:hAnsi="Times New Roman" w:cs="Times New Roman"/>
          <w:iCs/>
          <w:color w:val="FF0000"/>
          <w:sz w:val="24"/>
          <w:szCs w:val="24"/>
          <w:lang w:val="en-US"/>
        </w:rPr>
        <w:t>in light of</w:t>
      </w:r>
      <w:proofErr w:type="gramEnd"/>
      <w:r w:rsidR="00C856F9">
        <w:rPr>
          <w:rFonts w:ascii="Times New Roman" w:hAnsi="Times New Roman" w:cs="Times New Roman"/>
          <w:iCs/>
          <w:color w:val="FF0000"/>
          <w:sz w:val="24"/>
          <w:szCs w:val="24"/>
          <w:lang w:val="en-US"/>
        </w:rPr>
        <w:t xml:space="preserve"> </w:t>
      </w:r>
      <w:r w:rsidR="00767FA1">
        <w:rPr>
          <w:rFonts w:ascii="Times New Roman" w:hAnsi="Times New Roman" w:cs="Times New Roman"/>
          <w:iCs/>
          <w:color w:val="FF0000"/>
          <w:sz w:val="24"/>
          <w:szCs w:val="24"/>
          <w:lang w:val="en-US"/>
        </w:rPr>
        <w:t xml:space="preserve">Tatmadaw’s </w:t>
      </w:r>
      <w:r w:rsidR="00ED4E6A">
        <w:rPr>
          <w:rFonts w:ascii="Times New Roman" w:hAnsi="Times New Roman" w:cs="Times New Roman"/>
          <w:iCs/>
          <w:color w:val="FF0000"/>
          <w:sz w:val="24"/>
          <w:szCs w:val="24"/>
          <w:lang w:val="en-US"/>
        </w:rPr>
        <w:t xml:space="preserve">state-sponsored </w:t>
      </w:r>
      <w:r w:rsidR="00B462B4">
        <w:rPr>
          <w:rFonts w:ascii="Times New Roman" w:hAnsi="Times New Roman" w:cs="Times New Roman"/>
          <w:iCs/>
          <w:color w:val="FF0000"/>
          <w:sz w:val="24"/>
          <w:szCs w:val="24"/>
          <w:lang w:val="en-US"/>
        </w:rPr>
        <w:t xml:space="preserve">brutality. </w:t>
      </w:r>
      <w:r w:rsidR="0052224C">
        <w:rPr>
          <w:rFonts w:ascii="Times New Roman" w:hAnsi="Times New Roman" w:cs="Times New Roman"/>
          <w:iCs/>
          <w:color w:val="FF0000"/>
          <w:sz w:val="24"/>
          <w:szCs w:val="24"/>
          <w:lang w:val="en-US"/>
        </w:rPr>
        <w:t xml:space="preserve">Accordingly, it offers </w:t>
      </w:r>
      <w:r w:rsidR="00661C8A">
        <w:rPr>
          <w:rFonts w:ascii="Times New Roman" w:hAnsi="Times New Roman" w:cs="Times New Roman"/>
          <w:iCs/>
          <w:color w:val="FF0000"/>
          <w:sz w:val="24"/>
          <w:szCs w:val="24"/>
          <w:lang w:val="en-US"/>
        </w:rPr>
        <w:t xml:space="preserve">nuanced, </w:t>
      </w:r>
      <w:r w:rsidR="00A94505">
        <w:rPr>
          <w:rFonts w:ascii="Times New Roman" w:hAnsi="Times New Roman" w:cs="Times New Roman"/>
          <w:iCs/>
          <w:color w:val="FF0000"/>
          <w:sz w:val="24"/>
          <w:szCs w:val="24"/>
          <w:lang w:val="en-US"/>
        </w:rPr>
        <w:t>rich,</w:t>
      </w:r>
      <w:r w:rsidR="00661C8A">
        <w:rPr>
          <w:rFonts w:ascii="Times New Roman" w:hAnsi="Times New Roman" w:cs="Times New Roman"/>
          <w:iCs/>
          <w:color w:val="FF0000"/>
          <w:sz w:val="24"/>
          <w:szCs w:val="24"/>
          <w:lang w:val="en-US"/>
        </w:rPr>
        <w:t xml:space="preserve"> and harrowing data </w:t>
      </w:r>
      <w:r w:rsidR="00A94505">
        <w:rPr>
          <w:rFonts w:ascii="Times New Roman" w:hAnsi="Times New Roman" w:cs="Times New Roman"/>
          <w:iCs/>
          <w:color w:val="FF0000"/>
          <w:sz w:val="24"/>
          <w:szCs w:val="24"/>
          <w:lang w:val="en-US"/>
        </w:rPr>
        <w:t>on a qualitatively under-researched issue</w:t>
      </w:r>
      <w:r w:rsidR="00CF37E4">
        <w:rPr>
          <w:rFonts w:ascii="Times New Roman" w:hAnsi="Times New Roman" w:cs="Times New Roman"/>
          <w:iCs/>
          <w:color w:val="FF0000"/>
          <w:sz w:val="24"/>
          <w:szCs w:val="24"/>
          <w:lang w:val="en-US"/>
        </w:rPr>
        <w:t xml:space="preserve"> in criminology</w:t>
      </w:r>
      <w:r w:rsidR="00A94505">
        <w:rPr>
          <w:rFonts w:ascii="Times New Roman" w:hAnsi="Times New Roman" w:cs="Times New Roman"/>
          <w:iCs/>
          <w:color w:val="FF0000"/>
          <w:sz w:val="24"/>
          <w:szCs w:val="24"/>
          <w:lang w:val="en-US"/>
        </w:rPr>
        <w:t xml:space="preserve"> </w:t>
      </w:r>
      <w:r w:rsidR="001C4028">
        <w:rPr>
          <w:rFonts w:ascii="Times New Roman" w:hAnsi="Times New Roman" w:cs="Times New Roman"/>
          <w:iCs/>
          <w:color w:val="FF0000"/>
          <w:sz w:val="24"/>
          <w:szCs w:val="24"/>
          <w:lang w:val="en-US"/>
        </w:rPr>
        <w:t>–</w:t>
      </w:r>
      <w:r w:rsidR="0044781F">
        <w:rPr>
          <w:rFonts w:ascii="Times New Roman" w:hAnsi="Times New Roman" w:cs="Times New Roman"/>
          <w:iCs/>
          <w:color w:val="FF0000"/>
          <w:sz w:val="24"/>
          <w:szCs w:val="24"/>
          <w:lang w:val="en-US"/>
        </w:rPr>
        <w:t xml:space="preserve"> </w:t>
      </w:r>
      <w:r w:rsidR="001C4028">
        <w:rPr>
          <w:rFonts w:ascii="Times New Roman" w:hAnsi="Times New Roman" w:cs="Times New Roman"/>
          <w:iCs/>
          <w:color w:val="FF0000"/>
          <w:sz w:val="24"/>
          <w:szCs w:val="24"/>
          <w:lang w:val="en-US"/>
        </w:rPr>
        <w:t xml:space="preserve">genocide </w:t>
      </w:r>
      <w:r w:rsidR="008B6CA9">
        <w:rPr>
          <w:rFonts w:ascii="Times New Roman" w:hAnsi="Times New Roman" w:cs="Times New Roman"/>
          <w:iCs/>
          <w:color w:val="FF0000"/>
          <w:sz w:val="24"/>
          <w:szCs w:val="24"/>
          <w:lang w:val="en-US"/>
        </w:rPr>
        <w:t xml:space="preserve">against </w:t>
      </w:r>
      <w:r w:rsidR="00661C8A">
        <w:rPr>
          <w:rFonts w:ascii="Times New Roman" w:hAnsi="Times New Roman" w:cs="Times New Roman"/>
          <w:iCs/>
          <w:color w:val="FF0000"/>
          <w:sz w:val="24"/>
          <w:szCs w:val="24"/>
          <w:lang w:val="en-US"/>
        </w:rPr>
        <w:t>the Rohingya people</w:t>
      </w:r>
      <w:r w:rsidR="005E5D6A">
        <w:rPr>
          <w:rFonts w:ascii="Times New Roman" w:hAnsi="Times New Roman" w:cs="Times New Roman"/>
          <w:iCs/>
          <w:color w:val="FF0000"/>
          <w:sz w:val="24"/>
          <w:szCs w:val="24"/>
          <w:lang w:val="en-US"/>
        </w:rPr>
        <w:t xml:space="preserve">. </w:t>
      </w:r>
      <w:r w:rsidR="00327389">
        <w:rPr>
          <w:rFonts w:ascii="Times New Roman" w:hAnsi="Times New Roman" w:cs="Times New Roman"/>
          <w:iCs/>
          <w:color w:val="FF0000"/>
          <w:sz w:val="24"/>
          <w:szCs w:val="24"/>
          <w:lang w:val="en-US"/>
        </w:rPr>
        <w:t xml:space="preserve">The paper </w:t>
      </w:r>
      <w:r w:rsidR="0099014C">
        <w:rPr>
          <w:rFonts w:ascii="Times New Roman" w:hAnsi="Times New Roman" w:cs="Times New Roman"/>
          <w:iCs/>
          <w:color w:val="FF0000"/>
          <w:sz w:val="24"/>
          <w:szCs w:val="24"/>
          <w:lang w:val="en-US"/>
        </w:rPr>
        <w:t>i</w:t>
      </w:r>
      <w:r w:rsidR="005014B1">
        <w:rPr>
          <w:rFonts w:ascii="Times New Roman" w:hAnsi="Times New Roman" w:cs="Times New Roman"/>
          <w:iCs/>
          <w:color w:val="FF0000"/>
          <w:sz w:val="24"/>
          <w:szCs w:val="24"/>
          <w:lang w:val="en-US"/>
        </w:rPr>
        <w:t xml:space="preserve">nvolves </w:t>
      </w:r>
      <w:r w:rsidR="00481EC5">
        <w:rPr>
          <w:rFonts w:ascii="Times New Roman" w:hAnsi="Times New Roman" w:cs="Times New Roman"/>
          <w:iCs/>
          <w:color w:val="FF0000"/>
          <w:sz w:val="24"/>
          <w:szCs w:val="24"/>
          <w:lang w:val="en-US"/>
        </w:rPr>
        <w:t xml:space="preserve">a </w:t>
      </w:r>
      <w:r w:rsidR="00327389">
        <w:rPr>
          <w:rFonts w:ascii="Times New Roman" w:hAnsi="Times New Roman" w:cs="Times New Roman"/>
          <w:iCs/>
          <w:color w:val="FF0000"/>
          <w:sz w:val="24"/>
          <w:szCs w:val="24"/>
          <w:lang w:val="en-US"/>
        </w:rPr>
        <w:t xml:space="preserve">research collaboration </w:t>
      </w:r>
      <w:r w:rsidR="00177C03">
        <w:rPr>
          <w:rFonts w:ascii="Times New Roman" w:hAnsi="Times New Roman" w:cs="Times New Roman"/>
          <w:iCs/>
          <w:color w:val="FF0000"/>
          <w:sz w:val="24"/>
          <w:szCs w:val="24"/>
          <w:lang w:val="en-US"/>
        </w:rPr>
        <w:t>with scholars</w:t>
      </w:r>
      <w:r w:rsidR="008622BC">
        <w:rPr>
          <w:rFonts w:ascii="Times New Roman" w:hAnsi="Times New Roman" w:cs="Times New Roman"/>
          <w:iCs/>
          <w:color w:val="FF0000"/>
          <w:sz w:val="24"/>
          <w:szCs w:val="24"/>
          <w:lang w:val="en-US"/>
        </w:rPr>
        <w:t xml:space="preserve"> from </w:t>
      </w:r>
      <w:r w:rsidR="005B330D">
        <w:rPr>
          <w:rFonts w:ascii="Times New Roman" w:hAnsi="Times New Roman" w:cs="Times New Roman"/>
          <w:iCs/>
          <w:color w:val="FF0000"/>
          <w:sz w:val="24"/>
          <w:szCs w:val="24"/>
          <w:lang w:val="en-US"/>
        </w:rPr>
        <w:t>the global north and south</w:t>
      </w:r>
      <w:r w:rsidR="00664AA7">
        <w:rPr>
          <w:rFonts w:ascii="Times New Roman" w:hAnsi="Times New Roman" w:cs="Times New Roman"/>
          <w:iCs/>
          <w:color w:val="FF0000"/>
          <w:sz w:val="24"/>
          <w:szCs w:val="24"/>
          <w:lang w:val="en-US"/>
        </w:rPr>
        <w:t xml:space="preserve">, </w:t>
      </w:r>
      <w:r w:rsidR="006D7B4A">
        <w:rPr>
          <w:rFonts w:ascii="Times New Roman" w:hAnsi="Times New Roman" w:cs="Times New Roman"/>
          <w:iCs/>
          <w:color w:val="FF0000"/>
          <w:sz w:val="24"/>
          <w:szCs w:val="24"/>
          <w:lang w:val="en-US"/>
        </w:rPr>
        <w:t xml:space="preserve">united by our shared desire to give light to the voices of </w:t>
      </w:r>
      <w:r w:rsidR="006767D1">
        <w:rPr>
          <w:rFonts w:ascii="Times New Roman" w:hAnsi="Times New Roman" w:cs="Times New Roman"/>
          <w:iCs/>
          <w:color w:val="FF0000"/>
          <w:sz w:val="24"/>
          <w:szCs w:val="24"/>
          <w:lang w:val="en-US"/>
        </w:rPr>
        <w:t>marginalized</w:t>
      </w:r>
      <w:r w:rsidR="00C67D87">
        <w:rPr>
          <w:rFonts w:ascii="Times New Roman" w:hAnsi="Times New Roman" w:cs="Times New Roman"/>
          <w:iCs/>
          <w:color w:val="FF0000"/>
          <w:sz w:val="24"/>
          <w:szCs w:val="24"/>
          <w:lang w:val="en-US"/>
        </w:rPr>
        <w:t>,</w:t>
      </w:r>
      <w:r w:rsidR="006767D1">
        <w:rPr>
          <w:rFonts w:ascii="Times New Roman" w:hAnsi="Times New Roman" w:cs="Times New Roman"/>
          <w:iCs/>
          <w:color w:val="FF0000"/>
          <w:sz w:val="24"/>
          <w:szCs w:val="24"/>
          <w:lang w:val="en-US"/>
        </w:rPr>
        <w:t xml:space="preserve"> </w:t>
      </w:r>
      <w:r w:rsidR="008622BC">
        <w:rPr>
          <w:rFonts w:ascii="Times New Roman" w:hAnsi="Times New Roman" w:cs="Times New Roman"/>
          <w:iCs/>
          <w:color w:val="FF0000"/>
          <w:sz w:val="24"/>
          <w:szCs w:val="24"/>
          <w:lang w:val="en-US"/>
        </w:rPr>
        <w:t>persecuted,</w:t>
      </w:r>
      <w:r w:rsidR="00C67D87">
        <w:rPr>
          <w:rFonts w:ascii="Times New Roman" w:hAnsi="Times New Roman" w:cs="Times New Roman"/>
          <w:iCs/>
          <w:color w:val="FF0000"/>
          <w:sz w:val="24"/>
          <w:szCs w:val="24"/>
          <w:lang w:val="en-US"/>
        </w:rPr>
        <w:t xml:space="preserve"> and silenced</w:t>
      </w:r>
      <w:r w:rsidR="00F45A8A">
        <w:rPr>
          <w:rFonts w:ascii="Times New Roman" w:hAnsi="Times New Roman" w:cs="Times New Roman"/>
          <w:iCs/>
          <w:color w:val="FF0000"/>
          <w:sz w:val="24"/>
          <w:szCs w:val="24"/>
          <w:lang w:val="en-US"/>
        </w:rPr>
        <w:t xml:space="preserve"> </w:t>
      </w:r>
      <w:r w:rsidR="006D7B4A">
        <w:rPr>
          <w:rFonts w:ascii="Times New Roman" w:hAnsi="Times New Roman" w:cs="Times New Roman"/>
          <w:iCs/>
          <w:color w:val="FF0000"/>
          <w:sz w:val="24"/>
          <w:szCs w:val="24"/>
          <w:lang w:val="en-US"/>
        </w:rPr>
        <w:t xml:space="preserve">individuals </w:t>
      </w:r>
      <w:r w:rsidR="006767D1">
        <w:rPr>
          <w:rFonts w:ascii="Times New Roman" w:hAnsi="Times New Roman" w:cs="Times New Roman"/>
          <w:iCs/>
          <w:color w:val="FF0000"/>
          <w:sz w:val="24"/>
          <w:szCs w:val="24"/>
          <w:lang w:val="en-US"/>
        </w:rPr>
        <w:t xml:space="preserve">such as </w:t>
      </w:r>
      <w:r w:rsidR="00C56382">
        <w:rPr>
          <w:rFonts w:ascii="Times New Roman" w:hAnsi="Times New Roman" w:cs="Times New Roman"/>
          <w:iCs/>
          <w:color w:val="FF0000"/>
          <w:sz w:val="24"/>
          <w:szCs w:val="24"/>
          <w:lang w:val="en-US"/>
        </w:rPr>
        <w:t>the Rohingya</w:t>
      </w:r>
      <w:r w:rsidR="00F45A8A">
        <w:rPr>
          <w:rFonts w:ascii="Times New Roman" w:hAnsi="Times New Roman" w:cs="Times New Roman"/>
          <w:iCs/>
          <w:color w:val="FF0000"/>
          <w:sz w:val="24"/>
          <w:szCs w:val="24"/>
          <w:lang w:val="en-US"/>
        </w:rPr>
        <w:t xml:space="preserve">. The article </w:t>
      </w:r>
      <w:r w:rsidR="0099014C">
        <w:rPr>
          <w:rFonts w:ascii="Times New Roman" w:hAnsi="Times New Roman" w:cs="Times New Roman"/>
          <w:iCs/>
          <w:color w:val="FF0000"/>
          <w:sz w:val="24"/>
          <w:szCs w:val="24"/>
          <w:lang w:val="en-US"/>
        </w:rPr>
        <w:t xml:space="preserve">also </w:t>
      </w:r>
      <w:r w:rsidR="000D318B" w:rsidRPr="005014B1">
        <w:rPr>
          <w:rFonts w:ascii="Times New Roman" w:hAnsi="Times New Roman" w:cs="Times New Roman"/>
          <w:i/>
          <w:color w:val="FF0000"/>
          <w:sz w:val="24"/>
          <w:szCs w:val="24"/>
          <w:lang w:val="en-US"/>
        </w:rPr>
        <w:t xml:space="preserve">breaks </w:t>
      </w:r>
      <w:r w:rsidR="008B6CA9">
        <w:rPr>
          <w:rFonts w:ascii="Times New Roman" w:hAnsi="Times New Roman" w:cs="Times New Roman"/>
          <w:i/>
          <w:color w:val="FF0000"/>
          <w:sz w:val="24"/>
          <w:szCs w:val="24"/>
          <w:lang w:val="en-US"/>
        </w:rPr>
        <w:t>c</w:t>
      </w:r>
      <w:r w:rsidR="000D318B" w:rsidRPr="005014B1">
        <w:rPr>
          <w:rFonts w:ascii="Times New Roman" w:hAnsi="Times New Roman" w:cs="Times New Roman"/>
          <w:i/>
          <w:color w:val="FF0000"/>
          <w:sz w:val="24"/>
          <w:szCs w:val="24"/>
          <w:lang w:val="en-US"/>
        </w:rPr>
        <w:t>riminology’s silence</w:t>
      </w:r>
      <w:r w:rsidR="000D318B">
        <w:rPr>
          <w:rFonts w:ascii="Times New Roman" w:hAnsi="Times New Roman" w:cs="Times New Roman"/>
          <w:iCs/>
          <w:color w:val="FF0000"/>
          <w:sz w:val="24"/>
          <w:szCs w:val="24"/>
          <w:lang w:val="en-US"/>
        </w:rPr>
        <w:t xml:space="preserve"> on genocide </w:t>
      </w:r>
      <w:r w:rsidR="0040133E">
        <w:rPr>
          <w:rFonts w:ascii="Times New Roman" w:hAnsi="Times New Roman" w:cs="Times New Roman"/>
          <w:iCs/>
          <w:color w:val="FF0000"/>
          <w:sz w:val="24"/>
          <w:szCs w:val="24"/>
          <w:lang w:val="en-US"/>
        </w:rPr>
        <w:t xml:space="preserve">and seeks to move beyond post-colonial perspectives </w:t>
      </w:r>
      <w:r w:rsidR="008E2DE3">
        <w:rPr>
          <w:rFonts w:ascii="Times New Roman" w:hAnsi="Times New Roman" w:cs="Times New Roman"/>
          <w:iCs/>
          <w:color w:val="FF0000"/>
          <w:sz w:val="24"/>
          <w:szCs w:val="24"/>
          <w:lang w:val="en-US"/>
        </w:rPr>
        <w:t>by</w:t>
      </w:r>
      <w:r w:rsidR="00FE5C9D">
        <w:rPr>
          <w:rFonts w:ascii="Times New Roman" w:hAnsi="Times New Roman" w:cs="Times New Roman"/>
          <w:iCs/>
          <w:color w:val="FF0000"/>
          <w:sz w:val="24"/>
          <w:szCs w:val="24"/>
          <w:lang w:val="en-US"/>
        </w:rPr>
        <w:t xml:space="preserve"> </w:t>
      </w:r>
      <w:r w:rsidR="00C4332E">
        <w:rPr>
          <w:rFonts w:ascii="Times New Roman" w:hAnsi="Times New Roman" w:cs="Times New Roman"/>
          <w:iCs/>
          <w:color w:val="FF0000"/>
          <w:sz w:val="24"/>
          <w:szCs w:val="24"/>
          <w:lang w:val="en-US"/>
        </w:rPr>
        <w:t xml:space="preserve">demonstrating how the violence against the Rohingya </w:t>
      </w:r>
      <w:r w:rsidR="007B21B2">
        <w:rPr>
          <w:rFonts w:ascii="Times New Roman" w:hAnsi="Times New Roman" w:cs="Times New Roman"/>
          <w:iCs/>
          <w:color w:val="FF0000"/>
          <w:sz w:val="24"/>
          <w:szCs w:val="24"/>
          <w:lang w:val="en-US"/>
        </w:rPr>
        <w:t xml:space="preserve">cannot be </w:t>
      </w:r>
      <w:r w:rsidR="00FF625E">
        <w:rPr>
          <w:rFonts w:ascii="Times New Roman" w:hAnsi="Times New Roman" w:cs="Times New Roman"/>
          <w:iCs/>
          <w:color w:val="FF0000"/>
          <w:sz w:val="24"/>
          <w:szCs w:val="24"/>
          <w:lang w:val="en-US"/>
        </w:rPr>
        <w:t>solel</w:t>
      </w:r>
      <w:r w:rsidR="007B21B2">
        <w:rPr>
          <w:rFonts w:ascii="Times New Roman" w:hAnsi="Times New Roman" w:cs="Times New Roman"/>
          <w:iCs/>
          <w:color w:val="FF0000"/>
          <w:sz w:val="24"/>
          <w:szCs w:val="24"/>
          <w:lang w:val="en-US"/>
        </w:rPr>
        <w:t>y attributed to colonial legacies.</w:t>
      </w:r>
    </w:p>
    <w:p w14:paraId="7264E23B" w14:textId="77777777" w:rsidR="0055155C" w:rsidRDefault="0055155C" w:rsidP="003B6A41">
      <w:pPr>
        <w:spacing w:line="480" w:lineRule="auto"/>
        <w:jc w:val="both"/>
        <w:rPr>
          <w:rFonts w:ascii="Times New Roman" w:hAnsi="Times New Roman" w:cs="Times New Roman"/>
          <w:iCs/>
          <w:color w:val="FF0000"/>
          <w:sz w:val="24"/>
          <w:szCs w:val="24"/>
          <w:lang w:val="en-US"/>
        </w:rPr>
      </w:pPr>
    </w:p>
    <w:p w14:paraId="1AD422F7" w14:textId="7B03ADB8" w:rsidR="0055155C" w:rsidRDefault="0055155C" w:rsidP="003B6A41">
      <w:pPr>
        <w:spacing w:line="480" w:lineRule="auto"/>
        <w:jc w:val="both"/>
        <w:rPr>
          <w:rFonts w:ascii="Times New Roman" w:hAnsi="Times New Roman" w:cs="Times New Roman"/>
          <w:iCs/>
          <w:color w:val="FF0000"/>
          <w:sz w:val="24"/>
          <w:szCs w:val="24"/>
          <w:lang w:val="en-US"/>
        </w:rPr>
      </w:pPr>
      <w:r>
        <w:rPr>
          <w:rFonts w:ascii="Times New Roman" w:hAnsi="Times New Roman" w:cs="Times New Roman"/>
          <w:iCs/>
          <w:color w:val="FF0000"/>
          <w:sz w:val="24"/>
          <w:szCs w:val="24"/>
          <w:lang w:val="en-US"/>
        </w:rPr>
        <w:lastRenderedPageBreak/>
        <w:t xml:space="preserve">The paper begins with a discussion of </w:t>
      </w:r>
      <w:r w:rsidR="00D13AF8">
        <w:rPr>
          <w:rFonts w:ascii="Times New Roman" w:hAnsi="Times New Roman" w:cs="Times New Roman"/>
          <w:iCs/>
          <w:color w:val="FF0000"/>
          <w:sz w:val="24"/>
          <w:szCs w:val="24"/>
          <w:lang w:val="en-US"/>
        </w:rPr>
        <w:t>m</w:t>
      </w:r>
      <w:r w:rsidR="00677535">
        <w:rPr>
          <w:rFonts w:ascii="Times New Roman" w:hAnsi="Times New Roman" w:cs="Times New Roman"/>
          <w:iCs/>
          <w:color w:val="FF0000"/>
          <w:sz w:val="24"/>
          <w:szCs w:val="24"/>
          <w:lang w:val="en-US"/>
        </w:rPr>
        <w:t xml:space="preserve">ainstream </w:t>
      </w:r>
      <w:r w:rsidR="00FF625E">
        <w:rPr>
          <w:rFonts w:ascii="Times New Roman" w:hAnsi="Times New Roman" w:cs="Times New Roman"/>
          <w:iCs/>
          <w:color w:val="FF0000"/>
          <w:sz w:val="24"/>
          <w:szCs w:val="24"/>
          <w:lang w:val="en-US"/>
        </w:rPr>
        <w:t>c</w:t>
      </w:r>
      <w:r>
        <w:rPr>
          <w:rFonts w:ascii="Times New Roman" w:hAnsi="Times New Roman" w:cs="Times New Roman"/>
          <w:iCs/>
          <w:color w:val="FF0000"/>
          <w:sz w:val="24"/>
          <w:szCs w:val="24"/>
          <w:lang w:val="en-US"/>
        </w:rPr>
        <w:t>riminology’s relative silence on genocide</w:t>
      </w:r>
      <w:r w:rsidR="0099417D">
        <w:rPr>
          <w:rFonts w:ascii="Times New Roman" w:hAnsi="Times New Roman" w:cs="Times New Roman"/>
          <w:iCs/>
          <w:color w:val="FF0000"/>
          <w:sz w:val="24"/>
          <w:szCs w:val="24"/>
          <w:lang w:val="en-US"/>
        </w:rPr>
        <w:t xml:space="preserve"> and the plight of the Rohingya</w:t>
      </w:r>
      <w:r w:rsidR="00784CB6">
        <w:rPr>
          <w:rFonts w:ascii="Times New Roman" w:hAnsi="Times New Roman" w:cs="Times New Roman"/>
          <w:iCs/>
          <w:color w:val="FF0000"/>
          <w:sz w:val="24"/>
          <w:szCs w:val="24"/>
          <w:lang w:val="en-US"/>
        </w:rPr>
        <w:t xml:space="preserve">, </w:t>
      </w:r>
      <w:r w:rsidR="009C6B66">
        <w:rPr>
          <w:rFonts w:ascii="Times New Roman" w:hAnsi="Times New Roman" w:cs="Times New Roman"/>
          <w:iCs/>
          <w:color w:val="FF0000"/>
          <w:sz w:val="24"/>
          <w:szCs w:val="24"/>
          <w:lang w:val="en-US"/>
        </w:rPr>
        <w:t xml:space="preserve">calling for the study of genocide and extreme violence to be central to </w:t>
      </w:r>
      <w:r w:rsidR="00FF625E">
        <w:rPr>
          <w:rFonts w:ascii="Times New Roman" w:hAnsi="Times New Roman" w:cs="Times New Roman"/>
          <w:iCs/>
          <w:color w:val="FF0000"/>
          <w:sz w:val="24"/>
          <w:szCs w:val="24"/>
          <w:lang w:val="en-US"/>
        </w:rPr>
        <w:t>c</w:t>
      </w:r>
      <w:r w:rsidR="009C6B66">
        <w:rPr>
          <w:rFonts w:ascii="Times New Roman" w:hAnsi="Times New Roman" w:cs="Times New Roman"/>
          <w:iCs/>
          <w:color w:val="FF0000"/>
          <w:sz w:val="24"/>
          <w:szCs w:val="24"/>
          <w:lang w:val="en-US"/>
        </w:rPr>
        <w:t xml:space="preserve">riminology while </w:t>
      </w:r>
      <w:r w:rsidR="004661BD">
        <w:rPr>
          <w:rFonts w:ascii="Times New Roman" w:hAnsi="Times New Roman" w:cs="Times New Roman"/>
          <w:iCs/>
          <w:color w:val="FF0000"/>
          <w:sz w:val="24"/>
          <w:szCs w:val="24"/>
          <w:lang w:val="en-US"/>
        </w:rPr>
        <w:t>critiquing</w:t>
      </w:r>
      <w:r w:rsidR="00784CB6">
        <w:rPr>
          <w:rFonts w:ascii="Times New Roman" w:hAnsi="Times New Roman" w:cs="Times New Roman"/>
          <w:iCs/>
          <w:color w:val="FF0000"/>
          <w:sz w:val="24"/>
          <w:szCs w:val="24"/>
          <w:lang w:val="en-US"/>
        </w:rPr>
        <w:t xml:space="preserve"> </w:t>
      </w:r>
      <w:r w:rsidR="00F06F1C">
        <w:rPr>
          <w:rFonts w:ascii="Times New Roman" w:hAnsi="Times New Roman" w:cs="Times New Roman"/>
          <w:iCs/>
          <w:color w:val="FF0000"/>
          <w:sz w:val="24"/>
          <w:szCs w:val="24"/>
          <w:lang w:val="en-US"/>
        </w:rPr>
        <w:t>various post-colonial</w:t>
      </w:r>
      <w:r w:rsidR="009C6B66">
        <w:rPr>
          <w:rFonts w:ascii="Times New Roman" w:hAnsi="Times New Roman" w:cs="Times New Roman"/>
          <w:iCs/>
          <w:color w:val="FF0000"/>
          <w:sz w:val="24"/>
          <w:szCs w:val="24"/>
          <w:lang w:val="en-US"/>
        </w:rPr>
        <w:t xml:space="preserve"> perspectives</w:t>
      </w:r>
      <w:r w:rsidR="00F06F1C">
        <w:rPr>
          <w:rFonts w:ascii="Times New Roman" w:hAnsi="Times New Roman" w:cs="Times New Roman"/>
          <w:iCs/>
          <w:color w:val="FF0000"/>
          <w:sz w:val="24"/>
          <w:szCs w:val="24"/>
          <w:lang w:val="en-US"/>
        </w:rPr>
        <w:t xml:space="preserve">. </w:t>
      </w:r>
      <w:r w:rsidR="009C6B66">
        <w:rPr>
          <w:rFonts w:ascii="Times New Roman" w:hAnsi="Times New Roman" w:cs="Times New Roman"/>
          <w:iCs/>
          <w:color w:val="FF0000"/>
          <w:sz w:val="24"/>
          <w:szCs w:val="24"/>
          <w:lang w:val="en-US"/>
        </w:rPr>
        <w:t>Next, i</w:t>
      </w:r>
      <w:r w:rsidR="00F06F1C">
        <w:rPr>
          <w:rFonts w:ascii="Times New Roman" w:hAnsi="Times New Roman" w:cs="Times New Roman"/>
          <w:iCs/>
          <w:color w:val="FF0000"/>
          <w:sz w:val="24"/>
          <w:szCs w:val="24"/>
          <w:lang w:val="en-US"/>
        </w:rPr>
        <w:t xml:space="preserve">t offers a historical </w:t>
      </w:r>
      <w:r w:rsidR="00192B85">
        <w:rPr>
          <w:rFonts w:ascii="Times New Roman" w:hAnsi="Times New Roman" w:cs="Times New Roman"/>
          <w:iCs/>
          <w:color w:val="FF0000"/>
          <w:sz w:val="24"/>
          <w:szCs w:val="24"/>
          <w:lang w:val="en-US"/>
        </w:rPr>
        <w:t xml:space="preserve">discussion </w:t>
      </w:r>
      <w:r w:rsidR="00F06F1C">
        <w:rPr>
          <w:rFonts w:ascii="Times New Roman" w:hAnsi="Times New Roman" w:cs="Times New Roman"/>
          <w:iCs/>
          <w:color w:val="FF0000"/>
          <w:sz w:val="24"/>
          <w:szCs w:val="24"/>
          <w:lang w:val="en-US"/>
        </w:rPr>
        <w:t xml:space="preserve">of the ethnic cleansing </w:t>
      </w:r>
      <w:r w:rsidR="00192B85">
        <w:rPr>
          <w:rFonts w:ascii="Times New Roman" w:hAnsi="Times New Roman" w:cs="Times New Roman"/>
          <w:iCs/>
          <w:color w:val="FF0000"/>
          <w:sz w:val="24"/>
          <w:szCs w:val="24"/>
          <w:lang w:val="en-US"/>
        </w:rPr>
        <w:t xml:space="preserve">of </w:t>
      </w:r>
      <w:r w:rsidR="00F06F1C">
        <w:rPr>
          <w:rFonts w:ascii="Times New Roman" w:hAnsi="Times New Roman" w:cs="Times New Roman"/>
          <w:iCs/>
          <w:color w:val="FF0000"/>
          <w:sz w:val="24"/>
          <w:szCs w:val="24"/>
          <w:lang w:val="en-US"/>
        </w:rPr>
        <w:t>the Rohingya</w:t>
      </w:r>
      <w:r w:rsidR="009C6B66">
        <w:rPr>
          <w:rFonts w:ascii="Times New Roman" w:hAnsi="Times New Roman" w:cs="Times New Roman"/>
          <w:iCs/>
          <w:color w:val="FF0000"/>
          <w:sz w:val="24"/>
          <w:szCs w:val="24"/>
          <w:lang w:val="en-US"/>
        </w:rPr>
        <w:t xml:space="preserve">. </w:t>
      </w:r>
      <w:r w:rsidR="004D4362">
        <w:rPr>
          <w:rFonts w:ascii="Times New Roman" w:hAnsi="Times New Roman" w:cs="Times New Roman"/>
          <w:iCs/>
          <w:color w:val="FF0000"/>
          <w:sz w:val="24"/>
          <w:szCs w:val="24"/>
          <w:lang w:val="en-US"/>
        </w:rPr>
        <w:t>The paper then</w:t>
      </w:r>
      <w:r w:rsidR="00F06F1C">
        <w:rPr>
          <w:rFonts w:ascii="Times New Roman" w:hAnsi="Times New Roman" w:cs="Times New Roman"/>
          <w:iCs/>
          <w:color w:val="FF0000"/>
          <w:sz w:val="24"/>
          <w:szCs w:val="24"/>
          <w:lang w:val="en-US"/>
        </w:rPr>
        <w:t xml:space="preserve"> document</w:t>
      </w:r>
      <w:r w:rsidR="004D4362">
        <w:rPr>
          <w:rFonts w:ascii="Times New Roman" w:hAnsi="Times New Roman" w:cs="Times New Roman"/>
          <w:iCs/>
          <w:color w:val="FF0000"/>
          <w:sz w:val="24"/>
          <w:szCs w:val="24"/>
          <w:lang w:val="en-US"/>
        </w:rPr>
        <w:t>s</w:t>
      </w:r>
      <w:r w:rsidR="00F06F1C">
        <w:rPr>
          <w:rFonts w:ascii="Times New Roman" w:hAnsi="Times New Roman" w:cs="Times New Roman"/>
          <w:iCs/>
          <w:color w:val="FF0000"/>
          <w:sz w:val="24"/>
          <w:szCs w:val="24"/>
          <w:lang w:val="en-US"/>
        </w:rPr>
        <w:t xml:space="preserve"> the qualitative methodology</w:t>
      </w:r>
      <w:r w:rsidR="00EE21C6">
        <w:rPr>
          <w:rFonts w:ascii="Times New Roman" w:hAnsi="Times New Roman" w:cs="Times New Roman"/>
          <w:iCs/>
          <w:color w:val="FF0000"/>
          <w:sz w:val="24"/>
          <w:szCs w:val="24"/>
          <w:lang w:val="en-US"/>
        </w:rPr>
        <w:t xml:space="preserve"> that was deployed in the data gathering process</w:t>
      </w:r>
      <w:r w:rsidR="00F06F1C">
        <w:rPr>
          <w:rFonts w:ascii="Times New Roman" w:hAnsi="Times New Roman" w:cs="Times New Roman"/>
          <w:iCs/>
          <w:color w:val="FF0000"/>
          <w:sz w:val="24"/>
          <w:szCs w:val="24"/>
          <w:lang w:val="en-US"/>
        </w:rPr>
        <w:t>.</w:t>
      </w:r>
      <w:r w:rsidR="004D4362">
        <w:rPr>
          <w:rFonts w:ascii="Times New Roman" w:hAnsi="Times New Roman" w:cs="Times New Roman"/>
          <w:iCs/>
          <w:color w:val="FF0000"/>
          <w:sz w:val="24"/>
          <w:szCs w:val="24"/>
          <w:lang w:val="en-US"/>
        </w:rPr>
        <w:t xml:space="preserve"> T</w:t>
      </w:r>
      <w:r w:rsidR="005376B6">
        <w:rPr>
          <w:rFonts w:ascii="Times New Roman" w:hAnsi="Times New Roman" w:cs="Times New Roman"/>
          <w:iCs/>
          <w:color w:val="FF0000"/>
          <w:sz w:val="24"/>
          <w:szCs w:val="24"/>
          <w:lang w:val="en-US"/>
        </w:rPr>
        <w:t>he article</w:t>
      </w:r>
      <w:r w:rsidR="004D4362">
        <w:rPr>
          <w:rFonts w:ascii="Times New Roman" w:hAnsi="Times New Roman" w:cs="Times New Roman"/>
          <w:iCs/>
          <w:color w:val="FF0000"/>
          <w:sz w:val="24"/>
          <w:szCs w:val="24"/>
          <w:lang w:val="en-US"/>
        </w:rPr>
        <w:t>’s findings section</w:t>
      </w:r>
      <w:r w:rsidR="005376B6">
        <w:rPr>
          <w:rFonts w:ascii="Times New Roman" w:hAnsi="Times New Roman" w:cs="Times New Roman"/>
          <w:iCs/>
          <w:color w:val="FF0000"/>
          <w:sz w:val="24"/>
          <w:szCs w:val="24"/>
          <w:lang w:val="en-US"/>
        </w:rPr>
        <w:t xml:space="preserve"> </w:t>
      </w:r>
      <w:r w:rsidR="00144BE7">
        <w:rPr>
          <w:rFonts w:ascii="Times New Roman" w:hAnsi="Times New Roman" w:cs="Times New Roman"/>
          <w:iCs/>
          <w:color w:val="FF0000"/>
          <w:sz w:val="24"/>
          <w:szCs w:val="24"/>
          <w:lang w:val="en-US"/>
        </w:rPr>
        <w:t xml:space="preserve">principally </w:t>
      </w:r>
      <w:r w:rsidR="005376B6">
        <w:rPr>
          <w:rFonts w:ascii="Times New Roman" w:hAnsi="Times New Roman" w:cs="Times New Roman"/>
          <w:iCs/>
          <w:color w:val="FF0000"/>
          <w:sz w:val="24"/>
          <w:szCs w:val="24"/>
          <w:lang w:val="en-US"/>
        </w:rPr>
        <w:t xml:space="preserve">explicates the original qualitative data, </w:t>
      </w:r>
      <w:r w:rsidR="00593134">
        <w:rPr>
          <w:rFonts w:ascii="Times New Roman" w:hAnsi="Times New Roman" w:cs="Times New Roman"/>
          <w:iCs/>
          <w:color w:val="FF0000"/>
          <w:sz w:val="24"/>
          <w:szCs w:val="24"/>
          <w:lang w:val="en-US"/>
        </w:rPr>
        <w:t xml:space="preserve">giving light to </w:t>
      </w:r>
      <w:r w:rsidR="004661BD">
        <w:rPr>
          <w:rFonts w:ascii="Times New Roman" w:hAnsi="Times New Roman" w:cs="Times New Roman"/>
          <w:iCs/>
          <w:color w:val="FF0000"/>
          <w:sz w:val="24"/>
          <w:szCs w:val="24"/>
          <w:lang w:val="en-US"/>
        </w:rPr>
        <w:t xml:space="preserve">Tatmadaw’s </w:t>
      </w:r>
      <w:r w:rsidR="00593134">
        <w:rPr>
          <w:rFonts w:ascii="Times New Roman" w:hAnsi="Times New Roman" w:cs="Times New Roman"/>
          <w:iCs/>
          <w:color w:val="FF0000"/>
          <w:sz w:val="24"/>
          <w:szCs w:val="24"/>
          <w:lang w:val="en-US"/>
        </w:rPr>
        <w:t>brutality against the Rohingya</w:t>
      </w:r>
      <w:r w:rsidR="00DE61F8">
        <w:rPr>
          <w:rFonts w:ascii="Times New Roman" w:hAnsi="Times New Roman" w:cs="Times New Roman"/>
          <w:iCs/>
          <w:color w:val="FF0000"/>
          <w:sz w:val="24"/>
          <w:szCs w:val="24"/>
          <w:lang w:val="en-US"/>
        </w:rPr>
        <w:t>,</w:t>
      </w:r>
      <w:r w:rsidR="00593134">
        <w:rPr>
          <w:rFonts w:ascii="Times New Roman" w:hAnsi="Times New Roman" w:cs="Times New Roman"/>
          <w:iCs/>
          <w:color w:val="FF0000"/>
          <w:sz w:val="24"/>
          <w:szCs w:val="24"/>
          <w:lang w:val="en-US"/>
        </w:rPr>
        <w:t xml:space="preserve"> including </w:t>
      </w:r>
      <w:r w:rsidR="00DE61F8">
        <w:rPr>
          <w:rFonts w:ascii="Times New Roman" w:hAnsi="Times New Roman" w:cs="Times New Roman"/>
          <w:iCs/>
          <w:color w:val="FF0000"/>
          <w:sz w:val="24"/>
          <w:szCs w:val="24"/>
          <w:lang w:val="en-US"/>
        </w:rPr>
        <w:t>the numerous</w:t>
      </w:r>
      <w:r w:rsidR="00593134">
        <w:rPr>
          <w:rFonts w:ascii="Times New Roman" w:hAnsi="Times New Roman" w:cs="Times New Roman"/>
          <w:iCs/>
          <w:color w:val="FF0000"/>
          <w:sz w:val="24"/>
          <w:szCs w:val="24"/>
          <w:lang w:val="en-US"/>
        </w:rPr>
        <w:t xml:space="preserve"> interviewees</w:t>
      </w:r>
      <w:r w:rsidR="00DE61F8">
        <w:rPr>
          <w:rFonts w:ascii="Times New Roman" w:hAnsi="Times New Roman" w:cs="Times New Roman"/>
          <w:iCs/>
          <w:color w:val="FF0000"/>
          <w:sz w:val="24"/>
          <w:szCs w:val="24"/>
          <w:lang w:val="en-US"/>
        </w:rPr>
        <w:t xml:space="preserve"> that</w:t>
      </w:r>
      <w:r w:rsidR="00593134">
        <w:rPr>
          <w:rFonts w:ascii="Times New Roman" w:hAnsi="Times New Roman" w:cs="Times New Roman"/>
          <w:iCs/>
          <w:color w:val="FF0000"/>
          <w:sz w:val="24"/>
          <w:szCs w:val="24"/>
          <w:lang w:val="en-US"/>
        </w:rPr>
        <w:t xml:space="preserve"> witnessed the murder</w:t>
      </w:r>
      <w:r w:rsidR="00647607">
        <w:rPr>
          <w:rFonts w:ascii="Times New Roman" w:hAnsi="Times New Roman" w:cs="Times New Roman"/>
          <w:iCs/>
          <w:color w:val="FF0000"/>
          <w:sz w:val="24"/>
          <w:szCs w:val="24"/>
          <w:lang w:val="en-US"/>
        </w:rPr>
        <w:t>s</w:t>
      </w:r>
      <w:r w:rsidR="00593134">
        <w:rPr>
          <w:rFonts w:ascii="Times New Roman" w:hAnsi="Times New Roman" w:cs="Times New Roman"/>
          <w:iCs/>
          <w:color w:val="FF0000"/>
          <w:sz w:val="24"/>
          <w:szCs w:val="24"/>
          <w:lang w:val="en-US"/>
        </w:rPr>
        <w:t xml:space="preserve"> of their family and friends</w:t>
      </w:r>
      <w:r w:rsidR="004C5A12">
        <w:rPr>
          <w:rFonts w:ascii="Times New Roman" w:hAnsi="Times New Roman" w:cs="Times New Roman"/>
          <w:iCs/>
          <w:color w:val="FF0000"/>
          <w:sz w:val="24"/>
          <w:szCs w:val="24"/>
          <w:lang w:val="en-US"/>
        </w:rPr>
        <w:t xml:space="preserve">, </w:t>
      </w:r>
      <w:r w:rsidR="00647607">
        <w:rPr>
          <w:rFonts w:ascii="Times New Roman" w:hAnsi="Times New Roman" w:cs="Times New Roman"/>
          <w:iCs/>
          <w:color w:val="FF0000"/>
          <w:sz w:val="24"/>
          <w:szCs w:val="24"/>
          <w:lang w:val="en-US"/>
        </w:rPr>
        <w:t xml:space="preserve">endured </w:t>
      </w:r>
      <w:r w:rsidR="004C5A12">
        <w:rPr>
          <w:rFonts w:ascii="Times New Roman" w:hAnsi="Times New Roman" w:cs="Times New Roman"/>
          <w:iCs/>
          <w:color w:val="FF0000"/>
          <w:sz w:val="24"/>
          <w:szCs w:val="24"/>
          <w:lang w:val="en-US"/>
        </w:rPr>
        <w:t>sexual violence</w:t>
      </w:r>
      <w:r w:rsidR="00647607">
        <w:rPr>
          <w:rFonts w:ascii="Times New Roman" w:hAnsi="Times New Roman" w:cs="Times New Roman"/>
          <w:iCs/>
          <w:color w:val="FF0000"/>
          <w:sz w:val="24"/>
          <w:szCs w:val="24"/>
          <w:lang w:val="en-US"/>
        </w:rPr>
        <w:t xml:space="preserve"> </w:t>
      </w:r>
      <w:r w:rsidR="00694E57">
        <w:rPr>
          <w:rFonts w:ascii="Times New Roman" w:hAnsi="Times New Roman" w:cs="Times New Roman"/>
          <w:iCs/>
          <w:color w:val="FF0000"/>
          <w:sz w:val="24"/>
          <w:szCs w:val="24"/>
          <w:lang w:val="en-US"/>
        </w:rPr>
        <w:t>and</w:t>
      </w:r>
      <w:r w:rsidR="00647607">
        <w:rPr>
          <w:rFonts w:ascii="Times New Roman" w:hAnsi="Times New Roman" w:cs="Times New Roman"/>
          <w:iCs/>
          <w:color w:val="FF0000"/>
          <w:sz w:val="24"/>
          <w:szCs w:val="24"/>
          <w:lang w:val="en-US"/>
        </w:rPr>
        <w:t xml:space="preserve"> the burning of their villages.</w:t>
      </w:r>
      <w:r w:rsidR="00D0233A">
        <w:rPr>
          <w:rFonts w:ascii="Times New Roman" w:hAnsi="Times New Roman" w:cs="Times New Roman"/>
          <w:iCs/>
          <w:color w:val="FF0000"/>
          <w:sz w:val="24"/>
          <w:szCs w:val="24"/>
          <w:lang w:val="en-US"/>
        </w:rPr>
        <w:t xml:space="preserve"> </w:t>
      </w:r>
      <w:r w:rsidR="005B685E">
        <w:rPr>
          <w:rFonts w:ascii="Times New Roman" w:hAnsi="Times New Roman" w:cs="Times New Roman"/>
          <w:iCs/>
          <w:color w:val="FF0000"/>
          <w:sz w:val="24"/>
          <w:szCs w:val="24"/>
          <w:lang w:val="en-US"/>
        </w:rPr>
        <w:t>The paper closes by summarizing the key arguments</w:t>
      </w:r>
      <w:r w:rsidR="00D0233A">
        <w:rPr>
          <w:rFonts w:ascii="Times New Roman" w:hAnsi="Times New Roman" w:cs="Times New Roman"/>
          <w:iCs/>
          <w:color w:val="FF0000"/>
          <w:sz w:val="24"/>
          <w:szCs w:val="24"/>
          <w:lang w:val="en-US"/>
        </w:rPr>
        <w:t xml:space="preserve"> a</w:t>
      </w:r>
      <w:r w:rsidR="00647607">
        <w:rPr>
          <w:rFonts w:ascii="Times New Roman" w:hAnsi="Times New Roman" w:cs="Times New Roman"/>
          <w:iCs/>
          <w:color w:val="FF0000"/>
          <w:sz w:val="24"/>
          <w:szCs w:val="24"/>
          <w:lang w:val="en-US"/>
        </w:rPr>
        <w:t xml:space="preserve">nd the </w:t>
      </w:r>
      <w:r w:rsidR="005B685E">
        <w:rPr>
          <w:rFonts w:ascii="Times New Roman" w:hAnsi="Times New Roman" w:cs="Times New Roman"/>
          <w:iCs/>
          <w:color w:val="FF0000"/>
          <w:sz w:val="24"/>
          <w:szCs w:val="24"/>
          <w:lang w:val="en-US"/>
        </w:rPr>
        <w:t>findings broader significance</w:t>
      </w:r>
      <w:r w:rsidR="002227FF">
        <w:rPr>
          <w:rFonts w:ascii="Times New Roman" w:hAnsi="Times New Roman" w:cs="Times New Roman"/>
          <w:iCs/>
          <w:color w:val="FF0000"/>
          <w:sz w:val="24"/>
          <w:szCs w:val="24"/>
          <w:lang w:val="en-US"/>
        </w:rPr>
        <w:t>, particularly</w:t>
      </w:r>
      <w:r w:rsidR="008C7163">
        <w:rPr>
          <w:rFonts w:ascii="Times New Roman" w:hAnsi="Times New Roman" w:cs="Times New Roman"/>
          <w:iCs/>
          <w:color w:val="FF0000"/>
          <w:sz w:val="24"/>
          <w:szCs w:val="24"/>
          <w:lang w:val="en-US"/>
        </w:rPr>
        <w:t xml:space="preserve"> for criminological debates</w:t>
      </w:r>
      <w:r w:rsidR="00A42CA9">
        <w:rPr>
          <w:rFonts w:ascii="Times New Roman" w:hAnsi="Times New Roman" w:cs="Times New Roman"/>
          <w:iCs/>
          <w:color w:val="FF0000"/>
          <w:sz w:val="24"/>
          <w:szCs w:val="24"/>
          <w:lang w:val="en-US"/>
        </w:rPr>
        <w:t xml:space="preserve"> on</w:t>
      </w:r>
      <w:r w:rsidR="008C7163">
        <w:rPr>
          <w:rFonts w:ascii="Times New Roman" w:hAnsi="Times New Roman" w:cs="Times New Roman"/>
          <w:iCs/>
          <w:color w:val="FF0000"/>
          <w:sz w:val="24"/>
          <w:szCs w:val="24"/>
          <w:lang w:val="en-US"/>
        </w:rPr>
        <w:t xml:space="preserve"> genocide and extreme violence.</w:t>
      </w:r>
    </w:p>
    <w:p w14:paraId="4BC3C505" w14:textId="45A35646" w:rsidR="004C3436" w:rsidRPr="003B6A41" w:rsidRDefault="004C3436" w:rsidP="003B6A41">
      <w:pPr>
        <w:spacing w:line="480" w:lineRule="auto"/>
        <w:jc w:val="both"/>
        <w:rPr>
          <w:rFonts w:ascii="Times New Roman" w:hAnsi="Times New Roman" w:cs="Times New Roman"/>
          <w:b/>
          <w:bCs/>
          <w:iCs/>
          <w:sz w:val="24"/>
          <w:szCs w:val="24"/>
        </w:rPr>
      </w:pPr>
      <w:r w:rsidRPr="003B6A41">
        <w:rPr>
          <w:rFonts w:ascii="Times New Roman" w:hAnsi="Times New Roman" w:cs="Times New Roman"/>
          <w:b/>
          <w:bCs/>
          <w:iCs/>
          <w:sz w:val="24"/>
          <w:szCs w:val="24"/>
        </w:rPr>
        <w:t>Criminology, Genocide and Myanmar</w:t>
      </w:r>
    </w:p>
    <w:p w14:paraId="73A1FC9E" w14:textId="0F09F4CE" w:rsidR="003D03F2" w:rsidRPr="003B6A41" w:rsidRDefault="0033027E"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 xml:space="preserve">Genocide, often referred to as </w:t>
      </w:r>
      <w:r w:rsidRPr="00E252DC">
        <w:rPr>
          <w:rFonts w:ascii="Times New Roman" w:hAnsi="Times New Roman" w:cs="Times New Roman"/>
          <w:i/>
          <w:sz w:val="24"/>
          <w:szCs w:val="24"/>
        </w:rPr>
        <w:t xml:space="preserve">the crime of </w:t>
      </w:r>
      <w:r w:rsidR="00E252DC" w:rsidRPr="00E252DC">
        <w:rPr>
          <w:rFonts w:ascii="Times New Roman" w:hAnsi="Times New Roman" w:cs="Times New Roman"/>
          <w:i/>
          <w:sz w:val="24"/>
          <w:szCs w:val="24"/>
        </w:rPr>
        <w:t xml:space="preserve">all </w:t>
      </w:r>
      <w:r w:rsidRPr="00E252DC">
        <w:rPr>
          <w:rFonts w:ascii="Times New Roman" w:hAnsi="Times New Roman" w:cs="Times New Roman"/>
          <w:i/>
          <w:sz w:val="24"/>
          <w:szCs w:val="24"/>
        </w:rPr>
        <w:t>cr</w:t>
      </w:r>
      <w:r w:rsidR="00DE0D2A" w:rsidRPr="00E252DC">
        <w:rPr>
          <w:rFonts w:ascii="Times New Roman" w:hAnsi="Times New Roman" w:cs="Times New Roman"/>
          <w:i/>
          <w:sz w:val="24"/>
          <w:szCs w:val="24"/>
        </w:rPr>
        <w:t>imes</w:t>
      </w:r>
      <w:r w:rsidR="00DE0D2A" w:rsidRPr="003B6A41">
        <w:rPr>
          <w:rFonts w:ascii="Times New Roman" w:hAnsi="Times New Roman" w:cs="Times New Roman"/>
          <w:iCs/>
          <w:sz w:val="24"/>
          <w:szCs w:val="24"/>
        </w:rPr>
        <w:t xml:space="preserve"> (Rafter, 2016</w:t>
      </w:r>
      <w:r w:rsidRPr="003B6A41">
        <w:rPr>
          <w:rFonts w:ascii="Times New Roman" w:hAnsi="Times New Roman" w:cs="Times New Roman"/>
          <w:iCs/>
          <w:sz w:val="24"/>
          <w:szCs w:val="24"/>
        </w:rPr>
        <w:t xml:space="preserve">) has </w:t>
      </w:r>
      <w:r w:rsidR="006F7203" w:rsidRPr="003B6A41">
        <w:rPr>
          <w:rFonts w:ascii="Times New Roman" w:hAnsi="Times New Roman" w:cs="Times New Roman"/>
          <w:iCs/>
          <w:sz w:val="24"/>
          <w:szCs w:val="24"/>
        </w:rPr>
        <w:t xml:space="preserve">seen </w:t>
      </w:r>
      <w:r w:rsidRPr="003B6A41">
        <w:rPr>
          <w:rFonts w:ascii="Times New Roman" w:hAnsi="Times New Roman" w:cs="Times New Roman"/>
          <w:iCs/>
          <w:sz w:val="24"/>
          <w:szCs w:val="24"/>
        </w:rPr>
        <w:t xml:space="preserve">hundreds of millions of </w:t>
      </w:r>
      <w:r w:rsidR="006F7203" w:rsidRPr="003B6A41">
        <w:rPr>
          <w:rFonts w:ascii="Times New Roman" w:hAnsi="Times New Roman" w:cs="Times New Roman"/>
          <w:iCs/>
          <w:sz w:val="24"/>
          <w:szCs w:val="24"/>
        </w:rPr>
        <w:t xml:space="preserve">people </w:t>
      </w:r>
      <w:r w:rsidRPr="003B6A41">
        <w:rPr>
          <w:rFonts w:ascii="Times New Roman" w:hAnsi="Times New Roman" w:cs="Times New Roman"/>
          <w:iCs/>
          <w:sz w:val="24"/>
          <w:szCs w:val="24"/>
        </w:rPr>
        <w:t>murdered, raped, sexually assaulted, forcibly displaced, kidnapped</w:t>
      </w:r>
      <w:r w:rsidR="006F7203" w:rsidRPr="003B6A41">
        <w:rPr>
          <w:rFonts w:ascii="Times New Roman" w:hAnsi="Times New Roman" w:cs="Times New Roman"/>
          <w:iCs/>
          <w:sz w:val="24"/>
          <w:szCs w:val="24"/>
        </w:rPr>
        <w:t xml:space="preserve"> and </w:t>
      </w:r>
      <w:r w:rsidRPr="003B6A41">
        <w:rPr>
          <w:rFonts w:ascii="Times New Roman" w:hAnsi="Times New Roman" w:cs="Times New Roman"/>
          <w:iCs/>
          <w:sz w:val="24"/>
          <w:szCs w:val="24"/>
        </w:rPr>
        <w:t>mutilated</w:t>
      </w:r>
      <w:r w:rsidR="004A1A10">
        <w:rPr>
          <w:rFonts w:ascii="Times New Roman" w:hAnsi="Times New Roman" w:cs="Times New Roman"/>
          <w:iCs/>
          <w:sz w:val="24"/>
          <w:szCs w:val="24"/>
        </w:rPr>
        <w:t xml:space="preserve"> </w:t>
      </w:r>
      <w:r w:rsidR="004A1A10" w:rsidRPr="004A1A10">
        <w:rPr>
          <w:rFonts w:ascii="Times New Roman" w:hAnsi="Times New Roman" w:cs="Times New Roman"/>
          <w:iCs/>
          <w:color w:val="FF0000"/>
          <w:sz w:val="24"/>
          <w:szCs w:val="24"/>
        </w:rPr>
        <w:t>throughout</w:t>
      </w:r>
      <w:r w:rsidR="001F705C">
        <w:rPr>
          <w:rFonts w:ascii="Times New Roman" w:hAnsi="Times New Roman" w:cs="Times New Roman"/>
          <w:iCs/>
          <w:color w:val="FF0000"/>
          <w:sz w:val="24"/>
          <w:szCs w:val="24"/>
        </w:rPr>
        <w:t xml:space="preserve"> human</w:t>
      </w:r>
      <w:r w:rsidR="004A1A10" w:rsidRPr="004A1A10">
        <w:rPr>
          <w:rFonts w:ascii="Times New Roman" w:hAnsi="Times New Roman" w:cs="Times New Roman"/>
          <w:iCs/>
          <w:color w:val="FF0000"/>
          <w:sz w:val="24"/>
          <w:szCs w:val="24"/>
        </w:rPr>
        <w:t xml:space="preserve"> history</w:t>
      </w:r>
      <w:r w:rsidRPr="004A1A10">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w:t>
      </w:r>
      <w:proofErr w:type="spellStart"/>
      <w:r w:rsidRPr="003B6A41">
        <w:rPr>
          <w:rFonts w:ascii="Times New Roman" w:hAnsi="Times New Roman" w:cs="Times New Roman"/>
          <w:iCs/>
          <w:sz w:val="24"/>
          <w:szCs w:val="24"/>
        </w:rPr>
        <w:t>Hintjens</w:t>
      </w:r>
      <w:proofErr w:type="spellEnd"/>
      <w:r w:rsidRPr="003B6A41">
        <w:rPr>
          <w:rFonts w:ascii="Times New Roman" w:hAnsi="Times New Roman" w:cs="Times New Roman"/>
          <w:iCs/>
          <w:sz w:val="24"/>
          <w:szCs w:val="24"/>
        </w:rPr>
        <w:t>, 2001</w:t>
      </w:r>
      <w:r w:rsidR="000F3427" w:rsidRPr="003B6A41">
        <w:rPr>
          <w:rFonts w:ascii="Times New Roman" w:hAnsi="Times New Roman" w:cs="Times New Roman"/>
          <w:iCs/>
          <w:sz w:val="24"/>
          <w:szCs w:val="24"/>
        </w:rPr>
        <w:t>;</w:t>
      </w:r>
      <w:r w:rsidRPr="003B6A41">
        <w:rPr>
          <w:rFonts w:ascii="Times New Roman" w:hAnsi="Times New Roman" w:cs="Times New Roman"/>
          <w:iCs/>
          <w:sz w:val="24"/>
          <w:szCs w:val="24"/>
        </w:rPr>
        <w:t xml:space="preserve"> Hagan and </w:t>
      </w:r>
      <w:proofErr w:type="spellStart"/>
      <w:r w:rsidRPr="003B6A41">
        <w:rPr>
          <w:rFonts w:ascii="Times New Roman" w:hAnsi="Times New Roman" w:cs="Times New Roman"/>
          <w:iCs/>
          <w:sz w:val="24"/>
          <w:szCs w:val="24"/>
        </w:rPr>
        <w:t>Rymond</w:t>
      </w:r>
      <w:proofErr w:type="spellEnd"/>
      <w:r w:rsidRPr="003B6A41">
        <w:rPr>
          <w:rFonts w:ascii="Times New Roman" w:hAnsi="Times New Roman" w:cs="Times New Roman"/>
          <w:iCs/>
          <w:sz w:val="24"/>
          <w:szCs w:val="24"/>
        </w:rPr>
        <w:t xml:space="preserve">-Richmond, 2009).  </w:t>
      </w:r>
      <w:r w:rsidR="00F469DC" w:rsidRPr="003B6A41">
        <w:rPr>
          <w:rFonts w:ascii="Times New Roman" w:hAnsi="Times New Roman" w:cs="Times New Roman"/>
          <w:iCs/>
          <w:sz w:val="24"/>
          <w:szCs w:val="24"/>
        </w:rPr>
        <w:t xml:space="preserve">While criminologists are dedicated to explaining these types of crimes and social group conflict more broadly, they typically </w:t>
      </w:r>
      <w:r w:rsidR="00177B16" w:rsidRPr="003B6A41">
        <w:rPr>
          <w:rFonts w:ascii="Times New Roman" w:hAnsi="Times New Roman" w:cs="Times New Roman"/>
          <w:iCs/>
          <w:sz w:val="24"/>
          <w:szCs w:val="24"/>
        </w:rPr>
        <w:t xml:space="preserve">focus </w:t>
      </w:r>
      <w:r w:rsidR="00CC0D69">
        <w:rPr>
          <w:rFonts w:ascii="Times New Roman" w:hAnsi="Times New Roman" w:cs="Times New Roman"/>
          <w:iCs/>
          <w:sz w:val="24"/>
          <w:szCs w:val="24"/>
        </w:rPr>
        <w:t>up</w:t>
      </w:r>
      <w:r w:rsidR="00177B16" w:rsidRPr="003B6A41">
        <w:rPr>
          <w:rFonts w:ascii="Times New Roman" w:hAnsi="Times New Roman" w:cs="Times New Roman"/>
          <w:iCs/>
          <w:sz w:val="24"/>
          <w:szCs w:val="24"/>
        </w:rPr>
        <w:t xml:space="preserve">on the </w:t>
      </w:r>
      <w:r w:rsidR="00F469DC" w:rsidRPr="003B6A41">
        <w:rPr>
          <w:rFonts w:ascii="Times New Roman" w:hAnsi="Times New Roman" w:cs="Times New Roman"/>
          <w:iCs/>
          <w:sz w:val="24"/>
          <w:szCs w:val="24"/>
        </w:rPr>
        <w:t>interpersonal and intranational criminal acts of violence.</w:t>
      </w:r>
      <w:r w:rsidR="004C5A09" w:rsidRPr="003B6A41">
        <w:rPr>
          <w:rFonts w:ascii="Times New Roman" w:hAnsi="Times New Roman" w:cs="Times New Roman"/>
          <w:iCs/>
          <w:sz w:val="24"/>
          <w:szCs w:val="24"/>
        </w:rPr>
        <w:t xml:space="preserve">  </w:t>
      </w:r>
      <w:r w:rsidR="006F7203" w:rsidRPr="003B6A41">
        <w:rPr>
          <w:rFonts w:ascii="Times New Roman" w:hAnsi="Times New Roman" w:cs="Times New Roman"/>
          <w:iCs/>
          <w:sz w:val="24"/>
          <w:szCs w:val="24"/>
        </w:rPr>
        <w:t xml:space="preserve">As </w:t>
      </w:r>
      <w:r w:rsidR="00EB4762" w:rsidRPr="003B6A41">
        <w:rPr>
          <w:rFonts w:ascii="Times New Roman" w:hAnsi="Times New Roman" w:cs="Times New Roman"/>
          <w:iCs/>
          <w:sz w:val="24"/>
          <w:szCs w:val="24"/>
        </w:rPr>
        <w:t>Karstedt</w:t>
      </w:r>
      <w:r w:rsidR="009D0E1D" w:rsidRPr="003B6A41">
        <w:rPr>
          <w:rFonts w:ascii="Times New Roman" w:hAnsi="Times New Roman" w:cs="Times New Roman"/>
          <w:iCs/>
          <w:sz w:val="24"/>
          <w:szCs w:val="24"/>
        </w:rPr>
        <w:t xml:space="preserve"> et al (2021)</w:t>
      </w:r>
      <w:r w:rsidR="00EB4762" w:rsidRPr="003B6A41">
        <w:rPr>
          <w:rFonts w:ascii="Times New Roman" w:hAnsi="Times New Roman" w:cs="Times New Roman"/>
          <w:iCs/>
          <w:sz w:val="24"/>
          <w:szCs w:val="24"/>
        </w:rPr>
        <w:t xml:space="preserve"> </w:t>
      </w:r>
      <w:r w:rsidR="00177B16" w:rsidRPr="003B6A41">
        <w:rPr>
          <w:rFonts w:ascii="Times New Roman" w:hAnsi="Times New Roman" w:cs="Times New Roman"/>
          <w:iCs/>
          <w:sz w:val="24"/>
          <w:szCs w:val="24"/>
        </w:rPr>
        <w:t>note</w:t>
      </w:r>
      <w:r w:rsidR="006F7203" w:rsidRPr="003B6A41">
        <w:rPr>
          <w:rFonts w:ascii="Times New Roman" w:hAnsi="Times New Roman" w:cs="Times New Roman"/>
          <w:iCs/>
          <w:sz w:val="24"/>
          <w:szCs w:val="24"/>
        </w:rPr>
        <w:t xml:space="preserve">, </w:t>
      </w:r>
      <w:r w:rsidR="00EB4762" w:rsidRPr="003B6A41">
        <w:rPr>
          <w:rFonts w:ascii="Times New Roman" w:hAnsi="Times New Roman" w:cs="Times New Roman"/>
          <w:iCs/>
          <w:sz w:val="24"/>
          <w:szCs w:val="24"/>
        </w:rPr>
        <w:t>those s</w:t>
      </w:r>
      <w:r w:rsidR="00411C42" w:rsidRPr="003B6A41">
        <w:rPr>
          <w:rFonts w:ascii="Times New Roman" w:hAnsi="Times New Roman" w:cs="Times New Roman"/>
          <w:iCs/>
          <w:sz w:val="24"/>
          <w:szCs w:val="24"/>
        </w:rPr>
        <w:t xml:space="preserve">tudying mass atrocity and genocide have frequently </w:t>
      </w:r>
      <w:r w:rsidR="008E6CC9" w:rsidRPr="003B6A41">
        <w:rPr>
          <w:rFonts w:ascii="Times New Roman" w:hAnsi="Times New Roman" w:cs="Times New Roman"/>
          <w:iCs/>
          <w:sz w:val="24"/>
          <w:szCs w:val="24"/>
        </w:rPr>
        <w:t xml:space="preserve">omitted </w:t>
      </w:r>
      <w:r w:rsidR="00411C42" w:rsidRPr="003B6A41">
        <w:rPr>
          <w:rFonts w:ascii="Times New Roman" w:hAnsi="Times New Roman" w:cs="Times New Roman"/>
          <w:iCs/>
          <w:sz w:val="24"/>
          <w:szCs w:val="24"/>
        </w:rPr>
        <w:t>criminological theories</w:t>
      </w:r>
      <w:r w:rsidR="00177B16" w:rsidRPr="003B6A41">
        <w:rPr>
          <w:rFonts w:ascii="Times New Roman" w:hAnsi="Times New Roman" w:cs="Times New Roman"/>
          <w:iCs/>
          <w:sz w:val="24"/>
          <w:szCs w:val="24"/>
        </w:rPr>
        <w:t>; even though</w:t>
      </w:r>
      <w:r w:rsidR="008E6CC9" w:rsidRPr="003B6A41">
        <w:rPr>
          <w:rFonts w:ascii="Times New Roman" w:hAnsi="Times New Roman" w:cs="Times New Roman"/>
          <w:iCs/>
          <w:sz w:val="24"/>
          <w:szCs w:val="24"/>
        </w:rPr>
        <w:t xml:space="preserve"> these have </w:t>
      </w:r>
      <w:r w:rsidR="00411C42" w:rsidRPr="003B6A41">
        <w:rPr>
          <w:rFonts w:ascii="Times New Roman" w:hAnsi="Times New Roman" w:cs="Times New Roman"/>
          <w:iCs/>
          <w:sz w:val="24"/>
          <w:szCs w:val="24"/>
        </w:rPr>
        <w:t xml:space="preserve">potential </w:t>
      </w:r>
      <w:r w:rsidR="003A096D" w:rsidRPr="003B6A41">
        <w:rPr>
          <w:rFonts w:ascii="Times New Roman" w:hAnsi="Times New Roman" w:cs="Times New Roman"/>
          <w:iCs/>
          <w:sz w:val="24"/>
          <w:szCs w:val="24"/>
        </w:rPr>
        <w:t xml:space="preserve">to </w:t>
      </w:r>
      <w:r w:rsidR="00DC28E1" w:rsidRPr="003B6A41">
        <w:rPr>
          <w:rFonts w:ascii="Times New Roman" w:hAnsi="Times New Roman" w:cs="Times New Roman"/>
          <w:iCs/>
          <w:sz w:val="24"/>
          <w:szCs w:val="24"/>
        </w:rPr>
        <w:t xml:space="preserve">help </w:t>
      </w:r>
      <w:r w:rsidR="00411C42" w:rsidRPr="003B6A41">
        <w:rPr>
          <w:rFonts w:ascii="Times New Roman" w:hAnsi="Times New Roman" w:cs="Times New Roman"/>
          <w:iCs/>
          <w:sz w:val="24"/>
          <w:szCs w:val="24"/>
        </w:rPr>
        <w:t xml:space="preserve">explain mass </w:t>
      </w:r>
      <w:r w:rsidR="00A238DB" w:rsidRPr="003B6A41">
        <w:rPr>
          <w:rFonts w:ascii="Times New Roman" w:hAnsi="Times New Roman" w:cs="Times New Roman"/>
          <w:iCs/>
          <w:sz w:val="24"/>
          <w:szCs w:val="24"/>
        </w:rPr>
        <w:t>atrocities</w:t>
      </w:r>
      <w:r w:rsidR="001E4018" w:rsidRPr="003B6A41">
        <w:rPr>
          <w:rFonts w:ascii="Times New Roman" w:hAnsi="Times New Roman" w:cs="Times New Roman"/>
          <w:iCs/>
          <w:sz w:val="24"/>
          <w:szCs w:val="24"/>
        </w:rPr>
        <w:t xml:space="preserve"> and </w:t>
      </w:r>
      <w:r w:rsidR="00927343" w:rsidRPr="003B6A41">
        <w:rPr>
          <w:rFonts w:ascii="Times New Roman" w:hAnsi="Times New Roman" w:cs="Times New Roman"/>
          <w:iCs/>
          <w:sz w:val="24"/>
          <w:szCs w:val="24"/>
        </w:rPr>
        <w:t xml:space="preserve">direct a </w:t>
      </w:r>
      <w:r w:rsidR="00573095" w:rsidRPr="00573095">
        <w:rPr>
          <w:rFonts w:ascii="Times New Roman" w:hAnsi="Times New Roman" w:cs="Times New Roman"/>
          <w:iCs/>
          <w:color w:val="FF0000"/>
          <w:sz w:val="24"/>
          <w:szCs w:val="24"/>
        </w:rPr>
        <w:t>scholarly</w:t>
      </w:r>
      <w:r w:rsidR="00573095">
        <w:rPr>
          <w:rFonts w:ascii="Times New Roman" w:hAnsi="Times New Roman" w:cs="Times New Roman"/>
          <w:iCs/>
          <w:sz w:val="24"/>
          <w:szCs w:val="24"/>
        </w:rPr>
        <w:t xml:space="preserve"> </w:t>
      </w:r>
      <w:r w:rsidR="00927343" w:rsidRPr="003B6A41">
        <w:rPr>
          <w:rFonts w:ascii="Times New Roman" w:hAnsi="Times New Roman" w:cs="Times New Roman"/>
          <w:iCs/>
          <w:sz w:val="24"/>
          <w:szCs w:val="24"/>
        </w:rPr>
        <w:t>light onto the contexts in which they take place</w:t>
      </w:r>
      <w:r w:rsidR="00DC28E1" w:rsidRPr="003B6A41">
        <w:rPr>
          <w:rFonts w:ascii="Times New Roman" w:hAnsi="Times New Roman" w:cs="Times New Roman"/>
          <w:iCs/>
          <w:sz w:val="24"/>
          <w:szCs w:val="24"/>
        </w:rPr>
        <w:t xml:space="preserve">. </w:t>
      </w:r>
      <w:r w:rsidR="00177B16" w:rsidRPr="003B6A41">
        <w:rPr>
          <w:rFonts w:ascii="Times New Roman" w:hAnsi="Times New Roman" w:cs="Times New Roman"/>
          <w:iCs/>
          <w:sz w:val="24"/>
          <w:szCs w:val="24"/>
        </w:rPr>
        <w:t xml:space="preserve">The most </w:t>
      </w:r>
      <w:r w:rsidR="009C51CF" w:rsidRPr="003B6A41">
        <w:rPr>
          <w:rFonts w:ascii="Times New Roman" w:hAnsi="Times New Roman" w:cs="Times New Roman"/>
          <w:iCs/>
          <w:sz w:val="24"/>
          <w:szCs w:val="24"/>
        </w:rPr>
        <w:t xml:space="preserve">extreme </w:t>
      </w:r>
      <w:r w:rsidR="00177B16" w:rsidRPr="003B6A41">
        <w:rPr>
          <w:rFonts w:ascii="Times New Roman" w:hAnsi="Times New Roman" w:cs="Times New Roman"/>
          <w:iCs/>
          <w:sz w:val="24"/>
          <w:szCs w:val="24"/>
        </w:rPr>
        <w:t xml:space="preserve">state </w:t>
      </w:r>
      <w:r w:rsidR="009C51CF" w:rsidRPr="003B6A41">
        <w:rPr>
          <w:rFonts w:ascii="Times New Roman" w:hAnsi="Times New Roman" w:cs="Times New Roman"/>
          <w:iCs/>
          <w:sz w:val="24"/>
          <w:szCs w:val="24"/>
        </w:rPr>
        <w:t xml:space="preserve">crimes are not </w:t>
      </w:r>
      <w:r w:rsidR="00A238DB" w:rsidRPr="003B6A41">
        <w:rPr>
          <w:rFonts w:ascii="Times New Roman" w:hAnsi="Times New Roman" w:cs="Times New Roman"/>
          <w:iCs/>
          <w:sz w:val="24"/>
          <w:szCs w:val="24"/>
        </w:rPr>
        <w:t xml:space="preserve">often </w:t>
      </w:r>
      <w:r w:rsidR="00A8424D">
        <w:rPr>
          <w:rFonts w:ascii="Times New Roman" w:hAnsi="Times New Roman" w:cs="Times New Roman"/>
          <w:iCs/>
          <w:sz w:val="24"/>
          <w:szCs w:val="24"/>
        </w:rPr>
        <w:t>a</w:t>
      </w:r>
      <w:r w:rsidR="00C062D2">
        <w:rPr>
          <w:rFonts w:ascii="Times New Roman" w:hAnsi="Times New Roman" w:cs="Times New Roman"/>
          <w:iCs/>
          <w:color w:val="FF0000"/>
          <w:sz w:val="24"/>
          <w:szCs w:val="24"/>
        </w:rPr>
        <w:t xml:space="preserve"> </w:t>
      </w:r>
      <w:r w:rsidR="00526468" w:rsidRPr="00526468">
        <w:rPr>
          <w:rFonts w:ascii="Times New Roman" w:hAnsi="Times New Roman" w:cs="Times New Roman"/>
          <w:iCs/>
          <w:color w:val="FF0000"/>
          <w:sz w:val="24"/>
          <w:szCs w:val="24"/>
        </w:rPr>
        <w:t>focus</w:t>
      </w:r>
      <w:r w:rsidR="009C51CF" w:rsidRPr="003B6A41">
        <w:rPr>
          <w:rFonts w:ascii="Times New Roman" w:hAnsi="Times New Roman" w:cs="Times New Roman"/>
          <w:iCs/>
          <w:sz w:val="24"/>
          <w:szCs w:val="24"/>
        </w:rPr>
        <w:t xml:space="preserve"> of </w:t>
      </w:r>
      <w:r w:rsidR="00A5665D" w:rsidRPr="003B6A41">
        <w:rPr>
          <w:rFonts w:ascii="Times New Roman" w:hAnsi="Times New Roman" w:cs="Times New Roman"/>
          <w:iCs/>
          <w:sz w:val="24"/>
          <w:szCs w:val="24"/>
        </w:rPr>
        <w:t>contemporary criminology</w:t>
      </w:r>
      <w:r w:rsidR="00A8424D">
        <w:rPr>
          <w:rFonts w:ascii="Times New Roman" w:hAnsi="Times New Roman" w:cs="Times New Roman"/>
          <w:iCs/>
          <w:sz w:val="24"/>
          <w:szCs w:val="24"/>
        </w:rPr>
        <w:t xml:space="preserve"> </w:t>
      </w:r>
      <w:r w:rsidR="00A8424D" w:rsidRPr="00A8424D">
        <w:rPr>
          <w:rFonts w:ascii="Times New Roman" w:hAnsi="Times New Roman" w:cs="Times New Roman"/>
          <w:iCs/>
          <w:color w:val="FF0000"/>
          <w:sz w:val="24"/>
          <w:szCs w:val="24"/>
        </w:rPr>
        <w:t xml:space="preserve">(for exceptions </w:t>
      </w:r>
      <w:proofErr w:type="gramStart"/>
      <w:r w:rsidR="00A8424D" w:rsidRPr="00A8424D">
        <w:rPr>
          <w:rFonts w:ascii="Times New Roman" w:hAnsi="Times New Roman" w:cs="Times New Roman"/>
          <w:iCs/>
          <w:color w:val="FF0000"/>
          <w:sz w:val="24"/>
          <w:szCs w:val="24"/>
        </w:rPr>
        <w:t>see:</w:t>
      </w:r>
      <w:proofErr w:type="gramEnd"/>
      <w:r w:rsidR="00A8424D" w:rsidRPr="00A8424D">
        <w:rPr>
          <w:rFonts w:ascii="Times New Roman" w:hAnsi="Times New Roman" w:cs="Times New Roman"/>
          <w:iCs/>
          <w:color w:val="FF0000"/>
          <w:sz w:val="24"/>
          <w:szCs w:val="24"/>
        </w:rPr>
        <w:t xml:space="preserve"> Brown </w:t>
      </w:r>
      <w:r w:rsidR="00C062D2">
        <w:rPr>
          <w:rFonts w:ascii="Times New Roman" w:hAnsi="Times New Roman" w:cs="Times New Roman"/>
          <w:iCs/>
          <w:color w:val="FF0000"/>
          <w:sz w:val="24"/>
          <w:szCs w:val="24"/>
        </w:rPr>
        <w:t>and</w:t>
      </w:r>
      <w:r w:rsidR="00A8424D" w:rsidRPr="00A8424D">
        <w:rPr>
          <w:rFonts w:ascii="Times New Roman" w:hAnsi="Times New Roman" w:cs="Times New Roman"/>
          <w:iCs/>
          <w:color w:val="FF0000"/>
          <w:sz w:val="24"/>
          <w:szCs w:val="24"/>
        </w:rPr>
        <w:t xml:space="preserve"> Rafter, 2013</w:t>
      </w:r>
      <w:r w:rsidR="007F23CB">
        <w:rPr>
          <w:rFonts w:ascii="Times New Roman" w:hAnsi="Times New Roman" w:cs="Times New Roman"/>
          <w:iCs/>
          <w:color w:val="FF0000"/>
          <w:sz w:val="24"/>
          <w:szCs w:val="24"/>
        </w:rPr>
        <w:t xml:space="preserve">; </w:t>
      </w:r>
      <w:proofErr w:type="spellStart"/>
      <w:r w:rsidR="00C17B5E">
        <w:rPr>
          <w:rFonts w:ascii="Times New Roman" w:hAnsi="Times New Roman" w:cs="Times New Roman"/>
          <w:iCs/>
          <w:color w:val="FF0000"/>
          <w:sz w:val="24"/>
          <w:szCs w:val="24"/>
        </w:rPr>
        <w:t>Kazyrytski</w:t>
      </w:r>
      <w:proofErr w:type="spellEnd"/>
      <w:r w:rsidR="00C17B5E">
        <w:rPr>
          <w:rFonts w:ascii="Times New Roman" w:hAnsi="Times New Roman" w:cs="Times New Roman"/>
          <w:iCs/>
          <w:color w:val="FF0000"/>
          <w:sz w:val="24"/>
          <w:szCs w:val="24"/>
        </w:rPr>
        <w:t xml:space="preserve">, 2022; </w:t>
      </w:r>
      <w:r w:rsidR="007F23CB">
        <w:rPr>
          <w:rFonts w:ascii="Times New Roman" w:hAnsi="Times New Roman" w:cs="Times New Roman"/>
          <w:iCs/>
          <w:color w:val="FF0000"/>
          <w:sz w:val="24"/>
          <w:szCs w:val="24"/>
        </w:rPr>
        <w:t>Mullins</w:t>
      </w:r>
      <w:r w:rsidR="00C062D2">
        <w:rPr>
          <w:rFonts w:ascii="Times New Roman" w:hAnsi="Times New Roman" w:cs="Times New Roman"/>
          <w:iCs/>
          <w:color w:val="FF0000"/>
          <w:sz w:val="24"/>
          <w:szCs w:val="24"/>
        </w:rPr>
        <w:t xml:space="preserve">, 2009; Rafter and </w:t>
      </w:r>
      <w:proofErr w:type="spellStart"/>
      <w:r w:rsidR="00C062D2">
        <w:rPr>
          <w:rFonts w:ascii="Times New Roman" w:hAnsi="Times New Roman" w:cs="Times New Roman"/>
          <w:iCs/>
          <w:color w:val="FF0000"/>
          <w:sz w:val="24"/>
          <w:szCs w:val="24"/>
        </w:rPr>
        <w:t>Walklate</w:t>
      </w:r>
      <w:proofErr w:type="spellEnd"/>
      <w:r w:rsidR="00C062D2">
        <w:rPr>
          <w:rFonts w:ascii="Times New Roman" w:hAnsi="Times New Roman" w:cs="Times New Roman"/>
          <w:iCs/>
          <w:color w:val="FF0000"/>
          <w:sz w:val="24"/>
          <w:szCs w:val="24"/>
        </w:rPr>
        <w:t>, 2012</w:t>
      </w:r>
      <w:r w:rsidR="00A8424D" w:rsidRPr="00A8424D">
        <w:rPr>
          <w:rFonts w:ascii="Times New Roman" w:hAnsi="Times New Roman" w:cs="Times New Roman"/>
          <w:iCs/>
          <w:color w:val="FF0000"/>
          <w:sz w:val="24"/>
          <w:szCs w:val="24"/>
        </w:rPr>
        <w:t>)</w:t>
      </w:r>
      <w:r w:rsidR="00526468" w:rsidRPr="00526468">
        <w:rPr>
          <w:rFonts w:ascii="Times New Roman" w:hAnsi="Times New Roman" w:cs="Times New Roman"/>
          <w:iCs/>
          <w:color w:val="FF0000"/>
          <w:sz w:val="24"/>
          <w:szCs w:val="24"/>
        </w:rPr>
        <w:t>,</w:t>
      </w:r>
      <w:r w:rsidR="00177B16" w:rsidRPr="003B6A41">
        <w:rPr>
          <w:rFonts w:ascii="Times New Roman" w:hAnsi="Times New Roman" w:cs="Times New Roman"/>
          <w:iCs/>
          <w:sz w:val="24"/>
          <w:szCs w:val="24"/>
        </w:rPr>
        <w:t xml:space="preserve"> where</w:t>
      </w:r>
      <w:r w:rsidR="00526468">
        <w:rPr>
          <w:rFonts w:ascii="Times New Roman" w:hAnsi="Times New Roman" w:cs="Times New Roman"/>
          <w:iCs/>
          <w:sz w:val="24"/>
          <w:szCs w:val="24"/>
        </w:rPr>
        <w:t>by</w:t>
      </w:r>
      <w:r w:rsidR="00177B16" w:rsidRPr="003B6A41">
        <w:rPr>
          <w:rFonts w:ascii="Times New Roman" w:hAnsi="Times New Roman" w:cs="Times New Roman"/>
          <w:iCs/>
          <w:sz w:val="24"/>
          <w:szCs w:val="24"/>
        </w:rPr>
        <w:t xml:space="preserve"> t</w:t>
      </w:r>
      <w:r w:rsidR="003D03F2" w:rsidRPr="003B6A41">
        <w:rPr>
          <w:rFonts w:ascii="Times New Roman" w:hAnsi="Times New Roman" w:cs="Times New Roman"/>
          <w:iCs/>
          <w:sz w:val="24"/>
          <w:szCs w:val="24"/>
        </w:rPr>
        <w:t>he worst violations of human rights (</w:t>
      </w:r>
      <w:proofErr w:type="spellStart"/>
      <w:r w:rsidR="003D03F2" w:rsidRPr="003B6A41">
        <w:rPr>
          <w:rFonts w:ascii="Times New Roman" w:hAnsi="Times New Roman" w:cs="Times New Roman"/>
          <w:iCs/>
          <w:sz w:val="24"/>
          <w:szCs w:val="24"/>
        </w:rPr>
        <w:t>Savelsberg</w:t>
      </w:r>
      <w:proofErr w:type="spellEnd"/>
      <w:r w:rsidR="003D03F2" w:rsidRPr="003B6A41">
        <w:rPr>
          <w:rFonts w:ascii="Times New Roman" w:hAnsi="Times New Roman" w:cs="Times New Roman"/>
          <w:iCs/>
          <w:sz w:val="24"/>
          <w:szCs w:val="24"/>
        </w:rPr>
        <w:t xml:space="preserve">, 2010) </w:t>
      </w:r>
      <w:r w:rsidR="00177B16" w:rsidRPr="003B6A41">
        <w:rPr>
          <w:rFonts w:ascii="Times New Roman" w:hAnsi="Times New Roman" w:cs="Times New Roman"/>
          <w:iCs/>
          <w:sz w:val="24"/>
          <w:szCs w:val="24"/>
        </w:rPr>
        <w:t xml:space="preserve">seemingly </w:t>
      </w:r>
      <w:r w:rsidR="003D03F2" w:rsidRPr="003B6A41">
        <w:rPr>
          <w:rFonts w:ascii="Times New Roman" w:hAnsi="Times New Roman" w:cs="Times New Roman"/>
          <w:iCs/>
          <w:sz w:val="24"/>
          <w:szCs w:val="24"/>
        </w:rPr>
        <w:t>occur at a</w:t>
      </w:r>
      <w:r w:rsidR="002E1846" w:rsidRPr="003B6A41">
        <w:rPr>
          <w:rFonts w:ascii="Times New Roman" w:hAnsi="Times New Roman" w:cs="Times New Roman"/>
          <w:iCs/>
          <w:sz w:val="24"/>
          <w:szCs w:val="24"/>
        </w:rPr>
        <w:t xml:space="preserve"> notional</w:t>
      </w:r>
      <w:r w:rsidR="003D03F2" w:rsidRPr="003B6A41">
        <w:rPr>
          <w:rFonts w:ascii="Times New Roman" w:hAnsi="Times New Roman" w:cs="Times New Roman"/>
          <w:iCs/>
          <w:sz w:val="24"/>
          <w:szCs w:val="24"/>
        </w:rPr>
        <w:t xml:space="preserve"> distance</w:t>
      </w:r>
      <w:r w:rsidR="002E1846" w:rsidRPr="003B6A41">
        <w:rPr>
          <w:rFonts w:ascii="Times New Roman" w:hAnsi="Times New Roman" w:cs="Times New Roman"/>
          <w:iCs/>
          <w:sz w:val="24"/>
          <w:szCs w:val="24"/>
        </w:rPr>
        <w:t xml:space="preserve"> and </w:t>
      </w:r>
      <w:r w:rsidR="006A1CFA" w:rsidRPr="003B6A41">
        <w:rPr>
          <w:rFonts w:ascii="Times New Roman" w:hAnsi="Times New Roman" w:cs="Times New Roman"/>
          <w:iCs/>
          <w:sz w:val="24"/>
          <w:szCs w:val="24"/>
        </w:rPr>
        <w:t xml:space="preserve">represent a </w:t>
      </w:r>
      <w:r w:rsidR="002E1846" w:rsidRPr="003B6A41">
        <w:rPr>
          <w:rFonts w:ascii="Times New Roman" w:hAnsi="Times New Roman" w:cs="Times New Roman"/>
          <w:iCs/>
          <w:sz w:val="24"/>
          <w:szCs w:val="24"/>
        </w:rPr>
        <w:t>form of selective disinterest (</w:t>
      </w:r>
      <w:r w:rsidR="00072910" w:rsidRPr="003B6A41">
        <w:rPr>
          <w:rFonts w:ascii="Times New Roman" w:hAnsi="Times New Roman" w:cs="Times New Roman"/>
          <w:iCs/>
          <w:sz w:val="24"/>
          <w:szCs w:val="24"/>
        </w:rPr>
        <w:t>Stanley</w:t>
      </w:r>
      <w:r w:rsidR="002E1846" w:rsidRPr="003B6A41">
        <w:rPr>
          <w:rFonts w:ascii="Times New Roman" w:hAnsi="Times New Roman" w:cs="Times New Roman"/>
          <w:iCs/>
          <w:sz w:val="24"/>
          <w:szCs w:val="24"/>
        </w:rPr>
        <w:t>, 2007).</w:t>
      </w:r>
    </w:p>
    <w:p w14:paraId="0AE01514" w14:textId="1565D0CE" w:rsidR="00AD624A" w:rsidRDefault="003C518E"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lastRenderedPageBreak/>
        <w:t>Theoretical c</w:t>
      </w:r>
      <w:r w:rsidR="003B5B63" w:rsidRPr="003B6A41">
        <w:rPr>
          <w:rFonts w:ascii="Times New Roman" w:hAnsi="Times New Roman" w:cs="Times New Roman"/>
          <w:iCs/>
          <w:sz w:val="24"/>
          <w:szCs w:val="24"/>
        </w:rPr>
        <w:t xml:space="preserve">riminology seems to have largely </w:t>
      </w:r>
      <w:r w:rsidR="00466663" w:rsidRPr="003B6A41">
        <w:rPr>
          <w:rFonts w:ascii="Times New Roman" w:hAnsi="Times New Roman" w:cs="Times New Roman"/>
          <w:iCs/>
          <w:sz w:val="24"/>
          <w:szCs w:val="24"/>
        </w:rPr>
        <w:t>greeted</w:t>
      </w:r>
      <w:r w:rsidR="003B5B63" w:rsidRPr="003B6A41">
        <w:rPr>
          <w:rFonts w:ascii="Times New Roman" w:hAnsi="Times New Roman" w:cs="Times New Roman"/>
          <w:iCs/>
          <w:sz w:val="24"/>
          <w:szCs w:val="24"/>
        </w:rPr>
        <w:t xml:space="preserve"> approach</w:t>
      </w:r>
      <w:r w:rsidRPr="003B6A41">
        <w:rPr>
          <w:rFonts w:ascii="Times New Roman" w:hAnsi="Times New Roman" w:cs="Times New Roman"/>
          <w:iCs/>
          <w:sz w:val="24"/>
          <w:szCs w:val="24"/>
        </w:rPr>
        <w:t>es</w:t>
      </w:r>
      <w:r w:rsidR="003B5B63" w:rsidRPr="003B6A41">
        <w:rPr>
          <w:rFonts w:ascii="Times New Roman" w:hAnsi="Times New Roman" w:cs="Times New Roman"/>
          <w:iCs/>
          <w:sz w:val="24"/>
          <w:szCs w:val="24"/>
        </w:rPr>
        <w:t xml:space="preserve"> that</w:t>
      </w:r>
      <w:r w:rsidRPr="003B6A41">
        <w:rPr>
          <w:rFonts w:ascii="Times New Roman" w:hAnsi="Times New Roman" w:cs="Times New Roman"/>
          <w:iCs/>
          <w:sz w:val="24"/>
          <w:szCs w:val="24"/>
        </w:rPr>
        <w:t xml:space="preserve"> </w:t>
      </w:r>
      <w:r w:rsidR="007707B9" w:rsidRPr="003B6A41">
        <w:rPr>
          <w:rFonts w:ascii="Times New Roman" w:hAnsi="Times New Roman" w:cs="Times New Roman"/>
          <w:iCs/>
          <w:sz w:val="24"/>
          <w:szCs w:val="24"/>
        </w:rPr>
        <w:t xml:space="preserve">see </w:t>
      </w:r>
      <w:r w:rsidR="003B5B63" w:rsidRPr="003B6A41">
        <w:rPr>
          <w:rFonts w:ascii="Times New Roman" w:hAnsi="Times New Roman" w:cs="Times New Roman"/>
          <w:iCs/>
          <w:sz w:val="24"/>
          <w:szCs w:val="24"/>
        </w:rPr>
        <w:t xml:space="preserve">identities and statuses of individuals and groups in relation to their experiences </w:t>
      </w:r>
      <w:r w:rsidR="00B4708D" w:rsidRPr="003B6A41">
        <w:rPr>
          <w:rFonts w:ascii="Times New Roman" w:hAnsi="Times New Roman" w:cs="Times New Roman"/>
          <w:iCs/>
          <w:sz w:val="24"/>
          <w:szCs w:val="24"/>
        </w:rPr>
        <w:t>of</w:t>
      </w:r>
      <w:r w:rsidR="003B5B63" w:rsidRPr="003B6A41">
        <w:rPr>
          <w:rFonts w:ascii="Times New Roman" w:hAnsi="Times New Roman" w:cs="Times New Roman"/>
          <w:iCs/>
          <w:sz w:val="24"/>
          <w:szCs w:val="24"/>
        </w:rPr>
        <w:t xml:space="preserve"> crime</w:t>
      </w:r>
      <w:r w:rsidR="007707B9" w:rsidRPr="003B6A41">
        <w:rPr>
          <w:rFonts w:ascii="Times New Roman" w:hAnsi="Times New Roman" w:cs="Times New Roman"/>
          <w:iCs/>
          <w:sz w:val="24"/>
          <w:szCs w:val="24"/>
        </w:rPr>
        <w:t xml:space="preserve"> as</w:t>
      </w:r>
      <w:r w:rsidR="0007407C" w:rsidRPr="003B6A41">
        <w:rPr>
          <w:rFonts w:ascii="Times New Roman" w:hAnsi="Times New Roman" w:cs="Times New Roman"/>
          <w:iCs/>
          <w:sz w:val="24"/>
          <w:szCs w:val="24"/>
        </w:rPr>
        <w:t xml:space="preserve"> </w:t>
      </w:r>
      <w:r w:rsidR="007707B9" w:rsidRPr="003B6A41">
        <w:rPr>
          <w:rFonts w:ascii="Times New Roman" w:hAnsi="Times New Roman" w:cs="Times New Roman"/>
          <w:iCs/>
          <w:sz w:val="24"/>
          <w:szCs w:val="24"/>
        </w:rPr>
        <w:t>c</w:t>
      </w:r>
      <w:r w:rsidR="00FE4CB1" w:rsidRPr="003B6A41">
        <w:rPr>
          <w:rFonts w:ascii="Times New Roman" w:hAnsi="Times New Roman" w:cs="Times New Roman"/>
          <w:iCs/>
          <w:sz w:val="24"/>
          <w:szCs w:val="24"/>
        </w:rPr>
        <w:t>ore</w:t>
      </w:r>
      <w:r w:rsidR="00503BB8" w:rsidRPr="003B6A41">
        <w:rPr>
          <w:rFonts w:ascii="Times New Roman" w:hAnsi="Times New Roman" w:cs="Times New Roman"/>
          <w:iCs/>
          <w:sz w:val="24"/>
          <w:szCs w:val="24"/>
        </w:rPr>
        <w:t>.</w:t>
      </w:r>
      <w:r w:rsidR="0007407C" w:rsidRPr="003B6A41">
        <w:rPr>
          <w:rFonts w:ascii="Times New Roman" w:hAnsi="Times New Roman" w:cs="Times New Roman"/>
          <w:iCs/>
          <w:sz w:val="24"/>
          <w:szCs w:val="24"/>
        </w:rPr>
        <w:t xml:space="preserve"> </w:t>
      </w:r>
      <w:r w:rsidR="00503BB8" w:rsidRPr="003B6A41">
        <w:rPr>
          <w:rFonts w:ascii="Times New Roman" w:hAnsi="Times New Roman" w:cs="Times New Roman"/>
          <w:iCs/>
          <w:sz w:val="24"/>
          <w:szCs w:val="24"/>
        </w:rPr>
        <w:t>A</w:t>
      </w:r>
      <w:r w:rsidR="0007407C" w:rsidRPr="003B6A41">
        <w:rPr>
          <w:rFonts w:ascii="Times New Roman" w:hAnsi="Times New Roman" w:cs="Times New Roman"/>
          <w:iCs/>
          <w:sz w:val="24"/>
          <w:szCs w:val="24"/>
        </w:rPr>
        <w:t>pproaches</w:t>
      </w:r>
      <w:r w:rsidR="003B5B63" w:rsidRPr="003B6A41">
        <w:rPr>
          <w:rFonts w:ascii="Times New Roman" w:hAnsi="Times New Roman" w:cs="Times New Roman"/>
          <w:iCs/>
          <w:sz w:val="24"/>
          <w:szCs w:val="24"/>
        </w:rPr>
        <w:t xml:space="preserve"> grounded </w:t>
      </w:r>
      <w:r w:rsidR="008A7409" w:rsidRPr="003B6A41">
        <w:rPr>
          <w:rFonts w:ascii="Times New Roman" w:hAnsi="Times New Roman" w:cs="Times New Roman"/>
          <w:iCs/>
          <w:sz w:val="24"/>
          <w:szCs w:val="24"/>
        </w:rPr>
        <w:t xml:space="preserve">in </w:t>
      </w:r>
      <w:r w:rsidR="00802582" w:rsidRPr="003B6A41">
        <w:rPr>
          <w:rFonts w:ascii="Times New Roman" w:hAnsi="Times New Roman" w:cs="Times New Roman"/>
          <w:iCs/>
          <w:sz w:val="24"/>
          <w:szCs w:val="24"/>
        </w:rPr>
        <w:t xml:space="preserve">identity politics </w:t>
      </w:r>
      <w:r w:rsidR="00503BB8" w:rsidRPr="003B6A41">
        <w:rPr>
          <w:rFonts w:ascii="Times New Roman" w:hAnsi="Times New Roman" w:cs="Times New Roman"/>
          <w:iCs/>
          <w:sz w:val="24"/>
          <w:szCs w:val="24"/>
        </w:rPr>
        <w:t>have become</w:t>
      </w:r>
      <w:r w:rsidR="0007407C" w:rsidRPr="003B6A41">
        <w:rPr>
          <w:rFonts w:ascii="Times New Roman" w:hAnsi="Times New Roman" w:cs="Times New Roman"/>
          <w:iCs/>
          <w:sz w:val="24"/>
          <w:szCs w:val="24"/>
        </w:rPr>
        <w:t xml:space="preserve"> increasingly centralized </w:t>
      </w:r>
      <w:r w:rsidR="006755B5">
        <w:rPr>
          <w:rFonts w:ascii="Times New Roman" w:hAnsi="Times New Roman" w:cs="Times New Roman"/>
          <w:iCs/>
          <w:sz w:val="24"/>
          <w:szCs w:val="24"/>
        </w:rPr>
        <w:t xml:space="preserve">components </w:t>
      </w:r>
      <w:r w:rsidR="00802582" w:rsidRPr="003B6A41">
        <w:rPr>
          <w:rFonts w:ascii="Times New Roman" w:hAnsi="Times New Roman" w:cs="Times New Roman"/>
          <w:iCs/>
          <w:sz w:val="24"/>
          <w:szCs w:val="24"/>
        </w:rPr>
        <w:t>of criminological theory</w:t>
      </w:r>
      <w:r w:rsidR="00BF3E42" w:rsidRPr="003B6A41">
        <w:rPr>
          <w:rFonts w:ascii="Times New Roman" w:hAnsi="Times New Roman" w:cs="Times New Roman"/>
          <w:iCs/>
          <w:sz w:val="24"/>
          <w:szCs w:val="24"/>
        </w:rPr>
        <w:t>.</w:t>
      </w:r>
      <w:r w:rsidR="009F0256">
        <w:rPr>
          <w:rFonts w:ascii="Times New Roman" w:hAnsi="Times New Roman" w:cs="Times New Roman"/>
          <w:iCs/>
          <w:sz w:val="24"/>
          <w:szCs w:val="24"/>
        </w:rPr>
        <w:t xml:space="preserve"> </w:t>
      </w:r>
      <w:r w:rsidR="00E9125E" w:rsidRPr="003B6A41">
        <w:rPr>
          <w:rFonts w:ascii="Times New Roman" w:hAnsi="Times New Roman" w:cs="Times New Roman"/>
          <w:iCs/>
          <w:sz w:val="24"/>
          <w:szCs w:val="24"/>
        </w:rPr>
        <w:t>Criminology has readily accommodated the view that identities are socially constructed, fl</w:t>
      </w:r>
      <w:r w:rsidR="00395FDA">
        <w:rPr>
          <w:rFonts w:ascii="Times New Roman" w:hAnsi="Times New Roman" w:cs="Times New Roman"/>
          <w:iCs/>
          <w:sz w:val="24"/>
          <w:szCs w:val="24"/>
        </w:rPr>
        <w:t>exible</w:t>
      </w:r>
      <w:r w:rsidR="00B500D6">
        <w:rPr>
          <w:rFonts w:ascii="Times New Roman" w:hAnsi="Times New Roman" w:cs="Times New Roman"/>
          <w:iCs/>
          <w:sz w:val="24"/>
          <w:szCs w:val="24"/>
        </w:rPr>
        <w:t xml:space="preserve"> and</w:t>
      </w:r>
      <w:r w:rsidR="00E9125E" w:rsidRPr="003B6A41">
        <w:rPr>
          <w:rFonts w:ascii="Times New Roman" w:hAnsi="Times New Roman" w:cs="Times New Roman"/>
          <w:iCs/>
          <w:sz w:val="24"/>
          <w:szCs w:val="24"/>
        </w:rPr>
        <w:t xml:space="preserve"> power</w:t>
      </w:r>
      <w:r w:rsidR="008A7409" w:rsidRPr="003B6A41">
        <w:rPr>
          <w:rFonts w:ascii="Times New Roman" w:hAnsi="Times New Roman" w:cs="Times New Roman"/>
          <w:iCs/>
          <w:sz w:val="24"/>
          <w:szCs w:val="24"/>
        </w:rPr>
        <w:t>ful</w:t>
      </w:r>
      <w:r w:rsidR="008D4D1C" w:rsidRPr="003B6A41">
        <w:rPr>
          <w:rFonts w:ascii="Times New Roman" w:hAnsi="Times New Roman" w:cs="Times New Roman"/>
          <w:iCs/>
          <w:sz w:val="24"/>
          <w:szCs w:val="24"/>
        </w:rPr>
        <w:t xml:space="preserve"> (or not)</w:t>
      </w:r>
      <w:r w:rsidR="006A1CFA" w:rsidRPr="003B6A41">
        <w:rPr>
          <w:rFonts w:ascii="Times New Roman" w:hAnsi="Times New Roman" w:cs="Times New Roman"/>
          <w:iCs/>
          <w:sz w:val="24"/>
          <w:szCs w:val="24"/>
        </w:rPr>
        <w:t xml:space="preserve"> </w:t>
      </w:r>
      <w:r w:rsidR="00B500D6">
        <w:rPr>
          <w:rFonts w:ascii="Times New Roman" w:hAnsi="Times New Roman" w:cs="Times New Roman"/>
          <w:iCs/>
          <w:sz w:val="24"/>
          <w:szCs w:val="24"/>
        </w:rPr>
        <w:t xml:space="preserve">(Potter, 2013). </w:t>
      </w:r>
      <w:r w:rsidR="009D5DFE" w:rsidRPr="00A76B66">
        <w:rPr>
          <w:rFonts w:ascii="Times New Roman" w:hAnsi="Times New Roman" w:cs="Times New Roman"/>
          <w:iCs/>
          <w:color w:val="FF0000"/>
          <w:sz w:val="24"/>
          <w:szCs w:val="24"/>
        </w:rPr>
        <w:t>As Potter (2013) has remarked</w:t>
      </w:r>
      <w:r w:rsidR="009D5DFE">
        <w:rPr>
          <w:rFonts w:ascii="Times New Roman" w:hAnsi="Times New Roman" w:cs="Times New Roman"/>
          <w:iCs/>
          <w:sz w:val="24"/>
          <w:szCs w:val="24"/>
        </w:rPr>
        <w:t>, i</w:t>
      </w:r>
      <w:r w:rsidR="008D4D1C" w:rsidRPr="003B6A41">
        <w:rPr>
          <w:rFonts w:ascii="Times New Roman" w:hAnsi="Times New Roman" w:cs="Times New Roman"/>
          <w:iCs/>
          <w:sz w:val="24"/>
          <w:szCs w:val="24"/>
        </w:rPr>
        <w:t xml:space="preserve">dentity is </w:t>
      </w:r>
      <w:r w:rsidR="00E9125E" w:rsidRPr="003B6A41">
        <w:rPr>
          <w:rFonts w:ascii="Times New Roman" w:hAnsi="Times New Roman" w:cs="Times New Roman"/>
          <w:iCs/>
          <w:sz w:val="24"/>
          <w:szCs w:val="24"/>
        </w:rPr>
        <w:t>power</w:t>
      </w:r>
      <w:r w:rsidR="008D4D1C" w:rsidRPr="003B6A41">
        <w:rPr>
          <w:rFonts w:ascii="Times New Roman" w:hAnsi="Times New Roman" w:cs="Times New Roman"/>
          <w:iCs/>
          <w:sz w:val="24"/>
          <w:szCs w:val="24"/>
        </w:rPr>
        <w:t xml:space="preserve"> and identity is core to</w:t>
      </w:r>
      <w:r w:rsidR="00E9125E" w:rsidRPr="003B6A41">
        <w:rPr>
          <w:rFonts w:ascii="Times New Roman" w:hAnsi="Times New Roman" w:cs="Times New Roman"/>
          <w:iCs/>
          <w:sz w:val="24"/>
          <w:szCs w:val="24"/>
        </w:rPr>
        <w:t xml:space="preserve"> all </w:t>
      </w:r>
      <w:r w:rsidR="00D80C8E">
        <w:rPr>
          <w:rFonts w:ascii="Times New Roman" w:hAnsi="Times New Roman" w:cs="Times New Roman"/>
          <w:iCs/>
          <w:sz w:val="24"/>
          <w:szCs w:val="24"/>
        </w:rPr>
        <w:t xml:space="preserve">elements </w:t>
      </w:r>
      <w:r w:rsidR="00E9125E" w:rsidRPr="003B6A41">
        <w:rPr>
          <w:rFonts w:ascii="Times New Roman" w:hAnsi="Times New Roman" w:cs="Times New Roman"/>
          <w:iCs/>
          <w:sz w:val="24"/>
          <w:szCs w:val="24"/>
        </w:rPr>
        <w:t xml:space="preserve">of </w:t>
      </w:r>
      <w:r w:rsidR="00D80C8E">
        <w:rPr>
          <w:rFonts w:ascii="Times New Roman" w:hAnsi="Times New Roman" w:cs="Times New Roman"/>
          <w:iCs/>
          <w:sz w:val="24"/>
          <w:szCs w:val="24"/>
        </w:rPr>
        <w:t>social</w:t>
      </w:r>
      <w:r w:rsidR="00E9125E" w:rsidRPr="003B6A41">
        <w:rPr>
          <w:rFonts w:ascii="Times New Roman" w:hAnsi="Times New Roman" w:cs="Times New Roman"/>
          <w:iCs/>
          <w:sz w:val="24"/>
          <w:szCs w:val="24"/>
        </w:rPr>
        <w:t xml:space="preserve"> life, </w:t>
      </w:r>
      <w:r w:rsidR="004E743E">
        <w:rPr>
          <w:rFonts w:ascii="Times New Roman" w:hAnsi="Times New Roman" w:cs="Times New Roman"/>
          <w:iCs/>
          <w:sz w:val="24"/>
          <w:szCs w:val="24"/>
        </w:rPr>
        <w:t>meaning</w:t>
      </w:r>
      <w:r w:rsidR="00E9125E" w:rsidRPr="003B6A41">
        <w:rPr>
          <w:rFonts w:ascii="Times New Roman" w:hAnsi="Times New Roman" w:cs="Times New Roman"/>
          <w:iCs/>
          <w:sz w:val="24"/>
          <w:szCs w:val="24"/>
        </w:rPr>
        <w:t xml:space="preserve"> </w:t>
      </w:r>
      <w:r w:rsidR="00BC13ED" w:rsidRPr="003B6A41">
        <w:rPr>
          <w:rFonts w:ascii="Times New Roman" w:hAnsi="Times New Roman" w:cs="Times New Roman"/>
          <w:iCs/>
          <w:sz w:val="24"/>
          <w:szCs w:val="24"/>
        </w:rPr>
        <w:t xml:space="preserve">identity must </w:t>
      </w:r>
      <w:r w:rsidR="00E9125E" w:rsidRPr="003B6A41">
        <w:rPr>
          <w:rFonts w:ascii="Times New Roman" w:hAnsi="Times New Roman" w:cs="Times New Roman"/>
          <w:iCs/>
          <w:sz w:val="24"/>
          <w:szCs w:val="24"/>
        </w:rPr>
        <w:t>be considered within the contexts of criminality and experiences of victimization</w:t>
      </w:r>
      <w:r w:rsidR="009D5DFE">
        <w:rPr>
          <w:rFonts w:ascii="Times New Roman" w:hAnsi="Times New Roman" w:cs="Times New Roman"/>
          <w:iCs/>
          <w:sz w:val="24"/>
          <w:szCs w:val="24"/>
        </w:rPr>
        <w:t xml:space="preserve">. </w:t>
      </w:r>
      <w:r w:rsidR="00120790" w:rsidRPr="003B6A41">
        <w:rPr>
          <w:rFonts w:ascii="Times New Roman" w:hAnsi="Times New Roman" w:cs="Times New Roman"/>
          <w:iCs/>
          <w:sz w:val="24"/>
          <w:szCs w:val="24"/>
        </w:rPr>
        <w:t>Yet victimis</w:t>
      </w:r>
      <w:r w:rsidR="009336BA">
        <w:rPr>
          <w:rFonts w:ascii="Times New Roman" w:hAnsi="Times New Roman" w:cs="Times New Roman"/>
          <w:iCs/>
          <w:sz w:val="24"/>
          <w:szCs w:val="24"/>
        </w:rPr>
        <w:t>ed</w:t>
      </w:r>
      <w:r w:rsidR="00120790" w:rsidRPr="003B6A41">
        <w:rPr>
          <w:rFonts w:ascii="Times New Roman" w:hAnsi="Times New Roman" w:cs="Times New Roman"/>
          <w:iCs/>
          <w:sz w:val="24"/>
          <w:szCs w:val="24"/>
        </w:rPr>
        <w:t xml:space="preserve"> identities </w:t>
      </w:r>
      <w:r w:rsidR="00B500D6" w:rsidRPr="003B6A41">
        <w:rPr>
          <w:rFonts w:ascii="Times New Roman" w:hAnsi="Times New Roman" w:cs="Times New Roman"/>
          <w:iCs/>
          <w:sz w:val="24"/>
          <w:szCs w:val="24"/>
        </w:rPr>
        <w:t>are</w:t>
      </w:r>
      <w:r w:rsidR="00120790" w:rsidRPr="003B6A41">
        <w:rPr>
          <w:rFonts w:ascii="Times New Roman" w:hAnsi="Times New Roman" w:cs="Times New Roman"/>
          <w:iCs/>
          <w:sz w:val="24"/>
          <w:szCs w:val="24"/>
        </w:rPr>
        <w:t xml:space="preserve"> less considered</w:t>
      </w:r>
      <w:r w:rsidR="00DB1135" w:rsidRPr="003B6A41">
        <w:rPr>
          <w:rFonts w:ascii="Times New Roman" w:hAnsi="Times New Roman" w:cs="Times New Roman"/>
          <w:iCs/>
          <w:sz w:val="24"/>
          <w:szCs w:val="24"/>
        </w:rPr>
        <w:t>, perhaps</w:t>
      </w:r>
      <w:r w:rsidR="00120790" w:rsidRPr="003B6A41">
        <w:rPr>
          <w:rFonts w:ascii="Times New Roman" w:hAnsi="Times New Roman" w:cs="Times New Roman"/>
          <w:iCs/>
          <w:sz w:val="24"/>
          <w:szCs w:val="24"/>
        </w:rPr>
        <w:t xml:space="preserve"> because </w:t>
      </w:r>
      <w:r w:rsidR="00A5665D" w:rsidRPr="003B6A41">
        <w:rPr>
          <w:rFonts w:ascii="Times New Roman" w:hAnsi="Times New Roman" w:cs="Times New Roman"/>
          <w:iCs/>
          <w:sz w:val="24"/>
          <w:szCs w:val="24"/>
        </w:rPr>
        <w:t>the “</w:t>
      </w:r>
      <w:r w:rsidR="009336BA">
        <w:rPr>
          <w:rFonts w:ascii="Times New Roman" w:hAnsi="Times New Roman" w:cs="Times New Roman"/>
          <w:iCs/>
          <w:sz w:val="24"/>
          <w:szCs w:val="24"/>
        </w:rPr>
        <w:t>c</w:t>
      </w:r>
      <w:r w:rsidR="00A5665D" w:rsidRPr="003B6A41">
        <w:rPr>
          <w:rFonts w:ascii="Times New Roman" w:hAnsi="Times New Roman" w:cs="Times New Roman"/>
          <w:iCs/>
          <w:sz w:val="24"/>
          <w:szCs w:val="24"/>
        </w:rPr>
        <w:t>onstruction of an identity based on victimhood and a collection of excruciating memories, such as those of genocide, is ontologically perilous and empirically harmful” (</w:t>
      </w:r>
      <w:proofErr w:type="spellStart"/>
      <w:r w:rsidR="008F1BB5" w:rsidRPr="003B6A41">
        <w:rPr>
          <w:rFonts w:ascii="Times New Roman" w:hAnsi="Times New Roman" w:cs="Times New Roman"/>
          <w:iCs/>
          <w:sz w:val="24"/>
          <w:szCs w:val="24"/>
        </w:rPr>
        <w:t>M</w:t>
      </w:r>
      <w:r w:rsidR="008B7BD9" w:rsidRPr="003B6A41">
        <w:rPr>
          <w:rFonts w:ascii="Times New Roman" w:hAnsi="Times New Roman" w:cs="Times New Roman"/>
          <w:iCs/>
          <w:sz w:val="24"/>
          <w:szCs w:val="24"/>
        </w:rPr>
        <w:t>azin</w:t>
      </w:r>
      <w:r w:rsidR="008F1BB5" w:rsidRPr="003B6A41">
        <w:rPr>
          <w:rFonts w:ascii="Times New Roman" w:hAnsi="Times New Roman" w:cs="Times New Roman"/>
          <w:iCs/>
          <w:sz w:val="24"/>
          <w:szCs w:val="24"/>
        </w:rPr>
        <w:t>ani</w:t>
      </w:r>
      <w:proofErr w:type="spellEnd"/>
      <w:r w:rsidR="008F1BB5" w:rsidRPr="003B6A41">
        <w:rPr>
          <w:rFonts w:ascii="Times New Roman" w:hAnsi="Times New Roman" w:cs="Times New Roman"/>
          <w:iCs/>
          <w:sz w:val="24"/>
          <w:szCs w:val="24"/>
        </w:rPr>
        <w:t xml:space="preserve">, 2013: </w:t>
      </w:r>
      <w:r w:rsidR="007F772A" w:rsidRPr="003B6A41">
        <w:rPr>
          <w:rFonts w:ascii="Times New Roman" w:hAnsi="Times New Roman" w:cs="Times New Roman"/>
          <w:iCs/>
          <w:sz w:val="24"/>
          <w:szCs w:val="24"/>
        </w:rPr>
        <w:t>29).</w:t>
      </w:r>
      <w:r w:rsidR="002F2DB9" w:rsidRPr="003B6A41">
        <w:rPr>
          <w:rFonts w:ascii="Times New Roman" w:hAnsi="Times New Roman" w:cs="Times New Roman"/>
          <w:iCs/>
          <w:sz w:val="24"/>
          <w:szCs w:val="24"/>
        </w:rPr>
        <w:t xml:space="preserve"> </w:t>
      </w:r>
      <w:r w:rsidR="004E54EF" w:rsidRPr="003B6A41">
        <w:rPr>
          <w:rFonts w:ascii="Times New Roman" w:hAnsi="Times New Roman" w:cs="Times New Roman"/>
          <w:iCs/>
          <w:sz w:val="24"/>
          <w:szCs w:val="24"/>
        </w:rPr>
        <w:t xml:space="preserve">Despite criminology’s </w:t>
      </w:r>
      <w:r w:rsidR="00365D42" w:rsidRPr="003B6A41">
        <w:rPr>
          <w:rFonts w:ascii="Times New Roman" w:hAnsi="Times New Roman" w:cs="Times New Roman"/>
          <w:iCs/>
          <w:sz w:val="24"/>
          <w:szCs w:val="24"/>
        </w:rPr>
        <w:t>recogni</w:t>
      </w:r>
      <w:r w:rsidR="007B0536" w:rsidRPr="003B6A41">
        <w:rPr>
          <w:rFonts w:ascii="Times New Roman" w:hAnsi="Times New Roman" w:cs="Times New Roman"/>
          <w:iCs/>
          <w:sz w:val="24"/>
          <w:szCs w:val="24"/>
        </w:rPr>
        <w:t>tion</w:t>
      </w:r>
      <w:r w:rsidR="00365D42" w:rsidRPr="003B6A41">
        <w:rPr>
          <w:rFonts w:ascii="Times New Roman" w:hAnsi="Times New Roman" w:cs="Times New Roman"/>
          <w:iCs/>
          <w:sz w:val="24"/>
          <w:szCs w:val="24"/>
        </w:rPr>
        <w:t xml:space="preserve"> of plurality and diversity, the identities that garner the bulk of the attention </w:t>
      </w:r>
      <w:r w:rsidR="007B0536" w:rsidRPr="003B6A41">
        <w:rPr>
          <w:rFonts w:ascii="Times New Roman" w:hAnsi="Times New Roman" w:cs="Times New Roman"/>
          <w:iCs/>
          <w:sz w:val="24"/>
          <w:szCs w:val="24"/>
        </w:rPr>
        <w:t xml:space="preserve">across the discipline </w:t>
      </w:r>
      <w:r w:rsidR="00365D42" w:rsidRPr="003B6A41">
        <w:rPr>
          <w:rFonts w:ascii="Times New Roman" w:hAnsi="Times New Roman" w:cs="Times New Roman"/>
          <w:iCs/>
          <w:sz w:val="24"/>
          <w:szCs w:val="24"/>
        </w:rPr>
        <w:t>are</w:t>
      </w:r>
      <w:r w:rsidR="00F123E3" w:rsidRPr="003B6A41">
        <w:rPr>
          <w:rFonts w:ascii="Times New Roman" w:hAnsi="Times New Roman" w:cs="Times New Roman"/>
          <w:iCs/>
          <w:sz w:val="24"/>
          <w:szCs w:val="24"/>
        </w:rPr>
        <w:t xml:space="preserve"> still framed by a </w:t>
      </w:r>
      <w:r w:rsidR="007D651A" w:rsidRPr="003B6A41">
        <w:rPr>
          <w:rFonts w:ascii="Times New Roman" w:hAnsi="Times New Roman" w:cs="Times New Roman"/>
          <w:iCs/>
          <w:sz w:val="24"/>
          <w:szCs w:val="24"/>
        </w:rPr>
        <w:t>W</w:t>
      </w:r>
      <w:r w:rsidR="00F123E3" w:rsidRPr="003B6A41">
        <w:rPr>
          <w:rFonts w:ascii="Times New Roman" w:hAnsi="Times New Roman" w:cs="Times New Roman"/>
          <w:iCs/>
          <w:sz w:val="24"/>
          <w:szCs w:val="24"/>
        </w:rPr>
        <w:t>estern</w:t>
      </w:r>
      <w:r w:rsidR="007D651A" w:rsidRPr="003B6A41">
        <w:rPr>
          <w:rFonts w:ascii="Times New Roman" w:hAnsi="Times New Roman" w:cs="Times New Roman"/>
          <w:iCs/>
          <w:sz w:val="24"/>
          <w:szCs w:val="24"/>
        </w:rPr>
        <w:t>-</w:t>
      </w:r>
      <w:r w:rsidR="00873DF3" w:rsidRPr="003B6A41">
        <w:rPr>
          <w:rFonts w:ascii="Times New Roman" w:hAnsi="Times New Roman" w:cs="Times New Roman"/>
          <w:iCs/>
          <w:sz w:val="24"/>
          <w:szCs w:val="24"/>
        </w:rPr>
        <w:t>centrism</w:t>
      </w:r>
      <w:r w:rsidR="00F123E3" w:rsidRPr="003B6A41">
        <w:rPr>
          <w:rFonts w:ascii="Times New Roman" w:hAnsi="Times New Roman" w:cs="Times New Roman"/>
          <w:iCs/>
          <w:sz w:val="24"/>
          <w:szCs w:val="24"/>
        </w:rPr>
        <w:t xml:space="preserve"> and frequently </w:t>
      </w:r>
      <w:r w:rsidR="00D456B4">
        <w:rPr>
          <w:rFonts w:ascii="Times New Roman" w:hAnsi="Times New Roman" w:cs="Times New Roman"/>
          <w:iCs/>
          <w:sz w:val="24"/>
          <w:szCs w:val="24"/>
        </w:rPr>
        <w:t>wedded</w:t>
      </w:r>
      <w:r w:rsidR="00F123E3" w:rsidRPr="003B6A41">
        <w:rPr>
          <w:rFonts w:ascii="Times New Roman" w:hAnsi="Times New Roman" w:cs="Times New Roman"/>
          <w:iCs/>
          <w:sz w:val="24"/>
          <w:szCs w:val="24"/>
        </w:rPr>
        <w:t xml:space="preserve"> to </w:t>
      </w:r>
      <w:r w:rsidR="007D651A" w:rsidRPr="003B6A41">
        <w:rPr>
          <w:rFonts w:ascii="Times New Roman" w:hAnsi="Times New Roman" w:cs="Times New Roman"/>
          <w:iCs/>
          <w:sz w:val="24"/>
          <w:szCs w:val="24"/>
        </w:rPr>
        <w:t>W</w:t>
      </w:r>
      <w:r w:rsidR="00ED3D3E" w:rsidRPr="003B6A41">
        <w:rPr>
          <w:rFonts w:ascii="Times New Roman" w:hAnsi="Times New Roman" w:cs="Times New Roman"/>
          <w:iCs/>
          <w:sz w:val="24"/>
          <w:szCs w:val="24"/>
        </w:rPr>
        <w:t>estern</w:t>
      </w:r>
      <w:r w:rsidR="00B732C0" w:rsidRPr="003B6A41">
        <w:rPr>
          <w:rFonts w:ascii="Times New Roman" w:hAnsi="Times New Roman" w:cs="Times New Roman"/>
          <w:iCs/>
          <w:sz w:val="24"/>
          <w:szCs w:val="24"/>
        </w:rPr>
        <w:t xml:space="preserve"> </w:t>
      </w:r>
      <w:r w:rsidR="00ED3D3E" w:rsidRPr="003B6A41">
        <w:rPr>
          <w:rFonts w:ascii="Times New Roman" w:hAnsi="Times New Roman" w:cs="Times New Roman"/>
          <w:iCs/>
          <w:sz w:val="24"/>
          <w:szCs w:val="24"/>
        </w:rPr>
        <w:t>liberal democracies</w:t>
      </w:r>
      <w:r w:rsidR="006F7203" w:rsidRPr="003B6A41">
        <w:rPr>
          <w:rFonts w:ascii="Times New Roman" w:hAnsi="Times New Roman" w:cs="Times New Roman"/>
          <w:iCs/>
          <w:sz w:val="24"/>
          <w:szCs w:val="24"/>
        </w:rPr>
        <w:t xml:space="preserve"> (Moo</w:t>
      </w:r>
      <w:r w:rsidR="00E467AF" w:rsidRPr="003B6A41">
        <w:rPr>
          <w:rFonts w:ascii="Times New Roman" w:hAnsi="Times New Roman" w:cs="Times New Roman"/>
          <w:iCs/>
          <w:sz w:val="24"/>
          <w:szCs w:val="24"/>
        </w:rPr>
        <w:t>sa</w:t>
      </w:r>
      <w:r w:rsidR="006F7203" w:rsidRPr="003B6A41">
        <w:rPr>
          <w:rFonts w:ascii="Times New Roman" w:hAnsi="Times New Roman" w:cs="Times New Roman"/>
          <w:iCs/>
          <w:sz w:val="24"/>
          <w:szCs w:val="24"/>
        </w:rPr>
        <w:t>vi, 2019)</w:t>
      </w:r>
      <w:r w:rsidR="00ED2725" w:rsidRPr="003B6A41">
        <w:rPr>
          <w:rFonts w:ascii="Times New Roman" w:hAnsi="Times New Roman" w:cs="Times New Roman"/>
          <w:iCs/>
          <w:sz w:val="24"/>
          <w:szCs w:val="24"/>
        </w:rPr>
        <w:t xml:space="preserve">. </w:t>
      </w:r>
      <w:r w:rsidR="007D651A" w:rsidRPr="003B6A41">
        <w:rPr>
          <w:rFonts w:ascii="Times New Roman" w:hAnsi="Times New Roman" w:cs="Times New Roman"/>
          <w:iCs/>
          <w:sz w:val="24"/>
          <w:szCs w:val="24"/>
        </w:rPr>
        <w:t>R</w:t>
      </w:r>
      <w:r w:rsidR="00365D42" w:rsidRPr="003B6A41">
        <w:rPr>
          <w:rFonts w:ascii="Times New Roman" w:hAnsi="Times New Roman" w:cs="Times New Roman"/>
          <w:iCs/>
          <w:sz w:val="24"/>
          <w:szCs w:val="24"/>
        </w:rPr>
        <w:t>ace, ethnicity, gender, sexuality, nationality, culture, religion, age, and socioeconomic class</w:t>
      </w:r>
      <w:r w:rsidR="00ED3D3E" w:rsidRPr="003B6A41">
        <w:rPr>
          <w:rFonts w:ascii="Times New Roman" w:hAnsi="Times New Roman" w:cs="Times New Roman"/>
          <w:iCs/>
          <w:sz w:val="24"/>
          <w:szCs w:val="24"/>
        </w:rPr>
        <w:t xml:space="preserve"> are all</w:t>
      </w:r>
      <w:r w:rsidR="007D651A" w:rsidRPr="003B6A41">
        <w:rPr>
          <w:rFonts w:ascii="Times New Roman" w:hAnsi="Times New Roman" w:cs="Times New Roman"/>
          <w:iCs/>
          <w:sz w:val="24"/>
          <w:szCs w:val="24"/>
        </w:rPr>
        <w:t xml:space="preserve"> part of an important</w:t>
      </w:r>
      <w:r w:rsidR="00F94A24" w:rsidRPr="003B6A41">
        <w:rPr>
          <w:rFonts w:ascii="Times New Roman" w:hAnsi="Times New Roman" w:cs="Times New Roman"/>
          <w:iCs/>
          <w:sz w:val="24"/>
          <w:szCs w:val="24"/>
        </w:rPr>
        <w:t xml:space="preserve"> nexus of analysis and the </w:t>
      </w:r>
      <w:r w:rsidR="00365D42" w:rsidRPr="003B6A41">
        <w:rPr>
          <w:rFonts w:ascii="Times New Roman" w:hAnsi="Times New Roman" w:cs="Times New Roman"/>
          <w:iCs/>
          <w:sz w:val="24"/>
          <w:szCs w:val="24"/>
        </w:rPr>
        <w:t>identit</w:t>
      </w:r>
      <w:r w:rsidR="00076EB9">
        <w:rPr>
          <w:rFonts w:ascii="Times New Roman" w:hAnsi="Times New Roman" w:cs="Times New Roman"/>
          <w:iCs/>
          <w:sz w:val="24"/>
          <w:szCs w:val="24"/>
        </w:rPr>
        <w:t>ies</w:t>
      </w:r>
      <w:r w:rsidR="00365D42" w:rsidRPr="003B6A41">
        <w:rPr>
          <w:rFonts w:ascii="Times New Roman" w:hAnsi="Times New Roman" w:cs="Times New Roman"/>
          <w:iCs/>
          <w:sz w:val="24"/>
          <w:szCs w:val="24"/>
        </w:rPr>
        <w:t xml:space="preserve"> an </w:t>
      </w:r>
      <w:r w:rsidR="0075082C" w:rsidRPr="003B6A41">
        <w:rPr>
          <w:rFonts w:ascii="Times New Roman" w:hAnsi="Times New Roman" w:cs="Times New Roman"/>
          <w:iCs/>
          <w:sz w:val="24"/>
          <w:szCs w:val="24"/>
        </w:rPr>
        <w:t>individual hold</w:t>
      </w:r>
      <w:r w:rsidR="00DB4C9B">
        <w:rPr>
          <w:rFonts w:ascii="Times New Roman" w:hAnsi="Times New Roman" w:cs="Times New Roman"/>
          <w:iCs/>
          <w:sz w:val="24"/>
          <w:szCs w:val="24"/>
        </w:rPr>
        <w:t>s</w:t>
      </w:r>
      <w:r w:rsidR="00365D42" w:rsidRPr="003B6A41">
        <w:rPr>
          <w:rFonts w:ascii="Times New Roman" w:hAnsi="Times New Roman" w:cs="Times New Roman"/>
          <w:iCs/>
          <w:sz w:val="24"/>
          <w:szCs w:val="24"/>
        </w:rPr>
        <w:t xml:space="preserve"> should be considered in criminological research based </w:t>
      </w:r>
      <w:r w:rsidR="006C6F31">
        <w:rPr>
          <w:rFonts w:ascii="Times New Roman" w:hAnsi="Times New Roman" w:cs="Times New Roman"/>
          <w:iCs/>
          <w:sz w:val="24"/>
          <w:szCs w:val="24"/>
        </w:rPr>
        <w:t>up</w:t>
      </w:r>
      <w:r w:rsidR="00365D42" w:rsidRPr="003B6A41">
        <w:rPr>
          <w:rFonts w:ascii="Times New Roman" w:hAnsi="Times New Roman" w:cs="Times New Roman"/>
          <w:iCs/>
          <w:sz w:val="24"/>
          <w:szCs w:val="24"/>
        </w:rPr>
        <w:t>on social forces that generate crime and the reactions to crime by victims</w:t>
      </w:r>
      <w:r w:rsidR="007D651A" w:rsidRPr="003B6A41">
        <w:rPr>
          <w:rFonts w:ascii="Times New Roman" w:hAnsi="Times New Roman" w:cs="Times New Roman"/>
          <w:iCs/>
          <w:sz w:val="24"/>
          <w:szCs w:val="24"/>
        </w:rPr>
        <w:t>.</w:t>
      </w:r>
      <w:r w:rsidR="00A74700" w:rsidRPr="00655540">
        <w:rPr>
          <w:rFonts w:ascii="Times New Roman" w:hAnsi="Times New Roman" w:cs="Times New Roman"/>
          <w:iCs/>
          <w:color w:val="FF0000"/>
          <w:sz w:val="24"/>
          <w:szCs w:val="24"/>
        </w:rPr>
        <w:t xml:space="preserve"> </w:t>
      </w:r>
      <w:r w:rsidR="003F3584">
        <w:rPr>
          <w:rFonts w:ascii="Times New Roman" w:hAnsi="Times New Roman" w:cs="Times New Roman"/>
          <w:iCs/>
          <w:color w:val="FF0000"/>
          <w:sz w:val="24"/>
          <w:szCs w:val="24"/>
        </w:rPr>
        <w:t xml:space="preserve">Whilst </w:t>
      </w:r>
      <w:r w:rsidR="00A07605">
        <w:rPr>
          <w:rFonts w:ascii="Times New Roman" w:hAnsi="Times New Roman" w:cs="Times New Roman"/>
          <w:iCs/>
          <w:color w:val="FF0000"/>
          <w:sz w:val="24"/>
          <w:szCs w:val="24"/>
        </w:rPr>
        <w:t>i</w:t>
      </w:r>
      <w:r w:rsidR="00655540" w:rsidRPr="00655540">
        <w:rPr>
          <w:rFonts w:ascii="Times New Roman" w:hAnsi="Times New Roman" w:cs="Times New Roman"/>
          <w:iCs/>
          <w:color w:val="FF0000"/>
          <w:sz w:val="24"/>
          <w:szCs w:val="24"/>
        </w:rPr>
        <w:t xml:space="preserve">t is essential that </w:t>
      </w:r>
      <w:r w:rsidR="00A74700" w:rsidRPr="00655540">
        <w:rPr>
          <w:rFonts w:ascii="Times New Roman" w:hAnsi="Times New Roman" w:cs="Times New Roman"/>
          <w:iCs/>
          <w:color w:val="FF0000"/>
          <w:sz w:val="24"/>
          <w:szCs w:val="24"/>
        </w:rPr>
        <w:t xml:space="preserve">race and ethnicity </w:t>
      </w:r>
      <w:r w:rsidR="00655540" w:rsidRPr="00655540">
        <w:rPr>
          <w:rFonts w:ascii="Times New Roman" w:hAnsi="Times New Roman" w:cs="Times New Roman"/>
          <w:iCs/>
          <w:color w:val="FF0000"/>
          <w:sz w:val="24"/>
          <w:szCs w:val="24"/>
        </w:rPr>
        <w:t xml:space="preserve">constitute </w:t>
      </w:r>
      <w:r w:rsidR="00A74700" w:rsidRPr="00655540">
        <w:rPr>
          <w:rFonts w:ascii="Times New Roman" w:hAnsi="Times New Roman" w:cs="Times New Roman"/>
          <w:iCs/>
          <w:color w:val="FF0000"/>
          <w:sz w:val="24"/>
          <w:szCs w:val="24"/>
        </w:rPr>
        <w:t xml:space="preserve">a </w:t>
      </w:r>
      <w:r w:rsidR="00913B4C" w:rsidRPr="00655540">
        <w:rPr>
          <w:rFonts w:ascii="Times New Roman" w:hAnsi="Times New Roman" w:cs="Times New Roman"/>
          <w:iCs/>
          <w:color w:val="FF0000"/>
          <w:sz w:val="24"/>
          <w:szCs w:val="24"/>
        </w:rPr>
        <w:t>key part of criminological study</w:t>
      </w:r>
      <w:r w:rsidR="00447057">
        <w:rPr>
          <w:rFonts w:ascii="Times New Roman" w:hAnsi="Times New Roman" w:cs="Times New Roman"/>
          <w:iCs/>
          <w:color w:val="FF0000"/>
          <w:sz w:val="24"/>
          <w:szCs w:val="24"/>
        </w:rPr>
        <w:t xml:space="preserve"> (</w:t>
      </w:r>
      <w:r w:rsidR="00447057" w:rsidRPr="00447057">
        <w:rPr>
          <w:rFonts w:ascii="Times New Roman" w:hAnsi="Times New Roman" w:cs="Times New Roman"/>
          <w:iCs/>
          <w:color w:val="FF0000"/>
          <w:sz w:val="24"/>
          <w:szCs w:val="24"/>
        </w:rPr>
        <w:t>Philips et al, 2020</w:t>
      </w:r>
      <w:r w:rsidR="003F3584">
        <w:rPr>
          <w:rFonts w:ascii="Times New Roman" w:hAnsi="Times New Roman" w:cs="Times New Roman"/>
          <w:iCs/>
          <w:color w:val="FF0000"/>
          <w:sz w:val="24"/>
          <w:szCs w:val="24"/>
        </w:rPr>
        <w:t>),</w:t>
      </w:r>
      <w:r w:rsidR="006353B3">
        <w:rPr>
          <w:rFonts w:ascii="Times New Roman" w:hAnsi="Times New Roman" w:cs="Times New Roman"/>
          <w:iCs/>
          <w:color w:val="FF0000"/>
          <w:sz w:val="24"/>
          <w:szCs w:val="24"/>
        </w:rPr>
        <w:t xml:space="preserve"> </w:t>
      </w:r>
      <w:r w:rsidR="00913B4C" w:rsidRPr="00447057">
        <w:rPr>
          <w:rFonts w:ascii="Times New Roman" w:hAnsi="Times New Roman" w:cs="Times New Roman"/>
          <w:iCs/>
          <w:color w:val="FF0000"/>
          <w:sz w:val="24"/>
          <w:szCs w:val="24"/>
        </w:rPr>
        <w:t xml:space="preserve">it </w:t>
      </w:r>
      <w:r w:rsidR="00913B4C" w:rsidRPr="00655540">
        <w:rPr>
          <w:rFonts w:ascii="Times New Roman" w:hAnsi="Times New Roman" w:cs="Times New Roman"/>
          <w:iCs/>
          <w:color w:val="FF0000"/>
          <w:sz w:val="24"/>
          <w:szCs w:val="24"/>
        </w:rPr>
        <w:t>is important that s</w:t>
      </w:r>
      <w:r w:rsidR="00655540">
        <w:rPr>
          <w:rFonts w:ascii="Times New Roman" w:hAnsi="Times New Roman" w:cs="Times New Roman"/>
          <w:iCs/>
          <w:color w:val="FF0000"/>
          <w:sz w:val="24"/>
          <w:szCs w:val="24"/>
        </w:rPr>
        <w:t>cholars</w:t>
      </w:r>
      <w:r w:rsidR="00913B4C" w:rsidRPr="00655540">
        <w:rPr>
          <w:rFonts w:ascii="Times New Roman" w:hAnsi="Times New Roman" w:cs="Times New Roman"/>
          <w:iCs/>
          <w:color w:val="FF0000"/>
          <w:sz w:val="24"/>
          <w:szCs w:val="24"/>
        </w:rPr>
        <w:t xml:space="preserve"> also incorporate </w:t>
      </w:r>
      <w:r w:rsidR="00655540" w:rsidRPr="00655540">
        <w:rPr>
          <w:rFonts w:ascii="Times New Roman" w:hAnsi="Times New Roman" w:cs="Times New Roman"/>
          <w:iCs/>
          <w:color w:val="FF0000"/>
          <w:sz w:val="24"/>
          <w:szCs w:val="24"/>
        </w:rPr>
        <w:t>a full a</w:t>
      </w:r>
      <w:r w:rsidR="00190A1D">
        <w:rPr>
          <w:rFonts w:ascii="Times New Roman" w:hAnsi="Times New Roman" w:cs="Times New Roman"/>
          <w:iCs/>
          <w:color w:val="FF0000"/>
          <w:sz w:val="24"/>
          <w:szCs w:val="24"/>
        </w:rPr>
        <w:t xml:space="preserve">ccount of the historical record and </w:t>
      </w:r>
      <w:r w:rsidR="003743EF">
        <w:rPr>
          <w:rFonts w:ascii="Times New Roman" w:hAnsi="Times New Roman" w:cs="Times New Roman"/>
          <w:iCs/>
          <w:color w:val="FF0000"/>
          <w:sz w:val="24"/>
          <w:szCs w:val="24"/>
        </w:rPr>
        <w:t>be cautious of</w:t>
      </w:r>
      <w:r w:rsidR="00190A1D">
        <w:rPr>
          <w:rFonts w:ascii="Times New Roman" w:hAnsi="Times New Roman" w:cs="Times New Roman"/>
          <w:iCs/>
          <w:color w:val="FF0000"/>
          <w:sz w:val="24"/>
          <w:szCs w:val="24"/>
        </w:rPr>
        <w:t xml:space="preserve"> </w:t>
      </w:r>
      <w:r w:rsidR="00447057">
        <w:rPr>
          <w:rFonts w:ascii="Times New Roman" w:hAnsi="Times New Roman" w:cs="Times New Roman"/>
          <w:iCs/>
          <w:color w:val="FF0000"/>
          <w:sz w:val="24"/>
          <w:szCs w:val="24"/>
        </w:rPr>
        <w:t xml:space="preserve">principally gravitating towards colonialism as the core explanation when there are </w:t>
      </w:r>
      <w:r w:rsidR="00897B65">
        <w:rPr>
          <w:rFonts w:ascii="Times New Roman" w:hAnsi="Times New Roman" w:cs="Times New Roman"/>
          <w:iCs/>
          <w:color w:val="FF0000"/>
          <w:sz w:val="24"/>
          <w:szCs w:val="24"/>
        </w:rPr>
        <w:t xml:space="preserve">often </w:t>
      </w:r>
      <w:r w:rsidR="00447057">
        <w:rPr>
          <w:rFonts w:ascii="Times New Roman" w:hAnsi="Times New Roman" w:cs="Times New Roman"/>
          <w:iCs/>
          <w:color w:val="FF0000"/>
          <w:sz w:val="24"/>
          <w:szCs w:val="24"/>
        </w:rPr>
        <w:t>other factors to consider.</w:t>
      </w:r>
      <w:r w:rsidR="00C837B0">
        <w:rPr>
          <w:rFonts w:ascii="Times New Roman" w:hAnsi="Times New Roman" w:cs="Times New Roman"/>
          <w:iCs/>
          <w:color w:val="FF0000"/>
          <w:sz w:val="24"/>
          <w:szCs w:val="24"/>
        </w:rPr>
        <w:t xml:space="preserve"> </w:t>
      </w:r>
      <w:r w:rsidR="00863CAA">
        <w:rPr>
          <w:rFonts w:ascii="Times New Roman" w:hAnsi="Times New Roman" w:cs="Times New Roman"/>
          <w:iCs/>
          <w:color w:val="FF0000"/>
          <w:sz w:val="24"/>
          <w:szCs w:val="24"/>
        </w:rPr>
        <w:t>As we will see, i</w:t>
      </w:r>
      <w:r w:rsidR="00C837B0">
        <w:rPr>
          <w:rFonts w:ascii="Times New Roman" w:hAnsi="Times New Roman" w:cs="Times New Roman"/>
          <w:iCs/>
          <w:color w:val="FF0000"/>
          <w:sz w:val="24"/>
          <w:szCs w:val="24"/>
        </w:rPr>
        <w:t xml:space="preserve">n the case of the genocide against the Rohingya </w:t>
      </w:r>
      <w:r w:rsidR="00C837B0">
        <w:rPr>
          <w:rFonts w:ascii="Times New Roman" w:hAnsi="Times New Roman" w:cs="Times New Roman"/>
          <w:color w:val="FF0000"/>
          <w:sz w:val="24"/>
          <w:szCs w:val="24"/>
        </w:rPr>
        <w:t xml:space="preserve">this particularly includes the interlinked forces </w:t>
      </w:r>
      <w:r w:rsidR="00C837B0" w:rsidRPr="00C837B0">
        <w:rPr>
          <w:rFonts w:ascii="Times New Roman" w:hAnsi="Times New Roman" w:cs="Times New Roman"/>
          <w:color w:val="FF0000"/>
          <w:sz w:val="24"/>
          <w:szCs w:val="24"/>
        </w:rPr>
        <w:t xml:space="preserve">of colonial experience, religion, </w:t>
      </w:r>
      <w:r w:rsidR="00AB2EAD" w:rsidRPr="00C837B0">
        <w:rPr>
          <w:rFonts w:ascii="Times New Roman" w:hAnsi="Times New Roman" w:cs="Times New Roman"/>
          <w:color w:val="FF0000"/>
          <w:sz w:val="24"/>
          <w:szCs w:val="24"/>
        </w:rPr>
        <w:t>demography,</w:t>
      </w:r>
      <w:r w:rsidR="00C837B0" w:rsidRPr="00C837B0">
        <w:rPr>
          <w:rFonts w:ascii="Times New Roman" w:hAnsi="Times New Roman" w:cs="Times New Roman"/>
          <w:color w:val="FF0000"/>
          <w:sz w:val="24"/>
          <w:szCs w:val="24"/>
        </w:rPr>
        <w:t xml:space="preserve"> and the psychology of group loyalty.</w:t>
      </w:r>
    </w:p>
    <w:p w14:paraId="44D6222A" w14:textId="3904B346" w:rsidR="00096B71" w:rsidRDefault="00134540"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 xml:space="preserve">Recent </w:t>
      </w:r>
      <w:r w:rsidR="007D651A" w:rsidRPr="003B6A41">
        <w:rPr>
          <w:rFonts w:ascii="Times New Roman" w:hAnsi="Times New Roman" w:cs="Times New Roman"/>
          <w:iCs/>
          <w:sz w:val="24"/>
          <w:szCs w:val="24"/>
        </w:rPr>
        <w:t>call</w:t>
      </w:r>
      <w:r w:rsidRPr="003B6A41">
        <w:rPr>
          <w:rFonts w:ascii="Times New Roman" w:hAnsi="Times New Roman" w:cs="Times New Roman"/>
          <w:iCs/>
          <w:sz w:val="24"/>
          <w:szCs w:val="24"/>
        </w:rPr>
        <w:t>s</w:t>
      </w:r>
      <w:r w:rsidR="007D651A" w:rsidRPr="003B6A41">
        <w:rPr>
          <w:rFonts w:ascii="Times New Roman" w:hAnsi="Times New Roman" w:cs="Times New Roman"/>
          <w:iCs/>
          <w:sz w:val="24"/>
          <w:szCs w:val="24"/>
        </w:rPr>
        <w:t xml:space="preserve"> for </w:t>
      </w:r>
      <w:r w:rsidR="00DC20F1" w:rsidRPr="003B6A41">
        <w:rPr>
          <w:rFonts w:ascii="Times New Roman" w:hAnsi="Times New Roman" w:cs="Times New Roman"/>
          <w:iCs/>
          <w:sz w:val="24"/>
          <w:szCs w:val="24"/>
        </w:rPr>
        <w:t>criminology to be more inclusive and considerate of wider identities</w:t>
      </w:r>
      <w:r w:rsidR="007A35A9" w:rsidRPr="007A35A9">
        <w:rPr>
          <w:rFonts w:ascii="Times New Roman" w:hAnsi="Times New Roman" w:cs="Times New Roman"/>
          <w:iCs/>
          <w:color w:val="FF0000"/>
          <w:sz w:val="24"/>
          <w:szCs w:val="24"/>
        </w:rPr>
        <w:t xml:space="preserve">, </w:t>
      </w:r>
      <w:r w:rsidR="00E3681C">
        <w:rPr>
          <w:rFonts w:ascii="Times New Roman" w:hAnsi="Times New Roman" w:cs="Times New Roman"/>
          <w:iCs/>
          <w:color w:val="FF0000"/>
          <w:sz w:val="24"/>
          <w:szCs w:val="24"/>
        </w:rPr>
        <w:t>however</w:t>
      </w:r>
      <w:r w:rsidR="007A35A9" w:rsidRPr="007A35A9">
        <w:rPr>
          <w:rFonts w:ascii="Times New Roman" w:hAnsi="Times New Roman" w:cs="Times New Roman"/>
          <w:iCs/>
          <w:color w:val="FF0000"/>
          <w:sz w:val="24"/>
          <w:szCs w:val="24"/>
        </w:rPr>
        <w:t>,</w:t>
      </w:r>
      <w:r w:rsidR="007A35A9">
        <w:rPr>
          <w:rFonts w:ascii="Times New Roman" w:hAnsi="Times New Roman" w:cs="Times New Roman"/>
          <w:iCs/>
          <w:color w:val="FF0000"/>
          <w:sz w:val="24"/>
          <w:szCs w:val="24"/>
        </w:rPr>
        <w:t xml:space="preserve"> </w:t>
      </w:r>
      <w:r w:rsidR="00DC20F1" w:rsidRPr="003B6A41">
        <w:rPr>
          <w:rFonts w:ascii="Times New Roman" w:hAnsi="Times New Roman" w:cs="Times New Roman"/>
          <w:iCs/>
          <w:sz w:val="24"/>
          <w:szCs w:val="24"/>
        </w:rPr>
        <w:t xml:space="preserve">seems to have </w:t>
      </w:r>
      <w:r w:rsidR="00B3138D" w:rsidRPr="003B6A41">
        <w:rPr>
          <w:rFonts w:ascii="Times New Roman" w:hAnsi="Times New Roman" w:cs="Times New Roman"/>
          <w:iCs/>
          <w:sz w:val="24"/>
          <w:szCs w:val="24"/>
        </w:rPr>
        <w:t>resulted</w:t>
      </w:r>
      <w:r w:rsidR="00DC20F1" w:rsidRPr="003B6A41">
        <w:rPr>
          <w:rFonts w:ascii="Times New Roman" w:hAnsi="Times New Roman" w:cs="Times New Roman"/>
          <w:iCs/>
          <w:sz w:val="24"/>
          <w:szCs w:val="24"/>
        </w:rPr>
        <w:t xml:space="preserve"> in very little</w:t>
      </w:r>
      <w:r w:rsidR="001177BC" w:rsidRPr="003B6A41">
        <w:rPr>
          <w:rFonts w:ascii="Times New Roman" w:hAnsi="Times New Roman" w:cs="Times New Roman"/>
          <w:iCs/>
          <w:sz w:val="24"/>
          <w:szCs w:val="24"/>
        </w:rPr>
        <w:t xml:space="preserve"> change in focu</w:t>
      </w:r>
      <w:r w:rsidRPr="003B6A41">
        <w:rPr>
          <w:rFonts w:ascii="Times New Roman" w:hAnsi="Times New Roman" w:cs="Times New Roman"/>
          <w:iCs/>
          <w:sz w:val="24"/>
          <w:szCs w:val="24"/>
        </w:rPr>
        <w:t>s. Calls to ‘decolonise criminology’ (</w:t>
      </w:r>
      <w:proofErr w:type="spellStart"/>
      <w:r w:rsidRPr="003B6A41">
        <w:rPr>
          <w:rFonts w:ascii="Times New Roman" w:hAnsi="Times New Roman" w:cs="Times New Roman"/>
          <w:iCs/>
          <w:sz w:val="24"/>
          <w:szCs w:val="24"/>
        </w:rPr>
        <w:t>Agozino</w:t>
      </w:r>
      <w:proofErr w:type="spellEnd"/>
      <w:r w:rsidRPr="003B6A41">
        <w:rPr>
          <w:rFonts w:ascii="Times New Roman" w:hAnsi="Times New Roman" w:cs="Times New Roman"/>
          <w:iCs/>
          <w:sz w:val="24"/>
          <w:szCs w:val="24"/>
        </w:rPr>
        <w:t>, 2004; Blagg and Anthony, 2019; Murdoch and McGuire, 202</w:t>
      </w:r>
      <w:r w:rsidR="00EE5220" w:rsidRPr="003B6A41">
        <w:rPr>
          <w:rFonts w:ascii="Times New Roman" w:hAnsi="Times New Roman" w:cs="Times New Roman"/>
          <w:iCs/>
          <w:sz w:val="24"/>
          <w:szCs w:val="24"/>
        </w:rPr>
        <w:t>2</w:t>
      </w:r>
      <w:r w:rsidRPr="003B6A41">
        <w:rPr>
          <w:rFonts w:ascii="Times New Roman" w:hAnsi="Times New Roman" w:cs="Times New Roman"/>
          <w:iCs/>
          <w:sz w:val="24"/>
          <w:szCs w:val="24"/>
        </w:rPr>
        <w:t xml:space="preserve">; Moosavi, 2019) or </w:t>
      </w:r>
      <w:r w:rsidRPr="003B6A41">
        <w:rPr>
          <w:rFonts w:ascii="Times New Roman" w:hAnsi="Times New Roman" w:cs="Times New Roman"/>
          <w:iCs/>
          <w:sz w:val="24"/>
          <w:szCs w:val="24"/>
        </w:rPr>
        <w:lastRenderedPageBreak/>
        <w:t>introduce postcolonial perspectives (Cunneen</w:t>
      </w:r>
      <w:r w:rsidR="006F7203" w:rsidRPr="003B6A41">
        <w:rPr>
          <w:rFonts w:ascii="Times New Roman" w:hAnsi="Times New Roman" w:cs="Times New Roman"/>
          <w:iCs/>
          <w:sz w:val="24"/>
          <w:szCs w:val="24"/>
        </w:rPr>
        <w:t xml:space="preserve">, 2011) have resulted in little change in empirical practice.  </w:t>
      </w:r>
      <w:r w:rsidR="006E31A7">
        <w:rPr>
          <w:rFonts w:ascii="Times New Roman" w:hAnsi="Times New Roman" w:cs="Times New Roman"/>
          <w:iCs/>
          <w:sz w:val="24"/>
          <w:szCs w:val="24"/>
        </w:rPr>
        <w:t>F</w:t>
      </w:r>
      <w:r w:rsidR="00DC20F1" w:rsidRPr="003B6A41">
        <w:rPr>
          <w:rFonts w:ascii="Times New Roman" w:hAnsi="Times New Roman" w:cs="Times New Roman"/>
          <w:iCs/>
          <w:sz w:val="24"/>
          <w:szCs w:val="24"/>
        </w:rPr>
        <w:t xml:space="preserve">or example, </w:t>
      </w:r>
      <w:r w:rsidR="006E31A7">
        <w:rPr>
          <w:rFonts w:ascii="Times New Roman" w:hAnsi="Times New Roman" w:cs="Times New Roman"/>
          <w:iCs/>
          <w:sz w:val="24"/>
          <w:szCs w:val="24"/>
        </w:rPr>
        <w:t xml:space="preserve">consider </w:t>
      </w:r>
      <w:r w:rsidR="00DC20F1" w:rsidRPr="003B6A41">
        <w:rPr>
          <w:rFonts w:ascii="Times New Roman" w:hAnsi="Times New Roman" w:cs="Times New Roman"/>
          <w:iCs/>
          <w:sz w:val="24"/>
          <w:szCs w:val="24"/>
        </w:rPr>
        <w:t xml:space="preserve">the victimisation of </w:t>
      </w:r>
      <w:r w:rsidR="00BF7FE9" w:rsidRPr="003B6A41">
        <w:rPr>
          <w:rFonts w:ascii="Times New Roman" w:hAnsi="Times New Roman" w:cs="Times New Roman"/>
          <w:iCs/>
          <w:sz w:val="24"/>
          <w:szCs w:val="24"/>
        </w:rPr>
        <w:t>Yazidi</w:t>
      </w:r>
      <w:r w:rsidR="00DC20F1" w:rsidRPr="003B6A41">
        <w:rPr>
          <w:rFonts w:ascii="Times New Roman" w:hAnsi="Times New Roman" w:cs="Times New Roman"/>
          <w:iCs/>
          <w:sz w:val="24"/>
          <w:szCs w:val="24"/>
        </w:rPr>
        <w:t xml:space="preserve"> women in Syria, </w:t>
      </w:r>
      <w:r w:rsidR="00B3138D" w:rsidRPr="003B6A41">
        <w:rPr>
          <w:rFonts w:ascii="Times New Roman" w:hAnsi="Times New Roman" w:cs="Times New Roman"/>
          <w:iCs/>
          <w:sz w:val="24"/>
          <w:szCs w:val="24"/>
        </w:rPr>
        <w:t>the plight of Uyghurs in China</w:t>
      </w:r>
      <w:r w:rsidR="00E14DB9" w:rsidRPr="003B6A41">
        <w:rPr>
          <w:rFonts w:ascii="Times New Roman" w:hAnsi="Times New Roman" w:cs="Times New Roman"/>
          <w:iCs/>
          <w:sz w:val="24"/>
          <w:szCs w:val="24"/>
        </w:rPr>
        <w:t xml:space="preserve">, </w:t>
      </w:r>
      <w:r w:rsidR="007D651A" w:rsidRPr="003B6A41">
        <w:rPr>
          <w:rFonts w:ascii="Times New Roman" w:hAnsi="Times New Roman" w:cs="Times New Roman"/>
          <w:iCs/>
          <w:sz w:val="24"/>
          <w:szCs w:val="24"/>
        </w:rPr>
        <w:t>the</w:t>
      </w:r>
      <w:r w:rsidR="00E14DB9" w:rsidRPr="003B6A41">
        <w:rPr>
          <w:rFonts w:ascii="Times New Roman" w:hAnsi="Times New Roman" w:cs="Times New Roman"/>
          <w:iCs/>
          <w:sz w:val="24"/>
          <w:szCs w:val="24"/>
        </w:rPr>
        <w:t xml:space="preserve"> millions </w:t>
      </w:r>
      <w:r w:rsidR="006E31A7" w:rsidRPr="006E31A7">
        <w:rPr>
          <w:rFonts w:ascii="Times New Roman" w:hAnsi="Times New Roman" w:cs="Times New Roman"/>
          <w:iCs/>
          <w:color w:val="FF0000"/>
          <w:sz w:val="24"/>
          <w:szCs w:val="24"/>
        </w:rPr>
        <w:t xml:space="preserve">of people </w:t>
      </w:r>
      <w:r w:rsidR="00E14DB9" w:rsidRPr="003B6A41">
        <w:rPr>
          <w:rFonts w:ascii="Times New Roman" w:hAnsi="Times New Roman" w:cs="Times New Roman"/>
          <w:iCs/>
          <w:sz w:val="24"/>
          <w:szCs w:val="24"/>
        </w:rPr>
        <w:t xml:space="preserve">suffering in Yemen because the Houthis and </w:t>
      </w:r>
      <w:r w:rsidR="00BF7FE9" w:rsidRPr="003B6A41">
        <w:rPr>
          <w:rFonts w:ascii="Times New Roman" w:hAnsi="Times New Roman" w:cs="Times New Roman"/>
          <w:iCs/>
          <w:sz w:val="24"/>
          <w:szCs w:val="24"/>
        </w:rPr>
        <w:t>other</w:t>
      </w:r>
      <w:r w:rsidR="000E5F35" w:rsidRPr="003B6A41">
        <w:rPr>
          <w:rFonts w:ascii="Times New Roman" w:hAnsi="Times New Roman" w:cs="Times New Roman"/>
          <w:iCs/>
          <w:sz w:val="24"/>
          <w:szCs w:val="24"/>
        </w:rPr>
        <w:t xml:space="preserve"> Yemeni</w:t>
      </w:r>
      <w:r w:rsidR="00E14DB9" w:rsidRPr="003B6A41">
        <w:rPr>
          <w:rFonts w:ascii="Times New Roman" w:hAnsi="Times New Roman" w:cs="Times New Roman"/>
          <w:iCs/>
          <w:sz w:val="24"/>
          <w:szCs w:val="24"/>
        </w:rPr>
        <w:t> authorities have denied the UN and other aid agencies unhindered access</w:t>
      </w:r>
      <w:r w:rsidR="000E5F35" w:rsidRPr="003B6A41">
        <w:rPr>
          <w:rFonts w:ascii="Times New Roman" w:hAnsi="Times New Roman" w:cs="Times New Roman"/>
          <w:iCs/>
          <w:sz w:val="24"/>
          <w:szCs w:val="24"/>
        </w:rPr>
        <w:t xml:space="preserve"> to those in need of aid</w:t>
      </w:r>
      <w:r w:rsidR="007D651A" w:rsidRPr="003B6A41">
        <w:rPr>
          <w:rFonts w:ascii="Times New Roman" w:hAnsi="Times New Roman" w:cs="Times New Roman"/>
          <w:iCs/>
          <w:sz w:val="24"/>
          <w:szCs w:val="24"/>
        </w:rPr>
        <w:t>.</w:t>
      </w:r>
      <w:r w:rsidR="000E5F35" w:rsidRPr="003B6A41">
        <w:rPr>
          <w:rFonts w:ascii="Times New Roman" w:hAnsi="Times New Roman" w:cs="Times New Roman"/>
          <w:iCs/>
          <w:sz w:val="24"/>
          <w:szCs w:val="24"/>
        </w:rPr>
        <w:t xml:space="preserve"> </w:t>
      </w:r>
      <w:r w:rsidR="0075082C" w:rsidRPr="003B6A41">
        <w:rPr>
          <w:rFonts w:ascii="Times New Roman" w:hAnsi="Times New Roman" w:cs="Times New Roman"/>
          <w:iCs/>
          <w:sz w:val="24"/>
          <w:szCs w:val="24"/>
        </w:rPr>
        <w:t>The experiences of Rohingya in Myanmar</w:t>
      </w:r>
      <w:r w:rsidR="00B3138D" w:rsidRPr="003B6A41">
        <w:rPr>
          <w:rFonts w:ascii="Times New Roman" w:hAnsi="Times New Roman" w:cs="Times New Roman"/>
          <w:iCs/>
          <w:sz w:val="24"/>
          <w:szCs w:val="24"/>
        </w:rPr>
        <w:t xml:space="preserve"> </w:t>
      </w:r>
      <w:r w:rsidR="000E5F35" w:rsidRPr="003B6A41">
        <w:rPr>
          <w:rFonts w:ascii="Times New Roman" w:hAnsi="Times New Roman" w:cs="Times New Roman"/>
          <w:iCs/>
          <w:sz w:val="24"/>
          <w:szCs w:val="24"/>
        </w:rPr>
        <w:t>now displaced into Bangladesh</w:t>
      </w:r>
      <w:r w:rsidR="00300ABA" w:rsidRPr="003B6A41">
        <w:rPr>
          <w:rFonts w:ascii="Times New Roman" w:hAnsi="Times New Roman" w:cs="Times New Roman"/>
          <w:iCs/>
          <w:sz w:val="24"/>
          <w:szCs w:val="24"/>
        </w:rPr>
        <w:t xml:space="preserve"> </w:t>
      </w:r>
      <w:r w:rsidR="005010E0" w:rsidRPr="003B6A41">
        <w:rPr>
          <w:rFonts w:ascii="Times New Roman" w:hAnsi="Times New Roman" w:cs="Times New Roman"/>
          <w:iCs/>
          <w:sz w:val="24"/>
          <w:szCs w:val="24"/>
        </w:rPr>
        <w:t>because of</w:t>
      </w:r>
      <w:r w:rsidR="00300ABA" w:rsidRPr="003B6A41">
        <w:rPr>
          <w:rFonts w:ascii="Times New Roman" w:hAnsi="Times New Roman" w:cs="Times New Roman"/>
          <w:iCs/>
          <w:sz w:val="24"/>
          <w:szCs w:val="24"/>
        </w:rPr>
        <w:t xml:space="preserve"> a third military-imposed exodus</w:t>
      </w:r>
      <w:r w:rsidR="005F624D" w:rsidRPr="003B6A41">
        <w:rPr>
          <w:rFonts w:ascii="Times New Roman" w:hAnsi="Times New Roman" w:cs="Times New Roman"/>
          <w:iCs/>
          <w:sz w:val="24"/>
          <w:szCs w:val="24"/>
        </w:rPr>
        <w:t xml:space="preserve"> </w:t>
      </w:r>
      <w:r w:rsidR="004B7CB7" w:rsidRPr="003B6A41">
        <w:rPr>
          <w:rFonts w:ascii="Times New Roman" w:hAnsi="Times New Roman" w:cs="Times New Roman"/>
          <w:iCs/>
          <w:sz w:val="24"/>
          <w:szCs w:val="24"/>
        </w:rPr>
        <w:t>(OHCHR, 2022)</w:t>
      </w:r>
      <w:r w:rsidR="000E5F35" w:rsidRPr="003B6A41">
        <w:rPr>
          <w:rFonts w:ascii="Times New Roman" w:hAnsi="Times New Roman" w:cs="Times New Roman"/>
          <w:iCs/>
          <w:sz w:val="24"/>
          <w:szCs w:val="24"/>
        </w:rPr>
        <w:t xml:space="preserve"> </w:t>
      </w:r>
      <w:r w:rsidR="007D651A" w:rsidRPr="003B6A41">
        <w:rPr>
          <w:rFonts w:ascii="Times New Roman" w:hAnsi="Times New Roman" w:cs="Times New Roman"/>
          <w:iCs/>
          <w:sz w:val="24"/>
          <w:szCs w:val="24"/>
        </w:rPr>
        <w:t>have</w:t>
      </w:r>
      <w:r w:rsidR="000E5F35" w:rsidRPr="003B6A41">
        <w:rPr>
          <w:rFonts w:ascii="Times New Roman" w:hAnsi="Times New Roman" w:cs="Times New Roman"/>
          <w:iCs/>
          <w:sz w:val="24"/>
          <w:szCs w:val="24"/>
        </w:rPr>
        <w:t xml:space="preserve"> </w:t>
      </w:r>
      <w:r w:rsidR="00BF7FE9" w:rsidRPr="003B6A41">
        <w:rPr>
          <w:rFonts w:ascii="Times New Roman" w:hAnsi="Times New Roman" w:cs="Times New Roman"/>
          <w:iCs/>
          <w:sz w:val="24"/>
          <w:szCs w:val="24"/>
        </w:rPr>
        <w:t>largely</w:t>
      </w:r>
      <w:r w:rsidR="007D651A" w:rsidRPr="003B6A41">
        <w:rPr>
          <w:rFonts w:ascii="Times New Roman" w:hAnsi="Times New Roman" w:cs="Times New Roman"/>
          <w:iCs/>
          <w:sz w:val="24"/>
          <w:szCs w:val="24"/>
        </w:rPr>
        <w:t xml:space="preserve"> b</w:t>
      </w:r>
      <w:r w:rsidR="00C47BE1">
        <w:rPr>
          <w:rFonts w:ascii="Times New Roman" w:hAnsi="Times New Roman" w:cs="Times New Roman"/>
          <w:iCs/>
          <w:sz w:val="24"/>
          <w:szCs w:val="24"/>
        </w:rPr>
        <w:t>een</w:t>
      </w:r>
      <w:r w:rsidR="007D651A" w:rsidRPr="003B6A41">
        <w:rPr>
          <w:rFonts w:ascii="Times New Roman" w:hAnsi="Times New Roman" w:cs="Times New Roman"/>
          <w:iCs/>
          <w:sz w:val="24"/>
          <w:szCs w:val="24"/>
        </w:rPr>
        <w:t xml:space="preserve"> confined to a footnote</w:t>
      </w:r>
      <w:r w:rsidR="005F624D" w:rsidRPr="003B6A41">
        <w:rPr>
          <w:rFonts w:ascii="Times New Roman" w:hAnsi="Times New Roman" w:cs="Times New Roman"/>
          <w:iCs/>
          <w:sz w:val="24"/>
          <w:szCs w:val="24"/>
        </w:rPr>
        <w:t>,</w:t>
      </w:r>
      <w:r w:rsidR="00BF7FE9" w:rsidRPr="003B6A41">
        <w:rPr>
          <w:rFonts w:ascii="Times New Roman" w:hAnsi="Times New Roman" w:cs="Times New Roman"/>
          <w:iCs/>
          <w:sz w:val="24"/>
          <w:szCs w:val="24"/>
        </w:rPr>
        <w:t xml:space="preserve"> as so often are those people </w:t>
      </w:r>
      <w:r w:rsidR="00B3138D" w:rsidRPr="003B6A41">
        <w:rPr>
          <w:rFonts w:ascii="Times New Roman" w:hAnsi="Times New Roman" w:cs="Times New Roman"/>
          <w:iCs/>
          <w:sz w:val="24"/>
          <w:szCs w:val="24"/>
        </w:rPr>
        <w:t xml:space="preserve">facing the worst crimes perpetrated against humans today.  </w:t>
      </w:r>
      <w:r w:rsidR="00FA7219" w:rsidRPr="003B6A41">
        <w:rPr>
          <w:rFonts w:ascii="Times New Roman" w:hAnsi="Times New Roman" w:cs="Times New Roman"/>
          <w:iCs/>
          <w:sz w:val="24"/>
          <w:szCs w:val="24"/>
        </w:rPr>
        <w:t xml:space="preserve">Academic coverage of the Rohingya </w:t>
      </w:r>
      <w:r w:rsidR="007300A5" w:rsidRPr="003B6A41">
        <w:rPr>
          <w:rFonts w:ascii="Times New Roman" w:hAnsi="Times New Roman" w:cs="Times New Roman"/>
          <w:iCs/>
          <w:sz w:val="24"/>
          <w:szCs w:val="24"/>
        </w:rPr>
        <w:t xml:space="preserve">people </w:t>
      </w:r>
      <w:r w:rsidR="00FA7219" w:rsidRPr="003B6A41">
        <w:rPr>
          <w:rFonts w:ascii="Times New Roman" w:hAnsi="Times New Roman" w:cs="Times New Roman"/>
          <w:iCs/>
          <w:sz w:val="24"/>
          <w:szCs w:val="24"/>
        </w:rPr>
        <w:t xml:space="preserve">has been limited </w:t>
      </w:r>
      <w:r w:rsidR="00750A7D" w:rsidRPr="003B6A41">
        <w:rPr>
          <w:rFonts w:ascii="Times New Roman" w:hAnsi="Times New Roman" w:cs="Times New Roman"/>
          <w:iCs/>
          <w:sz w:val="24"/>
          <w:szCs w:val="24"/>
        </w:rPr>
        <w:t xml:space="preserve">primarily </w:t>
      </w:r>
      <w:r w:rsidR="00750A7D" w:rsidRPr="00686008">
        <w:rPr>
          <w:rFonts w:ascii="Times New Roman" w:hAnsi="Times New Roman" w:cs="Times New Roman"/>
          <w:iCs/>
          <w:color w:val="FF0000"/>
          <w:sz w:val="24"/>
          <w:szCs w:val="24"/>
        </w:rPr>
        <w:t xml:space="preserve">to </w:t>
      </w:r>
      <w:r w:rsidR="00B0374E" w:rsidRPr="00686008">
        <w:rPr>
          <w:rFonts w:ascii="Times New Roman" w:hAnsi="Times New Roman" w:cs="Times New Roman"/>
          <w:iCs/>
          <w:color w:val="FF0000"/>
          <w:sz w:val="24"/>
          <w:szCs w:val="24"/>
        </w:rPr>
        <w:t xml:space="preserve">publications in </w:t>
      </w:r>
      <w:r w:rsidR="00686008" w:rsidRPr="00686008">
        <w:rPr>
          <w:rFonts w:ascii="Times New Roman" w:hAnsi="Times New Roman" w:cs="Times New Roman"/>
          <w:iCs/>
          <w:color w:val="FF0000"/>
          <w:sz w:val="24"/>
          <w:szCs w:val="24"/>
        </w:rPr>
        <w:t xml:space="preserve">outlets that are somewhat peripheral </w:t>
      </w:r>
      <w:r w:rsidR="00686008">
        <w:rPr>
          <w:rFonts w:ascii="Times New Roman" w:hAnsi="Times New Roman" w:cs="Times New Roman"/>
          <w:iCs/>
          <w:sz w:val="24"/>
          <w:szCs w:val="24"/>
        </w:rPr>
        <w:t xml:space="preserve">to criminology such as within </w:t>
      </w:r>
      <w:r w:rsidR="00B0374E" w:rsidRPr="003B6A41">
        <w:rPr>
          <w:rFonts w:ascii="Times New Roman" w:hAnsi="Times New Roman" w:cs="Times New Roman"/>
          <w:iCs/>
          <w:sz w:val="24"/>
          <w:szCs w:val="24"/>
        </w:rPr>
        <w:t>the area</w:t>
      </w:r>
      <w:r w:rsidR="00E12BF9" w:rsidRPr="003B6A41">
        <w:rPr>
          <w:rFonts w:ascii="Times New Roman" w:hAnsi="Times New Roman" w:cs="Times New Roman"/>
          <w:iCs/>
          <w:sz w:val="24"/>
          <w:szCs w:val="24"/>
        </w:rPr>
        <w:t>s</w:t>
      </w:r>
      <w:r w:rsidR="00B0374E" w:rsidRPr="003B6A41">
        <w:rPr>
          <w:rFonts w:ascii="Times New Roman" w:hAnsi="Times New Roman" w:cs="Times New Roman"/>
          <w:iCs/>
          <w:sz w:val="24"/>
          <w:szCs w:val="24"/>
        </w:rPr>
        <w:t xml:space="preserve"> of human</w:t>
      </w:r>
      <w:r w:rsidR="00860204" w:rsidRPr="003B6A41">
        <w:rPr>
          <w:rFonts w:ascii="Times New Roman" w:hAnsi="Times New Roman" w:cs="Times New Roman"/>
          <w:iCs/>
          <w:sz w:val="24"/>
          <w:szCs w:val="24"/>
        </w:rPr>
        <w:t xml:space="preserve"> and legal </w:t>
      </w:r>
      <w:r w:rsidR="00B0374E" w:rsidRPr="003B6A41">
        <w:rPr>
          <w:rFonts w:ascii="Times New Roman" w:hAnsi="Times New Roman" w:cs="Times New Roman"/>
          <w:iCs/>
          <w:sz w:val="24"/>
          <w:szCs w:val="24"/>
        </w:rPr>
        <w:t>rights</w:t>
      </w:r>
      <w:r w:rsidR="001944DC">
        <w:rPr>
          <w:rFonts w:ascii="Times New Roman" w:hAnsi="Times New Roman" w:cs="Times New Roman"/>
          <w:iCs/>
          <w:sz w:val="24"/>
          <w:szCs w:val="24"/>
        </w:rPr>
        <w:t xml:space="preserve"> </w:t>
      </w:r>
      <w:r w:rsidR="00B0374E" w:rsidRPr="003B6A41">
        <w:rPr>
          <w:rFonts w:ascii="Times New Roman" w:hAnsi="Times New Roman" w:cs="Times New Roman"/>
          <w:iCs/>
          <w:sz w:val="24"/>
          <w:szCs w:val="24"/>
        </w:rPr>
        <w:t>(</w:t>
      </w:r>
      <w:r w:rsidR="007300A5" w:rsidRPr="003B6A41">
        <w:rPr>
          <w:rFonts w:ascii="Times New Roman" w:hAnsi="Times New Roman" w:cs="Times New Roman"/>
          <w:iCs/>
          <w:sz w:val="24"/>
          <w:szCs w:val="24"/>
        </w:rPr>
        <w:t>Zawacki, 201</w:t>
      </w:r>
      <w:r w:rsidR="000E6D85" w:rsidRPr="000E6D85">
        <w:rPr>
          <w:rFonts w:ascii="Times New Roman" w:hAnsi="Times New Roman" w:cs="Times New Roman"/>
          <w:iCs/>
          <w:color w:val="FF0000"/>
          <w:sz w:val="24"/>
          <w:szCs w:val="24"/>
        </w:rPr>
        <w:t>3</w:t>
      </w:r>
      <w:r w:rsidR="0037362D">
        <w:rPr>
          <w:rFonts w:ascii="Times New Roman" w:hAnsi="Times New Roman" w:cs="Times New Roman"/>
          <w:iCs/>
          <w:sz w:val="24"/>
          <w:szCs w:val="24"/>
        </w:rPr>
        <w:t xml:space="preserve">), </w:t>
      </w:r>
      <w:r w:rsidR="0037362D" w:rsidRPr="0037362D">
        <w:rPr>
          <w:rFonts w:ascii="Times New Roman" w:hAnsi="Times New Roman" w:cs="Times New Roman"/>
          <w:iCs/>
          <w:color w:val="FF0000"/>
          <w:sz w:val="24"/>
          <w:szCs w:val="24"/>
        </w:rPr>
        <w:t>The Lancet</w:t>
      </w:r>
      <w:r w:rsidR="00500412" w:rsidRPr="0037362D">
        <w:rPr>
          <w:rFonts w:ascii="Times New Roman" w:hAnsi="Times New Roman" w:cs="Times New Roman"/>
          <w:iCs/>
          <w:color w:val="FF0000"/>
          <w:sz w:val="24"/>
          <w:szCs w:val="24"/>
        </w:rPr>
        <w:t xml:space="preserve"> </w:t>
      </w:r>
      <w:r w:rsidR="0037362D" w:rsidRPr="0037362D">
        <w:rPr>
          <w:rFonts w:ascii="Times New Roman" w:hAnsi="Times New Roman" w:cs="Times New Roman"/>
          <w:iCs/>
          <w:color w:val="FF0000"/>
          <w:sz w:val="24"/>
          <w:szCs w:val="24"/>
        </w:rPr>
        <w:t>(</w:t>
      </w:r>
      <w:r w:rsidR="00500412" w:rsidRPr="003B6A41">
        <w:rPr>
          <w:rFonts w:ascii="Times New Roman" w:hAnsi="Times New Roman" w:cs="Times New Roman"/>
          <w:iCs/>
          <w:sz w:val="24"/>
          <w:szCs w:val="24"/>
        </w:rPr>
        <w:t>Mahmood et al</w:t>
      </w:r>
      <w:r w:rsidR="00161D17" w:rsidRPr="003B6A41">
        <w:rPr>
          <w:rFonts w:ascii="Times New Roman" w:hAnsi="Times New Roman" w:cs="Times New Roman"/>
          <w:iCs/>
          <w:sz w:val="24"/>
          <w:szCs w:val="24"/>
        </w:rPr>
        <w:t>, 2017</w:t>
      </w:r>
      <w:r w:rsidR="00EB236F" w:rsidRPr="003B6A41">
        <w:rPr>
          <w:rFonts w:ascii="Times New Roman" w:hAnsi="Times New Roman" w:cs="Times New Roman"/>
          <w:iCs/>
          <w:sz w:val="24"/>
          <w:szCs w:val="24"/>
        </w:rPr>
        <w:t>)</w:t>
      </w:r>
      <w:r w:rsidR="006E3519" w:rsidRPr="003B6A41">
        <w:rPr>
          <w:rFonts w:ascii="Times New Roman" w:hAnsi="Times New Roman" w:cs="Times New Roman"/>
          <w:iCs/>
          <w:sz w:val="24"/>
          <w:szCs w:val="24"/>
        </w:rPr>
        <w:t>, international law (</w:t>
      </w:r>
      <w:r w:rsidR="00334CE8" w:rsidRPr="003B6A41">
        <w:rPr>
          <w:rFonts w:ascii="Times New Roman" w:hAnsi="Times New Roman" w:cs="Times New Roman"/>
          <w:iCs/>
          <w:sz w:val="24"/>
          <w:szCs w:val="24"/>
        </w:rPr>
        <w:t>Levy, 2019)</w:t>
      </w:r>
      <w:r w:rsidR="00DB76FD" w:rsidRPr="003B6A41">
        <w:rPr>
          <w:rFonts w:ascii="Times New Roman" w:hAnsi="Times New Roman" w:cs="Times New Roman"/>
          <w:iCs/>
          <w:sz w:val="24"/>
          <w:szCs w:val="24"/>
        </w:rPr>
        <w:t xml:space="preserve"> </w:t>
      </w:r>
      <w:r w:rsidR="00D25298" w:rsidRPr="003B6A41">
        <w:rPr>
          <w:rFonts w:ascii="Times New Roman" w:hAnsi="Times New Roman" w:cs="Times New Roman"/>
          <w:iCs/>
          <w:sz w:val="24"/>
          <w:szCs w:val="24"/>
        </w:rPr>
        <w:t xml:space="preserve">and </w:t>
      </w:r>
      <w:r w:rsidR="0037362D">
        <w:rPr>
          <w:rFonts w:ascii="Times New Roman" w:hAnsi="Times New Roman" w:cs="Times New Roman"/>
          <w:iCs/>
          <w:color w:val="FF0000"/>
          <w:sz w:val="24"/>
          <w:szCs w:val="24"/>
        </w:rPr>
        <w:t>C</w:t>
      </w:r>
      <w:r w:rsidR="00F97A57" w:rsidRPr="00F97A57">
        <w:rPr>
          <w:rFonts w:ascii="Times New Roman" w:hAnsi="Times New Roman" w:cs="Times New Roman"/>
          <w:iCs/>
          <w:color w:val="FF0000"/>
          <w:sz w:val="24"/>
          <w:szCs w:val="24"/>
        </w:rPr>
        <w:t xml:space="preserve">onflict and </w:t>
      </w:r>
      <w:r w:rsidR="0037362D">
        <w:rPr>
          <w:rFonts w:ascii="Times New Roman" w:hAnsi="Times New Roman" w:cs="Times New Roman"/>
          <w:iCs/>
          <w:color w:val="FF0000"/>
          <w:sz w:val="24"/>
          <w:szCs w:val="24"/>
        </w:rPr>
        <w:t>H</w:t>
      </w:r>
      <w:r w:rsidR="00F97A57" w:rsidRPr="00F97A57">
        <w:rPr>
          <w:rFonts w:ascii="Times New Roman" w:hAnsi="Times New Roman" w:cs="Times New Roman"/>
          <w:iCs/>
          <w:color w:val="FF0000"/>
          <w:sz w:val="24"/>
          <w:szCs w:val="24"/>
        </w:rPr>
        <w:t>ealth</w:t>
      </w:r>
      <w:r w:rsidR="00F97A57">
        <w:rPr>
          <w:rFonts w:ascii="Times New Roman" w:hAnsi="Times New Roman" w:cs="Times New Roman"/>
          <w:iCs/>
          <w:sz w:val="24"/>
          <w:szCs w:val="24"/>
        </w:rPr>
        <w:t xml:space="preserve"> </w:t>
      </w:r>
      <w:r w:rsidR="00F97A57" w:rsidRPr="00AF4627">
        <w:rPr>
          <w:rFonts w:ascii="Times New Roman" w:hAnsi="Times New Roman" w:cs="Times New Roman"/>
          <w:iCs/>
          <w:color w:val="FF0000"/>
          <w:sz w:val="24"/>
          <w:szCs w:val="24"/>
        </w:rPr>
        <w:t>(</w:t>
      </w:r>
      <w:r w:rsidR="00AF4627" w:rsidRPr="00AF4627">
        <w:rPr>
          <w:rFonts w:ascii="Times New Roman" w:hAnsi="Times New Roman" w:cs="Times New Roman"/>
          <w:iCs/>
          <w:color w:val="FF0000"/>
          <w:sz w:val="24"/>
          <w:szCs w:val="24"/>
        </w:rPr>
        <w:t>Haar et al, 2019)</w:t>
      </w:r>
      <w:r w:rsidR="00686008">
        <w:rPr>
          <w:rFonts w:ascii="Times New Roman" w:hAnsi="Times New Roman" w:cs="Times New Roman"/>
          <w:iCs/>
          <w:color w:val="FF0000"/>
          <w:sz w:val="24"/>
          <w:szCs w:val="24"/>
        </w:rPr>
        <w:t>.</w:t>
      </w:r>
    </w:p>
    <w:p w14:paraId="62CFFFB4" w14:textId="19A32BA9" w:rsidR="00096B71" w:rsidRDefault="003B48A5" w:rsidP="003B6A41">
      <w:pPr>
        <w:spacing w:line="480" w:lineRule="auto"/>
        <w:jc w:val="both"/>
        <w:rPr>
          <w:rFonts w:ascii="Times New Roman" w:hAnsi="Times New Roman" w:cs="Times New Roman"/>
          <w:iCs/>
          <w:sz w:val="24"/>
          <w:szCs w:val="24"/>
        </w:rPr>
      </w:pPr>
      <w:r w:rsidRPr="0083429C">
        <w:rPr>
          <w:rFonts w:ascii="Times New Roman" w:hAnsi="Times New Roman" w:cs="Times New Roman"/>
          <w:iCs/>
          <w:color w:val="FF0000"/>
          <w:sz w:val="24"/>
          <w:szCs w:val="24"/>
        </w:rPr>
        <w:t xml:space="preserve">As Stockdale </w:t>
      </w:r>
      <w:r w:rsidR="0083429C" w:rsidRPr="0083429C">
        <w:rPr>
          <w:rFonts w:ascii="Times New Roman" w:hAnsi="Times New Roman" w:cs="Times New Roman"/>
          <w:iCs/>
          <w:color w:val="FF0000"/>
          <w:sz w:val="24"/>
          <w:szCs w:val="24"/>
        </w:rPr>
        <w:t xml:space="preserve">and Sweeney (2022: 482) assert, </w:t>
      </w:r>
      <w:r w:rsidR="0083429C">
        <w:rPr>
          <w:rFonts w:ascii="Times New Roman" w:hAnsi="Times New Roman" w:cs="Times New Roman"/>
          <w:iCs/>
          <w:sz w:val="24"/>
          <w:szCs w:val="24"/>
        </w:rPr>
        <w:t>‘t</w:t>
      </w:r>
      <w:r w:rsidR="006E3051" w:rsidRPr="003B6A41">
        <w:rPr>
          <w:rFonts w:ascii="Times New Roman" w:hAnsi="Times New Roman" w:cs="Times New Roman"/>
          <w:iCs/>
          <w:sz w:val="24"/>
          <w:szCs w:val="24"/>
        </w:rPr>
        <w:t xml:space="preserve">he </w:t>
      </w:r>
      <w:r w:rsidR="00B22434" w:rsidRPr="003B6A41">
        <w:rPr>
          <w:rFonts w:ascii="Times New Roman" w:hAnsi="Times New Roman" w:cs="Times New Roman"/>
          <w:iCs/>
          <w:sz w:val="24"/>
          <w:szCs w:val="24"/>
        </w:rPr>
        <w:t xml:space="preserve">colonial nature of criminology </w:t>
      </w:r>
      <w:r w:rsidR="00276121">
        <w:rPr>
          <w:rFonts w:ascii="Times New Roman" w:hAnsi="Times New Roman" w:cs="Times New Roman"/>
          <w:iCs/>
          <w:sz w:val="24"/>
          <w:szCs w:val="24"/>
        </w:rPr>
        <w:t xml:space="preserve">and the </w:t>
      </w:r>
      <w:r w:rsidR="00B22434" w:rsidRPr="003B6A41">
        <w:rPr>
          <w:rFonts w:ascii="Times New Roman" w:hAnsi="Times New Roman" w:cs="Times New Roman"/>
          <w:iCs/>
          <w:sz w:val="24"/>
          <w:szCs w:val="24"/>
        </w:rPr>
        <w:t xml:space="preserve">white, male, straight, cis-gendered lens </w:t>
      </w:r>
      <w:r w:rsidR="00276121">
        <w:rPr>
          <w:rFonts w:ascii="Times New Roman" w:hAnsi="Times New Roman" w:cs="Times New Roman"/>
          <w:iCs/>
          <w:sz w:val="24"/>
          <w:szCs w:val="24"/>
        </w:rPr>
        <w:t>through which criminological topics have been viewed</w:t>
      </w:r>
      <w:r w:rsidR="00753B4B">
        <w:rPr>
          <w:rFonts w:ascii="Times New Roman" w:hAnsi="Times New Roman" w:cs="Times New Roman"/>
          <w:iCs/>
          <w:sz w:val="24"/>
          <w:szCs w:val="24"/>
        </w:rPr>
        <w:t>, alongside the impenetrable focus on the global north</w:t>
      </w:r>
      <w:r w:rsidR="00AB1D32">
        <w:rPr>
          <w:rFonts w:ascii="Times New Roman" w:hAnsi="Times New Roman" w:cs="Times New Roman"/>
          <w:iCs/>
          <w:sz w:val="24"/>
          <w:szCs w:val="24"/>
        </w:rPr>
        <w:t xml:space="preserve">’ </w:t>
      </w:r>
      <w:r w:rsidR="00840E2F" w:rsidRPr="003B6A41">
        <w:rPr>
          <w:rFonts w:ascii="Times New Roman" w:hAnsi="Times New Roman" w:cs="Times New Roman"/>
          <w:iCs/>
          <w:sz w:val="24"/>
          <w:szCs w:val="24"/>
        </w:rPr>
        <w:t>has</w:t>
      </w:r>
      <w:r w:rsidR="00B22434" w:rsidRPr="003B6A41">
        <w:rPr>
          <w:rFonts w:ascii="Times New Roman" w:hAnsi="Times New Roman" w:cs="Times New Roman"/>
          <w:iCs/>
          <w:sz w:val="24"/>
          <w:szCs w:val="24"/>
        </w:rPr>
        <w:t xml:space="preserve"> been viewed</w:t>
      </w:r>
      <w:r w:rsidR="006F7203" w:rsidRPr="003B6A41">
        <w:rPr>
          <w:rFonts w:ascii="Times New Roman" w:hAnsi="Times New Roman" w:cs="Times New Roman"/>
          <w:iCs/>
          <w:sz w:val="24"/>
          <w:szCs w:val="24"/>
        </w:rPr>
        <w:t xml:space="preserve"> by some</w:t>
      </w:r>
      <w:r w:rsidR="00840E2F" w:rsidRPr="003B6A41">
        <w:rPr>
          <w:rFonts w:ascii="Times New Roman" w:hAnsi="Times New Roman" w:cs="Times New Roman"/>
          <w:iCs/>
          <w:sz w:val="24"/>
          <w:szCs w:val="24"/>
        </w:rPr>
        <w:t xml:space="preserve"> as </w:t>
      </w:r>
      <w:r w:rsidR="00DC707B" w:rsidRPr="003B6A41">
        <w:rPr>
          <w:rFonts w:ascii="Times New Roman" w:hAnsi="Times New Roman" w:cs="Times New Roman"/>
          <w:iCs/>
          <w:sz w:val="24"/>
          <w:szCs w:val="24"/>
        </w:rPr>
        <w:t>deeply problematic</w:t>
      </w:r>
      <w:r w:rsidR="0083429C">
        <w:rPr>
          <w:rFonts w:ascii="Times New Roman" w:hAnsi="Times New Roman" w:cs="Times New Roman"/>
          <w:iCs/>
          <w:sz w:val="24"/>
          <w:szCs w:val="24"/>
        </w:rPr>
        <w:t xml:space="preserve">. </w:t>
      </w:r>
      <w:r w:rsidR="006F7203" w:rsidRPr="003B6A41">
        <w:rPr>
          <w:rFonts w:ascii="Times New Roman" w:hAnsi="Times New Roman" w:cs="Times New Roman"/>
          <w:iCs/>
          <w:sz w:val="24"/>
          <w:szCs w:val="24"/>
        </w:rPr>
        <w:t xml:space="preserve">Yet despite widespread lamentation </w:t>
      </w:r>
      <w:r w:rsidR="00865FC6">
        <w:rPr>
          <w:rFonts w:ascii="Times New Roman" w:hAnsi="Times New Roman" w:cs="Times New Roman"/>
          <w:iCs/>
          <w:sz w:val="24"/>
          <w:szCs w:val="24"/>
        </w:rPr>
        <w:t>of</w:t>
      </w:r>
      <w:r w:rsidR="006F7203" w:rsidRPr="003B6A41">
        <w:rPr>
          <w:rFonts w:ascii="Times New Roman" w:hAnsi="Times New Roman" w:cs="Times New Roman"/>
          <w:iCs/>
          <w:sz w:val="24"/>
          <w:szCs w:val="24"/>
        </w:rPr>
        <w:t xml:space="preserve"> the current inertia, few critics have produced research that shows the </w:t>
      </w:r>
      <w:r w:rsidR="007F3E9D" w:rsidRPr="003B6A41">
        <w:rPr>
          <w:rFonts w:ascii="Times New Roman" w:hAnsi="Times New Roman" w:cs="Times New Roman"/>
          <w:iCs/>
          <w:sz w:val="24"/>
          <w:szCs w:val="24"/>
        </w:rPr>
        <w:t>emergence of</w:t>
      </w:r>
      <w:r w:rsidR="006544CB" w:rsidRPr="003B6A41">
        <w:rPr>
          <w:rFonts w:ascii="Times New Roman" w:hAnsi="Times New Roman" w:cs="Times New Roman"/>
          <w:iCs/>
          <w:sz w:val="24"/>
          <w:szCs w:val="24"/>
        </w:rPr>
        <w:t xml:space="preserve"> a more</w:t>
      </w:r>
      <w:r w:rsidR="007D651A" w:rsidRPr="003B6A41">
        <w:rPr>
          <w:rFonts w:ascii="Times New Roman" w:hAnsi="Times New Roman" w:cs="Times New Roman"/>
          <w:iCs/>
          <w:sz w:val="24"/>
          <w:szCs w:val="24"/>
        </w:rPr>
        <w:t xml:space="preserve"> dialectally</w:t>
      </w:r>
      <w:r w:rsidR="006544CB" w:rsidRPr="003B6A41">
        <w:rPr>
          <w:rFonts w:ascii="Times New Roman" w:hAnsi="Times New Roman" w:cs="Times New Roman"/>
          <w:iCs/>
          <w:sz w:val="24"/>
          <w:szCs w:val="24"/>
        </w:rPr>
        <w:t xml:space="preserve"> global </w:t>
      </w:r>
      <w:r w:rsidR="006F7203" w:rsidRPr="003B6A41">
        <w:rPr>
          <w:rFonts w:ascii="Times New Roman" w:hAnsi="Times New Roman" w:cs="Times New Roman"/>
          <w:iCs/>
          <w:sz w:val="24"/>
          <w:szCs w:val="24"/>
        </w:rPr>
        <w:t xml:space="preserve">or collaborative </w:t>
      </w:r>
      <w:r w:rsidR="007F3E9D" w:rsidRPr="003B6A41">
        <w:rPr>
          <w:rFonts w:ascii="Times New Roman" w:hAnsi="Times New Roman" w:cs="Times New Roman"/>
          <w:iCs/>
          <w:sz w:val="24"/>
          <w:szCs w:val="24"/>
        </w:rPr>
        <w:t>criminology</w:t>
      </w:r>
      <w:r w:rsidR="009058CE" w:rsidRPr="003B6A41">
        <w:rPr>
          <w:rFonts w:ascii="Times New Roman" w:hAnsi="Times New Roman" w:cs="Times New Roman"/>
          <w:iCs/>
          <w:sz w:val="24"/>
          <w:szCs w:val="24"/>
        </w:rPr>
        <w:t xml:space="preserve">. As </w:t>
      </w:r>
      <w:bookmarkStart w:id="0" w:name="_Hlk107849530"/>
      <w:proofErr w:type="spellStart"/>
      <w:r w:rsidR="006F5740" w:rsidRPr="003B6A41">
        <w:rPr>
          <w:rFonts w:ascii="Times New Roman" w:hAnsi="Times New Roman" w:cs="Times New Roman"/>
          <w:iCs/>
          <w:sz w:val="24"/>
          <w:szCs w:val="24"/>
        </w:rPr>
        <w:t>Siddiquee</w:t>
      </w:r>
      <w:proofErr w:type="spellEnd"/>
      <w:r w:rsidR="006F5740" w:rsidRPr="003B6A41">
        <w:rPr>
          <w:rFonts w:ascii="Times New Roman" w:hAnsi="Times New Roman" w:cs="Times New Roman"/>
          <w:iCs/>
          <w:sz w:val="24"/>
          <w:szCs w:val="24"/>
        </w:rPr>
        <w:t xml:space="preserve"> </w:t>
      </w:r>
      <w:bookmarkEnd w:id="0"/>
      <w:r w:rsidR="006F5740" w:rsidRPr="003B6A41">
        <w:rPr>
          <w:rFonts w:ascii="Times New Roman" w:hAnsi="Times New Roman" w:cs="Times New Roman"/>
          <w:iCs/>
          <w:sz w:val="24"/>
          <w:szCs w:val="24"/>
        </w:rPr>
        <w:t xml:space="preserve">(2020) suggested, </w:t>
      </w:r>
      <w:r w:rsidR="005D7C61" w:rsidRPr="003B6A41">
        <w:rPr>
          <w:rFonts w:ascii="Times New Roman" w:hAnsi="Times New Roman" w:cs="Times New Roman"/>
          <w:sz w:val="24"/>
          <w:szCs w:val="24"/>
          <w:shd w:val="clear" w:color="auto" w:fill="FFFFFF"/>
        </w:rPr>
        <w:t>colonial legac</w:t>
      </w:r>
      <w:r w:rsidR="006F5740" w:rsidRPr="003B6A41">
        <w:rPr>
          <w:rFonts w:ascii="Times New Roman" w:hAnsi="Times New Roman" w:cs="Times New Roman"/>
          <w:sz w:val="24"/>
          <w:szCs w:val="24"/>
          <w:shd w:val="clear" w:color="auto" w:fill="FFFFFF"/>
        </w:rPr>
        <w:t xml:space="preserve">ies </w:t>
      </w:r>
      <w:r w:rsidR="00690013" w:rsidRPr="003B6A41">
        <w:rPr>
          <w:rFonts w:ascii="Times New Roman" w:hAnsi="Times New Roman" w:cs="Times New Roman"/>
          <w:sz w:val="24"/>
          <w:szCs w:val="24"/>
          <w:shd w:val="clear" w:color="auto" w:fill="FFFFFF"/>
        </w:rPr>
        <w:t>do</w:t>
      </w:r>
      <w:r w:rsidR="006F5740" w:rsidRPr="003B6A41">
        <w:rPr>
          <w:rFonts w:ascii="Times New Roman" w:hAnsi="Times New Roman" w:cs="Times New Roman"/>
          <w:sz w:val="24"/>
          <w:szCs w:val="24"/>
          <w:shd w:val="clear" w:color="auto" w:fill="FFFFFF"/>
        </w:rPr>
        <w:t xml:space="preserve"> not simply shape the continuation of Western and advanced capitalist countries control of less developed nations in the global south</w:t>
      </w:r>
      <w:r w:rsidR="00B71614" w:rsidRPr="003B6A41">
        <w:rPr>
          <w:rFonts w:ascii="Times New Roman" w:hAnsi="Times New Roman" w:cs="Times New Roman"/>
          <w:sz w:val="24"/>
          <w:szCs w:val="24"/>
          <w:shd w:val="clear" w:color="auto" w:fill="FFFFFF"/>
        </w:rPr>
        <w:t>.</w:t>
      </w:r>
      <w:r w:rsidR="00690013" w:rsidRPr="003B6A41">
        <w:rPr>
          <w:rFonts w:ascii="Times New Roman" w:hAnsi="Times New Roman" w:cs="Times New Roman"/>
          <w:sz w:val="24"/>
          <w:szCs w:val="24"/>
          <w:shd w:val="clear" w:color="auto" w:fill="FFFFFF"/>
        </w:rPr>
        <w:t xml:space="preserve">  The process of global harms today must understand the legacies of history, but arguably it has become a little too common to see </w:t>
      </w:r>
      <w:r w:rsidR="00AE735C" w:rsidRPr="003B6A41">
        <w:rPr>
          <w:rFonts w:ascii="Times New Roman" w:hAnsi="Times New Roman" w:cs="Times New Roman"/>
          <w:sz w:val="24"/>
          <w:szCs w:val="24"/>
          <w:shd w:val="clear" w:color="auto" w:fill="FFFFFF"/>
        </w:rPr>
        <w:t>such historical readings rendered down to causal processes</w:t>
      </w:r>
      <w:r w:rsidR="005673B2" w:rsidRPr="003B6A41">
        <w:rPr>
          <w:rFonts w:ascii="Times New Roman" w:hAnsi="Times New Roman" w:cs="Times New Roman"/>
          <w:sz w:val="24"/>
          <w:szCs w:val="24"/>
          <w:shd w:val="clear" w:color="auto" w:fill="FFFFFF"/>
        </w:rPr>
        <w:t>,</w:t>
      </w:r>
      <w:r w:rsidR="009058CE" w:rsidRPr="003B6A41">
        <w:rPr>
          <w:rFonts w:ascii="Times New Roman" w:hAnsi="Times New Roman" w:cs="Times New Roman"/>
          <w:sz w:val="24"/>
          <w:szCs w:val="24"/>
          <w:shd w:val="clear" w:color="auto" w:fill="FFFFFF"/>
        </w:rPr>
        <w:t xml:space="preserve"> wher</w:t>
      </w:r>
      <w:r w:rsidR="000F5991" w:rsidRPr="003B6A41">
        <w:rPr>
          <w:rFonts w:ascii="Times New Roman" w:hAnsi="Times New Roman" w:cs="Times New Roman"/>
          <w:sz w:val="24"/>
          <w:szCs w:val="24"/>
          <w:shd w:val="clear" w:color="auto" w:fill="FFFFFF"/>
        </w:rPr>
        <w:t>e</w:t>
      </w:r>
      <w:r w:rsidR="008430C6" w:rsidRPr="008430C6">
        <w:rPr>
          <w:rFonts w:ascii="Times New Roman" w:hAnsi="Times New Roman" w:cs="Times New Roman"/>
          <w:color w:val="FF0000"/>
          <w:sz w:val="24"/>
          <w:szCs w:val="24"/>
          <w:shd w:val="clear" w:color="auto" w:fill="FFFFFF"/>
        </w:rPr>
        <w:t>by</w:t>
      </w:r>
      <w:r w:rsidR="00AE735C" w:rsidRPr="003B6A41">
        <w:rPr>
          <w:rFonts w:ascii="Times New Roman" w:hAnsi="Times New Roman" w:cs="Times New Roman"/>
          <w:sz w:val="24"/>
          <w:szCs w:val="24"/>
          <w:shd w:val="clear" w:color="auto" w:fill="FFFFFF"/>
        </w:rPr>
        <w:t xml:space="preserve"> </w:t>
      </w:r>
      <w:r w:rsidR="000F5991" w:rsidRPr="003B6A41">
        <w:rPr>
          <w:rFonts w:ascii="Times New Roman" w:hAnsi="Times New Roman" w:cs="Times New Roman"/>
          <w:sz w:val="24"/>
          <w:szCs w:val="24"/>
          <w:shd w:val="clear" w:color="auto" w:fill="FFFFFF"/>
        </w:rPr>
        <w:t xml:space="preserve">the foregrounding of the generative drivers of </w:t>
      </w:r>
      <w:r w:rsidR="00AE735C" w:rsidRPr="003B6A41">
        <w:rPr>
          <w:rFonts w:ascii="Times New Roman" w:hAnsi="Times New Roman" w:cs="Times New Roman"/>
          <w:sz w:val="24"/>
          <w:szCs w:val="24"/>
          <w:shd w:val="clear" w:color="auto" w:fill="FFFFFF"/>
        </w:rPr>
        <w:t>contemporary harm</w:t>
      </w:r>
      <w:r w:rsidR="000F5991" w:rsidRPr="003B6A41">
        <w:rPr>
          <w:rFonts w:ascii="Times New Roman" w:hAnsi="Times New Roman" w:cs="Times New Roman"/>
          <w:sz w:val="24"/>
          <w:szCs w:val="24"/>
          <w:shd w:val="clear" w:color="auto" w:fill="FFFFFF"/>
        </w:rPr>
        <w:t xml:space="preserve"> are</w:t>
      </w:r>
      <w:r w:rsidR="007D651A" w:rsidRPr="003B6A41">
        <w:rPr>
          <w:rFonts w:ascii="Times New Roman" w:hAnsi="Times New Roman" w:cs="Times New Roman"/>
          <w:sz w:val="24"/>
          <w:szCs w:val="24"/>
          <w:shd w:val="clear" w:color="auto" w:fill="FFFFFF"/>
        </w:rPr>
        <w:t xml:space="preserve"> simply</w:t>
      </w:r>
      <w:r w:rsidR="000F5991" w:rsidRPr="003B6A41">
        <w:rPr>
          <w:rFonts w:ascii="Times New Roman" w:hAnsi="Times New Roman" w:cs="Times New Roman"/>
          <w:sz w:val="24"/>
          <w:szCs w:val="24"/>
          <w:shd w:val="clear" w:color="auto" w:fill="FFFFFF"/>
        </w:rPr>
        <w:t xml:space="preserve"> past legacies</w:t>
      </w:r>
      <w:r w:rsidR="006F7203" w:rsidRPr="003B6A41">
        <w:rPr>
          <w:rFonts w:ascii="Times New Roman" w:hAnsi="Times New Roman" w:cs="Times New Roman"/>
          <w:sz w:val="24"/>
          <w:szCs w:val="24"/>
          <w:shd w:val="clear" w:color="auto" w:fill="FFFFFF"/>
        </w:rPr>
        <w:t xml:space="preserve"> that are widely criticised</w:t>
      </w:r>
      <w:r w:rsidR="00E12BF9" w:rsidRPr="003B6A41">
        <w:rPr>
          <w:rFonts w:ascii="Times New Roman" w:hAnsi="Times New Roman" w:cs="Times New Roman"/>
          <w:sz w:val="24"/>
          <w:szCs w:val="24"/>
          <w:shd w:val="clear" w:color="auto" w:fill="FFFFFF"/>
        </w:rPr>
        <w:t xml:space="preserve"> </w:t>
      </w:r>
      <w:r w:rsidR="006F7203" w:rsidRPr="003B6A41">
        <w:rPr>
          <w:rFonts w:ascii="Times New Roman" w:hAnsi="Times New Roman" w:cs="Times New Roman"/>
          <w:sz w:val="24"/>
          <w:szCs w:val="24"/>
          <w:shd w:val="clear" w:color="auto" w:fill="FFFFFF"/>
        </w:rPr>
        <w:t>but inspire little difference in praxis</w:t>
      </w:r>
      <w:r w:rsidR="000F5991" w:rsidRPr="003B6A41">
        <w:rPr>
          <w:rFonts w:ascii="Times New Roman" w:hAnsi="Times New Roman" w:cs="Times New Roman"/>
          <w:sz w:val="24"/>
          <w:szCs w:val="24"/>
          <w:shd w:val="clear" w:color="auto" w:fill="FFFFFF"/>
        </w:rPr>
        <w:t>.</w:t>
      </w:r>
    </w:p>
    <w:p w14:paraId="0E11FC3D" w14:textId="0FD57549" w:rsidR="005317D1" w:rsidRPr="00D20EDC" w:rsidRDefault="006D73F0" w:rsidP="003B6A41">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w:t>
      </w:r>
      <w:r w:rsidR="007A5B8C" w:rsidRPr="003B6A41">
        <w:rPr>
          <w:rFonts w:ascii="Times New Roman" w:hAnsi="Times New Roman" w:cs="Times New Roman"/>
          <w:sz w:val="24"/>
          <w:szCs w:val="24"/>
          <w:shd w:val="clear" w:color="auto" w:fill="FFFFFF"/>
        </w:rPr>
        <w:t xml:space="preserve">ecent </w:t>
      </w:r>
      <w:r>
        <w:rPr>
          <w:rFonts w:ascii="Times New Roman" w:hAnsi="Times New Roman" w:cs="Times New Roman"/>
          <w:sz w:val="24"/>
          <w:szCs w:val="24"/>
          <w:shd w:val="clear" w:color="auto" w:fill="FFFFFF"/>
        </w:rPr>
        <w:t xml:space="preserve">social scientific </w:t>
      </w:r>
      <w:r w:rsidR="007A5B8C" w:rsidRPr="003B6A41">
        <w:rPr>
          <w:rFonts w:ascii="Times New Roman" w:hAnsi="Times New Roman" w:cs="Times New Roman"/>
          <w:sz w:val="24"/>
          <w:szCs w:val="24"/>
          <w:shd w:val="clear" w:color="auto" w:fill="FFFFFF"/>
        </w:rPr>
        <w:t xml:space="preserve">calls for the </w:t>
      </w:r>
      <w:r w:rsidR="001E0663" w:rsidRPr="003B6A41">
        <w:rPr>
          <w:rFonts w:ascii="Times New Roman" w:hAnsi="Times New Roman" w:cs="Times New Roman"/>
          <w:sz w:val="24"/>
          <w:szCs w:val="24"/>
          <w:shd w:val="clear" w:color="auto" w:fill="FFFFFF"/>
        </w:rPr>
        <w:t>‘</w:t>
      </w:r>
      <w:r w:rsidR="007A5B8C" w:rsidRPr="003B6A41">
        <w:rPr>
          <w:rFonts w:ascii="Times New Roman" w:hAnsi="Times New Roman" w:cs="Times New Roman"/>
          <w:sz w:val="24"/>
          <w:szCs w:val="24"/>
          <w:shd w:val="clear" w:color="auto" w:fill="FFFFFF"/>
        </w:rPr>
        <w:t>need to address the political relations of extraction that bound colonies to national metropoles and which, in the process, defined colonial global economies that serviced national projects in the West</w:t>
      </w:r>
      <w:r w:rsidR="00586AA6" w:rsidRPr="003B6A41">
        <w:rPr>
          <w:rFonts w:ascii="Times New Roman" w:hAnsi="Times New Roman" w:cs="Times New Roman"/>
          <w:sz w:val="24"/>
          <w:szCs w:val="24"/>
          <w:shd w:val="clear" w:color="auto" w:fill="FFFFFF"/>
        </w:rPr>
        <w:t>’</w:t>
      </w:r>
      <w:r w:rsidR="007A5B8C" w:rsidRPr="003B6A41">
        <w:rPr>
          <w:rFonts w:ascii="Times New Roman" w:hAnsi="Times New Roman" w:cs="Times New Roman"/>
          <w:sz w:val="24"/>
          <w:szCs w:val="24"/>
          <w:shd w:val="clear" w:color="auto" w:fill="FFFFFF"/>
        </w:rPr>
        <w:t xml:space="preserve"> (</w:t>
      </w:r>
      <w:proofErr w:type="spellStart"/>
      <w:r w:rsidR="007A5B8C" w:rsidRPr="003B6A41">
        <w:rPr>
          <w:rFonts w:ascii="Times New Roman" w:hAnsi="Times New Roman" w:cs="Times New Roman"/>
          <w:sz w:val="24"/>
          <w:szCs w:val="24"/>
          <w:shd w:val="clear" w:color="auto" w:fill="FFFFFF"/>
        </w:rPr>
        <w:t>B</w:t>
      </w:r>
      <w:r w:rsidR="00E71166" w:rsidRPr="003B6A41">
        <w:rPr>
          <w:rFonts w:ascii="Times New Roman" w:hAnsi="Times New Roman" w:cs="Times New Roman"/>
          <w:sz w:val="24"/>
          <w:szCs w:val="24"/>
          <w:shd w:val="clear" w:color="auto" w:fill="FFFFFF"/>
        </w:rPr>
        <w:t>hamb</w:t>
      </w:r>
      <w:r w:rsidR="007A5B8C" w:rsidRPr="003B6A41">
        <w:rPr>
          <w:rFonts w:ascii="Times New Roman" w:hAnsi="Times New Roman" w:cs="Times New Roman"/>
          <w:sz w:val="24"/>
          <w:szCs w:val="24"/>
          <w:shd w:val="clear" w:color="auto" w:fill="FFFFFF"/>
        </w:rPr>
        <w:t>ra</w:t>
      </w:r>
      <w:proofErr w:type="spellEnd"/>
      <w:r w:rsidR="007A5B8C" w:rsidRPr="003B6A41">
        <w:rPr>
          <w:rFonts w:ascii="Times New Roman" w:hAnsi="Times New Roman" w:cs="Times New Roman"/>
          <w:sz w:val="24"/>
          <w:szCs w:val="24"/>
          <w:shd w:val="clear" w:color="auto" w:fill="FFFFFF"/>
        </w:rPr>
        <w:t xml:space="preserve">, 2022: </w:t>
      </w:r>
      <w:r w:rsidR="00925ED6" w:rsidRPr="003B6A41">
        <w:rPr>
          <w:rFonts w:ascii="Times New Roman" w:hAnsi="Times New Roman" w:cs="Times New Roman"/>
          <w:sz w:val="24"/>
          <w:szCs w:val="24"/>
          <w:shd w:val="clear" w:color="auto" w:fill="FFFFFF"/>
        </w:rPr>
        <w:t>9)</w:t>
      </w:r>
      <w:r w:rsidR="00586AA6" w:rsidRPr="003B6A41">
        <w:rPr>
          <w:rFonts w:ascii="Times New Roman" w:hAnsi="Times New Roman" w:cs="Times New Roman"/>
          <w:sz w:val="24"/>
          <w:szCs w:val="24"/>
          <w:shd w:val="clear" w:color="auto" w:fill="FFFFFF"/>
        </w:rPr>
        <w:t xml:space="preserve"> </w:t>
      </w:r>
      <w:r w:rsidR="001E0663" w:rsidRPr="003B6A41">
        <w:rPr>
          <w:rFonts w:ascii="Times New Roman" w:hAnsi="Times New Roman" w:cs="Times New Roman"/>
          <w:sz w:val="24"/>
          <w:szCs w:val="24"/>
          <w:shd w:val="clear" w:color="auto" w:fill="FFFFFF"/>
        </w:rPr>
        <w:t xml:space="preserve">tend to present rather </w:t>
      </w:r>
      <w:r w:rsidR="001E0663" w:rsidRPr="003B6A41">
        <w:rPr>
          <w:rFonts w:ascii="Times New Roman" w:hAnsi="Times New Roman" w:cs="Times New Roman"/>
          <w:sz w:val="24"/>
          <w:szCs w:val="24"/>
          <w:shd w:val="clear" w:color="auto" w:fill="FFFFFF"/>
        </w:rPr>
        <w:lastRenderedPageBreak/>
        <w:t xml:space="preserve">simplistic and </w:t>
      </w:r>
      <w:r w:rsidR="004200F4" w:rsidRPr="003B6A41">
        <w:rPr>
          <w:rFonts w:ascii="Times New Roman" w:hAnsi="Times New Roman" w:cs="Times New Roman"/>
          <w:sz w:val="24"/>
          <w:szCs w:val="24"/>
          <w:shd w:val="clear" w:color="auto" w:fill="FFFFFF"/>
        </w:rPr>
        <w:t>one-dimensional</w:t>
      </w:r>
      <w:r w:rsidR="001E0663" w:rsidRPr="003B6A41">
        <w:rPr>
          <w:rFonts w:ascii="Times New Roman" w:hAnsi="Times New Roman" w:cs="Times New Roman"/>
          <w:sz w:val="24"/>
          <w:szCs w:val="24"/>
          <w:shd w:val="clear" w:color="auto" w:fill="FFFFFF"/>
        </w:rPr>
        <w:t xml:space="preserve"> pictures of complex perio</w:t>
      </w:r>
      <w:r w:rsidR="000E61D7" w:rsidRPr="003B6A41">
        <w:rPr>
          <w:rFonts w:ascii="Times New Roman" w:hAnsi="Times New Roman" w:cs="Times New Roman"/>
          <w:sz w:val="24"/>
          <w:szCs w:val="24"/>
          <w:shd w:val="clear" w:color="auto" w:fill="FFFFFF"/>
        </w:rPr>
        <w:t xml:space="preserve">ds </w:t>
      </w:r>
      <w:r w:rsidR="00FF416C" w:rsidRPr="003B6A41">
        <w:rPr>
          <w:rFonts w:ascii="Times New Roman" w:hAnsi="Times New Roman" w:cs="Times New Roman"/>
          <w:sz w:val="24"/>
          <w:szCs w:val="24"/>
          <w:shd w:val="clear" w:color="auto" w:fill="FFFFFF"/>
        </w:rPr>
        <w:t xml:space="preserve">of history </w:t>
      </w:r>
      <w:r w:rsidR="000E61D7" w:rsidRPr="003B6A41">
        <w:rPr>
          <w:rFonts w:ascii="Times New Roman" w:hAnsi="Times New Roman" w:cs="Times New Roman"/>
          <w:sz w:val="24"/>
          <w:szCs w:val="24"/>
          <w:shd w:val="clear" w:color="auto" w:fill="FFFFFF"/>
        </w:rPr>
        <w:t>and development</w:t>
      </w:r>
      <w:r w:rsidR="007D651A" w:rsidRPr="003B6A41">
        <w:rPr>
          <w:rFonts w:ascii="Times New Roman" w:hAnsi="Times New Roman" w:cs="Times New Roman"/>
          <w:sz w:val="24"/>
          <w:szCs w:val="24"/>
          <w:shd w:val="clear" w:color="auto" w:fill="FFFFFF"/>
        </w:rPr>
        <w:t>al</w:t>
      </w:r>
      <w:r w:rsidR="00FF416C" w:rsidRPr="003B6A41">
        <w:rPr>
          <w:rFonts w:ascii="Times New Roman" w:hAnsi="Times New Roman" w:cs="Times New Roman"/>
          <w:sz w:val="24"/>
          <w:szCs w:val="24"/>
          <w:shd w:val="clear" w:color="auto" w:fill="FFFFFF"/>
        </w:rPr>
        <w:t xml:space="preserve"> processes</w:t>
      </w:r>
      <w:r w:rsidR="003F7A9F" w:rsidRPr="003B6A41">
        <w:rPr>
          <w:rFonts w:ascii="Times New Roman" w:hAnsi="Times New Roman" w:cs="Times New Roman"/>
          <w:sz w:val="24"/>
          <w:szCs w:val="24"/>
          <w:shd w:val="clear" w:color="auto" w:fill="FFFFFF"/>
        </w:rPr>
        <w:t xml:space="preserve">. </w:t>
      </w:r>
      <w:r w:rsidR="000B61E8" w:rsidRPr="000B61E8">
        <w:rPr>
          <w:rFonts w:ascii="Times New Roman" w:hAnsi="Times New Roman" w:cs="Times New Roman"/>
          <w:color w:val="FF0000"/>
          <w:sz w:val="24"/>
          <w:szCs w:val="24"/>
          <w:shd w:val="clear" w:color="auto" w:fill="FFFFFF"/>
        </w:rPr>
        <w:t>Moreover</w:t>
      </w:r>
      <w:r w:rsidR="000B61E8">
        <w:rPr>
          <w:rFonts w:ascii="Times New Roman" w:hAnsi="Times New Roman" w:cs="Times New Roman"/>
          <w:sz w:val="24"/>
          <w:szCs w:val="24"/>
          <w:shd w:val="clear" w:color="auto" w:fill="FFFFFF"/>
        </w:rPr>
        <w:t xml:space="preserve">, </w:t>
      </w:r>
      <w:r w:rsidR="000B61E8">
        <w:rPr>
          <w:rFonts w:ascii="Times New Roman" w:hAnsi="Times New Roman" w:cs="Times New Roman"/>
          <w:iCs/>
          <w:color w:val="FF0000"/>
          <w:sz w:val="24"/>
          <w:szCs w:val="24"/>
          <w:lang w:val="en-US"/>
        </w:rPr>
        <w:t>m</w:t>
      </w:r>
      <w:r w:rsidR="00096B71" w:rsidRPr="005C49F7">
        <w:rPr>
          <w:rFonts w:ascii="Times New Roman" w:hAnsi="Times New Roman" w:cs="Times New Roman"/>
          <w:iCs/>
          <w:color w:val="FF0000"/>
          <w:sz w:val="24"/>
          <w:szCs w:val="24"/>
          <w:lang w:val="en-US"/>
        </w:rPr>
        <w:t xml:space="preserve">uch of contemporary </w:t>
      </w:r>
      <w:r w:rsidR="007F6E55">
        <w:rPr>
          <w:rFonts w:ascii="Times New Roman" w:hAnsi="Times New Roman" w:cs="Times New Roman"/>
          <w:iCs/>
          <w:color w:val="FF0000"/>
          <w:sz w:val="24"/>
          <w:szCs w:val="24"/>
          <w:lang w:val="en-US"/>
        </w:rPr>
        <w:t>c</w:t>
      </w:r>
      <w:r w:rsidR="00096B71" w:rsidRPr="005C49F7">
        <w:rPr>
          <w:rFonts w:ascii="Times New Roman" w:hAnsi="Times New Roman" w:cs="Times New Roman"/>
          <w:iCs/>
          <w:color w:val="FF0000"/>
          <w:sz w:val="24"/>
          <w:szCs w:val="24"/>
          <w:lang w:val="en-US"/>
        </w:rPr>
        <w:t xml:space="preserve">riminology </w:t>
      </w:r>
      <w:r w:rsidR="008365F1">
        <w:rPr>
          <w:rFonts w:ascii="Times New Roman" w:hAnsi="Times New Roman" w:cs="Times New Roman"/>
          <w:iCs/>
          <w:color w:val="FF0000"/>
          <w:sz w:val="24"/>
          <w:szCs w:val="24"/>
          <w:lang w:val="en-US"/>
        </w:rPr>
        <w:t>is</w:t>
      </w:r>
      <w:r w:rsidR="00096B71" w:rsidRPr="005C49F7">
        <w:rPr>
          <w:rFonts w:ascii="Times New Roman" w:hAnsi="Times New Roman" w:cs="Times New Roman"/>
          <w:iCs/>
          <w:color w:val="FF0000"/>
          <w:sz w:val="24"/>
          <w:szCs w:val="24"/>
          <w:lang w:val="en-US"/>
        </w:rPr>
        <w:t xml:space="preserve"> focused heavily upon social constructivism and competing hierarchies of identity</w:t>
      </w:r>
      <w:r w:rsidR="004577CB">
        <w:rPr>
          <w:rFonts w:ascii="Times New Roman" w:hAnsi="Times New Roman" w:cs="Times New Roman"/>
          <w:iCs/>
          <w:color w:val="FF0000"/>
          <w:sz w:val="24"/>
          <w:szCs w:val="24"/>
          <w:lang w:val="en-US"/>
        </w:rPr>
        <w:t>, involving</w:t>
      </w:r>
      <w:r w:rsidR="00096B71" w:rsidRPr="005C49F7">
        <w:rPr>
          <w:rFonts w:ascii="Times New Roman" w:hAnsi="Times New Roman" w:cs="Times New Roman"/>
          <w:iCs/>
          <w:color w:val="FF0000"/>
          <w:sz w:val="24"/>
          <w:szCs w:val="24"/>
          <w:lang w:val="en-US"/>
        </w:rPr>
        <w:t xml:space="preserve"> </w:t>
      </w:r>
      <w:r w:rsidR="0097606A">
        <w:rPr>
          <w:rFonts w:ascii="Times New Roman" w:hAnsi="Times New Roman" w:cs="Times New Roman"/>
          <w:iCs/>
          <w:color w:val="FF0000"/>
          <w:sz w:val="24"/>
          <w:szCs w:val="24"/>
          <w:lang w:val="en-US"/>
        </w:rPr>
        <w:t>issues that tend to</w:t>
      </w:r>
      <w:r w:rsidR="00096B71" w:rsidRPr="005C49F7">
        <w:rPr>
          <w:rFonts w:ascii="Times New Roman" w:hAnsi="Times New Roman" w:cs="Times New Roman"/>
          <w:iCs/>
          <w:color w:val="FF0000"/>
          <w:sz w:val="24"/>
          <w:szCs w:val="24"/>
          <w:lang w:val="en-US"/>
        </w:rPr>
        <w:t xml:space="preserve"> divide social groups rather than what unites them. </w:t>
      </w:r>
      <w:r w:rsidR="00D71D67">
        <w:rPr>
          <w:rFonts w:ascii="Times New Roman" w:hAnsi="Times New Roman" w:cs="Times New Roman"/>
          <w:iCs/>
          <w:color w:val="FF0000"/>
          <w:sz w:val="24"/>
          <w:szCs w:val="24"/>
          <w:lang w:val="en-US"/>
        </w:rPr>
        <w:t>T</w:t>
      </w:r>
      <w:r w:rsidR="00096B71" w:rsidRPr="005C49F7">
        <w:rPr>
          <w:rFonts w:ascii="Times New Roman" w:hAnsi="Times New Roman" w:cs="Times New Roman"/>
          <w:iCs/>
          <w:color w:val="FF0000"/>
          <w:sz w:val="24"/>
          <w:szCs w:val="24"/>
          <w:lang w:val="en-US"/>
        </w:rPr>
        <w:t xml:space="preserve">his fails to formulate collective human interests and values that </w:t>
      </w:r>
      <w:r w:rsidR="00096B71">
        <w:rPr>
          <w:rFonts w:ascii="Times New Roman" w:hAnsi="Times New Roman" w:cs="Times New Roman"/>
          <w:iCs/>
          <w:color w:val="FF0000"/>
          <w:sz w:val="24"/>
          <w:szCs w:val="24"/>
          <w:lang w:val="en-US"/>
        </w:rPr>
        <w:t xml:space="preserve">cut across geographical boundaries in </w:t>
      </w:r>
      <w:r w:rsidR="00D71D67">
        <w:rPr>
          <w:rFonts w:ascii="Times New Roman" w:hAnsi="Times New Roman" w:cs="Times New Roman"/>
          <w:iCs/>
          <w:color w:val="FF0000"/>
          <w:sz w:val="24"/>
          <w:szCs w:val="24"/>
          <w:lang w:val="en-US"/>
        </w:rPr>
        <w:t xml:space="preserve">both </w:t>
      </w:r>
      <w:r w:rsidR="00096B71">
        <w:rPr>
          <w:rFonts w:ascii="Times New Roman" w:hAnsi="Times New Roman" w:cs="Times New Roman"/>
          <w:iCs/>
          <w:color w:val="FF0000"/>
          <w:sz w:val="24"/>
          <w:szCs w:val="24"/>
          <w:lang w:val="en-US"/>
        </w:rPr>
        <w:t xml:space="preserve">the global north and south. </w:t>
      </w:r>
      <w:r w:rsidR="005C032C">
        <w:rPr>
          <w:rFonts w:ascii="Times New Roman" w:hAnsi="Times New Roman" w:cs="Times New Roman"/>
          <w:iCs/>
          <w:color w:val="FF0000"/>
          <w:sz w:val="24"/>
          <w:szCs w:val="24"/>
          <w:lang w:val="en-US"/>
        </w:rPr>
        <w:t>Many s</w:t>
      </w:r>
      <w:r w:rsidR="00096B71">
        <w:rPr>
          <w:rFonts w:ascii="Times New Roman" w:hAnsi="Times New Roman" w:cs="Times New Roman"/>
          <w:iCs/>
          <w:color w:val="FF0000"/>
          <w:sz w:val="24"/>
          <w:szCs w:val="24"/>
          <w:lang w:val="en-US"/>
        </w:rPr>
        <w:t xml:space="preserve">cholars calling for </w:t>
      </w:r>
      <w:r w:rsidR="0013063B">
        <w:rPr>
          <w:rFonts w:ascii="Times New Roman" w:hAnsi="Times New Roman" w:cs="Times New Roman"/>
          <w:iCs/>
          <w:color w:val="FF0000"/>
          <w:sz w:val="24"/>
          <w:szCs w:val="24"/>
          <w:lang w:val="en-US"/>
        </w:rPr>
        <w:t>c</w:t>
      </w:r>
      <w:r w:rsidR="00096B71">
        <w:rPr>
          <w:rFonts w:ascii="Times New Roman" w:hAnsi="Times New Roman" w:cs="Times New Roman"/>
          <w:iCs/>
          <w:color w:val="FF0000"/>
          <w:sz w:val="24"/>
          <w:szCs w:val="24"/>
          <w:lang w:val="en-US"/>
        </w:rPr>
        <w:t>riminology to be decolonized often do little in practice to both promote the voices of silenced victims in the global south – in this case the Rohingya – and address the structural conditions that have favored Western-centric Criminology</w:t>
      </w:r>
      <w:r w:rsidR="00A34D88">
        <w:rPr>
          <w:rFonts w:ascii="Times New Roman" w:hAnsi="Times New Roman" w:cs="Times New Roman"/>
          <w:iCs/>
          <w:color w:val="FF0000"/>
          <w:sz w:val="24"/>
          <w:szCs w:val="24"/>
          <w:lang w:val="en-US"/>
        </w:rPr>
        <w:t>. As</w:t>
      </w:r>
      <w:r w:rsidR="00D20EDC">
        <w:rPr>
          <w:rFonts w:ascii="Times New Roman" w:hAnsi="Times New Roman" w:cs="Times New Roman"/>
          <w:iCs/>
          <w:color w:val="FF0000"/>
          <w:sz w:val="24"/>
          <w:szCs w:val="24"/>
          <w:lang w:val="en-US"/>
        </w:rPr>
        <w:t xml:space="preserve"> we will </w:t>
      </w:r>
      <w:r w:rsidR="007F6E55">
        <w:rPr>
          <w:rFonts w:ascii="Times New Roman" w:hAnsi="Times New Roman" w:cs="Times New Roman"/>
          <w:iCs/>
          <w:color w:val="FF0000"/>
          <w:sz w:val="24"/>
          <w:szCs w:val="24"/>
          <w:lang w:val="en-US"/>
        </w:rPr>
        <w:t>encounter</w:t>
      </w:r>
      <w:r w:rsidR="00D86434">
        <w:rPr>
          <w:rFonts w:ascii="Times New Roman" w:hAnsi="Times New Roman" w:cs="Times New Roman"/>
          <w:iCs/>
          <w:color w:val="FF0000"/>
          <w:sz w:val="24"/>
          <w:szCs w:val="24"/>
          <w:lang w:val="en-US"/>
        </w:rPr>
        <w:t xml:space="preserve">, </w:t>
      </w:r>
      <w:r w:rsidR="00D20EDC">
        <w:rPr>
          <w:rFonts w:ascii="Times New Roman" w:hAnsi="Times New Roman" w:cs="Times New Roman"/>
          <w:iCs/>
          <w:color w:val="FF0000"/>
          <w:sz w:val="24"/>
          <w:szCs w:val="24"/>
          <w:lang w:val="en-US"/>
        </w:rPr>
        <w:t>perhaps a better way forward lies</w:t>
      </w:r>
      <w:r w:rsidR="00314AD3">
        <w:rPr>
          <w:rFonts w:ascii="Times New Roman" w:hAnsi="Times New Roman" w:cs="Times New Roman"/>
          <w:iCs/>
          <w:color w:val="FF0000"/>
          <w:sz w:val="24"/>
          <w:szCs w:val="24"/>
          <w:lang w:val="en-US"/>
        </w:rPr>
        <w:t xml:space="preserve"> partially</w:t>
      </w:r>
      <w:r w:rsidR="00D20EDC">
        <w:rPr>
          <w:rFonts w:ascii="Times New Roman" w:hAnsi="Times New Roman" w:cs="Times New Roman"/>
          <w:iCs/>
          <w:color w:val="FF0000"/>
          <w:sz w:val="24"/>
          <w:szCs w:val="24"/>
          <w:lang w:val="en-US"/>
        </w:rPr>
        <w:t xml:space="preserve"> in </w:t>
      </w:r>
      <w:r w:rsidR="00C10CAE">
        <w:rPr>
          <w:rFonts w:ascii="Times New Roman" w:hAnsi="Times New Roman" w:cs="Times New Roman"/>
          <w:iCs/>
          <w:color w:val="FF0000"/>
          <w:sz w:val="24"/>
          <w:szCs w:val="24"/>
          <w:lang w:val="en-US"/>
        </w:rPr>
        <w:t xml:space="preserve">the expansion of </w:t>
      </w:r>
      <w:r w:rsidR="00D20EDC">
        <w:rPr>
          <w:rFonts w:ascii="Times New Roman" w:hAnsi="Times New Roman" w:cs="Times New Roman"/>
          <w:iCs/>
          <w:color w:val="FF0000"/>
          <w:sz w:val="24"/>
          <w:szCs w:val="24"/>
          <w:lang w:val="en-US"/>
        </w:rPr>
        <w:t>international ethnographic networks.</w:t>
      </w:r>
      <w:r w:rsidR="00D20EDC">
        <w:rPr>
          <w:rFonts w:ascii="Times New Roman" w:hAnsi="Times New Roman" w:cs="Times New Roman"/>
          <w:sz w:val="24"/>
          <w:szCs w:val="24"/>
          <w:shd w:val="clear" w:color="auto" w:fill="FFFFFF"/>
        </w:rPr>
        <w:t xml:space="preserve"> </w:t>
      </w:r>
      <w:r w:rsidR="000B4F58" w:rsidRPr="003B6A41">
        <w:rPr>
          <w:rFonts w:ascii="Times New Roman" w:hAnsi="Times New Roman" w:cs="Times New Roman"/>
          <w:sz w:val="24"/>
          <w:szCs w:val="24"/>
          <w:shd w:val="clear" w:color="auto" w:fill="FFFFFF"/>
        </w:rPr>
        <w:t>In this article</w:t>
      </w:r>
      <w:r w:rsidR="00966596">
        <w:rPr>
          <w:rFonts w:ascii="Times New Roman" w:hAnsi="Times New Roman" w:cs="Times New Roman"/>
          <w:sz w:val="24"/>
          <w:szCs w:val="24"/>
          <w:shd w:val="clear" w:color="auto" w:fill="FFFFFF"/>
        </w:rPr>
        <w:t>,</w:t>
      </w:r>
      <w:r w:rsidR="000B4F58" w:rsidRPr="003B6A41">
        <w:rPr>
          <w:rFonts w:ascii="Times New Roman" w:hAnsi="Times New Roman" w:cs="Times New Roman"/>
          <w:sz w:val="24"/>
          <w:szCs w:val="24"/>
          <w:shd w:val="clear" w:color="auto" w:fill="FFFFFF"/>
        </w:rPr>
        <w:t xml:space="preserve"> we seek to make this point</w:t>
      </w:r>
      <w:r w:rsidR="00D20EDC">
        <w:rPr>
          <w:rFonts w:ascii="Times New Roman" w:hAnsi="Times New Roman" w:cs="Times New Roman"/>
          <w:sz w:val="24"/>
          <w:szCs w:val="24"/>
          <w:shd w:val="clear" w:color="auto" w:fill="FFFFFF"/>
        </w:rPr>
        <w:t xml:space="preserve"> </w:t>
      </w:r>
      <w:r w:rsidR="00D20EDC" w:rsidRPr="00D20EDC">
        <w:rPr>
          <w:rFonts w:ascii="Times New Roman" w:hAnsi="Times New Roman" w:cs="Times New Roman"/>
          <w:color w:val="FF0000"/>
          <w:sz w:val="24"/>
          <w:szCs w:val="24"/>
          <w:shd w:val="clear" w:color="auto" w:fill="FFFFFF"/>
        </w:rPr>
        <w:t>through an ethnographic study</w:t>
      </w:r>
      <w:r w:rsidR="000B4F58" w:rsidRPr="00D20EDC">
        <w:rPr>
          <w:rFonts w:ascii="Times New Roman" w:hAnsi="Times New Roman" w:cs="Times New Roman"/>
          <w:color w:val="FF0000"/>
          <w:sz w:val="24"/>
          <w:szCs w:val="24"/>
          <w:shd w:val="clear" w:color="auto" w:fill="FFFFFF"/>
        </w:rPr>
        <w:t xml:space="preserve"> </w:t>
      </w:r>
      <w:r w:rsidR="00D20EDC" w:rsidRPr="00D20EDC">
        <w:rPr>
          <w:rFonts w:ascii="Times New Roman" w:hAnsi="Times New Roman" w:cs="Times New Roman"/>
          <w:color w:val="FF0000"/>
          <w:sz w:val="24"/>
          <w:szCs w:val="24"/>
          <w:shd w:val="clear" w:color="auto" w:fill="FFFFFF"/>
        </w:rPr>
        <w:t xml:space="preserve">regarding </w:t>
      </w:r>
      <w:r w:rsidR="000D7CAC" w:rsidRPr="003B6A41">
        <w:rPr>
          <w:rFonts w:ascii="Times New Roman" w:hAnsi="Times New Roman" w:cs="Times New Roman"/>
          <w:sz w:val="24"/>
          <w:szCs w:val="24"/>
          <w:shd w:val="clear" w:color="auto" w:fill="FFFFFF"/>
        </w:rPr>
        <w:t>the treatment of the Rohingya</w:t>
      </w:r>
      <w:r w:rsidR="00ED0A62">
        <w:rPr>
          <w:rFonts w:ascii="Times New Roman" w:hAnsi="Times New Roman" w:cs="Times New Roman"/>
          <w:sz w:val="24"/>
          <w:szCs w:val="24"/>
          <w:shd w:val="clear" w:color="auto" w:fill="FFFFFF"/>
        </w:rPr>
        <w:t>;</w:t>
      </w:r>
      <w:r w:rsidR="000D7CAC" w:rsidRPr="003B6A41">
        <w:rPr>
          <w:rFonts w:ascii="Times New Roman" w:hAnsi="Times New Roman" w:cs="Times New Roman"/>
          <w:sz w:val="24"/>
          <w:szCs w:val="24"/>
          <w:shd w:val="clear" w:color="auto" w:fill="FFFFFF"/>
        </w:rPr>
        <w:t xml:space="preserve"> a </w:t>
      </w:r>
      <w:r w:rsidR="000B4F58" w:rsidRPr="003B6A41">
        <w:rPr>
          <w:rFonts w:ascii="Times New Roman" w:hAnsi="Times New Roman" w:cs="Times New Roman"/>
          <w:sz w:val="24"/>
          <w:szCs w:val="24"/>
          <w:shd w:val="clear" w:color="auto" w:fill="FFFFFF"/>
        </w:rPr>
        <w:t xml:space="preserve">crime against </w:t>
      </w:r>
      <w:r w:rsidR="00B4527C" w:rsidRPr="003B6A41">
        <w:rPr>
          <w:rFonts w:ascii="Times New Roman" w:hAnsi="Times New Roman" w:cs="Times New Roman"/>
          <w:sz w:val="24"/>
          <w:szCs w:val="24"/>
          <w:shd w:val="clear" w:color="auto" w:fill="FFFFFF"/>
        </w:rPr>
        <w:t>humanity</w:t>
      </w:r>
      <w:r w:rsidR="000B4F58" w:rsidRPr="003B6A41">
        <w:rPr>
          <w:rFonts w:ascii="Times New Roman" w:hAnsi="Times New Roman" w:cs="Times New Roman"/>
          <w:sz w:val="24"/>
          <w:szCs w:val="24"/>
          <w:shd w:val="clear" w:color="auto" w:fill="FFFFFF"/>
        </w:rPr>
        <w:t xml:space="preserve"> that has received perplexingly little attention </w:t>
      </w:r>
      <w:r w:rsidR="00E55D97" w:rsidRPr="00E55D97">
        <w:rPr>
          <w:rFonts w:ascii="Times New Roman" w:hAnsi="Times New Roman" w:cs="Times New Roman"/>
          <w:color w:val="FF0000"/>
          <w:sz w:val="24"/>
          <w:szCs w:val="24"/>
          <w:shd w:val="clear" w:color="auto" w:fill="FFFFFF"/>
        </w:rPr>
        <w:t>with</w:t>
      </w:r>
      <w:r w:rsidR="000B4F58" w:rsidRPr="003B6A41">
        <w:rPr>
          <w:rFonts w:ascii="Times New Roman" w:hAnsi="Times New Roman" w:cs="Times New Roman"/>
          <w:sz w:val="24"/>
          <w:szCs w:val="24"/>
          <w:shd w:val="clear" w:color="auto" w:fill="FFFFFF"/>
        </w:rPr>
        <w:t>in mainstream criminology</w:t>
      </w:r>
      <w:r w:rsidR="00B4527C" w:rsidRPr="003B6A41">
        <w:rPr>
          <w:rFonts w:ascii="Times New Roman" w:hAnsi="Times New Roman" w:cs="Times New Roman"/>
          <w:sz w:val="24"/>
          <w:szCs w:val="24"/>
          <w:shd w:val="clear" w:color="auto" w:fill="FFFFFF"/>
        </w:rPr>
        <w:t>.</w:t>
      </w:r>
    </w:p>
    <w:p w14:paraId="0640605E" w14:textId="31D5F111" w:rsidR="005317D1" w:rsidRPr="003B6A41" w:rsidRDefault="005317D1" w:rsidP="003B6A41">
      <w:pPr>
        <w:spacing w:line="480" w:lineRule="auto"/>
        <w:jc w:val="both"/>
        <w:rPr>
          <w:rFonts w:ascii="Times New Roman" w:hAnsi="Times New Roman" w:cs="Times New Roman"/>
          <w:b/>
          <w:bCs/>
          <w:iCs/>
          <w:sz w:val="24"/>
          <w:szCs w:val="24"/>
          <w:shd w:val="clear" w:color="auto" w:fill="FFFFFF"/>
        </w:rPr>
      </w:pPr>
      <w:r w:rsidRPr="003B6A41">
        <w:rPr>
          <w:rFonts w:ascii="Times New Roman" w:hAnsi="Times New Roman" w:cs="Times New Roman"/>
          <w:b/>
          <w:bCs/>
          <w:sz w:val="24"/>
          <w:szCs w:val="24"/>
          <w:shd w:val="clear" w:color="auto" w:fill="FFFFFF"/>
        </w:rPr>
        <w:t>Eth</w:t>
      </w:r>
      <w:r w:rsidR="001F63CA" w:rsidRPr="003B6A41">
        <w:rPr>
          <w:rFonts w:ascii="Times New Roman" w:hAnsi="Times New Roman" w:cs="Times New Roman"/>
          <w:b/>
          <w:bCs/>
          <w:sz w:val="24"/>
          <w:szCs w:val="24"/>
          <w:shd w:val="clear" w:color="auto" w:fill="FFFFFF"/>
        </w:rPr>
        <w:t>n</w:t>
      </w:r>
      <w:r w:rsidRPr="003B6A41">
        <w:rPr>
          <w:rFonts w:ascii="Times New Roman" w:hAnsi="Times New Roman" w:cs="Times New Roman"/>
          <w:b/>
          <w:bCs/>
          <w:sz w:val="24"/>
          <w:szCs w:val="24"/>
          <w:shd w:val="clear" w:color="auto" w:fill="FFFFFF"/>
        </w:rPr>
        <w:t xml:space="preserve">ic Cleansing </w:t>
      </w:r>
      <w:r w:rsidR="002A567F" w:rsidRPr="003B6A41">
        <w:rPr>
          <w:rFonts w:ascii="Times New Roman" w:hAnsi="Times New Roman" w:cs="Times New Roman"/>
          <w:b/>
          <w:bCs/>
          <w:sz w:val="24"/>
          <w:szCs w:val="24"/>
          <w:shd w:val="clear" w:color="auto" w:fill="FFFFFF"/>
        </w:rPr>
        <w:t>and t</w:t>
      </w:r>
      <w:r w:rsidR="002A567F" w:rsidRPr="003B6A41">
        <w:rPr>
          <w:rFonts w:ascii="Times New Roman" w:hAnsi="Times New Roman" w:cs="Times New Roman"/>
          <w:b/>
          <w:bCs/>
          <w:iCs/>
          <w:sz w:val="24"/>
          <w:szCs w:val="24"/>
          <w:shd w:val="clear" w:color="auto" w:fill="FFFFFF"/>
        </w:rPr>
        <w:t>he Hidden Crimes of Myanma</w:t>
      </w:r>
      <w:r w:rsidR="00250DC3">
        <w:rPr>
          <w:rFonts w:ascii="Times New Roman" w:hAnsi="Times New Roman" w:cs="Times New Roman"/>
          <w:b/>
          <w:bCs/>
          <w:iCs/>
          <w:sz w:val="24"/>
          <w:szCs w:val="24"/>
          <w:shd w:val="clear" w:color="auto" w:fill="FFFFFF"/>
        </w:rPr>
        <w:t>r</w:t>
      </w:r>
    </w:p>
    <w:p w14:paraId="78FD828D" w14:textId="09A65040" w:rsidR="00F21C0C" w:rsidRDefault="004C6B1D" w:rsidP="003B6A41">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r w:rsidR="008A2A8F" w:rsidRPr="003B6A41">
        <w:rPr>
          <w:rFonts w:ascii="Times New Roman" w:hAnsi="Times New Roman" w:cs="Times New Roman"/>
          <w:sz w:val="24"/>
          <w:szCs w:val="24"/>
          <w:shd w:val="clear" w:color="auto" w:fill="FFFFFF"/>
        </w:rPr>
        <w:t xml:space="preserve">ormerly </w:t>
      </w:r>
      <w:r w:rsidR="00D543D1" w:rsidRPr="00D543D1">
        <w:rPr>
          <w:rFonts w:ascii="Times New Roman" w:hAnsi="Times New Roman" w:cs="Times New Roman"/>
          <w:color w:val="FF0000"/>
          <w:sz w:val="24"/>
          <w:szCs w:val="24"/>
          <w:shd w:val="clear" w:color="auto" w:fill="FFFFFF"/>
        </w:rPr>
        <w:t xml:space="preserve">known as </w:t>
      </w:r>
      <w:r w:rsidR="008A2A8F" w:rsidRPr="003B6A41">
        <w:rPr>
          <w:rFonts w:ascii="Times New Roman" w:hAnsi="Times New Roman" w:cs="Times New Roman"/>
          <w:sz w:val="24"/>
          <w:szCs w:val="24"/>
          <w:shd w:val="clear" w:color="auto" w:fill="FFFFFF"/>
        </w:rPr>
        <w:t>Burma</w:t>
      </w:r>
      <w:r w:rsidR="00D543D1">
        <w:rPr>
          <w:rFonts w:ascii="Times New Roman" w:hAnsi="Times New Roman" w:cs="Times New Roman"/>
          <w:sz w:val="24"/>
          <w:szCs w:val="24"/>
          <w:shd w:val="clear" w:color="auto" w:fill="FFFFFF"/>
        </w:rPr>
        <w:t xml:space="preserve"> </w:t>
      </w:r>
      <w:r w:rsidR="00D543D1" w:rsidRPr="00D543D1">
        <w:rPr>
          <w:rFonts w:ascii="Times New Roman" w:hAnsi="Times New Roman" w:cs="Times New Roman"/>
          <w:color w:val="FF0000"/>
          <w:sz w:val="24"/>
          <w:szCs w:val="24"/>
          <w:shd w:val="clear" w:color="auto" w:fill="FFFFFF"/>
        </w:rPr>
        <w:t>until 1989</w:t>
      </w:r>
      <w:r>
        <w:rPr>
          <w:rFonts w:ascii="Times New Roman" w:hAnsi="Times New Roman" w:cs="Times New Roman"/>
          <w:sz w:val="24"/>
          <w:szCs w:val="24"/>
          <w:shd w:val="clear" w:color="auto" w:fill="FFFFFF"/>
        </w:rPr>
        <w:t>, Myanmar</w:t>
      </w:r>
      <w:r w:rsidR="006143ED" w:rsidRPr="003B6A41">
        <w:rPr>
          <w:rFonts w:ascii="Times New Roman" w:hAnsi="Times New Roman" w:cs="Times New Roman"/>
          <w:sz w:val="24"/>
          <w:szCs w:val="24"/>
          <w:shd w:val="clear" w:color="auto" w:fill="FFFFFF"/>
        </w:rPr>
        <w:t xml:space="preserve"> </w:t>
      </w:r>
      <w:r w:rsidR="00F9525C">
        <w:rPr>
          <w:rFonts w:ascii="Times New Roman" w:hAnsi="Times New Roman" w:cs="Times New Roman"/>
          <w:sz w:val="24"/>
          <w:szCs w:val="24"/>
          <w:shd w:val="clear" w:color="auto" w:fill="FFFFFF"/>
        </w:rPr>
        <w:t xml:space="preserve">was </w:t>
      </w:r>
      <w:r w:rsidR="00F9525C" w:rsidRPr="002D6D9B">
        <w:rPr>
          <w:rFonts w:ascii="Times New Roman" w:hAnsi="Times New Roman" w:cs="Times New Roman"/>
          <w:color w:val="FF0000"/>
          <w:sz w:val="24"/>
          <w:szCs w:val="24"/>
          <w:shd w:val="clear" w:color="auto" w:fill="FFFFFF"/>
        </w:rPr>
        <w:t>un</w:t>
      </w:r>
      <w:r w:rsidR="002D6D9B" w:rsidRPr="002D6D9B">
        <w:rPr>
          <w:rFonts w:ascii="Times New Roman" w:hAnsi="Times New Roman" w:cs="Times New Roman"/>
          <w:color w:val="FF0000"/>
          <w:sz w:val="24"/>
          <w:szCs w:val="24"/>
          <w:shd w:val="clear" w:color="auto" w:fill="FFFFFF"/>
        </w:rPr>
        <w:t>der</w:t>
      </w:r>
      <w:r w:rsidR="00F9525C" w:rsidRPr="002D6D9B">
        <w:rPr>
          <w:rFonts w:ascii="Times New Roman" w:hAnsi="Times New Roman" w:cs="Times New Roman"/>
          <w:color w:val="FF0000"/>
          <w:sz w:val="24"/>
          <w:szCs w:val="24"/>
          <w:shd w:val="clear" w:color="auto" w:fill="FFFFFF"/>
        </w:rPr>
        <w:t xml:space="preserve"> British </w:t>
      </w:r>
      <w:r w:rsidR="002D6D9B" w:rsidRPr="002D6D9B">
        <w:rPr>
          <w:rFonts w:ascii="Times New Roman" w:hAnsi="Times New Roman" w:cs="Times New Roman"/>
          <w:color w:val="FF0000"/>
          <w:sz w:val="24"/>
          <w:szCs w:val="24"/>
          <w:shd w:val="clear" w:color="auto" w:fill="FFFFFF"/>
        </w:rPr>
        <w:t>colonial</w:t>
      </w:r>
      <w:r w:rsidR="00F9525C" w:rsidRPr="002D6D9B">
        <w:rPr>
          <w:rFonts w:ascii="Times New Roman" w:hAnsi="Times New Roman" w:cs="Times New Roman"/>
          <w:color w:val="FF0000"/>
          <w:sz w:val="24"/>
          <w:szCs w:val="24"/>
          <w:shd w:val="clear" w:color="auto" w:fill="FFFFFF"/>
        </w:rPr>
        <w:t xml:space="preserve"> rule from </w:t>
      </w:r>
      <w:r w:rsidR="002D6D9B" w:rsidRPr="002D6D9B">
        <w:rPr>
          <w:rFonts w:ascii="Times New Roman" w:hAnsi="Times New Roman" w:cs="Times New Roman"/>
          <w:color w:val="FF0000"/>
          <w:sz w:val="24"/>
          <w:szCs w:val="24"/>
          <w:shd w:val="clear" w:color="auto" w:fill="FFFFFF"/>
        </w:rPr>
        <w:t>1</w:t>
      </w:r>
      <w:r w:rsidR="00DA2EEA">
        <w:rPr>
          <w:rFonts w:ascii="Times New Roman" w:hAnsi="Times New Roman" w:cs="Times New Roman"/>
          <w:color w:val="FF0000"/>
          <w:sz w:val="24"/>
          <w:szCs w:val="24"/>
          <w:shd w:val="clear" w:color="auto" w:fill="FFFFFF"/>
        </w:rPr>
        <w:t>824</w:t>
      </w:r>
      <w:r w:rsidR="002D6D9B" w:rsidRPr="002D6D9B">
        <w:rPr>
          <w:rFonts w:ascii="Times New Roman" w:hAnsi="Times New Roman" w:cs="Times New Roman"/>
          <w:color w:val="FF0000"/>
          <w:sz w:val="24"/>
          <w:szCs w:val="24"/>
          <w:shd w:val="clear" w:color="auto" w:fill="FFFFFF"/>
        </w:rPr>
        <w:t>-1948 (</w:t>
      </w:r>
      <w:r w:rsidR="00E90D53">
        <w:rPr>
          <w:rFonts w:ascii="Times New Roman" w:hAnsi="Times New Roman" w:cs="Times New Roman"/>
          <w:color w:val="FF0000"/>
          <w:sz w:val="24"/>
          <w:szCs w:val="24"/>
          <w:shd w:val="clear" w:color="auto" w:fill="FFFFFF"/>
        </w:rPr>
        <w:t xml:space="preserve">Tonkin, 2019; </w:t>
      </w:r>
      <w:r w:rsidR="002D6D9B" w:rsidRPr="002D6D9B">
        <w:rPr>
          <w:rFonts w:ascii="Times New Roman" w:hAnsi="Times New Roman" w:cs="Times New Roman"/>
          <w:color w:val="FF0000"/>
          <w:sz w:val="24"/>
          <w:szCs w:val="24"/>
          <w:shd w:val="clear" w:color="auto" w:fill="FFFFFF"/>
        </w:rPr>
        <w:t>Ullah, 2016)</w:t>
      </w:r>
      <w:r w:rsidR="00ED0A62" w:rsidRPr="002D6D9B">
        <w:rPr>
          <w:rFonts w:ascii="Times New Roman" w:hAnsi="Times New Roman" w:cs="Times New Roman"/>
          <w:color w:val="FF0000"/>
          <w:sz w:val="24"/>
          <w:szCs w:val="24"/>
          <w:shd w:val="clear" w:color="auto" w:fill="FFFFFF"/>
        </w:rPr>
        <w:t xml:space="preserve">. </w:t>
      </w:r>
      <w:r w:rsidR="00ED0A62">
        <w:rPr>
          <w:rFonts w:ascii="Times New Roman" w:hAnsi="Times New Roman" w:cs="Times New Roman"/>
          <w:sz w:val="24"/>
          <w:szCs w:val="24"/>
          <w:shd w:val="clear" w:color="auto" w:fill="FFFFFF"/>
        </w:rPr>
        <w:t>W</w:t>
      </w:r>
      <w:r w:rsidR="00337F3A" w:rsidRPr="003B6A41">
        <w:rPr>
          <w:rFonts w:ascii="Times New Roman" w:hAnsi="Times New Roman" w:cs="Times New Roman"/>
          <w:sz w:val="24"/>
          <w:szCs w:val="24"/>
          <w:shd w:val="clear" w:color="auto" w:fill="FFFFFF"/>
        </w:rPr>
        <w:t xml:space="preserve">hile </w:t>
      </w:r>
      <w:r w:rsidR="004F4CCA">
        <w:rPr>
          <w:rFonts w:ascii="Times New Roman" w:hAnsi="Times New Roman" w:cs="Times New Roman"/>
          <w:sz w:val="24"/>
          <w:szCs w:val="24"/>
          <w:shd w:val="clear" w:color="auto" w:fill="FFFFFF"/>
        </w:rPr>
        <w:t>Mattei and Nader (2007)</w:t>
      </w:r>
      <w:r w:rsidR="00337F3A" w:rsidRPr="003B6A41">
        <w:rPr>
          <w:rFonts w:ascii="Times New Roman" w:hAnsi="Times New Roman" w:cs="Times New Roman"/>
          <w:sz w:val="24"/>
          <w:szCs w:val="24"/>
          <w:shd w:val="clear" w:color="auto" w:fill="FFFFFF"/>
        </w:rPr>
        <w:t xml:space="preserve"> have suggested that </w:t>
      </w:r>
      <w:r w:rsidR="00810417" w:rsidRPr="003B6A41">
        <w:rPr>
          <w:rFonts w:ascii="Times New Roman" w:hAnsi="Times New Roman" w:cs="Times New Roman"/>
          <w:sz w:val="24"/>
          <w:szCs w:val="24"/>
          <w:shd w:val="clear" w:color="auto" w:fill="FFFFFF"/>
        </w:rPr>
        <w:t>colonialism and the</w:t>
      </w:r>
      <w:r w:rsidR="003E48FE" w:rsidRPr="003B6A41">
        <w:rPr>
          <w:rFonts w:ascii="Times New Roman" w:hAnsi="Times New Roman" w:cs="Times New Roman"/>
          <w:sz w:val="24"/>
          <w:szCs w:val="24"/>
          <w:shd w:val="clear" w:color="auto" w:fill="FFFFFF"/>
        </w:rPr>
        <w:t xml:space="preserve"> rule of law can be utilised as a </w:t>
      </w:r>
      <w:r w:rsidR="00EA36E0" w:rsidRPr="003B6A41">
        <w:rPr>
          <w:rFonts w:ascii="Times New Roman" w:hAnsi="Times New Roman" w:cs="Times New Roman"/>
          <w:sz w:val="24"/>
          <w:szCs w:val="24"/>
          <w:shd w:val="clear" w:color="auto" w:fill="FFFFFF"/>
        </w:rPr>
        <w:t xml:space="preserve">political </w:t>
      </w:r>
      <w:r w:rsidR="00773BE6">
        <w:rPr>
          <w:rFonts w:ascii="Times New Roman" w:hAnsi="Times New Roman" w:cs="Times New Roman"/>
          <w:sz w:val="24"/>
          <w:szCs w:val="24"/>
          <w:shd w:val="clear" w:color="auto" w:fill="FFFFFF"/>
        </w:rPr>
        <w:t xml:space="preserve">tool </w:t>
      </w:r>
      <w:r w:rsidR="00EA36E0" w:rsidRPr="003B6A41">
        <w:rPr>
          <w:rFonts w:ascii="Times New Roman" w:hAnsi="Times New Roman" w:cs="Times New Roman"/>
          <w:sz w:val="24"/>
          <w:szCs w:val="24"/>
          <w:shd w:val="clear" w:color="auto" w:fill="FFFFFF"/>
        </w:rPr>
        <w:t xml:space="preserve">by Western </w:t>
      </w:r>
      <w:r w:rsidR="00773BE6">
        <w:rPr>
          <w:rFonts w:ascii="Times New Roman" w:hAnsi="Times New Roman" w:cs="Times New Roman"/>
          <w:sz w:val="24"/>
          <w:szCs w:val="24"/>
          <w:shd w:val="clear" w:color="auto" w:fill="FFFFFF"/>
        </w:rPr>
        <w:t>nations</w:t>
      </w:r>
      <w:r w:rsidR="00EA36E0" w:rsidRPr="003B6A41">
        <w:rPr>
          <w:rFonts w:ascii="Times New Roman" w:hAnsi="Times New Roman" w:cs="Times New Roman"/>
          <w:sz w:val="24"/>
          <w:szCs w:val="24"/>
          <w:shd w:val="clear" w:color="auto" w:fill="FFFFFF"/>
        </w:rPr>
        <w:t xml:space="preserve"> </w:t>
      </w:r>
      <w:r w:rsidR="00624353" w:rsidRPr="003B6A41">
        <w:rPr>
          <w:rFonts w:ascii="Times New Roman" w:hAnsi="Times New Roman" w:cs="Times New Roman"/>
          <w:sz w:val="24"/>
          <w:szCs w:val="24"/>
          <w:shd w:val="clear" w:color="auto" w:fill="FFFFFF"/>
        </w:rPr>
        <w:t>to</w:t>
      </w:r>
      <w:r w:rsidR="00EA36E0" w:rsidRPr="003B6A41">
        <w:rPr>
          <w:rFonts w:ascii="Times New Roman" w:hAnsi="Times New Roman" w:cs="Times New Roman"/>
          <w:sz w:val="24"/>
          <w:szCs w:val="24"/>
          <w:shd w:val="clear" w:color="auto" w:fill="FFFFFF"/>
        </w:rPr>
        <w:t xml:space="preserve"> </w:t>
      </w:r>
      <w:r w:rsidR="00F45051">
        <w:rPr>
          <w:rFonts w:ascii="Times New Roman" w:hAnsi="Times New Roman" w:cs="Times New Roman"/>
          <w:sz w:val="24"/>
          <w:szCs w:val="24"/>
          <w:shd w:val="clear" w:color="auto" w:fill="FFFFFF"/>
        </w:rPr>
        <w:t xml:space="preserve">validate </w:t>
      </w:r>
      <w:r w:rsidR="00EA36E0" w:rsidRPr="003B6A41">
        <w:rPr>
          <w:rFonts w:ascii="Times New Roman" w:hAnsi="Times New Roman" w:cs="Times New Roman"/>
          <w:sz w:val="24"/>
          <w:szCs w:val="24"/>
          <w:shd w:val="clear" w:color="auto" w:fill="FFFFFF"/>
        </w:rPr>
        <w:t>plunder –</w:t>
      </w:r>
      <w:r w:rsidR="00C66A57">
        <w:rPr>
          <w:rFonts w:ascii="Times New Roman" w:hAnsi="Times New Roman" w:cs="Times New Roman"/>
          <w:sz w:val="24"/>
          <w:szCs w:val="24"/>
          <w:shd w:val="clear" w:color="auto" w:fill="FFFFFF"/>
        </w:rPr>
        <w:t xml:space="preserve"> </w:t>
      </w:r>
      <w:r w:rsidR="00C66A57" w:rsidRPr="00C66A57">
        <w:rPr>
          <w:rFonts w:ascii="Times New Roman" w:hAnsi="Times New Roman" w:cs="Times New Roman"/>
          <w:color w:val="FF0000"/>
          <w:sz w:val="24"/>
          <w:szCs w:val="24"/>
          <w:shd w:val="clear" w:color="auto" w:fill="FFFFFF"/>
        </w:rPr>
        <w:t xml:space="preserve">whereby powerful </w:t>
      </w:r>
      <w:r w:rsidR="00EA36E0" w:rsidRPr="003B6A41">
        <w:rPr>
          <w:rFonts w:ascii="Times New Roman" w:hAnsi="Times New Roman" w:cs="Times New Roman"/>
          <w:sz w:val="24"/>
          <w:szCs w:val="24"/>
          <w:shd w:val="clear" w:color="auto" w:fill="FFFFFF"/>
        </w:rPr>
        <w:t xml:space="preserve">political actors </w:t>
      </w:r>
      <w:r w:rsidR="00C66A57" w:rsidRPr="00C66A57">
        <w:rPr>
          <w:rFonts w:ascii="Times New Roman" w:hAnsi="Times New Roman" w:cs="Times New Roman"/>
          <w:color w:val="FF0000"/>
          <w:sz w:val="24"/>
          <w:szCs w:val="24"/>
          <w:shd w:val="clear" w:color="auto" w:fill="FFFFFF"/>
        </w:rPr>
        <w:t xml:space="preserve">violently extract </w:t>
      </w:r>
      <w:r w:rsidR="000E6D25">
        <w:rPr>
          <w:rFonts w:ascii="Times New Roman" w:hAnsi="Times New Roman" w:cs="Times New Roman"/>
          <w:sz w:val="24"/>
          <w:szCs w:val="24"/>
          <w:shd w:val="clear" w:color="auto" w:fill="FFFFFF"/>
        </w:rPr>
        <w:t>resource</w:t>
      </w:r>
      <w:r w:rsidR="00765D09">
        <w:rPr>
          <w:rFonts w:ascii="Times New Roman" w:hAnsi="Times New Roman" w:cs="Times New Roman"/>
          <w:sz w:val="24"/>
          <w:szCs w:val="24"/>
          <w:shd w:val="clear" w:color="auto" w:fill="FFFFFF"/>
        </w:rPr>
        <w:t>s from</w:t>
      </w:r>
      <w:r w:rsidR="00EA36E0" w:rsidRPr="003B6A41">
        <w:rPr>
          <w:rFonts w:ascii="Times New Roman" w:hAnsi="Times New Roman" w:cs="Times New Roman"/>
          <w:sz w:val="24"/>
          <w:szCs w:val="24"/>
          <w:shd w:val="clear" w:color="auto" w:fill="FFFFFF"/>
        </w:rPr>
        <w:t xml:space="preserve"> weaker ones</w:t>
      </w:r>
      <w:r w:rsidR="004F4CCA">
        <w:rPr>
          <w:rFonts w:ascii="Times New Roman" w:hAnsi="Times New Roman" w:cs="Times New Roman"/>
          <w:sz w:val="24"/>
          <w:szCs w:val="24"/>
          <w:shd w:val="clear" w:color="auto" w:fill="FFFFFF"/>
        </w:rPr>
        <w:t xml:space="preserve"> - </w:t>
      </w:r>
      <w:r w:rsidR="00810417" w:rsidRPr="003B6A41">
        <w:rPr>
          <w:rFonts w:ascii="Times New Roman" w:hAnsi="Times New Roman" w:cs="Times New Roman"/>
          <w:sz w:val="24"/>
          <w:szCs w:val="24"/>
          <w:shd w:val="clear" w:color="auto" w:fill="FFFFFF"/>
        </w:rPr>
        <w:t>t</w:t>
      </w:r>
      <w:r w:rsidR="00337F3A" w:rsidRPr="003B6A41">
        <w:rPr>
          <w:rFonts w:ascii="Times New Roman" w:hAnsi="Times New Roman" w:cs="Times New Roman"/>
          <w:sz w:val="24"/>
          <w:szCs w:val="24"/>
          <w:shd w:val="clear" w:color="auto" w:fill="FFFFFF"/>
        </w:rPr>
        <w:t xml:space="preserve">he reality </w:t>
      </w:r>
      <w:r w:rsidR="005E5E5B" w:rsidRPr="003B6A41">
        <w:rPr>
          <w:rFonts w:ascii="Times New Roman" w:hAnsi="Times New Roman" w:cs="Times New Roman"/>
          <w:sz w:val="24"/>
          <w:szCs w:val="24"/>
          <w:shd w:val="clear" w:color="auto" w:fill="FFFFFF"/>
        </w:rPr>
        <w:t>in</w:t>
      </w:r>
      <w:r w:rsidR="00337F3A" w:rsidRPr="003B6A41">
        <w:rPr>
          <w:rFonts w:ascii="Times New Roman" w:hAnsi="Times New Roman" w:cs="Times New Roman"/>
          <w:sz w:val="24"/>
          <w:szCs w:val="24"/>
          <w:shd w:val="clear" w:color="auto" w:fill="FFFFFF"/>
        </w:rPr>
        <w:t xml:space="preserve"> Myanmar </w:t>
      </w:r>
      <w:r w:rsidR="00810417" w:rsidRPr="003B6A41">
        <w:rPr>
          <w:rFonts w:ascii="Times New Roman" w:hAnsi="Times New Roman" w:cs="Times New Roman"/>
          <w:sz w:val="24"/>
          <w:szCs w:val="24"/>
          <w:shd w:val="clear" w:color="auto" w:fill="FFFFFF"/>
        </w:rPr>
        <w:t xml:space="preserve">is far more complex.  The country has </w:t>
      </w:r>
      <w:r w:rsidR="00337F3A" w:rsidRPr="003B6A41">
        <w:rPr>
          <w:rFonts w:ascii="Times New Roman" w:hAnsi="Times New Roman" w:cs="Times New Roman"/>
          <w:sz w:val="24"/>
          <w:szCs w:val="24"/>
          <w:shd w:val="clear" w:color="auto" w:fill="FFFFFF"/>
        </w:rPr>
        <w:t xml:space="preserve">faced </w:t>
      </w:r>
      <w:r w:rsidR="008A2A8F" w:rsidRPr="003B6A41">
        <w:rPr>
          <w:rFonts w:ascii="Times New Roman" w:hAnsi="Times New Roman" w:cs="Times New Roman"/>
          <w:sz w:val="24"/>
          <w:szCs w:val="24"/>
          <w:shd w:val="clear" w:color="auto" w:fill="FFFFFF"/>
        </w:rPr>
        <w:t>in</w:t>
      </w:r>
      <w:r w:rsidR="00F6678A">
        <w:rPr>
          <w:rFonts w:ascii="Times New Roman" w:hAnsi="Times New Roman" w:cs="Times New Roman"/>
          <w:sz w:val="24"/>
          <w:szCs w:val="24"/>
          <w:shd w:val="clear" w:color="auto" w:fill="FFFFFF"/>
        </w:rPr>
        <w:t xml:space="preserve">ternal </w:t>
      </w:r>
      <w:r w:rsidR="00337F3A" w:rsidRPr="003B6A41">
        <w:rPr>
          <w:rFonts w:ascii="Times New Roman" w:hAnsi="Times New Roman" w:cs="Times New Roman"/>
          <w:sz w:val="24"/>
          <w:szCs w:val="24"/>
          <w:shd w:val="clear" w:color="auto" w:fill="FFFFFF"/>
        </w:rPr>
        <w:t>repression</w:t>
      </w:r>
      <w:r w:rsidR="006F5366" w:rsidRPr="003B6A41">
        <w:rPr>
          <w:rFonts w:ascii="Times New Roman" w:hAnsi="Times New Roman" w:cs="Times New Roman"/>
          <w:sz w:val="24"/>
          <w:szCs w:val="24"/>
          <w:shd w:val="clear" w:color="auto" w:fill="FFFFFF"/>
        </w:rPr>
        <w:t xml:space="preserve"> from its successive military governments</w:t>
      </w:r>
      <w:r w:rsidR="00337F3A" w:rsidRPr="003B6A41">
        <w:rPr>
          <w:rFonts w:ascii="Times New Roman" w:hAnsi="Times New Roman" w:cs="Times New Roman"/>
          <w:sz w:val="24"/>
          <w:szCs w:val="24"/>
          <w:shd w:val="clear" w:color="auto" w:fill="FFFFFF"/>
        </w:rPr>
        <w:t xml:space="preserve"> since</w:t>
      </w:r>
      <w:r w:rsidR="00641311" w:rsidRPr="003B6A41">
        <w:rPr>
          <w:rFonts w:ascii="Times New Roman" w:hAnsi="Times New Roman" w:cs="Times New Roman"/>
          <w:sz w:val="24"/>
          <w:szCs w:val="24"/>
          <w:shd w:val="clear" w:color="auto" w:fill="FFFFFF"/>
        </w:rPr>
        <w:t xml:space="preserve"> </w:t>
      </w:r>
      <w:r w:rsidR="006F7203" w:rsidRPr="003B6A41">
        <w:rPr>
          <w:rFonts w:ascii="Times New Roman" w:hAnsi="Times New Roman" w:cs="Times New Roman"/>
          <w:sz w:val="24"/>
          <w:szCs w:val="24"/>
          <w:shd w:val="clear" w:color="auto" w:fill="FFFFFF"/>
        </w:rPr>
        <w:t>independence from Great Britain in 194</w:t>
      </w:r>
      <w:r w:rsidR="00BE7FE4" w:rsidRPr="00BE7FE4">
        <w:rPr>
          <w:rFonts w:ascii="Times New Roman" w:hAnsi="Times New Roman" w:cs="Times New Roman"/>
          <w:color w:val="FF0000"/>
          <w:sz w:val="24"/>
          <w:szCs w:val="24"/>
          <w:shd w:val="clear" w:color="auto" w:fill="FFFFFF"/>
        </w:rPr>
        <w:t>8</w:t>
      </w:r>
      <w:r w:rsidR="006F7203" w:rsidRPr="003B6A41">
        <w:rPr>
          <w:rFonts w:ascii="Times New Roman" w:hAnsi="Times New Roman" w:cs="Times New Roman"/>
          <w:sz w:val="24"/>
          <w:szCs w:val="24"/>
          <w:shd w:val="clear" w:color="auto" w:fill="FFFFFF"/>
        </w:rPr>
        <w:t xml:space="preserve"> and </w:t>
      </w:r>
      <w:r w:rsidR="00641311" w:rsidRPr="003B6A41">
        <w:rPr>
          <w:rFonts w:ascii="Times New Roman" w:hAnsi="Times New Roman" w:cs="Times New Roman"/>
          <w:sz w:val="24"/>
          <w:szCs w:val="24"/>
          <w:shd w:val="clear" w:color="auto" w:fill="FFFFFF"/>
        </w:rPr>
        <w:t>a</w:t>
      </w:r>
      <w:r w:rsidR="00A23EB1" w:rsidRPr="003B6A41">
        <w:rPr>
          <w:rFonts w:ascii="Times New Roman" w:hAnsi="Times New Roman" w:cs="Times New Roman"/>
          <w:sz w:val="24"/>
          <w:szCs w:val="24"/>
          <w:shd w:val="clear" w:color="auto" w:fill="FFFFFF"/>
        </w:rPr>
        <w:t xml:space="preserve"> later</w:t>
      </w:r>
      <w:r w:rsidR="00641311" w:rsidRPr="003B6A41">
        <w:rPr>
          <w:rFonts w:ascii="Times New Roman" w:hAnsi="Times New Roman" w:cs="Times New Roman"/>
          <w:sz w:val="24"/>
          <w:szCs w:val="24"/>
          <w:shd w:val="clear" w:color="auto" w:fill="FFFFFF"/>
        </w:rPr>
        <w:t xml:space="preserve"> Coup d'état in </w:t>
      </w:r>
      <w:r w:rsidR="0032094E" w:rsidRPr="003B6A41">
        <w:rPr>
          <w:rFonts w:ascii="Times New Roman" w:hAnsi="Times New Roman" w:cs="Times New Roman"/>
          <w:sz w:val="24"/>
          <w:szCs w:val="24"/>
          <w:shd w:val="clear" w:color="auto" w:fill="FFFFFF"/>
        </w:rPr>
        <w:t>1962</w:t>
      </w:r>
      <w:r w:rsidR="00A23EB1" w:rsidRPr="003B6A41">
        <w:rPr>
          <w:rFonts w:ascii="Times New Roman" w:hAnsi="Times New Roman" w:cs="Times New Roman"/>
          <w:sz w:val="24"/>
          <w:szCs w:val="24"/>
          <w:shd w:val="clear" w:color="auto" w:fill="FFFFFF"/>
        </w:rPr>
        <w:t>.</w:t>
      </w:r>
      <w:r w:rsidR="0032094E" w:rsidRPr="003B6A41">
        <w:rPr>
          <w:rFonts w:ascii="Times New Roman" w:hAnsi="Times New Roman" w:cs="Times New Roman"/>
          <w:sz w:val="24"/>
          <w:szCs w:val="24"/>
          <w:shd w:val="clear" w:color="auto" w:fill="FFFFFF"/>
        </w:rPr>
        <w:t xml:space="preserve"> </w:t>
      </w:r>
      <w:r w:rsidR="009C2E12" w:rsidRPr="009C2E12">
        <w:rPr>
          <w:rFonts w:ascii="Times New Roman" w:hAnsi="Times New Roman" w:cs="Times New Roman"/>
          <w:color w:val="FF0000"/>
          <w:sz w:val="24"/>
          <w:szCs w:val="24"/>
          <w:shd w:val="clear" w:color="auto" w:fill="FFFFFF"/>
        </w:rPr>
        <w:t xml:space="preserve">Consequently, </w:t>
      </w:r>
      <w:r w:rsidR="009C2E12">
        <w:rPr>
          <w:rFonts w:ascii="Times New Roman" w:hAnsi="Times New Roman" w:cs="Times New Roman"/>
          <w:sz w:val="24"/>
          <w:szCs w:val="24"/>
          <w:shd w:val="clear" w:color="auto" w:fill="FFFFFF"/>
        </w:rPr>
        <w:t>i</w:t>
      </w:r>
      <w:r w:rsidR="00A23EB1" w:rsidRPr="003B6A41">
        <w:rPr>
          <w:rFonts w:ascii="Times New Roman" w:hAnsi="Times New Roman" w:cs="Times New Roman"/>
          <w:sz w:val="24"/>
          <w:szCs w:val="24"/>
          <w:shd w:val="clear" w:color="auto" w:fill="FFFFFF"/>
        </w:rPr>
        <w:t xml:space="preserve">t </w:t>
      </w:r>
      <w:r w:rsidR="00641311" w:rsidRPr="003B6A41">
        <w:rPr>
          <w:rFonts w:ascii="Times New Roman" w:hAnsi="Times New Roman" w:cs="Times New Roman"/>
          <w:sz w:val="24"/>
          <w:szCs w:val="24"/>
          <w:shd w:val="clear" w:color="auto" w:fill="FFFFFF"/>
        </w:rPr>
        <w:t xml:space="preserve">has spent much of its recent history </w:t>
      </w:r>
      <w:r w:rsidR="008A2A8F" w:rsidRPr="003B6A41">
        <w:rPr>
          <w:rFonts w:ascii="Times New Roman" w:hAnsi="Times New Roman" w:cs="Times New Roman"/>
          <w:sz w:val="24"/>
          <w:szCs w:val="24"/>
          <w:shd w:val="clear" w:color="auto" w:fill="FFFFFF"/>
        </w:rPr>
        <w:t>under</w:t>
      </w:r>
      <w:r w:rsidR="00641311" w:rsidRPr="003B6A41">
        <w:rPr>
          <w:rFonts w:ascii="Times New Roman" w:hAnsi="Times New Roman" w:cs="Times New Roman"/>
          <w:sz w:val="24"/>
          <w:szCs w:val="24"/>
          <w:shd w:val="clear" w:color="auto" w:fill="FFFFFF"/>
        </w:rPr>
        <w:t xml:space="preserve"> an authoritarian</w:t>
      </w:r>
      <w:r w:rsidR="002542AB">
        <w:rPr>
          <w:rFonts w:ascii="Times New Roman" w:hAnsi="Times New Roman" w:cs="Times New Roman"/>
          <w:sz w:val="24"/>
          <w:szCs w:val="24"/>
          <w:shd w:val="clear" w:color="auto" w:fill="FFFFFF"/>
        </w:rPr>
        <w:t xml:space="preserve"> </w:t>
      </w:r>
      <w:r w:rsidR="002542AB" w:rsidRPr="002542AB">
        <w:rPr>
          <w:rFonts w:ascii="Times New Roman" w:hAnsi="Times New Roman" w:cs="Times New Roman"/>
          <w:color w:val="FF0000"/>
          <w:sz w:val="24"/>
          <w:szCs w:val="24"/>
          <w:shd w:val="clear" w:color="auto" w:fill="FFFFFF"/>
        </w:rPr>
        <w:t>and</w:t>
      </w:r>
      <w:r w:rsidR="00641311" w:rsidRPr="003B6A41">
        <w:rPr>
          <w:rFonts w:ascii="Times New Roman" w:hAnsi="Times New Roman" w:cs="Times New Roman"/>
          <w:sz w:val="24"/>
          <w:szCs w:val="24"/>
          <w:shd w:val="clear" w:color="auto" w:fill="FFFFFF"/>
        </w:rPr>
        <w:t xml:space="preserve"> </w:t>
      </w:r>
      <w:r w:rsidR="0016009D" w:rsidRPr="003B6A41">
        <w:rPr>
          <w:rFonts w:ascii="Times New Roman" w:hAnsi="Times New Roman" w:cs="Times New Roman"/>
          <w:sz w:val="24"/>
          <w:szCs w:val="24"/>
          <w:shd w:val="clear" w:color="auto" w:fill="FFFFFF"/>
        </w:rPr>
        <w:t xml:space="preserve">repressive military </w:t>
      </w:r>
      <w:r w:rsidR="008A2A8F" w:rsidRPr="003B6A41">
        <w:rPr>
          <w:rFonts w:ascii="Times New Roman" w:hAnsi="Times New Roman" w:cs="Times New Roman"/>
          <w:sz w:val="24"/>
          <w:szCs w:val="24"/>
          <w:shd w:val="clear" w:color="auto" w:fill="FFFFFF"/>
        </w:rPr>
        <w:t>j</w:t>
      </w:r>
      <w:r w:rsidR="0016009D" w:rsidRPr="003B6A41">
        <w:rPr>
          <w:rFonts w:ascii="Times New Roman" w:hAnsi="Times New Roman" w:cs="Times New Roman"/>
          <w:sz w:val="24"/>
          <w:szCs w:val="24"/>
          <w:shd w:val="clear" w:color="auto" w:fill="FFFFFF"/>
        </w:rPr>
        <w:t>unta</w:t>
      </w:r>
      <w:r w:rsidR="007E4672">
        <w:rPr>
          <w:rFonts w:ascii="Times New Roman" w:hAnsi="Times New Roman" w:cs="Times New Roman"/>
          <w:sz w:val="24"/>
          <w:szCs w:val="24"/>
          <w:shd w:val="clear" w:color="auto" w:fill="FFFFFF"/>
        </w:rPr>
        <w:t xml:space="preserve"> </w:t>
      </w:r>
      <w:r w:rsidR="007E4672" w:rsidRPr="00F5477D">
        <w:rPr>
          <w:rFonts w:ascii="Times New Roman" w:hAnsi="Times New Roman" w:cs="Times New Roman"/>
          <w:color w:val="FF0000"/>
          <w:sz w:val="24"/>
          <w:szCs w:val="24"/>
          <w:shd w:val="clear" w:color="auto" w:fill="FFFFFF"/>
        </w:rPr>
        <w:t>(</w:t>
      </w:r>
      <w:r w:rsidR="00F5477D" w:rsidRPr="00F5477D">
        <w:rPr>
          <w:rFonts w:ascii="Times New Roman" w:hAnsi="Times New Roman" w:cs="Times New Roman"/>
          <w:color w:val="FF0000"/>
          <w:sz w:val="24"/>
          <w:szCs w:val="24"/>
          <w:shd w:val="clear" w:color="auto" w:fill="FFFFFF"/>
        </w:rPr>
        <w:t>Turnell, 2011</w:t>
      </w:r>
      <w:r w:rsidR="00384728">
        <w:rPr>
          <w:rFonts w:ascii="Times New Roman" w:hAnsi="Times New Roman" w:cs="Times New Roman"/>
          <w:color w:val="FF0000"/>
          <w:sz w:val="24"/>
          <w:szCs w:val="24"/>
          <w:shd w:val="clear" w:color="auto" w:fill="FFFFFF"/>
        </w:rPr>
        <w:t>;</w:t>
      </w:r>
      <w:r w:rsidR="00103316" w:rsidRPr="00103316">
        <w:rPr>
          <w:rStyle w:val="ui-provider"/>
          <w:rFonts w:ascii="Times New Roman" w:hAnsi="Times New Roman" w:cs="Times New Roman"/>
          <w:sz w:val="24"/>
          <w:szCs w:val="24"/>
        </w:rPr>
        <w:t xml:space="preserve"> </w:t>
      </w:r>
      <w:proofErr w:type="spellStart"/>
      <w:r w:rsidR="00103316" w:rsidRPr="00103316">
        <w:rPr>
          <w:rStyle w:val="ui-provider"/>
          <w:rFonts w:ascii="Times New Roman" w:hAnsi="Times New Roman" w:cs="Times New Roman"/>
          <w:color w:val="FF0000"/>
          <w:sz w:val="24"/>
          <w:szCs w:val="24"/>
        </w:rPr>
        <w:t>Soundararjan</w:t>
      </w:r>
      <w:proofErr w:type="spellEnd"/>
      <w:r w:rsidR="00384728">
        <w:rPr>
          <w:rFonts w:ascii="Times New Roman" w:hAnsi="Times New Roman" w:cs="Times New Roman"/>
          <w:color w:val="FF0000"/>
          <w:sz w:val="24"/>
          <w:szCs w:val="24"/>
          <w:shd w:val="clear" w:color="auto" w:fill="FFFFFF"/>
        </w:rPr>
        <w:t>, 2019</w:t>
      </w:r>
      <w:r w:rsidR="00F5477D" w:rsidRPr="00F5477D">
        <w:rPr>
          <w:rFonts w:ascii="Times New Roman" w:hAnsi="Times New Roman" w:cs="Times New Roman"/>
          <w:color w:val="FF0000"/>
          <w:sz w:val="24"/>
          <w:szCs w:val="24"/>
          <w:shd w:val="clear" w:color="auto" w:fill="FFFFFF"/>
        </w:rPr>
        <w:t>)</w:t>
      </w:r>
      <w:r w:rsidR="00436A9F" w:rsidRPr="00F5477D">
        <w:rPr>
          <w:rFonts w:ascii="Times New Roman" w:hAnsi="Times New Roman" w:cs="Times New Roman"/>
          <w:color w:val="FF0000"/>
          <w:sz w:val="24"/>
          <w:szCs w:val="24"/>
          <w:shd w:val="clear" w:color="auto" w:fill="FFFFFF"/>
        </w:rPr>
        <w:t xml:space="preserve">. </w:t>
      </w:r>
      <w:r w:rsidR="00445927" w:rsidRPr="003B6A41">
        <w:rPr>
          <w:rFonts w:ascii="Times New Roman" w:hAnsi="Times New Roman" w:cs="Times New Roman"/>
          <w:sz w:val="24"/>
          <w:szCs w:val="24"/>
          <w:shd w:val="clear" w:color="auto" w:fill="FFFFFF"/>
        </w:rPr>
        <w:t xml:space="preserve">As an important </w:t>
      </w:r>
      <w:r w:rsidR="00552043" w:rsidRPr="003B6A41">
        <w:rPr>
          <w:rFonts w:ascii="Times New Roman" w:hAnsi="Times New Roman" w:cs="Times New Roman"/>
          <w:sz w:val="24"/>
          <w:szCs w:val="24"/>
          <w:shd w:val="clear" w:color="auto" w:fill="FFFFFF"/>
        </w:rPr>
        <w:t>point</w:t>
      </w:r>
      <w:r w:rsidR="00445927" w:rsidRPr="003B6A41">
        <w:rPr>
          <w:rFonts w:ascii="Times New Roman" w:hAnsi="Times New Roman" w:cs="Times New Roman"/>
          <w:sz w:val="24"/>
          <w:szCs w:val="24"/>
          <w:shd w:val="clear" w:color="auto" w:fill="FFFFFF"/>
        </w:rPr>
        <w:t xml:space="preserve"> in the trajectory of human rights</w:t>
      </w:r>
      <w:r w:rsidR="00552043" w:rsidRPr="003B6A41">
        <w:rPr>
          <w:rFonts w:ascii="Times New Roman" w:hAnsi="Times New Roman" w:cs="Times New Roman"/>
          <w:sz w:val="24"/>
          <w:szCs w:val="24"/>
          <w:shd w:val="clear" w:color="auto" w:fill="FFFFFF"/>
        </w:rPr>
        <w:t>,</w:t>
      </w:r>
      <w:r w:rsidR="00445927" w:rsidRPr="003B6A41">
        <w:rPr>
          <w:rFonts w:ascii="Times New Roman" w:hAnsi="Times New Roman" w:cs="Times New Roman"/>
          <w:sz w:val="24"/>
          <w:szCs w:val="24"/>
          <w:shd w:val="clear" w:color="auto" w:fill="FFFFFF"/>
        </w:rPr>
        <w:t xml:space="preserve"> t</w:t>
      </w:r>
      <w:r w:rsidR="005E56F4" w:rsidRPr="003B6A41">
        <w:rPr>
          <w:rFonts w:ascii="Times New Roman" w:hAnsi="Times New Roman" w:cs="Times New Roman"/>
          <w:sz w:val="24"/>
          <w:szCs w:val="24"/>
          <w:shd w:val="clear" w:color="auto" w:fill="FFFFFF"/>
        </w:rPr>
        <w:t xml:space="preserve">he post </w:t>
      </w:r>
      <w:r w:rsidR="006C71D2" w:rsidRPr="003B6A41">
        <w:rPr>
          <w:rFonts w:ascii="Times New Roman" w:hAnsi="Times New Roman" w:cs="Times New Roman"/>
          <w:sz w:val="24"/>
          <w:szCs w:val="24"/>
          <w:shd w:val="clear" w:color="auto" w:fill="FFFFFF"/>
        </w:rPr>
        <w:t>WWII</w:t>
      </w:r>
      <w:r w:rsidR="005E56F4" w:rsidRPr="003B6A41">
        <w:rPr>
          <w:rFonts w:ascii="Times New Roman" w:hAnsi="Times New Roman" w:cs="Times New Roman"/>
          <w:sz w:val="24"/>
          <w:szCs w:val="24"/>
          <w:shd w:val="clear" w:color="auto" w:fill="FFFFFF"/>
        </w:rPr>
        <w:t xml:space="preserve"> period </w:t>
      </w:r>
      <w:r w:rsidR="00634E9B" w:rsidRPr="003B6A41">
        <w:rPr>
          <w:rFonts w:ascii="Times New Roman" w:hAnsi="Times New Roman" w:cs="Times New Roman"/>
          <w:sz w:val="24"/>
          <w:szCs w:val="24"/>
          <w:shd w:val="clear" w:color="auto" w:fill="FFFFFF"/>
        </w:rPr>
        <w:t>saw the</w:t>
      </w:r>
      <w:r w:rsidR="006C7DBD" w:rsidRPr="003B6A41">
        <w:rPr>
          <w:rFonts w:ascii="Times New Roman" w:hAnsi="Times New Roman" w:cs="Times New Roman"/>
          <w:sz w:val="24"/>
          <w:szCs w:val="24"/>
          <w:shd w:val="clear" w:color="auto" w:fill="FFFFFF"/>
        </w:rPr>
        <w:t xml:space="preserve"> creation of</w:t>
      </w:r>
      <w:r w:rsidR="00634E9B" w:rsidRPr="003B6A41">
        <w:rPr>
          <w:rFonts w:ascii="Times New Roman" w:hAnsi="Times New Roman" w:cs="Times New Roman"/>
          <w:sz w:val="24"/>
          <w:szCs w:val="24"/>
          <w:shd w:val="clear" w:color="auto" w:fill="FFFFFF"/>
        </w:rPr>
        <w:t xml:space="preserve"> the</w:t>
      </w:r>
      <w:r w:rsidR="006C7DBD" w:rsidRPr="003B6A41">
        <w:rPr>
          <w:rFonts w:ascii="Times New Roman" w:hAnsi="Times New Roman" w:cs="Times New Roman"/>
          <w:sz w:val="24"/>
          <w:szCs w:val="24"/>
          <w:shd w:val="clear" w:color="auto" w:fill="FFFFFF"/>
        </w:rPr>
        <w:t xml:space="preserve"> U</w:t>
      </w:r>
      <w:r w:rsidR="00634E9B" w:rsidRPr="003B6A41">
        <w:rPr>
          <w:rFonts w:ascii="Times New Roman" w:hAnsi="Times New Roman" w:cs="Times New Roman"/>
          <w:sz w:val="24"/>
          <w:szCs w:val="24"/>
          <w:shd w:val="clear" w:color="auto" w:fill="FFFFFF"/>
        </w:rPr>
        <w:t xml:space="preserve">nited </w:t>
      </w:r>
      <w:r w:rsidR="006C7DBD" w:rsidRPr="003B6A41">
        <w:rPr>
          <w:rFonts w:ascii="Times New Roman" w:hAnsi="Times New Roman" w:cs="Times New Roman"/>
          <w:sz w:val="24"/>
          <w:szCs w:val="24"/>
          <w:shd w:val="clear" w:color="auto" w:fill="FFFFFF"/>
        </w:rPr>
        <w:t>N</w:t>
      </w:r>
      <w:r w:rsidR="00634E9B" w:rsidRPr="003B6A41">
        <w:rPr>
          <w:rFonts w:ascii="Times New Roman" w:hAnsi="Times New Roman" w:cs="Times New Roman"/>
          <w:sz w:val="24"/>
          <w:szCs w:val="24"/>
          <w:shd w:val="clear" w:color="auto" w:fill="FFFFFF"/>
        </w:rPr>
        <w:t>ations</w:t>
      </w:r>
      <w:r w:rsidR="006C7DBD" w:rsidRPr="003B6A41">
        <w:rPr>
          <w:rFonts w:ascii="Times New Roman" w:hAnsi="Times New Roman" w:cs="Times New Roman"/>
          <w:sz w:val="24"/>
          <w:szCs w:val="24"/>
          <w:shd w:val="clear" w:color="auto" w:fill="FFFFFF"/>
        </w:rPr>
        <w:t xml:space="preserve"> “[P]</w:t>
      </w:r>
      <w:proofErr w:type="spellStart"/>
      <w:r w:rsidR="006C7DBD" w:rsidRPr="003B6A41">
        <w:rPr>
          <w:rFonts w:ascii="Times New Roman" w:hAnsi="Times New Roman" w:cs="Times New Roman"/>
          <w:sz w:val="24"/>
          <w:szCs w:val="24"/>
          <w:shd w:val="clear" w:color="auto" w:fill="FFFFFF"/>
        </w:rPr>
        <w:t>romoting</w:t>
      </w:r>
      <w:proofErr w:type="spellEnd"/>
      <w:r w:rsidR="006C7DBD" w:rsidRPr="003B6A41">
        <w:rPr>
          <w:rFonts w:ascii="Times New Roman" w:hAnsi="Times New Roman" w:cs="Times New Roman"/>
          <w:sz w:val="24"/>
          <w:szCs w:val="24"/>
          <w:shd w:val="clear" w:color="auto" w:fill="FFFFFF"/>
        </w:rPr>
        <w:t xml:space="preserve"> and encouraging respect for human rights and for fundamental freedoms for all without distinction as to race, sex, language, or religion” (UN Charter Art. 1 para.3)</w:t>
      </w:r>
      <w:r w:rsidR="006C71D2" w:rsidRPr="003B6A41">
        <w:rPr>
          <w:rFonts w:ascii="Times New Roman" w:hAnsi="Times New Roman" w:cs="Times New Roman"/>
          <w:sz w:val="24"/>
          <w:szCs w:val="24"/>
          <w:shd w:val="clear" w:color="auto" w:fill="FFFFFF"/>
        </w:rPr>
        <w:t xml:space="preserve">. </w:t>
      </w:r>
      <w:r w:rsidR="006C7DBD" w:rsidRPr="003B6A41">
        <w:rPr>
          <w:rFonts w:ascii="Times New Roman" w:hAnsi="Times New Roman" w:cs="Times New Roman"/>
          <w:sz w:val="24"/>
          <w:szCs w:val="24"/>
          <w:shd w:val="clear" w:color="auto" w:fill="FFFFFF"/>
        </w:rPr>
        <w:t>The rise of international human rights institutions and instruments</w:t>
      </w:r>
      <w:r w:rsidR="000E3AC2" w:rsidRPr="003B6A41">
        <w:rPr>
          <w:rFonts w:ascii="Times New Roman" w:hAnsi="Times New Roman" w:cs="Times New Roman"/>
          <w:sz w:val="24"/>
          <w:szCs w:val="24"/>
          <w:shd w:val="clear" w:color="auto" w:fill="FFFFFF"/>
        </w:rPr>
        <w:t xml:space="preserve"> </w:t>
      </w:r>
      <w:r w:rsidR="005E56F4" w:rsidRPr="003B6A41">
        <w:rPr>
          <w:rFonts w:ascii="Times New Roman" w:hAnsi="Times New Roman" w:cs="Times New Roman"/>
          <w:sz w:val="24"/>
          <w:szCs w:val="24"/>
          <w:shd w:val="clear" w:color="auto" w:fill="FFFFFF"/>
        </w:rPr>
        <w:t xml:space="preserve">and </w:t>
      </w:r>
      <w:r w:rsidR="003B6355" w:rsidRPr="003B6A41">
        <w:rPr>
          <w:rFonts w:ascii="Times New Roman" w:hAnsi="Times New Roman" w:cs="Times New Roman"/>
          <w:sz w:val="24"/>
          <w:szCs w:val="24"/>
          <w:shd w:val="clear" w:color="auto" w:fill="FFFFFF"/>
        </w:rPr>
        <w:t>Non-Governmental</w:t>
      </w:r>
      <w:r w:rsidR="001C4624" w:rsidRPr="003B6A41">
        <w:rPr>
          <w:rFonts w:ascii="Times New Roman" w:hAnsi="Times New Roman" w:cs="Times New Roman"/>
          <w:sz w:val="24"/>
          <w:szCs w:val="24"/>
          <w:shd w:val="clear" w:color="auto" w:fill="FFFFFF"/>
        </w:rPr>
        <w:t xml:space="preserve"> </w:t>
      </w:r>
      <w:r w:rsidR="006C7DBD" w:rsidRPr="003B6A41">
        <w:rPr>
          <w:rFonts w:ascii="Times New Roman" w:hAnsi="Times New Roman" w:cs="Times New Roman"/>
          <w:sz w:val="24"/>
          <w:szCs w:val="24"/>
          <w:shd w:val="clear" w:color="auto" w:fill="FFFFFF"/>
        </w:rPr>
        <w:lastRenderedPageBreak/>
        <w:t>O</w:t>
      </w:r>
      <w:r w:rsidR="003B6355" w:rsidRPr="003B6A41">
        <w:rPr>
          <w:rFonts w:ascii="Times New Roman" w:hAnsi="Times New Roman" w:cs="Times New Roman"/>
          <w:sz w:val="24"/>
          <w:szCs w:val="24"/>
          <w:shd w:val="clear" w:color="auto" w:fill="FFFFFF"/>
        </w:rPr>
        <w:t>rganisations</w:t>
      </w:r>
      <w:r w:rsidR="005E56F4" w:rsidRPr="003B6A41">
        <w:rPr>
          <w:rFonts w:ascii="Times New Roman" w:hAnsi="Times New Roman" w:cs="Times New Roman"/>
          <w:sz w:val="24"/>
          <w:szCs w:val="24"/>
          <w:shd w:val="clear" w:color="auto" w:fill="FFFFFF"/>
        </w:rPr>
        <w:t xml:space="preserve"> </w:t>
      </w:r>
      <w:r w:rsidR="00890ED7">
        <w:rPr>
          <w:rFonts w:ascii="Times New Roman" w:hAnsi="Times New Roman" w:cs="Times New Roman"/>
          <w:sz w:val="24"/>
          <w:szCs w:val="24"/>
          <w:shd w:val="clear" w:color="auto" w:fill="FFFFFF"/>
        </w:rPr>
        <w:t>(NGO</w:t>
      </w:r>
      <w:r w:rsidR="00176726">
        <w:rPr>
          <w:rFonts w:ascii="Times New Roman" w:hAnsi="Times New Roman" w:cs="Times New Roman"/>
          <w:sz w:val="24"/>
          <w:szCs w:val="24"/>
          <w:shd w:val="clear" w:color="auto" w:fill="FFFFFF"/>
        </w:rPr>
        <w:t>s</w:t>
      </w:r>
      <w:r w:rsidR="00890ED7">
        <w:rPr>
          <w:rFonts w:ascii="Times New Roman" w:hAnsi="Times New Roman" w:cs="Times New Roman"/>
          <w:sz w:val="24"/>
          <w:szCs w:val="24"/>
          <w:shd w:val="clear" w:color="auto" w:fill="FFFFFF"/>
        </w:rPr>
        <w:t xml:space="preserve">) </w:t>
      </w:r>
      <w:r w:rsidR="005E56F4" w:rsidRPr="003B6A41">
        <w:rPr>
          <w:rFonts w:ascii="Times New Roman" w:hAnsi="Times New Roman" w:cs="Times New Roman"/>
          <w:sz w:val="24"/>
          <w:szCs w:val="24"/>
          <w:shd w:val="clear" w:color="auto" w:fill="FFFFFF"/>
        </w:rPr>
        <w:t xml:space="preserve">focused on </w:t>
      </w:r>
      <w:r w:rsidR="001873DF" w:rsidRPr="003B6A41">
        <w:rPr>
          <w:rFonts w:ascii="Times New Roman" w:hAnsi="Times New Roman" w:cs="Times New Roman"/>
          <w:sz w:val="24"/>
          <w:szCs w:val="24"/>
          <w:shd w:val="clear" w:color="auto" w:fill="FFFFFF"/>
        </w:rPr>
        <w:t>human rights</w:t>
      </w:r>
      <w:r w:rsidR="006C7DBD" w:rsidRPr="003B6A41">
        <w:rPr>
          <w:rFonts w:ascii="Times New Roman" w:hAnsi="Times New Roman" w:cs="Times New Roman"/>
          <w:sz w:val="24"/>
          <w:szCs w:val="24"/>
          <w:shd w:val="clear" w:color="auto" w:fill="FFFFFF"/>
        </w:rPr>
        <w:t>,</w:t>
      </w:r>
      <w:r w:rsidR="000E3AC2" w:rsidRPr="003B6A41">
        <w:rPr>
          <w:rFonts w:ascii="Times New Roman" w:hAnsi="Times New Roman" w:cs="Times New Roman"/>
          <w:sz w:val="24"/>
          <w:szCs w:val="24"/>
          <w:shd w:val="clear" w:color="auto" w:fill="FFFFFF"/>
        </w:rPr>
        <w:t xml:space="preserve"> and vitally the </w:t>
      </w:r>
      <w:r w:rsidR="006C7DBD" w:rsidRPr="003B6A41">
        <w:rPr>
          <w:rFonts w:ascii="Times New Roman" w:hAnsi="Times New Roman" w:cs="Times New Roman"/>
          <w:sz w:val="24"/>
          <w:szCs w:val="24"/>
          <w:shd w:val="clear" w:color="auto" w:fill="FFFFFF"/>
        </w:rPr>
        <w:t xml:space="preserve">end of </w:t>
      </w:r>
      <w:r w:rsidR="00F67E8E" w:rsidRPr="003B6A41">
        <w:rPr>
          <w:rFonts w:ascii="Times New Roman" w:hAnsi="Times New Roman" w:cs="Times New Roman"/>
          <w:sz w:val="24"/>
          <w:szCs w:val="24"/>
          <w:shd w:val="clear" w:color="auto" w:fill="FFFFFF"/>
        </w:rPr>
        <w:t xml:space="preserve">colonial </w:t>
      </w:r>
      <w:r w:rsidR="00611FCA" w:rsidRPr="003B6A41">
        <w:rPr>
          <w:rFonts w:ascii="Times New Roman" w:hAnsi="Times New Roman" w:cs="Times New Roman"/>
          <w:sz w:val="24"/>
          <w:szCs w:val="24"/>
          <w:shd w:val="clear" w:color="auto" w:fill="FFFFFF"/>
        </w:rPr>
        <w:t>rule</w:t>
      </w:r>
      <w:r w:rsidR="00F67E8E" w:rsidRPr="003B6A41">
        <w:rPr>
          <w:rFonts w:ascii="Times New Roman" w:hAnsi="Times New Roman" w:cs="Times New Roman"/>
          <w:sz w:val="24"/>
          <w:szCs w:val="24"/>
          <w:shd w:val="clear" w:color="auto" w:fill="FFFFFF"/>
        </w:rPr>
        <w:t xml:space="preserve"> in Burma</w:t>
      </w:r>
      <w:r w:rsidR="00A40BD9">
        <w:rPr>
          <w:rFonts w:ascii="Times New Roman" w:hAnsi="Times New Roman" w:cs="Times New Roman"/>
          <w:sz w:val="24"/>
          <w:szCs w:val="24"/>
          <w:shd w:val="clear" w:color="auto" w:fill="FFFFFF"/>
        </w:rPr>
        <w:t>,</w:t>
      </w:r>
      <w:r w:rsidR="006C7DBD" w:rsidRPr="003B6A41">
        <w:rPr>
          <w:rFonts w:ascii="Times New Roman" w:hAnsi="Times New Roman" w:cs="Times New Roman"/>
          <w:sz w:val="24"/>
          <w:szCs w:val="24"/>
          <w:shd w:val="clear" w:color="auto" w:fill="FFFFFF"/>
        </w:rPr>
        <w:t xml:space="preserve"> </w:t>
      </w:r>
      <w:r w:rsidR="005E56F4" w:rsidRPr="003B6A41">
        <w:rPr>
          <w:rFonts w:ascii="Times New Roman" w:hAnsi="Times New Roman" w:cs="Times New Roman"/>
          <w:sz w:val="24"/>
          <w:szCs w:val="24"/>
          <w:shd w:val="clear" w:color="auto" w:fill="FFFFFF"/>
        </w:rPr>
        <w:t>all corre</w:t>
      </w:r>
      <w:r w:rsidR="00386327">
        <w:rPr>
          <w:rFonts w:ascii="Times New Roman" w:hAnsi="Times New Roman" w:cs="Times New Roman"/>
          <w:sz w:val="24"/>
          <w:szCs w:val="24"/>
          <w:shd w:val="clear" w:color="auto" w:fill="FFFFFF"/>
        </w:rPr>
        <w:t>late</w:t>
      </w:r>
      <w:r w:rsidR="005E56F4" w:rsidRPr="003B6A41">
        <w:rPr>
          <w:rFonts w:ascii="Times New Roman" w:hAnsi="Times New Roman" w:cs="Times New Roman"/>
          <w:sz w:val="24"/>
          <w:szCs w:val="24"/>
          <w:shd w:val="clear" w:color="auto" w:fill="FFFFFF"/>
        </w:rPr>
        <w:t xml:space="preserve"> </w:t>
      </w:r>
      <w:r w:rsidR="00386327">
        <w:rPr>
          <w:rFonts w:ascii="Times New Roman" w:hAnsi="Times New Roman" w:cs="Times New Roman"/>
          <w:sz w:val="24"/>
          <w:szCs w:val="24"/>
          <w:shd w:val="clear" w:color="auto" w:fill="FFFFFF"/>
        </w:rPr>
        <w:t>with</w:t>
      </w:r>
      <w:r w:rsidR="005E56F4" w:rsidRPr="003B6A41">
        <w:rPr>
          <w:rFonts w:ascii="Times New Roman" w:hAnsi="Times New Roman" w:cs="Times New Roman"/>
          <w:sz w:val="24"/>
          <w:szCs w:val="24"/>
          <w:shd w:val="clear" w:color="auto" w:fill="FFFFFF"/>
        </w:rPr>
        <w:t xml:space="preserve"> this </w:t>
      </w:r>
      <w:r w:rsidR="00A006B7" w:rsidRPr="003B6A41">
        <w:rPr>
          <w:rFonts w:ascii="Times New Roman" w:hAnsi="Times New Roman" w:cs="Times New Roman"/>
          <w:sz w:val="24"/>
          <w:szCs w:val="24"/>
          <w:shd w:val="clear" w:color="auto" w:fill="FFFFFF"/>
        </w:rPr>
        <w:t>histor</w:t>
      </w:r>
      <w:r w:rsidR="00A40BD9">
        <w:rPr>
          <w:rFonts w:ascii="Times New Roman" w:hAnsi="Times New Roman" w:cs="Times New Roman"/>
          <w:sz w:val="24"/>
          <w:szCs w:val="24"/>
          <w:shd w:val="clear" w:color="auto" w:fill="FFFFFF"/>
        </w:rPr>
        <w:t>ical</w:t>
      </w:r>
      <w:r w:rsidR="00A40BD9" w:rsidRPr="00A40BD9">
        <w:rPr>
          <w:rFonts w:ascii="Times New Roman" w:hAnsi="Times New Roman" w:cs="Times New Roman"/>
          <w:color w:val="FF0000"/>
          <w:sz w:val="24"/>
          <w:szCs w:val="24"/>
          <w:shd w:val="clear" w:color="auto" w:fill="FFFFFF"/>
        </w:rPr>
        <w:t xml:space="preserve"> juncture</w:t>
      </w:r>
      <w:r w:rsidR="007F673B" w:rsidRPr="003B6A41">
        <w:rPr>
          <w:rFonts w:ascii="Times New Roman" w:hAnsi="Times New Roman" w:cs="Times New Roman"/>
          <w:sz w:val="24"/>
          <w:szCs w:val="24"/>
          <w:shd w:val="clear" w:color="auto" w:fill="FFFFFF"/>
        </w:rPr>
        <w:t>.</w:t>
      </w:r>
      <w:r w:rsidR="00E54600" w:rsidRPr="003B6A41">
        <w:rPr>
          <w:rFonts w:ascii="Times New Roman" w:hAnsi="Times New Roman" w:cs="Times New Roman"/>
          <w:sz w:val="24"/>
          <w:szCs w:val="24"/>
          <w:shd w:val="clear" w:color="auto" w:fill="FFFFFF"/>
        </w:rPr>
        <w:t xml:space="preserve"> </w:t>
      </w:r>
      <w:r w:rsidR="00F57159" w:rsidRPr="003B6A41">
        <w:rPr>
          <w:rFonts w:ascii="Times New Roman" w:hAnsi="Times New Roman" w:cs="Times New Roman"/>
          <w:sz w:val="24"/>
          <w:szCs w:val="24"/>
          <w:shd w:val="clear" w:color="auto" w:fill="FFFFFF"/>
        </w:rPr>
        <w:t>Th</w:t>
      </w:r>
      <w:r w:rsidR="003E7E3F">
        <w:rPr>
          <w:rFonts w:ascii="Times New Roman" w:hAnsi="Times New Roman" w:cs="Times New Roman"/>
          <w:sz w:val="24"/>
          <w:szCs w:val="24"/>
          <w:shd w:val="clear" w:color="auto" w:fill="FFFFFF"/>
        </w:rPr>
        <w:t>is</w:t>
      </w:r>
      <w:r w:rsidR="00F57159" w:rsidRPr="003B6A41">
        <w:rPr>
          <w:rFonts w:ascii="Times New Roman" w:hAnsi="Times New Roman" w:cs="Times New Roman"/>
          <w:sz w:val="24"/>
          <w:szCs w:val="24"/>
          <w:shd w:val="clear" w:color="auto" w:fill="FFFFFF"/>
        </w:rPr>
        <w:t xml:space="preserve"> period saw an initial recognition of the Rohingya </w:t>
      </w:r>
      <w:r w:rsidR="00727901" w:rsidRPr="003B6A41">
        <w:rPr>
          <w:rFonts w:ascii="Times New Roman" w:hAnsi="Times New Roman" w:cs="Times New Roman"/>
          <w:sz w:val="24"/>
          <w:szCs w:val="24"/>
          <w:shd w:val="clear" w:color="auto" w:fill="FFFFFF"/>
        </w:rPr>
        <w:t xml:space="preserve">as </w:t>
      </w:r>
      <w:r w:rsidR="00DD727D" w:rsidRPr="003B6A41">
        <w:rPr>
          <w:rFonts w:ascii="Times New Roman" w:hAnsi="Times New Roman" w:cs="Times New Roman"/>
          <w:sz w:val="24"/>
          <w:szCs w:val="24"/>
          <w:shd w:val="clear" w:color="auto" w:fill="FFFFFF"/>
        </w:rPr>
        <w:t xml:space="preserve">a distinct ethnolinguistic identity </w:t>
      </w:r>
      <w:r w:rsidR="00ED1B7F" w:rsidRPr="003B6A41">
        <w:rPr>
          <w:rFonts w:ascii="Times New Roman" w:hAnsi="Times New Roman" w:cs="Times New Roman"/>
          <w:sz w:val="24"/>
          <w:szCs w:val="24"/>
          <w:shd w:val="clear" w:color="auto" w:fill="FFFFFF"/>
        </w:rPr>
        <w:t>after</w:t>
      </w:r>
      <w:r w:rsidR="003628EC" w:rsidRPr="003B6A41">
        <w:rPr>
          <w:rFonts w:ascii="Times New Roman" w:hAnsi="Times New Roman" w:cs="Times New Roman"/>
          <w:sz w:val="24"/>
          <w:szCs w:val="24"/>
          <w:shd w:val="clear" w:color="auto" w:fill="FFFFFF"/>
        </w:rPr>
        <w:t xml:space="preserve"> gain</w:t>
      </w:r>
      <w:r w:rsidR="00ED1B7F" w:rsidRPr="003B6A41">
        <w:rPr>
          <w:rFonts w:ascii="Times New Roman" w:hAnsi="Times New Roman" w:cs="Times New Roman"/>
          <w:sz w:val="24"/>
          <w:szCs w:val="24"/>
          <w:shd w:val="clear" w:color="auto" w:fill="FFFFFF"/>
        </w:rPr>
        <w:t>ing</w:t>
      </w:r>
      <w:r w:rsidR="003628EC" w:rsidRPr="003B6A41">
        <w:rPr>
          <w:rFonts w:ascii="Times New Roman" w:hAnsi="Times New Roman" w:cs="Times New Roman"/>
          <w:sz w:val="24"/>
          <w:szCs w:val="24"/>
          <w:shd w:val="clear" w:color="auto" w:fill="FFFFFF"/>
        </w:rPr>
        <w:t xml:space="preserve"> independence from </w:t>
      </w:r>
      <w:r w:rsidR="00606E87" w:rsidRPr="003B6A41">
        <w:rPr>
          <w:rFonts w:ascii="Times New Roman" w:hAnsi="Times New Roman" w:cs="Times New Roman"/>
          <w:sz w:val="24"/>
          <w:szCs w:val="24"/>
          <w:shd w:val="clear" w:color="auto" w:fill="FFFFFF"/>
        </w:rPr>
        <w:t xml:space="preserve">British colonial </w:t>
      </w:r>
      <w:r w:rsidR="00E44C7E" w:rsidRPr="003B6A41">
        <w:rPr>
          <w:rFonts w:ascii="Times New Roman" w:hAnsi="Times New Roman" w:cs="Times New Roman"/>
          <w:sz w:val="24"/>
          <w:szCs w:val="24"/>
          <w:shd w:val="clear" w:color="auto" w:fill="FFFFFF"/>
        </w:rPr>
        <w:t>control</w:t>
      </w:r>
      <w:r w:rsidR="00606E87" w:rsidRPr="003B6A41">
        <w:rPr>
          <w:rFonts w:ascii="Times New Roman" w:hAnsi="Times New Roman" w:cs="Times New Roman"/>
          <w:sz w:val="24"/>
          <w:szCs w:val="24"/>
          <w:shd w:val="clear" w:color="auto" w:fill="FFFFFF"/>
        </w:rPr>
        <w:t xml:space="preserve">. </w:t>
      </w:r>
      <w:r w:rsidR="00B5423D" w:rsidRPr="003B6A41">
        <w:rPr>
          <w:rFonts w:ascii="Times New Roman" w:hAnsi="Times New Roman" w:cs="Times New Roman"/>
          <w:sz w:val="24"/>
          <w:szCs w:val="24"/>
          <w:shd w:val="clear" w:color="auto" w:fill="FFFFFF"/>
        </w:rPr>
        <w:t xml:space="preserve">However, the </w:t>
      </w:r>
      <w:r w:rsidR="004536EB" w:rsidRPr="003B6A41">
        <w:rPr>
          <w:rFonts w:ascii="Times New Roman" w:hAnsi="Times New Roman" w:cs="Times New Roman"/>
          <w:sz w:val="24"/>
          <w:szCs w:val="24"/>
          <w:shd w:val="clear" w:color="auto" w:fill="FFFFFF"/>
        </w:rPr>
        <w:t>establishment of anti-Muslim military governments since 1962</w:t>
      </w:r>
      <w:r w:rsidR="00695C93" w:rsidRPr="003B6A41">
        <w:rPr>
          <w:rFonts w:ascii="Times New Roman" w:hAnsi="Times New Roman" w:cs="Times New Roman"/>
          <w:sz w:val="24"/>
          <w:szCs w:val="24"/>
          <w:shd w:val="clear" w:color="auto" w:fill="FFFFFF"/>
        </w:rPr>
        <w:t xml:space="preserve"> </w:t>
      </w:r>
      <w:r w:rsidR="00EC1399" w:rsidRPr="003B6A41">
        <w:rPr>
          <w:rFonts w:ascii="Times New Roman" w:hAnsi="Times New Roman" w:cs="Times New Roman"/>
          <w:sz w:val="24"/>
          <w:szCs w:val="24"/>
          <w:shd w:val="clear" w:color="auto" w:fill="FFFFFF"/>
        </w:rPr>
        <w:t xml:space="preserve">have been instrumental in eroding this status and with it, the Rohingya’s </w:t>
      </w:r>
      <w:r w:rsidR="00934035" w:rsidRPr="003B6A41">
        <w:rPr>
          <w:rFonts w:ascii="Times New Roman" w:hAnsi="Times New Roman" w:cs="Times New Roman"/>
          <w:sz w:val="24"/>
          <w:szCs w:val="24"/>
          <w:shd w:val="clear" w:color="auto" w:fill="FFFFFF"/>
        </w:rPr>
        <w:t xml:space="preserve">rights, </w:t>
      </w:r>
      <w:r w:rsidR="00AC21E7">
        <w:rPr>
          <w:rFonts w:ascii="Times New Roman" w:hAnsi="Times New Roman" w:cs="Times New Roman"/>
          <w:sz w:val="24"/>
          <w:szCs w:val="24"/>
          <w:shd w:val="clear" w:color="auto" w:fill="FFFFFF"/>
        </w:rPr>
        <w:t xml:space="preserve">living </w:t>
      </w:r>
      <w:r w:rsidR="00934035" w:rsidRPr="003B6A41">
        <w:rPr>
          <w:rFonts w:ascii="Times New Roman" w:hAnsi="Times New Roman" w:cs="Times New Roman"/>
          <w:sz w:val="24"/>
          <w:szCs w:val="24"/>
          <w:shd w:val="clear" w:color="auto" w:fill="FFFFFF"/>
        </w:rPr>
        <w:t>conditions and identity (</w:t>
      </w:r>
      <w:r w:rsidR="00CD1DF5" w:rsidRPr="003B6A41">
        <w:rPr>
          <w:rFonts w:ascii="Times New Roman" w:hAnsi="Times New Roman" w:cs="Times New Roman"/>
          <w:sz w:val="24"/>
          <w:szCs w:val="24"/>
          <w:shd w:val="clear" w:color="auto" w:fill="FFFFFF"/>
        </w:rPr>
        <w:t xml:space="preserve">Zarni and Cowley, 2014). </w:t>
      </w:r>
      <w:r w:rsidR="00AB2027" w:rsidRPr="003B6A41">
        <w:rPr>
          <w:rFonts w:ascii="Times New Roman" w:hAnsi="Times New Roman" w:cs="Times New Roman"/>
          <w:sz w:val="24"/>
          <w:szCs w:val="24"/>
          <w:shd w:val="clear" w:color="auto" w:fill="FFFFFF"/>
        </w:rPr>
        <w:t xml:space="preserve"> </w:t>
      </w:r>
      <w:r w:rsidR="00ED1B7F" w:rsidRPr="003B6A41">
        <w:rPr>
          <w:rFonts w:ascii="Times New Roman" w:hAnsi="Times New Roman" w:cs="Times New Roman"/>
          <w:sz w:val="24"/>
          <w:szCs w:val="24"/>
          <w:shd w:val="clear" w:color="auto" w:fill="FFFFFF"/>
        </w:rPr>
        <w:t xml:space="preserve"> </w:t>
      </w:r>
      <w:r w:rsidR="00CD1DF5" w:rsidRPr="003B6A41">
        <w:rPr>
          <w:rFonts w:ascii="Times New Roman" w:hAnsi="Times New Roman" w:cs="Times New Roman"/>
          <w:sz w:val="24"/>
          <w:szCs w:val="24"/>
          <w:shd w:val="clear" w:color="auto" w:fill="FFFFFF"/>
        </w:rPr>
        <w:t>W</w:t>
      </w:r>
      <w:r w:rsidR="000C3555" w:rsidRPr="003B6A41">
        <w:rPr>
          <w:rFonts w:ascii="Times New Roman" w:hAnsi="Times New Roman" w:cs="Times New Roman"/>
          <w:sz w:val="24"/>
          <w:szCs w:val="24"/>
          <w:shd w:val="clear" w:color="auto" w:fill="FFFFFF"/>
        </w:rPr>
        <w:t>hil</w:t>
      </w:r>
      <w:r w:rsidR="003E7E3F">
        <w:rPr>
          <w:rFonts w:ascii="Times New Roman" w:hAnsi="Times New Roman" w:cs="Times New Roman"/>
          <w:sz w:val="24"/>
          <w:szCs w:val="24"/>
          <w:shd w:val="clear" w:color="auto" w:fill="FFFFFF"/>
        </w:rPr>
        <w:t>st</w:t>
      </w:r>
      <w:r w:rsidR="000C3555" w:rsidRPr="003B6A41">
        <w:rPr>
          <w:rFonts w:ascii="Times New Roman" w:hAnsi="Times New Roman" w:cs="Times New Roman"/>
          <w:sz w:val="24"/>
          <w:szCs w:val="24"/>
          <w:shd w:val="clear" w:color="auto" w:fill="FFFFFF"/>
        </w:rPr>
        <w:t xml:space="preserve"> t</w:t>
      </w:r>
      <w:r w:rsidR="00E059FA" w:rsidRPr="003B6A41">
        <w:rPr>
          <w:rFonts w:ascii="Times New Roman" w:hAnsi="Times New Roman" w:cs="Times New Roman"/>
          <w:sz w:val="24"/>
          <w:szCs w:val="24"/>
          <w:shd w:val="clear" w:color="auto" w:fill="FFFFFF"/>
        </w:rPr>
        <w:t xml:space="preserve">he </w:t>
      </w:r>
      <w:r w:rsidR="009D3C29">
        <w:rPr>
          <w:rFonts w:ascii="Times New Roman" w:hAnsi="Times New Roman" w:cs="Times New Roman"/>
          <w:sz w:val="24"/>
          <w:szCs w:val="24"/>
          <w:shd w:val="clear" w:color="auto" w:fill="FFFFFF"/>
        </w:rPr>
        <w:t>UN</w:t>
      </w:r>
      <w:r w:rsidR="00E059FA" w:rsidRPr="003B6A41">
        <w:rPr>
          <w:rFonts w:ascii="Times New Roman" w:hAnsi="Times New Roman" w:cs="Times New Roman"/>
          <w:sz w:val="24"/>
          <w:szCs w:val="24"/>
          <w:shd w:val="clear" w:color="auto" w:fill="FFFFFF"/>
        </w:rPr>
        <w:t xml:space="preserve"> was established </w:t>
      </w:r>
      <w:r w:rsidR="00C831C5" w:rsidRPr="00C831C5">
        <w:rPr>
          <w:rFonts w:ascii="Times New Roman" w:hAnsi="Times New Roman" w:cs="Times New Roman"/>
          <w:color w:val="FF0000"/>
          <w:sz w:val="24"/>
          <w:szCs w:val="24"/>
          <w:shd w:val="clear" w:color="auto" w:fill="FFFFFF"/>
        </w:rPr>
        <w:t xml:space="preserve">in 1945 </w:t>
      </w:r>
      <w:r w:rsidR="00E059FA" w:rsidRPr="003B6A41">
        <w:rPr>
          <w:rFonts w:ascii="Times New Roman" w:hAnsi="Times New Roman" w:cs="Times New Roman"/>
          <w:sz w:val="24"/>
          <w:szCs w:val="24"/>
          <w:shd w:val="clear" w:color="auto" w:fill="FFFFFF"/>
        </w:rPr>
        <w:t>to safeguard world peace</w:t>
      </w:r>
      <w:r w:rsidR="003E7E3F">
        <w:rPr>
          <w:rFonts w:ascii="Times New Roman" w:hAnsi="Times New Roman" w:cs="Times New Roman"/>
          <w:sz w:val="24"/>
          <w:szCs w:val="24"/>
          <w:shd w:val="clear" w:color="auto" w:fill="FFFFFF"/>
        </w:rPr>
        <w:t xml:space="preserve">, </w:t>
      </w:r>
      <w:r w:rsidR="00E059FA" w:rsidRPr="003B6A41">
        <w:rPr>
          <w:rFonts w:ascii="Times New Roman" w:hAnsi="Times New Roman" w:cs="Times New Roman"/>
          <w:sz w:val="24"/>
          <w:szCs w:val="24"/>
          <w:shd w:val="clear" w:color="auto" w:fill="FFFFFF"/>
        </w:rPr>
        <w:t>security, development, and human rights</w:t>
      </w:r>
      <w:r w:rsidR="00CD1DF5" w:rsidRPr="003B6A41">
        <w:rPr>
          <w:rFonts w:ascii="Times New Roman" w:hAnsi="Times New Roman" w:cs="Times New Roman"/>
          <w:sz w:val="24"/>
          <w:szCs w:val="24"/>
          <w:shd w:val="clear" w:color="auto" w:fill="FFFFFF"/>
        </w:rPr>
        <w:t>,</w:t>
      </w:r>
      <w:r w:rsidR="00E059FA" w:rsidRPr="003B6A41">
        <w:rPr>
          <w:rFonts w:ascii="Times New Roman" w:hAnsi="Times New Roman" w:cs="Times New Roman"/>
          <w:sz w:val="24"/>
          <w:szCs w:val="24"/>
          <w:shd w:val="clear" w:color="auto" w:fill="FFFFFF"/>
        </w:rPr>
        <w:t xml:space="preserve"> it</w:t>
      </w:r>
      <w:r w:rsidR="00CD1DF5" w:rsidRPr="003B6A41">
        <w:rPr>
          <w:rFonts w:ascii="Times New Roman" w:hAnsi="Times New Roman" w:cs="Times New Roman"/>
          <w:sz w:val="24"/>
          <w:szCs w:val="24"/>
          <w:shd w:val="clear" w:color="auto" w:fill="FFFFFF"/>
        </w:rPr>
        <w:t>s</w:t>
      </w:r>
      <w:r w:rsidR="000C3555" w:rsidRPr="003B6A41">
        <w:rPr>
          <w:rFonts w:ascii="Times New Roman" w:hAnsi="Times New Roman" w:cs="Times New Roman"/>
          <w:sz w:val="24"/>
          <w:szCs w:val="24"/>
          <w:shd w:val="clear" w:color="auto" w:fill="FFFFFF"/>
        </w:rPr>
        <w:t xml:space="preserve"> failure </w:t>
      </w:r>
      <w:r w:rsidR="00E059FA" w:rsidRPr="003B6A41">
        <w:rPr>
          <w:rFonts w:ascii="Times New Roman" w:hAnsi="Times New Roman" w:cs="Times New Roman"/>
          <w:sz w:val="24"/>
          <w:szCs w:val="24"/>
          <w:shd w:val="clear" w:color="auto" w:fill="FFFFFF"/>
        </w:rPr>
        <w:t xml:space="preserve">to protect the rights of a great many people </w:t>
      </w:r>
      <w:r w:rsidR="00BF0D20">
        <w:rPr>
          <w:rFonts w:ascii="Times New Roman" w:hAnsi="Times New Roman" w:cs="Times New Roman"/>
          <w:sz w:val="24"/>
          <w:szCs w:val="24"/>
          <w:shd w:val="clear" w:color="auto" w:fill="FFFFFF"/>
        </w:rPr>
        <w:t xml:space="preserve">including </w:t>
      </w:r>
      <w:r w:rsidR="007470F1" w:rsidRPr="003B6A41">
        <w:rPr>
          <w:rFonts w:ascii="Times New Roman" w:hAnsi="Times New Roman" w:cs="Times New Roman"/>
          <w:sz w:val="24"/>
          <w:szCs w:val="24"/>
          <w:shd w:val="clear" w:color="auto" w:fill="FFFFFF"/>
        </w:rPr>
        <w:t>victims of ethnic cleansing</w:t>
      </w:r>
      <w:r w:rsidR="00E059FA" w:rsidRPr="003B6A41">
        <w:rPr>
          <w:rFonts w:ascii="Times New Roman" w:hAnsi="Times New Roman" w:cs="Times New Roman"/>
          <w:sz w:val="24"/>
          <w:szCs w:val="24"/>
          <w:shd w:val="clear" w:color="auto" w:fill="FFFFFF"/>
        </w:rPr>
        <w:t xml:space="preserve"> </w:t>
      </w:r>
      <w:r w:rsidR="00D32C07" w:rsidRPr="003B6A41">
        <w:rPr>
          <w:rFonts w:ascii="Times New Roman" w:hAnsi="Times New Roman" w:cs="Times New Roman"/>
          <w:sz w:val="24"/>
          <w:szCs w:val="24"/>
          <w:shd w:val="clear" w:color="auto" w:fill="FFFFFF"/>
        </w:rPr>
        <w:t xml:space="preserve">is well </w:t>
      </w:r>
      <w:r w:rsidR="007470F1" w:rsidRPr="003B6A41">
        <w:rPr>
          <w:rFonts w:ascii="Times New Roman" w:hAnsi="Times New Roman" w:cs="Times New Roman"/>
          <w:sz w:val="24"/>
          <w:szCs w:val="24"/>
          <w:shd w:val="clear" w:color="auto" w:fill="FFFFFF"/>
        </w:rPr>
        <w:t>documented</w:t>
      </w:r>
      <w:r w:rsidR="00D32C07" w:rsidRPr="003B6A41">
        <w:rPr>
          <w:rFonts w:ascii="Times New Roman" w:hAnsi="Times New Roman" w:cs="Times New Roman"/>
          <w:sz w:val="24"/>
          <w:szCs w:val="24"/>
          <w:shd w:val="clear" w:color="auto" w:fill="FFFFFF"/>
        </w:rPr>
        <w:t xml:space="preserve"> (Freedman,</w:t>
      </w:r>
      <w:r w:rsidR="00C61CE1" w:rsidRPr="003B6A41">
        <w:rPr>
          <w:rFonts w:ascii="Times New Roman" w:hAnsi="Times New Roman" w:cs="Times New Roman"/>
          <w:sz w:val="24"/>
          <w:szCs w:val="24"/>
          <w:shd w:val="clear" w:color="auto" w:fill="FFFFFF"/>
        </w:rPr>
        <w:t xml:space="preserve"> 2014</w:t>
      </w:r>
      <w:r w:rsidR="00D32C07" w:rsidRPr="003B6A41">
        <w:rPr>
          <w:rFonts w:ascii="Times New Roman" w:hAnsi="Times New Roman" w:cs="Times New Roman"/>
          <w:sz w:val="24"/>
          <w:szCs w:val="24"/>
          <w:shd w:val="clear" w:color="auto" w:fill="FFFFFF"/>
        </w:rPr>
        <w:t>)</w:t>
      </w:r>
      <w:r w:rsidR="00E059FA" w:rsidRPr="003B6A41">
        <w:rPr>
          <w:rFonts w:ascii="Times New Roman" w:hAnsi="Times New Roman" w:cs="Times New Roman"/>
          <w:sz w:val="24"/>
          <w:szCs w:val="24"/>
          <w:shd w:val="clear" w:color="auto" w:fill="FFFFFF"/>
        </w:rPr>
        <w:t>.</w:t>
      </w:r>
      <w:r w:rsidR="002F05FC" w:rsidRPr="003B6A41">
        <w:rPr>
          <w:rFonts w:ascii="Times New Roman" w:hAnsi="Times New Roman" w:cs="Times New Roman"/>
          <w:sz w:val="24"/>
          <w:szCs w:val="24"/>
          <w:shd w:val="clear" w:color="auto" w:fill="FFFFFF"/>
        </w:rPr>
        <w:t xml:space="preserve">  </w:t>
      </w:r>
      <w:r w:rsidR="003B6355" w:rsidRPr="003B6A41">
        <w:rPr>
          <w:rFonts w:ascii="Times New Roman" w:hAnsi="Times New Roman" w:cs="Times New Roman"/>
          <w:sz w:val="24"/>
          <w:szCs w:val="24"/>
          <w:shd w:val="clear" w:color="auto" w:fill="FFFFFF"/>
        </w:rPr>
        <w:t xml:space="preserve">Indeed, questions of </w:t>
      </w:r>
      <w:r w:rsidR="00F7543A" w:rsidRPr="003B6A41">
        <w:rPr>
          <w:rFonts w:ascii="Times New Roman" w:hAnsi="Times New Roman" w:cs="Times New Roman"/>
          <w:i/>
          <w:iCs/>
          <w:sz w:val="24"/>
          <w:szCs w:val="24"/>
          <w:shd w:val="clear" w:color="auto" w:fill="FFFFFF"/>
        </w:rPr>
        <w:t>h</w:t>
      </w:r>
      <w:r w:rsidR="003B6355" w:rsidRPr="003B6A41">
        <w:rPr>
          <w:rFonts w:ascii="Times New Roman" w:hAnsi="Times New Roman" w:cs="Times New Roman"/>
          <w:i/>
          <w:iCs/>
          <w:sz w:val="24"/>
          <w:szCs w:val="24"/>
          <w:shd w:val="clear" w:color="auto" w:fill="FFFFFF"/>
        </w:rPr>
        <w:t xml:space="preserve">uman </w:t>
      </w:r>
      <w:r w:rsidR="00F7543A" w:rsidRPr="003B6A41">
        <w:rPr>
          <w:rFonts w:ascii="Times New Roman" w:hAnsi="Times New Roman" w:cs="Times New Roman"/>
          <w:i/>
          <w:iCs/>
          <w:sz w:val="24"/>
          <w:szCs w:val="24"/>
          <w:shd w:val="clear" w:color="auto" w:fill="FFFFFF"/>
        </w:rPr>
        <w:t>r</w:t>
      </w:r>
      <w:r w:rsidR="003B6355" w:rsidRPr="003B6A41">
        <w:rPr>
          <w:rFonts w:ascii="Times New Roman" w:hAnsi="Times New Roman" w:cs="Times New Roman"/>
          <w:i/>
          <w:iCs/>
          <w:sz w:val="24"/>
          <w:szCs w:val="24"/>
          <w:shd w:val="clear" w:color="auto" w:fill="FFFFFF"/>
        </w:rPr>
        <w:t>ights</w:t>
      </w:r>
      <w:r w:rsidR="003B6355" w:rsidRPr="003B6A41">
        <w:rPr>
          <w:rFonts w:ascii="Times New Roman" w:hAnsi="Times New Roman" w:cs="Times New Roman"/>
          <w:sz w:val="24"/>
          <w:szCs w:val="24"/>
          <w:shd w:val="clear" w:color="auto" w:fill="FFFFFF"/>
        </w:rPr>
        <w:t xml:space="preserve"> </w:t>
      </w:r>
      <w:r w:rsidR="00535E48" w:rsidRPr="003B6A41">
        <w:rPr>
          <w:rFonts w:ascii="Times New Roman" w:hAnsi="Times New Roman" w:cs="Times New Roman"/>
          <w:sz w:val="24"/>
          <w:szCs w:val="24"/>
          <w:shd w:val="clear" w:color="auto" w:fill="FFFFFF"/>
        </w:rPr>
        <w:t xml:space="preserve">need to be considered as complex and the product of a </w:t>
      </w:r>
      <w:r w:rsidR="00CC2304" w:rsidRPr="003B6A41">
        <w:rPr>
          <w:rFonts w:ascii="Times New Roman" w:hAnsi="Times New Roman" w:cs="Times New Roman"/>
          <w:sz w:val="24"/>
          <w:szCs w:val="24"/>
          <w:shd w:val="clear" w:color="auto" w:fill="FFFFFF"/>
        </w:rPr>
        <w:t>multifaceted</w:t>
      </w:r>
      <w:r w:rsidR="00535E48" w:rsidRPr="003B6A41">
        <w:rPr>
          <w:rFonts w:ascii="Times New Roman" w:hAnsi="Times New Roman" w:cs="Times New Roman"/>
          <w:sz w:val="24"/>
          <w:szCs w:val="24"/>
          <w:shd w:val="clear" w:color="auto" w:fill="FFFFFF"/>
        </w:rPr>
        <w:t xml:space="preserve"> </w:t>
      </w:r>
      <w:r w:rsidR="00003FED" w:rsidRPr="003B6A41">
        <w:rPr>
          <w:rFonts w:ascii="Times New Roman" w:hAnsi="Times New Roman" w:cs="Times New Roman"/>
          <w:sz w:val="24"/>
          <w:szCs w:val="24"/>
          <w:shd w:val="clear" w:color="auto" w:fill="FFFFFF"/>
        </w:rPr>
        <w:t xml:space="preserve">system of </w:t>
      </w:r>
      <w:r w:rsidR="00172171" w:rsidRPr="003B6A41">
        <w:rPr>
          <w:rFonts w:ascii="Times New Roman" w:hAnsi="Times New Roman" w:cs="Times New Roman"/>
          <w:sz w:val="24"/>
          <w:szCs w:val="24"/>
          <w:shd w:val="clear" w:color="auto" w:fill="FFFFFF"/>
        </w:rPr>
        <w:t xml:space="preserve">power and </w:t>
      </w:r>
      <w:r w:rsidR="00003FED" w:rsidRPr="003B6A41">
        <w:rPr>
          <w:rFonts w:ascii="Times New Roman" w:hAnsi="Times New Roman" w:cs="Times New Roman"/>
          <w:sz w:val="24"/>
          <w:szCs w:val="24"/>
          <w:shd w:val="clear" w:color="auto" w:fill="FFFFFF"/>
        </w:rPr>
        <w:t>domination</w:t>
      </w:r>
      <w:r w:rsidR="00535E48" w:rsidRPr="003B6A41">
        <w:rPr>
          <w:rFonts w:ascii="Times New Roman" w:hAnsi="Times New Roman" w:cs="Times New Roman"/>
          <w:sz w:val="24"/>
          <w:szCs w:val="24"/>
          <w:shd w:val="clear" w:color="auto" w:fill="FFFFFF"/>
        </w:rPr>
        <w:t xml:space="preserve"> that </w:t>
      </w:r>
      <w:r w:rsidR="00003FED" w:rsidRPr="003B6A41">
        <w:rPr>
          <w:rFonts w:ascii="Times New Roman" w:hAnsi="Times New Roman" w:cs="Times New Roman"/>
          <w:sz w:val="24"/>
          <w:szCs w:val="24"/>
          <w:shd w:val="clear" w:color="auto" w:fill="FFFFFF"/>
        </w:rPr>
        <w:t>play</w:t>
      </w:r>
      <w:r w:rsidR="00535E48" w:rsidRPr="003B6A41">
        <w:rPr>
          <w:rFonts w:ascii="Times New Roman" w:hAnsi="Times New Roman" w:cs="Times New Roman"/>
          <w:sz w:val="24"/>
          <w:szCs w:val="24"/>
          <w:shd w:val="clear" w:color="auto" w:fill="FFFFFF"/>
        </w:rPr>
        <w:t>ed</w:t>
      </w:r>
      <w:r w:rsidR="00003FED" w:rsidRPr="003B6A41">
        <w:rPr>
          <w:rFonts w:ascii="Times New Roman" w:hAnsi="Times New Roman" w:cs="Times New Roman"/>
          <w:sz w:val="24"/>
          <w:szCs w:val="24"/>
          <w:shd w:val="clear" w:color="auto" w:fill="FFFFFF"/>
        </w:rPr>
        <w:t xml:space="preserve"> out on a global stage</w:t>
      </w:r>
      <w:r w:rsidR="008F409D">
        <w:rPr>
          <w:rFonts w:ascii="Times New Roman" w:hAnsi="Times New Roman" w:cs="Times New Roman"/>
          <w:sz w:val="24"/>
          <w:szCs w:val="24"/>
          <w:shd w:val="clear" w:color="auto" w:fill="FFFFFF"/>
        </w:rPr>
        <w:t>;</w:t>
      </w:r>
      <w:r w:rsidR="00003FED" w:rsidRPr="003B6A41">
        <w:rPr>
          <w:rFonts w:ascii="Times New Roman" w:hAnsi="Times New Roman" w:cs="Times New Roman"/>
          <w:sz w:val="24"/>
          <w:szCs w:val="24"/>
          <w:shd w:val="clear" w:color="auto" w:fill="FFFFFF"/>
        </w:rPr>
        <w:t xml:space="preserve"> predicated </w:t>
      </w:r>
      <w:r w:rsidR="00535E48" w:rsidRPr="003B6A41">
        <w:rPr>
          <w:rFonts w:ascii="Times New Roman" w:hAnsi="Times New Roman" w:cs="Times New Roman"/>
          <w:sz w:val="24"/>
          <w:szCs w:val="24"/>
          <w:shd w:val="clear" w:color="auto" w:fill="FFFFFF"/>
        </w:rPr>
        <w:t xml:space="preserve">not simply on narrow forms of </w:t>
      </w:r>
      <w:r w:rsidR="00003FED" w:rsidRPr="003B6A41">
        <w:rPr>
          <w:rFonts w:ascii="Times New Roman" w:hAnsi="Times New Roman" w:cs="Times New Roman"/>
          <w:sz w:val="24"/>
          <w:szCs w:val="24"/>
          <w:shd w:val="clear" w:color="auto" w:fill="FFFFFF"/>
        </w:rPr>
        <w:t>extraction</w:t>
      </w:r>
      <w:r w:rsidR="008F409D">
        <w:rPr>
          <w:rFonts w:ascii="Times New Roman" w:hAnsi="Times New Roman" w:cs="Times New Roman"/>
          <w:sz w:val="24"/>
          <w:szCs w:val="24"/>
          <w:shd w:val="clear" w:color="auto" w:fill="FFFFFF"/>
        </w:rPr>
        <w:t>.</w:t>
      </w:r>
    </w:p>
    <w:p w14:paraId="4380FCF1" w14:textId="63CB92AF" w:rsidR="00F23F4B" w:rsidRDefault="00535E48" w:rsidP="003B6A41">
      <w:pPr>
        <w:spacing w:line="480" w:lineRule="auto"/>
        <w:jc w:val="both"/>
        <w:rPr>
          <w:rFonts w:ascii="Times New Roman" w:hAnsi="Times New Roman" w:cs="Times New Roman"/>
          <w:iCs/>
          <w:sz w:val="24"/>
          <w:szCs w:val="24"/>
          <w:lang w:val="en-US"/>
        </w:rPr>
      </w:pPr>
      <w:r w:rsidRPr="003B6A41">
        <w:rPr>
          <w:rFonts w:ascii="Times New Roman" w:hAnsi="Times New Roman" w:cs="Times New Roman"/>
          <w:sz w:val="24"/>
          <w:szCs w:val="24"/>
          <w:shd w:val="clear" w:color="auto" w:fill="FFFFFF"/>
        </w:rPr>
        <w:t xml:space="preserve">As </w:t>
      </w:r>
      <w:proofErr w:type="spellStart"/>
      <w:r w:rsidR="00003FED" w:rsidRPr="003B6A41">
        <w:rPr>
          <w:rFonts w:ascii="Times New Roman" w:hAnsi="Times New Roman" w:cs="Times New Roman"/>
          <w:iCs/>
          <w:sz w:val="24"/>
          <w:szCs w:val="24"/>
          <w:shd w:val="clear" w:color="auto" w:fill="FFFFFF"/>
        </w:rPr>
        <w:t>Siddiquee</w:t>
      </w:r>
      <w:proofErr w:type="spellEnd"/>
      <w:r w:rsidR="00003FED" w:rsidRPr="003B6A41">
        <w:rPr>
          <w:rFonts w:ascii="Times New Roman" w:hAnsi="Times New Roman" w:cs="Times New Roman"/>
          <w:iCs/>
          <w:sz w:val="24"/>
          <w:szCs w:val="24"/>
          <w:shd w:val="clear" w:color="auto" w:fill="FFFFFF"/>
        </w:rPr>
        <w:t xml:space="preserve"> </w:t>
      </w:r>
      <w:r w:rsidR="00363203" w:rsidRPr="003B6A41">
        <w:rPr>
          <w:rFonts w:ascii="Times New Roman" w:hAnsi="Times New Roman" w:cs="Times New Roman"/>
          <w:iCs/>
          <w:sz w:val="24"/>
          <w:szCs w:val="24"/>
          <w:shd w:val="clear" w:color="auto" w:fill="FFFFFF"/>
        </w:rPr>
        <w:t xml:space="preserve">(2020) </w:t>
      </w:r>
      <w:r w:rsidR="00003FED" w:rsidRPr="003B6A41">
        <w:rPr>
          <w:rFonts w:ascii="Times New Roman" w:hAnsi="Times New Roman" w:cs="Times New Roman"/>
          <w:iCs/>
          <w:sz w:val="24"/>
          <w:szCs w:val="24"/>
          <w:shd w:val="clear" w:color="auto" w:fill="FFFFFF"/>
        </w:rPr>
        <w:t xml:space="preserve">notes, </w:t>
      </w:r>
      <w:r w:rsidR="00454017" w:rsidRPr="003B6A41">
        <w:rPr>
          <w:rFonts w:ascii="Times New Roman" w:hAnsi="Times New Roman" w:cs="Times New Roman"/>
          <w:iCs/>
          <w:sz w:val="24"/>
          <w:szCs w:val="24"/>
          <w:shd w:val="clear" w:color="auto" w:fill="FFFFFF"/>
        </w:rPr>
        <w:t xml:space="preserve">colonial tropes have </w:t>
      </w:r>
      <w:r w:rsidR="005D7C61" w:rsidRPr="003B6A41">
        <w:rPr>
          <w:rFonts w:ascii="Times New Roman" w:hAnsi="Times New Roman" w:cs="Times New Roman"/>
          <w:sz w:val="24"/>
          <w:szCs w:val="24"/>
          <w:shd w:val="clear" w:color="auto" w:fill="FFFFFF"/>
        </w:rPr>
        <w:t xml:space="preserve">been used as </w:t>
      </w:r>
      <w:r w:rsidR="00DF7405" w:rsidRPr="003B6A41">
        <w:rPr>
          <w:rFonts w:ascii="Times New Roman" w:hAnsi="Times New Roman" w:cs="Times New Roman"/>
          <w:sz w:val="24"/>
          <w:szCs w:val="24"/>
          <w:shd w:val="clear" w:color="auto" w:fill="FFFFFF"/>
        </w:rPr>
        <w:t xml:space="preserve">a </w:t>
      </w:r>
      <w:r w:rsidR="005D7C61" w:rsidRPr="003B6A41">
        <w:rPr>
          <w:rFonts w:ascii="Times New Roman" w:hAnsi="Times New Roman" w:cs="Times New Roman"/>
          <w:sz w:val="24"/>
          <w:szCs w:val="24"/>
          <w:shd w:val="clear" w:color="auto" w:fill="FFFFFF"/>
        </w:rPr>
        <w:t>rationale for</w:t>
      </w:r>
      <w:r w:rsidR="004F6B3A" w:rsidRPr="003B6A41">
        <w:rPr>
          <w:rFonts w:ascii="Times New Roman" w:hAnsi="Times New Roman" w:cs="Times New Roman"/>
          <w:sz w:val="24"/>
          <w:szCs w:val="24"/>
          <w:shd w:val="clear" w:color="auto" w:fill="FFFFFF"/>
        </w:rPr>
        <w:t xml:space="preserve"> t</w:t>
      </w:r>
      <w:r w:rsidR="005D7C61" w:rsidRPr="003B6A41">
        <w:rPr>
          <w:rFonts w:ascii="Times New Roman" w:hAnsi="Times New Roman" w:cs="Times New Roman"/>
          <w:sz w:val="24"/>
          <w:szCs w:val="24"/>
          <w:shd w:val="clear" w:color="auto" w:fill="FFFFFF"/>
        </w:rPr>
        <w:t>he use of violence against</w:t>
      </w:r>
      <w:r w:rsidR="00E27246" w:rsidRPr="003B6A41">
        <w:rPr>
          <w:rFonts w:ascii="Times New Roman" w:hAnsi="Times New Roman" w:cs="Times New Roman"/>
          <w:sz w:val="24"/>
          <w:szCs w:val="24"/>
          <w:shd w:val="clear" w:color="auto" w:fill="FFFFFF"/>
        </w:rPr>
        <w:t xml:space="preserve"> groups such as </w:t>
      </w:r>
      <w:r w:rsidR="005D7C61" w:rsidRPr="003B6A41">
        <w:rPr>
          <w:rFonts w:ascii="Times New Roman" w:hAnsi="Times New Roman" w:cs="Times New Roman"/>
          <w:sz w:val="24"/>
          <w:szCs w:val="24"/>
          <w:shd w:val="clear" w:color="auto" w:fill="FFFFFF"/>
        </w:rPr>
        <w:t>the Rohingya.</w:t>
      </w:r>
      <w:r w:rsidR="00E56D9E">
        <w:rPr>
          <w:rFonts w:ascii="Times New Roman" w:hAnsi="Times New Roman" w:cs="Times New Roman"/>
          <w:sz w:val="24"/>
          <w:szCs w:val="24"/>
          <w:shd w:val="clear" w:color="auto" w:fill="FFFFFF"/>
        </w:rPr>
        <w:t xml:space="preserve"> </w:t>
      </w:r>
      <w:r w:rsidR="0099532F" w:rsidRPr="0099532F">
        <w:rPr>
          <w:rFonts w:ascii="Times New Roman" w:hAnsi="Times New Roman" w:cs="Times New Roman"/>
          <w:color w:val="000000" w:themeColor="text1"/>
          <w:sz w:val="24"/>
          <w:szCs w:val="24"/>
          <w:shd w:val="clear" w:color="auto" w:fill="FFFFFF"/>
        </w:rPr>
        <w:t>T</w:t>
      </w:r>
      <w:r w:rsidR="005D7C61" w:rsidRPr="003B6A41">
        <w:rPr>
          <w:rFonts w:ascii="Times New Roman" w:hAnsi="Times New Roman" w:cs="Times New Roman"/>
          <w:sz w:val="24"/>
          <w:szCs w:val="24"/>
          <w:shd w:val="clear" w:color="auto" w:fill="FFFFFF"/>
        </w:rPr>
        <w:t>he socio-historical</w:t>
      </w:r>
      <w:r w:rsidR="00826F2D">
        <w:rPr>
          <w:rFonts w:ascii="Times New Roman" w:hAnsi="Times New Roman" w:cs="Times New Roman"/>
          <w:sz w:val="24"/>
          <w:szCs w:val="24"/>
          <w:shd w:val="clear" w:color="auto" w:fill="FFFFFF"/>
        </w:rPr>
        <w:t xml:space="preserve">ly </w:t>
      </w:r>
      <w:r w:rsidR="005D7C61" w:rsidRPr="003B6A41">
        <w:rPr>
          <w:rFonts w:ascii="Times New Roman" w:hAnsi="Times New Roman" w:cs="Times New Roman"/>
          <w:sz w:val="24"/>
          <w:szCs w:val="24"/>
          <w:shd w:val="clear" w:color="auto" w:fill="FFFFFF"/>
        </w:rPr>
        <w:t>const</w:t>
      </w:r>
      <w:r w:rsidR="00543881" w:rsidRPr="003B6A41">
        <w:rPr>
          <w:rFonts w:ascii="Times New Roman" w:hAnsi="Times New Roman" w:cs="Times New Roman"/>
          <w:sz w:val="24"/>
          <w:szCs w:val="24"/>
          <w:shd w:val="clear" w:color="auto" w:fill="FFFFFF"/>
        </w:rPr>
        <w:t>ruct</w:t>
      </w:r>
      <w:r w:rsidR="00826F2D">
        <w:rPr>
          <w:rFonts w:ascii="Times New Roman" w:hAnsi="Times New Roman" w:cs="Times New Roman"/>
          <w:sz w:val="24"/>
          <w:szCs w:val="24"/>
          <w:shd w:val="clear" w:color="auto" w:fill="FFFFFF"/>
        </w:rPr>
        <w:t>ed</w:t>
      </w:r>
      <w:r w:rsidR="00543881" w:rsidRPr="003B6A41">
        <w:rPr>
          <w:rFonts w:ascii="Times New Roman" w:hAnsi="Times New Roman" w:cs="Times New Roman"/>
          <w:sz w:val="24"/>
          <w:szCs w:val="24"/>
          <w:shd w:val="clear" w:color="auto" w:fill="FFFFFF"/>
        </w:rPr>
        <w:t xml:space="preserve"> </w:t>
      </w:r>
      <w:r w:rsidR="00826F2D" w:rsidRPr="00826F2D">
        <w:rPr>
          <w:rFonts w:ascii="Times New Roman" w:hAnsi="Times New Roman" w:cs="Times New Roman"/>
          <w:color w:val="FF0000"/>
          <w:sz w:val="24"/>
          <w:szCs w:val="24"/>
          <w:shd w:val="clear" w:color="auto" w:fill="FFFFFF"/>
        </w:rPr>
        <w:t xml:space="preserve">forms of </w:t>
      </w:r>
      <w:r w:rsidR="005D7C61" w:rsidRPr="003B6A41">
        <w:rPr>
          <w:rFonts w:ascii="Times New Roman" w:hAnsi="Times New Roman" w:cs="Times New Roman"/>
          <w:sz w:val="24"/>
          <w:szCs w:val="24"/>
          <w:shd w:val="clear" w:color="auto" w:fill="FFFFFF"/>
        </w:rPr>
        <w:t xml:space="preserve">identity throughout the colonial and post-colonial </w:t>
      </w:r>
      <w:r w:rsidR="00826F2D">
        <w:rPr>
          <w:rFonts w:ascii="Times New Roman" w:hAnsi="Times New Roman" w:cs="Times New Roman"/>
          <w:sz w:val="24"/>
          <w:szCs w:val="24"/>
          <w:shd w:val="clear" w:color="auto" w:fill="FFFFFF"/>
        </w:rPr>
        <w:t xml:space="preserve">decades </w:t>
      </w:r>
      <w:r w:rsidR="004375BB" w:rsidRPr="003B6A41">
        <w:rPr>
          <w:rFonts w:ascii="Times New Roman" w:hAnsi="Times New Roman" w:cs="Times New Roman"/>
          <w:sz w:val="24"/>
          <w:szCs w:val="24"/>
          <w:shd w:val="clear" w:color="auto" w:fill="FFFFFF"/>
        </w:rPr>
        <w:t xml:space="preserve">are now </w:t>
      </w:r>
      <w:r w:rsidR="005D7C61" w:rsidRPr="003B6A41">
        <w:rPr>
          <w:rFonts w:ascii="Times New Roman" w:hAnsi="Times New Roman" w:cs="Times New Roman"/>
          <w:sz w:val="24"/>
          <w:szCs w:val="24"/>
          <w:shd w:val="clear" w:color="auto" w:fill="FFFFFF"/>
        </w:rPr>
        <w:t xml:space="preserve">used </w:t>
      </w:r>
      <w:r w:rsidR="004375BB" w:rsidRPr="003B6A41">
        <w:rPr>
          <w:rFonts w:ascii="Times New Roman" w:hAnsi="Times New Roman" w:cs="Times New Roman"/>
          <w:sz w:val="24"/>
          <w:szCs w:val="24"/>
          <w:shd w:val="clear" w:color="auto" w:fill="FFFFFF"/>
        </w:rPr>
        <w:t xml:space="preserve">in Myanmar by </w:t>
      </w:r>
      <w:r w:rsidR="0092398A" w:rsidRPr="00AF1F5B">
        <w:rPr>
          <w:rFonts w:ascii="Times New Roman" w:hAnsi="Times New Roman" w:cs="Times New Roman"/>
          <w:color w:val="FF0000"/>
          <w:sz w:val="24"/>
          <w:szCs w:val="24"/>
          <w:shd w:val="clear" w:color="auto" w:fill="FFFFFF"/>
        </w:rPr>
        <w:t>ultra-</w:t>
      </w:r>
      <w:r w:rsidR="0092398A">
        <w:rPr>
          <w:rFonts w:ascii="Times New Roman" w:hAnsi="Times New Roman" w:cs="Times New Roman"/>
          <w:sz w:val="24"/>
          <w:szCs w:val="24"/>
          <w:shd w:val="clear" w:color="auto" w:fill="FFFFFF"/>
        </w:rPr>
        <w:t>n</w:t>
      </w:r>
      <w:r w:rsidR="004375BB" w:rsidRPr="003B6A41">
        <w:rPr>
          <w:rFonts w:ascii="Times New Roman" w:hAnsi="Times New Roman" w:cs="Times New Roman"/>
          <w:sz w:val="24"/>
          <w:szCs w:val="24"/>
          <w:shd w:val="clear" w:color="auto" w:fill="FFFFFF"/>
        </w:rPr>
        <w:t xml:space="preserve">ationalist </w:t>
      </w:r>
      <w:r w:rsidR="005D7C61" w:rsidRPr="003B6A41">
        <w:rPr>
          <w:rFonts w:ascii="Times New Roman" w:hAnsi="Times New Roman" w:cs="Times New Roman"/>
          <w:sz w:val="24"/>
          <w:szCs w:val="24"/>
          <w:shd w:val="clear" w:color="auto" w:fill="FFFFFF"/>
        </w:rPr>
        <w:t xml:space="preserve">Buddhists to </w:t>
      </w:r>
      <w:r w:rsidR="005770F9" w:rsidRPr="005770F9">
        <w:rPr>
          <w:rFonts w:ascii="Times New Roman" w:hAnsi="Times New Roman" w:cs="Times New Roman"/>
          <w:color w:val="FF0000"/>
          <w:sz w:val="24"/>
          <w:szCs w:val="24"/>
          <w:shd w:val="clear" w:color="auto" w:fill="FFFFFF"/>
        </w:rPr>
        <w:t>repress</w:t>
      </w:r>
      <w:r w:rsidR="005770F9">
        <w:rPr>
          <w:rFonts w:ascii="Times New Roman" w:hAnsi="Times New Roman" w:cs="Times New Roman"/>
          <w:sz w:val="24"/>
          <w:szCs w:val="24"/>
          <w:shd w:val="clear" w:color="auto" w:fill="FFFFFF"/>
        </w:rPr>
        <w:t xml:space="preserve"> </w:t>
      </w:r>
      <w:r w:rsidR="005D7C61" w:rsidRPr="003B6A41">
        <w:rPr>
          <w:rFonts w:ascii="Times New Roman" w:hAnsi="Times New Roman" w:cs="Times New Roman"/>
          <w:sz w:val="24"/>
          <w:szCs w:val="24"/>
          <w:shd w:val="clear" w:color="auto" w:fill="FFFFFF"/>
        </w:rPr>
        <w:t>Rohingya</w:t>
      </w:r>
      <w:r w:rsidR="004375BB" w:rsidRPr="003B6A41">
        <w:rPr>
          <w:rFonts w:ascii="Times New Roman" w:hAnsi="Times New Roman" w:cs="Times New Roman"/>
          <w:sz w:val="24"/>
          <w:szCs w:val="24"/>
          <w:shd w:val="clear" w:color="auto" w:fill="FFFFFF"/>
        </w:rPr>
        <w:t xml:space="preserve"> people</w:t>
      </w:r>
      <w:r w:rsidR="007972E4">
        <w:rPr>
          <w:rFonts w:ascii="Times New Roman" w:hAnsi="Times New Roman" w:cs="Times New Roman"/>
          <w:sz w:val="24"/>
          <w:szCs w:val="24"/>
          <w:shd w:val="clear" w:color="auto" w:fill="FFFFFF"/>
        </w:rPr>
        <w:t xml:space="preserve"> </w:t>
      </w:r>
      <w:r w:rsidR="007972E4" w:rsidRPr="007972E4">
        <w:rPr>
          <w:rFonts w:ascii="Times New Roman" w:hAnsi="Times New Roman" w:cs="Times New Roman"/>
          <w:color w:val="FF0000"/>
          <w:sz w:val="24"/>
          <w:szCs w:val="24"/>
          <w:shd w:val="clear" w:color="auto" w:fill="FFFFFF"/>
        </w:rPr>
        <w:t>(</w:t>
      </w:r>
      <w:proofErr w:type="spellStart"/>
      <w:r w:rsidR="007972E4" w:rsidRPr="007972E4">
        <w:rPr>
          <w:rFonts w:ascii="Times New Roman" w:hAnsi="Times New Roman" w:cs="Times New Roman"/>
          <w:color w:val="FF0000"/>
          <w:sz w:val="24"/>
          <w:szCs w:val="24"/>
          <w:shd w:val="clear" w:color="auto" w:fill="FFFFFF"/>
        </w:rPr>
        <w:t>Siddiquee</w:t>
      </w:r>
      <w:proofErr w:type="spellEnd"/>
      <w:r w:rsidR="007972E4" w:rsidRPr="007972E4">
        <w:rPr>
          <w:rFonts w:ascii="Times New Roman" w:hAnsi="Times New Roman" w:cs="Times New Roman"/>
          <w:color w:val="FF0000"/>
          <w:sz w:val="24"/>
          <w:szCs w:val="24"/>
          <w:shd w:val="clear" w:color="auto" w:fill="FFFFFF"/>
        </w:rPr>
        <w:t>, 2020)</w:t>
      </w:r>
      <w:r w:rsidRPr="003B6A41">
        <w:rPr>
          <w:rFonts w:ascii="Times New Roman" w:hAnsi="Times New Roman" w:cs="Times New Roman"/>
          <w:sz w:val="24"/>
          <w:szCs w:val="24"/>
          <w:shd w:val="clear" w:color="auto" w:fill="FFFFFF"/>
        </w:rPr>
        <w:t xml:space="preserve">. </w:t>
      </w:r>
      <w:r w:rsidR="00003526" w:rsidRPr="003B6A41">
        <w:rPr>
          <w:rFonts w:ascii="Times New Roman" w:hAnsi="Times New Roman" w:cs="Times New Roman"/>
          <w:sz w:val="24"/>
          <w:szCs w:val="24"/>
          <w:shd w:val="clear" w:color="auto" w:fill="FFFFFF"/>
        </w:rPr>
        <w:t xml:space="preserve">The </w:t>
      </w:r>
      <w:r w:rsidR="007A49FB" w:rsidRPr="003B6A41">
        <w:rPr>
          <w:rFonts w:ascii="Times New Roman" w:hAnsi="Times New Roman" w:cs="Times New Roman"/>
          <w:sz w:val="24"/>
          <w:szCs w:val="24"/>
          <w:shd w:val="clear" w:color="auto" w:fill="FFFFFF"/>
        </w:rPr>
        <w:t xml:space="preserve">absence of references to the Rohingya </w:t>
      </w:r>
      <w:r w:rsidR="0048785C" w:rsidRPr="003B6A41">
        <w:rPr>
          <w:rFonts w:ascii="Times New Roman" w:hAnsi="Times New Roman" w:cs="Times New Roman"/>
          <w:sz w:val="24"/>
          <w:szCs w:val="24"/>
          <w:shd w:val="clear" w:color="auto" w:fill="FFFFFF"/>
        </w:rPr>
        <w:t>in Arakan</w:t>
      </w:r>
      <w:r w:rsidR="00676011" w:rsidRPr="003B6A41">
        <w:rPr>
          <w:rStyle w:val="FootnoteReference"/>
          <w:rFonts w:ascii="Times New Roman" w:hAnsi="Times New Roman" w:cs="Times New Roman"/>
          <w:sz w:val="24"/>
          <w:szCs w:val="24"/>
          <w:shd w:val="clear" w:color="auto" w:fill="FFFFFF"/>
        </w:rPr>
        <w:footnoteReference w:id="1"/>
      </w:r>
      <w:r w:rsidR="00047734" w:rsidRPr="003B6A41">
        <w:rPr>
          <w:rFonts w:ascii="Times New Roman" w:hAnsi="Times New Roman" w:cs="Times New Roman"/>
          <w:sz w:val="24"/>
          <w:szCs w:val="24"/>
          <w:shd w:val="clear" w:color="auto" w:fill="FFFFFF"/>
        </w:rPr>
        <w:t xml:space="preserve"> by British colonial rulers has been used </w:t>
      </w:r>
      <w:r w:rsidR="00991B20" w:rsidRPr="003B6A41">
        <w:rPr>
          <w:rFonts w:ascii="Times New Roman" w:hAnsi="Times New Roman" w:cs="Times New Roman"/>
          <w:sz w:val="24"/>
          <w:szCs w:val="24"/>
          <w:shd w:val="clear" w:color="auto" w:fill="FFFFFF"/>
        </w:rPr>
        <w:t xml:space="preserve">pejoratively to suggest that the group has no </w:t>
      </w:r>
      <w:r w:rsidR="00491397" w:rsidRPr="003B6A41">
        <w:rPr>
          <w:rFonts w:ascii="Times New Roman" w:hAnsi="Times New Roman" w:cs="Times New Roman"/>
          <w:sz w:val="24"/>
          <w:szCs w:val="24"/>
          <w:shd w:val="clear" w:color="auto" w:fill="FFFFFF"/>
        </w:rPr>
        <w:t>historical</w:t>
      </w:r>
      <w:r w:rsidR="00991B20" w:rsidRPr="003B6A41">
        <w:rPr>
          <w:rFonts w:ascii="Times New Roman" w:hAnsi="Times New Roman" w:cs="Times New Roman"/>
          <w:sz w:val="24"/>
          <w:szCs w:val="24"/>
          <w:shd w:val="clear" w:color="auto" w:fill="FFFFFF"/>
        </w:rPr>
        <w:t xml:space="preserve"> ties to the region</w:t>
      </w:r>
      <w:r w:rsidR="005B1E7E" w:rsidRPr="003B6A41">
        <w:rPr>
          <w:rFonts w:ascii="Times New Roman" w:hAnsi="Times New Roman" w:cs="Times New Roman"/>
          <w:sz w:val="24"/>
          <w:szCs w:val="24"/>
          <w:shd w:val="clear" w:color="auto" w:fill="FFFFFF"/>
        </w:rPr>
        <w:t xml:space="preserve"> and thus represent</w:t>
      </w:r>
      <w:r w:rsidR="007C1F0C" w:rsidRPr="003B6A41">
        <w:rPr>
          <w:rFonts w:ascii="Times New Roman" w:hAnsi="Times New Roman" w:cs="Times New Roman"/>
          <w:sz w:val="24"/>
          <w:szCs w:val="24"/>
          <w:shd w:val="clear" w:color="auto" w:fill="FFFFFF"/>
        </w:rPr>
        <w:t>s nothing more than</w:t>
      </w:r>
      <w:r w:rsidR="005B1E7E" w:rsidRPr="003B6A41">
        <w:rPr>
          <w:rFonts w:ascii="Times New Roman" w:hAnsi="Times New Roman" w:cs="Times New Roman"/>
          <w:sz w:val="24"/>
          <w:szCs w:val="24"/>
          <w:shd w:val="clear" w:color="auto" w:fill="FFFFFF"/>
        </w:rPr>
        <w:t xml:space="preserve"> an alien incursion</w:t>
      </w:r>
      <w:r w:rsidR="002535F0">
        <w:rPr>
          <w:rFonts w:ascii="Times New Roman" w:hAnsi="Times New Roman" w:cs="Times New Roman"/>
          <w:sz w:val="24"/>
          <w:szCs w:val="24"/>
          <w:shd w:val="clear" w:color="auto" w:fill="FFFFFF"/>
        </w:rPr>
        <w:t xml:space="preserve">. </w:t>
      </w:r>
      <w:r w:rsidR="0025471F" w:rsidRPr="003B6A41">
        <w:rPr>
          <w:rFonts w:ascii="Times New Roman" w:hAnsi="Times New Roman" w:cs="Times New Roman"/>
          <w:sz w:val="24"/>
          <w:szCs w:val="24"/>
          <w:shd w:val="clear" w:color="auto" w:fill="FFFFFF"/>
        </w:rPr>
        <w:t xml:space="preserve">This </w:t>
      </w:r>
      <w:r w:rsidR="00866C93" w:rsidRPr="003B6A41">
        <w:rPr>
          <w:rFonts w:ascii="Times New Roman" w:hAnsi="Times New Roman" w:cs="Times New Roman"/>
          <w:sz w:val="24"/>
          <w:szCs w:val="24"/>
          <w:shd w:val="clear" w:color="auto" w:fill="FFFFFF"/>
        </w:rPr>
        <w:t>antagonism</w:t>
      </w:r>
      <w:r w:rsidR="0025471F" w:rsidRPr="003B6A41">
        <w:rPr>
          <w:rFonts w:ascii="Times New Roman" w:hAnsi="Times New Roman" w:cs="Times New Roman"/>
          <w:sz w:val="24"/>
          <w:szCs w:val="24"/>
          <w:shd w:val="clear" w:color="auto" w:fill="FFFFFF"/>
        </w:rPr>
        <w:t xml:space="preserve"> has been borne out of an </w:t>
      </w:r>
      <w:r w:rsidR="00866C93" w:rsidRPr="003B6A41">
        <w:rPr>
          <w:rFonts w:ascii="Times New Roman" w:hAnsi="Times New Roman" w:cs="Times New Roman"/>
          <w:sz w:val="24"/>
          <w:szCs w:val="24"/>
          <w:shd w:val="clear" w:color="auto" w:fill="FFFFFF"/>
        </w:rPr>
        <w:t>historical</w:t>
      </w:r>
      <w:r w:rsidR="0025471F" w:rsidRPr="003B6A41">
        <w:rPr>
          <w:rFonts w:ascii="Times New Roman" w:hAnsi="Times New Roman" w:cs="Times New Roman"/>
          <w:sz w:val="24"/>
          <w:szCs w:val="24"/>
          <w:shd w:val="clear" w:color="auto" w:fill="FFFFFF"/>
        </w:rPr>
        <w:t xml:space="preserve"> inaccuracy as British</w:t>
      </w:r>
      <w:r w:rsidR="00866C93" w:rsidRPr="003B6A41">
        <w:rPr>
          <w:rFonts w:ascii="Times New Roman" w:hAnsi="Times New Roman" w:cs="Times New Roman"/>
          <w:sz w:val="24"/>
          <w:szCs w:val="24"/>
          <w:shd w:val="clear" w:color="auto" w:fill="FFFFFF"/>
        </w:rPr>
        <w:t xml:space="preserve"> official</w:t>
      </w:r>
      <w:r w:rsidR="009B1EE6" w:rsidRPr="003B6A41">
        <w:rPr>
          <w:rFonts w:ascii="Times New Roman" w:hAnsi="Times New Roman" w:cs="Times New Roman"/>
          <w:sz w:val="24"/>
          <w:szCs w:val="24"/>
          <w:shd w:val="clear" w:color="auto" w:fill="FFFFFF"/>
        </w:rPr>
        <w:t>s</w:t>
      </w:r>
      <w:r w:rsidR="0025471F" w:rsidRPr="003B6A41">
        <w:rPr>
          <w:rFonts w:ascii="Times New Roman" w:hAnsi="Times New Roman" w:cs="Times New Roman"/>
          <w:sz w:val="24"/>
          <w:szCs w:val="24"/>
          <w:shd w:val="clear" w:color="auto" w:fill="FFFFFF"/>
        </w:rPr>
        <w:t xml:space="preserve"> incorrectly referred to the </w:t>
      </w:r>
      <w:r w:rsidR="0092325A" w:rsidRPr="003B6A41">
        <w:rPr>
          <w:rFonts w:ascii="Times New Roman" w:hAnsi="Times New Roman" w:cs="Times New Roman"/>
          <w:sz w:val="24"/>
          <w:szCs w:val="24"/>
          <w:shd w:val="clear" w:color="auto" w:fill="FFFFFF"/>
        </w:rPr>
        <w:t>Rohingy</w:t>
      </w:r>
      <w:r w:rsidR="00BE7F79" w:rsidRPr="003B6A41">
        <w:rPr>
          <w:rFonts w:ascii="Times New Roman" w:hAnsi="Times New Roman" w:cs="Times New Roman"/>
          <w:sz w:val="24"/>
          <w:szCs w:val="24"/>
          <w:shd w:val="clear" w:color="auto" w:fill="FFFFFF"/>
        </w:rPr>
        <w:t xml:space="preserve">as </w:t>
      </w:r>
      <w:r w:rsidR="0025471F" w:rsidRPr="003B6A41">
        <w:rPr>
          <w:rFonts w:ascii="Times New Roman" w:hAnsi="Times New Roman" w:cs="Times New Roman"/>
          <w:sz w:val="24"/>
          <w:szCs w:val="24"/>
          <w:shd w:val="clear" w:color="auto" w:fill="FFFFFF"/>
        </w:rPr>
        <w:t xml:space="preserve">as </w:t>
      </w:r>
      <w:proofErr w:type="spellStart"/>
      <w:r w:rsidR="00866C93" w:rsidRPr="003B6A41">
        <w:rPr>
          <w:rFonts w:ascii="Times New Roman" w:hAnsi="Times New Roman" w:cs="Times New Roman"/>
          <w:sz w:val="24"/>
          <w:szCs w:val="24"/>
          <w:shd w:val="clear" w:color="auto" w:fill="FFFFFF"/>
        </w:rPr>
        <w:t>Chittagonian</w:t>
      </w:r>
      <w:proofErr w:type="spellEnd"/>
      <w:r w:rsidR="009B1EE6" w:rsidRPr="003B6A41">
        <w:rPr>
          <w:rFonts w:ascii="Times New Roman" w:hAnsi="Times New Roman" w:cs="Times New Roman"/>
          <w:sz w:val="24"/>
          <w:szCs w:val="24"/>
          <w:shd w:val="clear" w:color="auto" w:fill="FFFFFF"/>
        </w:rPr>
        <w:t xml:space="preserve"> migrants from Bengal</w:t>
      </w:r>
      <w:r w:rsidR="00866C93" w:rsidRPr="003B6A41">
        <w:rPr>
          <w:rFonts w:ascii="Times New Roman" w:hAnsi="Times New Roman" w:cs="Times New Roman"/>
          <w:sz w:val="24"/>
          <w:szCs w:val="24"/>
          <w:shd w:val="clear" w:color="auto" w:fill="FFFFFF"/>
        </w:rPr>
        <w:t xml:space="preserve"> </w:t>
      </w:r>
      <w:r w:rsidR="009B1EE6" w:rsidRPr="003B6A41">
        <w:rPr>
          <w:rFonts w:ascii="Times New Roman" w:hAnsi="Times New Roman" w:cs="Times New Roman"/>
          <w:sz w:val="24"/>
          <w:szCs w:val="24"/>
          <w:shd w:val="clear" w:color="auto" w:fill="FFFFFF"/>
        </w:rPr>
        <w:t>in their records</w:t>
      </w:r>
      <w:r w:rsidR="00BD5277">
        <w:rPr>
          <w:rFonts w:ascii="Times New Roman" w:hAnsi="Times New Roman" w:cs="Times New Roman"/>
          <w:sz w:val="24"/>
          <w:szCs w:val="24"/>
          <w:shd w:val="clear" w:color="auto" w:fill="FFFFFF"/>
        </w:rPr>
        <w:t xml:space="preserve"> </w:t>
      </w:r>
      <w:r w:rsidR="00BD5277" w:rsidRPr="00ED3D1D">
        <w:rPr>
          <w:rFonts w:ascii="Times New Roman" w:hAnsi="Times New Roman" w:cs="Times New Roman"/>
          <w:color w:val="FF0000"/>
          <w:sz w:val="24"/>
          <w:szCs w:val="24"/>
          <w:shd w:val="clear" w:color="auto" w:fill="FFFFFF"/>
        </w:rPr>
        <w:t>(</w:t>
      </w:r>
      <w:r w:rsidR="00FD342E" w:rsidRPr="00ED3D1D">
        <w:rPr>
          <w:rFonts w:ascii="Times New Roman" w:hAnsi="Times New Roman" w:cs="Times New Roman"/>
          <w:color w:val="FF0000"/>
          <w:sz w:val="24"/>
          <w:szCs w:val="24"/>
          <w:shd w:val="clear" w:color="auto" w:fill="FFFFFF"/>
        </w:rPr>
        <w:t>Tonkin, 2019</w:t>
      </w:r>
      <w:r w:rsidR="00BD5277" w:rsidRPr="00ED3D1D">
        <w:rPr>
          <w:rFonts w:ascii="Times New Roman" w:hAnsi="Times New Roman" w:cs="Times New Roman"/>
          <w:color w:val="FF0000"/>
          <w:sz w:val="24"/>
          <w:szCs w:val="24"/>
          <w:shd w:val="clear" w:color="auto" w:fill="FFFFFF"/>
        </w:rPr>
        <w:t>)</w:t>
      </w:r>
      <w:r w:rsidR="009B1EE6" w:rsidRPr="00ED3D1D">
        <w:rPr>
          <w:rFonts w:ascii="Times New Roman" w:hAnsi="Times New Roman" w:cs="Times New Roman"/>
          <w:color w:val="FF0000"/>
          <w:sz w:val="24"/>
          <w:szCs w:val="24"/>
          <w:shd w:val="clear" w:color="auto" w:fill="FFFFFF"/>
        </w:rPr>
        <w:t xml:space="preserve">. </w:t>
      </w:r>
      <w:r w:rsidR="0030141C" w:rsidRPr="003B6A41">
        <w:rPr>
          <w:rFonts w:ascii="Times New Roman" w:hAnsi="Times New Roman" w:cs="Times New Roman"/>
          <w:sz w:val="24"/>
          <w:szCs w:val="24"/>
          <w:shd w:val="clear" w:color="auto" w:fill="FFFFFF"/>
        </w:rPr>
        <w:t>The term Rohingya</w:t>
      </w:r>
      <w:r w:rsidR="004A4B3F" w:rsidRPr="003B6A41">
        <w:rPr>
          <w:rFonts w:ascii="Times New Roman" w:hAnsi="Times New Roman" w:cs="Times New Roman"/>
          <w:sz w:val="24"/>
          <w:szCs w:val="24"/>
          <w:shd w:val="clear" w:color="auto" w:fill="FFFFFF"/>
        </w:rPr>
        <w:t xml:space="preserve"> -</w:t>
      </w:r>
      <w:r w:rsidR="0030141C" w:rsidRPr="003B6A41">
        <w:rPr>
          <w:rFonts w:ascii="Times New Roman" w:hAnsi="Times New Roman" w:cs="Times New Roman"/>
          <w:sz w:val="24"/>
          <w:szCs w:val="24"/>
          <w:shd w:val="clear" w:color="auto" w:fill="FFFFFF"/>
        </w:rPr>
        <w:t xml:space="preserve"> </w:t>
      </w:r>
      <w:r w:rsidR="00140CDB" w:rsidRPr="003B6A41">
        <w:rPr>
          <w:rFonts w:ascii="Times New Roman" w:hAnsi="Times New Roman" w:cs="Times New Roman"/>
          <w:sz w:val="24"/>
          <w:szCs w:val="24"/>
          <w:shd w:val="clear" w:color="auto" w:fill="FFFFFF"/>
        </w:rPr>
        <w:t xml:space="preserve">although only </w:t>
      </w:r>
      <w:r w:rsidR="009C5BDA" w:rsidRPr="00DE7674">
        <w:rPr>
          <w:rFonts w:ascii="Times New Roman" w:hAnsi="Times New Roman" w:cs="Times New Roman"/>
          <w:color w:val="FF0000"/>
          <w:sz w:val="24"/>
          <w:szCs w:val="24"/>
          <w:shd w:val="clear" w:color="auto" w:fill="FFFFFF"/>
        </w:rPr>
        <w:t>formally</w:t>
      </w:r>
      <w:r w:rsidR="009C5BDA">
        <w:rPr>
          <w:rFonts w:ascii="Times New Roman" w:hAnsi="Times New Roman" w:cs="Times New Roman"/>
          <w:sz w:val="24"/>
          <w:szCs w:val="24"/>
          <w:shd w:val="clear" w:color="auto" w:fill="FFFFFF"/>
        </w:rPr>
        <w:t xml:space="preserve"> </w:t>
      </w:r>
      <w:r w:rsidR="00140CDB" w:rsidRPr="003B6A41">
        <w:rPr>
          <w:rFonts w:ascii="Times New Roman" w:hAnsi="Times New Roman" w:cs="Times New Roman"/>
          <w:sz w:val="24"/>
          <w:szCs w:val="24"/>
          <w:shd w:val="clear" w:color="auto" w:fill="FFFFFF"/>
        </w:rPr>
        <w:t xml:space="preserve">introduced in the </w:t>
      </w:r>
      <w:r w:rsidR="00DE7674">
        <w:rPr>
          <w:rFonts w:ascii="Times New Roman" w:hAnsi="Times New Roman" w:cs="Times New Roman"/>
          <w:sz w:val="24"/>
          <w:szCs w:val="24"/>
          <w:shd w:val="clear" w:color="auto" w:fill="FFFFFF"/>
        </w:rPr>
        <w:t xml:space="preserve">post-independence </w:t>
      </w:r>
      <w:r w:rsidR="00140CDB" w:rsidRPr="003B6A41">
        <w:rPr>
          <w:rFonts w:ascii="Times New Roman" w:hAnsi="Times New Roman" w:cs="Times New Roman"/>
          <w:sz w:val="24"/>
          <w:szCs w:val="24"/>
          <w:shd w:val="clear" w:color="auto" w:fill="FFFFFF"/>
        </w:rPr>
        <w:t>1950</w:t>
      </w:r>
      <w:r w:rsidR="00611EF8">
        <w:rPr>
          <w:rFonts w:ascii="Times New Roman" w:hAnsi="Times New Roman" w:cs="Times New Roman"/>
          <w:sz w:val="24"/>
          <w:szCs w:val="24"/>
          <w:shd w:val="clear" w:color="auto" w:fill="FFFFFF"/>
        </w:rPr>
        <w:t>s</w:t>
      </w:r>
      <w:r w:rsidR="004A4B3F" w:rsidRPr="003B6A41">
        <w:rPr>
          <w:rFonts w:ascii="Times New Roman" w:hAnsi="Times New Roman" w:cs="Times New Roman"/>
          <w:sz w:val="24"/>
          <w:szCs w:val="24"/>
          <w:shd w:val="clear" w:color="auto" w:fill="FFFFFF"/>
        </w:rPr>
        <w:t xml:space="preserve"> </w:t>
      </w:r>
      <w:r w:rsidR="00DE7674">
        <w:rPr>
          <w:rFonts w:ascii="Times New Roman" w:hAnsi="Times New Roman" w:cs="Times New Roman"/>
          <w:sz w:val="24"/>
          <w:szCs w:val="24"/>
          <w:shd w:val="clear" w:color="auto" w:fill="FFFFFF"/>
        </w:rPr>
        <w:t xml:space="preserve">era </w:t>
      </w:r>
      <w:r w:rsidR="004A4B3F" w:rsidRPr="003B6A41">
        <w:rPr>
          <w:rFonts w:ascii="Times New Roman" w:hAnsi="Times New Roman" w:cs="Times New Roman"/>
          <w:sz w:val="24"/>
          <w:szCs w:val="24"/>
          <w:shd w:val="clear" w:color="auto" w:fill="FFFFFF"/>
        </w:rPr>
        <w:t>-</w:t>
      </w:r>
      <w:r w:rsidR="00140CDB" w:rsidRPr="003B6A41">
        <w:rPr>
          <w:rFonts w:ascii="Times New Roman" w:hAnsi="Times New Roman" w:cs="Times New Roman"/>
          <w:sz w:val="24"/>
          <w:szCs w:val="24"/>
          <w:shd w:val="clear" w:color="auto" w:fill="FFFFFF"/>
        </w:rPr>
        <w:t xml:space="preserve"> refers to an indigenous Muslim population </w:t>
      </w:r>
      <w:r w:rsidR="00BC2FAE" w:rsidRPr="003B6A41">
        <w:rPr>
          <w:rFonts w:ascii="Times New Roman" w:hAnsi="Times New Roman" w:cs="Times New Roman"/>
          <w:sz w:val="24"/>
          <w:szCs w:val="24"/>
          <w:shd w:val="clear" w:color="auto" w:fill="FFFFFF"/>
        </w:rPr>
        <w:t xml:space="preserve">in Arakan that can be traced back to the </w:t>
      </w:r>
      <w:proofErr w:type="spellStart"/>
      <w:r w:rsidR="00172598" w:rsidRPr="003B6A41">
        <w:rPr>
          <w:rFonts w:ascii="Times New Roman" w:hAnsi="Times New Roman" w:cs="Times New Roman"/>
          <w:sz w:val="24"/>
          <w:szCs w:val="24"/>
          <w:shd w:val="clear" w:color="auto" w:fill="FFFFFF"/>
        </w:rPr>
        <w:t>Mrauk</w:t>
      </w:r>
      <w:proofErr w:type="spellEnd"/>
      <w:r w:rsidR="00172598" w:rsidRPr="003B6A41">
        <w:rPr>
          <w:rFonts w:ascii="Times New Roman" w:hAnsi="Times New Roman" w:cs="Times New Roman"/>
          <w:sz w:val="24"/>
          <w:szCs w:val="24"/>
          <w:shd w:val="clear" w:color="auto" w:fill="FFFFFF"/>
        </w:rPr>
        <w:t>-U dynasty (1430-1785) or possibly even earlier</w:t>
      </w:r>
      <w:r w:rsidR="002E77BB" w:rsidRPr="003B6A41">
        <w:rPr>
          <w:rFonts w:ascii="Times New Roman" w:hAnsi="Times New Roman" w:cs="Times New Roman"/>
          <w:sz w:val="24"/>
          <w:szCs w:val="24"/>
          <w:shd w:val="clear" w:color="auto" w:fill="FFFFFF"/>
        </w:rPr>
        <w:t xml:space="preserve"> (Nemoto, 2005). </w:t>
      </w:r>
      <w:r w:rsidR="00611EF8" w:rsidRPr="00611EF8">
        <w:rPr>
          <w:rFonts w:ascii="Times New Roman" w:hAnsi="Times New Roman" w:cs="Times New Roman"/>
          <w:iCs/>
          <w:color w:val="FF0000"/>
          <w:sz w:val="24"/>
          <w:szCs w:val="24"/>
          <w:shd w:val="clear" w:color="auto" w:fill="FFFFFF"/>
        </w:rPr>
        <w:t xml:space="preserve">As we will see, </w:t>
      </w:r>
      <w:r w:rsidR="00282228">
        <w:rPr>
          <w:rFonts w:ascii="Times New Roman" w:hAnsi="Times New Roman" w:cs="Times New Roman"/>
          <w:iCs/>
          <w:color w:val="FF0000"/>
          <w:sz w:val="24"/>
          <w:szCs w:val="24"/>
          <w:shd w:val="clear" w:color="auto" w:fill="FFFFFF"/>
        </w:rPr>
        <w:t>the</w:t>
      </w:r>
      <w:r w:rsidR="00611EF8" w:rsidRPr="00611EF8">
        <w:rPr>
          <w:rFonts w:ascii="Times New Roman" w:hAnsi="Times New Roman" w:cs="Times New Roman"/>
          <w:iCs/>
          <w:color w:val="FF0000"/>
          <w:sz w:val="24"/>
          <w:szCs w:val="24"/>
          <w:shd w:val="clear" w:color="auto" w:fill="FFFFFF"/>
        </w:rPr>
        <w:t xml:space="preserve"> respondents’ experiences are</w:t>
      </w:r>
      <w:r w:rsidR="00E71E1A" w:rsidRPr="00611EF8">
        <w:rPr>
          <w:rFonts w:ascii="Times New Roman" w:hAnsi="Times New Roman" w:cs="Times New Roman"/>
          <w:iCs/>
          <w:color w:val="FF0000"/>
          <w:sz w:val="24"/>
          <w:szCs w:val="24"/>
          <w:shd w:val="clear" w:color="auto" w:fill="FFFFFF"/>
        </w:rPr>
        <w:t xml:space="preserve"> </w:t>
      </w:r>
      <w:r w:rsidR="00E71E1A" w:rsidRPr="003B6A41">
        <w:rPr>
          <w:rFonts w:ascii="Times New Roman" w:hAnsi="Times New Roman" w:cs="Times New Roman"/>
          <w:iCs/>
          <w:sz w:val="24"/>
          <w:szCs w:val="24"/>
          <w:shd w:val="clear" w:color="auto" w:fill="FFFFFF"/>
        </w:rPr>
        <w:t xml:space="preserve">the end point of </w:t>
      </w:r>
      <w:r w:rsidR="00F445DA" w:rsidRPr="003B6A41">
        <w:rPr>
          <w:rFonts w:ascii="Times New Roman" w:hAnsi="Times New Roman" w:cs="Times New Roman"/>
          <w:iCs/>
          <w:sz w:val="24"/>
          <w:szCs w:val="24"/>
          <w:shd w:val="clear" w:color="auto" w:fill="FFFFFF"/>
        </w:rPr>
        <w:t xml:space="preserve">a </w:t>
      </w:r>
      <w:r w:rsidR="00E71E1A" w:rsidRPr="003B6A41">
        <w:rPr>
          <w:rFonts w:ascii="Times New Roman" w:hAnsi="Times New Roman" w:cs="Times New Roman"/>
          <w:iCs/>
          <w:sz w:val="24"/>
          <w:szCs w:val="24"/>
          <w:shd w:val="clear" w:color="auto" w:fill="FFFFFF"/>
        </w:rPr>
        <w:t>logic of violence</w:t>
      </w:r>
      <w:r w:rsidR="00E61198">
        <w:rPr>
          <w:rFonts w:ascii="Times New Roman" w:hAnsi="Times New Roman" w:cs="Times New Roman"/>
          <w:iCs/>
          <w:sz w:val="24"/>
          <w:szCs w:val="24"/>
          <w:shd w:val="clear" w:color="auto" w:fill="FFFFFF"/>
        </w:rPr>
        <w:t>, with</w:t>
      </w:r>
      <w:r w:rsidR="00E61198">
        <w:rPr>
          <w:rFonts w:ascii="Times New Roman" w:hAnsi="Times New Roman" w:cs="Times New Roman"/>
          <w:sz w:val="24"/>
          <w:szCs w:val="24"/>
          <w:shd w:val="clear" w:color="auto" w:fill="FFFFFF"/>
        </w:rPr>
        <w:t xml:space="preserve"> t</w:t>
      </w:r>
      <w:r w:rsidR="001576CD" w:rsidRPr="003B6A41">
        <w:rPr>
          <w:rFonts w:ascii="Times New Roman" w:hAnsi="Times New Roman" w:cs="Times New Roman"/>
          <w:iCs/>
          <w:sz w:val="24"/>
          <w:szCs w:val="24"/>
          <w:lang w:val="en-US"/>
        </w:rPr>
        <w:t xml:space="preserve">he </w:t>
      </w:r>
      <w:r w:rsidR="001576CD" w:rsidRPr="003B6A41">
        <w:rPr>
          <w:rFonts w:ascii="Times New Roman" w:hAnsi="Times New Roman" w:cs="Times New Roman"/>
          <w:iCs/>
          <w:sz w:val="24"/>
          <w:szCs w:val="24"/>
          <w:lang w:val="en-US"/>
        </w:rPr>
        <w:lastRenderedPageBreak/>
        <w:t>Rohingya community one of the most persecuted minorities in the world</w:t>
      </w:r>
      <w:r w:rsidR="00AC0B7F">
        <w:rPr>
          <w:rFonts w:ascii="Times New Roman" w:hAnsi="Times New Roman" w:cs="Times New Roman"/>
          <w:iCs/>
          <w:sz w:val="24"/>
          <w:szCs w:val="24"/>
          <w:lang w:val="en-US"/>
        </w:rPr>
        <w:t xml:space="preserve"> (</w:t>
      </w:r>
      <w:proofErr w:type="spellStart"/>
      <w:r w:rsidR="00AC0B7F" w:rsidRPr="003B6A41">
        <w:rPr>
          <w:rFonts w:ascii="Times New Roman" w:hAnsi="Times New Roman" w:cs="Times New Roman"/>
          <w:iCs/>
          <w:sz w:val="24"/>
          <w:szCs w:val="24"/>
        </w:rPr>
        <w:t>Letchamanan</w:t>
      </w:r>
      <w:proofErr w:type="spellEnd"/>
      <w:r w:rsidR="00AC0B7F" w:rsidRPr="003B6A41">
        <w:rPr>
          <w:rFonts w:ascii="Times New Roman" w:hAnsi="Times New Roman" w:cs="Times New Roman"/>
          <w:iCs/>
          <w:sz w:val="24"/>
          <w:szCs w:val="24"/>
        </w:rPr>
        <w:t>, 2013</w:t>
      </w:r>
      <w:r w:rsidR="00AC0B7F">
        <w:rPr>
          <w:rFonts w:ascii="Times New Roman" w:hAnsi="Times New Roman" w:cs="Times New Roman"/>
          <w:iCs/>
          <w:sz w:val="24"/>
          <w:szCs w:val="24"/>
        </w:rPr>
        <w:t>)</w:t>
      </w:r>
      <w:r w:rsidR="001576CD" w:rsidRPr="003B6A41">
        <w:rPr>
          <w:rFonts w:ascii="Times New Roman" w:hAnsi="Times New Roman" w:cs="Times New Roman"/>
          <w:iCs/>
          <w:sz w:val="24"/>
          <w:szCs w:val="24"/>
          <w:lang w:val="en-US"/>
        </w:rPr>
        <w:t xml:space="preserve">. In the supposed name of fighting against terrorism or insurgency, the Myanmar </w:t>
      </w:r>
      <w:r w:rsidR="00CE7C96" w:rsidRPr="003B6A41">
        <w:rPr>
          <w:rFonts w:ascii="Times New Roman" w:hAnsi="Times New Roman" w:cs="Times New Roman"/>
          <w:iCs/>
          <w:sz w:val="24"/>
          <w:szCs w:val="24"/>
          <w:lang w:val="en-US"/>
        </w:rPr>
        <w:t xml:space="preserve">government and </w:t>
      </w:r>
      <w:r w:rsidR="00AC128D">
        <w:rPr>
          <w:rFonts w:ascii="Times New Roman" w:hAnsi="Times New Roman" w:cs="Times New Roman"/>
          <w:iCs/>
          <w:sz w:val="24"/>
          <w:szCs w:val="24"/>
          <w:lang w:val="en-US"/>
        </w:rPr>
        <w:t xml:space="preserve">the </w:t>
      </w:r>
      <w:r w:rsidR="00AC128D" w:rsidRPr="00AC128D">
        <w:rPr>
          <w:rFonts w:ascii="Times New Roman" w:hAnsi="Times New Roman" w:cs="Times New Roman"/>
          <w:iCs/>
          <w:color w:val="FF0000"/>
          <w:sz w:val="24"/>
          <w:szCs w:val="24"/>
          <w:lang w:val="en-US"/>
        </w:rPr>
        <w:t>Tatmadaw</w:t>
      </w:r>
      <w:r w:rsidR="00AC128D">
        <w:rPr>
          <w:rFonts w:ascii="Times New Roman" w:hAnsi="Times New Roman" w:cs="Times New Roman"/>
          <w:iCs/>
          <w:sz w:val="24"/>
          <w:szCs w:val="24"/>
          <w:lang w:val="en-US"/>
        </w:rPr>
        <w:t xml:space="preserve"> </w:t>
      </w:r>
      <w:r w:rsidR="001576CD" w:rsidRPr="003B6A41">
        <w:rPr>
          <w:rFonts w:ascii="Times New Roman" w:hAnsi="Times New Roman" w:cs="Times New Roman"/>
          <w:iCs/>
          <w:sz w:val="24"/>
          <w:szCs w:val="24"/>
          <w:lang w:val="en-US"/>
        </w:rPr>
        <w:t>ha</w:t>
      </w:r>
      <w:r w:rsidR="00AC128D">
        <w:rPr>
          <w:rFonts w:ascii="Times New Roman" w:hAnsi="Times New Roman" w:cs="Times New Roman"/>
          <w:iCs/>
          <w:sz w:val="24"/>
          <w:szCs w:val="24"/>
          <w:lang w:val="en-US"/>
        </w:rPr>
        <w:t>ve</w:t>
      </w:r>
      <w:r w:rsidR="001576CD" w:rsidRPr="003B6A41">
        <w:rPr>
          <w:rFonts w:ascii="Times New Roman" w:hAnsi="Times New Roman" w:cs="Times New Roman"/>
          <w:iCs/>
          <w:sz w:val="24"/>
          <w:szCs w:val="24"/>
          <w:lang w:val="en-US"/>
        </w:rPr>
        <w:t xml:space="preserve"> targeted </w:t>
      </w:r>
      <w:r w:rsidR="00E61CF5" w:rsidRPr="003B6A41">
        <w:rPr>
          <w:rFonts w:ascii="Times New Roman" w:hAnsi="Times New Roman" w:cs="Times New Roman"/>
          <w:iCs/>
          <w:sz w:val="24"/>
          <w:szCs w:val="24"/>
          <w:lang w:val="en-US"/>
        </w:rPr>
        <w:t>the Rohingyas</w:t>
      </w:r>
      <w:r w:rsidR="001576CD" w:rsidRPr="003B6A41">
        <w:rPr>
          <w:rFonts w:ascii="Times New Roman" w:hAnsi="Times New Roman" w:cs="Times New Roman"/>
          <w:iCs/>
          <w:sz w:val="24"/>
          <w:szCs w:val="24"/>
          <w:lang w:val="en-US"/>
        </w:rPr>
        <w:t xml:space="preserve"> with a violence and callousness which the </w:t>
      </w:r>
      <w:r w:rsidR="00E912F0">
        <w:rPr>
          <w:rFonts w:ascii="Times New Roman" w:hAnsi="Times New Roman" w:cs="Times New Roman"/>
          <w:iCs/>
          <w:sz w:val="24"/>
          <w:szCs w:val="24"/>
          <w:lang w:val="en-US"/>
        </w:rPr>
        <w:t>UN</w:t>
      </w:r>
      <w:r w:rsidR="001576CD" w:rsidRPr="003B6A41">
        <w:rPr>
          <w:rFonts w:ascii="Times New Roman" w:hAnsi="Times New Roman" w:cs="Times New Roman"/>
          <w:iCs/>
          <w:sz w:val="24"/>
          <w:szCs w:val="24"/>
          <w:lang w:val="en-US"/>
        </w:rPr>
        <w:t xml:space="preserve"> </w:t>
      </w:r>
      <w:r w:rsidR="00262E16">
        <w:rPr>
          <w:rFonts w:ascii="Times New Roman" w:hAnsi="Times New Roman" w:cs="Times New Roman"/>
          <w:iCs/>
          <w:color w:val="FF0000"/>
          <w:sz w:val="24"/>
          <w:szCs w:val="24"/>
          <w:lang w:val="en-US"/>
        </w:rPr>
        <w:t>(</w:t>
      </w:r>
      <w:r w:rsidR="00B73A21" w:rsidRPr="00DE1325">
        <w:rPr>
          <w:rFonts w:ascii="Times New Roman" w:hAnsi="Times New Roman" w:cs="Times New Roman"/>
          <w:iCs/>
          <w:color w:val="FF0000"/>
          <w:sz w:val="24"/>
          <w:szCs w:val="24"/>
          <w:lang w:val="en-US"/>
        </w:rPr>
        <w:t>2017)</w:t>
      </w:r>
      <w:r w:rsidR="001576CD" w:rsidRPr="00DE1325">
        <w:rPr>
          <w:rFonts w:ascii="Times New Roman" w:hAnsi="Times New Roman" w:cs="Times New Roman"/>
          <w:iCs/>
          <w:color w:val="FF0000"/>
          <w:sz w:val="24"/>
          <w:szCs w:val="24"/>
          <w:lang w:val="en-US"/>
        </w:rPr>
        <w:t xml:space="preserve"> </w:t>
      </w:r>
      <w:r w:rsidR="001576CD" w:rsidRPr="003B6A41">
        <w:rPr>
          <w:rFonts w:ascii="Times New Roman" w:hAnsi="Times New Roman" w:cs="Times New Roman"/>
          <w:iCs/>
          <w:sz w:val="24"/>
          <w:szCs w:val="24"/>
          <w:lang w:val="en-US"/>
        </w:rPr>
        <w:t xml:space="preserve">called a “textbook </w:t>
      </w:r>
      <w:r w:rsidR="00DE1325">
        <w:rPr>
          <w:rFonts w:ascii="Times New Roman" w:hAnsi="Times New Roman" w:cs="Times New Roman"/>
          <w:iCs/>
          <w:sz w:val="24"/>
          <w:szCs w:val="24"/>
          <w:lang w:val="en-US"/>
        </w:rPr>
        <w:t xml:space="preserve">example </w:t>
      </w:r>
      <w:r w:rsidR="001576CD" w:rsidRPr="003B6A41">
        <w:rPr>
          <w:rFonts w:ascii="Times New Roman" w:hAnsi="Times New Roman" w:cs="Times New Roman"/>
          <w:iCs/>
          <w:sz w:val="24"/>
          <w:szCs w:val="24"/>
          <w:lang w:val="en-US"/>
        </w:rPr>
        <w:t>of ethnic cleansing.</w:t>
      </w:r>
      <w:r w:rsidR="0014613F">
        <w:rPr>
          <w:rFonts w:ascii="Times New Roman" w:hAnsi="Times New Roman" w:cs="Times New Roman"/>
          <w:iCs/>
          <w:sz w:val="24"/>
          <w:szCs w:val="24"/>
          <w:lang w:val="en-US"/>
        </w:rPr>
        <w:t>”</w:t>
      </w:r>
      <w:r w:rsidR="00E65DBC" w:rsidRPr="003B6A41">
        <w:rPr>
          <w:rFonts w:ascii="Times New Roman" w:hAnsi="Times New Roman" w:cs="Times New Roman"/>
          <w:iCs/>
          <w:sz w:val="24"/>
          <w:szCs w:val="24"/>
          <w:lang w:val="en-US"/>
        </w:rPr>
        <w:t xml:space="preserve">  </w:t>
      </w:r>
      <w:r w:rsidR="00E61198" w:rsidRPr="00CB101D">
        <w:rPr>
          <w:rFonts w:ascii="Times New Roman" w:hAnsi="Times New Roman" w:cs="Times New Roman"/>
          <w:iCs/>
          <w:color w:val="FF0000"/>
          <w:sz w:val="24"/>
          <w:szCs w:val="24"/>
          <w:lang w:val="en-US"/>
        </w:rPr>
        <w:t>Zarni and Cowley (2014</w:t>
      </w:r>
      <w:r w:rsidR="00F23F4B" w:rsidRPr="00CB101D">
        <w:rPr>
          <w:rFonts w:ascii="Times New Roman" w:hAnsi="Times New Roman" w:cs="Times New Roman"/>
          <w:iCs/>
          <w:color w:val="FF0000"/>
          <w:sz w:val="24"/>
          <w:szCs w:val="24"/>
          <w:lang w:val="en-US"/>
        </w:rPr>
        <w:t xml:space="preserve">: 683) </w:t>
      </w:r>
      <w:r w:rsidR="001A7368" w:rsidRPr="002F16EA">
        <w:rPr>
          <w:rFonts w:ascii="Times New Roman" w:hAnsi="Times New Roman" w:cs="Times New Roman"/>
          <w:iCs/>
          <w:color w:val="FF0000"/>
          <w:sz w:val="24"/>
          <w:szCs w:val="24"/>
          <w:lang w:val="en-US"/>
        </w:rPr>
        <w:t>outline</w:t>
      </w:r>
      <w:r w:rsidR="002C2FF3">
        <w:rPr>
          <w:rFonts w:ascii="Times New Roman" w:hAnsi="Times New Roman" w:cs="Times New Roman"/>
          <w:iCs/>
          <w:color w:val="FF0000"/>
          <w:sz w:val="24"/>
          <w:szCs w:val="24"/>
          <w:lang w:val="en-US"/>
        </w:rPr>
        <w:t>d</w:t>
      </w:r>
      <w:r w:rsidR="001A7368" w:rsidRPr="002F16EA">
        <w:rPr>
          <w:rFonts w:ascii="Times New Roman" w:hAnsi="Times New Roman" w:cs="Times New Roman"/>
          <w:iCs/>
          <w:color w:val="FF0000"/>
          <w:sz w:val="24"/>
          <w:szCs w:val="24"/>
          <w:lang w:val="en-US"/>
        </w:rPr>
        <w:t xml:space="preserve"> how:</w:t>
      </w:r>
    </w:p>
    <w:p w14:paraId="7D603654" w14:textId="7780C23F" w:rsidR="00F23F4B" w:rsidRDefault="001C7D3C" w:rsidP="00F23F4B">
      <w:pPr>
        <w:spacing w:line="480" w:lineRule="auto"/>
        <w:ind w:left="720"/>
        <w:jc w:val="both"/>
        <w:rPr>
          <w:rFonts w:ascii="Times New Roman" w:hAnsi="Times New Roman" w:cs="Times New Roman"/>
          <w:sz w:val="24"/>
          <w:szCs w:val="24"/>
        </w:rPr>
      </w:pPr>
      <w:r>
        <w:rPr>
          <w:rFonts w:ascii="Times New Roman" w:hAnsi="Times New Roman" w:cs="Times New Roman"/>
          <w:iCs/>
          <w:sz w:val="24"/>
          <w:szCs w:val="24"/>
        </w:rPr>
        <w:t>‘</w:t>
      </w:r>
      <w:r w:rsidR="00F9092A" w:rsidRPr="003B6A41">
        <w:rPr>
          <w:rFonts w:ascii="Times New Roman" w:hAnsi="Times New Roman" w:cs="Times New Roman"/>
          <w:iCs/>
          <w:sz w:val="24"/>
          <w:szCs w:val="24"/>
        </w:rPr>
        <w:t>Since 1978, the Rohingya, a Muslim minority of Western Burma</w:t>
      </w:r>
      <w:r w:rsidR="0097481C">
        <w:rPr>
          <w:rFonts w:ascii="Times New Roman" w:hAnsi="Times New Roman" w:cs="Times New Roman"/>
          <w:iCs/>
          <w:sz w:val="24"/>
          <w:szCs w:val="24"/>
        </w:rPr>
        <w:t xml:space="preserve">, </w:t>
      </w:r>
      <w:r w:rsidR="00F9092A" w:rsidRPr="003B6A41">
        <w:rPr>
          <w:rFonts w:ascii="Times New Roman" w:hAnsi="Times New Roman" w:cs="Times New Roman"/>
          <w:iCs/>
          <w:sz w:val="24"/>
          <w:szCs w:val="24"/>
        </w:rPr>
        <w:t xml:space="preserve">have been subject to a state-sponsored process of destruction. The Rohingya have deep historical roots in the borderlands of Rakhine </w:t>
      </w:r>
      <w:r w:rsidR="001D589C" w:rsidRPr="003B6A41">
        <w:rPr>
          <w:rFonts w:ascii="Times New Roman" w:hAnsi="Times New Roman" w:cs="Times New Roman"/>
          <w:iCs/>
          <w:sz w:val="24"/>
          <w:szCs w:val="24"/>
        </w:rPr>
        <w:t>State</w:t>
      </w:r>
      <w:r w:rsidR="0097481C">
        <w:rPr>
          <w:rFonts w:ascii="Times New Roman" w:hAnsi="Times New Roman" w:cs="Times New Roman"/>
          <w:iCs/>
          <w:sz w:val="24"/>
          <w:szCs w:val="24"/>
        </w:rPr>
        <w:t>, Myanmar,</w:t>
      </w:r>
      <w:r w:rsidR="001D589C" w:rsidRPr="003B6A41">
        <w:rPr>
          <w:rFonts w:ascii="Times New Roman" w:hAnsi="Times New Roman" w:cs="Times New Roman"/>
          <w:iCs/>
          <w:sz w:val="24"/>
          <w:szCs w:val="24"/>
        </w:rPr>
        <w:t xml:space="preserve"> and</w:t>
      </w:r>
      <w:r w:rsidR="00F9092A" w:rsidRPr="003B6A41">
        <w:rPr>
          <w:rFonts w:ascii="Times New Roman" w:hAnsi="Times New Roman" w:cs="Times New Roman"/>
          <w:iCs/>
          <w:sz w:val="24"/>
          <w:szCs w:val="24"/>
        </w:rPr>
        <w:t xml:space="preserve"> were recognized officially both as citizens and as an ethnic group by three successive governments of post-independence Burma. In 1978, General Ne Win’s socialist military dictatorship launched the first large-scale campaign against the Rohingya in Rakhine State with the intent</w:t>
      </w:r>
      <w:r w:rsidR="000F45B6">
        <w:rPr>
          <w:rFonts w:ascii="Times New Roman" w:hAnsi="Times New Roman" w:cs="Times New Roman"/>
          <w:iCs/>
          <w:sz w:val="24"/>
          <w:szCs w:val="24"/>
        </w:rPr>
        <w:t xml:space="preserve"> first</w:t>
      </w:r>
      <w:r w:rsidR="00F9092A" w:rsidRPr="003B6A41">
        <w:rPr>
          <w:rFonts w:ascii="Times New Roman" w:hAnsi="Times New Roman" w:cs="Times New Roman"/>
          <w:iCs/>
          <w:sz w:val="24"/>
          <w:szCs w:val="24"/>
        </w:rPr>
        <w:t xml:space="preserve"> </w:t>
      </w:r>
      <w:r w:rsidR="005B6979">
        <w:rPr>
          <w:rFonts w:ascii="Times New Roman" w:hAnsi="Times New Roman" w:cs="Times New Roman"/>
          <w:iCs/>
          <w:sz w:val="24"/>
          <w:szCs w:val="24"/>
        </w:rPr>
        <w:t xml:space="preserve">of </w:t>
      </w:r>
      <w:r w:rsidR="00F9092A" w:rsidRPr="003B6A41">
        <w:rPr>
          <w:rFonts w:ascii="Times New Roman" w:hAnsi="Times New Roman" w:cs="Times New Roman"/>
          <w:iCs/>
          <w:sz w:val="24"/>
          <w:szCs w:val="24"/>
        </w:rPr>
        <w:t xml:space="preserve">expelling them </w:t>
      </w:r>
      <w:proofErr w:type="spellStart"/>
      <w:r w:rsidR="00F9092A" w:rsidRPr="003B6A41">
        <w:rPr>
          <w:rFonts w:ascii="Times New Roman" w:hAnsi="Times New Roman" w:cs="Times New Roman"/>
          <w:iCs/>
          <w:sz w:val="24"/>
          <w:szCs w:val="24"/>
        </w:rPr>
        <w:t>en</w:t>
      </w:r>
      <w:proofErr w:type="spellEnd"/>
      <w:r w:rsidR="00FE1FD5" w:rsidRPr="003B6A41">
        <w:rPr>
          <w:rFonts w:ascii="Times New Roman" w:hAnsi="Times New Roman" w:cs="Times New Roman"/>
          <w:iCs/>
          <w:sz w:val="24"/>
          <w:szCs w:val="24"/>
        </w:rPr>
        <w:t xml:space="preserve"> </w:t>
      </w:r>
      <w:r w:rsidR="00F9092A" w:rsidRPr="003B6A41">
        <w:rPr>
          <w:rFonts w:ascii="Times New Roman" w:hAnsi="Times New Roman" w:cs="Times New Roman"/>
          <w:iCs/>
          <w:sz w:val="24"/>
          <w:szCs w:val="24"/>
        </w:rPr>
        <w:t>masse from Western Burma and subsequently legalizing the systematic erasure of Rohingya group identity and legitimizing their physical destruction.</w:t>
      </w:r>
      <w:r>
        <w:rPr>
          <w:rFonts w:ascii="Times New Roman" w:hAnsi="Times New Roman" w:cs="Times New Roman"/>
          <w:sz w:val="24"/>
          <w:szCs w:val="24"/>
        </w:rPr>
        <w:t>’</w:t>
      </w:r>
    </w:p>
    <w:p w14:paraId="43D54B83" w14:textId="20855F94" w:rsidR="001B08AD" w:rsidRDefault="003117D3" w:rsidP="00F23F4B">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 xml:space="preserve">In 1982, the Rohingya were officially </w:t>
      </w:r>
      <w:r w:rsidR="006E41D5" w:rsidRPr="006E41D5">
        <w:rPr>
          <w:rFonts w:ascii="Times New Roman" w:hAnsi="Times New Roman" w:cs="Times New Roman"/>
          <w:iCs/>
          <w:color w:val="FF0000"/>
          <w:sz w:val="24"/>
          <w:szCs w:val="24"/>
        </w:rPr>
        <w:t>classified as</w:t>
      </w:r>
      <w:r w:rsidRPr="006E41D5">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stateless under the new promulgations of</w:t>
      </w:r>
      <w:r w:rsidR="004B40A3" w:rsidRPr="003B6A41">
        <w:rPr>
          <w:rFonts w:ascii="Times New Roman" w:hAnsi="Times New Roman" w:cs="Times New Roman"/>
          <w:iCs/>
          <w:sz w:val="24"/>
          <w:szCs w:val="24"/>
        </w:rPr>
        <w:t xml:space="preserve"> the</w:t>
      </w:r>
      <w:r w:rsidRPr="003B6A41">
        <w:rPr>
          <w:rFonts w:ascii="Times New Roman" w:hAnsi="Times New Roman" w:cs="Times New Roman"/>
          <w:iCs/>
          <w:sz w:val="24"/>
          <w:szCs w:val="24"/>
        </w:rPr>
        <w:t xml:space="preserve"> </w:t>
      </w:r>
      <w:r w:rsidR="000B7A6B" w:rsidRPr="000B7A6B">
        <w:rPr>
          <w:rFonts w:ascii="Times New Roman" w:hAnsi="Times New Roman" w:cs="Times New Roman"/>
          <w:iCs/>
          <w:color w:val="FF0000"/>
          <w:sz w:val="24"/>
          <w:szCs w:val="24"/>
        </w:rPr>
        <w:t xml:space="preserve">Burma </w:t>
      </w:r>
      <w:r w:rsidRPr="003B6A41">
        <w:rPr>
          <w:rFonts w:ascii="Times New Roman" w:hAnsi="Times New Roman" w:cs="Times New Roman"/>
          <w:iCs/>
          <w:sz w:val="24"/>
          <w:szCs w:val="24"/>
        </w:rPr>
        <w:t>Citizenship Act (</w:t>
      </w:r>
      <w:proofErr w:type="spellStart"/>
      <w:r w:rsidRPr="003B6A41">
        <w:rPr>
          <w:rFonts w:ascii="Times New Roman" w:hAnsi="Times New Roman" w:cs="Times New Roman"/>
          <w:iCs/>
          <w:sz w:val="24"/>
          <w:szCs w:val="24"/>
        </w:rPr>
        <w:t>Letchamanan</w:t>
      </w:r>
      <w:proofErr w:type="spellEnd"/>
      <w:r w:rsidRPr="003B6A41">
        <w:rPr>
          <w:rFonts w:ascii="Times New Roman" w:hAnsi="Times New Roman" w:cs="Times New Roman"/>
          <w:iCs/>
          <w:sz w:val="24"/>
          <w:szCs w:val="24"/>
        </w:rPr>
        <w:t xml:space="preserve">, 2013; </w:t>
      </w:r>
      <w:proofErr w:type="spellStart"/>
      <w:r w:rsidRPr="003B6A41">
        <w:rPr>
          <w:rFonts w:ascii="Times New Roman" w:hAnsi="Times New Roman" w:cs="Times New Roman"/>
          <w:iCs/>
          <w:sz w:val="24"/>
          <w:szCs w:val="24"/>
        </w:rPr>
        <w:t>Parnini</w:t>
      </w:r>
      <w:proofErr w:type="spellEnd"/>
      <w:r w:rsidRPr="003B6A41">
        <w:rPr>
          <w:rFonts w:ascii="Times New Roman" w:hAnsi="Times New Roman" w:cs="Times New Roman"/>
          <w:iCs/>
          <w:sz w:val="24"/>
          <w:szCs w:val="24"/>
        </w:rPr>
        <w:t xml:space="preserve"> et al., 2013). Th</w:t>
      </w:r>
      <w:r w:rsidR="00E72989">
        <w:rPr>
          <w:rFonts w:ascii="Times New Roman" w:hAnsi="Times New Roman" w:cs="Times New Roman"/>
          <w:iCs/>
          <w:sz w:val="24"/>
          <w:szCs w:val="24"/>
        </w:rPr>
        <w:t xml:space="preserve">is long-running </w:t>
      </w:r>
      <w:r w:rsidRPr="003B6A41">
        <w:rPr>
          <w:rFonts w:ascii="Times New Roman" w:hAnsi="Times New Roman" w:cs="Times New Roman"/>
          <w:iCs/>
          <w:sz w:val="24"/>
          <w:szCs w:val="24"/>
        </w:rPr>
        <w:t xml:space="preserve">crisis </w:t>
      </w:r>
      <w:r w:rsidR="00E72989">
        <w:rPr>
          <w:rFonts w:ascii="Times New Roman" w:hAnsi="Times New Roman" w:cs="Times New Roman"/>
          <w:iCs/>
          <w:sz w:val="24"/>
          <w:szCs w:val="24"/>
        </w:rPr>
        <w:t xml:space="preserve">erupted </w:t>
      </w:r>
      <w:r w:rsidRPr="003B6A41">
        <w:rPr>
          <w:rFonts w:ascii="Times New Roman" w:hAnsi="Times New Roman" w:cs="Times New Roman"/>
          <w:iCs/>
          <w:sz w:val="24"/>
          <w:szCs w:val="24"/>
        </w:rPr>
        <w:t xml:space="preserve">in 2012 when violence </w:t>
      </w:r>
      <w:r w:rsidR="00E72989">
        <w:rPr>
          <w:rFonts w:ascii="Times New Roman" w:hAnsi="Times New Roman" w:cs="Times New Roman"/>
          <w:iCs/>
          <w:sz w:val="24"/>
          <w:szCs w:val="24"/>
        </w:rPr>
        <w:t>occurred</w:t>
      </w:r>
      <w:r w:rsidR="00C96100">
        <w:rPr>
          <w:rFonts w:ascii="Times New Roman" w:hAnsi="Times New Roman" w:cs="Times New Roman"/>
          <w:iCs/>
          <w:sz w:val="24"/>
          <w:szCs w:val="24"/>
        </w:rPr>
        <w:t xml:space="preserve"> </w:t>
      </w:r>
      <w:r w:rsidR="00C96100" w:rsidRPr="001F3ACB">
        <w:rPr>
          <w:rFonts w:ascii="Times New Roman" w:hAnsi="Times New Roman" w:cs="Times New Roman"/>
          <w:iCs/>
          <w:color w:val="FF0000"/>
          <w:sz w:val="24"/>
          <w:szCs w:val="24"/>
        </w:rPr>
        <w:t xml:space="preserve">after </w:t>
      </w:r>
      <w:r w:rsidR="00FD08D8" w:rsidRPr="001F3ACB">
        <w:rPr>
          <w:rFonts w:ascii="Times New Roman" w:hAnsi="Times New Roman" w:cs="Times New Roman"/>
          <w:iCs/>
          <w:color w:val="FF0000"/>
          <w:sz w:val="24"/>
          <w:szCs w:val="24"/>
        </w:rPr>
        <w:t xml:space="preserve">the rape and murder of </w:t>
      </w:r>
      <w:r w:rsidR="00E92490" w:rsidRPr="001F3ACB">
        <w:rPr>
          <w:rFonts w:ascii="Times New Roman" w:hAnsi="Times New Roman" w:cs="Times New Roman"/>
          <w:iCs/>
          <w:color w:val="FF0000"/>
          <w:sz w:val="24"/>
          <w:szCs w:val="24"/>
        </w:rPr>
        <w:t>a Buddhist Rakhine woman with the perpetrators allegedly Muslim Rohingya m</w:t>
      </w:r>
      <w:r w:rsidR="001F3ACB" w:rsidRPr="001F3ACB">
        <w:rPr>
          <w:rFonts w:ascii="Times New Roman" w:hAnsi="Times New Roman" w:cs="Times New Roman"/>
          <w:iCs/>
          <w:color w:val="FF0000"/>
          <w:sz w:val="24"/>
          <w:szCs w:val="24"/>
        </w:rPr>
        <w:t>en</w:t>
      </w:r>
      <w:r w:rsidR="00777612">
        <w:rPr>
          <w:rFonts w:ascii="Times New Roman" w:hAnsi="Times New Roman" w:cs="Times New Roman"/>
          <w:iCs/>
          <w:sz w:val="24"/>
          <w:szCs w:val="24"/>
        </w:rPr>
        <w:t>,</w:t>
      </w:r>
      <w:r w:rsidRPr="003B6A41">
        <w:rPr>
          <w:rFonts w:ascii="Times New Roman" w:hAnsi="Times New Roman" w:cs="Times New Roman"/>
          <w:iCs/>
          <w:sz w:val="24"/>
          <w:szCs w:val="24"/>
        </w:rPr>
        <w:t xml:space="preserve"> </w:t>
      </w:r>
      <w:r w:rsidR="00E72989">
        <w:rPr>
          <w:rFonts w:ascii="Times New Roman" w:hAnsi="Times New Roman" w:cs="Times New Roman"/>
          <w:iCs/>
          <w:sz w:val="24"/>
          <w:szCs w:val="24"/>
        </w:rPr>
        <w:t xml:space="preserve">resulting in </w:t>
      </w:r>
      <w:r w:rsidR="00E55466">
        <w:rPr>
          <w:rFonts w:ascii="Times New Roman" w:hAnsi="Times New Roman" w:cs="Times New Roman"/>
          <w:iCs/>
          <w:sz w:val="24"/>
          <w:szCs w:val="24"/>
        </w:rPr>
        <w:t xml:space="preserve">nearly two hundred people dead </w:t>
      </w:r>
      <w:r w:rsidRPr="003B6A41">
        <w:rPr>
          <w:rFonts w:ascii="Times New Roman" w:hAnsi="Times New Roman" w:cs="Times New Roman"/>
          <w:iCs/>
          <w:sz w:val="24"/>
          <w:szCs w:val="24"/>
        </w:rPr>
        <w:t xml:space="preserve">and </w:t>
      </w:r>
      <w:r w:rsidR="00E72989">
        <w:rPr>
          <w:rFonts w:ascii="Times New Roman" w:hAnsi="Times New Roman" w:cs="Times New Roman"/>
          <w:iCs/>
          <w:sz w:val="24"/>
          <w:szCs w:val="24"/>
        </w:rPr>
        <w:t xml:space="preserve">around </w:t>
      </w:r>
      <w:r w:rsidRPr="003B6A41">
        <w:rPr>
          <w:rFonts w:ascii="Times New Roman" w:hAnsi="Times New Roman" w:cs="Times New Roman"/>
          <w:iCs/>
          <w:sz w:val="24"/>
          <w:szCs w:val="24"/>
        </w:rPr>
        <w:t xml:space="preserve">140,000 </w:t>
      </w:r>
      <w:r w:rsidR="00E55466">
        <w:rPr>
          <w:rFonts w:ascii="Times New Roman" w:hAnsi="Times New Roman" w:cs="Times New Roman"/>
          <w:iCs/>
          <w:sz w:val="24"/>
          <w:szCs w:val="24"/>
        </w:rPr>
        <w:t>Rohingya</w:t>
      </w:r>
      <w:r w:rsidR="00777612">
        <w:rPr>
          <w:rFonts w:ascii="Times New Roman" w:hAnsi="Times New Roman" w:cs="Times New Roman"/>
          <w:iCs/>
          <w:sz w:val="24"/>
          <w:szCs w:val="24"/>
        </w:rPr>
        <w:t xml:space="preserve"> </w:t>
      </w:r>
      <w:r w:rsidRPr="003B6A41">
        <w:rPr>
          <w:rFonts w:ascii="Times New Roman" w:hAnsi="Times New Roman" w:cs="Times New Roman"/>
          <w:iCs/>
          <w:sz w:val="24"/>
          <w:szCs w:val="24"/>
        </w:rPr>
        <w:t>displaced</w:t>
      </w:r>
      <w:r w:rsidR="00D3527C" w:rsidRPr="003B6A41">
        <w:rPr>
          <w:rFonts w:ascii="Times New Roman" w:hAnsi="Times New Roman" w:cs="Times New Roman"/>
          <w:iCs/>
          <w:sz w:val="24"/>
          <w:szCs w:val="24"/>
        </w:rPr>
        <w:t xml:space="preserve"> (</w:t>
      </w:r>
      <w:proofErr w:type="spellStart"/>
      <w:r w:rsidR="004705FE" w:rsidRPr="003B6A41">
        <w:rPr>
          <w:rFonts w:ascii="Times New Roman" w:hAnsi="Times New Roman" w:cs="Times New Roman"/>
          <w:iCs/>
          <w:sz w:val="24"/>
          <w:szCs w:val="24"/>
        </w:rPr>
        <w:t>Letchamanan</w:t>
      </w:r>
      <w:proofErr w:type="spellEnd"/>
      <w:r w:rsidR="004705FE" w:rsidRPr="003B6A41">
        <w:rPr>
          <w:rFonts w:ascii="Times New Roman" w:hAnsi="Times New Roman" w:cs="Times New Roman"/>
          <w:iCs/>
          <w:sz w:val="24"/>
          <w:szCs w:val="24"/>
        </w:rPr>
        <w:t>, 2013</w:t>
      </w:r>
      <w:r w:rsidR="0065364E" w:rsidRPr="003B6A41">
        <w:rPr>
          <w:rFonts w:ascii="Times New Roman" w:hAnsi="Times New Roman" w:cs="Times New Roman"/>
          <w:iCs/>
          <w:sz w:val="24"/>
          <w:szCs w:val="24"/>
        </w:rPr>
        <w:t xml:space="preserve">). </w:t>
      </w:r>
      <w:r w:rsidR="00E4352F">
        <w:rPr>
          <w:rFonts w:ascii="Times New Roman" w:hAnsi="Times New Roman" w:cs="Times New Roman"/>
          <w:iCs/>
          <w:sz w:val="24"/>
          <w:szCs w:val="24"/>
        </w:rPr>
        <w:t xml:space="preserve">Although </w:t>
      </w:r>
      <w:r w:rsidR="00E4352F">
        <w:rPr>
          <w:rFonts w:ascii="Times New Roman" w:hAnsi="Times New Roman" w:cs="Times New Roman"/>
          <w:iCs/>
          <w:sz w:val="24"/>
          <w:szCs w:val="24"/>
          <w:lang w:val="en-US"/>
        </w:rPr>
        <w:t>t</w:t>
      </w:r>
      <w:r w:rsidR="00E4352F" w:rsidRPr="003B6A41">
        <w:rPr>
          <w:rFonts w:ascii="Times New Roman" w:hAnsi="Times New Roman" w:cs="Times New Roman"/>
          <w:iCs/>
          <w:sz w:val="24"/>
          <w:szCs w:val="24"/>
          <w:lang w:val="en-US"/>
        </w:rPr>
        <w:t xml:space="preserve">he Rohingya community has suffered violence </w:t>
      </w:r>
      <w:r w:rsidR="0064762B">
        <w:rPr>
          <w:rFonts w:ascii="Times New Roman" w:hAnsi="Times New Roman" w:cs="Times New Roman"/>
          <w:iCs/>
          <w:sz w:val="24"/>
          <w:szCs w:val="24"/>
          <w:lang w:val="en-US"/>
        </w:rPr>
        <w:t xml:space="preserve">particularly </w:t>
      </w:r>
      <w:r w:rsidR="00E4352F" w:rsidRPr="003B6A41">
        <w:rPr>
          <w:rFonts w:ascii="Times New Roman" w:hAnsi="Times New Roman" w:cs="Times New Roman"/>
          <w:iCs/>
          <w:sz w:val="24"/>
          <w:szCs w:val="24"/>
          <w:lang w:val="en-US"/>
        </w:rPr>
        <w:t xml:space="preserve">from </w:t>
      </w:r>
      <w:r w:rsidR="0064762B">
        <w:rPr>
          <w:rFonts w:ascii="Times New Roman" w:hAnsi="Times New Roman" w:cs="Times New Roman"/>
          <w:iCs/>
          <w:sz w:val="24"/>
          <w:szCs w:val="24"/>
          <w:lang w:val="en-US"/>
        </w:rPr>
        <w:t xml:space="preserve">1978 onwards, </w:t>
      </w:r>
      <w:r w:rsidR="00E4352F">
        <w:rPr>
          <w:rFonts w:ascii="Times New Roman" w:hAnsi="Times New Roman" w:cs="Times New Roman"/>
          <w:iCs/>
          <w:sz w:val="24"/>
          <w:szCs w:val="24"/>
        </w:rPr>
        <w:t>t</w:t>
      </w:r>
      <w:r w:rsidR="00F9092A" w:rsidRPr="003B6A41">
        <w:rPr>
          <w:rFonts w:ascii="Times New Roman" w:hAnsi="Times New Roman" w:cs="Times New Roman"/>
          <w:iCs/>
          <w:sz w:val="24"/>
          <w:szCs w:val="24"/>
        </w:rPr>
        <w:t xml:space="preserve">his ongoing process </w:t>
      </w:r>
      <w:r w:rsidR="00E4352F" w:rsidRPr="00E4352F">
        <w:rPr>
          <w:rFonts w:ascii="Times New Roman" w:hAnsi="Times New Roman" w:cs="Times New Roman"/>
          <w:iCs/>
          <w:color w:val="FF0000"/>
          <w:sz w:val="24"/>
          <w:szCs w:val="24"/>
        </w:rPr>
        <w:t>intensified</w:t>
      </w:r>
      <w:r w:rsidR="00E4352F">
        <w:rPr>
          <w:rFonts w:ascii="Times New Roman" w:hAnsi="Times New Roman" w:cs="Times New Roman"/>
          <w:iCs/>
          <w:sz w:val="24"/>
          <w:szCs w:val="24"/>
        </w:rPr>
        <w:t xml:space="preserve"> </w:t>
      </w:r>
      <w:r w:rsidR="004448F5">
        <w:rPr>
          <w:rFonts w:ascii="Times New Roman" w:hAnsi="Times New Roman" w:cs="Times New Roman"/>
          <w:iCs/>
          <w:sz w:val="24"/>
          <w:szCs w:val="24"/>
        </w:rPr>
        <w:t xml:space="preserve">again </w:t>
      </w:r>
      <w:r w:rsidR="001C5312" w:rsidRPr="001C5312">
        <w:rPr>
          <w:rFonts w:ascii="Times New Roman" w:hAnsi="Times New Roman" w:cs="Times New Roman"/>
          <w:iCs/>
          <w:color w:val="FF0000"/>
          <w:sz w:val="24"/>
          <w:szCs w:val="24"/>
        </w:rPr>
        <w:t>from</w:t>
      </w:r>
      <w:r w:rsidR="001C5312">
        <w:rPr>
          <w:rFonts w:ascii="Times New Roman" w:hAnsi="Times New Roman" w:cs="Times New Roman"/>
          <w:iCs/>
          <w:sz w:val="24"/>
          <w:szCs w:val="24"/>
        </w:rPr>
        <w:t xml:space="preserve"> </w:t>
      </w:r>
      <w:r w:rsidR="00466662" w:rsidRPr="00466662">
        <w:rPr>
          <w:rFonts w:ascii="Times New Roman" w:hAnsi="Times New Roman" w:cs="Times New Roman"/>
          <w:iCs/>
          <w:color w:val="FF0000"/>
          <w:sz w:val="24"/>
          <w:szCs w:val="24"/>
        </w:rPr>
        <w:t>2016</w:t>
      </w:r>
      <w:r w:rsidR="001C5312">
        <w:rPr>
          <w:rFonts w:ascii="Times New Roman" w:hAnsi="Times New Roman" w:cs="Times New Roman"/>
          <w:iCs/>
          <w:color w:val="FF0000"/>
          <w:sz w:val="24"/>
          <w:szCs w:val="24"/>
        </w:rPr>
        <w:t xml:space="preserve"> </w:t>
      </w:r>
      <w:r w:rsidR="00C23EC6">
        <w:rPr>
          <w:rFonts w:ascii="Times New Roman" w:hAnsi="Times New Roman" w:cs="Times New Roman"/>
          <w:iCs/>
          <w:sz w:val="24"/>
          <w:szCs w:val="24"/>
        </w:rPr>
        <w:t>through</w:t>
      </w:r>
      <w:r w:rsidR="00F9092A" w:rsidRPr="003B6A41">
        <w:rPr>
          <w:rFonts w:ascii="Times New Roman" w:hAnsi="Times New Roman" w:cs="Times New Roman"/>
          <w:iCs/>
          <w:sz w:val="24"/>
          <w:szCs w:val="24"/>
        </w:rPr>
        <w:t xml:space="preserve"> an intensive operation by the</w:t>
      </w:r>
      <w:r w:rsidR="00E25B6D">
        <w:rPr>
          <w:rFonts w:ascii="Times New Roman" w:hAnsi="Times New Roman" w:cs="Times New Roman"/>
          <w:iCs/>
          <w:sz w:val="24"/>
          <w:szCs w:val="24"/>
        </w:rPr>
        <w:t xml:space="preserve"> Tatmadaw</w:t>
      </w:r>
      <w:r w:rsidR="00C23EC6">
        <w:rPr>
          <w:rFonts w:ascii="Times New Roman" w:hAnsi="Times New Roman" w:cs="Times New Roman"/>
          <w:iCs/>
          <w:sz w:val="24"/>
          <w:szCs w:val="24"/>
        </w:rPr>
        <w:t>.</w:t>
      </w:r>
      <w:r w:rsidR="00EE25E2">
        <w:rPr>
          <w:rFonts w:ascii="Times New Roman" w:hAnsi="Times New Roman" w:cs="Times New Roman"/>
          <w:iCs/>
          <w:sz w:val="24"/>
          <w:szCs w:val="24"/>
        </w:rPr>
        <w:t xml:space="preserve"> From </w:t>
      </w:r>
      <w:r w:rsidR="00E70587">
        <w:rPr>
          <w:rFonts w:ascii="Times New Roman" w:hAnsi="Times New Roman" w:cs="Times New Roman"/>
          <w:iCs/>
          <w:sz w:val="24"/>
          <w:szCs w:val="24"/>
        </w:rPr>
        <w:t xml:space="preserve">2017-2018, around </w:t>
      </w:r>
      <w:r w:rsidR="00E70587" w:rsidRPr="00E70587">
        <w:rPr>
          <w:rFonts w:ascii="Times New Roman" w:hAnsi="Times New Roman" w:cs="Times New Roman"/>
          <w:iCs/>
          <w:color w:val="FF0000"/>
          <w:sz w:val="24"/>
          <w:szCs w:val="24"/>
        </w:rPr>
        <w:t xml:space="preserve">800,000 Rohingya people fled to Bangladesh </w:t>
      </w:r>
      <w:r w:rsidR="00EE25E2">
        <w:rPr>
          <w:rFonts w:ascii="Times New Roman" w:hAnsi="Times New Roman" w:cs="Times New Roman"/>
          <w:iCs/>
          <w:sz w:val="24"/>
          <w:szCs w:val="24"/>
        </w:rPr>
        <w:t>(Habib et al, 2018)</w:t>
      </w:r>
      <w:r w:rsidR="0003654E" w:rsidRPr="003B6A41">
        <w:rPr>
          <w:rFonts w:ascii="Times New Roman" w:hAnsi="Times New Roman" w:cs="Times New Roman"/>
          <w:iCs/>
          <w:sz w:val="24"/>
          <w:szCs w:val="24"/>
        </w:rPr>
        <w:t>.</w:t>
      </w:r>
      <w:r w:rsidR="00276175" w:rsidRPr="003B6A41">
        <w:rPr>
          <w:rFonts w:ascii="Times New Roman" w:hAnsi="Times New Roman" w:cs="Times New Roman"/>
          <w:iCs/>
          <w:sz w:val="24"/>
          <w:szCs w:val="24"/>
        </w:rPr>
        <w:t xml:space="preserve"> </w:t>
      </w:r>
      <w:r w:rsidR="0003654E" w:rsidRPr="003B6A41">
        <w:rPr>
          <w:rFonts w:ascii="Times New Roman" w:hAnsi="Times New Roman" w:cs="Times New Roman"/>
          <w:iCs/>
          <w:sz w:val="24"/>
          <w:szCs w:val="24"/>
        </w:rPr>
        <w:t>A</w:t>
      </w:r>
      <w:r w:rsidR="00276175" w:rsidRPr="003B6A41">
        <w:rPr>
          <w:rFonts w:ascii="Times New Roman" w:hAnsi="Times New Roman" w:cs="Times New Roman"/>
          <w:iCs/>
          <w:sz w:val="24"/>
          <w:szCs w:val="24"/>
        </w:rPr>
        <w:t xml:space="preserve"> </w:t>
      </w:r>
      <w:r w:rsidR="00802F33" w:rsidRPr="00802F33">
        <w:rPr>
          <w:rFonts w:ascii="Times New Roman" w:hAnsi="Times New Roman" w:cs="Times New Roman"/>
          <w:iCs/>
          <w:color w:val="FF0000"/>
          <w:sz w:val="24"/>
          <w:szCs w:val="24"/>
        </w:rPr>
        <w:t>qualitative</w:t>
      </w:r>
      <w:r w:rsidR="00802F33">
        <w:rPr>
          <w:rFonts w:ascii="Times New Roman" w:hAnsi="Times New Roman" w:cs="Times New Roman"/>
          <w:iCs/>
          <w:sz w:val="24"/>
          <w:szCs w:val="24"/>
        </w:rPr>
        <w:t xml:space="preserve"> </w:t>
      </w:r>
      <w:r w:rsidR="00276175" w:rsidRPr="003B6A41">
        <w:rPr>
          <w:rFonts w:ascii="Times New Roman" w:hAnsi="Times New Roman" w:cs="Times New Roman"/>
          <w:iCs/>
          <w:sz w:val="24"/>
          <w:szCs w:val="24"/>
        </w:rPr>
        <w:t xml:space="preserve">study estimated that </w:t>
      </w:r>
      <w:r w:rsidR="00AC128D">
        <w:rPr>
          <w:rFonts w:ascii="Times New Roman" w:hAnsi="Times New Roman" w:cs="Times New Roman"/>
          <w:iCs/>
          <w:sz w:val="24"/>
          <w:szCs w:val="24"/>
        </w:rPr>
        <w:t xml:space="preserve">the </w:t>
      </w:r>
      <w:r w:rsidR="00AC128D" w:rsidRPr="00AC128D">
        <w:rPr>
          <w:rFonts w:ascii="Times New Roman" w:hAnsi="Times New Roman" w:cs="Times New Roman"/>
          <w:iCs/>
          <w:color w:val="FF0000"/>
          <w:sz w:val="24"/>
          <w:szCs w:val="24"/>
        </w:rPr>
        <w:t>Tatmadaw</w:t>
      </w:r>
      <w:r w:rsidR="00AC128D">
        <w:rPr>
          <w:rFonts w:ascii="Times New Roman" w:hAnsi="Times New Roman" w:cs="Times New Roman"/>
          <w:iCs/>
          <w:sz w:val="24"/>
          <w:szCs w:val="24"/>
        </w:rPr>
        <w:t xml:space="preserve"> </w:t>
      </w:r>
      <w:r w:rsidR="00276175" w:rsidRPr="003B6A41">
        <w:rPr>
          <w:rFonts w:ascii="Times New Roman" w:hAnsi="Times New Roman" w:cs="Times New Roman"/>
          <w:iCs/>
          <w:sz w:val="24"/>
          <w:szCs w:val="24"/>
        </w:rPr>
        <w:t>killed a</w:t>
      </w:r>
      <w:r w:rsidR="007F343D">
        <w:rPr>
          <w:rFonts w:ascii="Times New Roman" w:hAnsi="Times New Roman" w:cs="Times New Roman"/>
          <w:iCs/>
          <w:sz w:val="24"/>
          <w:szCs w:val="24"/>
        </w:rPr>
        <w:t xml:space="preserve">round </w:t>
      </w:r>
      <w:r w:rsidR="00F22957">
        <w:rPr>
          <w:rFonts w:ascii="Times New Roman" w:hAnsi="Times New Roman" w:cs="Times New Roman"/>
          <w:iCs/>
          <w:sz w:val="24"/>
          <w:szCs w:val="24"/>
        </w:rPr>
        <w:t xml:space="preserve">24,800 </w:t>
      </w:r>
      <w:r w:rsidR="00276175" w:rsidRPr="003B6A41">
        <w:rPr>
          <w:rFonts w:ascii="Times New Roman" w:hAnsi="Times New Roman" w:cs="Times New Roman"/>
          <w:iCs/>
          <w:sz w:val="24"/>
          <w:szCs w:val="24"/>
        </w:rPr>
        <w:t>Rohingya people</w:t>
      </w:r>
      <w:r w:rsidR="001B08AD" w:rsidRPr="003B6A41">
        <w:rPr>
          <w:rFonts w:ascii="Times New Roman" w:hAnsi="Times New Roman" w:cs="Times New Roman"/>
          <w:iCs/>
          <w:sz w:val="24"/>
          <w:szCs w:val="24"/>
        </w:rPr>
        <w:t xml:space="preserve">, </w:t>
      </w:r>
      <w:r w:rsidR="00F41194">
        <w:rPr>
          <w:rFonts w:ascii="Times New Roman" w:hAnsi="Times New Roman" w:cs="Times New Roman"/>
          <w:iCs/>
          <w:sz w:val="24"/>
          <w:szCs w:val="24"/>
        </w:rPr>
        <w:t xml:space="preserve">while </w:t>
      </w:r>
      <w:r w:rsidR="00276175" w:rsidRPr="003B6A41">
        <w:rPr>
          <w:rFonts w:ascii="Times New Roman" w:hAnsi="Times New Roman" w:cs="Times New Roman"/>
          <w:iCs/>
          <w:sz w:val="24"/>
          <w:szCs w:val="24"/>
        </w:rPr>
        <w:t>18,</w:t>
      </w:r>
      <w:r w:rsidR="00241FA2">
        <w:rPr>
          <w:rFonts w:ascii="Times New Roman" w:hAnsi="Times New Roman" w:cs="Times New Roman"/>
          <w:iCs/>
          <w:sz w:val="24"/>
          <w:szCs w:val="24"/>
        </w:rPr>
        <w:t>500</w:t>
      </w:r>
      <w:r w:rsidR="00276175" w:rsidRPr="003B6A41">
        <w:rPr>
          <w:rFonts w:ascii="Times New Roman" w:hAnsi="Times New Roman" w:cs="Times New Roman"/>
          <w:iCs/>
          <w:sz w:val="24"/>
          <w:szCs w:val="24"/>
        </w:rPr>
        <w:t xml:space="preserve"> Rohingya women and girls</w:t>
      </w:r>
      <w:r w:rsidR="001B08AD" w:rsidRPr="003B6A41">
        <w:rPr>
          <w:rFonts w:ascii="Times New Roman" w:hAnsi="Times New Roman" w:cs="Times New Roman"/>
          <w:iCs/>
          <w:sz w:val="24"/>
          <w:szCs w:val="24"/>
        </w:rPr>
        <w:t xml:space="preserve"> </w:t>
      </w:r>
      <w:r w:rsidR="00F41194">
        <w:rPr>
          <w:rFonts w:ascii="Times New Roman" w:hAnsi="Times New Roman" w:cs="Times New Roman"/>
          <w:iCs/>
          <w:sz w:val="24"/>
          <w:szCs w:val="24"/>
        </w:rPr>
        <w:t xml:space="preserve">were raped </w:t>
      </w:r>
      <w:r w:rsidR="00276175" w:rsidRPr="003B6A41">
        <w:rPr>
          <w:rFonts w:ascii="Times New Roman" w:hAnsi="Times New Roman" w:cs="Times New Roman"/>
          <w:iCs/>
          <w:sz w:val="24"/>
          <w:szCs w:val="24"/>
        </w:rPr>
        <w:t>(Habib et al, 2018)</w:t>
      </w:r>
      <w:r w:rsidR="001B08AD" w:rsidRPr="003B6A41">
        <w:rPr>
          <w:rFonts w:ascii="Times New Roman" w:hAnsi="Times New Roman" w:cs="Times New Roman"/>
          <w:iCs/>
          <w:sz w:val="24"/>
          <w:szCs w:val="24"/>
        </w:rPr>
        <w:t>.</w:t>
      </w:r>
      <w:r w:rsidR="00282228">
        <w:rPr>
          <w:rFonts w:ascii="Times New Roman" w:hAnsi="Times New Roman" w:cs="Times New Roman"/>
          <w:iCs/>
          <w:sz w:val="24"/>
          <w:szCs w:val="24"/>
        </w:rPr>
        <w:t xml:space="preserve"> This </w:t>
      </w:r>
      <w:r w:rsidR="00282228" w:rsidRPr="003B6A41">
        <w:rPr>
          <w:rFonts w:ascii="Times New Roman" w:hAnsi="Times New Roman" w:cs="Times New Roman"/>
          <w:iCs/>
          <w:sz w:val="24"/>
          <w:szCs w:val="24"/>
        </w:rPr>
        <w:t>precipitat</w:t>
      </w:r>
      <w:r w:rsidR="00282228">
        <w:rPr>
          <w:rFonts w:ascii="Times New Roman" w:hAnsi="Times New Roman" w:cs="Times New Roman"/>
          <w:iCs/>
          <w:sz w:val="24"/>
          <w:szCs w:val="24"/>
        </w:rPr>
        <w:t>ed</w:t>
      </w:r>
      <w:r w:rsidR="00282228" w:rsidRPr="003B6A41">
        <w:rPr>
          <w:rFonts w:ascii="Times New Roman" w:hAnsi="Times New Roman" w:cs="Times New Roman"/>
          <w:iCs/>
          <w:sz w:val="24"/>
          <w:szCs w:val="24"/>
        </w:rPr>
        <w:t xml:space="preserve"> the International Criminal Court’s investigation into crimes against humanity</w:t>
      </w:r>
      <w:r w:rsidR="00282228">
        <w:rPr>
          <w:rFonts w:ascii="Times New Roman" w:hAnsi="Times New Roman" w:cs="Times New Roman"/>
          <w:iCs/>
          <w:sz w:val="24"/>
          <w:szCs w:val="24"/>
        </w:rPr>
        <w:t xml:space="preserve"> in </w:t>
      </w:r>
      <w:r w:rsidR="00282228" w:rsidRPr="00282228">
        <w:rPr>
          <w:rFonts w:ascii="Times New Roman" w:hAnsi="Times New Roman" w:cs="Times New Roman"/>
          <w:iCs/>
          <w:color w:val="FF0000"/>
          <w:sz w:val="24"/>
          <w:szCs w:val="24"/>
        </w:rPr>
        <w:t>2019.</w:t>
      </w:r>
    </w:p>
    <w:p w14:paraId="35C8C0C8" w14:textId="0E8D51FA" w:rsidR="007D2FEB" w:rsidRPr="005C160A" w:rsidRDefault="00A6348D" w:rsidP="003B6A41">
      <w:pPr>
        <w:spacing w:line="480" w:lineRule="auto"/>
        <w:jc w:val="both"/>
        <w:rPr>
          <w:rFonts w:ascii="Times New Roman" w:hAnsi="Times New Roman" w:cs="Times New Roman"/>
          <w:iCs/>
          <w:color w:val="FF0000"/>
          <w:sz w:val="24"/>
          <w:szCs w:val="24"/>
          <w:lang w:val="en-US"/>
        </w:rPr>
      </w:pPr>
      <w:r>
        <w:rPr>
          <w:rFonts w:ascii="Times New Roman" w:hAnsi="Times New Roman" w:cs="Times New Roman"/>
          <w:iCs/>
          <w:color w:val="FF0000"/>
          <w:sz w:val="24"/>
          <w:szCs w:val="24"/>
        </w:rPr>
        <w:lastRenderedPageBreak/>
        <w:t xml:space="preserve">As we will see, we call for </w:t>
      </w:r>
      <w:r w:rsidR="00173DC4" w:rsidRPr="003B6A41">
        <w:rPr>
          <w:rFonts w:ascii="Times New Roman" w:hAnsi="Times New Roman" w:cs="Times New Roman"/>
          <w:iCs/>
          <w:sz w:val="24"/>
          <w:szCs w:val="24"/>
        </w:rPr>
        <w:t>a new</w:t>
      </w:r>
      <w:r w:rsidR="00173DC4">
        <w:rPr>
          <w:rFonts w:ascii="Times New Roman" w:hAnsi="Times New Roman" w:cs="Times New Roman"/>
          <w:iCs/>
          <w:sz w:val="24"/>
          <w:szCs w:val="24"/>
        </w:rPr>
        <w:t>,</w:t>
      </w:r>
      <w:r w:rsidR="00173DC4" w:rsidRPr="003B6A41">
        <w:rPr>
          <w:rFonts w:ascii="Times New Roman" w:hAnsi="Times New Roman" w:cs="Times New Roman"/>
          <w:iCs/>
          <w:sz w:val="24"/>
          <w:szCs w:val="24"/>
        </w:rPr>
        <w:t xml:space="preserve"> more inclusive</w:t>
      </w:r>
      <w:r w:rsidR="00173DC4" w:rsidRPr="003B6A41">
        <w:rPr>
          <w:rFonts w:ascii="Times New Roman" w:hAnsi="Times New Roman" w:cs="Times New Roman"/>
          <w:sz w:val="24"/>
          <w:szCs w:val="24"/>
        </w:rPr>
        <w:t xml:space="preserve"> t</w:t>
      </w:r>
      <w:r w:rsidR="00173DC4" w:rsidRPr="003B6A41">
        <w:rPr>
          <w:rFonts w:ascii="Times New Roman" w:hAnsi="Times New Roman" w:cs="Times New Roman"/>
          <w:iCs/>
          <w:sz w:val="24"/>
          <w:szCs w:val="24"/>
        </w:rPr>
        <w:t>heoretical perspective that shifts the focus from the state criminal justice process to global inequalities, transnational crime, and postcolonial politics</w:t>
      </w:r>
      <w:r>
        <w:rPr>
          <w:rFonts w:ascii="Times New Roman" w:hAnsi="Times New Roman" w:cs="Times New Roman"/>
          <w:iCs/>
          <w:sz w:val="24"/>
          <w:szCs w:val="24"/>
        </w:rPr>
        <w:t>.</w:t>
      </w:r>
      <w:r w:rsidR="00A917A8">
        <w:rPr>
          <w:rFonts w:ascii="Times New Roman" w:hAnsi="Times New Roman" w:cs="Times New Roman"/>
          <w:iCs/>
          <w:sz w:val="24"/>
          <w:szCs w:val="24"/>
        </w:rPr>
        <w:t xml:space="preserve"> </w:t>
      </w:r>
      <w:r>
        <w:rPr>
          <w:rFonts w:ascii="Times New Roman" w:hAnsi="Times New Roman" w:cs="Times New Roman"/>
          <w:iCs/>
          <w:sz w:val="24"/>
          <w:szCs w:val="24"/>
        </w:rPr>
        <w:t xml:space="preserve">Seeking </w:t>
      </w:r>
      <w:r w:rsidR="006E1E2A" w:rsidRPr="003B6A41">
        <w:rPr>
          <w:rFonts w:ascii="Times New Roman" w:hAnsi="Times New Roman" w:cs="Times New Roman"/>
          <w:iCs/>
          <w:sz w:val="24"/>
          <w:szCs w:val="24"/>
        </w:rPr>
        <w:t xml:space="preserve">to break </w:t>
      </w:r>
      <w:r w:rsidR="0036431E">
        <w:rPr>
          <w:rFonts w:ascii="Times New Roman" w:hAnsi="Times New Roman" w:cs="Times New Roman"/>
          <w:iCs/>
          <w:sz w:val="24"/>
          <w:szCs w:val="24"/>
        </w:rPr>
        <w:t xml:space="preserve">mainstream </w:t>
      </w:r>
      <w:r w:rsidR="00EA6AE4">
        <w:rPr>
          <w:rFonts w:ascii="Times New Roman" w:hAnsi="Times New Roman" w:cs="Times New Roman"/>
          <w:iCs/>
          <w:sz w:val="24"/>
          <w:szCs w:val="24"/>
        </w:rPr>
        <w:t>c</w:t>
      </w:r>
      <w:r w:rsidR="0036431E">
        <w:rPr>
          <w:rFonts w:ascii="Times New Roman" w:hAnsi="Times New Roman" w:cs="Times New Roman"/>
          <w:iCs/>
          <w:sz w:val="24"/>
          <w:szCs w:val="24"/>
        </w:rPr>
        <w:t>riminology’s</w:t>
      </w:r>
      <w:r w:rsidR="006E1E2A" w:rsidRPr="003B6A41">
        <w:rPr>
          <w:rFonts w:ascii="Times New Roman" w:hAnsi="Times New Roman" w:cs="Times New Roman"/>
          <w:iCs/>
          <w:sz w:val="24"/>
          <w:szCs w:val="24"/>
        </w:rPr>
        <w:t xml:space="preserve"> silence</w:t>
      </w:r>
      <w:r w:rsidR="0036431E">
        <w:rPr>
          <w:rFonts w:ascii="Times New Roman" w:hAnsi="Times New Roman" w:cs="Times New Roman"/>
          <w:iCs/>
          <w:sz w:val="24"/>
          <w:szCs w:val="24"/>
        </w:rPr>
        <w:t xml:space="preserve"> on </w:t>
      </w:r>
      <w:r w:rsidR="0036431E" w:rsidRPr="0036431E">
        <w:rPr>
          <w:rFonts w:ascii="Times New Roman" w:hAnsi="Times New Roman" w:cs="Times New Roman"/>
          <w:iCs/>
          <w:color w:val="FF0000"/>
          <w:sz w:val="24"/>
          <w:szCs w:val="24"/>
        </w:rPr>
        <w:t>genocide and the plight of the Rohingya people</w:t>
      </w:r>
      <w:r w:rsidR="002966A8" w:rsidRPr="0036431E">
        <w:rPr>
          <w:rFonts w:ascii="Times New Roman" w:hAnsi="Times New Roman" w:cs="Times New Roman"/>
          <w:iCs/>
          <w:color w:val="FF0000"/>
          <w:sz w:val="24"/>
          <w:szCs w:val="24"/>
          <w:lang w:val="en-US"/>
        </w:rPr>
        <w:t xml:space="preserve">, </w:t>
      </w:r>
      <w:r w:rsidR="00D317C8" w:rsidRPr="003B6A41">
        <w:rPr>
          <w:rFonts w:ascii="Times New Roman" w:hAnsi="Times New Roman" w:cs="Times New Roman"/>
          <w:iCs/>
          <w:sz w:val="24"/>
          <w:szCs w:val="24"/>
          <w:lang w:val="en-US"/>
        </w:rPr>
        <w:t>we posit the</w:t>
      </w:r>
      <w:r w:rsidR="00960632" w:rsidRPr="003B6A41">
        <w:rPr>
          <w:rFonts w:ascii="Times New Roman" w:hAnsi="Times New Roman" w:cs="Times New Roman"/>
          <w:iCs/>
          <w:sz w:val="24"/>
          <w:szCs w:val="24"/>
          <w:lang w:val="en-US"/>
        </w:rPr>
        <w:t xml:space="preserve"> value of a criminological inquiry f</w:t>
      </w:r>
      <w:r w:rsidR="00D317C8" w:rsidRPr="003B6A41">
        <w:rPr>
          <w:rFonts w:ascii="Times New Roman" w:hAnsi="Times New Roman" w:cs="Times New Roman"/>
          <w:iCs/>
          <w:sz w:val="24"/>
          <w:szCs w:val="24"/>
          <w:lang w:val="en-US"/>
        </w:rPr>
        <w:t>o</w:t>
      </w:r>
      <w:r w:rsidR="00960632" w:rsidRPr="003B6A41">
        <w:rPr>
          <w:rFonts w:ascii="Times New Roman" w:hAnsi="Times New Roman" w:cs="Times New Roman"/>
          <w:iCs/>
          <w:sz w:val="24"/>
          <w:szCs w:val="24"/>
          <w:lang w:val="en-US"/>
        </w:rPr>
        <w:t xml:space="preserve">rmed not so much </w:t>
      </w:r>
      <w:r w:rsidR="009E3B1C" w:rsidRPr="003B6A41">
        <w:rPr>
          <w:rFonts w:ascii="Times New Roman" w:hAnsi="Times New Roman" w:cs="Times New Roman"/>
          <w:iCs/>
          <w:sz w:val="24"/>
          <w:szCs w:val="24"/>
          <w:lang w:val="en-US"/>
        </w:rPr>
        <w:t xml:space="preserve">around the </w:t>
      </w:r>
      <w:r w:rsidR="00960632" w:rsidRPr="003B6A41">
        <w:rPr>
          <w:rFonts w:ascii="Times New Roman" w:hAnsi="Times New Roman" w:cs="Times New Roman"/>
          <w:iCs/>
          <w:sz w:val="24"/>
          <w:szCs w:val="24"/>
          <w:lang w:val="en-US"/>
        </w:rPr>
        <w:t xml:space="preserve">recognition of </w:t>
      </w:r>
      <w:r w:rsidR="00960632" w:rsidRPr="003B6A41">
        <w:rPr>
          <w:rFonts w:ascii="Times New Roman" w:hAnsi="Times New Roman" w:cs="Times New Roman"/>
          <w:iCs/>
          <w:sz w:val="24"/>
          <w:szCs w:val="24"/>
        </w:rPr>
        <w:t>different cultural values</w:t>
      </w:r>
      <w:r w:rsidR="00B55249">
        <w:rPr>
          <w:rFonts w:ascii="Times New Roman" w:hAnsi="Times New Roman" w:cs="Times New Roman"/>
          <w:iCs/>
          <w:sz w:val="24"/>
          <w:szCs w:val="24"/>
        </w:rPr>
        <w:t xml:space="preserve"> </w:t>
      </w:r>
      <w:r w:rsidR="00960632" w:rsidRPr="003B6A41">
        <w:rPr>
          <w:rFonts w:ascii="Times New Roman" w:hAnsi="Times New Roman" w:cs="Times New Roman"/>
          <w:iCs/>
          <w:sz w:val="24"/>
          <w:szCs w:val="24"/>
        </w:rPr>
        <w:t xml:space="preserve">but around </w:t>
      </w:r>
      <w:r w:rsidR="009E3B1C" w:rsidRPr="003B6A41">
        <w:rPr>
          <w:rFonts w:ascii="Times New Roman" w:hAnsi="Times New Roman" w:cs="Times New Roman"/>
          <w:iCs/>
          <w:sz w:val="24"/>
          <w:szCs w:val="24"/>
        </w:rPr>
        <w:t xml:space="preserve">a </w:t>
      </w:r>
      <w:r w:rsidR="00960632" w:rsidRPr="003B6A41">
        <w:rPr>
          <w:rFonts w:ascii="Times New Roman" w:hAnsi="Times New Roman" w:cs="Times New Roman"/>
          <w:iCs/>
          <w:sz w:val="24"/>
          <w:szCs w:val="24"/>
        </w:rPr>
        <w:t>shared understanding of human value</w:t>
      </w:r>
      <w:r w:rsidR="00D317C8" w:rsidRPr="003B6A41">
        <w:rPr>
          <w:rFonts w:ascii="Times New Roman" w:hAnsi="Times New Roman" w:cs="Times New Roman"/>
          <w:iCs/>
          <w:sz w:val="24"/>
          <w:szCs w:val="24"/>
        </w:rPr>
        <w:t xml:space="preserve"> and</w:t>
      </w:r>
      <w:r w:rsidR="00960632" w:rsidRPr="003B6A41">
        <w:rPr>
          <w:rFonts w:ascii="Times New Roman" w:hAnsi="Times New Roman" w:cs="Times New Roman"/>
          <w:iCs/>
          <w:sz w:val="24"/>
          <w:szCs w:val="24"/>
        </w:rPr>
        <w:t xml:space="preserve"> needs</w:t>
      </w:r>
      <w:r w:rsidR="00AB4583" w:rsidRPr="003B6A41">
        <w:rPr>
          <w:rFonts w:ascii="Times New Roman" w:hAnsi="Times New Roman" w:cs="Times New Roman"/>
          <w:iCs/>
          <w:sz w:val="24"/>
          <w:szCs w:val="24"/>
        </w:rPr>
        <w:t xml:space="preserve"> through collaborative working</w:t>
      </w:r>
      <w:r w:rsidR="00EC4177" w:rsidRPr="003B6A41">
        <w:rPr>
          <w:rFonts w:ascii="Times New Roman" w:hAnsi="Times New Roman" w:cs="Times New Roman"/>
          <w:iCs/>
          <w:sz w:val="24"/>
          <w:szCs w:val="24"/>
        </w:rPr>
        <w:t xml:space="preserve"> between scholars of the global north and south</w:t>
      </w:r>
      <w:r w:rsidR="004D68DC">
        <w:rPr>
          <w:rFonts w:ascii="Times New Roman" w:hAnsi="Times New Roman" w:cs="Times New Roman"/>
          <w:iCs/>
          <w:sz w:val="24"/>
          <w:szCs w:val="24"/>
        </w:rPr>
        <w:t xml:space="preserve">. </w:t>
      </w:r>
      <w:r w:rsidR="00911669" w:rsidRPr="00911669">
        <w:rPr>
          <w:rFonts w:ascii="Times New Roman" w:hAnsi="Times New Roman" w:cs="Times New Roman"/>
          <w:iCs/>
          <w:color w:val="FF0000"/>
          <w:sz w:val="24"/>
          <w:szCs w:val="24"/>
        </w:rPr>
        <w:t>W</w:t>
      </w:r>
      <w:r w:rsidR="00911669">
        <w:rPr>
          <w:rFonts w:ascii="Times New Roman" w:hAnsi="Times New Roman" w:cs="Times New Roman"/>
          <w:iCs/>
          <w:color w:val="FF0000"/>
          <w:sz w:val="24"/>
          <w:szCs w:val="24"/>
        </w:rPr>
        <w:t>e</w:t>
      </w:r>
      <w:r w:rsidR="00360A36" w:rsidRPr="00360A36">
        <w:rPr>
          <w:rFonts w:ascii="Times New Roman" w:hAnsi="Times New Roman" w:cs="Times New Roman"/>
          <w:iCs/>
          <w:color w:val="FF0000"/>
          <w:sz w:val="24"/>
          <w:szCs w:val="24"/>
          <w:lang w:val="en-US"/>
        </w:rPr>
        <w:t xml:space="preserve"> now turn to the methodology underpinning </w:t>
      </w:r>
      <w:r w:rsidR="008E2A41">
        <w:rPr>
          <w:rFonts w:ascii="Times New Roman" w:hAnsi="Times New Roman" w:cs="Times New Roman"/>
          <w:iCs/>
          <w:color w:val="FF0000"/>
          <w:sz w:val="24"/>
          <w:szCs w:val="24"/>
          <w:lang w:val="en-US"/>
        </w:rPr>
        <w:t>th</w:t>
      </w:r>
      <w:r w:rsidR="00EA6AE4">
        <w:rPr>
          <w:rFonts w:ascii="Times New Roman" w:hAnsi="Times New Roman" w:cs="Times New Roman"/>
          <w:iCs/>
          <w:color w:val="FF0000"/>
          <w:sz w:val="24"/>
          <w:szCs w:val="24"/>
          <w:lang w:val="en-US"/>
        </w:rPr>
        <w:t>is</w:t>
      </w:r>
      <w:r w:rsidR="00360A36" w:rsidRPr="00360A36">
        <w:rPr>
          <w:rFonts w:ascii="Times New Roman" w:hAnsi="Times New Roman" w:cs="Times New Roman"/>
          <w:iCs/>
          <w:color w:val="FF0000"/>
          <w:sz w:val="24"/>
          <w:szCs w:val="24"/>
          <w:lang w:val="en-US"/>
        </w:rPr>
        <w:t xml:space="preserve"> paper</w:t>
      </w:r>
      <w:r w:rsidR="0036431E">
        <w:rPr>
          <w:rFonts w:ascii="Times New Roman" w:hAnsi="Times New Roman" w:cs="Times New Roman"/>
          <w:iCs/>
          <w:color w:val="FF0000"/>
          <w:sz w:val="24"/>
          <w:szCs w:val="24"/>
          <w:lang w:val="en-US"/>
        </w:rPr>
        <w:t>.</w:t>
      </w:r>
    </w:p>
    <w:p w14:paraId="1A2DA225" w14:textId="4D2941A8" w:rsidR="00AB4583" w:rsidRPr="007D2FEB" w:rsidRDefault="00AB4583" w:rsidP="003B6A41">
      <w:pPr>
        <w:spacing w:line="480" w:lineRule="auto"/>
        <w:jc w:val="both"/>
        <w:rPr>
          <w:rFonts w:ascii="Times New Roman" w:hAnsi="Times New Roman" w:cs="Times New Roman"/>
          <w:iCs/>
          <w:sz w:val="24"/>
          <w:szCs w:val="24"/>
        </w:rPr>
      </w:pPr>
      <w:r w:rsidRPr="003B6A41">
        <w:rPr>
          <w:rFonts w:ascii="Times New Roman" w:hAnsi="Times New Roman" w:cs="Times New Roman"/>
          <w:b/>
          <w:bCs/>
          <w:iCs/>
          <w:sz w:val="24"/>
          <w:szCs w:val="24"/>
          <w:lang w:val="en-US"/>
        </w:rPr>
        <w:t>Methods</w:t>
      </w:r>
    </w:p>
    <w:p w14:paraId="11773A0D" w14:textId="66163F7B" w:rsidR="003B6A41" w:rsidRDefault="00960632" w:rsidP="003B6A41">
      <w:pPr>
        <w:spacing w:line="480" w:lineRule="auto"/>
        <w:jc w:val="both"/>
        <w:rPr>
          <w:rFonts w:ascii="Times New Roman" w:hAnsi="Times New Roman" w:cs="Times New Roman"/>
          <w:iCs/>
          <w:sz w:val="24"/>
          <w:szCs w:val="24"/>
          <w:lang w:val="en-US"/>
        </w:rPr>
      </w:pPr>
      <w:r w:rsidRPr="003B6A41">
        <w:rPr>
          <w:rFonts w:ascii="Times New Roman" w:hAnsi="Times New Roman" w:cs="Times New Roman"/>
          <w:iCs/>
          <w:sz w:val="24"/>
          <w:szCs w:val="24"/>
        </w:rPr>
        <w:t xml:space="preserve">The </w:t>
      </w:r>
      <w:r w:rsidR="005B330D" w:rsidRPr="005B330D">
        <w:rPr>
          <w:rFonts w:ascii="Times New Roman" w:hAnsi="Times New Roman" w:cs="Times New Roman"/>
          <w:iCs/>
          <w:color w:val="FF0000"/>
          <w:sz w:val="24"/>
          <w:szCs w:val="24"/>
        </w:rPr>
        <w:t>data</w:t>
      </w:r>
      <w:r w:rsidRPr="005B330D">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 xml:space="preserve">presented here was gathered by the lead author </w:t>
      </w:r>
      <w:r w:rsidR="00360A36">
        <w:rPr>
          <w:rFonts w:ascii="Times New Roman" w:hAnsi="Times New Roman" w:cs="Times New Roman"/>
          <w:iCs/>
          <w:sz w:val="24"/>
          <w:szCs w:val="24"/>
        </w:rPr>
        <w:t xml:space="preserve">across </w:t>
      </w:r>
      <w:r w:rsidRPr="003B6A41">
        <w:rPr>
          <w:rFonts w:ascii="Times New Roman" w:hAnsi="Times New Roman" w:cs="Times New Roman"/>
          <w:iCs/>
          <w:sz w:val="24"/>
          <w:szCs w:val="24"/>
        </w:rPr>
        <w:t>2017</w:t>
      </w:r>
      <w:r w:rsidR="00343F14" w:rsidRPr="003B6A41">
        <w:rPr>
          <w:rFonts w:ascii="Times New Roman" w:hAnsi="Times New Roman" w:cs="Times New Roman"/>
          <w:iCs/>
          <w:sz w:val="24"/>
          <w:szCs w:val="24"/>
        </w:rPr>
        <w:t>-2018</w:t>
      </w:r>
      <w:r w:rsidRPr="003B6A41">
        <w:rPr>
          <w:rFonts w:ascii="Times New Roman" w:hAnsi="Times New Roman" w:cs="Times New Roman"/>
          <w:iCs/>
          <w:sz w:val="24"/>
          <w:szCs w:val="24"/>
        </w:rPr>
        <w:t xml:space="preserve"> </w:t>
      </w:r>
      <w:r w:rsidR="00A86C73" w:rsidRPr="003B6A41">
        <w:rPr>
          <w:rFonts w:ascii="Times New Roman" w:hAnsi="Times New Roman" w:cs="Times New Roman"/>
          <w:iCs/>
          <w:sz w:val="24"/>
          <w:szCs w:val="24"/>
        </w:rPr>
        <w:t xml:space="preserve">when he </w:t>
      </w:r>
      <w:r w:rsidR="000B02E1" w:rsidRPr="003B6A41">
        <w:rPr>
          <w:rFonts w:ascii="Times New Roman" w:hAnsi="Times New Roman" w:cs="Times New Roman"/>
          <w:iCs/>
          <w:sz w:val="24"/>
          <w:szCs w:val="24"/>
          <w:lang w:val="en-US"/>
        </w:rPr>
        <w:t xml:space="preserve">visited </w:t>
      </w:r>
      <w:r w:rsidR="00A86C73" w:rsidRPr="003B6A41">
        <w:rPr>
          <w:rFonts w:ascii="Times New Roman" w:hAnsi="Times New Roman" w:cs="Times New Roman"/>
          <w:iCs/>
          <w:sz w:val="24"/>
          <w:szCs w:val="24"/>
          <w:lang w:val="en-US"/>
        </w:rPr>
        <w:t xml:space="preserve">the </w:t>
      </w:r>
      <w:bookmarkStart w:id="1" w:name="_Hlk147169963"/>
      <w:r w:rsidR="00A86C73" w:rsidRPr="003B6A41">
        <w:rPr>
          <w:rFonts w:ascii="Times New Roman" w:hAnsi="Times New Roman" w:cs="Times New Roman"/>
          <w:iCs/>
          <w:sz w:val="24"/>
          <w:szCs w:val="24"/>
          <w:lang w:val="en-US"/>
        </w:rPr>
        <w:t xml:space="preserve">refugee camps at </w:t>
      </w:r>
      <w:proofErr w:type="spellStart"/>
      <w:r w:rsidR="00A86C73" w:rsidRPr="003B6A41">
        <w:rPr>
          <w:rFonts w:ascii="Times New Roman" w:hAnsi="Times New Roman" w:cs="Times New Roman"/>
          <w:iCs/>
          <w:sz w:val="24"/>
          <w:szCs w:val="24"/>
          <w:lang w:val="en-US"/>
        </w:rPr>
        <w:t>Balukhali</w:t>
      </w:r>
      <w:proofErr w:type="spellEnd"/>
      <w:r w:rsidR="00A86C73" w:rsidRPr="003B6A41">
        <w:rPr>
          <w:rFonts w:ascii="Times New Roman" w:hAnsi="Times New Roman" w:cs="Times New Roman"/>
          <w:iCs/>
          <w:sz w:val="24"/>
          <w:szCs w:val="24"/>
          <w:lang w:val="en-US"/>
        </w:rPr>
        <w:t xml:space="preserve"> </w:t>
      </w:r>
      <w:bookmarkEnd w:id="1"/>
      <w:r w:rsidR="00A86C73" w:rsidRPr="003B6A41">
        <w:rPr>
          <w:rFonts w:ascii="Times New Roman" w:hAnsi="Times New Roman" w:cs="Times New Roman"/>
          <w:iCs/>
          <w:sz w:val="24"/>
          <w:szCs w:val="24"/>
          <w:lang w:val="en-US"/>
        </w:rPr>
        <w:t xml:space="preserve">in </w:t>
      </w:r>
      <w:r w:rsidR="000B02E1" w:rsidRPr="003B6A41">
        <w:rPr>
          <w:rFonts w:ascii="Times New Roman" w:hAnsi="Times New Roman" w:cs="Times New Roman"/>
          <w:iCs/>
          <w:sz w:val="24"/>
          <w:szCs w:val="24"/>
          <w:lang w:val="en-US"/>
        </w:rPr>
        <w:t>Bangladesh</w:t>
      </w:r>
      <w:r w:rsidR="00A86C73" w:rsidRPr="003B6A41">
        <w:rPr>
          <w:rFonts w:ascii="Times New Roman" w:hAnsi="Times New Roman" w:cs="Times New Roman"/>
          <w:iCs/>
          <w:sz w:val="24"/>
          <w:szCs w:val="24"/>
          <w:lang w:val="en-US"/>
        </w:rPr>
        <w:t>.</w:t>
      </w:r>
      <w:r w:rsidR="000B02E1" w:rsidRPr="003B6A41">
        <w:rPr>
          <w:rFonts w:ascii="Times New Roman" w:hAnsi="Times New Roman" w:cs="Times New Roman"/>
          <w:iCs/>
          <w:sz w:val="24"/>
          <w:szCs w:val="24"/>
          <w:lang w:val="en-US"/>
        </w:rPr>
        <w:t xml:space="preserve"> Data was collected</w:t>
      </w:r>
      <w:r w:rsidR="008020C2">
        <w:rPr>
          <w:rFonts w:ascii="Times New Roman" w:hAnsi="Times New Roman" w:cs="Times New Roman"/>
          <w:iCs/>
          <w:sz w:val="24"/>
          <w:szCs w:val="24"/>
          <w:lang w:val="en-US"/>
        </w:rPr>
        <w:t xml:space="preserve"> </w:t>
      </w:r>
      <w:r w:rsidR="000B02E1" w:rsidRPr="003B6A41">
        <w:rPr>
          <w:rFonts w:ascii="Times New Roman" w:hAnsi="Times New Roman" w:cs="Times New Roman"/>
          <w:iCs/>
          <w:sz w:val="24"/>
          <w:szCs w:val="24"/>
          <w:lang w:val="en-US"/>
        </w:rPr>
        <w:t>by the researcher using in-depth interview</w:t>
      </w:r>
      <w:r w:rsidR="00A86C73" w:rsidRPr="003B6A41">
        <w:rPr>
          <w:rFonts w:ascii="Times New Roman" w:hAnsi="Times New Roman" w:cs="Times New Roman"/>
          <w:iCs/>
          <w:sz w:val="24"/>
          <w:szCs w:val="24"/>
          <w:lang w:val="en-US"/>
        </w:rPr>
        <w:t>s and participant observation</w:t>
      </w:r>
      <w:r w:rsidR="000B02E1" w:rsidRPr="003B6A41">
        <w:rPr>
          <w:rFonts w:ascii="Times New Roman" w:hAnsi="Times New Roman" w:cs="Times New Roman"/>
          <w:iCs/>
          <w:sz w:val="24"/>
          <w:szCs w:val="24"/>
          <w:lang w:val="en-US"/>
        </w:rPr>
        <w:t xml:space="preserve"> inside the refugee camp</w:t>
      </w:r>
      <w:r w:rsidR="00A86C73" w:rsidRPr="003B6A41">
        <w:rPr>
          <w:rFonts w:ascii="Times New Roman" w:hAnsi="Times New Roman" w:cs="Times New Roman"/>
          <w:iCs/>
          <w:sz w:val="24"/>
          <w:szCs w:val="24"/>
          <w:lang w:val="en-US"/>
        </w:rPr>
        <w:t>s</w:t>
      </w:r>
      <w:r w:rsidR="005348DA" w:rsidRPr="003B6A41">
        <w:rPr>
          <w:rFonts w:ascii="Times New Roman" w:hAnsi="Times New Roman" w:cs="Times New Roman"/>
          <w:iCs/>
          <w:sz w:val="24"/>
          <w:szCs w:val="24"/>
          <w:lang w:val="en-US"/>
        </w:rPr>
        <w:t>,</w:t>
      </w:r>
      <w:r w:rsidR="000B02E1" w:rsidRPr="003B6A41">
        <w:rPr>
          <w:rFonts w:ascii="Times New Roman" w:hAnsi="Times New Roman" w:cs="Times New Roman"/>
          <w:iCs/>
          <w:sz w:val="24"/>
          <w:szCs w:val="24"/>
          <w:lang w:val="en-US"/>
        </w:rPr>
        <w:t xml:space="preserve"> </w:t>
      </w:r>
      <w:r w:rsidR="00A86C73" w:rsidRPr="003B6A41">
        <w:rPr>
          <w:rFonts w:ascii="Times New Roman" w:hAnsi="Times New Roman" w:cs="Times New Roman"/>
          <w:iCs/>
          <w:sz w:val="24"/>
          <w:szCs w:val="24"/>
          <w:lang w:val="en-US"/>
        </w:rPr>
        <w:t xml:space="preserve">undertaking a </w:t>
      </w:r>
      <w:r w:rsidR="000B02E1" w:rsidRPr="003B6A41">
        <w:rPr>
          <w:rFonts w:ascii="Times New Roman" w:hAnsi="Times New Roman" w:cs="Times New Roman"/>
          <w:iCs/>
          <w:sz w:val="24"/>
          <w:szCs w:val="24"/>
          <w:lang w:val="en-US"/>
        </w:rPr>
        <w:t xml:space="preserve">form of </w:t>
      </w:r>
      <w:r w:rsidR="008020C2">
        <w:rPr>
          <w:rFonts w:ascii="Times New Roman" w:hAnsi="Times New Roman" w:cs="Times New Roman"/>
          <w:iCs/>
          <w:sz w:val="24"/>
          <w:szCs w:val="24"/>
          <w:lang w:val="en-US"/>
        </w:rPr>
        <w:t>c</w:t>
      </w:r>
      <w:r w:rsidR="000B02E1" w:rsidRPr="003B6A41">
        <w:rPr>
          <w:rFonts w:ascii="Times New Roman" w:hAnsi="Times New Roman" w:cs="Times New Roman"/>
          <w:iCs/>
          <w:sz w:val="24"/>
          <w:szCs w:val="24"/>
          <w:lang w:val="en-US"/>
        </w:rPr>
        <w:t xml:space="preserve">riminological </w:t>
      </w:r>
      <w:r w:rsidR="008020C2">
        <w:rPr>
          <w:rFonts w:ascii="Times New Roman" w:hAnsi="Times New Roman" w:cs="Times New Roman"/>
          <w:iCs/>
          <w:sz w:val="24"/>
          <w:szCs w:val="24"/>
          <w:lang w:val="en-US"/>
        </w:rPr>
        <w:t>e</w:t>
      </w:r>
      <w:r w:rsidR="000B02E1" w:rsidRPr="003B6A41">
        <w:rPr>
          <w:rFonts w:ascii="Times New Roman" w:hAnsi="Times New Roman" w:cs="Times New Roman"/>
          <w:iCs/>
          <w:sz w:val="24"/>
          <w:szCs w:val="24"/>
          <w:lang w:val="en-US"/>
        </w:rPr>
        <w:t>thnography (Treadwell, 2019)</w:t>
      </w:r>
      <w:r w:rsidR="00A86C73" w:rsidRPr="003B6A41">
        <w:rPr>
          <w:rFonts w:ascii="Times New Roman" w:hAnsi="Times New Roman" w:cs="Times New Roman"/>
          <w:iCs/>
          <w:sz w:val="24"/>
          <w:szCs w:val="24"/>
          <w:lang w:val="en-US"/>
        </w:rPr>
        <w:t>.</w:t>
      </w:r>
      <w:r w:rsidR="00E61CF5" w:rsidRPr="003B6A41">
        <w:rPr>
          <w:rFonts w:ascii="Times New Roman" w:hAnsi="Times New Roman" w:cs="Times New Roman"/>
          <w:iCs/>
          <w:sz w:val="24"/>
          <w:szCs w:val="24"/>
          <w:lang w:val="en-US"/>
        </w:rPr>
        <w:t xml:space="preserve"> T</w:t>
      </w:r>
      <w:r w:rsidR="000B02E1" w:rsidRPr="003B6A41">
        <w:rPr>
          <w:rFonts w:ascii="Times New Roman" w:hAnsi="Times New Roman" w:cs="Times New Roman"/>
          <w:iCs/>
          <w:sz w:val="24"/>
          <w:szCs w:val="24"/>
          <w:lang w:val="en-US"/>
        </w:rPr>
        <w:t>he lead author was placed in a unique position to gain empirical insight</w:t>
      </w:r>
      <w:r w:rsidR="005348DA" w:rsidRPr="003B6A41">
        <w:rPr>
          <w:rFonts w:ascii="Times New Roman" w:hAnsi="Times New Roman" w:cs="Times New Roman"/>
          <w:iCs/>
          <w:sz w:val="24"/>
          <w:szCs w:val="24"/>
          <w:lang w:val="en-US"/>
        </w:rPr>
        <w:t>s</w:t>
      </w:r>
      <w:r w:rsidR="000B02E1" w:rsidRPr="003B6A41">
        <w:rPr>
          <w:rFonts w:ascii="Times New Roman" w:hAnsi="Times New Roman" w:cs="Times New Roman"/>
          <w:iCs/>
          <w:sz w:val="24"/>
          <w:szCs w:val="24"/>
          <w:lang w:val="en-US"/>
        </w:rPr>
        <w:t xml:space="preserve"> </w:t>
      </w:r>
      <w:r w:rsidR="003F7D8E" w:rsidRPr="003B6A41">
        <w:rPr>
          <w:rFonts w:ascii="Times New Roman" w:hAnsi="Times New Roman" w:cs="Times New Roman"/>
          <w:iCs/>
          <w:sz w:val="24"/>
          <w:szCs w:val="24"/>
          <w:lang w:val="en-US"/>
        </w:rPr>
        <w:t>into the</w:t>
      </w:r>
      <w:r w:rsidR="000B02E1" w:rsidRPr="003B6A41">
        <w:rPr>
          <w:rFonts w:ascii="Times New Roman" w:hAnsi="Times New Roman" w:cs="Times New Roman"/>
          <w:iCs/>
          <w:sz w:val="24"/>
          <w:szCs w:val="24"/>
          <w:lang w:val="en-US"/>
        </w:rPr>
        <w:t xml:space="preserve"> real</w:t>
      </w:r>
      <w:r w:rsidR="005348DA" w:rsidRPr="003B6A41">
        <w:rPr>
          <w:rFonts w:ascii="Times New Roman" w:hAnsi="Times New Roman" w:cs="Times New Roman"/>
          <w:iCs/>
          <w:sz w:val="24"/>
          <w:szCs w:val="24"/>
          <w:lang w:val="en-US"/>
        </w:rPr>
        <w:t>-</w:t>
      </w:r>
      <w:r w:rsidR="000B02E1" w:rsidRPr="003B6A41">
        <w:rPr>
          <w:rFonts w:ascii="Times New Roman" w:hAnsi="Times New Roman" w:cs="Times New Roman"/>
          <w:iCs/>
          <w:sz w:val="24"/>
          <w:szCs w:val="24"/>
          <w:lang w:val="en-US"/>
        </w:rPr>
        <w:t>world</w:t>
      </w:r>
      <w:r w:rsidR="008020C2">
        <w:rPr>
          <w:rFonts w:ascii="Times New Roman" w:hAnsi="Times New Roman" w:cs="Times New Roman"/>
          <w:iCs/>
          <w:sz w:val="24"/>
          <w:szCs w:val="24"/>
          <w:lang w:val="en-US"/>
        </w:rPr>
        <w:t>,</w:t>
      </w:r>
      <w:r w:rsidR="000B02E1" w:rsidRPr="003B6A41">
        <w:rPr>
          <w:rFonts w:ascii="Times New Roman" w:hAnsi="Times New Roman" w:cs="Times New Roman"/>
          <w:iCs/>
          <w:sz w:val="24"/>
          <w:szCs w:val="24"/>
          <w:lang w:val="en-US"/>
        </w:rPr>
        <w:t xml:space="preserve"> lived experience</w:t>
      </w:r>
      <w:r w:rsidR="005D2530" w:rsidRPr="003B6A41">
        <w:rPr>
          <w:rFonts w:ascii="Times New Roman" w:hAnsi="Times New Roman" w:cs="Times New Roman"/>
          <w:iCs/>
          <w:sz w:val="24"/>
          <w:szCs w:val="24"/>
          <w:lang w:val="en-US"/>
        </w:rPr>
        <w:t>s</w:t>
      </w:r>
      <w:r w:rsidR="003F7D8E" w:rsidRPr="003B6A41">
        <w:rPr>
          <w:rFonts w:ascii="Times New Roman" w:hAnsi="Times New Roman" w:cs="Times New Roman"/>
          <w:iCs/>
          <w:sz w:val="24"/>
          <w:szCs w:val="24"/>
          <w:lang w:val="en-US"/>
        </w:rPr>
        <w:t xml:space="preserve"> and</w:t>
      </w:r>
      <w:r w:rsidR="000B02E1" w:rsidRPr="003B6A41">
        <w:rPr>
          <w:rFonts w:ascii="Times New Roman" w:hAnsi="Times New Roman" w:cs="Times New Roman"/>
          <w:iCs/>
          <w:sz w:val="24"/>
          <w:szCs w:val="24"/>
          <w:lang w:val="en-US"/>
        </w:rPr>
        <w:t xml:space="preserve"> testimon</w:t>
      </w:r>
      <w:r w:rsidR="00360A36">
        <w:rPr>
          <w:rFonts w:ascii="Times New Roman" w:hAnsi="Times New Roman" w:cs="Times New Roman"/>
          <w:iCs/>
          <w:sz w:val="24"/>
          <w:szCs w:val="24"/>
          <w:lang w:val="en-US"/>
        </w:rPr>
        <w:t>ies</w:t>
      </w:r>
      <w:r w:rsidR="000B02E1" w:rsidRPr="003B6A41">
        <w:rPr>
          <w:rFonts w:ascii="Times New Roman" w:hAnsi="Times New Roman" w:cs="Times New Roman"/>
          <w:iCs/>
          <w:sz w:val="24"/>
          <w:szCs w:val="24"/>
          <w:lang w:val="en-US"/>
        </w:rPr>
        <w:t xml:space="preserve"> </w:t>
      </w:r>
      <w:r w:rsidR="003F7D8E" w:rsidRPr="003B6A41">
        <w:rPr>
          <w:rFonts w:ascii="Times New Roman" w:hAnsi="Times New Roman" w:cs="Times New Roman"/>
          <w:iCs/>
          <w:sz w:val="24"/>
          <w:szCs w:val="24"/>
          <w:lang w:val="en-US"/>
        </w:rPr>
        <w:t>of</w:t>
      </w:r>
      <w:r w:rsidR="000B02E1" w:rsidRPr="003B6A41">
        <w:rPr>
          <w:rFonts w:ascii="Times New Roman" w:hAnsi="Times New Roman" w:cs="Times New Roman"/>
          <w:iCs/>
          <w:sz w:val="24"/>
          <w:szCs w:val="24"/>
          <w:lang w:val="en-US"/>
        </w:rPr>
        <w:t xml:space="preserve"> those who had witnessed, </w:t>
      </w:r>
      <w:r w:rsidR="008020C2" w:rsidRPr="003B6A41">
        <w:rPr>
          <w:rFonts w:ascii="Times New Roman" w:hAnsi="Times New Roman" w:cs="Times New Roman"/>
          <w:iCs/>
          <w:sz w:val="24"/>
          <w:szCs w:val="24"/>
          <w:lang w:val="en-US"/>
        </w:rPr>
        <w:t>watched,</w:t>
      </w:r>
      <w:r w:rsidR="000B02E1" w:rsidRPr="003B6A41">
        <w:rPr>
          <w:rFonts w:ascii="Times New Roman" w:hAnsi="Times New Roman" w:cs="Times New Roman"/>
          <w:iCs/>
          <w:sz w:val="24"/>
          <w:szCs w:val="24"/>
          <w:lang w:val="en-US"/>
        </w:rPr>
        <w:t xml:space="preserve"> and experienced </w:t>
      </w:r>
      <w:r w:rsidR="00DC3BF6" w:rsidRPr="003B6A41">
        <w:rPr>
          <w:rFonts w:ascii="Times New Roman" w:hAnsi="Times New Roman" w:cs="Times New Roman"/>
          <w:iCs/>
          <w:sz w:val="24"/>
          <w:szCs w:val="24"/>
          <w:lang w:val="en-US"/>
        </w:rPr>
        <w:t xml:space="preserve">the devastating outcomes of </w:t>
      </w:r>
      <w:r w:rsidR="00DC3BF6" w:rsidRPr="00745C16">
        <w:rPr>
          <w:rFonts w:ascii="Times New Roman" w:hAnsi="Times New Roman" w:cs="Times New Roman"/>
          <w:iCs/>
          <w:color w:val="FF0000"/>
          <w:sz w:val="24"/>
          <w:szCs w:val="24"/>
          <w:lang w:val="en-US"/>
        </w:rPr>
        <w:t>the</w:t>
      </w:r>
      <w:r w:rsidR="00745C16" w:rsidRPr="00745C16">
        <w:rPr>
          <w:rFonts w:ascii="Times New Roman" w:hAnsi="Times New Roman" w:cs="Times New Roman"/>
          <w:iCs/>
          <w:color w:val="FF0000"/>
          <w:sz w:val="24"/>
          <w:szCs w:val="24"/>
          <w:lang w:val="en-US"/>
        </w:rPr>
        <w:t xml:space="preserve"> crimes against </w:t>
      </w:r>
      <w:r w:rsidR="00F6067A">
        <w:rPr>
          <w:rFonts w:ascii="Times New Roman" w:hAnsi="Times New Roman" w:cs="Times New Roman"/>
          <w:iCs/>
          <w:color w:val="FF0000"/>
          <w:sz w:val="24"/>
          <w:szCs w:val="24"/>
          <w:lang w:val="en-US"/>
        </w:rPr>
        <w:t>the Rohingya</w:t>
      </w:r>
      <w:r w:rsidR="00745C16" w:rsidRPr="00745C16">
        <w:rPr>
          <w:rFonts w:ascii="Times New Roman" w:hAnsi="Times New Roman" w:cs="Times New Roman"/>
          <w:iCs/>
          <w:color w:val="FF0000"/>
          <w:sz w:val="24"/>
          <w:szCs w:val="24"/>
          <w:lang w:val="en-US"/>
        </w:rPr>
        <w:t xml:space="preserve"> in Myanmar. </w:t>
      </w:r>
      <w:r w:rsidR="00AB4583" w:rsidRPr="003B6A41">
        <w:rPr>
          <w:rFonts w:ascii="Times New Roman" w:hAnsi="Times New Roman" w:cs="Times New Roman"/>
          <w:iCs/>
          <w:sz w:val="24"/>
          <w:szCs w:val="24"/>
          <w:lang w:val="en-US"/>
        </w:rPr>
        <w:t xml:space="preserve">In </w:t>
      </w:r>
      <w:r w:rsidR="007F0A61" w:rsidRPr="007F0A61">
        <w:rPr>
          <w:rFonts w:ascii="Times New Roman" w:hAnsi="Times New Roman" w:cs="Times New Roman"/>
          <w:iCs/>
          <w:color w:val="FF0000"/>
          <w:sz w:val="24"/>
          <w:szCs w:val="24"/>
          <w:lang w:val="en-US"/>
        </w:rPr>
        <w:t>refugee</w:t>
      </w:r>
      <w:r w:rsidR="007F0A61">
        <w:rPr>
          <w:rFonts w:ascii="Times New Roman" w:hAnsi="Times New Roman" w:cs="Times New Roman"/>
          <w:iCs/>
          <w:sz w:val="24"/>
          <w:szCs w:val="24"/>
          <w:lang w:val="en-US"/>
        </w:rPr>
        <w:t xml:space="preserve"> </w:t>
      </w:r>
      <w:r w:rsidR="00AB4583" w:rsidRPr="003B6A41">
        <w:rPr>
          <w:rFonts w:ascii="Times New Roman" w:hAnsi="Times New Roman" w:cs="Times New Roman"/>
          <w:iCs/>
          <w:sz w:val="24"/>
          <w:szCs w:val="24"/>
          <w:lang w:val="en-US"/>
        </w:rPr>
        <w:t>camps in Bangladesh</w:t>
      </w:r>
      <w:r w:rsidR="007E2EAA" w:rsidRPr="003B6A41">
        <w:rPr>
          <w:rFonts w:ascii="Times New Roman" w:hAnsi="Times New Roman" w:cs="Times New Roman"/>
          <w:iCs/>
          <w:sz w:val="24"/>
          <w:szCs w:val="24"/>
          <w:lang w:val="en-US"/>
        </w:rPr>
        <w:t>,</w:t>
      </w:r>
      <w:r w:rsidR="00AB4583" w:rsidRPr="003B6A41">
        <w:rPr>
          <w:rFonts w:ascii="Times New Roman" w:hAnsi="Times New Roman" w:cs="Times New Roman"/>
          <w:iCs/>
          <w:sz w:val="24"/>
          <w:szCs w:val="24"/>
          <w:lang w:val="en-US"/>
        </w:rPr>
        <w:t xml:space="preserve"> </w:t>
      </w:r>
      <w:r w:rsidR="00E61CF5" w:rsidRPr="003B6A41">
        <w:rPr>
          <w:rFonts w:ascii="Times New Roman" w:hAnsi="Times New Roman" w:cs="Times New Roman"/>
          <w:iCs/>
          <w:sz w:val="24"/>
          <w:szCs w:val="24"/>
        </w:rPr>
        <w:t xml:space="preserve">the lead author </w:t>
      </w:r>
      <w:r w:rsidR="00AB4583" w:rsidRPr="003B6A41">
        <w:rPr>
          <w:rFonts w:ascii="Times New Roman" w:hAnsi="Times New Roman" w:cs="Times New Roman"/>
          <w:iCs/>
          <w:sz w:val="24"/>
          <w:szCs w:val="24"/>
        </w:rPr>
        <w:t xml:space="preserve">interviewed </w:t>
      </w:r>
      <w:r w:rsidR="00AB4583" w:rsidRPr="003B6A41">
        <w:rPr>
          <w:rFonts w:ascii="Times New Roman" w:hAnsi="Times New Roman" w:cs="Times New Roman"/>
          <w:iCs/>
          <w:sz w:val="24"/>
          <w:szCs w:val="24"/>
          <w:lang w:val="en-US"/>
        </w:rPr>
        <w:t>14 adult</w:t>
      </w:r>
      <w:r w:rsidR="00E40413" w:rsidRPr="003B6A41">
        <w:rPr>
          <w:rFonts w:ascii="Times New Roman" w:hAnsi="Times New Roman" w:cs="Times New Roman"/>
          <w:iCs/>
          <w:sz w:val="24"/>
          <w:szCs w:val="24"/>
          <w:lang w:val="en-US"/>
        </w:rPr>
        <w:t xml:space="preserve"> </w:t>
      </w:r>
      <w:r w:rsidR="00AB4583" w:rsidRPr="003B6A41">
        <w:rPr>
          <w:rFonts w:ascii="Times New Roman" w:hAnsi="Times New Roman" w:cs="Times New Roman"/>
          <w:iCs/>
          <w:sz w:val="24"/>
          <w:szCs w:val="24"/>
          <w:lang w:val="en-US"/>
        </w:rPr>
        <w:t xml:space="preserve">male </w:t>
      </w:r>
      <w:r w:rsidR="00E74920" w:rsidRPr="003B6A41">
        <w:rPr>
          <w:rFonts w:ascii="Times New Roman" w:hAnsi="Times New Roman" w:cs="Times New Roman"/>
          <w:iCs/>
          <w:sz w:val="24"/>
          <w:szCs w:val="24"/>
          <w:lang w:val="en-US"/>
        </w:rPr>
        <w:t>respondents</w:t>
      </w:r>
      <w:r w:rsidR="000A573D" w:rsidRPr="003B6A41">
        <w:rPr>
          <w:rFonts w:ascii="Times New Roman" w:hAnsi="Times New Roman" w:cs="Times New Roman"/>
          <w:iCs/>
          <w:sz w:val="24"/>
          <w:szCs w:val="24"/>
          <w:lang w:val="en-US"/>
        </w:rPr>
        <w:t xml:space="preserve"> </w:t>
      </w:r>
      <w:r w:rsidR="00AB4583" w:rsidRPr="003B6A41">
        <w:rPr>
          <w:rFonts w:ascii="Times New Roman" w:hAnsi="Times New Roman" w:cs="Times New Roman"/>
          <w:iCs/>
          <w:sz w:val="24"/>
          <w:szCs w:val="24"/>
          <w:lang w:val="en-US"/>
        </w:rPr>
        <w:t>and 13 adult</w:t>
      </w:r>
      <w:r w:rsidR="000A573D" w:rsidRPr="003B6A41">
        <w:rPr>
          <w:rFonts w:ascii="Times New Roman" w:hAnsi="Times New Roman" w:cs="Times New Roman"/>
          <w:iCs/>
          <w:sz w:val="24"/>
          <w:szCs w:val="24"/>
          <w:lang w:val="en-US"/>
        </w:rPr>
        <w:t xml:space="preserve"> female</w:t>
      </w:r>
      <w:r w:rsidR="00AB4583" w:rsidRPr="003B6A41">
        <w:rPr>
          <w:rFonts w:ascii="Times New Roman" w:hAnsi="Times New Roman" w:cs="Times New Roman"/>
          <w:iCs/>
          <w:sz w:val="24"/>
          <w:szCs w:val="24"/>
          <w:lang w:val="en-US"/>
        </w:rPr>
        <w:t>s fo</w:t>
      </w:r>
      <w:r w:rsidR="007E2EAA" w:rsidRPr="003B6A41">
        <w:rPr>
          <w:rFonts w:ascii="Times New Roman" w:hAnsi="Times New Roman" w:cs="Times New Roman"/>
          <w:iCs/>
          <w:sz w:val="24"/>
          <w:szCs w:val="24"/>
          <w:lang w:val="en-US"/>
        </w:rPr>
        <w:t xml:space="preserve">r </w:t>
      </w:r>
      <w:r w:rsidR="00AB4583" w:rsidRPr="003B6A41">
        <w:rPr>
          <w:rFonts w:ascii="Times New Roman" w:hAnsi="Times New Roman" w:cs="Times New Roman"/>
          <w:iCs/>
          <w:sz w:val="24"/>
          <w:szCs w:val="24"/>
          <w:lang w:val="en-US"/>
        </w:rPr>
        <w:t>several hours each</w:t>
      </w:r>
      <w:r w:rsidR="000A573D" w:rsidRPr="003B6A41">
        <w:rPr>
          <w:rFonts w:ascii="Times New Roman" w:hAnsi="Times New Roman" w:cs="Times New Roman"/>
          <w:iCs/>
          <w:sz w:val="24"/>
          <w:szCs w:val="24"/>
          <w:lang w:val="en-US"/>
        </w:rPr>
        <w:t xml:space="preserve">. Among </w:t>
      </w:r>
      <w:r w:rsidR="00E74920" w:rsidRPr="003B6A41">
        <w:rPr>
          <w:rFonts w:ascii="Times New Roman" w:hAnsi="Times New Roman" w:cs="Times New Roman"/>
          <w:iCs/>
          <w:sz w:val="24"/>
          <w:szCs w:val="24"/>
          <w:lang w:val="en-US"/>
        </w:rPr>
        <w:t xml:space="preserve">the </w:t>
      </w:r>
      <w:r w:rsidR="000A573D" w:rsidRPr="003B6A41">
        <w:rPr>
          <w:rFonts w:ascii="Times New Roman" w:hAnsi="Times New Roman" w:cs="Times New Roman"/>
          <w:iCs/>
          <w:sz w:val="24"/>
          <w:szCs w:val="24"/>
          <w:lang w:val="en-US"/>
        </w:rPr>
        <w:t xml:space="preserve">13 </w:t>
      </w:r>
      <w:r w:rsidR="007E31AF" w:rsidRPr="003B6A41">
        <w:rPr>
          <w:rFonts w:ascii="Times New Roman" w:hAnsi="Times New Roman" w:cs="Times New Roman"/>
          <w:iCs/>
          <w:sz w:val="24"/>
          <w:szCs w:val="24"/>
          <w:lang w:val="en-US"/>
        </w:rPr>
        <w:t xml:space="preserve">female </w:t>
      </w:r>
      <w:r w:rsidR="000A573D" w:rsidRPr="003B6A41">
        <w:rPr>
          <w:rFonts w:ascii="Times New Roman" w:hAnsi="Times New Roman" w:cs="Times New Roman"/>
          <w:iCs/>
          <w:sz w:val="24"/>
          <w:szCs w:val="24"/>
          <w:lang w:val="en-US"/>
        </w:rPr>
        <w:t>respondents, 8</w:t>
      </w:r>
      <w:r w:rsidR="00491726" w:rsidRPr="003B6A41">
        <w:rPr>
          <w:rFonts w:ascii="Times New Roman" w:hAnsi="Times New Roman" w:cs="Times New Roman"/>
          <w:iCs/>
          <w:sz w:val="24"/>
          <w:szCs w:val="24"/>
          <w:lang w:val="en-US"/>
        </w:rPr>
        <w:t xml:space="preserve"> were over </w:t>
      </w:r>
      <w:r w:rsidR="000A573D" w:rsidRPr="003B6A41">
        <w:rPr>
          <w:rFonts w:ascii="Times New Roman" w:hAnsi="Times New Roman" w:cs="Times New Roman"/>
          <w:iCs/>
          <w:sz w:val="24"/>
          <w:szCs w:val="24"/>
          <w:lang w:val="en-US"/>
        </w:rPr>
        <w:t>50 year</w:t>
      </w:r>
      <w:r w:rsidR="00491726" w:rsidRPr="003B6A41">
        <w:rPr>
          <w:rFonts w:ascii="Times New Roman" w:hAnsi="Times New Roman" w:cs="Times New Roman"/>
          <w:iCs/>
          <w:sz w:val="24"/>
          <w:szCs w:val="24"/>
          <w:lang w:val="en-US"/>
        </w:rPr>
        <w:t>s</w:t>
      </w:r>
      <w:r w:rsidR="000A573D" w:rsidRPr="003B6A41">
        <w:rPr>
          <w:rFonts w:ascii="Times New Roman" w:hAnsi="Times New Roman" w:cs="Times New Roman"/>
          <w:iCs/>
          <w:sz w:val="24"/>
          <w:szCs w:val="24"/>
          <w:lang w:val="en-US"/>
        </w:rPr>
        <w:t xml:space="preserve"> of age and 5 were in the age group 25-45 year</w:t>
      </w:r>
      <w:r w:rsidR="007E2EAA" w:rsidRPr="003B6A41">
        <w:rPr>
          <w:rFonts w:ascii="Times New Roman" w:hAnsi="Times New Roman" w:cs="Times New Roman"/>
          <w:iCs/>
          <w:sz w:val="24"/>
          <w:szCs w:val="24"/>
          <w:lang w:val="en-US"/>
        </w:rPr>
        <w:t>s</w:t>
      </w:r>
      <w:r w:rsidR="000A573D" w:rsidRPr="003B6A41">
        <w:rPr>
          <w:rFonts w:ascii="Times New Roman" w:hAnsi="Times New Roman" w:cs="Times New Roman"/>
          <w:iCs/>
          <w:sz w:val="24"/>
          <w:szCs w:val="24"/>
          <w:lang w:val="en-US"/>
        </w:rPr>
        <w:t xml:space="preserve">. Among 14 </w:t>
      </w:r>
      <w:r w:rsidR="007E31AF" w:rsidRPr="003B6A41">
        <w:rPr>
          <w:rFonts w:ascii="Times New Roman" w:hAnsi="Times New Roman" w:cs="Times New Roman"/>
          <w:iCs/>
          <w:sz w:val="24"/>
          <w:szCs w:val="24"/>
          <w:lang w:val="en-US"/>
        </w:rPr>
        <w:t xml:space="preserve">male </w:t>
      </w:r>
      <w:r w:rsidR="000A573D" w:rsidRPr="003B6A41">
        <w:rPr>
          <w:rFonts w:ascii="Times New Roman" w:hAnsi="Times New Roman" w:cs="Times New Roman"/>
          <w:iCs/>
          <w:sz w:val="24"/>
          <w:szCs w:val="24"/>
          <w:lang w:val="en-US"/>
        </w:rPr>
        <w:t xml:space="preserve">respondents, 6 </w:t>
      </w:r>
      <w:r w:rsidR="00077E4D" w:rsidRPr="003B6A41">
        <w:rPr>
          <w:rFonts w:ascii="Times New Roman" w:hAnsi="Times New Roman" w:cs="Times New Roman"/>
          <w:iCs/>
          <w:sz w:val="24"/>
          <w:szCs w:val="24"/>
          <w:lang w:val="en-US"/>
        </w:rPr>
        <w:t xml:space="preserve">were </w:t>
      </w:r>
      <w:r w:rsidR="000A573D" w:rsidRPr="003B6A41">
        <w:rPr>
          <w:rFonts w:ascii="Times New Roman" w:hAnsi="Times New Roman" w:cs="Times New Roman"/>
          <w:iCs/>
          <w:sz w:val="24"/>
          <w:szCs w:val="24"/>
          <w:lang w:val="en-US"/>
        </w:rPr>
        <w:t>above 50 year</w:t>
      </w:r>
      <w:r w:rsidR="00077E4D" w:rsidRPr="003B6A41">
        <w:rPr>
          <w:rFonts w:ascii="Times New Roman" w:hAnsi="Times New Roman" w:cs="Times New Roman"/>
          <w:iCs/>
          <w:sz w:val="24"/>
          <w:szCs w:val="24"/>
          <w:lang w:val="en-US"/>
        </w:rPr>
        <w:t>s</w:t>
      </w:r>
      <w:r w:rsidR="000A573D" w:rsidRPr="003B6A41">
        <w:rPr>
          <w:rFonts w:ascii="Times New Roman" w:hAnsi="Times New Roman" w:cs="Times New Roman"/>
          <w:iCs/>
          <w:sz w:val="24"/>
          <w:szCs w:val="24"/>
          <w:lang w:val="en-US"/>
        </w:rPr>
        <w:t xml:space="preserve"> of age and 8 were age</w:t>
      </w:r>
      <w:r w:rsidR="00491726" w:rsidRPr="003B6A41">
        <w:rPr>
          <w:rFonts w:ascii="Times New Roman" w:hAnsi="Times New Roman" w:cs="Times New Roman"/>
          <w:iCs/>
          <w:sz w:val="24"/>
          <w:szCs w:val="24"/>
          <w:lang w:val="en-US"/>
        </w:rPr>
        <w:t xml:space="preserve">d between </w:t>
      </w:r>
      <w:r w:rsidR="000A573D" w:rsidRPr="003B6A41">
        <w:rPr>
          <w:rFonts w:ascii="Times New Roman" w:hAnsi="Times New Roman" w:cs="Times New Roman"/>
          <w:iCs/>
          <w:sz w:val="24"/>
          <w:szCs w:val="24"/>
          <w:lang w:val="en-US"/>
        </w:rPr>
        <w:t>18-45 year</w:t>
      </w:r>
      <w:r w:rsidR="00077E4D" w:rsidRPr="003B6A41">
        <w:rPr>
          <w:rFonts w:ascii="Times New Roman" w:hAnsi="Times New Roman" w:cs="Times New Roman"/>
          <w:iCs/>
          <w:sz w:val="24"/>
          <w:szCs w:val="24"/>
          <w:lang w:val="en-US"/>
        </w:rPr>
        <w:t>s</w:t>
      </w:r>
      <w:r w:rsidR="000A573D" w:rsidRPr="003B6A41">
        <w:rPr>
          <w:rFonts w:ascii="Times New Roman" w:hAnsi="Times New Roman" w:cs="Times New Roman"/>
          <w:iCs/>
          <w:sz w:val="24"/>
          <w:szCs w:val="24"/>
          <w:lang w:val="en-US"/>
        </w:rPr>
        <w:t xml:space="preserve">. </w:t>
      </w:r>
      <w:r w:rsidR="00A86066" w:rsidRPr="00A86066">
        <w:rPr>
          <w:rFonts w:ascii="Times New Roman" w:hAnsi="Times New Roman" w:cs="Times New Roman"/>
          <w:iCs/>
          <w:color w:val="FF0000"/>
          <w:sz w:val="24"/>
          <w:szCs w:val="24"/>
          <w:lang w:val="en-US"/>
        </w:rPr>
        <w:t>Two</w:t>
      </w:r>
      <w:r w:rsidR="000A573D" w:rsidRPr="00A86066">
        <w:rPr>
          <w:rFonts w:ascii="Times New Roman" w:hAnsi="Times New Roman" w:cs="Times New Roman"/>
          <w:iCs/>
          <w:color w:val="FF0000"/>
          <w:sz w:val="24"/>
          <w:szCs w:val="24"/>
          <w:lang w:val="en-US"/>
        </w:rPr>
        <w:t xml:space="preserve"> </w:t>
      </w:r>
      <w:r w:rsidR="00AB4583" w:rsidRPr="003B6A41">
        <w:rPr>
          <w:rFonts w:ascii="Times New Roman" w:hAnsi="Times New Roman" w:cs="Times New Roman"/>
          <w:iCs/>
          <w:sz w:val="24"/>
          <w:szCs w:val="24"/>
          <w:lang w:val="en-US"/>
        </w:rPr>
        <w:t xml:space="preserve">of the men </w:t>
      </w:r>
      <w:r w:rsidR="00D75FEF" w:rsidRPr="003B6A41">
        <w:rPr>
          <w:rFonts w:ascii="Times New Roman" w:hAnsi="Times New Roman" w:cs="Times New Roman"/>
          <w:iCs/>
          <w:sz w:val="24"/>
          <w:szCs w:val="24"/>
          <w:lang w:val="en-US"/>
        </w:rPr>
        <w:t>had been</w:t>
      </w:r>
      <w:r w:rsidR="000A573D" w:rsidRPr="003B6A41">
        <w:rPr>
          <w:rFonts w:ascii="Times New Roman" w:hAnsi="Times New Roman" w:cs="Times New Roman"/>
          <w:iCs/>
          <w:sz w:val="24"/>
          <w:szCs w:val="24"/>
          <w:lang w:val="en-US"/>
        </w:rPr>
        <w:t xml:space="preserve"> </w:t>
      </w:r>
      <w:r w:rsidR="00491726" w:rsidRPr="003B6A41">
        <w:rPr>
          <w:rFonts w:ascii="Times New Roman" w:hAnsi="Times New Roman" w:cs="Times New Roman"/>
          <w:iCs/>
          <w:sz w:val="24"/>
          <w:szCs w:val="24"/>
          <w:lang w:val="en-US"/>
        </w:rPr>
        <w:t xml:space="preserve">community </w:t>
      </w:r>
      <w:r w:rsidR="000A573D" w:rsidRPr="003B6A41">
        <w:rPr>
          <w:rFonts w:ascii="Times New Roman" w:hAnsi="Times New Roman" w:cs="Times New Roman"/>
          <w:iCs/>
          <w:sz w:val="24"/>
          <w:szCs w:val="24"/>
          <w:lang w:val="en-US"/>
        </w:rPr>
        <w:t xml:space="preserve">group leaders in their village in Rakhine. </w:t>
      </w:r>
      <w:r w:rsidR="007E31AF" w:rsidRPr="003B6A41">
        <w:rPr>
          <w:rFonts w:ascii="Times New Roman" w:hAnsi="Times New Roman" w:cs="Times New Roman"/>
          <w:iCs/>
          <w:sz w:val="24"/>
          <w:szCs w:val="24"/>
          <w:lang w:val="en-US"/>
        </w:rPr>
        <w:t xml:space="preserve">All had fled Myanmar </w:t>
      </w:r>
      <w:r w:rsidR="00D75FEF" w:rsidRPr="003B6A41">
        <w:rPr>
          <w:rFonts w:ascii="Times New Roman" w:hAnsi="Times New Roman" w:cs="Times New Roman"/>
          <w:iCs/>
          <w:sz w:val="24"/>
          <w:szCs w:val="24"/>
          <w:lang w:val="en-US"/>
        </w:rPr>
        <w:t>when</w:t>
      </w:r>
      <w:r w:rsidR="00314B0E" w:rsidRPr="003B6A41">
        <w:rPr>
          <w:rFonts w:ascii="Times New Roman" w:hAnsi="Times New Roman" w:cs="Times New Roman"/>
          <w:iCs/>
          <w:sz w:val="24"/>
          <w:szCs w:val="24"/>
          <w:lang w:val="en-US"/>
        </w:rPr>
        <w:t xml:space="preserve"> the</w:t>
      </w:r>
      <w:r w:rsidR="007E31AF" w:rsidRPr="003B6A41">
        <w:rPr>
          <w:rFonts w:ascii="Times New Roman" w:hAnsi="Times New Roman" w:cs="Times New Roman"/>
          <w:iCs/>
          <w:sz w:val="24"/>
          <w:szCs w:val="24"/>
          <w:lang w:val="en-US"/>
        </w:rPr>
        <w:t xml:space="preserve"> violence</w:t>
      </w:r>
      <w:r w:rsidR="00314B0E" w:rsidRPr="003B6A41">
        <w:rPr>
          <w:rFonts w:ascii="Times New Roman" w:hAnsi="Times New Roman" w:cs="Times New Roman"/>
          <w:iCs/>
          <w:sz w:val="24"/>
          <w:szCs w:val="24"/>
          <w:lang w:val="en-US"/>
        </w:rPr>
        <w:t xml:space="preserve"> of </w:t>
      </w:r>
      <w:r w:rsidR="007F0A61">
        <w:rPr>
          <w:rFonts w:ascii="Times New Roman" w:hAnsi="Times New Roman" w:cs="Times New Roman"/>
          <w:iCs/>
          <w:sz w:val="24"/>
          <w:szCs w:val="24"/>
          <w:lang w:val="en-US"/>
        </w:rPr>
        <w:t xml:space="preserve">the </w:t>
      </w:r>
      <w:r w:rsidR="00314B0E" w:rsidRPr="003B6A41">
        <w:rPr>
          <w:rFonts w:ascii="Times New Roman" w:hAnsi="Times New Roman" w:cs="Times New Roman"/>
          <w:iCs/>
          <w:sz w:val="24"/>
          <w:szCs w:val="24"/>
          <w:lang w:val="en-US"/>
        </w:rPr>
        <w:t>security forces intensified.</w:t>
      </w:r>
    </w:p>
    <w:p w14:paraId="025524A9" w14:textId="002A11BE" w:rsidR="00380959" w:rsidRDefault="001950BD"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 xml:space="preserve">The methodological </w:t>
      </w:r>
      <w:r w:rsidR="00AB4583" w:rsidRPr="003B6A41">
        <w:rPr>
          <w:rFonts w:ascii="Times New Roman" w:hAnsi="Times New Roman" w:cs="Times New Roman"/>
          <w:iCs/>
          <w:sz w:val="24"/>
          <w:szCs w:val="24"/>
        </w:rPr>
        <w:t>approach</w:t>
      </w:r>
      <w:r w:rsidRPr="003B6A41">
        <w:rPr>
          <w:rFonts w:ascii="Times New Roman" w:hAnsi="Times New Roman" w:cs="Times New Roman"/>
          <w:iCs/>
          <w:sz w:val="24"/>
          <w:szCs w:val="24"/>
        </w:rPr>
        <w:t xml:space="preserve"> to the study could form</w:t>
      </w:r>
      <w:r w:rsidR="0002269A" w:rsidRPr="003B6A41">
        <w:rPr>
          <w:rFonts w:ascii="Times New Roman" w:hAnsi="Times New Roman" w:cs="Times New Roman"/>
          <w:iCs/>
          <w:sz w:val="24"/>
          <w:szCs w:val="24"/>
        </w:rPr>
        <w:t xml:space="preserve"> the</w:t>
      </w:r>
      <w:r w:rsidRPr="003B6A41">
        <w:rPr>
          <w:rFonts w:ascii="Times New Roman" w:hAnsi="Times New Roman" w:cs="Times New Roman"/>
          <w:iCs/>
          <w:sz w:val="24"/>
          <w:szCs w:val="24"/>
        </w:rPr>
        <w:t xml:space="preserve"> topic of </w:t>
      </w:r>
      <w:r w:rsidR="0002269A" w:rsidRPr="003B6A41">
        <w:rPr>
          <w:rFonts w:ascii="Times New Roman" w:hAnsi="Times New Roman" w:cs="Times New Roman"/>
          <w:iCs/>
          <w:sz w:val="24"/>
          <w:szCs w:val="24"/>
        </w:rPr>
        <w:t>a</w:t>
      </w:r>
      <w:r w:rsidR="00A354AC">
        <w:rPr>
          <w:rFonts w:ascii="Times New Roman" w:hAnsi="Times New Roman" w:cs="Times New Roman"/>
          <w:iCs/>
          <w:sz w:val="24"/>
          <w:szCs w:val="24"/>
        </w:rPr>
        <w:t>n</w:t>
      </w:r>
      <w:r w:rsidR="0002269A" w:rsidRPr="003B6A41">
        <w:rPr>
          <w:rFonts w:ascii="Times New Roman" w:hAnsi="Times New Roman" w:cs="Times New Roman"/>
          <w:iCs/>
          <w:sz w:val="24"/>
          <w:szCs w:val="24"/>
        </w:rPr>
        <w:t xml:space="preserve"> </w:t>
      </w:r>
      <w:r w:rsidR="00A354AC">
        <w:rPr>
          <w:rFonts w:ascii="Times New Roman" w:hAnsi="Times New Roman" w:cs="Times New Roman"/>
          <w:iCs/>
          <w:color w:val="FF0000"/>
          <w:sz w:val="24"/>
          <w:szCs w:val="24"/>
        </w:rPr>
        <w:t>entire</w:t>
      </w:r>
      <w:r w:rsidR="002F6475">
        <w:rPr>
          <w:rFonts w:ascii="Times New Roman" w:hAnsi="Times New Roman" w:cs="Times New Roman"/>
          <w:iCs/>
          <w:sz w:val="24"/>
          <w:szCs w:val="24"/>
        </w:rPr>
        <w:t xml:space="preserve"> </w:t>
      </w:r>
      <w:r w:rsidR="002F6475" w:rsidRPr="003B6A41">
        <w:rPr>
          <w:rFonts w:ascii="Times New Roman" w:hAnsi="Times New Roman" w:cs="Times New Roman"/>
          <w:iCs/>
          <w:sz w:val="24"/>
          <w:szCs w:val="24"/>
        </w:rPr>
        <w:t>paper, but</w:t>
      </w:r>
      <w:r w:rsidRPr="003B6A41">
        <w:rPr>
          <w:rFonts w:ascii="Times New Roman" w:hAnsi="Times New Roman" w:cs="Times New Roman"/>
          <w:iCs/>
          <w:sz w:val="24"/>
          <w:szCs w:val="24"/>
        </w:rPr>
        <w:t xml:space="preserve"> here we restrict ourselves to descri</w:t>
      </w:r>
      <w:r w:rsidR="0062789A">
        <w:rPr>
          <w:rFonts w:ascii="Times New Roman" w:hAnsi="Times New Roman" w:cs="Times New Roman"/>
          <w:iCs/>
          <w:sz w:val="24"/>
          <w:szCs w:val="24"/>
        </w:rPr>
        <w:t>bing</w:t>
      </w:r>
      <w:r w:rsidRPr="003B6A41">
        <w:rPr>
          <w:rFonts w:ascii="Times New Roman" w:hAnsi="Times New Roman" w:cs="Times New Roman"/>
          <w:iCs/>
          <w:sz w:val="24"/>
          <w:szCs w:val="24"/>
        </w:rPr>
        <w:t xml:space="preserve"> the basics of the approach.  </w:t>
      </w:r>
      <w:r w:rsidR="00AB4583" w:rsidRPr="003B6A41">
        <w:rPr>
          <w:rFonts w:ascii="Times New Roman" w:hAnsi="Times New Roman" w:cs="Times New Roman"/>
          <w:iCs/>
          <w:sz w:val="24"/>
          <w:szCs w:val="24"/>
        </w:rPr>
        <w:t xml:space="preserve">The initial ethnographic data collection was </w:t>
      </w:r>
      <w:r w:rsidR="00C3779F" w:rsidRPr="003B6A41">
        <w:rPr>
          <w:rFonts w:ascii="Times New Roman" w:hAnsi="Times New Roman" w:cs="Times New Roman"/>
          <w:iCs/>
          <w:sz w:val="24"/>
          <w:szCs w:val="24"/>
        </w:rPr>
        <w:t xml:space="preserve">situated in places where extreme violence </w:t>
      </w:r>
      <w:r w:rsidR="00915264">
        <w:rPr>
          <w:rFonts w:ascii="Times New Roman" w:hAnsi="Times New Roman" w:cs="Times New Roman"/>
          <w:iCs/>
          <w:sz w:val="24"/>
          <w:szCs w:val="24"/>
        </w:rPr>
        <w:t>is often</w:t>
      </w:r>
      <w:r w:rsidR="00C3779F" w:rsidRPr="003B6A41">
        <w:rPr>
          <w:rFonts w:ascii="Times New Roman" w:hAnsi="Times New Roman" w:cs="Times New Roman"/>
          <w:iCs/>
          <w:sz w:val="24"/>
          <w:szCs w:val="24"/>
        </w:rPr>
        <w:t xml:space="preserve"> normalised</w:t>
      </w:r>
      <w:r w:rsidR="00826CB4">
        <w:rPr>
          <w:rFonts w:ascii="Times New Roman" w:hAnsi="Times New Roman" w:cs="Times New Roman"/>
          <w:iCs/>
          <w:sz w:val="24"/>
          <w:szCs w:val="24"/>
        </w:rPr>
        <w:t>, meaning</w:t>
      </w:r>
      <w:r w:rsidR="00C3779F" w:rsidRPr="003B6A41">
        <w:rPr>
          <w:rFonts w:ascii="Times New Roman" w:hAnsi="Times New Roman" w:cs="Times New Roman"/>
          <w:iCs/>
          <w:sz w:val="24"/>
          <w:szCs w:val="24"/>
        </w:rPr>
        <w:t xml:space="preserve"> </w:t>
      </w:r>
      <w:r w:rsidR="00190760" w:rsidRPr="003B6A41">
        <w:rPr>
          <w:rFonts w:ascii="Times New Roman" w:hAnsi="Times New Roman" w:cs="Times New Roman"/>
          <w:iCs/>
          <w:sz w:val="24"/>
          <w:szCs w:val="24"/>
        </w:rPr>
        <w:t>these</w:t>
      </w:r>
      <w:r w:rsidR="00C3779F" w:rsidRPr="003B6A41">
        <w:rPr>
          <w:rFonts w:ascii="Times New Roman" w:hAnsi="Times New Roman" w:cs="Times New Roman"/>
          <w:iCs/>
          <w:sz w:val="24"/>
          <w:szCs w:val="24"/>
        </w:rPr>
        <w:t xml:space="preserve"> zones of dehumanization</w:t>
      </w:r>
      <w:r w:rsidR="00190760" w:rsidRPr="003B6A41">
        <w:rPr>
          <w:rFonts w:ascii="Times New Roman" w:hAnsi="Times New Roman" w:cs="Times New Roman"/>
          <w:iCs/>
          <w:sz w:val="24"/>
          <w:szCs w:val="24"/>
        </w:rPr>
        <w:t xml:space="preserve"> </w:t>
      </w:r>
      <w:r w:rsidR="0052037E" w:rsidRPr="003B6A41">
        <w:rPr>
          <w:rFonts w:ascii="Times New Roman" w:hAnsi="Times New Roman" w:cs="Times New Roman"/>
          <w:iCs/>
          <w:sz w:val="24"/>
          <w:szCs w:val="24"/>
        </w:rPr>
        <w:t xml:space="preserve">and their </w:t>
      </w:r>
      <w:r w:rsidR="00190760" w:rsidRPr="003B6A41">
        <w:rPr>
          <w:rFonts w:ascii="Times New Roman" w:hAnsi="Times New Roman" w:cs="Times New Roman"/>
          <w:iCs/>
          <w:sz w:val="24"/>
          <w:szCs w:val="24"/>
        </w:rPr>
        <w:t>document</w:t>
      </w:r>
      <w:r w:rsidR="0052037E" w:rsidRPr="003B6A41">
        <w:rPr>
          <w:rFonts w:ascii="Times New Roman" w:hAnsi="Times New Roman" w:cs="Times New Roman"/>
          <w:iCs/>
          <w:sz w:val="24"/>
          <w:szCs w:val="24"/>
        </w:rPr>
        <w:t>ation</w:t>
      </w:r>
      <w:r w:rsidR="00491726" w:rsidRPr="003B6A41">
        <w:rPr>
          <w:rFonts w:ascii="Times New Roman" w:hAnsi="Times New Roman" w:cs="Times New Roman"/>
          <w:iCs/>
          <w:sz w:val="24"/>
          <w:szCs w:val="24"/>
        </w:rPr>
        <w:t xml:space="preserve"> come with complex ethical quandaries.  </w:t>
      </w:r>
      <w:r w:rsidR="00491726" w:rsidRPr="003B6A41">
        <w:rPr>
          <w:rFonts w:ascii="Times New Roman" w:hAnsi="Times New Roman" w:cs="Times New Roman"/>
          <w:iCs/>
          <w:sz w:val="24"/>
          <w:szCs w:val="24"/>
        </w:rPr>
        <w:lastRenderedPageBreak/>
        <w:t xml:space="preserve">Ethnographic research is an embodied immersion within a field site, whereby researchers use a methodological ‘sensibility’ to </w:t>
      </w:r>
      <w:r w:rsidR="0099741C">
        <w:rPr>
          <w:rFonts w:ascii="Times New Roman" w:hAnsi="Times New Roman" w:cs="Times New Roman"/>
          <w:iCs/>
          <w:sz w:val="24"/>
          <w:szCs w:val="24"/>
        </w:rPr>
        <w:t xml:space="preserve">understand </w:t>
      </w:r>
      <w:r w:rsidR="00491726" w:rsidRPr="003B6A41">
        <w:rPr>
          <w:rFonts w:ascii="Times New Roman" w:hAnsi="Times New Roman" w:cs="Times New Roman"/>
          <w:iCs/>
          <w:sz w:val="24"/>
          <w:szCs w:val="24"/>
        </w:rPr>
        <w:t>people</w:t>
      </w:r>
      <w:r w:rsidR="0099741C">
        <w:rPr>
          <w:rFonts w:ascii="Times New Roman" w:hAnsi="Times New Roman" w:cs="Times New Roman"/>
          <w:iCs/>
          <w:sz w:val="24"/>
          <w:szCs w:val="24"/>
        </w:rPr>
        <w:t xml:space="preserve">’s complex social realities </w:t>
      </w:r>
      <w:r w:rsidR="00915264" w:rsidRPr="003B42A3">
        <w:rPr>
          <w:rFonts w:ascii="Times New Roman" w:hAnsi="Times New Roman" w:cs="Times New Roman"/>
          <w:iCs/>
          <w:color w:val="000000" w:themeColor="text1"/>
          <w:sz w:val="24"/>
          <w:szCs w:val="24"/>
        </w:rPr>
        <w:t>(Treadwell, 2019)</w:t>
      </w:r>
      <w:r w:rsidR="00491726" w:rsidRPr="003B42A3">
        <w:rPr>
          <w:rFonts w:ascii="Times New Roman" w:hAnsi="Times New Roman" w:cs="Times New Roman"/>
          <w:iCs/>
          <w:color w:val="000000" w:themeColor="text1"/>
          <w:sz w:val="24"/>
          <w:szCs w:val="24"/>
        </w:rPr>
        <w:t xml:space="preserve">. </w:t>
      </w:r>
      <w:r w:rsidR="00491726" w:rsidRPr="003B6A41">
        <w:rPr>
          <w:rFonts w:ascii="Times New Roman" w:hAnsi="Times New Roman" w:cs="Times New Roman"/>
          <w:iCs/>
          <w:sz w:val="24"/>
          <w:szCs w:val="24"/>
        </w:rPr>
        <w:t xml:space="preserve">Social </w:t>
      </w:r>
      <w:r w:rsidRPr="003B6A41">
        <w:rPr>
          <w:rFonts w:ascii="Times New Roman" w:hAnsi="Times New Roman" w:cs="Times New Roman"/>
          <w:iCs/>
          <w:sz w:val="24"/>
          <w:szCs w:val="24"/>
        </w:rPr>
        <w:t>r</w:t>
      </w:r>
      <w:r w:rsidR="00491726" w:rsidRPr="003B6A41">
        <w:rPr>
          <w:rFonts w:ascii="Times New Roman" w:hAnsi="Times New Roman" w:cs="Times New Roman"/>
          <w:iCs/>
          <w:sz w:val="24"/>
          <w:szCs w:val="24"/>
        </w:rPr>
        <w:t>esearchers who research vulnerable and silenced populations value ethnographic approaches for their emphasis on contextual understanding, research relationships</w:t>
      </w:r>
      <w:r w:rsidR="007961B3" w:rsidRPr="003B6A41">
        <w:rPr>
          <w:rFonts w:ascii="Times New Roman" w:hAnsi="Times New Roman" w:cs="Times New Roman"/>
          <w:iCs/>
          <w:sz w:val="24"/>
          <w:szCs w:val="24"/>
        </w:rPr>
        <w:t>,</w:t>
      </w:r>
      <w:r w:rsidR="00491726" w:rsidRPr="003B6A41">
        <w:rPr>
          <w:rFonts w:ascii="Times New Roman" w:hAnsi="Times New Roman" w:cs="Times New Roman"/>
          <w:iCs/>
          <w:sz w:val="24"/>
          <w:szCs w:val="24"/>
        </w:rPr>
        <w:t xml:space="preserve"> researcher empathy</w:t>
      </w:r>
      <w:r w:rsidR="00491726" w:rsidRPr="003B6A41">
        <w:rPr>
          <w:rFonts w:ascii="Times New Roman" w:hAnsi="Times New Roman" w:cs="Times New Roman"/>
          <w:sz w:val="24"/>
          <w:szCs w:val="24"/>
          <w:shd w:val="clear" w:color="auto" w:fill="FFFFFF"/>
        </w:rPr>
        <w:t xml:space="preserve"> </w:t>
      </w:r>
      <w:r w:rsidR="00491726" w:rsidRPr="003B6A41">
        <w:rPr>
          <w:rFonts w:ascii="Times New Roman" w:hAnsi="Times New Roman" w:cs="Times New Roman"/>
          <w:iCs/>
          <w:sz w:val="24"/>
          <w:szCs w:val="24"/>
        </w:rPr>
        <w:t>and appreciative understanding of agency and structure</w:t>
      </w:r>
      <w:r w:rsidR="00AB4583" w:rsidRPr="003B6A41">
        <w:rPr>
          <w:rFonts w:ascii="Times New Roman" w:hAnsi="Times New Roman" w:cs="Times New Roman"/>
          <w:iCs/>
          <w:sz w:val="24"/>
          <w:szCs w:val="24"/>
        </w:rPr>
        <w:t xml:space="preserve"> </w:t>
      </w:r>
      <w:r w:rsidR="00491726" w:rsidRPr="003B6A41">
        <w:rPr>
          <w:rFonts w:ascii="Times New Roman" w:hAnsi="Times New Roman" w:cs="Times New Roman"/>
          <w:iCs/>
          <w:sz w:val="24"/>
          <w:szCs w:val="24"/>
        </w:rPr>
        <w:t>(Treadwell 2019, Krause, 2021)</w:t>
      </w:r>
      <w:r w:rsidR="00190760" w:rsidRPr="003B6A41">
        <w:rPr>
          <w:rFonts w:ascii="Times New Roman" w:hAnsi="Times New Roman" w:cs="Times New Roman"/>
          <w:iCs/>
          <w:sz w:val="24"/>
          <w:szCs w:val="24"/>
        </w:rPr>
        <w:t>.</w:t>
      </w:r>
      <w:r w:rsidR="00C3779F" w:rsidRPr="003B6A41">
        <w:rPr>
          <w:rFonts w:ascii="Times New Roman" w:hAnsi="Times New Roman" w:cs="Times New Roman"/>
          <w:iCs/>
          <w:sz w:val="24"/>
          <w:szCs w:val="24"/>
        </w:rPr>
        <w:t xml:space="preserve"> </w:t>
      </w:r>
      <w:r w:rsidR="003C5A84">
        <w:rPr>
          <w:rFonts w:ascii="Times New Roman" w:hAnsi="Times New Roman" w:cs="Times New Roman"/>
          <w:iCs/>
          <w:sz w:val="24"/>
          <w:szCs w:val="24"/>
        </w:rPr>
        <w:t>C</w:t>
      </w:r>
      <w:r w:rsidR="003C5A84" w:rsidRPr="003B6A41">
        <w:rPr>
          <w:rFonts w:ascii="Times New Roman" w:hAnsi="Times New Roman" w:cs="Times New Roman"/>
          <w:iCs/>
          <w:sz w:val="24"/>
          <w:szCs w:val="24"/>
        </w:rPr>
        <w:t>riminological</w:t>
      </w:r>
      <w:r w:rsidR="00C3779F" w:rsidRPr="003B6A41">
        <w:rPr>
          <w:rFonts w:ascii="Times New Roman" w:hAnsi="Times New Roman" w:cs="Times New Roman"/>
          <w:iCs/>
          <w:sz w:val="24"/>
          <w:szCs w:val="24"/>
        </w:rPr>
        <w:t xml:space="preserve"> ethnography as a sensibility is best attuned to considering the messy and </w:t>
      </w:r>
      <w:r w:rsidR="00576726">
        <w:rPr>
          <w:rFonts w:ascii="Times New Roman" w:hAnsi="Times New Roman" w:cs="Times New Roman"/>
          <w:iCs/>
          <w:sz w:val="24"/>
          <w:szCs w:val="24"/>
        </w:rPr>
        <w:t xml:space="preserve">nuanced </w:t>
      </w:r>
      <w:r w:rsidR="00C3779F" w:rsidRPr="003B6A41">
        <w:rPr>
          <w:rFonts w:ascii="Times New Roman" w:hAnsi="Times New Roman" w:cs="Times New Roman"/>
          <w:iCs/>
          <w:sz w:val="24"/>
          <w:szCs w:val="24"/>
        </w:rPr>
        <w:t xml:space="preserve">realities </w:t>
      </w:r>
      <w:r w:rsidR="00353EC8" w:rsidRPr="003B6A41">
        <w:rPr>
          <w:rFonts w:ascii="Times New Roman" w:hAnsi="Times New Roman" w:cs="Times New Roman"/>
          <w:iCs/>
          <w:sz w:val="24"/>
          <w:szCs w:val="24"/>
        </w:rPr>
        <w:t xml:space="preserve">of </w:t>
      </w:r>
      <w:r w:rsidR="00C3779F" w:rsidRPr="003B6A41">
        <w:rPr>
          <w:rFonts w:ascii="Times New Roman" w:hAnsi="Times New Roman" w:cs="Times New Roman"/>
          <w:iCs/>
          <w:sz w:val="24"/>
          <w:szCs w:val="24"/>
        </w:rPr>
        <w:t>life</w:t>
      </w:r>
      <w:r w:rsidR="00AB4583" w:rsidRPr="003B6A41">
        <w:rPr>
          <w:rFonts w:ascii="Times New Roman" w:hAnsi="Times New Roman" w:cs="Times New Roman"/>
          <w:iCs/>
          <w:sz w:val="24"/>
          <w:szCs w:val="24"/>
        </w:rPr>
        <w:t xml:space="preserve"> </w:t>
      </w:r>
      <w:r w:rsidR="000D2234" w:rsidRPr="003B6A41">
        <w:rPr>
          <w:rFonts w:ascii="Times New Roman" w:hAnsi="Times New Roman" w:cs="Times New Roman"/>
          <w:iCs/>
          <w:sz w:val="24"/>
          <w:szCs w:val="24"/>
        </w:rPr>
        <w:t xml:space="preserve">in </w:t>
      </w:r>
      <w:r w:rsidR="00AB4583" w:rsidRPr="003B6A41">
        <w:rPr>
          <w:rFonts w:ascii="Times New Roman" w:hAnsi="Times New Roman" w:cs="Times New Roman"/>
          <w:iCs/>
          <w:sz w:val="24"/>
          <w:szCs w:val="24"/>
        </w:rPr>
        <w:t>a process of ongoing reflection and data analysis</w:t>
      </w:r>
      <w:r w:rsidR="00C3779F" w:rsidRPr="003B6A41">
        <w:rPr>
          <w:rFonts w:ascii="Times New Roman" w:hAnsi="Times New Roman" w:cs="Times New Roman"/>
          <w:iCs/>
          <w:sz w:val="24"/>
          <w:szCs w:val="24"/>
        </w:rPr>
        <w:t xml:space="preserve"> (Treadwell, 2019</w:t>
      </w:r>
      <w:r w:rsidR="00B633C7">
        <w:rPr>
          <w:rFonts w:ascii="Times New Roman" w:hAnsi="Times New Roman" w:cs="Times New Roman"/>
          <w:iCs/>
          <w:sz w:val="24"/>
          <w:szCs w:val="24"/>
        </w:rPr>
        <w:t>; Krause, 2021</w:t>
      </w:r>
      <w:r w:rsidR="00C3779F" w:rsidRPr="003B6A41">
        <w:rPr>
          <w:rFonts w:ascii="Times New Roman" w:hAnsi="Times New Roman" w:cs="Times New Roman"/>
          <w:iCs/>
          <w:sz w:val="24"/>
          <w:szCs w:val="24"/>
        </w:rPr>
        <w:t>)</w:t>
      </w:r>
      <w:r w:rsidR="00D94ED2" w:rsidRPr="003B6A41">
        <w:rPr>
          <w:rFonts w:ascii="Times New Roman" w:hAnsi="Times New Roman" w:cs="Times New Roman"/>
          <w:iCs/>
          <w:sz w:val="24"/>
          <w:szCs w:val="24"/>
        </w:rPr>
        <w:t>.</w:t>
      </w:r>
    </w:p>
    <w:p w14:paraId="007E9EA3" w14:textId="51DD3333" w:rsidR="00085E82" w:rsidRPr="003B6A41" w:rsidRDefault="00640B0B" w:rsidP="003B6A41">
      <w:pPr>
        <w:spacing w:line="480" w:lineRule="auto"/>
        <w:jc w:val="both"/>
        <w:rPr>
          <w:rFonts w:ascii="Times New Roman" w:hAnsi="Times New Roman" w:cs="Times New Roman"/>
          <w:iCs/>
          <w:sz w:val="24"/>
          <w:szCs w:val="24"/>
          <w:lang w:val="en-US"/>
        </w:rPr>
      </w:pPr>
      <w:r w:rsidRPr="003B6A41">
        <w:rPr>
          <w:rFonts w:ascii="Times New Roman" w:hAnsi="Times New Roman" w:cs="Times New Roman"/>
          <w:iCs/>
          <w:sz w:val="24"/>
          <w:szCs w:val="24"/>
        </w:rPr>
        <w:t>In terms of research methodology and ethics, a common question relates to the ethnographer’s capability to interview and work with traumatized survivors.</w:t>
      </w:r>
      <w:r w:rsidR="00E42FEF" w:rsidRPr="003B6A41">
        <w:rPr>
          <w:rFonts w:ascii="Times New Roman" w:hAnsi="Times New Roman" w:cs="Times New Roman"/>
          <w:iCs/>
          <w:sz w:val="24"/>
          <w:szCs w:val="24"/>
        </w:rPr>
        <w:t xml:space="preserve"> A</w:t>
      </w:r>
      <w:r w:rsidR="00491726" w:rsidRPr="003B6A41">
        <w:rPr>
          <w:rFonts w:ascii="Times New Roman" w:hAnsi="Times New Roman" w:cs="Times New Roman"/>
          <w:iCs/>
          <w:sz w:val="24"/>
          <w:szCs w:val="24"/>
        </w:rPr>
        <w:t xml:space="preserve">dditionally, </w:t>
      </w:r>
      <w:r w:rsidRPr="003B6A41">
        <w:rPr>
          <w:rFonts w:ascii="Times New Roman" w:hAnsi="Times New Roman" w:cs="Times New Roman"/>
          <w:iCs/>
          <w:sz w:val="24"/>
          <w:szCs w:val="24"/>
        </w:rPr>
        <w:t>the impact of the wider cultural and linguistic consequences of twentieth century waves of extreme violence on the ethnographic method</w:t>
      </w:r>
      <w:r w:rsidR="00491726" w:rsidRPr="003B6A41">
        <w:rPr>
          <w:rFonts w:ascii="Times New Roman" w:hAnsi="Times New Roman" w:cs="Times New Roman"/>
          <w:iCs/>
          <w:sz w:val="24"/>
          <w:szCs w:val="24"/>
        </w:rPr>
        <w:t xml:space="preserve"> </w:t>
      </w:r>
      <w:r w:rsidR="00E42FEF" w:rsidRPr="003B6A41">
        <w:rPr>
          <w:rFonts w:ascii="Times New Roman" w:hAnsi="Times New Roman" w:cs="Times New Roman"/>
          <w:iCs/>
          <w:sz w:val="24"/>
          <w:szCs w:val="24"/>
        </w:rPr>
        <w:t>should also</w:t>
      </w:r>
      <w:r w:rsidR="001950BD" w:rsidRPr="003B6A41">
        <w:rPr>
          <w:rFonts w:ascii="Times New Roman" w:hAnsi="Times New Roman" w:cs="Times New Roman"/>
          <w:iCs/>
          <w:sz w:val="24"/>
          <w:szCs w:val="24"/>
        </w:rPr>
        <w:t xml:space="preserve"> be</w:t>
      </w:r>
      <w:r w:rsidR="00491726" w:rsidRPr="003B6A41">
        <w:rPr>
          <w:rFonts w:ascii="Times New Roman" w:hAnsi="Times New Roman" w:cs="Times New Roman"/>
          <w:iCs/>
          <w:sz w:val="24"/>
          <w:szCs w:val="24"/>
        </w:rPr>
        <w:t xml:space="preserve"> considered</w:t>
      </w:r>
      <w:r w:rsidRPr="003B6A41">
        <w:rPr>
          <w:rFonts w:ascii="Times New Roman" w:hAnsi="Times New Roman" w:cs="Times New Roman"/>
          <w:iCs/>
          <w:sz w:val="24"/>
          <w:szCs w:val="24"/>
        </w:rPr>
        <w:t>. The notion of a “traumatized” population</w:t>
      </w:r>
      <w:r w:rsidR="00331D69" w:rsidRPr="003B6A41">
        <w:rPr>
          <w:rFonts w:ascii="Times New Roman" w:hAnsi="Times New Roman" w:cs="Times New Roman"/>
          <w:iCs/>
          <w:sz w:val="24"/>
          <w:szCs w:val="24"/>
        </w:rPr>
        <w:t xml:space="preserve"> can</w:t>
      </w:r>
      <w:r w:rsidRPr="003B6A41">
        <w:rPr>
          <w:rFonts w:ascii="Times New Roman" w:hAnsi="Times New Roman" w:cs="Times New Roman"/>
          <w:iCs/>
          <w:sz w:val="24"/>
          <w:szCs w:val="24"/>
        </w:rPr>
        <w:t xml:space="preserve"> easily lead ethnographers toward understanding their </w:t>
      </w:r>
      <w:r w:rsidR="00491726" w:rsidRPr="003B6A41">
        <w:rPr>
          <w:rFonts w:ascii="Times New Roman" w:hAnsi="Times New Roman" w:cs="Times New Roman"/>
          <w:iCs/>
          <w:sz w:val="24"/>
          <w:szCs w:val="24"/>
        </w:rPr>
        <w:t xml:space="preserve">approach and subjects </w:t>
      </w:r>
      <w:r w:rsidR="00A13F5F" w:rsidRPr="003B6A41">
        <w:rPr>
          <w:rFonts w:ascii="Times New Roman" w:hAnsi="Times New Roman" w:cs="Times New Roman"/>
          <w:iCs/>
          <w:sz w:val="24"/>
          <w:szCs w:val="24"/>
        </w:rPr>
        <w:t xml:space="preserve">merely as a re-enactment of violence.  </w:t>
      </w:r>
      <w:r w:rsidR="0015161B" w:rsidRPr="003B6A41">
        <w:rPr>
          <w:rFonts w:ascii="Times New Roman" w:hAnsi="Times New Roman" w:cs="Times New Roman"/>
          <w:iCs/>
          <w:sz w:val="24"/>
          <w:szCs w:val="24"/>
          <w:lang w:val="en-US"/>
        </w:rPr>
        <w:t xml:space="preserve">During the data collection, </w:t>
      </w:r>
      <w:r w:rsidR="001950BD" w:rsidRPr="003B6A41">
        <w:rPr>
          <w:rFonts w:ascii="Times New Roman" w:hAnsi="Times New Roman" w:cs="Times New Roman"/>
          <w:iCs/>
          <w:sz w:val="24"/>
          <w:szCs w:val="24"/>
          <w:lang w:val="en-US"/>
        </w:rPr>
        <w:t xml:space="preserve">many of </w:t>
      </w:r>
      <w:r w:rsidR="00F74239" w:rsidRPr="003B6A41">
        <w:rPr>
          <w:rFonts w:ascii="Times New Roman" w:hAnsi="Times New Roman" w:cs="Times New Roman"/>
          <w:iCs/>
          <w:sz w:val="24"/>
          <w:szCs w:val="24"/>
          <w:lang w:val="en-US"/>
        </w:rPr>
        <w:t>the participants were in</w:t>
      </w:r>
      <w:r w:rsidR="0015161B" w:rsidRPr="003B6A41">
        <w:rPr>
          <w:rFonts w:ascii="Times New Roman" w:hAnsi="Times New Roman" w:cs="Times New Roman"/>
          <w:iCs/>
          <w:sz w:val="24"/>
          <w:szCs w:val="24"/>
          <w:lang w:val="en-US"/>
        </w:rPr>
        <w:t xml:space="preserve"> an</w:t>
      </w:r>
      <w:r w:rsidR="00F74239" w:rsidRPr="003B6A41">
        <w:rPr>
          <w:rFonts w:ascii="Times New Roman" w:hAnsi="Times New Roman" w:cs="Times New Roman"/>
          <w:iCs/>
          <w:sz w:val="24"/>
          <w:szCs w:val="24"/>
          <w:lang w:val="en-US"/>
        </w:rPr>
        <w:t xml:space="preserve"> acute</w:t>
      </w:r>
      <w:r w:rsidR="0015161B" w:rsidRPr="003B6A41">
        <w:rPr>
          <w:rFonts w:ascii="Times New Roman" w:hAnsi="Times New Roman" w:cs="Times New Roman"/>
          <w:iCs/>
          <w:sz w:val="24"/>
          <w:szCs w:val="24"/>
          <w:lang w:val="en-US"/>
        </w:rPr>
        <w:t xml:space="preserve"> state of</w:t>
      </w:r>
      <w:r w:rsidR="00F74239" w:rsidRPr="003B6A41">
        <w:rPr>
          <w:rFonts w:ascii="Times New Roman" w:hAnsi="Times New Roman" w:cs="Times New Roman"/>
          <w:iCs/>
          <w:sz w:val="24"/>
          <w:szCs w:val="24"/>
          <w:lang w:val="en-US"/>
        </w:rPr>
        <w:t xml:space="preserve"> emotional distress</w:t>
      </w:r>
      <w:r w:rsidR="00A13F5F" w:rsidRPr="003B6A41">
        <w:rPr>
          <w:rFonts w:ascii="Times New Roman" w:hAnsi="Times New Roman" w:cs="Times New Roman"/>
          <w:iCs/>
          <w:sz w:val="24"/>
          <w:szCs w:val="24"/>
          <w:lang w:val="en-US"/>
        </w:rPr>
        <w:t xml:space="preserve">; </w:t>
      </w:r>
      <w:r w:rsidR="00F74239" w:rsidRPr="003B6A41">
        <w:rPr>
          <w:rFonts w:ascii="Times New Roman" w:hAnsi="Times New Roman" w:cs="Times New Roman"/>
          <w:iCs/>
          <w:sz w:val="24"/>
          <w:szCs w:val="24"/>
          <w:lang w:val="en-US"/>
        </w:rPr>
        <w:t xml:space="preserve">they cried, </w:t>
      </w:r>
      <w:r w:rsidR="00013E74" w:rsidRPr="003B6A41">
        <w:rPr>
          <w:rFonts w:ascii="Times New Roman" w:hAnsi="Times New Roman" w:cs="Times New Roman"/>
          <w:iCs/>
          <w:sz w:val="24"/>
          <w:szCs w:val="24"/>
          <w:lang w:val="en-US"/>
        </w:rPr>
        <w:t xml:space="preserve">relived horrendous </w:t>
      </w:r>
      <w:r w:rsidR="00E82C3F" w:rsidRPr="003B6A41">
        <w:rPr>
          <w:rFonts w:ascii="Times New Roman" w:hAnsi="Times New Roman" w:cs="Times New Roman"/>
          <w:iCs/>
          <w:sz w:val="24"/>
          <w:szCs w:val="24"/>
          <w:lang w:val="en-US"/>
        </w:rPr>
        <w:t>traumas,</w:t>
      </w:r>
      <w:r w:rsidR="0015161B" w:rsidRPr="003B6A41">
        <w:rPr>
          <w:rFonts w:ascii="Times New Roman" w:hAnsi="Times New Roman" w:cs="Times New Roman"/>
          <w:iCs/>
          <w:sz w:val="24"/>
          <w:szCs w:val="24"/>
          <w:lang w:val="en-US"/>
        </w:rPr>
        <w:t xml:space="preserve"> </w:t>
      </w:r>
      <w:r w:rsidR="00013E74" w:rsidRPr="003B6A41">
        <w:rPr>
          <w:rFonts w:ascii="Times New Roman" w:hAnsi="Times New Roman" w:cs="Times New Roman"/>
          <w:iCs/>
          <w:sz w:val="24"/>
          <w:szCs w:val="24"/>
          <w:lang w:val="en-US"/>
        </w:rPr>
        <w:t>revisit</w:t>
      </w:r>
      <w:r w:rsidR="00E82C3F" w:rsidRPr="003B6A41">
        <w:rPr>
          <w:rFonts w:ascii="Times New Roman" w:hAnsi="Times New Roman" w:cs="Times New Roman"/>
          <w:iCs/>
          <w:sz w:val="24"/>
          <w:szCs w:val="24"/>
          <w:lang w:val="en-US"/>
        </w:rPr>
        <w:t>ed</w:t>
      </w:r>
      <w:r w:rsidR="00013E74" w:rsidRPr="003B6A41">
        <w:rPr>
          <w:rFonts w:ascii="Times New Roman" w:hAnsi="Times New Roman" w:cs="Times New Roman"/>
          <w:iCs/>
          <w:sz w:val="24"/>
          <w:szCs w:val="24"/>
          <w:lang w:val="en-US"/>
        </w:rPr>
        <w:t xml:space="preserve"> the death of family members, </w:t>
      </w:r>
      <w:r w:rsidR="003F2E32" w:rsidRPr="003B6A41">
        <w:rPr>
          <w:rFonts w:ascii="Times New Roman" w:hAnsi="Times New Roman" w:cs="Times New Roman"/>
          <w:iCs/>
          <w:sz w:val="24"/>
          <w:szCs w:val="24"/>
          <w:lang w:val="en-US"/>
        </w:rPr>
        <w:t>partners,</w:t>
      </w:r>
      <w:r w:rsidR="00013E74" w:rsidRPr="003B6A41">
        <w:rPr>
          <w:rFonts w:ascii="Times New Roman" w:hAnsi="Times New Roman" w:cs="Times New Roman"/>
          <w:iCs/>
          <w:sz w:val="24"/>
          <w:szCs w:val="24"/>
          <w:lang w:val="en-US"/>
        </w:rPr>
        <w:t xml:space="preserve"> and children</w:t>
      </w:r>
      <w:r w:rsidR="003B19C3" w:rsidRPr="003B6A41">
        <w:rPr>
          <w:rFonts w:ascii="Times New Roman" w:hAnsi="Times New Roman" w:cs="Times New Roman"/>
          <w:iCs/>
          <w:sz w:val="24"/>
          <w:szCs w:val="24"/>
          <w:lang w:val="en-US"/>
        </w:rPr>
        <w:t>.  Yet</w:t>
      </w:r>
      <w:r w:rsidR="00D2291B">
        <w:rPr>
          <w:rFonts w:ascii="Times New Roman" w:hAnsi="Times New Roman" w:cs="Times New Roman"/>
          <w:iCs/>
          <w:sz w:val="24"/>
          <w:szCs w:val="24"/>
          <w:lang w:val="en-US"/>
        </w:rPr>
        <w:t>,</w:t>
      </w:r>
      <w:r w:rsidR="001950BD" w:rsidRPr="003B6A41">
        <w:rPr>
          <w:rFonts w:ascii="Times New Roman" w:hAnsi="Times New Roman" w:cs="Times New Roman"/>
          <w:iCs/>
          <w:sz w:val="24"/>
          <w:szCs w:val="24"/>
          <w:lang w:val="en-US"/>
        </w:rPr>
        <w:t xml:space="preserve"> </w:t>
      </w:r>
      <w:r w:rsidR="00A13F5F" w:rsidRPr="003B6A41">
        <w:rPr>
          <w:rFonts w:ascii="Times New Roman" w:hAnsi="Times New Roman" w:cs="Times New Roman"/>
          <w:iCs/>
          <w:sz w:val="24"/>
          <w:szCs w:val="24"/>
          <w:lang w:val="en-US"/>
        </w:rPr>
        <w:t xml:space="preserve">many </w:t>
      </w:r>
      <w:r w:rsidR="00E82C3F" w:rsidRPr="003B6A41">
        <w:rPr>
          <w:rFonts w:ascii="Times New Roman" w:hAnsi="Times New Roman" w:cs="Times New Roman"/>
          <w:iCs/>
          <w:sz w:val="24"/>
          <w:szCs w:val="24"/>
          <w:lang w:val="en-US"/>
        </w:rPr>
        <w:t>stated</w:t>
      </w:r>
      <w:r w:rsidR="003B19C3" w:rsidRPr="003B6A41">
        <w:rPr>
          <w:rFonts w:ascii="Times New Roman" w:hAnsi="Times New Roman" w:cs="Times New Roman"/>
          <w:iCs/>
          <w:sz w:val="24"/>
          <w:szCs w:val="24"/>
          <w:lang w:val="en-US"/>
        </w:rPr>
        <w:t xml:space="preserve"> that</w:t>
      </w:r>
      <w:r w:rsidR="00E82C3F" w:rsidRPr="003B6A41">
        <w:rPr>
          <w:rFonts w:ascii="Times New Roman" w:hAnsi="Times New Roman" w:cs="Times New Roman"/>
          <w:iCs/>
          <w:sz w:val="24"/>
          <w:szCs w:val="24"/>
          <w:lang w:val="en-US"/>
        </w:rPr>
        <w:t xml:space="preserve"> they </w:t>
      </w:r>
      <w:r w:rsidR="00A13F5F" w:rsidRPr="003B6A41">
        <w:rPr>
          <w:rFonts w:ascii="Times New Roman" w:hAnsi="Times New Roman" w:cs="Times New Roman"/>
          <w:iCs/>
          <w:sz w:val="24"/>
          <w:szCs w:val="24"/>
          <w:lang w:val="en-US"/>
        </w:rPr>
        <w:t xml:space="preserve">were extremely </w:t>
      </w:r>
      <w:r w:rsidR="0075339E" w:rsidRPr="003B6A41">
        <w:rPr>
          <w:rFonts w:ascii="Times New Roman" w:hAnsi="Times New Roman" w:cs="Times New Roman"/>
          <w:iCs/>
          <w:sz w:val="24"/>
          <w:szCs w:val="24"/>
          <w:lang w:val="en-US"/>
        </w:rPr>
        <w:t xml:space="preserve">grateful for the presence of a researcher who would </w:t>
      </w:r>
      <w:r w:rsidR="0075339E" w:rsidRPr="002C1FD3">
        <w:rPr>
          <w:rFonts w:ascii="Times New Roman" w:hAnsi="Times New Roman" w:cs="Times New Roman"/>
          <w:i/>
          <w:sz w:val="24"/>
          <w:szCs w:val="24"/>
          <w:lang w:val="en-US"/>
        </w:rPr>
        <w:t>break the silence</w:t>
      </w:r>
      <w:r w:rsidR="0075339E" w:rsidRPr="003B6A41">
        <w:rPr>
          <w:rFonts w:ascii="Times New Roman" w:hAnsi="Times New Roman" w:cs="Times New Roman"/>
          <w:iCs/>
          <w:sz w:val="24"/>
          <w:szCs w:val="24"/>
          <w:lang w:val="en-US"/>
        </w:rPr>
        <w:t xml:space="preserve">.  </w:t>
      </w:r>
      <w:r w:rsidR="00E82C3F" w:rsidRPr="003B6A41">
        <w:rPr>
          <w:rFonts w:ascii="Times New Roman" w:hAnsi="Times New Roman" w:cs="Times New Roman"/>
          <w:iCs/>
          <w:sz w:val="24"/>
          <w:szCs w:val="24"/>
          <w:lang w:val="en-US"/>
        </w:rPr>
        <w:t>T</w:t>
      </w:r>
      <w:r w:rsidR="003F2E32" w:rsidRPr="003B6A41">
        <w:rPr>
          <w:rFonts w:ascii="Times New Roman" w:hAnsi="Times New Roman" w:cs="Times New Roman"/>
          <w:iCs/>
          <w:sz w:val="24"/>
          <w:szCs w:val="24"/>
          <w:lang w:val="en-US"/>
        </w:rPr>
        <w:t xml:space="preserve">hey </w:t>
      </w:r>
      <w:r w:rsidR="00E82C3F" w:rsidRPr="003B6A41">
        <w:rPr>
          <w:rFonts w:ascii="Times New Roman" w:hAnsi="Times New Roman" w:cs="Times New Roman"/>
          <w:iCs/>
          <w:sz w:val="24"/>
          <w:szCs w:val="24"/>
          <w:lang w:val="en-US"/>
        </w:rPr>
        <w:t xml:space="preserve">said they </w:t>
      </w:r>
      <w:r w:rsidR="003F2E32" w:rsidRPr="003B6A41">
        <w:rPr>
          <w:rFonts w:ascii="Times New Roman" w:hAnsi="Times New Roman" w:cs="Times New Roman"/>
          <w:iCs/>
          <w:sz w:val="24"/>
          <w:szCs w:val="24"/>
          <w:lang w:val="en-US"/>
        </w:rPr>
        <w:t>wanted their stories and experiences recorded</w:t>
      </w:r>
      <w:r w:rsidR="00D94ED2" w:rsidRPr="003B6A41">
        <w:rPr>
          <w:rFonts w:ascii="Times New Roman" w:hAnsi="Times New Roman" w:cs="Times New Roman"/>
          <w:iCs/>
          <w:sz w:val="24"/>
          <w:szCs w:val="24"/>
          <w:lang w:val="en-US"/>
        </w:rPr>
        <w:t xml:space="preserve"> and </w:t>
      </w:r>
      <w:r w:rsidR="00E82C3F" w:rsidRPr="003B6A41">
        <w:rPr>
          <w:rFonts w:ascii="Times New Roman" w:hAnsi="Times New Roman" w:cs="Times New Roman"/>
          <w:iCs/>
          <w:sz w:val="24"/>
          <w:szCs w:val="24"/>
          <w:lang w:val="en-US"/>
        </w:rPr>
        <w:t xml:space="preserve">their voices </w:t>
      </w:r>
      <w:r w:rsidR="00D94ED2" w:rsidRPr="003B6A41">
        <w:rPr>
          <w:rFonts w:ascii="Times New Roman" w:hAnsi="Times New Roman" w:cs="Times New Roman"/>
          <w:iCs/>
          <w:sz w:val="24"/>
          <w:szCs w:val="24"/>
          <w:lang w:val="en-US"/>
        </w:rPr>
        <w:t>heard</w:t>
      </w:r>
      <w:r w:rsidR="003F2E32" w:rsidRPr="003B6A41">
        <w:rPr>
          <w:rFonts w:ascii="Times New Roman" w:hAnsi="Times New Roman" w:cs="Times New Roman"/>
          <w:iCs/>
          <w:sz w:val="24"/>
          <w:szCs w:val="24"/>
          <w:lang w:val="en-US"/>
        </w:rPr>
        <w:t>.</w:t>
      </w:r>
      <w:r w:rsidR="00E61CF5" w:rsidRPr="003B6A41">
        <w:rPr>
          <w:rFonts w:ascii="Times New Roman" w:hAnsi="Times New Roman" w:cs="Times New Roman"/>
          <w:iCs/>
          <w:sz w:val="24"/>
          <w:szCs w:val="24"/>
          <w:lang w:val="en-US"/>
        </w:rPr>
        <w:t xml:space="preserve"> </w:t>
      </w:r>
      <w:r w:rsidR="00AB4583" w:rsidRPr="003B6A41">
        <w:rPr>
          <w:rFonts w:ascii="Times New Roman" w:hAnsi="Times New Roman" w:cs="Times New Roman"/>
          <w:iCs/>
          <w:sz w:val="24"/>
          <w:szCs w:val="24"/>
          <w:lang w:val="en-US"/>
        </w:rPr>
        <w:t xml:space="preserve">When </w:t>
      </w:r>
      <w:r w:rsidR="00E61CF5" w:rsidRPr="003B6A41">
        <w:rPr>
          <w:rFonts w:ascii="Times New Roman" w:hAnsi="Times New Roman" w:cs="Times New Roman"/>
          <w:iCs/>
          <w:sz w:val="24"/>
          <w:szCs w:val="24"/>
        </w:rPr>
        <w:t>the lead author</w:t>
      </w:r>
      <w:r w:rsidR="00AB4583" w:rsidRPr="003B6A41">
        <w:rPr>
          <w:rFonts w:ascii="Times New Roman" w:hAnsi="Times New Roman" w:cs="Times New Roman"/>
          <w:iCs/>
          <w:sz w:val="24"/>
          <w:szCs w:val="24"/>
        </w:rPr>
        <w:t xml:space="preserve"> arrived at a Western university with the data </w:t>
      </w:r>
      <w:r w:rsidR="008B7F22" w:rsidRPr="003B6A41">
        <w:rPr>
          <w:rFonts w:ascii="Times New Roman" w:hAnsi="Times New Roman" w:cs="Times New Roman"/>
          <w:iCs/>
          <w:sz w:val="24"/>
          <w:szCs w:val="24"/>
        </w:rPr>
        <w:t>and</w:t>
      </w:r>
      <w:r w:rsidR="00AB4583" w:rsidRPr="003B6A41">
        <w:rPr>
          <w:rFonts w:ascii="Times New Roman" w:hAnsi="Times New Roman" w:cs="Times New Roman"/>
          <w:iCs/>
          <w:sz w:val="24"/>
          <w:szCs w:val="24"/>
        </w:rPr>
        <w:t xml:space="preserve"> the potential for a collaborative re-examination of the study</w:t>
      </w:r>
      <w:r w:rsidR="0057321A" w:rsidRPr="003B6A41">
        <w:rPr>
          <w:rFonts w:ascii="Times New Roman" w:hAnsi="Times New Roman" w:cs="Times New Roman"/>
          <w:iCs/>
          <w:sz w:val="24"/>
          <w:szCs w:val="24"/>
        </w:rPr>
        <w:t xml:space="preserve"> became clear</w:t>
      </w:r>
      <w:r w:rsidR="008B7F22" w:rsidRPr="003B6A41">
        <w:rPr>
          <w:rFonts w:ascii="Times New Roman" w:hAnsi="Times New Roman" w:cs="Times New Roman"/>
          <w:iCs/>
          <w:sz w:val="24"/>
          <w:szCs w:val="24"/>
        </w:rPr>
        <w:t>,</w:t>
      </w:r>
      <w:r w:rsidR="00AB4583" w:rsidRPr="003B6A41">
        <w:rPr>
          <w:rFonts w:ascii="Times New Roman" w:hAnsi="Times New Roman" w:cs="Times New Roman"/>
          <w:iCs/>
          <w:sz w:val="24"/>
          <w:szCs w:val="24"/>
        </w:rPr>
        <w:t xml:space="preserve"> conversations about </w:t>
      </w:r>
      <w:r w:rsidR="00E0031E" w:rsidRPr="003B6A41">
        <w:rPr>
          <w:rFonts w:ascii="Times New Roman" w:hAnsi="Times New Roman" w:cs="Times New Roman"/>
          <w:iCs/>
          <w:sz w:val="24"/>
          <w:szCs w:val="24"/>
          <w:lang w:val="en-US"/>
        </w:rPr>
        <w:t>vicarious trauma</w:t>
      </w:r>
      <w:r w:rsidR="00AB4583" w:rsidRPr="003B6A41">
        <w:rPr>
          <w:rFonts w:ascii="Times New Roman" w:hAnsi="Times New Roman" w:cs="Times New Roman"/>
          <w:iCs/>
          <w:sz w:val="24"/>
          <w:szCs w:val="24"/>
          <w:lang w:val="en-US"/>
        </w:rPr>
        <w:t xml:space="preserve">, gaining </w:t>
      </w:r>
      <w:r w:rsidR="002A567F" w:rsidRPr="003B6A41">
        <w:rPr>
          <w:rFonts w:ascii="Times New Roman" w:hAnsi="Times New Roman" w:cs="Times New Roman"/>
          <w:iCs/>
          <w:sz w:val="24"/>
          <w:szCs w:val="24"/>
          <w:lang w:val="en-US"/>
        </w:rPr>
        <w:t>a</w:t>
      </w:r>
      <w:r w:rsidR="00E34606" w:rsidRPr="003B6A41">
        <w:rPr>
          <w:rFonts w:ascii="Times New Roman" w:hAnsi="Times New Roman" w:cs="Times New Roman"/>
          <w:iCs/>
          <w:sz w:val="24"/>
          <w:szCs w:val="24"/>
          <w:lang w:val="en-US"/>
        </w:rPr>
        <w:t xml:space="preserve">ccess to </w:t>
      </w:r>
      <w:r w:rsidR="007124C3" w:rsidRPr="003B6A41">
        <w:rPr>
          <w:rFonts w:ascii="Times New Roman" w:hAnsi="Times New Roman" w:cs="Times New Roman"/>
          <w:iCs/>
          <w:sz w:val="24"/>
          <w:szCs w:val="24"/>
          <w:lang w:val="en-US"/>
        </w:rPr>
        <w:t xml:space="preserve">the </w:t>
      </w:r>
      <w:r w:rsidR="00E34606" w:rsidRPr="003B6A41">
        <w:rPr>
          <w:rFonts w:ascii="Times New Roman" w:hAnsi="Times New Roman" w:cs="Times New Roman"/>
          <w:iCs/>
          <w:sz w:val="24"/>
          <w:szCs w:val="24"/>
          <w:lang w:val="en-US"/>
        </w:rPr>
        <w:t>Rohingya refugees</w:t>
      </w:r>
      <w:r w:rsidR="00644FAE" w:rsidRPr="003B6A41">
        <w:rPr>
          <w:rFonts w:ascii="Times New Roman" w:hAnsi="Times New Roman" w:cs="Times New Roman"/>
          <w:iCs/>
          <w:sz w:val="24"/>
          <w:szCs w:val="24"/>
          <w:lang w:val="en-US"/>
        </w:rPr>
        <w:t>’</w:t>
      </w:r>
      <w:r w:rsidR="00E34606" w:rsidRPr="003B6A41">
        <w:rPr>
          <w:rFonts w:ascii="Times New Roman" w:hAnsi="Times New Roman" w:cs="Times New Roman"/>
          <w:iCs/>
          <w:sz w:val="24"/>
          <w:szCs w:val="24"/>
          <w:lang w:val="en-US"/>
        </w:rPr>
        <w:t xml:space="preserve"> camps </w:t>
      </w:r>
      <w:r w:rsidR="00AB4583" w:rsidRPr="003B6A41">
        <w:rPr>
          <w:rFonts w:ascii="Times New Roman" w:hAnsi="Times New Roman" w:cs="Times New Roman"/>
          <w:iCs/>
          <w:sz w:val="24"/>
          <w:szCs w:val="24"/>
          <w:lang w:val="en-US"/>
        </w:rPr>
        <w:t>(</w:t>
      </w:r>
      <w:r w:rsidR="00E34606" w:rsidRPr="003B6A41">
        <w:rPr>
          <w:rFonts w:ascii="Times New Roman" w:hAnsi="Times New Roman" w:cs="Times New Roman"/>
          <w:iCs/>
          <w:sz w:val="24"/>
          <w:szCs w:val="24"/>
          <w:lang w:val="en-US"/>
        </w:rPr>
        <w:t xml:space="preserve">a difficult </w:t>
      </w:r>
      <w:r w:rsidR="009F36D6" w:rsidRPr="003B6A41">
        <w:rPr>
          <w:rFonts w:ascii="Times New Roman" w:hAnsi="Times New Roman" w:cs="Times New Roman"/>
          <w:iCs/>
          <w:sz w:val="24"/>
          <w:szCs w:val="24"/>
          <w:lang w:val="en-US"/>
        </w:rPr>
        <w:t>task,</w:t>
      </w:r>
      <w:r w:rsidR="00100398">
        <w:rPr>
          <w:rFonts w:ascii="Times New Roman" w:hAnsi="Times New Roman" w:cs="Times New Roman"/>
          <w:iCs/>
          <w:sz w:val="24"/>
          <w:szCs w:val="24"/>
          <w:lang w:val="en-US"/>
        </w:rPr>
        <w:t xml:space="preserve"> </w:t>
      </w:r>
      <w:r w:rsidR="007124C3" w:rsidRPr="003B6A41">
        <w:rPr>
          <w:rFonts w:ascii="Times New Roman" w:hAnsi="Times New Roman" w:cs="Times New Roman"/>
          <w:iCs/>
          <w:sz w:val="24"/>
          <w:szCs w:val="24"/>
          <w:lang w:val="en-US"/>
        </w:rPr>
        <w:t xml:space="preserve">where there are </w:t>
      </w:r>
      <w:r w:rsidR="00E34606" w:rsidRPr="003B6A41">
        <w:rPr>
          <w:rFonts w:ascii="Times New Roman" w:hAnsi="Times New Roman" w:cs="Times New Roman"/>
          <w:iCs/>
          <w:sz w:val="24"/>
          <w:szCs w:val="24"/>
          <w:lang w:val="en-US"/>
        </w:rPr>
        <w:t>safety and security issues</w:t>
      </w:r>
      <w:r w:rsidR="00AB4583" w:rsidRPr="003B6A41">
        <w:rPr>
          <w:rFonts w:ascii="Times New Roman" w:hAnsi="Times New Roman" w:cs="Times New Roman"/>
          <w:iCs/>
          <w:sz w:val="24"/>
          <w:szCs w:val="24"/>
          <w:lang w:val="en-US"/>
        </w:rPr>
        <w:t>) and</w:t>
      </w:r>
      <w:r w:rsidR="00AA15CD" w:rsidRPr="003B6A41">
        <w:rPr>
          <w:rFonts w:ascii="Times New Roman" w:hAnsi="Times New Roman" w:cs="Times New Roman"/>
          <w:iCs/>
          <w:sz w:val="24"/>
          <w:szCs w:val="24"/>
          <w:lang w:val="en-US"/>
        </w:rPr>
        <w:t xml:space="preserve"> other</w:t>
      </w:r>
      <w:r w:rsidR="00AB4583" w:rsidRPr="003B6A41">
        <w:rPr>
          <w:rFonts w:ascii="Times New Roman" w:hAnsi="Times New Roman" w:cs="Times New Roman"/>
          <w:iCs/>
          <w:sz w:val="24"/>
          <w:szCs w:val="24"/>
          <w:lang w:val="en-US"/>
        </w:rPr>
        <w:t xml:space="preserve"> </w:t>
      </w:r>
      <w:r w:rsidR="00085E82" w:rsidRPr="003B6A41">
        <w:rPr>
          <w:rFonts w:ascii="Times New Roman" w:hAnsi="Times New Roman" w:cs="Times New Roman"/>
          <w:iCs/>
          <w:sz w:val="24"/>
          <w:szCs w:val="24"/>
          <w:lang w:val="en-US"/>
        </w:rPr>
        <w:t>practicalities</w:t>
      </w:r>
      <w:r w:rsidR="00D20E33" w:rsidRPr="003B6A41">
        <w:rPr>
          <w:rStyle w:val="FootnoteReference"/>
          <w:rFonts w:ascii="Times New Roman" w:hAnsi="Times New Roman" w:cs="Times New Roman"/>
          <w:iCs/>
          <w:sz w:val="24"/>
          <w:szCs w:val="24"/>
          <w:lang w:val="en-US"/>
        </w:rPr>
        <w:footnoteReference w:id="2"/>
      </w:r>
      <w:r w:rsidR="00085E82" w:rsidRPr="003B6A41">
        <w:rPr>
          <w:rFonts w:ascii="Times New Roman" w:hAnsi="Times New Roman" w:cs="Times New Roman"/>
          <w:iCs/>
          <w:sz w:val="24"/>
          <w:szCs w:val="24"/>
          <w:lang w:val="en-US"/>
        </w:rPr>
        <w:t xml:space="preserve"> </w:t>
      </w:r>
      <w:r w:rsidR="00423951" w:rsidRPr="003B6A41">
        <w:rPr>
          <w:rFonts w:ascii="Times New Roman" w:hAnsi="Times New Roman" w:cs="Times New Roman"/>
          <w:iCs/>
          <w:sz w:val="24"/>
          <w:szCs w:val="24"/>
          <w:lang w:val="en-US"/>
        </w:rPr>
        <w:t>emerged</w:t>
      </w:r>
      <w:r w:rsidR="00085E82" w:rsidRPr="003B6A41">
        <w:rPr>
          <w:rFonts w:ascii="Times New Roman" w:hAnsi="Times New Roman" w:cs="Times New Roman"/>
          <w:iCs/>
          <w:sz w:val="24"/>
          <w:szCs w:val="24"/>
          <w:lang w:val="en-US"/>
        </w:rPr>
        <w:t xml:space="preserve"> with a shared desire to consider what had happened</w:t>
      </w:r>
      <w:r w:rsidR="000B1BC1" w:rsidRPr="003B6A41">
        <w:rPr>
          <w:rFonts w:ascii="Times New Roman" w:hAnsi="Times New Roman" w:cs="Times New Roman"/>
          <w:iCs/>
          <w:sz w:val="24"/>
          <w:szCs w:val="24"/>
          <w:lang w:val="en-US"/>
        </w:rPr>
        <w:t>.</w:t>
      </w:r>
      <w:r w:rsidR="00085E82" w:rsidRPr="003B6A41">
        <w:rPr>
          <w:rFonts w:ascii="Times New Roman" w:hAnsi="Times New Roman" w:cs="Times New Roman"/>
          <w:iCs/>
          <w:sz w:val="24"/>
          <w:szCs w:val="24"/>
          <w:lang w:val="en-US"/>
        </w:rPr>
        <w:t xml:space="preserve">  While the quotes here may </w:t>
      </w:r>
      <w:r w:rsidR="000B1BC1" w:rsidRPr="003B6A41">
        <w:rPr>
          <w:rFonts w:ascii="Times New Roman" w:hAnsi="Times New Roman" w:cs="Times New Roman"/>
          <w:iCs/>
          <w:sz w:val="24"/>
          <w:szCs w:val="24"/>
          <w:lang w:val="en-US"/>
        </w:rPr>
        <w:t xml:space="preserve">not </w:t>
      </w:r>
      <w:r w:rsidR="000B1BC1" w:rsidRPr="003B6A41">
        <w:rPr>
          <w:rFonts w:ascii="Times New Roman" w:hAnsi="Times New Roman" w:cs="Times New Roman"/>
          <w:iCs/>
          <w:sz w:val="24"/>
          <w:szCs w:val="24"/>
          <w:lang w:val="en-US"/>
        </w:rPr>
        <w:lastRenderedPageBreak/>
        <w:t>perfect</w:t>
      </w:r>
      <w:r w:rsidR="00100398">
        <w:rPr>
          <w:rFonts w:ascii="Times New Roman" w:hAnsi="Times New Roman" w:cs="Times New Roman"/>
          <w:iCs/>
          <w:sz w:val="24"/>
          <w:szCs w:val="24"/>
          <w:lang w:val="en-US"/>
        </w:rPr>
        <w:t>ly</w:t>
      </w:r>
      <w:r w:rsidR="000B1BC1" w:rsidRPr="003B6A41">
        <w:rPr>
          <w:rFonts w:ascii="Times New Roman" w:hAnsi="Times New Roman" w:cs="Times New Roman"/>
          <w:iCs/>
          <w:sz w:val="24"/>
          <w:szCs w:val="24"/>
          <w:lang w:val="en-US"/>
        </w:rPr>
        <w:t xml:space="preserve"> capture</w:t>
      </w:r>
      <w:r w:rsidR="00100398">
        <w:rPr>
          <w:rFonts w:ascii="Times New Roman" w:hAnsi="Times New Roman" w:cs="Times New Roman"/>
          <w:iCs/>
          <w:sz w:val="24"/>
          <w:szCs w:val="24"/>
          <w:lang w:val="en-US"/>
        </w:rPr>
        <w:t xml:space="preserve"> </w:t>
      </w:r>
      <w:r w:rsidR="000B1BC1" w:rsidRPr="003B6A41">
        <w:rPr>
          <w:rFonts w:ascii="Times New Roman" w:hAnsi="Times New Roman" w:cs="Times New Roman"/>
          <w:iCs/>
          <w:sz w:val="24"/>
          <w:szCs w:val="24"/>
          <w:lang w:val="en-US"/>
        </w:rPr>
        <w:t xml:space="preserve">what was </w:t>
      </w:r>
      <w:r w:rsidR="00353EC8" w:rsidRPr="003B6A41">
        <w:rPr>
          <w:rFonts w:ascii="Times New Roman" w:hAnsi="Times New Roman" w:cs="Times New Roman"/>
          <w:iCs/>
          <w:sz w:val="24"/>
          <w:szCs w:val="24"/>
          <w:lang w:val="en-US"/>
        </w:rPr>
        <w:t>stated</w:t>
      </w:r>
      <w:r w:rsidR="00085E82" w:rsidRPr="003B6A41">
        <w:rPr>
          <w:rFonts w:ascii="Times New Roman" w:hAnsi="Times New Roman" w:cs="Times New Roman"/>
          <w:iCs/>
          <w:sz w:val="24"/>
          <w:szCs w:val="24"/>
          <w:lang w:val="en-US"/>
        </w:rPr>
        <w:t xml:space="preserve">, the power to </w:t>
      </w:r>
      <w:r w:rsidR="000B1BC1" w:rsidRPr="003B6A41">
        <w:rPr>
          <w:rFonts w:ascii="Times New Roman" w:hAnsi="Times New Roman" w:cs="Times New Roman"/>
          <w:iCs/>
          <w:sz w:val="24"/>
          <w:szCs w:val="24"/>
          <w:lang w:val="en-US"/>
        </w:rPr>
        <w:t>convey the</w:t>
      </w:r>
      <w:r w:rsidR="00B36C14">
        <w:rPr>
          <w:rFonts w:ascii="Times New Roman" w:hAnsi="Times New Roman" w:cs="Times New Roman"/>
          <w:iCs/>
          <w:sz w:val="24"/>
          <w:szCs w:val="24"/>
          <w:lang w:val="en-US"/>
        </w:rPr>
        <w:t xml:space="preserve">ir </w:t>
      </w:r>
      <w:r w:rsidR="00085E82" w:rsidRPr="003B6A41">
        <w:rPr>
          <w:rFonts w:ascii="Times New Roman" w:hAnsi="Times New Roman" w:cs="Times New Roman"/>
          <w:iCs/>
          <w:sz w:val="24"/>
          <w:szCs w:val="24"/>
          <w:lang w:val="en-US"/>
        </w:rPr>
        <w:t>experience</w:t>
      </w:r>
      <w:r w:rsidR="00B36C14">
        <w:rPr>
          <w:rFonts w:ascii="Times New Roman" w:hAnsi="Times New Roman" w:cs="Times New Roman"/>
          <w:iCs/>
          <w:sz w:val="24"/>
          <w:szCs w:val="24"/>
          <w:lang w:val="en-US"/>
        </w:rPr>
        <w:t>s</w:t>
      </w:r>
      <w:r w:rsidR="00085E82" w:rsidRPr="003B6A41">
        <w:rPr>
          <w:rFonts w:ascii="Times New Roman" w:hAnsi="Times New Roman" w:cs="Times New Roman"/>
          <w:iCs/>
          <w:sz w:val="24"/>
          <w:szCs w:val="24"/>
          <w:lang w:val="en-US"/>
        </w:rPr>
        <w:t xml:space="preserve"> was apparent</w:t>
      </w:r>
      <w:r w:rsidR="00233FD3">
        <w:rPr>
          <w:rFonts w:ascii="Times New Roman" w:hAnsi="Times New Roman" w:cs="Times New Roman"/>
          <w:iCs/>
          <w:sz w:val="24"/>
          <w:szCs w:val="24"/>
          <w:lang w:val="en-US"/>
        </w:rPr>
        <w:t xml:space="preserve">. </w:t>
      </w:r>
      <w:r w:rsidR="00085E82" w:rsidRPr="003B6A41">
        <w:rPr>
          <w:rFonts w:ascii="Times New Roman" w:hAnsi="Times New Roman" w:cs="Times New Roman"/>
          <w:iCs/>
          <w:sz w:val="24"/>
          <w:szCs w:val="24"/>
          <w:lang w:val="en-US"/>
        </w:rPr>
        <w:t>Working together</w:t>
      </w:r>
      <w:r w:rsidR="00AA15CD" w:rsidRPr="003B6A41">
        <w:rPr>
          <w:rFonts w:ascii="Times New Roman" w:hAnsi="Times New Roman" w:cs="Times New Roman"/>
          <w:iCs/>
          <w:sz w:val="24"/>
          <w:szCs w:val="24"/>
          <w:lang w:val="en-US"/>
        </w:rPr>
        <w:t>,</w:t>
      </w:r>
      <w:r w:rsidR="00085E82" w:rsidRPr="003B6A41">
        <w:rPr>
          <w:rFonts w:ascii="Times New Roman" w:hAnsi="Times New Roman" w:cs="Times New Roman"/>
          <w:iCs/>
          <w:sz w:val="24"/>
          <w:szCs w:val="24"/>
          <w:lang w:val="en-US"/>
        </w:rPr>
        <w:t xml:space="preserve"> </w:t>
      </w:r>
      <w:r w:rsidR="00753EC1">
        <w:rPr>
          <w:rFonts w:ascii="Times New Roman" w:hAnsi="Times New Roman" w:cs="Times New Roman"/>
          <w:iCs/>
          <w:sz w:val="24"/>
          <w:szCs w:val="24"/>
          <w:lang w:val="en-US"/>
        </w:rPr>
        <w:t xml:space="preserve">the </w:t>
      </w:r>
      <w:r w:rsidR="00753EC1" w:rsidRPr="00753EC1">
        <w:rPr>
          <w:rFonts w:ascii="Times New Roman" w:hAnsi="Times New Roman" w:cs="Times New Roman"/>
          <w:iCs/>
          <w:color w:val="FF0000"/>
          <w:sz w:val="24"/>
          <w:szCs w:val="24"/>
          <w:lang w:val="en-US"/>
        </w:rPr>
        <w:t xml:space="preserve">research team </w:t>
      </w:r>
      <w:r w:rsidR="00085E82" w:rsidRPr="003B6A41">
        <w:rPr>
          <w:rFonts w:ascii="Times New Roman" w:hAnsi="Times New Roman" w:cs="Times New Roman"/>
          <w:iCs/>
          <w:sz w:val="24"/>
          <w:szCs w:val="24"/>
          <w:lang w:val="en-US"/>
        </w:rPr>
        <w:t xml:space="preserve">sought to establish some shared understanding which stressed the importance of having the voices of </w:t>
      </w:r>
      <w:r w:rsidR="00753EC1">
        <w:rPr>
          <w:rFonts w:ascii="Times New Roman" w:hAnsi="Times New Roman" w:cs="Times New Roman"/>
          <w:iCs/>
          <w:sz w:val="24"/>
          <w:szCs w:val="24"/>
          <w:lang w:val="en-US"/>
        </w:rPr>
        <w:t xml:space="preserve">the </w:t>
      </w:r>
      <w:r w:rsidR="00085E82" w:rsidRPr="003B6A41">
        <w:rPr>
          <w:rFonts w:ascii="Times New Roman" w:hAnsi="Times New Roman" w:cs="Times New Roman"/>
          <w:iCs/>
          <w:sz w:val="24"/>
          <w:szCs w:val="24"/>
          <w:lang w:val="en-US"/>
        </w:rPr>
        <w:t>participants heard in accordance with their stated wishes.</w:t>
      </w:r>
    </w:p>
    <w:p w14:paraId="044FB969" w14:textId="6E35A207" w:rsidR="00E26476" w:rsidRPr="00890ED7" w:rsidRDefault="00E26476" w:rsidP="003B6A41">
      <w:pPr>
        <w:spacing w:line="480" w:lineRule="auto"/>
        <w:jc w:val="both"/>
        <w:rPr>
          <w:rFonts w:ascii="Times New Roman" w:hAnsi="Times New Roman" w:cs="Times New Roman"/>
          <w:iCs/>
          <w:color w:val="FF0000"/>
          <w:sz w:val="24"/>
          <w:szCs w:val="24"/>
          <w:lang w:val="en-US"/>
        </w:rPr>
      </w:pPr>
      <w:r w:rsidRPr="003B6A41">
        <w:rPr>
          <w:rFonts w:ascii="Times New Roman" w:hAnsi="Times New Roman" w:cs="Times New Roman"/>
          <w:iCs/>
          <w:sz w:val="24"/>
          <w:szCs w:val="24"/>
          <w:lang w:val="en-US"/>
        </w:rPr>
        <w:t xml:space="preserve">The </w:t>
      </w:r>
      <w:r w:rsidR="00A8413E">
        <w:rPr>
          <w:rFonts w:ascii="Times New Roman" w:hAnsi="Times New Roman" w:cs="Times New Roman"/>
          <w:iCs/>
          <w:sz w:val="24"/>
          <w:szCs w:val="24"/>
          <w:lang w:val="en-US"/>
        </w:rPr>
        <w:t xml:space="preserve">experiences </w:t>
      </w:r>
      <w:r w:rsidRPr="003B6A41">
        <w:rPr>
          <w:rFonts w:ascii="Times New Roman" w:hAnsi="Times New Roman" w:cs="Times New Roman"/>
          <w:iCs/>
          <w:sz w:val="24"/>
          <w:szCs w:val="24"/>
          <w:lang w:val="en-US"/>
        </w:rPr>
        <w:t>presented here do</w:t>
      </w:r>
      <w:r w:rsidR="00353EC8" w:rsidRPr="003B6A41">
        <w:rPr>
          <w:rFonts w:ascii="Times New Roman" w:hAnsi="Times New Roman" w:cs="Times New Roman"/>
          <w:iCs/>
          <w:sz w:val="24"/>
          <w:szCs w:val="24"/>
          <w:lang w:val="en-US"/>
        </w:rPr>
        <w:t xml:space="preserve"> not</w:t>
      </w:r>
      <w:r w:rsidR="00750E24" w:rsidRPr="003B6A41">
        <w:rPr>
          <w:rFonts w:ascii="Times New Roman" w:hAnsi="Times New Roman" w:cs="Times New Roman"/>
          <w:iCs/>
          <w:sz w:val="24"/>
          <w:szCs w:val="24"/>
          <w:lang w:val="en-US"/>
        </w:rPr>
        <w:t xml:space="preserve"> include </w:t>
      </w:r>
      <w:r w:rsidRPr="003B6A41">
        <w:rPr>
          <w:rFonts w:ascii="Times New Roman" w:hAnsi="Times New Roman" w:cs="Times New Roman"/>
          <w:iCs/>
          <w:sz w:val="24"/>
          <w:szCs w:val="24"/>
          <w:lang w:val="en-US"/>
        </w:rPr>
        <w:t xml:space="preserve">those of </w:t>
      </w:r>
      <w:r w:rsidR="00750E24" w:rsidRPr="003B6A41">
        <w:rPr>
          <w:rFonts w:ascii="Times New Roman" w:hAnsi="Times New Roman" w:cs="Times New Roman"/>
          <w:iCs/>
          <w:sz w:val="24"/>
          <w:szCs w:val="24"/>
          <w:lang w:val="en-US"/>
        </w:rPr>
        <w:t xml:space="preserve">children as the </w:t>
      </w:r>
      <w:r w:rsidR="00890ED7" w:rsidRPr="00890ED7">
        <w:rPr>
          <w:rFonts w:ascii="Times New Roman" w:hAnsi="Times New Roman" w:cs="Times New Roman"/>
          <w:iCs/>
          <w:color w:val="FF0000"/>
          <w:sz w:val="24"/>
          <w:szCs w:val="24"/>
          <w:lang w:val="en-US"/>
        </w:rPr>
        <w:t>NGO</w:t>
      </w:r>
      <w:r w:rsidR="00890ED7">
        <w:rPr>
          <w:rFonts w:ascii="Times New Roman" w:hAnsi="Times New Roman" w:cs="Times New Roman"/>
          <w:iCs/>
          <w:color w:val="FF0000"/>
          <w:sz w:val="24"/>
          <w:szCs w:val="24"/>
          <w:lang w:val="en-US"/>
        </w:rPr>
        <w:t xml:space="preserve"> </w:t>
      </w:r>
      <w:r w:rsidRPr="003B6A41">
        <w:rPr>
          <w:rFonts w:ascii="Times New Roman" w:hAnsi="Times New Roman" w:cs="Times New Roman"/>
          <w:iCs/>
          <w:sz w:val="24"/>
          <w:szCs w:val="24"/>
          <w:lang w:val="en-US"/>
        </w:rPr>
        <w:t>that</w:t>
      </w:r>
      <w:r w:rsidR="00750E24" w:rsidRPr="003B6A41">
        <w:rPr>
          <w:rFonts w:ascii="Times New Roman" w:hAnsi="Times New Roman" w:cs="Times New Roman"/>
          <w:iCs/>
          <w:sz w:val="24"/>
          <w:szCs w:val="24"/>
          <w:lang w:val="en-US"/>
        </w:rPr>
        <w:t xml:space="preserve"> provided access to </w:t>
      </w:r>
      <w:r w:rsidR="00134C3E" w:rsidRPr="003B6A41">
        <w:rPr>
          <w:rFonts w:ascii="Times New Roman" w:hAnsi="Times New Roman" w:cs="Times New Roman"/>
          <w:iCs/>
          <w:sz w:val="24"/>
          <w:szCs w:val="24"/>
          <w:lang w:val="en-US"/>
        </w:rPr>
        <w:t xml:space="preserve">data collection </w:t>
      </w:r>
      <w:r w:rsidR="00D74B38" w:rsidRPr="00D74B38">
        <w:rPr>
          <w:rFonts w:ascii="Times New Roman" w:hAnsi="Times New Roman" w:cs="Times New Roman"/>
          <w:iCs/>
          <w:color w:val="FF0000"/>
          <w:sz w:val="24"/>
          <w:szCs w:val="24"/>
          <w:lang w:val="en-US"/>
        </w:rPr>
        <w:t>understandably did</w:t>
      </w:r>
      <w:r w:rsidR="00655C39" w:rsidRPr="00D74B38">
        <w:rPr>
          <w:rFonts w:ascii="Times New Roman" w:hAnsi="Times New Roman" w:cs="Times New Roman"/>
          <w:iCs/>
          <w:color w:val="FF0000"/>
          <w:sz w:val="24"/>
          <w:szCs w:val="24"/>
          <w:lang w:val="en-US"/>
        </w:rPr>
        <w:t xml:space="preserve"> </w:t>
      </w:r>
      <w:r w:rsidR="00655C39" w:rsidRPr="003B6A41">
        <w:rPr>
          <w:rFonts w:ascii="Times New Roman" w:hAnsi="Times New Roman" w:cs="Times New Roman"/>
          <w:iCs/>
          <w:sz w:val="24"/>
          <w:szCs w:val="24"/>
          <w:lang w:val="en-US"/>
        </w:rPr>
        <w:t>not allow</w:t>
      </w:r>
      <w:r w:rsidR="00134C3E" w:rsidRPr="003B6A41">
        <w:rPr>
          <w:rFonts w:ascii="Times New Roman" w:hAnsi="Times New Roman" w:cs="Times New Roman"/>
          <w:iCs/>
          <w:sz w:val="24"/>
          <w:szCs w:val="24"/>
          <w:lang w:val="en-US"/>
        </w:rPr>
        <w:t xml:space="preserve"> the</w:t>
      </w:r>
      <w:r w:rsidR="00655C39" w:rsidRPr="003B6A41">
        <w:rPr>
          <w:rFonts w:ascii="Times New Roman" w:hAnsi="Times New Roman" w:cs="Times New Roman"/>
          <w:iCs/>
          <w:sz w:val="24"/>
          <w:szCs w:val="24"/>
          <w:lang w:val="en-US"/>
        </w:rPr>
        <w:t xml:space="preserve"> </w:t>
      </w:r>
      <w:r w:rsidR="00750E24" w:rsidRPr="003B6A41">
        <w:rPr>
          <w:rFonts w:ascii="Times New Roman" w:hAnsi="Times New Roman" w:cs="Times New Roman"/>
          <w:iCs/>
          <w:sz w:val="24"/>
          <w:szCs w:val="24"/>
          <w:lang w:val="en-US"/>
        </w:rPr>
        <w:t xml:space="preserve">researcher to collect data from </w:t>
      </w:r>
      <w:r w:rsidR="00D74B38" w:rsidRPr="00D74B38">
        <w:rPr>
          <w:rFonts w:ascii="Times New Roman" w:hAnsi="Times New Roman" w:cs="Times New Roman"/>
          <w:iCs/>
          <w:color w:val="FF0000"/>
          <w:sz w:val="24"/>
          <w:szCs w:val="24"/>
          <w:lang w:val="en-US"/>
        </w:rPr>
        <w:t>them</w:t>
      </w:r>
      <w:r w:rsidR="00134C3E" w:rsidRPr="003B6A41">
        <w:rPr>
          <w:rFonts w:ascii="Times New Roman" w:hAnsi="Times New Roman" w:cs="Times New Roman"/>
          <w:iCs/>
          <w:sz w:val="24"/>
          <w:szCs w:val="24"/>
          <w:lang w:val="en-US"/>
        </w:rPr>
        <w:t>.</w:t>
      </w:r>
      <w:r w:rsidR="00750E24" w:rsidRPr="003B6A41">
        <w:rPr>
          <w:rFonts w:ascii="Times New Roman" w:hAnsi="Times New Roman" w:cs="Times New Roman"/>
          <w:iCs/>
          <w:sz w:val="24"/>
          <w:szCs w:val="24"/>
          <w:lang w:val="en-US"/>
        </w:rPr>
        <w:t xml:space="preserve"> </w:t>
      </w:r>
      <w:r w:rsidR="00134C3E" w:rsidRPr="003B6A41">
        <w:rPr>
          <w:rFonts w:ascii="Times New Roman" w:hAnsi="Times New Roman" w:cs="Times New Roman"/>
          <w:iCs/>
          <w:sz w:val="24"/>
          <w:szCs w:val="24"/>
          <w:lang w:val="en-US"/>
        </w:rPr>
        <w:t>R</w:t>
      </w:r>
      <w:r w:rsidR="00655C39" w:rsidRPr="003B6A41">
        <w:rPr>
          <w:rFonts w:ascii="Times New Roman" w:hAnsi="Times New Roman" w:cs="Times New Roman"/>
          <w:iCs/>
          <w:sz w:val="24"/>
          <w:szCs w:val="24"/>
          <w:lang w:val="en-US"/>
        </w:rPr>
        <w:t xml:space="preserve">evisiting traumatic experiences in </w:t>
      </w:r>
      <w:r w:rsidR="00D94ED2" w:rsidRPr="003B6A41">
        <w:rPr>
          <w:rFonts w:ascii="Times New Roman" w:hAnsi="Times New Roman" w:cs="Times New Roman"/>
          <w:iCs/>
          <w:sz w:val="24"/>
          <w:szCs w:val="24"/>
          <w:lang w:val="en-US"/>
        </w:rPr>
        <w:t>Myanmar</w:t>
      </w:r>
      <w:r w:rsidR="00655C39" w:rsidRPr="003B6A41">
        <w:rPr>
          <w:rFonts w:ascii="Times New Roman" w:hAnsi="Times New Roman" w:cs="Times New Roman"/>
          <w:iCs/>
          <w:sz w:val="24"/>
          <w:szCs w:val="24"/>
          <w:lang w:val="en-US"/>
        </w:rPr>
        <w:t xml:space="preserve"> and the flight from </w:t>
      </w:r>
      <w:r w:rsidR="00890ED7">
        <w:rPr>
          <w:rFonts w:ascii="Times New Roman" w:hAnsi="Times New Roman" w:cs="Times New Roman"/>
          <w:iCs/>
          <w:sz w:val="24"/>
          <w:szCs w:val="24"/>
          <w:lang w:val="en-US"/>
        </w:rPr>
        <w:t xml:space="preserve">the </w:t>
      </w:r>
      <w:r w:rsidR="00890ED7" w:rsidRPr="00890ED7">
        <w:rPr>
          <w:rFonts w:ascii="Times New Roman" w:hAnsi="Times New Roman" w:cs="Times New Roman"/>
          <w:iCs/>
          <w:color w:val="FF0000"/>
          <w:sz w:val="24"/>
          <w:szCs w:val="24"/>
          <w:lang w:val="en-US"/>
        </w:rPr>
        <w:t>country</w:t>
      </w:r>
      <w:r w:rsidR="00655C39" w:rsidRPr="003B6A41">
        <w:rPr>
          <w:rFonts w:ascii="Times New Roman" w:hAnsi="Times New Roman" w:cs="Times New Roman"/>
          <w:iCs/>
          <w:sz w:val="24"/>
          <w:szCs w:val="24"/>
          <w:lang w:val="en-US"/>
        </w:rPr>
        <w:t xml:space="preserve"> </w:t>
      </w:r>
      <w:r w:rsidR="00EE04D1" w:rsidRPr="003B6A41">
        <w:rPr>
          <w:rFonts w:ascii="Times New Roman" w:hAnsi="Times New Roman" w:cs="Times New Roman"/>
          <w:iCs/>
          <w:sz w:val="24"/>
          <w:szCs w:val="24"/>
          <w:lang w:val="en-US"/>
        </w:rPr>
        <w:t>had the clear potential to</w:t>
      </w:r>
      <w:r w:rsidR="00622CAE" w:rsidRPr="003B6A41">
        <w:rPr>
          <w:rFonts w:ascii="Times New Roman" w:hAnsi="Times New Roman" w:cs="Times New Roman"/>
          <w:iCs/>
          <w:sz w:val="24"/>
          <w:szCs w:val="24"/>
          <w:lang w:val="en-US"/>
        </w:rPr>
        <w:t xml:space="preserve"> further</w:t>
      </w:r>
      <w:r w:rsidR="00EE04D1" w:rsidRPr="003B6A41">
        <w:rPr>
          <w:rFonts w:ascii="Times New Roman" w:hAnsi="Times New Roman" w:cs="Times New Roman"/>
          <w:iCs/>
          <w:sz w:val="24"/>
          <w:szCs w:val="24"/>
          <w:lang w:val="en-US"/>
        </w:rPr>
        <w:t xml:space="preserve"> </w:t>
      </w:r>
      <w:r w:rsidRPr="003B6A41">
        <w:rPr>
          <w:rFonts w:ascii="Times New Roman" w:hAnsi="Times New Roman" w:cs="Times New Roman"/>
          <w:iCs/>
          <w:sz w:val="24"/>
          <w:szCs w:val="24"/>
          <w:lang w:val="en-US"/>
        </w:rPr>
        <w:t>harm</w:t>
      </w:r>
      <w:r w:rsidR="00016F18" w:rsidRPr="003B6A41">
        <w:rPr>
          <w:rFonts w:ascii="Times New Roman" w:hAnsi="Times New Roman" w:cs="Times New Roman"/>
          <w:iCs/>
          <w:sz w:val="24"/>
          <w:szCs w:val="24"/>
          <w:lang w:val="en-US"/>
        </w:rPr>
        <w:t xml:space="preserve"> </w:t>
      </w:r>
      <w:r w:rsidR="00AF4B21" w:rsidRPr="00AF4B21">
        <w:rPr>
          <w:rFonts w:ascii="Times New Roman" w:hAnsi="Times New Roman" w:cs="Times New Roman"/>
          <w:iCs/>
          <w:color w:val="FF0000"/>
          <w:sz w:val="24"/>
          <w:szCs w:val="24"/>
          <w:lang w:val="en-US"/>
        </w:rPr>
        <w:t>the participants’</w:t>
      </w:r>
      <w:r w:rsidRPr="00AF4B21">
        <w:rPr>
          <w:rFonts w:ascii="Times New Roman" w:hAnsi="Times New Roman" w:cs="Times New Roman"/>
          <w:iCs/>
          <w:color w:val="FF0000"/>
          <w:sz w:val="24"/>
          <w:szCs w:val="24"/>
          <w:lang w:val="en-US"/>
        </w:rPr>
        <w:t xml:space="preserve"> </w:t>
      </w:r>
      <w:r w:rsidR="00750E24" w:rsidRPr="003B6A41">
        <w:rPr>
          <w:rFonts w:ascii="Times New Roman" w:hAnsi="Times New Roman" w:cs="Times New Roman"/>
          <w:iCs/>
          <w:sz w:val="24"/>
          <w:szCs w:val="24"/>
          <w:lang w:val="en-US"/>
        </w:rPr>
        <w:t>mental well-being.</w:t>
      </w:r>
      <w:r w:rsidR="001950BD" w:rsidRPr="003B6A41">
        <w:rPr>
          <w:rFonts w:ascii="Times New Roman" w:hAnsi="Times New Roman" w:cs="Times New Roman"/>
          <w:iCs/>
          <w:sz w:val="24"/>
          <w:szCs w:val="24"/>
          <w:lang w:val="en-US"/>
        </w:rPr>
        <w:t xml:space="preserve">  The involvement of work with </w:t>
      </w:r>
      <w:r w:rsidR="000D59B6" w:rsidRPr="003B6A41">
        <w:rPr>
          <w:rFonts w:ascii="Times New Roman" w:hAnsi="Times New Roman" w:cs="Times New Roman"/>
          <w:iCs/>
          <w:sz w:val="24"/>
          <w:szCs w:val="24"/>
          <w:lang w:val="en-US"/>
        </w:rPr>
        <w:t xml:space="preserve">the </w:t>
      </w:r>
      <w:r w:rsidR="001950BD" w:rsidRPr="003B6A41">
        <w:rPr>
          <w:rFonts w:ascii="Times New Roman" w:hAnsi="Times New Roman" w:cs="Times New Roman"/>
          <w:iCs/>
          <w:sz w:val="24"/>
          <w:szCs w:val="24"/>
          <w:lang w:val="en-US"/>
        </w:rPr>
        <w:t xml:space="preserve">NGO helped to ensure that </w:t>
      </w:r>
      <w:r w:rsidR="00356EFD">
        <w:rPr>
          <w:rFonts w:ascii="Times New Roman" w:hAnsi="Times New Roman" w:cs="Times New Roman"/>
          <w:iCs/>
          <w:sz w:val="24"/>
          <w:szCs w:val="24"/>
          <w:lang w:val="en-US"/>
        </w:rPr>
        <w:t xml:space="preserve">respondents </w:t>
      </w:r>
      <w:r w:rsidR="001950BD" w:rsidRPr="003B6A41">
        <w:rPr>
          <w:rFonts w:ascii="Times New Roman" w:hAnsi="Times New Roman" w:cs="Times New Roman"/>
          <w:iCs/>
          <w:sz w:val="24"/>
          <w:szCs w:val="24"/>
          <w:lang w:val="en-US"/>
        </w:rPr>
        <w:t xml:space="preserve">were protected as far as possible when considering the intense </w:t>
      </w:r>
      <w:proofErr w:type="gramStart"/>
      <w:r w:rsidR="001950BD" w:rsidRPr="003B6A41">
        <w:rPr>
          <w:rFonts w:ascii="Times New Roman" w:hAnsi="Times New Roman" w:cs="Times New Roman"/>
          <w:iCs/>
          <w:sz w:val="24"/>
          <w:szCs w:val="24"/>
          <w:lang w:val="en-US"/>
        </w:rPr>
        <w:t>victimization</w:t>
      </w:r>
      <w:proofErr w:type="gramEnd"/>
      <w:r w:rsidR="001950BD" w:rsidRPr="003B6A41">
        <w:rPr>
          <w:rFonts w:ascii="Times New Roman" w:hAnsi="Times New Roman" w:cs="Times New Roman"/>
          <w:iCs/>
          <w:sz w:val="24"/>
          <w:szCs w:val="24"/>
          <w:lang w:val="en-US"/>
        </w:rPr>
        <w:t xml:space="preserve"> </w:t>
      </w:r>
      <w:r w:rsidR="000524E2" w:rsidRPr="000524E2">
        <w:rPr>
          <w:rFonts w:ascii="Times New Roman" w:hAnsi="Times New Roman" w:cs="Times New Roman"/>
          <w:iCs/>
          <w:color w:val="FF0000"/>
          <w:sz w:val="24"/>
          <w:szCs w:val="24"/>
          <w:lang w:val="en-US"/>
        </w:rPr>
        <w:t>they</w:t>
      </w:r>
      <w:r w:rsidR="000524E2">
        <w:rPr>
          <w:rFonts w:ascii="Times New Roman" w:hAnsi="Times New Roman" w:cs="Times New Roman"/>
          <w:iCs/>
          <w:sz w:val="24"/>
          <w:szCs w:val="24"/>
          <w:lang w:val="en-US"/>
        </w:rPr>
        <w:t xml:space="preserve"> </w:t>
      </w:r>
      <w:r w:rsidR="001950BD" w:rsidRPr="003B6A41">
        <w:rPr>
          <w:rFonts w:ascii="Times New Roman" w:hAnsi="Times New Roman" w:cs="Times New Roman"/>
          <w:iCs/>
          <w:sz w:val="24"/>
          <w:szCs w:val="24"/>
          <w:lang w:val="en-US"/>
        </w:rPr>
        <w:t>had suffered</w:t>
      </w:r>
      <w:r w:rsidR="000D59B6" w:rsidRPr="003B6A41">
        <w:rPr>
          <w:rFonts w:ascii="Times New Roman" w:hAnsi="Times New Roman" w:cs="Times New Roman"/>
          <w:iCs/>
          <w:sz w:val="24"/>
          <w:szCs w:val="24"/>
          <w:lang w:val="en-US"/>
        </w:rPr>
        <w:t>.</w:t>
      </w:r>
      <w:r w:rsidR="001950BD" w:rsidRPr="003B6A41">
        <w:rPr>
          <w:rFonts w:ascii="Times New Roman" w:hAnsi="Times New Roman" w:cs="Times New Roman"/>
          <w:iCs/>
          <w:sz w:val="24"/>
          <w:szCs w:val="24"/>
          <w:lang w:val="en-US"/>
        </w:rPr>
        <w:t xml:space="preserve"> Additionally</w:t>
      </w:r>
      <w:r w:rsidR="00EE04D1" w:rsidRPr="003B6A41">
        <w:rPr>
          <w:rFonts w:ascii="Times New Roman" w:hAnsi="Times New Roman" w:cs="Times New Roman"/>
          <w:iCs/>
          <w:sz w:val="24"/>
          <w:szCs w:val="24"/>
          <w:lang w:val="en-US"/>
        </w:rPr>
        <w:t>, while there are</w:t>
      </w:r>
      <w:r w:rsidR="00750E24" w:rsidRPr="003B6A41">
        <w:rPr>
          <w:rFonts w:ascii="Times New Roman" w:hAnsi="Times New Roman" w:cs="Times New Roman"/>
          <w:iCs/>
          <w:sz w:val="24"/>
          <w:szCs w:val="24"/>
          <w:lang w:val="en-US"/>
        </w:rPr>
        <w:t xml:space="preserve"> female adults</w:t>
      </w:r>
      <w:r w:rsidR="009F36D6" w:rsidRPr="003B6A41">
        <w:rPr>
          <w:rFonts w:ascii="Times New Roman" w:hAnsi="Times New Roman" w:cs="Times New Roman"/>
          <w:iCs/>
          <w:sz w:val="24"/>
          <w:szCs w:val="24"/>
          <w:lang w:val="en-US"/>
        </w:rPr>
        <w:t xml:space="preserve"> </w:t>
      </w:r>
      <w:r w:rsidR="00EE04D1" w:rsidRPr="003B6A41">
        <w:rPr>
          <w:rFonts w:ascii="Times New Roman" w:hAnsi="Times New Roman" w:cs="Times New Roman"/>
          <w:iCs/>
          <w:sz w:val="24"/>
          <w:szCs w:val="24"/>
          <w:lang w:val="en-US"/>
        </w:rPr>
        <w:t xml:space="preserve">in the sample, </w:t>
      </w:r>
      <w:r w:rsidR="00750E24" w:rsidRPr="003B6A41">
        <w:rPr>
          <w:rFonts w:ascii="Times New Roman" w:hAnsi="Times New Roman" w:cs="Times New Roman"/>
          <w:iCs/>
          <w:sz w:val="24"/>
          <w:szCs w:val="24"/>
          <w:lang w:val="en-US"/>
        </w:rPr>
        <w:t xml:space="preserve">many </w:t>
      </w:r>
      <w:r w:rsidR="00EE04D1" w:rsidRPr="003B6A41">
        <w:rPr>
          <w:rFonts w:ascii="Times New Roman" w:hAnsi="Times New Roman" w:cs="Times New Roman"/>
          <w:iCs/>
          <w:sz w:val="24"/>
          <w:szCs w:val="24"/>
          <w:lang w:val="en-US"/>
        </w:rPr>
        <w:t xml:space="preserve">women in the camp declined </w:t>
      </w:r>
      <w:r w:rsidR="00750E24" w:rsidRPr="003B6A41">
        <w:rPr>
          <w:rFonts w:ascii="Times New Roman" w:hAnsi="Times New Roman" w:cs="Times New Roman"/>
          <w:iCs/>
          <w:sz w:val="24"/>
          <w:szCs w:val="24"/>
          <w:lang w:val="en-US"/>
        </w:rPr>
        <w:t>to participate in the research study</w:t>
      </w:r>
      <w:r w:rsidR="00EE04D1" w:rsidRPr="003B6A41">
        <w:rPr>
          <w:rFonts w:ascii="Times New Roman" w:hAnsi="Times New Roman" w:cs="Times New Roman"/>
          <w:iCs/>
          <w:sz w:val="24"/>
          <w:szCs w:val="24"/>
          <w:lang w:val="en-US"/>
        </w:rPr>
        <w:t>.</w:t>
      </w:r>
      <w:r w:rsidR="00B92969">
        <w:rPr>
          <w:rFonts w:ascii="Times New Roman" w:hAnsi="Times New Roman" w:cs="Times New Roman"/>
          <w:iCs/>
          <w:sz w:val="24"/>
          <w:szCs w:val="24"/>
          <w:lang w:val="en-US"/>
        </w:rPr>
        <w:t xml:space="preserve"> </w:t>
      </w:r>
      <w:r w:rsidR="00E644E3" w:rsidRPr="003B6A41">
        <w:rPr>
          <w:rFonts w:ascii="Times New Roman" w:hAnsi="Times New Roman" w:cs="Times New Roman"/>
          <w:iCs/>
          <w:sz w:val="24"/>
          <w:szCs w:val="24"/>
          <w:lang w:val="en-US"/>
        </w:rPr>
        <w:t>To</w:t>
      </w:r>
      <w:r w:rsidR="00EE04D1" w:rsidRPr="003B6A41">
        <w:rPr>
          <w:rFonts w:ascii="Times New Roman" w:hAnsi="Times New Roman" w:cs="Times New Roman"/>
          <w:iCs/>
          <w:sz w:val="24"/>
          <w:szCs w:val="24"/>
          <w:lang w:val="en-US"/>
        </w:rPr>
        <w:t xml:space="preserve"> understand </w:t>
      </w:r>
      <w:r w:rsidR="009F36D6" w:rsidRPr="003B6A41">
        <w:rPr>
          <w:rFonts w:ascii="Times New Roman" w:hAnsi="Times New Roman" w:cs="Times New Roman"/>
          <w:iCs/>
          <w:sz w:val="24"/>
          <w:szCs w:val="24"/>
          <w:lang w:val="en-US"/>
        </w:rPr>
        <w:t>this,</w:t>
      </w:r>
      <w:r w:rsidR="00EE04D1" w:rsidRPr="003B6A41">
        <w:rPr>
          <w:rFonts w:ascii="Times New Roman" w:hAnsi="Times New Roman" w:cs="Times New Roman"/>
          <w:iCs/>
          <w:sz w:val="24"/>
          <w:szCs w:val="24"/>
          <w:lang w:val="en-US"/>
        </w:rPr>
        <w:t xml:space="preserve"> we need to consider </w:t>
      </w:r>
      <w:r w:rsidR="002A567F" w:rsidRPr="003B6A41">
        <w:rPr>
          <w:rFonts w:ascii="Times New Roman" w:hAnsi="Times New Roman" w:cs="Times New Roman"/>
          <w:iCs/>
          <w:sz w:val="24"/>
          <w:szCs w:val="24"/>
          <w:lang w:val="en-US"/>
        </w:rPr>
        <w:t xml:space="preserve">cultural sensibilities and the fact that these women were </w:t>
      </w:r>
      <w:r w:rsidR="00750E24" w:rsidRPr="003B6A41">
        <w:rPr>
          <w:rFonts w:ascii="Times New Roman" w:hAnsi="Times New Roman" w:cs="Times New Roman"/>
          <w:iCs/>
          <w:sz w:val="24"/>
          <w:szCs w:val="24"/>
          <w:lang w:val="en-US"/>
        </w:rPr>
        <w:t>orthodox Muslims</w:t>
      </w:r>
      <w:r w:rsidR="00602513" w:rsidRPr="003B6A41">
        <w:rPr>
          <w:rFonts w:ascii="Times New Roman" w:hAnsi="Times New Roman" w:cs="Times New Roman"/>
          <w:iCs/>
          <w:sz w:val="24"/>
          <w:szCs w:val="24"/>
          <w:lang w:val="en-US"/>
        </w:rPr>
        <w:t>.</w:t>
      </w:r>
      <w:r w:rsidR="009F36D6" w:rsidRPr="003B6A41">
        <w:rPr>
          <w:rFonts w:ascii="Times New Roman" w:hAnsi="Times New Roman" w:cs="Times New Roman"/>
          <w:iCs/>
          <w:sz w:val="24"/>
          <w:szCs w:val="24"/>
          <w:lang w:val="en-US"/>
        </w:rPr>
        <w:t xml:space="preserve"> </w:t>
      </w:r>
      <w:r w:rsidR="00602513" w:rsidRPr="003B6A41">
        <w:rPr>
          <w:rFonts w:ascii="Times New Roman" w:hAnsi="Times New Roman" w:cs="Times New Roman"/>
          <w:iCs/>
          <w:sz w:val="24"/>
          <w:szCs w:val="24"/>
          <w:lang w:val="en-US"/>
        </w:rPr>
        <w:t>They also</w:t>
      </w:r>
      <w:r w:rsidR="002A567F" w:rsidRPr="003B6A41">
        <w:rPr>
          <w:rFonts w:ascii="Times New Roman" w:hAnsi="Times New Roman" w:cs="Times New Roman"/>
          <w:iCs/>
          <w:sz w:val="24"/>
          <w:szCs w:val="24"/>
          <w:lang w:val="en-US"/>
        </w:rPr>
        <w:t xml:space="preserve"> frequently experienced high </w:t>
      </w:r>
      <w:r w:rsidR="00B94C96" w:rsidRPr="003B6A41">
        <w:rPr>
          <w:rFonts w:ascii="Times New Roman" w:hAnsi="Times New Roman" w:cs="Times New Roman"/>
          <w:iCs/>
          <w:sz w:val="24"/>
          <w:szCs w:val="24"/>
          <w:lang w:val="en-US"/>
        </w:rPr>
        <w:t xml:space="preserve">levels of sexual violence </w:t>
      </w:r>
      <w:r w:rsidR="00B4181D" w:rsidRPr="003B6A41">
        <w:rPr>
          <w:rFonts w:ascii="Times New Roman" w:hAnsi="Times New Roman" w:cs="Times New Roman"/>
          <w:iCs/>
          <w:sz w:val="24"/>
          <w:szCs w:val="24"/>
          <w:lang w:val="en-US"/>
        </w:rPr>
        <w:t>(</w:t>
      </w:r>
      <w:proofErr w:type="spellStart"/>
      <w:r w:rsidR="00B4181D" w:rsidRPr="003B6A41">
        <w:rPr>
          <w:rFonts w:ascii="Times New Roman" w:hAnsi="Times New Roman" w:cs="Times New Roman"/>
          <w:iCs/>
          <w:sz w:val="24"/>
          <w:szCs w:val="24"/>
        </w:rPr>
        <w:t>Anwary</w:t>
      </w:r>
      <w:proofErr w:type="spellEnd"/>
      <w:r w:rsidR="00B4181D" w:rsidRPr="003B6A41">
        <w:rPr>
          <w:rFonts w:ascii="Times New Roman" w:hAnsi="Times New Roman" w:cs="Times New Roman"/>
          <w:iCs/>
          <w:sz w:val="24"/>
          <w:szCs w:val="24"/>
        </w:rPr>
        <w:t>, 2022</w:t>
      </w:r>
      <w:r w:rsidR="00F65823" w:rsidRPr="00F65823">
        <w:rPr>
          <w:rFonts w:ascii="Times New Roman" w:hAnsi="Times New Roman" w:cs="Times New Roman"/>
          <w:iCs/>
          <w:color w:val="FF0000"/>
          <w:sz w:val="24"/>
          <w:szCs w:val="24"/>
        </w:rPr>
        <w:t>; Habib et al, 2018</w:t>
      </w:r>
      <w:r w:rsidR="00B4181D" w:rsidRPr="003B6A41">
        <w:rPr>
          <w:rFonts w:ascii="Times New Roman" w:hAnsi="Times New Roman" w:cs="Times New Roman"/>
          <w:iCs/>
          <w:sz w:val="24"/>
          <w:szCs w:val="24"/>
        </w:rPr>
        <w:t>)</w:t>
      </w:r>
      <w:r w:rsidR="00602513" w:rsidRPr="003B6A41">
        <w:rPr>
          <w:rFonts w:ascii="Times New Roman" w:hAnsi="Times New Roman" w:cs="Times New Roman"/>
          <w:iCs/>
          <w:sz w:val="24"/>
          <w:szCs w:val="24"/>
        </w:rPr>
        <w:t>,</w:t>
      </w:r>
      <w:r w:rsidR="00D94ED2" w:rsidRPr="003B6A41">
        <w:rPr>
          <w:rFonts w:ascii="Times New Roman" w:hAnsi="Times New Roman" w:cs="Times New Roman"/>
          <w:iCs/>
          <w:sz w:val="24"/>
          <w:szCs w:val="24"/>
        </w:rPr>
        <w:t xml:space="preserve"> </w:t>
      </w:r>
      <w:r w:rsidR="002A567F" w:rsidRPr="003B6A41">
        <w:rPr>
          <w:rFonts w:ascii="Times New Roman" w:hAnsi="Times New Roman" w:cs="Times New Roman"/>
          <w:iCs/>
          <w:sz w:val="24"/>
          <w:szCs w:val="24"/>
        </w:rPr>
        <w:t xml:space="preserve">something little discussed in the </w:t>
      </w:r>
      <w:r w:rsidR="00C13B41">
        <w:rPr>
          <w:rFonts w:ascii="Times New Roman" w:hAnsi="Times New Roman" w:cs="Times New Roman"/>
          <w:iCs/>
          <w:sz w:val="24"/>
          <w:szCs w:val="24"/>
        </w:rPr>
        <w:t>interviews</w:t>
      </w:r>
      <w:r w:rsidR="00D72DA6">
        <w:rPr>
          <w:rFonts w:ascii="Times New Roman" w:hAnsi="Times New Roman" w:cs="Times New Roman"/>
          <w:iCs/>
          <w:sz w:val="24"/>
          <w:szCs w:val="24"/>
        </w:rPr>
        <w:t xml:space="preserve"> which</w:t>
      </w:r>
      <w:r w:rsidR="002A567F" w:rsidRPr="003B6A41">
        <w:rPr>
          <w:rFonts w:ascii="Times New Roman" w:hAnsi="Times New Roman" w:cs="Times New Roman"/>
          <w:iCs/>
          <w:sz w:val="24"/>
          <w:szCs w:val="24"/>
        </w:rPr>
        <w:t xml:space="preserve"> </w:t>
      </w:r>
      <w:r w:rsidR="00D94ED2" w:rsidRPr="003B6A41">
        <w:rPr>
          <w:rFonts w:ascii="Times New Roman" w:hAnsi="Times New Roman" w:cs="Times New Roman"/>
          <w:iCs/>
          <w:sz w:val="24"/>
          <w:szCs w:val="24"/>
        </w:rPr>
        <w:t>suggest</w:t>
      </w:r>
      <w:r w:rsidR="00D72DA6">
        <w:rPr>
          <w:rFonts w:ascii="Times New Roman" w:hAnsi="Times New Roman" w:cs="Times New Roman"/>
          <w:iCs/>
          <w:sz w:val="24"/>
          <w:szCs w:val="24"/>
        </w:rPr>
        <w:t>s</w:t>
      </w:r>
      <w:r w:rsidR="00D94ED2" w:rsidRPr="003B6A41">
        <w:rPr>
          <w:rFonts w:ascii="Times New Roman" w:hAnsi="Times New Roman" w:cs="Times New Roman"/>
          <w:iCs/>
          <w:sz w:val="24"/>
          <w:szCs w:val="24"/>
        </w:rPr>
        <w:t xml:space="preserve"> </w:t>
      </w:r>
      <w:r w:rsidR="00D94ED2" w:rsidRPr="003D5722">
        <w:rPr>
          <w:rFonts w:ascii="Times New Roman" w:hAnsi="Times New Roman" w:cs="Times New Roman"/>
          <w:i/>
          <w:sz w:val="24"/>
          <w:szCs w:val="24"/>
        </w:rPr>
        <w:t xml:space="preserve">some silences were </w:t>
      </w:r>
      <w:r w:rsidR="001950BD" w:rsidRPr="003D5722">
        <w:rPr>
          <w:rFonts w:ascii="Times New Roman" w:hAnsi="Times New Roman" w:cs="Times New Roman"/>
          <w:i/>
          <w:sz w:val="24"/>
          <w:szCs w:val="24"/>
        </w:rPr>
        <w:t xml:space="preserve">indeed </w:t>
      </w:r>
      <w:r w:rsidR="00D94ED2" w:rsidRPr="003D5722">
        <w:rPr>
          <w:rFonts w:ascii="Times New Roman" w:hAnsi="Times New Roman" w:cs="Times New Roman"/>
          <w:i/>
          <w:sz w:val="24"/>
          <w:szCs w:val="24"/>
        </w:rPr>
        <w:t>harder to break</w:t>
      </w:r>
      <w:r w:rsidR="00D94ED2" w:rsidRPr="003B6A41">
        <w:rPr>
          <w:rFonts w:ascii="Times New Roman" w:hAnsi="Times New Roman" w:cs="Times New Roman"/>
          <w:iCs/>
          <w:sz w:val="24"/>
          <w:szCs w:val="24"/>
        </w:rPr>
        <w:t>.</w:t>
      </w:r>
    </w:p>
    <w:p w14:paraId="1BE1686E" w14:textId="3E2F1BC1" w:rsidR="003F1AAE" w:rsidRPr="003B6A41" w:rsidRDefault="003777E7" w:rsidP="003B6A41">
      <w:pPr>
        <w:spacing w:line="480" w:lineRule="auto"/>
        <w:jc w:val="both"/>
        <w:rPr>
          <w:rFonts w:ascii="Times New Roman" w:hAnsi="Times New Roman" w:cs="Times New Roman"/>
          <w:b/>
          <w:bCs/>
          <w:sz w:val="24"/>
          <w:szCs w:val="24"/>
          <w:shd w:val="clear" w:color="auto" w:fill="FFFFFF"/>
        </w:rPr>
      </w:pPr>
      <w:r w:rsidRPr="003B6A41">
        <w:rPr>
          <w:rFonts w:ascii="Times New Roman" w:hAnsi="Times New Roman" w:cs="Times New Roman"/>
          <w:b/>
          <w:bCs/>
          <w:sz w:val="24"/>
          <w:szCs w:val="24"/>
          <w:shd w:val="clear" w:color="auto" w:fill="FFFFFF"/>
        </w:rPr>
        <w:t>Breaking the Silence on</w:t>
      </w:r>
      <w:r w:rsidR="003F1AAE" w:rsidRPr="003B6A41">
        <w:rPr>
          <w:rFonts w:ascii="Times New Roman" w:hAnsi="Times New Roman" w:cs="Times New Roman"/>
          <w:b/>
          <w:bCs/>
          <w:sz w:val="24"/>
          <w:szCs w:val="24"/>
          <w:shd w:val="clear" w:color="auto" w:fill="FFFFFF"/>
        </w:rPr>
        <w:t xml:space="preserve"> </w:t>
      </w:r>
      <w:r w:rsidRPr="003B6A41">
        <w:rPr>
          <w:rFonts w:ascii="Times New Roman" w:hAnsi="Times New Roman" w:cs="Times New Roman"/>
          <w:b/>
          <w:bCs/>
          <w:sz w:val="24"/>
          <w:szCs w:val="24"/>
          <w:shd w:val="clear" w:color="auto" w:fill="FFFFFF"/>
        </w:rPr>
        <w:t>E</w:t>
      </w:r>
      <w:r w:rsidR="003F1AAE" w:rsidRPr="003B6A41">
        <w:rPr>
          <w:rFonts w:ascii="Times New Roman" w:hAnsi="Times New Roman" w:cs="Times New Roman"/>
          <w:b/>
          <w:bCs/>
          <w:sz w:val="24"/>
          <w:szCs w:val="24"/>
          <w:shd w:val="clear" w:color="auto" w:fill="FFFFFF"/>
        </w:rPr>
        <w:t xml:space="preserve">thnic </w:t>
      </w:r>
      <w:r w:rsidRPr="003B6A41">
        <w:rPr>
          <w:rFonts w:ascii="Times New Roman" w:hAnsi="Times New Roman" w:cs="Times New Roman"/>
          <w:b/>
          <w:bCs/>
          <w:sz w:val="24"/>
          <w:szCs w:val="24"/>
          <w:shd w:val="clear" w:color="auto" w:fill="FFFFFF"/>
        </w:rPr>
        <w:t>C</w:t>
      </w:r>
      <w:r w:rsidR="003F1AAE" w:rsidRPr="003B6A41">
        <w:rPr>
          <w:rFonts w:ascii="Times New Roman" w:hAnsi="Times New Roman" w:cs="Times New Roman"/>
          <w:b/>
          <w:bCs/>
          <w:sz w:val="24"/>
          <w:szCs w:val="24"/>
          <w:shd w:val="clear" w:color="auto" w:fill="FFFFFF"/>
        </w:rPr>
        <w:t>leansing: The voices of Rohingya</w:t>
      </w:r>
      <w:r w:rsidRPr="003B6A41">
        <w:rPr>
          <w:rFonts w:ascii="Times New Roman" w:hAnsi="Times New Roman" w:cs="Times New Roman"/>
          <w:b/>
          <w:bCs/>
          <w:sz w:val="24"/>
          <w:szCs w:val="24"/>
          <w:shd w:val="clear" w:color="auto" w:fill="FFFFFF"/>
        </w:rPr>
        <w:t xml:space="preserve"> people</w:t>
      </w:r>
    </w:p>
    <w:p w14:paraId="781B4B10" w14:textId="0AE17E45" w:rsidR="006E1E2A" w:rsidRPr="003B6A41" w:rsidRDefault="002633FC"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 xml:space="preserve">Due to the </w:t>
      </w:r>
      <w:r w:rsidR="00551861">
        <w:rPr>
          <w:rFonts w:ascii="Times New Roman" w:hAnsi="Times New Roman" w:cs="Times New Roman"/>
          <w:iCs/>
          <w:color w:val="FF0000"/>
          <w:sz w:val="24"/>
          <w:szCs w:val="24"/>
        </w:rPr>
        <w:t xml:space="preserve">Tatmadaw’s </w:t>
      </w:r>
      <w:r w:rsidR="00ED4E6A">
        <w:rPr>
          <w:rFonts w:ascii="Times New Roman" w:hAnsi="Times New Roman" w:cs="Times New Roman"/>
          <w:iCs/>
          <w:color w:val="FF0000"/>
          <w:sz w:val="24"/>
          <w:szCs w:val="24"/>
        </w:rPr>
        <w:t>state-sponsored</w:t>
      </w:r>
      <w:r w:rsidR="000F3401" w:rsidRPr="000F3401">
        <w:rPr>
          <w:rFonts w:ascii="Times New Roman" w:hAnsi="Times New Roman" w:cs="Times New Roman"/>
          <w:iCs/>
          <w:color w:val="FF0000"/>
          <w:sz w:val="24"/>
          <w:szCs w:val="24"/>
        </w:rPr>
        <w:t xml:space="preserve"> violence</w:t>
      </w:r>
      <w:r w:rsidRPr="003B6A41">
        <w:rPr>
          <w:rFonts w:ascii="Times New Roman" w:hAnsi="Times New Roman" w:cs="Times New Roman"/>
          <w:iCs/>
          <w:sz w:val="24"/>
          <w:szCs w:val="24"/>
        </w:rPr>
        <w:t>, th</w:t>
      </w:r>
      <w:r w:rsidR="001D3AA3">
        <w:rPr>
          <w:rFonts w:ascii="Times New Roman" w:hAnsi="Times New Roman" w:cs="Times New Roman"/>
          <w:iCs/>
          <w:sz w:val="24"/>
          <w:szCs w:val="24"/>
        </w:rPr>
        <w:t>e</w:t>
      </w:r>
      <w:r w:rsidRPr="003B6A41">
        <w:rPr>
          <w:rFonts w:ascii="Times New Roman" w:hAnsi="Times New Roman" w:cs="Times New Roman"/>
          <w:iCs/>
          <w:sz w:val="24"/>
          <w:szCs w:val="24"/>
        </w:rPr>
        <w:t xml:space="preserve"> </w:t>
      </w:r>
      <w:r w:rsidR="001D3AA3">
        <w:rPr>
          <w:rFonts w:ascii="Times New Roman" w:hAnsi="Times New Roman" w:cs="Times New Roman"/>
          <w:iCs/>
          <w:sz w:val="24"/>
          <w:szCs w:val="24"/>
        </w:rPr>
        <w:t>Rohingya people</w:t>
      </w:r>
      <w:r w:rsidRPr="003B6A41">
        <w:rPr>
          <w:rFonts w:ascii="Times New Roman" w:hAnsi="Times New Roman" w:cs="Times New Roman"/>
          <w:iCs/>
          <w:sz w:val="24"/>
          <w:szCs w:val="24"/>
        </w:rPr>
        <w:t xml:space="preserve"> </w:t>
      </w:r>
      <w:r w:rsidR="001D3AA3">
        <w:rPr>
          <w:rFonts w:ascii="Times New Roman" w:hAnsi="Times New Roman" w:cs="Times New Roman"/>
          <w:iCs/>
          <w:sz w:val="24"/>
          <w:szCs w:val="24"/>
        </w:rPr>
        <w:t>have</w:t>
      </w:r>
      <w:r w:rsidRPr="003B6A41">
        <w:rPr>
          <w:rFonts w:ascii="Times New Roman" w:hAnsi="Times New Roman" w:cs="Times New Roman"/>
          <w:iCs/>
          <w:sz w:val="24"/>
          <w:szCs w:val="24"/>
        </w:rPr>
        <w:t xml:space="preserve"> been </w:t>
      </w:r>
      <w:r w:rsidR="00345C09">
        <w:rPr>
          <w:rFonts w:ascii="Times New Roman" w:hAnsi="Times New Roman" w:cs="Times New Roman"/>
          <w:iCs/>
          <w:sz w:val="24"/>
          <w:szCs w:val="24"/>
        </w:rPr>
        <w:t xml:space="preserve">what Ullah (2016: </w:t>
      </w:r>
      <w:r w:rsidR="00376CAB" w:rsidRPr="00E35EE7">
        <w:rPr>
          <w:rFonts w:ascii="Times New Roman" w:hAnsi="Times New Roman" w:cs="Times New Roman"/>
          <w:iCs/>
          <w:color w:val="FF0000"/>
          <w:sz w:val="24"/>
          <w:szCs w:val="24"/>
        </w:rPr>
        <w:t>285</w:t>
      </w:r>
      <w:r w:rsidR="00376CAB">
        <w:rPr>
          <w:rFonts w:ascii="Times New Roman" w:hAnsi="Times New Roman" w:cs="Times New Roman"/>
          <w:iCs/>
          <w:sz w:val="24"/>
          <w:szCs w:val="24"/>
        </w:rPr>
        <w:t xml:space="preserve">) </w:t>
      </w:r>
      <w:r w:rsidR="00376CAB" w:rsidRPr="00376CAB">
        <w:rPr>
          <w:rFonts w:ascii="Times New Roman" w:hAnsi="Times New Roman" w:cs="Times New Roman"/>
          <w:iCs/>
          <w:color w:val="FF0000"/>
          <w:sz w:val="24"/>
          <w:szCs w:val="24"/>
        </w:rPr>
        <w:t xml:space="preserve">regards as </w:t>
      </w:r>
      <w:r w:rsidR="00376CAB">
        <w:rPr>
          <w:rFonts w:ascii="Times New Roman" w:hAnsi="Times New Roman" w:cs="Times New Roman"/>
          <w:iCs/>
          <w:color w:val="FF0000"/>
          <w:sz w:val="24"/>
          <w:szCs w:val="24"/>
        </w:rPr>
        <w:t>‘</w:t>
      </w:r>
      <w:r w:rsidRPr="003B6A41">
        <w:rPr>
          <w:rFonts w:ascii="Times New Roman" w:hAnsi="Times New Roman" w:cs="Times New Roman"/>
          <w:iCs/>
          <w:sz w:val="24"/>
          <w:szCs w:val="24"/>
        </w:rPr>
        <w:t>systematically marginalized, persecuted, deprived of basic rights, and abused</w:t>
      </w:r>
      <w:r w:rsidR="00376CAB" w:rsidRPr="00376CAB">
        <w:rPr>
          <w:rFonts w:ascii="Times New Roman" w:hAnsi="Times New Roman" w:cs="Times New Roman"/>
          <w:iCs/>
          <w:color w:val="FF0000"/>
          <w:sz w:val="24"/>
          <w:szCs w:val="24"/>
        </w:rPr>
        <w:t>’</w:t>
      </w:r>
      <w:r w:rsidR="00802C4B" w:rsidRPr="003B6A41">
        <w:rPr>
          <w:rFonts w:ascii="Times New Roman" w:hAnsi="Times New Roman" w:cs="Times New Roman"/>
          <w:iCs/>
          <w:sz w:val="24"/>
          <w:szCs w:val="24"/>
        </w:rPr>
        <w:t>.</w:t>
      </w:r>
      <w:r w:rsidR="00517074" w:rsidRPr="003B6A41">
        <w:rPr>
          <w:rFonts w:ascii="Times New Roman" w:hAnsi="Times New Roman" w:cs="Times New Roman"/>
          <w:iCs/>
          <w:sz w:val="24"/>
          <w:szCs w:val="24"/>
        </w:rPr>
        <w:t xml:space="preserve">  </w:t>
      </w:r>
      <w:r w:rsidR="006A2BCB" w:rsidRPr="006A2BCB">
        <w:rPr>
          <w:rFonts w:ascii="Times New Roman" w:hAnsi="Times New Roman" w:cs="Times New Roman"/>
          <w:iCs/>
          <w:color w:val="FF0000"/>
          <w:sz w:val="24"/>
          <w:szCs w:val="24"/>
        </w:rPr>
        <w:t xml:space="preserve">As mentioned, </w:t>
      </w:r>
      <w:r w:rsidR="006A2BCB">
        <w:rPr>
          <w:rFonts w:ascii="Times New Roman" w:hAnsi="Times New Roman" w:cs="Times New Roman"/>
          <w:iCs/>
          <w:sz w:val="24"/>
          <w:szCs w:val="24"/>
        </w:rPr>
        <w:t>these</w:t>
      </w:r>
      <w:r w:rsidR="00517074" w:rsidRPr="003B6A41">
        <w:rPr>
          <w:rFonts w:ascii="Times New Roman" w:hAnsi="Times New Roman" w:cs="Times New Roman"/>
          <w:iCs/>
          <w:sz w:val="24"/>
          <w:szCs w:val="24"/>
        </w:rPr>
        <w:t xml:space="preserve"> abuses are longstanding</w:t>
      </w:r>
      <w:r w:rsidR="006A2BCB">
        <w:rPr>
          <w:rFonts w:ascii="Times New Roman" w:hAnsi="Times New Roman" w:cs="Times New Roman"/>
          <w:iCs/>
          <w:sz w:val="24"/>
          <w:szCs w:val="24"/>
        </w:rPr>
        <w:t xml:space="preserve">. However, </w:t>
      </w:r>
      <w:r w:rsidR="00593E80" w:rsidRPr="003B6A41">
        <w:rPr>
          <w:rFonts w:ascii="Times New Roman" w:hAnsi="Times New Roman" w:cs="Times New Roman"/>
          <w:iCs/>
          <w:sz w:val="24"/>
          <w:szCs w:val="24"/>
        </w:rPr>
        <w:t>the</w:t>
      </w:r>
      <w:r w:rsidR="00A75C2B">
        <w:rPr>
          <w:rFonts w:ascii="Times New Roman" w:hAnsi="Times New Roman" w:cs="Times New Roman"/>
          <w:iCs/>
          <w:sz w:val="24"/>
          <w:szCs w:val="24"/>
        </w:rPr>
        <w:t>ir</w:t>
      </w:r>
      <w:r w:rsidR="00593E80" w:rsidRPr="003B6A41">
        <w:rPr>
          <w:rFonts w:ascii="Times New Roman" w:hAnsi="Times New Roman" w:cs="Times New Roman"/>
          <w:iCs/>
          <w:sz w:val="24"/>
          <w:szCs w:val="24"/>
        </w:rPr>
        <w:t xml:space="preserve"> experience</w:t>
      </w:r>
      <w:r w:rsidR="00A75C2B">
        <w:rPr>
          <w:rFonts w:ascii="Times New Roman" w:hAnsi="Times New Roman" w:cs="Times New Roman"/>
          <w:iCs/>
          <w:sz w:val="24"/>
          <w:szCs w:val="24"/>
        </w:rPr>
        <w:t>s</w:t>
      </w:r>
      <w:r w:rsidR="00593E80" w:rsidRPr="003B6A41">
        <w:rPr>
          <w:rFonts w:ascii="Times New Roman" w:hAnsi="Times New Roman" w:cs="Times New Roman"/>
          <w:iCs/>
          <w:sz w:val="24"/>
          <w:szCs w:val="24"/>
        </w:rPr>
        <w:t xml:space="preserve"> of an escalation in violence</w:t>
      </w:r>
      <w:r w:rsidR="008345EC" w:rsidRPr="003B6A41">
        <w:rPr>
          <w:rFonts w:ascii="Times New Roman" w:hAnsi="Times New Roman" w:cs="Times New Roman"/>
          <w:iCs/>
          <w:sz w:val="24"/>
          <w:szCs w:val="24"/>
        </w:rPr>
        <w:t xml:space="preserve"> </w:t>
      </w:r>
      <w:r w:rsidR="002E6F64" w:rsidRPr="003B6A41">
        <w:rPr>
          <w:rFonts w:ascii="Times New Roman" w:hAnsi="Times New Roman" w:cs="Times New Roman"/>
          <w:iCs/>
          <w:sz w:val="24"/>
          <w:szCs w:val="24"/>
        </w:rPr>
        <w:t>compel</w:t>
      </w:r>
      <w:r w:rsidR="00BD4FF1">
        <w:rPr>
          <w:rFonts w:ascii="Times New Roman" w:hAnsi="Times New Roman" w:cs="Times New Roman"/>
          <w:iCs/>
          <w:sz w:val="24"/>
          <w:szCs w:val="24"/>
        </w:rPr>
        <w:t>led</w:t>
      </w:r>
      <w:r w:rsidR="002E6F64" w:rsidRPr="003B6A41">
        <w:rPr>
          <w:rFonts w:ascii="Times New Roman" w:hAnsi="Times New Roman" w:cs="Times New Roman"/>
          <w:iCs/>
          <w:sz w:val="24"/>
          <w:szCs w:val="24"/>
        </w:rPr>
        <w:t xml:space="preserve"> </w:t>
      </w:r>
      <w:r w:rsidR="004409F0" w:rsidRPr="003B6A41">
        <w:rPr>
          <w:rFonts w:ascii="Times New Roman" w:hAnsi="Times New Roman" w:cs="Times New Roman"/>
          <w:iCs/>
          <w:sz w:val="24"/>
          <w:szCs w:val="24"/>
        </w:rPr>
        <w:t>those persecuted</w:t>
      </w:r>
      <w:r w:rsidR="00593E80" w:rsidRPr="003B6A41">
        <w:rPr>
          <w:rFonts w:ascii="Times New Roman" w:hAnsi="Times New Roman" w:cs="Times New Roman"/>
          <w:iCs/>
          <w:sz w:val="24"/>
          <w:szCs w:val="24"/>
        </w:rPr>
        <w:t xml:space="preserve"> to </w:t>
      </w:r>
      <w:r w:rsidR="008345EC" w:rsidRPr="003B6A41">
        <w:rPr>
          <w:rFonts w:ascii="Times New Roman" w:hAnsi="Times New Roman" w:cs="Times New Roman"/>
          <w:iCs/>
          <w:sz w:val="24"/>
          <w:szCs w:val="24"/>
        </w:rPr>
        <w:t>leave</w:t>
      </w:r>
      <w:r w:rsidR="00374C80">
        <w:rPr>
          <w:rFonts w:ascii="Times New Roman" w:hAnsi="Times New Roman" w:cs="Times New Roman"/>
          <w:iCs/>
          <w:sz w:val="24"/>
          <w:szCs w:val="24"/>
        </w:rPr>
        <w:t xml:space="preserve">. </w:t>
      </w:r>
      <w:r w:rsidR="004409F0" w:rsidRPr="003B6A41">
        <w:rPr>
          <w:rFonts w:ascii="Times New Roman" w:hAnsi="Times New Roman" w:cs="Times New Roman"/>
          <w:iCs/>
          <w:sz w:val="24"/>
          <w:szCs w:val="24"/>
        </w:rPr>
        <w:t>The</w:t>
      </w:r>
      <w:r w:rsidR="008052F4" w:rsidRPr="003B6A41">
        <w:rPr>
          <w:rFonts w:ascii="Times New Roman" w:hAnsi="Times New Roman" w:cs="Times New Roman"/>
          <w:iCs/>
          <w:sz w:val="24"/>
          <w:szCs w:val="24"/>
        </w:rPr>
        <w:t xml:space="preserve"> Rohingya people</w:t>
      </w:r>
      <w:r w:rsidR="009A3C14" w:rsidRPr="003B6A41">
        <w:rPr>
          <w:rFonts w:ascii="Times New Roman" w:hAnsi="Times New Roman" w:cs="Times New Roman"/>
          <w:iCs/>
          <w:sz w:val="24"/>
          <w:szCs w:val="24"/>
        </w:rPr>
        <w:t xml:space="preserve"> that were</w:t>
      </w:r>
      <w:r w:rsidR="008052F4" w:rsidRPr="003B6A41">
        <w:rPr>
          <w:rFonts w:ascii="Times New Roman" w:hAnsi="Times New Roman" w:cs="Times New Roman"/>
          <w:iCs/>
          <w:sz w:val="24"/>
          <w:szCs w:val="24"/>
        </w:rPr>
        <w:t xml:space="preserve"> interviewed knew they were being driven from their homes</w:t>
      </w:r>
      <w:r w:rsidR="00282DC4">
        <w:rPr>
          <w:rFonts w:ascii="Times New Roman" w:hAnsi="Times New Roman" w:cs="Times New Roman"/>
          <w:iCs/>
          <w:color w:val="FF0000"/>
          <w:sz w:val="24"/>
          <w:szCs w:val="24"/>
        </w:rPr>
        <w:t xml:space="preserve"> </w:t>
      </w:r>
      <w:r w:rsidR="00282DC4" w:rsidRPr="00282DC4">
        <w:rPr>
          <w:rFonts w:ascii="Times New Roman" w:hAnsi="Times New Roman" w:cs="Times New Roman"/>
          <w:iCs/>
          <w:color w:val="000000" w:themeColor="text1"/>
          <w:sz w:val="24"/>
          <w:szCs w:val="24"/>
        </w:rPr>
        <w:t>as t</w:t>
      </w:r>
      <w:r w:rsidR="008052F4" w:rsidRPr="00282DC4">
        <w:rPr>
          <w:rFonts w:ascii="Times New Roman" w:hAnsi="Times New Roman" w:cs="Times New Roman"/>
          <w:iCs/>
          <w:color w:val="000000" w:themeColor="text1"/>
          <w:sz w:val="24"/>
          <w:szCs w:val="24"/>
        </w:rPr>
        <w:t xml:space="preserve">hey </w:t>
      </w:r>
      <w:r w:rsidR="008052F4" w:rsidRPr="003B6A41">
        <w:rPr>
          <w:rFonts w:ascii="Times New Roman" w:hAnsi="Times New Roman" w:cs="Times New Roman"/>
          <w:iCs/>
          <w:sz w:val="24"/>
          <w:szCs w:val="24"/>
        </w:rPr>
        <w:t>were forced to flee</w:t>
      </w:r>
      <w:r w:rsidR="001A1CEA" w:rsidRPr="003B6A41">
        <w:rPr>
          <w:rFonts w:ascii="Times New Roman" w:hAnsi="Times New Roman" w:cs="Times New Roman"/>
          <w:iCs/>
          <w:sz w:val="24"/>
          <w:szCs w:val="24"/>
        </w:rPr>
        <w:t>:</w:t>
      </w:r>
    </w:p>
    <w:p w14:paraId="3E22700C" w14:textId="77777777" w:rsidR="00CD113B" w:rsidRPr="003B6A41" w:rsidRDefault="0075082C" w:rsidP="003B6A41">
      <w:pPr>
        <w:widowControl w:val="0"/>
        <w:autoSpaceDE w:val="0"/>
        <w:autoSpaceDN w:val="0"/>
        <w:spacing w:after="0" w:line="480" w:lineRule="auto"/>
        <w:ind w:left="840" w:right="1088"/>
        <w:jc w:val="both"/>
        <w:rPr>
          <w:rFonts w:ascii="Times New Roman" w:hAnsi="Times New Roman" w:cs="Times New Roman"/>
          <w:i/>
          <w:iCs/>
          <w:sz w:val="24"/>
          <w:szCs w:val="24"/>
          <w:lang w:val="en-US"/>
        </w:rPr>
      </w:pPr>
      <w:r w:rsidRPr="003B6A41">
        <w:rPr>
          <w:rFonts w:ascii="Times New Roman" w:hAnsi="Times New Roman" w:cs="Times New Roman"/>
          <w:i/>
          <w:iCs/>
          <w:sz w:val="24"/>
          <w:szCs w:val="24"/>
          <w:lang w:val="en-US"/>
        </w:rPr>
        <w:t>“</w:t>
      </w:r>
      <w:r w:rsidR="0031472A" w:rsidRPr="003B6A41">
        <w:rPr>
          <w:rFonts w:ascii="Times New Roman" w:hAnsi="Times New Roman" w:cs="Times New Roman"/>
          <w:i/>
          <w:iCs/>
          <w:sz w:val="24"/>
          <w:szCs w:val="24"/>
          <w:lang w:val="en-US"/>
        </w:rPr>
        <w:t xml:space="preserve">In our village, Myanmar army came in the name of conducting meeting and called all village men into a hall and they closed that hall. Then they started harassing sexually </w:t>
      </w:r>
      <w:proofErr w:type="gramStart"/>
      <w:r w:rsidR="0031472A" w:rsidRPr="003B6A41">
        <w:rPr>
          <w:rFonts w:ascii="Times New Roman" w:hAnsi="Times New Roman" w:cs="Times New Roman"/>
          <w:i/>
          <w:iCs/>
          <w:sz w:val="24"/>
          <w:szCs w:val="24"/>
          <w:lang w:val="en-US"/>
        </w:rPr>
        <w:t>and also</w:t>
      </w:r>
      <w:proofErr w:type="gramEnd"/>
      <w:r w:rsidR="0031472A" w:rsidRPr="003B6A41">
        <w:rPr>
          <w:rFonts w:ascii="Times New Roman" w:hAnsi="Times New Roman" w:cs="Times New Roman"/>
          <w:i/>
          <w:iCs/>
          <w:sz w:val="24"/>
          <w:szCs w:val="24"/>
          <w:lang w:val="en-US"/>
        </w:rPr>
        <w:t xml:space="preserve"> raped many young girls. </w:t>
      </w:r>
      <w:r w:rsidRPr="003B6A41">
        <w:rPr>
          <w:rFonts w:ascii="Times New Roman" w:hAnsi="Times New Roman" w:cs="Times New Roman"/>
          <w:i/>
          <w:iCs/>
          <w:sz w:val="24"/>
          <w:szCs w:val="24"/>
          <w:lang w:val="en-US"/>
        </w:rPr>
        <w:t>I</w:t>
      </w:r>
      <w:r w:rsidR="0031472A" w:rsidRPr="003B6A41">
        <w:rPr>
          <w:rFonts w:ascii="Times New Roman" w:hAnsi="Times New Roman" w:cs="Times New Roman"/>
          <w:i/>
          <w:iCs/>
          <w:sz w:val="24"/>
          <w:szCs w:val="24"/>
          <w:lang w:val="en-US"/>
        </w:rPr>
        <w:t xml:space="preserve">n front of me </w:t>
      </w:r>
      <w:r w:rsidR="0031472A" w:rsidRPr="003B6A41">
        <w:rPr>
          <w:rFonts w:ascii="Times New Roman" w:hAnsi="Times New Roman" w:cs="Times New Roman"/>
          <w:i/>
          <w:iCs/>
          <w:sz w:val="24"/>
          <w:szCs w:val="24"/>
          <w:lang w:val="en-US"/>
        </w:rPr>
        <w:lastRenderedPageBreak/>
        <w:t xml:space="preserve">many married and unmarried girls were brutally raped. They also looted the whole village by taking money and jewelries from many houses. Initially, army use to disturb us </w:t>
      </w:r>
      <w:proofErr w:type="gramStart"/>
      <w:r w:rsidR="0031472A" w:rsidRPr="003B6A41">
        <w:rPr>
          <w:rFonts w:ascii="Times New Roman" w:hAnsi="Times New Roman" w:cs="Times New Roman"/>
          <w:i/>
          <w:iCs/>
          <w:sz w:val="24"/>
          <w:szCs w:val="24"/>
          <w:lang w:val="en-US"/>
        </w:rPr>
        <w:t>and also</w:t>
      </w:r>
      <w:proofErr w:type="gramEnd"/>
      <w:r w:rsidR="0031472A" w:rsidRPr="003B6A41">
        <w:rPr>
          <w:rFonts w:ascii="Times New Roman" w:hAnsi="Times New Roman" w:cs="Times New Roman"/>
          <w:i/>
          <w:iCs/>
          <w:sz w:val="24"/>
          <w:szCs w:val="24"/>
          <w:lang w:val="en-US"/>
        </w:rPr>
        <w:t xml:space="preserve"> behave violently, but not this much. They started raping our village girls </w:t>
      </w:r>
      <w:proofErr w:type="gramStart"/>
      <w:r w:rsidR="0031472A" w:rsidRPr="003B6A41">
        <w:rPr>
          <w:rFonts w:ascii="Times New Roman" w:hAnsi="Times New Roman" w:cs="Times New Roman"/>
          <w:i/>
          <w:iCs/>
          <w:sz w:val="24"/>
          <w:szCs w:val="24"/>
          <w:lang w:val="en-US"/>
        </w:rPr>
        <w:t xml:space="preserve">and </w:t>
      </w:r>
      <w:r w:rsidRPr="003B6A41">
        <w:rPr>
          <w:rFonts w:ascii="Times New Roman" w:hAnsi="Times New Roman" w:cs="Times New Roman"/>
          <w:i/>
          <w:iCs/>
          <w:sz w:val="24"/>
          <w:szCs w:val="24"/>
          <w:lang w:val="en-US"/>
        </w:rPr>
        <w:t>also</w:t>
      </w:r>
      <w:proofErr w:type="gramEnd"/>
      <w:r w:rsidRPr="003B6A41">
        <w:rPr>
          <w:rFonts w:ascii="Times New Roman" w:hAnsi="Times New Roman" w:cs="Times New Roman"/>
          <w:i/>
          <w:iCs/>
          <w:sz w:val="24"/>
          <w:szCs w:val="24"/>
          <w:lang w:val="en-US"/>
        </w:rPr>
        <w:t>,</w:t>
      </w:r>
      <w:r w:rsidR="0031472A" w:rsidRPr="003B6A41">
        <w:rPr>
          <w:rFonts w:ascii="Times New Roman" w:hAnsi="Times New Roman" w:cs="Times New Roman"/>
          <w:i/>
          <w:iCs/>
          <w:sz w:val="24"/>
          <w:szCs w:val="24"/>
          <w:lang w:val="en-US"/>
        </w:rPr>
        <w:t xml:space="preserve"> they used petrol bombs to burn many of the houses, and in that attack my house</w:t>
      </w:r>
      <w:r w:rsidR="00CD113B" w:rsidRPr="003B6A41">
        <w:rPr>
          <w:rFonts w:ascii="Times New Roman" w:hAnsi="Times New Roman" w:cs="Times New Roman"/>
          <w:i/>
          <w:iCs/>
          <w:sz w:val="24"/>
          <w:szCs w:val="24"/>
          <w:lang w:val="en-US"/>
        </w:rPr>
        <w:t xml:space="preserve"> </w:t>
      </w:r>
      <w:r w:rsidR="0031472A" w:rsidRPr="003B6A41">
        <w:rPr>
          <w:rFonts w:ascii="Times New Roman" w:hAnsi="Times New Roman" w:cs="Times New Roman"/>
          <w:i/>
          <w:iCs/>
          <w:sz w:val="24"/>
          <w:szCs w:val="24"/>
          <w:lang w:val="en-US"/>
        </w:rPr>
        <w:t>got burnt. This incident made many people, including us to leave our village.”</w:t>
      </w:r>
    </w:p>
    <w:p w14:paraId="4C26C31D" w14:textId="0313448D" w:rsidR="003777E7" w:rsidRDefault="001E51F4" w:rsidP="003B6A41">
      <w:pPr>
        <w:widowControl w:val="0"/>
        <w:autoSpaceDE w:val="0"/>
        <w:autoSpaceDN w:val="0"/>
        <w:spacing w:after="0" w:line="480" w:lineRule="auto"/>
        <w:ind w:left="840" w:right="1088"/>
        <w:jc w:val="both"/>
        <w:rPr>
          <w:rFonts w:ascii="Times New Roman" w:hAnsi="Times New Roman" w:cs="Times New Roman"/>
          <w:i/>
          <w:iCs/>
          <w:sz w:val="24"/>
          <w:szCs w:val="24"/>
          <w:lang w:val="en-US"/>
        </w:rPr>
      </w:pPr>
      <w:r w:rsidRPr="003B6A41">
        <w:rPr>
          <w:rFonts w:ascii="Times New Roman" w:hAnsi="Times New Roman" w:cs="Times New Roman"/>
          <w:i/>
          <w:iCs/>
          <w:sz w:val="24"/>
          <w:szCs w:val="24"/>
          <w:lang w:val="en-US"/>
        </w:rPr>
        <w:t xml:space="preserve">“One day I was working in home, suddenly, I heard that my neighbor was shouting </w:t>
      </w:r>
      <w:proofErr w:type="gramStart"/>
      <w:r w:rsidRPr="003B6A41">
        <w:rPr>
          <w:rFonts w:ascii="Times New Roman" w:hAnsi="Times New Roman" w:cs="Times New Roman"/>
          <w:i/>
          <w:iCs/>
          <w:sz w:val="24"/>
          <w:szCs w:val="24"/>
          <w:lang w:val="en-US"/>
        </w:rPr>
        <w:t>and also</w:t>
      </w:r>
      <w:proofErr w:type="gramEnd"/>
      <w:r w:rsidRPr="003B6A41">
        <w:rPr>
          <w:rFonts w:ascii="Times New Roman" w:hAnsi="Times New Roman" w:cs="Times New Roman"/>
          <w:i/>
          <w:iCs/>
          <w:sz w:val="24"/>
          <w:szCs w:val="24"/>
          <w:lang w:val="en-US"/>
        </w:rPr>
        <w:t xml:space="preserve"> heard some bullet sound. When I came out and saw that Myanmar army was firing randomly and burning many houses in my village. Then I went back side of my home to hide myself. Then army came inside my home, they burnt my mother alive and killed my husband with a big sword. Then they also killed my </w:t>
      </w:r>
      <w:proofErr w:type="gramStart"/>
      <w:r w:rsidRPr="003B6A41">
        <w:rPr>
          <w:rFonts w:ascii="Times New Roman" w:hAnsi="Times New Roman" w:cs="Times New Roman"/>
          <w:i/>
          <w:iCs/>
          <w:sz w:val="24"/>
          <w:szCs w:val="24"/>
          <w:lang w:val="en-US"/>
        </w:rPr>
        <w:t>sister in law</w:t>
      </w:r>
      <w:proofErr w:type="gramEnd"/>
      <w:r w:rsidRPr="003B6A41">
        <w:rPr>
          <w:rFonts w:ascii="Times New Roman" w:hAnsi="Times New Roman" w:cs="Times New Roman"/>
          <w:i/>
          <w:iCs/>
          <w:sz w:val="24"/>
          <w:szCs w:val="24"/>
          <w:lang w:val="en-US"/>
        </w:rPr>
        <w:t xml:space="preserve"> and her </w:t>
      </w:r>
      <w:r w:rsidR="00CD113B" w:rsidRPr="003B6A41">
        <w:rPr>
          <w:rFonts w:ascii="Times New Roman" w:hAnsi="Times New Roman" w:cs="Times New Roman"/>
          <w:i/>
          <w:iCs/>
          <w:sz w:val="24"/>
          <w:szCs w:val="24"/>
          <w:lang w:val="en-US"/>
        </w:rPr>
        <w:t>husband,</w:t>
      </w:r>
      <w:r w:rsidRPr="003B6A41">
        <w:rPr>
          <w:rFonts w:ascii="Times New Roman" w:hAnsi="Times New Roman" w:cs="Times New Roman"/>
          <w:i/>
          <w:iCs/>
          <w:sz w:val="24"/>
          <w:szCs w:val="24"/>
          <w:lang w:val="en-US"/>
        </w:rPr>
        <w:t xml:space="preserve"> but I was helpless and was not able to do anything at that time. I was the only one who is alive in my whole family. I escaped from my village with other people in my village.”</w:t>
      </w:r>
    </w:p>
    <w:p w14:paraId="1424707A" w14:textId="77777777" w:rsidR="00B458DA" w:rsidRDefault="00B458DA" w:rsidP="003B6A41">
      <w:pPr>
        <w:spacing w:line="480" w:lineRule="auto"/>
        <w:jc w:val="both"/>
        <w:rPr>
          <w:rFonts w:ascii="Times New Roman" w:hAnsi="Times New Roman" w:cs="Times New Roman"/>
          <w:i/>
          <w:iCs/>
          <w:sz w:val="24"/>
          <w:szCs w:val="24"/>
          <w:lang w:val="en-US"/>
        </w:rPr>
      </w:pPr>
    </w:p>
    <w:p w14:paraId="1A8EF7C7" w14:textId="5C145C43" w:rsidR="00A46557" w:rsidRPr="003B6A41" w:rsidRDefault="00FE1115" w:rsidP="003B6A41">
      <w:pPr>
        <w:spacing w:line="480" w:lineRule="auto"/>
        <w:jc w:val="both"/>
        <w:rPr>
          <w:rFonts w:ascii="Times New Roman" w:hAnsi="Times New Roman" w:cs="Times New Roman"/>
          <w:sz w:val="24"/>
          <w:szCs w:val="24"/>
          <w:lang w:val="en-US"/>
        </w:rPr>
      </w:pPr>
      <w:r w:rsidRPr="003B6A41">
        <w:rPr>
          <w:rFonts w:ascii="Times New Roman" w:hAnsi="Times New Roman" w:cs="Times New Roman"/>
          <w:sz w:val="24"/>
          <w:szCs w:val="24"/>
          <w:lang w:val="en-US"/>
        </w:rPr>
        <w:t xml:space="preserve">Nural, an </w:t>
      </w:r>
      <w:r w:rsidR="004977DC" w:rsidRPr="003B6A41">
        <w:rPr>
          <w:rFonts w:ascii="Times New Roman" w:hAnsi="Times New Roman" w:cs="Times New Roman"/>
          <w:sz w:val="24"/>
          <w:szCs w:val="24"/>
          <w:lang w:val="en-US"/>
        </w:rPr>
        <w:t>eighteen-year-old</w:t>
      </w:r>
      <w:r w:rsidR="00A46557" w:rsidRPr="003B6A41">
        <w:rPr>
          <w:rFonts w:ascii="Times New Roman" w:hAnsi="Times New Roman" w:cs="Times New Roman"/>
          <w:sz w:val="24"/>
          <w:szCs w:val="24"/>
          <w:lang w:val="en-US"/>
        </w:rPr>
        <w:t xml:space="preserve"> male </w:t>
      </w:r>
      <w:r w:rsidRPr="003B6A41">
        <w:rPr>
          <w:rFonts w:ascii="Times New Roman" w:hAnsi="Times New Roman" w:cs="Times New Roman"/>
          <w:sz w:val="24"/>
          <w:szCs w:val="24"/>
          <w:lang w:val="en-US"/>
        </w:rPr>
        <w:t xml:space="preserve">who fled </w:t>
      </w:r>
      <w:r w:rsidR="00745DA3" w:rsidRPr="003B6A41">
        <w:rPr>
          <w:rFonts w:ascii="Times New Roman" w:hAnsi="Times New Roman" w:cs="Times New Roman"/>
          <w:sz w:val="24"/>
          <w:szCs w:val="24"/>
          <w:lang w:val="en-US"/>
        </w:rPr>
        <w:t>Myanmar</w:t>
      </w:r>
      <w:r w:rsidRPr="003B6A41">
        <w:rPr>
          <w:rFonts w:ascii="Times New Roman" w:hAnsi="Times New Roman" w:cs="Times New Roman"/>
          <w:sz w:val="24"/>
          <w:szCs w:val="24"/>
          <w:lang w:val="en-US"/>
        </w:rPr>
        <w:t xml:space="preserve"> with his family at the height of the </w:t>
      </w:r>
      <w:r w:rsidR="00FC5518" w:rsidRPr="003B6A41">
        <w:rPr>
          <w:rFonts w:ascii="Times New Roman" w:hAnsi="Times New Roman" w:cs="Times New Roman"/>
          <w:sz w:val="24"/>
          <w:szCs w:val="24"/>
          <w:lang w:val="en-US"/>
        </w:rPr>
        <w:t>violence</w:t>
      </w:r>
      <w:r w:rsidR="00C45383">
        <w:rPr>
          <w:rFonts w:ascii="Times New Roman" w:hAnsi="Times New Roman" w:cs="Times New Roman"/>
          <w:sz w:val="24"/>
          <w:szCs w:val="24"/>
          <w:lang w:val="en-US"/>
        </w:rPr>
        <w:t>,</w:t>
      </w:r>
      <w:r w:rsidR="00FC5518" w:rsidRPr="003B6A41">
        <w:rPr>
          <w:rFonts w:ascii="Times New Roman" w:hAnsi="Times New Roman" w:cs="Times New Roman"/>
          <w:sz w:val="24"/>
          <w:szCs w:val="24"/>
          <w:lang w:val="en-US"/>
        </w:rPr>
        <w:t xml:space="preserve"> recognized </w:t>
      </w:r>
      <w:r w:rsidR="00046805">
        <w:rPr>
          <w:rFonts w:ascii="Times New Roman" w:hAnsi="Times New Roman" w:cs="Times New Roman"/>
          <w:sz w:val="24"/>
          <w:szCs w:val="24"/>
          <w:lang w:val="en-US"/>
        </w:rPr>
        <w:t xml:space="preserve">that </w:t>
      </w:r>
      <w:r w:rsidR="00FC5518" w:rsidRPr="003B6A41">
        <w:rPr>
          <w:rFonts w:ascii="Times New Roman" w:hAnsi="Times New Roman" w:cs="Times New Roman"/>
          <w:sz w:val="24"/>
          <w:szCs w:val="24"/>
          <w:lang w:val="en-US"/>
        </w:rPr>
        <w:t>the escalation</w:t>
      </w:r>
      <w:r w:rsidR="00B22AE1">
        <w:rPr>
          <w:rFonts w:ascii="Times New Roman" w:hAnsi="Times New Roman" w:cs="Times New Roman"/>
          <w:sz w:val="24"/>
          <w:szCs w:val="24"/>
          <w:lang w:val="en-US"/>
        </w:rPr>
        <w:t xml:space="preserve"> of</w:t>
      </w:r>
      <w:r w:rsidR="00FC5518" w:rsidRPr="003B6A41">
        <w:rPr>
          <w:rFonts w:ascii="Times New Roman" w:hAnsi="Times New Roman" w:cs="Times New Roman"/>
          <w:sz w:val="24"/>
          <w:szCs w:val="24"/>
          <w:lang w:val="en-US"/>
        </w:rPr>
        <w:t xml:space="preserve"> violence was </w:t>
      </w:r>
      <w:r w:rsidR="0045439A">
        <w:rPr>
          <w:rFonts w:ascii="Times New Roman" w:hAnsi="Times New Roman" w:cs="Times New Roman"/>
          <w:sz w:val="24"/>
          <w:szCs w:val="24"/>
          <w:lang w:val="en-US"/>
        </w:rPr>
        <w:t xml:space="preserve">the key driving force </w:t>
      </w:r>
      <w:r w:rsidR="00E349F8">
        <w:rPr>
          <w:rFonts w:ascii="Times New Roman" w:hAnsi="Times New Roman" w:cs="Times New Roman"/>
          <w:sz w:val="24"/>
          <w:szCs w:val="24"/>
          <w:lang w:val="en-US"/>
        </w:rPr>
        <w:t>that</w:t>
      </w:r>
      <w:r w:rsidR="00FC5518" w:rsidRPr="003B6A41">
        <w:rPr>
          <w:rFonts w:ascii="Times New Roman" w:hAnsi="Times New Roman" w:cs="Times New Roman"/>
          <w:sz w:val="24"/>
          <w:szCs w:val="24"/>
          <w:lang w:val="en-US"/>
        </w:rPr>
        <w:t xml:space="preserve"> generat</w:t>
      </w:r>
      <w:r w:rsidR="00E349F8">
        <w:rPr>
          <w:rFonts w:ascii="Times New Roman" w:hAnsi="Times New Roman" w:cs="Times New Roman"/>
          <w:sz w:val="24"/>
          <w:szCs w:val="24"/>
          <w:lang w:val="en-US"/>
        </w:rPr>
        <w:t>ed</w:t>
      </w:r>
      <w:r w:rsidR="00FC5518" w:rsidRPr="003B6A41">
        <w:rPr>
          <w:rFonts w:ascii="Times New Roman" w:hAnsi="Times New Roman" w:cs="Times New Roman"/>
          <w:sz w:val="24"/>
          <w:szCs w:val="24"/>
          <w:lang w:val="en-US"/>
        </w:rPr>
        <w:t xml:space="preserve"> the </w:t>
      </w:r>
      <w:r w:rsidR="008F03E0" w:rsidRPr="003B6A41">
        <w:rPr>
          <w:rFonts w:ascii="Times New Roman" w:hAnsi="Times New Roman" w:cs="Times New Roman"/>
          <w:sz w:val="24"/>
          <w:szCs w:val="24"/>
          <w:lang w:val="en-US"/>
        </w:rPr>
        <w:t>flight of his own family</w:t>
      </w:r>
      <w:r w:rsidR="00D20ACA">
        <w:rPr>
          <w:rFonts w:ascii="Times New Roman" w:hAnsi="Times New Roman" w:cs="Times New Roman"/>
          <w:sz w:val="24"/>
          <w:szCs w:val="24"/>
          <w:lang w:val="en-US"/>
        </w:rPr>
        <w:t>:</w:t>
      </w:r>
    </w:p>
    <w:p w14:paraId="32298875" w14:textId="16F2687D" w:rsidR="008F03E0" w:rsidRPr="003B6A41" w:rsidRDefault="008F03E0" w:rsidP="003B6A41">
      <w:pPr>
        <w:spacing w:line="480" w:lineRule="auto"/>
        <w:ind w:left="1134" w:right="1134"/>
        <w:jc w:val="both"/>
        <w:rPr>
          <w:rFonts w:ascii="Times New Roman" w:hAnsi="Times New Roman" w:cs="Times New Roman"/>
          <w:sz w:val="24"/>
          <w:szCs w:val="24"/>
          <w:lang w:val="en-US"/>
        </w:rPr>
      </w:pPr>
      <w:r w:rsidRPr="003B6A41">
        <w:rPr>
          <w:rFonts w:ascii="Times New Roman" w:hAnsi="Times New Roman" w:cs="Times New Roman"/>
          <w:i/>
          <w:iCs/>
          <w:sz w:val="24"/>
          <w:szCs w:val="24"/>
          <w:lang w:val="en-US"/>
        </w:rPr>
        <w:t xml:space="preserve">“Army came to village as usual for checking and patrolling. Suddenly, they started attacking with long swords </w:t>
      </w:r>
      <w:proofErr w:type="gramStart"/>
      <w:r w:rsidRPr="003B6A41">
        <w:rPr>
          <w:rFonts w:ascii="Times New Roman" w:hAnsi="Times New Roman" w:cs="Times New Roman"/>
          <w:i/>
          <w:iCs/>
          <w:sz w:val="24"/>
          <w:szCs w:val="24"/>
          <w:lang w:val="en-US"/>
        </w:rPr>
        <w:t>and also</w:t>
      </w:r>
      <w:proofErr w:type="gramEnd"/>
      <w:r w:rsidRPr="003B6A41">
        <w:rPr>
          <w:rFonts w:ascii="Times New Roman" w:hAnsi="Times New Roman" w:cs="Times New Roman"/>
          <w:i/>
          <w:iCs/>
          <w:sz w:val="24"/>
          <w:szCs w:val="24"/>
          <w:lang w:val="en-US"/>
        </w:rPr>
        <w:t xml:space="preserve"> firing. In that firing many village people were killed </w:t>
      </w:r>
      <w:r w:rsidR="00CD113B" w:rsidRPr="003B6A41">
        <w:rPr>
          <w:rFonts w:ascii="Times New Roman" w:hAnsi="Times New Roman" w:cs="Times New Roman"/>
          <w:i/>
          <w:iCs/>
          <w:sz w:val="24"/>
          <w:szCs w:val="24"/>
          <w:lang w:val="en-US"/>
        </w:rPr>
        <w:t>and injured</w:t>
      </w:r>
      <w:r w:rsidRPr="003B6A41">
        <w:rPr>
          <w:rFonts w:ascii="Times New Roman" w:hAnsi="Times New Roman" w:cs="Times New Roman"/>
          <w:i/>
          <w:iCs/>
          <w:sz w:val="24"/>
          <w:szCs w:val="24"/>
          <w:lang w:val="en-US"/>
        </w:rPr>
        <w:t xml:space="preserve"> and in that attack my uncle was also injured. The army also took many </w:t>
      </w:r>
      <w:r w:rsidR="00CD113B" w:rsidRPr="003B6A41">
        <w:rPr>
          <w:rFonts w:ascii="Times New Roman" w:hAnsi="Times New Roman" w:cs="Times New Roman"/>
          <w:i/>
          <w:iCs/>
          <w:sz w:val="24"/>
          <w:szCs w:val="24"/>
          <w:lang w:val="en-US"/>
        </w:rPr>
        <w:t>schoolgirls</w:t>
      </w:r>
      <w:r w:rsidRPr="003B6A41">
        <w:rPr>
          <w:rFonts w:ascii="Times New Roman" w:hAnsi="Times New Roman" w:cs="Times New Roman"/>
          <w:i/>
          <w:iCs/>
          <w:sz w:val="24"/>
          <w:szCs w:val="24"/>
          <w:lang w:val="en-US"/>
        </w:rPr>
        <w:t xml:space="preserve"> from </w:t>
      </w:r>
      <w:proofErr w:type="gramStart"/>
      <w:r w:rsidRPr="003B6A41">
        <w:rPr>
          <w:rFonts w:ascii="Times New Roman" w:hAnsi="Times New Roman" w:cs="Times New Roman"/>
          <w:i/>
          <w:iCs/>
          <w:sz w:val="24"/>
          <w:szCs w:val="24"/>
          <w:lang w:val="en-US"/>
        </w:rPr>
        <w:t>school</w:t>
      </w:r>
      <w:proofErr w:type="gramEnd"/>
      <w:r w:rsidRPr="003B6A41">
        <w:rPr>
          <w:rFonts w:ascii="Times New Roman" w:hAnsi="Times New Roman" w:cs="Times New Roman"/>
          <w:i/>
          <w:iCs/>
          <w:sz w:val="24"/>
          <w:szCs w:val="24"/>
          <w:lang w:val="en-US"/>
        </w:rPr>
        <w:t xml:space="preserve"> and they also raped most of them publicly and some were also killed during the sexual assault. They also completely undressed many girls and </w:t>
      </w:r>
      <w:r w:rsidRPr="003B6A41">
        <w:rPr>
          <w:rFonts w:ascii="Times New Roman" w:hAnsi="Times New Roman" w:cs="Times New Roman"/>
          <w:i/>
          <w:iCs/>
          <w:sz w:val="24"/>
          <w:szCs w:val="24"/>
          <w:lang w:val="en-US"/>
        </w:rPr>
        <w:lastRenderedPageBreak/>
        <w:t xml:space="preserve">threatened to </w:t>
      </w:r>
      <w:proofErr w:type="gramStart"/>
      <w:r w:rsidRPr="003B6A41">
        <w:rPr>
          <w:rFonts w:ascii="Times New Roman" w:hAnsi="Times New Roman" w:cs="Times New Roman"/>
          <w:i/>
          <w:iCs/>
          <w:sz w:val="24"/>
          <w:szCs w:val="24"/>
          <w:lang w:val="en-US"/>
        </w:rPr>
        <w:t>shoot, if</w:t>
      </w:r>
      <w:proofErr w:type="gramEnd"/>
      <w:r w:rsidRPr="003B6A41">
        <w:rPr>
          <w:rFonts w:ascii="Times New Roman" w:hAnsi="Times New Roman" w:cs="Times New Roman"/>
          <w:i/>
          <w:iCs/>
          <w:sz w:val="24"/>
          <w:szCs w:val="24"/>
          <w:lang w:val="en-US"/>
        </w:rPr>
        <w:t xml:space="preserve"> they don’t run publicly. My family (8 members including me) left the village, along with many village people, when violence was at peak.”</w:t>
      </w:r>
    </w:p>
    <w:p w14:paraId="51B4792C" w14:textId="4C316665" w:rsidR="00C245BA" w:rsidRPr="003B6A41" w:rsidRDefault="00761404" w:rsidP="003B6A41">
      <w:pPr>
        <w:spacing w:line="480" w:lineRule="auto"/>
        <w:jc w:val="both"/>
        <w:rPr>
          <w:rFonts w:ascii="Times New Roman" w:hAnsi="Times New Roman" w:cs="Times New Roman"/>
          <w:sz w:val="24"/>
          <w:szCs w:val="24"/>
          <w:lang w:val="en-US"/>
        </w:rPr>
      </w:pPr>
      <w:r w:rsidRPr="003B6A41">
        <w:rPr>
          <w:rFonts w:ascii="Times New Roman" w:hAnsi="Times New Roman" w:cs="Times New Roman"/>
          <w:sz w:val="24"/>
          <w:szCs w:val="24"/>
          <w:lang w:val="en-US"/>
        </w:rPr>
        <w:t xml:space="preserve">A 55-year-old </w:t>
      </w:r>
      <w:r w:rsidR="00502BA6" w:rsidRPr="003B6A41">
        <w:rPr>
          <w:rFonts w:ascii="Times New Roman" w:hAnsi="Times New Roman" w:cs="Times New Roman"/>
          <w:sz w:val="24"/>
          <w:szCs w:val="24"/>
          <w:lang w:val="en-US"/>
        </w:rPr>
        <w:t xml:space="preserve">female, </w:t>
      </w:r>
      <w:r w:rsidR="00BD420D" w:rsidRPr="003B6A41">
        <w:rPr>
          <w:rFonts w:ascii="Times New Roman" w:hAnsi="Times New Roman" w:cs="Times New Roman"/>
          <w:sz w:val="24"/>
          <w:szCs w:val="24"/>
          <w:lang w:val="en-US"/>
        </w:rPr>
        <w:t>Razia, suggested that there was a marked increase in the experience of violence over a short period that precipitated her decision to flee</w:t>
      </w:r>
      <w:r w:rsidR="00C245BA" w:rsidRPr="003B6A41">
        <w:rPr>
          <w:rFonts w:ascii="Times New Roman" w:hAnsi="Times New Roman" w:cs="Times New Roman"/>
          <w:sz w:val="24"/>
          <w:szCs w:val="24"/>
          <w:lang w:val="en-US"/>
        </w:rPr>
        <w:t>:</w:t>
      </w:r>
    </w:p>
    <w:p w14:paraId="41DB8E7C" w14:textId="53ACDFC8" w:rsidR="00761404" w:rsidRPr="003B6A41" w:rsidRDefault="00761404" w:rsidP="003B6A41">
      <w:pPr>
        <w:spacing w:line="480" w:lineRule="auto"/>
        <w:ind w:left="1134" w:right="1134"/>
        <w:jc w:val="both"/>
        <w:rPr>
          <w:rFonts w:ascii="Times New Roman" w:hAnsi="Times New Roman" w:cs="Times New Roman"/>
          <w:i/>
          <w:iCs/>
          <w:sz w:val="24"/>
          <w:szCs w:val="24"/>
          <w:lang w:val="en-US"/>
        </w:rPr>
      </w:pPr>
      <w:r w:rsidRPr="003B6A41">
        <w:rPr>
          <w:rFonts w:ascii="Times New Roman" w:hAnsi="Times New Roman" w:cs="Times New Roman"/>
          <w:i/>
          <w:iCs/>
          <w:sz w:val="24"/>
          <w:szCs w:val="24"/>
          <w:lang w:val="en-US"/>
        </w:rPr>
        <w:t xml:space="preserve">“I lost my husband long back due heart disease and I have 2 sons. I have seen many violent incidents in our village for the last 30 years, </w:t>
      </w:r>
      <w:r w:rsidR="00CD113B" w:rsidRPr="003B6A41">
        <w:rPr>
          <w:rFonts w:ascii="Times New Roman" w:hAnsi="Times New Roman" w:cs="Times New Roman"/>
          <w:i/>
          <w:iCs/>
          <w:sz w:val="24"/>
          <w:szCs w:val="24"/>
          <w:lang w:val="en-US"/>
        </w:rPr>
        <w:t>but</w:t>
      </w:r>
      <w:r w:rsidRPr="003B6A41">
        <w:rPr>
          <w:rFonts w:ascii="Times New Roman" w:hAnsi="Times New Roman" w:cs="Times New Roman"/>
          <w:i/>
          <w:iCs/>
          <w:sz w:val="24"/>
          <w:szCs w:val="24"/>
          <w:lang w:val="en-US"/>
        </w:rPr>
        <w:t xml:space="preserve"> I never experienced such kind of extreme violence, which, I experienced last 2 months in Myanmar like beheading, random firing, public raping and plundering etc. The Myanmar army entered and started attacking our houses with petrol bombs </w:t>
      </w:r>
      <w:r w:rsidR="00067AB2" w:rsidRPr="003B6A41">
        <w:rPr>
          <w:rFonts w:ascii="Times New Roman" w:hAnsi="Times New Roman" w:cs="Times New Roman"/>
          <w:i/>
          <w:iCs/>
          <w:sz w:val="24"/>
          <w:szCs w:val="24"/>
          <w:lang w:val="en-US"/>
        </w:rPr>
        <w:t>and</w:t>
      </w:r>
      <w:r w:rsidRPr="003B6A41">
        <w:rPr>
          <w:rFonts w:ascii="Times New Roman" w:hAnsi="Times New Roman" w:cs="Times New Roman"/>
          <w:i/>
          <w:iCs/>
          <w:sz w:val="24"/>
          <w:szCs w:val="24"/>
          <w:lang w:val="en-US"/>
        </w:rPr>
        <w:t xml:space="preserve"> was randomly firing on us without any mercy. Luckily, we escaped from our village by hiding in an abandoned school, with some other people as well.”</w:t>
      </w:r>
    </w:p>
    <w:p w14:paraId="4E72E170" w14:textId="2073B3BB" w:rsidR="00EE2BF1" w:rsidRPr="003B6A41" w:rsidRDefault="009D6B10" w:rsidP="003B6A41">
      <w:pPr>
        <w:spacing w:line="480" w:lineRule="auto"/>
        <w:jc w:val="both"/>
        <w:rPr>
          <w:rFonts w:ascii="Times New Roman" w:hAnsi="Times New Roman" w:cs="Times New Roman"/>
          <w:sz w:val="24"/>
          <w:szCs w:val="24"/>
          <w:lang w:val="en-US"/>
        </w:rPr>
      </w:pPr>
      <w:r w:rsidRPr="003B6A41">
        <w:rPr>
          <w:rFonts w:ascii="Times New Roman" w:hAnsi="Times New Roman" w:cs="Times New Roman"/>
          <w:sz w:val="24"/>
          <w:szCs w:val="24"/>
          <w:lang w:val="en-US"/>
        </w:rPr>
        <w:t>Chit</w:t>
      </w:r>
      <w:r w:rsidR="008B6C69" w:rsidRPr="003B6A41">
        <w:rPr>
          <w:rFonts w:ascii="Times New Roman" w:hAnsi="Times New Roman" w:cs="Times New Roman"/>
          <w:sz w:val="24"/>
          <w:szCs w:val="24"/>
          <w:lang w:val="en-US"/>
        </w:rPr>
        <w:t xml:space="preserve">, a </w:t>
      </w:r>
      <w:r w:rsidR="00897CAC" w:rsidRPr="003B6A41">
        <w:rPr>
          <w:rFonts w:ascii="Times New Roman" w:hAnsi="Times New Roman" w:cs="Times New Roman"/>
          <w:sz w:val="24"/>
          <w:szCs w:val="24"/>
          <w:lang w:val="en-US"/>
        </w:rPr>
        <w:t>60-year-old</w:t>
      </w:r>
      <w:r w:rsidR="00EE2BF1" w:rsidRPr="003B6A41">
        <w:rPr>
          <w:rFonts w:ascii="Times New Roman" w:hAnsi="Times New Roman" w:cs="Times New Roman"/>
          <w:sz w:val="24"/>
          <w:szCs w:val="24"/>
          <w:lang w:val="en-US"/>
        </w:rPr>
        <w:t xml:space="preserve"> madrasa teacher and a man who enjoyed some status in the community</w:t>
      </w:r>
      <w:r w:rsidR="005A31E6">
        <w:rPr>
          <w:rFonts w:ascii="Times New Roman" w:hAnsi="Times New Roman" w:cs="Times New Roman"/>
          <w:sz w:val="24"/>
          <w:szCs w:val="24"/>
          <w:lang w:val="en-US"/>
        </w:rPr>
        <w:t>,</w:t>
      </w:r>
      <w:r w:rsidR="00EE2BF1" w:rsidRPr="003B6A41">
        <w:rPr>
          <w:rFonts w:ascii="Times New Roman" w:hAnsi="Times New Roman" w:cs="Times New Roman"/>
          <w:sz w:val="24"/>
          <w:szCs w:val="24"/>
          <w:lang w:val="en-US"/>
        </w:rPr>
        <w:t xml:space="preserve"> showed how decisions to flee were often </w:t>
      </w:r>
      <w:r w:rsidR="00C938F4" w:rsidRPr="003B6A41">
        <w:rPr>
          <w:rFonts w:ascii="Times New Roman" w:hAnsi="Times New Roman" w:cs="Times New Roman"/>
          <w:sz w:val="24"/>
          <w:szCs w:val="24"/>
          <w:lang w:val="en-US"/>
        </w:rPr>
        <w:t xml:space="preserve">made in a manner that could </w:t>
      </w:r>
      <w:r w:rsidR="00892159" w:rsidRPr="003B6A41">
        <w:rPr>
          <w:rFonts w:ascii="Times New Roman" w:hAnsi="Times New Roman" w:cs="Times New Roman"/>
          <w:sz w:val="24"/>
          <w:szCs w:val="24"/>
          <w:lang w:val="en-US"/>
        </w:rPr>
        <w:t>reflect</w:t>
      </w:r>
      <w:r w:rsidR="00C938F4" w:rsidRPr="003B6A41">
        <w:rPr>
          <w:rFonts w:ascii="Times New Roman" w:hAnsi="Times New Roman" w:cs="Times New Roman"/>
          <w:sz w:val="24"/>
          <w:szCs w:val="24"/>
          <w:lang w:val="en-US"/>
        </w:rPr>
        <w:t xml:space="preserve"> opportunity and </w:t>
      </w:r>
      <w:r w:rsidR="007E25B8" w:rsidRPr="007E25B8">
        <w:rPr>
          <w:rFonts w:ascii="Times New Roman" w:hAnsi="Times New Roman" w:cs="Times New Roman"/>
          <w:color w:val="FF0000"/>
          <w:sz w:val="24"/>
          <w:szCs w:val="24"/>
          <w:lang w:val="en-US"/>
        </w:rPr>
        <w:t xml:space="preserve">social </w:t>
      </w:r>
      <w:r w:rsidR="00150C25" w:rsidRPr="00150C25">
        <w:rPr>
          <w:rFonts w:ascii="Times New Roman" w:hAnsi="Times New Roman" w:cs="Times New Roman"/>
          <w:color w:val="FF0000"/>
          <w:sz w:val="24"/>
          <w:szCs w:val="24"/>
          <w:lang w:val="en-US"/>
        </w:rPr>
        <w:t>class</w:t>
      </w:r>
      <w:r w:rsidR="007E25B8" w:rsidRPr="00150C25">
        <w:rPr>
          <w:rFonts w:ascii="Times New Roman" w:hAnsi="Times New Roman" w:cs="Times New Roman"/>
          <w:color w:val="FF0000"/>
          <w:sz w:val="24"/>
          <w:szCs w:val="24"/>
          <w:lang w:val="en-US"/>
        </w:rPr>
        <w:t>,</w:t>
      </w:r>
      <w:r w:rsidR="005A31E6" w:rsidRPr="00150C25">
        <w:rPr>
          <w:rFonts w:ascii="Times New Roman" w:hAnsi="Times New Roman" w:cs="Times New Roman"/>
          <w:color w:val="FF0000"/>
          <w:sz w:val="24"/>
          <w:szCs w:val="24"/>
          <w:lang w:val="en-US"/>
        </w:rPr>
        <w:t xml:space="preserve"> </w:t>
      </w:r>
      <w:r w:rsidR="00DF7C52" w:rsidRPr="003B6A41">
        <w:rPr>
          <w:rFonts w:ascii="Times New Roman" w:hAnsi="Times New Roman" w:cs="Times New Roman"/>
          <w:sz w:val="24"/>
          <w:szCs w:val="24"/>
          <w:lang w:val="en-US"/>
        </w:rPr>
        <w:t>even in the experience of flight:</w:t>
      </w:r>
    </w:p>
    <w:p w14:paraId="2178E18D" w14:textId="307474B6" w:rsidR="00EE2BF1" w:rsidRPr="003B6A41" w:rsidRDefault="00DF7C52" w:rsidP="003B6A41">
      <w:pPr>
        <w:spacing w:line="480" w:lineRule="auto"/>
        <w:ind w:left="1134" w:right="1134"/>
        <w:jc w:val="both"/>
        <w:rPr>
          <w:rFonts w:ascii="Times New Roman" w:hAnsi="Times New Roman" w:cs="Times New Roman"/>
          <w:i/>
          <w:iCs/>
          <w:sz w:val="24"/>
          <w:szCs w:val="24"/>
          <w:lang w:val="en-US"/>
        </w:rPr>
      </w:pPr>
      <w:r w:rsidRPr="003B6A41">
        <w:rPr>
          <w:rFonts w:ascii="Times New Roman" w:hAnsi="Times New Roman" w:cs="Times New Roman"/>
          <w:i/>
          <w:iCs/>
          <w:sz w:val="24"/>
          <w:szCs w:val="24"/>
          <w:lang w:val="en-US"/>
        </w:rPr>
        <w:t>“</w:t>
      </w:r>
      <w:r w:rsidR="00EE2BF1" w:rsidRPr="003B6A41">
        <w:rPr>
          <w:rFonts w:ascii="Times New Roman" w:hAnsi="Times New Roman" w:cs="Times New Roman"/>
          <w:i/>
          <w:iCs/>
          <w:sz w:val="24"/>
          <w:szCs w:val="24"/>
          <w:lang w:val="en-US"/>
        </w:rPr>
        <w:t xml:space="preserve">I belong to middle class </w:t>
      </w:r>
      <w:r w:rsidR="00CD63E7" w:rsidRPr="003B6A41">
        <w:rPr>
          <w:rFonts w:ascii="Times New Roman" w:hAnsi="Times New Roman" w:cs="Times New Roman"/>
          <w:i/>
          <w:iCs/>
          <w:sz w:val="24"/>
          <w:szCs w:val="24"/>
          <w:lang w:val="en-US"/>
        </w:rPr>
        <w:t>family,</w:t>
      </w:r>
      <w:r w:rsidR="00EE2BF1" w:rsidRPr="003B6A41">
        <w:rPr>
          <w:rFonts w:ascii="Times New Roman" w:hAnsi="Times New Roman" w:cs="Times New Roman"/>
          <w:i/>
          <w:iCs/>
          <w:sz w:val="24"/>
          <w:szCs w:val="24"/>
          <w:lang w:val="en-US"/>
        </w:rPr>
        <w:t xml:space="preserve"> and I am a madrasa </w:t>
      </w:r>
      <w:r w:rsidR="00CD113B" w:rsidRPr="003B6A41">
        <w:rPr>
          <w:rFonts w:ascii="Times New Roman" w:hAnsi="Times New Roman" w:cs="Times New Roman"/>
          <w:i/>
          <w:iCs/>
          <w:sz w:val="24"/>
          <w:szCs w:val="24"/>
          <w:lang w:val="en-US"/>
        </w:rPr>
        <w:t>schoolteacher</w:t>
      </w:r>
      <w:r w:rsidR="00EE2BF1" w:rsidRPr="003B6A41">
        <w:rPr>
          <w:rFonts w:ascii="Times New Roman" w:hAnsi="Times New Roman" w:cs="Times New Roman"/>
          <w:i/>
          <w:iCs/>
          <w:sz w:val="24"/>
          <w:szCs w:val="24"/>
          <w:lang w:val="en-US"/>
        </w:rPr>
        <w:t xml:space="preserve">. One day, I was teaching in the Madrasa School, suddenly I heard some firing sound and by hearing that sound, I become alert </w:t>
      </w:r>
      <w:proofErr w:type="gramStart"/>
      <w:r w:rsidR="00EE2BF1" w:rsidRPr="003B6A41">
        <w:rPr>
          <w:rFonts w:ascii="Times New Roman" w:hAnsi="Times New Roman" w:cs="Times New Roman"/>
          <w:i/>
          <w:iCs/>
          <w:sz w:val="24"/>
          <w:szCs w:val="24"/>
          <w:lang w:val="en-US"/>
        </w:rPr>
        <w:t xml:space="preserve">and </w:t>
      </w:r>
      <w:r w:rsidR="00CD113B" w:rsidRPr="003B6A41">
        <w:rPr>
          <w:rFonts w:ascii="Times New Roman" w:hAnsi="Times New Roman" w:cs="Times New Roman"/>
          <w:i/>
          <w:iCs/>
          <w:sz w:val="24"/>
          <w:szCs w:val="24"/>
          <w:lang w:val="en-US"/>
        </w:rPr>
        <w:t>also</w:t>
      </w:r>
      <w:proofErr w:type="gramEnd"/>
      <w:r w:rsidR="00CD113B" w:rsidRPr="003B6A41">
        <w:rPr>
          <w:rFonts w:ascii="Times New Roman" w:hAnsi="Times New Roman" w:cs="Times New Roman"/>
          <w:i/>
          <w:iCs/>
          <w:sz w:val="24"/>
          <w:szCs w:val="24"/>
          <w:lang w:val="en-US"/>
        </w:rPr>
        <w:t>,</w:t>
      </w:r>
      <w:r w:rsidR="00EE2BF1" w:rsidRPr="003B6A41">
        <w:rPr>
          <w:rFonts w:ascii="Times New Roman" w:hAnsi="Times New Roman" w:cs="Times New Roman"/>
          <w:i/>
          <w:iCs/>
          <w:sz w:val="24"/>
          <w:szCs w:val="24"/>
          <w:lang w:val="en-US"/>
        </w:rPr>
        <w:t xml:space="preserve"> I </w:t>
      </w:r>
      <w:r w:rsidR="00CD113B" w:rsidRPr="003B6A41">
        <w:rPr>
          <w:rFonts w:ascii="Times New Roman" w:hAnsi="Times New Roman" w:cs="Times New Roman"/>
          <w:i/>
          <w:iCs/>
          <w:sz w:val="24"/>
          <w:szCs w:val="24"/>
          <w:lang w:val="en-US"/>
        </w:rPr>
        <w:t>informed</w:t>
      </w:r>
      <w:r w:rsidR="00EE2BF1" w:rsidRPr="003B6A41">
        <w:rPr>
          <w:rFonts w:ascii="Times New Roman" w:hAnsi="Times New Roman" w:cs="Times New Roman"/>
          <w:i/>
          <w:iCs/>
          <w:sz w:val="24"/>
          <w:szCs w:val="24"/>
          <w:lang w:val="en-US"/>
        </w:rPr>
        <w:t xml:space="preserve"> our village people. Then me and some of relatives planned and prepared to leave our village for our safety purpose. After few hours, we left our village along with many of our village people. We didn’t face any kind of violence as we left our village before any attack by the army”.</w:t>
      </w:r>
    </w:p>
    <w:p w14:paraId="3571A8C7" w14:textId="59F4E20F" w:rsidR="00EE2BF1" w:rsidRPr="003B6A41" w:rsidRDefault="00EE2BF1" w:rsidP="003B6A41">
      <w:pPr>
        <w:spacing w:line="480" w:lineRule="auto"/>
        <w:jc w:val="both"/>
        <w:rPr>
          <w:rFonts w:ascii="Times New Roman" w:hAnsi="Times New Roman" w:cs="Times New Roman"/>
          <w:sz w:val="24"/>
          <w:szCs w:val="24"/>
          <w:lang w:val="en-US"/>
        </w:rPr>
      </w:pPr>
      <w:r w:rsidRPr="003B6A41">
        <w:rPr>
          <w:rFonts w:ascii="Times New Roman" w:hAnsi="Times New Roman" w:cs="Times New Roman"/>
          <w:sz w:val="24"/>
          <w:szCs w:val="24"/>
          <w:lang w:val="en-US"/>
        </w:rPr>
        <w:lastRenderedPageBreak/>
        <w:t>When the researcher asked how he came to Bangladesh and in what condition he replied:</w:t>
      </w:r>
    </w:p>
    <w:p w14:paraId="237C3C1E" w14:textId="2718B7E2" w:rsidR="003777E7" w:rsidRPr="003B6A41" w:rsidRDefault="00EE2BF1" w:rsidP="003B6A41">
      <w:pPr>
        <w:spacing w:line="480" w:lineRule="auto"/>
        <w:ind w:left="1134" w:right="1134"/>
        <w:jc w:val="both"/>
        <w:rPr>
          <w:rFonts w:ascii="Times New Roman" w:hAnsi="Times New Roman" w:cs="Times New Roman"/>
          <w:i/>
          <w:iCs/>
          <w:sz w:val="24"/>
          <w:szCs w:val="24"/>
          <w:lang w:val="en-US"/>
        </w:rPr>
      </w:pPr>
      <w:r w:rsidRPr="003B6A41">
        <w:rPr>
          <w:rFonts w:ascii="Times New Roman" w:hAnsi="Times New Roman" w:cs="Times New Roman"/>
          <w:i/>
          <w:iCs/>
          <w:sz w:val="24"/>
          <w:szCs w:val="24"/>
          <w:lang w:val="en-US"/>
        </w:rPr>
        <w:t xml:space="preserve">“After leaving our village, me and some of my relatives walked for 3 days completely to shore sea from where we got boat to reach Bangladesh. As I am very old, I faced some issue while walking for so </w:t>
      </w:r>
      <w:r w:rsidR="00CD113B" w:rsidRPr="003B6A41">
        <w:rPr>
          <w:rFonts w:ascii="Times New Roman" w:hAnsi="Times New Roman" w:cs="Times New Roman"/>
          <w:i/>
          <w:iCs/>
          <w:sz w:val="24"/>
          <w:szCs w:val="24"/>
          <w:lang w:val="en-US"/>
        </w:rPr>
        <w:t>long,</w:t>
      </w:r>
      <w:r w:rsidRPr="003B6A41">
        <w:rPr>
          <w:rFonts w:ascii="Times New Roman" w:hAnsi="Times New Roman" w:cs="Times New Roman"/>
          <w:i/>
          <w:iCs/>
          <w:sz w:val="24"/>
          <w:szCs w:val="24"/>
          <w:lang w:val="en-US"/>
        </w:rPr>
        <w:t xml:space="preserve"> but my relatives helped. As the boat man is a distant</w:t>
      </w:r>
      <w:r w:rsidR="003777E7" w:rsidRPr="003B6A41">
        <w:rPr>
          <w:rFonts w:ascii="Times New Roman" w:hAnsi="Times New Roman" w:cs="Times New Roman"/>
          <w:i/>
          <w:iCs/>
          <w:sz w:val="24"/>
          <w:szCs w:val="24"/>
          <w:lang w:val="en-US"/>
        </w:rPr>
        <w:t xml:space="preserve"> relative to me, so we did not </w:t>
      </w:r>
      <w:r w:rsidR="00CD113B" w:rsidRPr="003B6A41">
        <w:rPr>
          <w:rFonts w:ascii="Times New Roman" w:hAnsi="Times New Roman" w:cs="Times New Roman"/>
          <w:i/>
          <w:iCs/>
          <w:sz w:val="24"/>
          <w:szCs w:val="24"/>
          <w:lang w:val="en-US"/>
        </w:rPr>
        <w:t>pay</w:t>
      </w:r>
      <w:r w:rsidR="003777E7" w:rsidRPr="003B6A41">
        <w:rPr>
          <w:rFonts w:ascii="Times New Roman" w:hAnsi="Times New Roman" w:cs="Times New Roman"/>
          <w:i/>
          <w:iCs/>
          <w:sz w:val="24"/>
          <w:szCs w:val="24"/>
          <w:lang w:val="en-US"/>
        </w:rPr>
        <w:t xml:space="preserve"> anything to the boat man. Then we finally reached Bangladesh without much struggle”.</w:t>
      </w:r>
    </w:p>
    <w:p w14:paraId="154D98CF" w14:textId="4BF6894E" w:rsidR="00FE7695" w:rsidRPr="00CF6808" w:rsidRDefault="003777E7" w:rsidP="003B6A41">
      <w:pPr>
        <w:spacing w:line="480" w:lineRule="auto"/>
        <w:jc w:val="both"/>
        <w:rPr>
          <w:rFonts w:ascii="Times New Roman" w:hAnsi="Times New Roman" w:cs="Times New Roman"/>
          <w:b/>
          <w:bCs/>
          <w:sz w:val="24"/>
          <w:szCs w:val="24"/>
        </w:rPr>
      </w:pPr>
      <w:r w:rsidRPr="003B6A41">
        <w:rPr>
          <w:rFonts w:ascii="Times New Roman" w:hAnsi="Times New Roman" w:cs="Times New Roman"/>
          <w:sz w:val="24"/>
          <w:szCs w:val="24"/>
          <w:lang w:val="en-US"/>
        </w:rPr>
        <w:t>Chit</w:t>
      </w:r>
      <w:r w:rsidR="001950BD" w:rsidRPr="003B6A41">
        <w:rPr>
          <w:rFonts w:ascii="Times New Roman" w:hAnsi="Times New Roman" w:cs="Times New Roman"/>
          <w:sz w:val="24"/>
          <w:szCs w:val="24"/>
          <w:lang w:val="en-US"/>
        </w:rPr>
        <w:t>’</w:t>
      </w:r>
      <w:r w:rsidRPr="003B6A41">
        <w:rPr>
          <w:rFonts w:ascii="Times New Roman" w:hAnsi="Times New Roman" w:cs="Times New Roman"/>
          <w:sz w:val="24"/>
          <w:szCs w:val="24"/>
          <w:lang w:val="en-US"/>
        </w:rPr>
        <w:t>s account of flight</w:t>
      </w:r>
      <w:r w:rsidR="00416F47">
        <w:rPr>
          <w:rFonts w:ascii="Times New Roman" w:hAnsi="Times New Roman" w:cs="Times New Roman"/>
          <w:sz w:val="24"/>
          <w:szCs w:val="24"/>
          <w:lang w:val="en-US"/>
        </w:rPr>
        <w:t>,</w:t>
      </w:r>
      <w:r w:rsidRPr="003B6A41">
        <w:rPr>
          <w:rFonts w:ascii="Times New Roman" w:hAnsi="Times New Roman" w:cs="Times New Roman"/>
          <w:sz w:val="24"/>
          <w:szCs w:val="24"/>
          <w:lang w:val="en-US"/>
        </w:rPr>
        <w:t xml:space="preserve"> where violence was not experienced and there was little exploitation</w:t>
      </w:r>
      <w:r w:rsidR="00416F47">
        <w:rPr>
          <w:rFonts w:ascii="Times New Roman" w:hAnsi="Times New Roman" w:cs="Times New Roman"/>
          <w:sz w:val="24"/>
          <w:szCs w:val="24"/>
          <w:lang w:val="en-US"/>
        </w:rPr>
        <w:t>,</w:t>
      </w:r>
      <w:r w:rsidRPr="003B6A41">
        <w:rPr>
          <w:rFonts w:ascii="Times New Roman" w:hAnsi="Times New Roman" w:cs="Times New Roman"/>
          <w:sz w:val="24"/>
          <w:szCs w:val="24"/>
          <w:lang w:val="en-US"/>
        </w:rPr>
        <w:t xml:space="preserve"> contrast</w:t>
      </w:r>
      <w:r w:rsidR="005C44B5">
        <w:rPr>
          <w:rFonts w:ascii="Times New Roman" w:hAnsi="Times New Roman" w:cs="Times New Roman"/>
          <w:sz w:val="24"/>
          <w:szCs w:val="24"/>
          <w:lang w:val="en-US"/>
        </w:rPr>
        <w:t>s</w:t>
      </w:r>
      <w:r w:rsidRPr="003B6A41">
        <w:rPr>
          <w:rFonts w:ascii="Times New Roman" w:hAnsi="Times New Roman" w:cs="Times New Roman"/>
          <w:sz w:val="24"/>
          <w:szCs w:val="24"/>
          <w:lang w:val="en-US"/>
        </w:rPr>
        <w:t xml:space="preserve"> significantly with the experiences of </w:t>
      </w:r>
      <w:r w:rsidR="00DD5E32" w:rsidRPr="003B6A41">
        <w:rPr>
          <w:rFonts w:ascii="Times New Roman" w:hAnsi="Times New Roman" w:cs="Times New Roman"/>
          <w:sz w:val="24"/>
          <w:szCs w:val="24"/>
          <w:lang w:val="en-US"/>
        </w:rPr>
        <w:t xml:space="preserve">most </w:t>
      </w:r>
      <w:r w:rsidRPr="003B6A41">
        <w:rPr>
          <w:rFonts w:ascii="Times New Roman" w:hAnsi="Times New Roman" w:cs="Times New Roman"/>
          <w:sz w:val="24"/>
          <w:szCs w:val="24"/>
          <w:lang w:val="en-US"/>
        </w:rPr>
        <w:t>interviewe</w:t>
      </w:r>
      <w:r w:rsidR="005C44B5">
        <w:rPr>
          <w:rFonts w:ascii="Times New Roman" w:hAnsi="Times New Roman" w:cs="Times New Roman"/>
          <w:sz w:val="24"/>
          <w:szCs w:val="24"/>
          <w:lang w:val="en-US"/>
        </w:rPr>
        <w:t>es</w:t>
      </w:r>
      <w:r w:rsidR="00E312D4" w:rsidRPr="003B6A41">
        <w:rPr>
          <w:rFonts w:ascii="Times New Roman" w:hAnsi="Times New Roman" w:cs="Times New Roman"/>
          <w:sz w:val="24"/>
          <w:szCs w:val="24"/>
          <w:lang w:val="en-US"/>
        </w:rPr>
        <w:t>.</w:t>
      </w:r>
      <w:r w:rsidRPr="003B6A41">
        <w:rPr>
          <w:rFonts w:ascii="Times New Roman" w:hAnsi="Times New Roman" w:cs="Times New Roman"/>
          <w:sz w:val="24"/>
          <w:szCs w:val="24"/>
          <w:lang w:val="en-US"/>
        </w:rPr>
        <w:t xml:space="preserve"> </w:t>
      </w:r>
      <w:r w:rsidR="00E312D4" w:rsidRPr="003B6A41">
        <w:rPr>
          <w:rFonts w:ascii="Times New Roman" w:hAnsi="Times New Roman" w:cs="Times New Roman"/>
          <w:sz w:val="24"/>
          <w:szCs w:val="24"/>
          <w:lang w:val="en-US"/>
        </w:rPr>
        <w:t>Most had</w:t>
      </w:r>
      <w:r w:rsidRPr="003B6A41">
        <w:rPr>
          <w:rFonts w:ascii="Times New Roman" w:hAnsi="Times New Roman" w:cs="Times New Roman"/>
          <w:sz w:val="24"/>
          <w:szCs w:val="24"/>
          <w:lang w:val="en-US"/>
        </w:rPr>
        <w:t xml:space="preserve"> suffered </w:t>
      </w:r>
      <w:r w:rsidR="00036ADB" w:rsidRPr="00036ADB">
        <w:rPr>
          <w:rFonts w:ascii="Times New Roman" w:hAnsi="Times New Roman" w:cs="Times New Roman"/>
          <w:color w:val="FF0000"/>
          <w:sz w:val="24"/>
          <w:szCs w:val="24"/>
          <w:lang w:val="en-US"/>
        </w:rPr>
        <w:t>profoundly</w:t>
      </w:r>
      <w:r w:rsidRPr="003B6A41">
        <w:rPr>
          <w:rFonts w:ascii="Times New Roman" w:hAnsi="Times New Roman" w:cs="Times New Roman"/>
          <w:sz w:val="24"/>
          <w:szCs w:val="24"/>
          <w:lang w:val="en-US"/>
        </w:rPr>
        <w:t xml:space="preserve"> in the flight to </w:t>
      </w:r>
      <w:r w:rsidR="00CE271E" w:rsidRPr="003B6A41">
        <w:rPr>
          <w:rFonts w:ascii="Times New Roman" w:hAnsi="Times New Roman" w:cs="Times New Roman"/>
          <w:sz w:val="24"/>
          <w:szCs w:val="24"/>
          <w:lang w:val="en-US"/>
        </w:rPr>
        <w:t>Bangladesh,</w:t>
      </w:r>
      <w:r w:rsidR="00751FB1" w:rsidRPr="003B6A41">
        <w:rPr>
          <w:rFonts w:ascii="Times New Roman" w:hAnsi="Times New Roman" w:cs="Times New Roman"/>
          <w:sz w:val="24"/>
          <w:szCs w:val="24"/>
          <w:lang w:val="en-US"/>
        </w:rPr>
        <w:t xml:space="preserve"> but</w:t>
      </w:r>
      <w:r w:rsidR="00CE271E" w:rsidRPr="003B6A41">
        <w:rPr>
          <w:rFonts w:ascii="Times New Roman" w:hAnsi="Times New Roman" w:cs="Times New Roman"/>
          <w:sz w:val="24"/>
          <w:szCs w:val="24"/>
          <w:lang w:val="en-US"/>
        </w:rPr>
        <w:t xml:space="preserve"> these differences</w:t>
      </w:r>
      <w:r w:rsidRPr="003B6A41">
        <w:rPr>
          <w:rFonts w:ascii="Times New Roman" w:hAnsi="Times New Roman" w:cs="Times New Roman"/>
          <w:sz w:val="24"/>
          <w:szCs w:val="24"/>
          <w:lang w:val="en-US"/>
        </w:rPr>
        <w:t xml:space="preserve"> </w:t>
      </w:r>
      <w:r w:rsidR="00CE271E" w:rsidRPr="003B6A41">
        <w:rPr>
          <w:rFonts w:ascii="Times New Roman" w:hAnsi="Times New Roman" w:cs="Times New Roman"/>
          <w:sz w:val="24"/>
          <w:szCs w:val="24"/>
          <w:lang w:val="en-US"/>
        </w:rPr>
        <w:t>form</w:t>
      </w:r>
      <w:r w:rsidRPr="003B6A41">
        <w:rPr>
          <w:rFonts w:ascii="Times New Roman" w:hAnsi="Times New Roman" w:cs="Times New Roman"/>
          <w:sz w:val="24"/>
          <w:szCs w:val="24"/>
          <w:lang w:val="en-US"/>
        </w:rPr>
        <w:t xml:space="preserve"> an important </w:t>
      </w:r>
      <w:r w:rsidR="00CE271E" w:rsidRPr="003B6A41">
        <w:rPr>
          <w:rFonts w:ascii="Times New Roman" w:hAnsi="Times New Roman" w:cs="Times New Roman"/>
          <w:sz w:val="24"/>
          <w:szCs w:val="24"/>
          <w:lang w:val="en-US"/>
        </w:rPr>
        <w:t>caveat</w:t>
      </w:r>
      <w:r w:rsidRPr="003B6A41">
        <w:rPr>
          <w:rFonts w:ascii="Times New Roman" w:hAnsi="Times New Roman" w:cs="Times New Roman"/>
          <w:sz w:val="24"/>
          <w:szCs w:val="24"/>
          <w:lang w:val="en-US"/>
        </w:rPr>
        <w:t xml:space="preserve"> </w:t>
      </w:r>
      <w:r w:rsidR="00CE271E" w:rsidRPr="003B6A41">
        <w:rPr>
          <w:rFonts w:ascii="Times New Roman" w:hAnsi="Times New Roman" w:cs="Times New Roman"/>
          <w:sz w:val="24"/>
          <w:szCs w:val="24"/>
          <w:lang w:val="en-US"/>
        </w:rPr>
        <w:t>where</w:t>
      </w:r>
      <w:r w:rsidRPr="003B6A41">
        <w:rPr>
          <w:rFonts w:ascii="Times New Roman" w:hAnsi="Times New Roman" w:cs="Times New Roman"/>
          <w:sz w:val="24"/>
          <w:szCs w:val="24"/>
          <w:lang w:val="en-US"/>
        </w:rPr>
        <w:t xml:space="preserve"> the experiences of those exposed to </w:t>
      </w:r>
      <w:r w:rsidR="003C41FD" w:rsidRPr="003B6A41">
        <w:rPr>
          <w:rFonts w:ascii="Times New Roman" w:hAnsi="Times New Roman" w:cs="Times New Roman"/>
          <w:sz w:val="24"/>
          <w:szCs w:val="24"/>
          <w:lang w:val="en-US"/>
        </w:rPr>
        <w:t xml:space="preserve">the most significant crimes against humanity may </w:t>
      </w:r>
      <w:r w:rsidR="00CF08C4" w:rsidRPr="003B6A41">
        <w:rPr>
          <w:rFonts w:ascii="Times New Roman" w:hAnsi="Times New Roman" w:cs="Times New Roman"/>
          <w:sz w:val="24"/>
          <w:szCs w:val="24"/>
          <w:lang w:val="en-US"/>
        </w:rPr>
        <w:t>not be</w:t>
      </w:r>
      <w:r w:rsidR="003C41FD" w:rsidRPr="003B6A41">
        <w:rPr>
          <w:rFonts w:ascii="Times New Roman" w:hAnsi="Times New Roman" w:cs="Times New Roman"/>
          <w:sz w:val="24"/>
          <w:szCs w:val="24"/>
          <w:lang w:val="en-US"/>
        </w:rPr>
        <w:t xml:space="preserve"> universal.</w:t>
      </w:r>
      <w:r w:rsidR="000C74B1" w:rsidRPr="003B6A41">
        <w:rPr>
          <w:rFonts w:ascii="Times New Roman" w:hAnsi="Times New Roman" w:cs="Times New Roman"/>
          <w:sz w:val="24"/>
          <w:szCs w:val="24"/>
          <w:lang w:val="en-US"/>
        </w:rPr>
        <w:t xml:space="preserve">  The generative context of insecurity and instability must be part of what occurred in Myanma</w:t>
      </w:r>
      <w:r w:rsidR="007907E2" w:rsidRPr="003B6A41">
        <w:rPr>
          <w:rFonts w:ascii="Times New Roman" w:hAnsi="Times New Roman" w:cs="Times New Roman"/>
          <w:sz w:val="24"/>
          <w:szCs w:val="24"/>
          <w:lang w:val="en-US"/>
        </w:rPr>
        <w:t>r</w:t>
      </w:r>
      <w:r w:rsidR="00462C20">
        <w:rPr>
          <w:rFonts w:ascii="Times New Roman" w:hAnsi="Times New Roman" w:cs="Times New Roman"/>
          <w:sz w:val="24"/>
          <w:szCs w:val="24"/>
          <w:lang w:val="en-US"/>
        </w:rPr>
        <w:t xml:space="preserve">, accompanied by the </w:t>
      </w:r>
      <w:r w:rsidR="001A04AB" w:rsidRPr="003B6A41">
        <w:rPr>
          <w:rFonts w:ascii="Times New Roman" w:hAnsi="Times New Roman" w:cs="Times New Roman"/>
          <w:sz w:val="24"/>
          <w:szCs w:val="24"/>
        </w:rPr>
        <w:t>cross</w:t>
      </w:r>
      <w:r w:rsidR="004D17F1" w:rsidRPr="003B6A41">
        <w:rPr>
          <w:rFonts w:ascii="Times New Roman" w:hAnsi="Times New Roman" w:cs="Times New Roman"/>
          <w:sz w:val="24"/>
          <w:szCs w:val="24"/>
        </w:rPr>
        <w:t>ing</w:t>
      </w:r>
      <w:r w:rsidR="001A04AB" w:rsidRPr="003B6A41">
        <w:rPr>
          <w:rFonts w:ascii="Times New Roman" w:hAnsi="Times New Roman" w:cs="Times New Roman"/>
          <w:sz w:val="24"/>
          <w:szCs w:val="24"/>
        </w:rPr>
        <w:t xml:space="preserve"> </w:t>
      </w:r>
      <w:r w:rsidR="00462C20">
        <w:rPr>
          <w:rFonts w:ascii="Times New Roman" w:hAnsi="Times New Roman" w:cs="Times New Roman"/>
          <w:sz w:val="24"/>
          <w:szCs w:val="24"/>
        </w:rPr>
        <w:t>of</w:t>
      </w:r>
      <w:r w:rsidR="001A04AB" w:rsidRPr="003B6A41">
        <w:rPr>
          <w:rFonts w:ascii="Times New Roman" w:hAnsi="Times New Roman" w:cs="Times New Roman"/>
          <w:sz w:val="24"/>
          <w:szCs w:val="24"/>
        </w:rPr>
        <w:t xml:space="preserve"> lines </w:t>
      </w:r>
      <w:r w:rsidR="003D46E2" w:rsidRPr="003D46E2">
        <w:rPr>
          <w:rFonts w:ascii="Times New Roman" w:hAnsi="Times New Roman" w:cs="Times New Roman"/>
          <w:color w:val="FF0000"/>
          <w:sz w:val="24"/>
          <w:szCs w:val="24"/>
        </w:rPr>
        <w:t>between</w:t>
      </w:r>
      <w:r w:rsidR="001A04AB" w:rsidRPr="003B6A41">
        <w:rPr>
          <w:rFonts w:ascii="Times New Roman" w:hAnsi="Times New Roman" w:cs="Times New Roman"/>
          <w:sz w:val="24"/>
          <w:szCs w:val="24"/>
        </w:rPr>
        <w:t xml:space="preserve"> colonial experience, demography, </w:t>
      </w:r>
      <w:r w:rsidR="00BB350E" w:rsidRPr="003B6A41">
        <w:rPr>
          <w:rFonts w:ascii="Times New Roman" w:hAnsi="Times New Roman" w:cs="Times New Roman"/>
          <w:sz w:val="24"/>
          <w:szCs w:val="24"/>
        </w:rPr>
        <w:t>religion,</w:t>
      </w:r>
      <w:r w:rsidR="001A04AB" w:rsidRPr="003B6A41">
        <w:rPr>
          <w:rFonts w:ascii="Times New Roman" w:hAnsi="Times New Roman" w:cs="Times New Roman"/>
          <w:sz w:val="24"/>
          <w:szCs w:val="24"/>
        </w:rPr>
        <w:t xml:space="preserve"> and</w:t>
      </w:r>
      <w:r w:rsidR="004D17F1" w:rsidRPr="003B6A41">
        <w:rPr>
          <w:rFonts w:ascii="Times New Roman" w:hAnsi="Times New Roman" w:cs="Times New Roman"/>
          <w:sz w:val="24"/>
          <w:szCs w:val="24"/>
        </w:rPr>
        <w:t xml:space="preserve"> the</w:t>
      </w:r>
      <w:r w:rsidR="001A04AB" w:rsidRPr="003B6A41">
        <w:rPr>
          <w:rFonts w:ascii="Times New Roman" w:hAnsi="Times New Roman" w:cs="Times New Roman"/>
          <w:sz w:val="24"/>
          <w:szCs w:val="24"/>
        </w:rPr>
        <w:t xml:space="preserve"> psychology of group loyalty.</w:t>
      </w:r>
      <w:r w:rsidR="001A04AB" w:rsidRPr="003B6A41">
        <w:rPr>
          <w:rFonts w:ascii="Times New Roman" w:hAnsi="Times New Roman" w:cs="Times New Roman"/>
          <w:b/>
          <w:bCs/>
          <w:sz w:val="24"/>
          <w:szCs w:val="24"/>
        </w:rPr>
        <w:t> </w:t>
      </w:r>
      <w:r w:rsidR="00F52326" w:rsidRPr="003B6A41">
        <w:rPr>
          <w:rFonts w:ascii="Times New Roman" w:hAnsi="Times New Roman" w:cs="Times New Roman"/>
          <w:sz w:val="24"/>
          <w:szCs w:val="24"/>
        </w:rPr>
        <w:t>V</w:t>
      </w:r>
      <w:r w:rsidR="005A5007" w:rsidRPr="003B6A41">
        <w:rPr>
          <w:rFonts w:ascii="Times New Roman" w:hAnsi="Times New Roman" w:cs="Times New Roman"/>
          <w:sz w:val="24"/>
          <w:szCs w:val="24"/>
        </w:rPr>
        <w:t xml:space="preserve">ictims may not </w:t>
      </w:r>
      <w:r w:rsidR="00CD18A3" w:rsidRPr="003B6A41">
        <w:rPr>
          <w:rFonts w:ascii="Times New Roman" w:hAnsi="Times New Roman" w:cs="Times New Roman"/>
          <w:sz w:val="24"/>
          <w:szCs w:val="24"/>
        </w:rPr>
        <w:t xml:space="preserve">always articulate such </w:t>
      </w:r>
      <w:r w:rsidR="005A5007" w:rsidRPr="003B6A41">
        <w:rPr>
          <w:rFonts w:ascii="Times New Roman" w:hAnsi="Times New Roman" w:cs="Times New Roman"/>
          <w:sz w:val="24"/>
          <w:szCs w:val="24"/>
        </w:rPr>
        <w:t>narratives or</w:t>
      </w:r>
      <w:r w:rsidR="00AF353C" w:rsidRPr="003B6A41">
        <w:rPr>
          <w:rFonts w:ascii="Times New Roman" w:hAnsi="Times New Roman" w:cs="Times New Roman"/>
          <w:sz w:val="24"/>
          <w:szCs w:val="24"/>
        </w:rPr>
        <w:t xml:space="preserve"> allow these</w:t>
      </w:r>
      <w:r w:rsidR="005A5007" w:rsidRPr="003B6A41">
        <w:rPr>
          <w:rFonts w:ascii="Times New Roman" w:hAnsi="Times New Roman" w:cs="Times New Roman"/>
          <w:sz w:val="24"/>
          <w:szCs w:val="24"/>
        </w:rPr>
        <w:t xml:space="preserve"> experiences to come to the fore</w:t>
      </w:r>
      <w:r w:rsidR="00CD18A3" w:rsidRPr="003B6A41">
        <w:rPr>
          <w:rFonts w:ascii="Times New Roman" w:hAnsi="Times New Roman" w:cs="Times New Roman"/>
          <w:sz w:val="24"/>
          <w:szCs w:val="24"/>
        </w:rPr>
        <w:t>, but</w:t>
      </w:r>
      <w:r w:rsidR="00EC4177" w:rsidRPr="003B6A41">
        <w:rPr>
          <w:rFonts w:ascii="Times New Roman" w:hAnsi="Times New Roman" w:cs="Times New Roman"/>
          <w:sz w:val="24"/>
          <w:szCs w:val="24"/>
        </w:rPr>
        <w:t xml:space="preserve"> such factors </w:t>
      </w:r>
      <w:r w:rsidR="00AF353C" w:rsidRPr="003B6A41">
        <w:rPr>
          <w:rFonts w:ascii="Times New Roman" w:hAnsi="Times New Roman" w:cs="Times New Roman"/>
          <w:sz w:val="24"/>
          <w:szCs w:val="24"/>
        </w:rPr>
        <w:t>form an ever-</w:t>
      </w:r>
      <w:r w:rsidR="00EC4177" w:rsidRPr="003B6A41">
        <w:rPr>
          <w:rFonts w:ascii="Times New Roman" w:hAnsi="Times New Roman" w:cs="Times New Roman"/>
          <w:sz w:val="24"/>
          <w:szCs w:val="24"/>
        </w:rPr>
        <w:t>exist</w:t>
      </w:r>
      <w:r w:rsidR="00AF353C" w:rsidRPr="003B6A41">
        <w:rPr>
          <w:rFonts w:ascii="Times New Roman" w:hAnsi="Times New Roman" w:cs="Times New Roman"/>
          <w:sz w:val="24"/>
          <w:szCs w:val="24"/>
        </w:rPr>
        <w:t>ing</w:t>
      </w:r>
      <w:r w:rsidR="00EC4177" w:rsidRPr="003B6A41">
        <w:rPr>
          <w:rFonts w:ascii="Times New Roman" w:hAnsi="Times New Roman" w:cs="Times New Roman"/>
          <w:sz w:val="24"/>
          <w:szCs w:val="24"/>
        </w:rPr>
        <w:t xml:space="preserve"> </w:t>
      </w:r>
      <w:r w:rsidR="00AF353C" w:rsidRPr="003B6A41">
        <w:rPr>
          <w:rFonts w:ascii="Times New Roman" w:hAnsi="Times New Roman" w:cs="Times New Roman"/>
          <w:sz w:val="24"/>
          <w:szCs w:val="24"/>
        </w:rPr>
        <w:t>back</w:t>
      </w:r>
      <w:r w:rsidR="00A45BD0" w:rsidRPr="003B6A41">
        <w:rPr>
          <w:rFonts w:ascii="Times New Roman" w:hAnsi="Times New Roman" w:cs="Times New Roman"/>
          <w:sz w:val="24"/>
          <w:szCs w:val="24"/>
        </w:rPr>
        <w:t>drop to their plight</w:t>
      </w:r>
      <w:r w:rsidR="00CD18A3" w:rsidRPr="003B6A41">
        <w:rPr>
          <w:rFonts w:ascii="Times New Roman" w:hAnsi="Times New Roman" w:cs="Times New Roman"/>
          <w:sz w:val="24"/>
          <w:szCs w:val="24"/>
        </w:rPr>
        <w:t xml:space="preserve">. </w:t>
      </w:r>
      <w:r w:rsidR="001F53F9" w:rsidRPr="003B6A41">
        <w:rPr>
          <w:rFonts w:ascii="Times New Roman" w:hAnsi="Times New Roman" w:cs="Times New Roman"/>
          <w:sz w:val="24"/>
          <w:szCs w:val="24"/>
          <w:lang w:val="en-US"/>
        </w:rPr>
        <w:t xml:space="preserve">As </w:t>
      </w:r>
      <w:proofErr w:type="spellStart"/>
      <w:r w:rsidR="001F53F9" w:rsidRPr="003B6A41">
        <w:rPr>
          <w:rFonts w:ascii="Times New Roman" w:hAnsi="Times New Roman" w:cs="Times New Roman"/>
          <w:sz w:val="24"/>
          <w:szCs w:val="24"/>
        </w:rPr>
        <w:t>Hintjens</w:t>
      </w:r>
      <w:proofErr w:type="spellEnd"/>
      <w:r w:rsidR="001F53F9" w:rsidRPr="003B6A41">
        <w:rPr>
          <w:rFonts w:ascii="Times New Roman" w:hAnsi="Times New Roman" w:cs="Times New Roman"/>
          <w:sz w:val="24"/>
          <w:szCs w:val="24"/>
        </w:rPr>
        <w:t xml:space="preserve"> </w:t>
      </w:r>
      <w:r w:rsidR="00FF5AF9">
        <w:rPr>
          <w:rFonts w:ascii="Times New Roman" w:hAnsi="Times New Roman" w:cs="Times New Roman"/>
          <w:sz w:val="24"/>
          <w:szCs w:val="24"/>
        </w:rPr>
        <w:t xml:space="preserve">(2001: 25) </w:t>
      </w:r>
      <w:r w:rsidR="00FE7695" w:rsidRPr="003B6A41">
        <w:rPr>
          <w:rFonts w:ascii="Times New Roman" w:hAnsi="Times New Roman" w:cs="Times New Roman"/>
          <w:sz w:val="24"/>
          <w:szCs w:val="24"/>
        </w:rPr>
        <w:t>has suggested</w:t>
      </w:r>
      <w:r w:rsidR="00842EE9" w:rsidRPr="003B6A41">
        <w:rPr>
          <w:rFonts w:ascii="Times New Roman" w:hAnsi="Times New Roman" w:cs="Times New Roman"/>
          <w:sz w:val="24"/>
          <w:szCs w:val="24"/>
        </w:rPr>
        <w:t xml:space="preserve"> of the Rwanda genocide</w:t>
      </w:r>
      <w:r w:rsidR="006727EB" w:rsidRPr="003B6A41">
        <w:rPr>
          <w:rFonts w:ascii="Times New Roman" w:hAnsi="Times New Roman" w:cs="Times New Roman"/>
          <w:sz w:val="24"/>
          <w:szCs w:val="24"/>
        </w:rPr>
        <w:t>:</w:t>
      </w:r>
    </w:p>
    <w:p w14:paraId="76B991C9" w14:textId="26109053" w:rsidR="001F53F9" w:rsidRPr="003B6A41" w:rsidRDefault="006727EB" w:rsidP="003B6A41">
      <w:pPr>
        <w:spacing w:line="480" w:lineRule="auto"/>
        <w:ind w:left="1134" w:right="1134"/>
        <w:jc w:val="both"/>
        <w:rPr>
          <w:rFonts w:ascii="Times New Roman" w:hAnsi="Times New Roman" w:cs="Times New Roman"/>
          <w:sz w:val="24"/>
          <w:szCs w:val="24"/>
        </w:rPr>
      </w:pPr>
      <w:r w:rsidRPr="003B6A41">
        <w:rPr>
          <w:rFonts w:ascii="Times New Roman" w:hAnsi="Times New Roman" w:cs="Times New Roman"/>
          <w:sz w:val="24"/>
          <w:szCs w:val="24"/>
        </w:rPr>
        <w:t>“</w:t>
      </w:r>
      <w:r w:rsidR="00C92C8D" w:rsidRPr="003B6A41">
        <w:rPr>
          <w:rFonts w:ascii="Times New Roman" w:hAnsi="Times New Roman" w:cs="Times New Roman"/>
          <w:sz w:val="24"/>
          <w:szCs w:val="24"/>
        </w:rPr>
        <w:t xml:space="preserve">Rwanda's genocide of Tutsi in 1994 is the most dramatic example of ‘race science’ in action since the Holocaust.... In both cases, the genocide option was arrived at during a time of economic and political crisis, and a mix of terror and bribery was used to gain popular compliance. To make the genocide thinkable, myths of origin were </w:t>
      </w:r>
      <w:r w:rsidR="004977DC" w:rsidRPr="003B6A41">
        <w:rPr>
          <w:rFonts w:ascii="Times New Roman" w:hAnsi="Times New Roman" w:cs="Times New Roman"/>
          <w:sz w:val="24"/>
          <w:szCs w:val="24"/>
        </w:rPr>
        <w:t>reinvented,</w:t>
      </w:r>
      <w:r w:rsidR="00C92C8D" w:rsidRPr="003B6A41">
        <w:rPr>
          <w:rFonts w:ascii="Times New Roman" w:hAnsi="Times New Roman" w:cs="Times New Roman"/>
          <w:sz w:val="24"/>
          <w:szCs w:val="24"/>
        </w:rPr>
        <w:t xml:space="preserve"> and differential forms of citizenship enforced</w:t>
      </w:r>
      <w:r w:rsidR="00226875">
        <w:rPr>
          <w:rFonts w:ascii="Times New Roman" w:hAnsi="Times New Roman" w:cs="Times New Roman"/>
          <w:sz w:val="24"/>
          <w:szCs w:val="24"/>
        </w:rPr>
        <w:t>.</w:t>
      </w:r>
      <w:r w:rsidRPr="003B6A41">
        <w:rPr>
          <w:rFonts w:ascii="Times New Roman" w:hAnsi="Times New Roman" w:cs="Times New Roman"/>
          <w:sz w:val="24"/>
          <w:szCs w:val="24"/>
        </w:rPr>
        <w:t xml:space="preserve"> </w:t>
      </w:r>
      <w:r w:rsidR="00C92C8D" w:rsidRPr="003B6A41">
        <w:rPr>
          <w:rFonts w:ascii="Times New Roman" w:hAnsi="Times New Roman" w:cs="Times New Roman"/>
          <w:sz w:val="24"/>
          <w:szCs w:val="24"/>
        </w:rPr>
        <w:t xml:space="preserve">Identity politics became a means of legitimizing collective violence and </w:t>
      </w:r>
      <w:r w:rsidR="00C92C8D" w:rsidRPr="003B6A41">
        <w:rPr>
          <w:rFonts w:ascii="Times New Roman" w:hAnsi="Times New Roman" w:cs="Times New Roman"/>
          <w:sz w:val="24"/>
          <w:szCs w:val="24"/>
        </w:rPr>
        <w:lastRenderedPageBreak/>
        <w:t xml:space="preserve">scapegoating, and a knife in the back of the civilian </w:t>
      </w:r>
      <w:proofErr w:type="gramStart"/>
      <w:r w:rsidR="00C92C8D" w:rsidRPr="003B6A41">
        <w:rPr>
          <w:rFonts w:ascii="Times New Roman" w:hAnsi="Times New Roman" w:cs="Times New Roman"/>
          <w:sz w:val="24"/>
          <w:szCs w:val="24"/>
        </w:rPr>
        <w:t>population as a whole, victims</w:t>
      </w:r>
      <w:proofErr w:type="gramEnd"/>
      <w:r w:rsidR="00C92C8D" w:rsidRPr="003B6A41">
        <w:rPr>
          <w:rFonts w:ascii="Times New Roman" w:hAnsi="Times New Roman" w:cs="Times New Roman"/>
          <w:sz w:val="24"/>
          <w:szCs w:val="24"/>
        </w:rPr>
        <w:t xml:space="preserve"> and victimizers alike</w:t>
      </w:r>
      <w:r w:rsidRPr="003B6A41">
        <w:rPr>
          <w:rFonts w:ascii="Times New Roman" w:hAnsi="Times New Roman" w:cs="Times New Roman"/>
          <w:sz w:val="24"/>
          <w:szCs w:val="24"/>
        </w:rPr>
        <w:t>”</w:t>
      </w:r>
      <w:r w:rsidR="00C92C8D" w:rsidRPr="003B6A41">
        <w:rPr>
          <w:rFonts w:ascii="Times New Roman" w:hAnsi="Times New Roman" w:cs="Times New Roman"/>
          <w:sz w:val="24"/>
          <w:szCs w:val="24"/>
        </w:rPr>
        <w:t>.</w:t>
      </w:r>
    </w:p>
    <w:p w14:paraId="7D1F6430" w14:textId="7FC67676" w:rsidR="007E65ED" w:rsidRPr="003B6A41" w:rsidRDefault="00842EE9" w:rsidP="003B6A41">
      <w:pPr>
        <w:spacing w:line="480" w:lineRule="auto"/>
        <w:jc w:val="both"/>
        <w:rPr>
          <w:rFonts w:ascii="Times New Roman" w:hAnsi="Times New Roman" w:cs="Times New Roman"/>
          <w:sz w:val="24"/>
          <w:szCs w:val="24"/>
          <w:lang w:val="en-US"/>
        </w:rPr>
      </w:pPr>
      <w:r w:rsidRPr="003B6A41">
        <w:rPr>
          <w:rFonts w:ascii="Times New Roman" w:hAnsi="Times New Roman" w:cs="Times New Roman"/>
          <w:sz w:val="24"/>
          <w:szCs w:val="24"/>
          <w:lang w:val="en-US"/>
        </w:rPr>
        <w:t>In</w:t>
      </w:r>
      <w:r w:rsidR="003917FA" w:rsidRPr="003B6A41">
        <w:rPr>
          <w:rFonts w:ascii="Times New Roman" w:hAnsi="Times New Roman" w:cs="Times New Roman"/>
          <w:sz w:val="24"/>
          <w:szCs w:val="24"/>
          <w:lang w:val="en-US"/>
        </w:rPr>
        <w:t xml:space="preserve"> a close</w:t>
      </w:r>
      <w:r w:rsidR="00071945" w:rsidRPr="003B6A41">
        <w:rPr>
          <w:rFonts w:ascii="Times New Roman" w:hAnsi="Times New Roman" w:cs="Times New Roman"/>
          <w:sz w:val="24"/>
          <w:szCs w:val="24"/>
          <w:lang w:val="en-US"/>
        </w:rPr>
        <w:t xml:space="preserve"> </w:t>
      </w:r>
      <w:r w:rsidR="003917FA" w:rsidRPr="003B6A41">
        <w:rPr>
          <w:rFonts w:ascii="Times New Roman" w:hAnsi="Times New Roman" w:cs="Times New Roman"/>
          <w:sz w:val="24"/>
          <w:szCs w:val="24"/>
          <w:lang w:val="en-US"/>
        </w:rPr>
        <w:t>echo of</w:t>
      </w:r>
      <w:r w:rsidR="00854A5F">
        <w:rPr>
          <w:rFonts w:ascii="Times New Roman" w:hAnsi="Times New Roman" w:cs="Times New Roman"/>
          <w:sz w:val="24"/>
          <w:szCs w:val="24"/>
          <w:lang w:val="en-US"/>
        </w:rPr>
        <w:t xml:space="preserve"> </w:t>
      </w:r>
      <w:proofErr w:type="spellStart"/>
      <w:r w:rsidR="002F12EC" w:rsidRPr="003B6A41">
        <w:rPr>
          <w:rFonts w:ascii="Times New Roman" w:hAnsi="Times New Roman" w:cs="Times New Roman"/>
          <w:sz w:val="24"/>
          <w:szCs w:val="24"/>
          <w:lang w:val="en-US"/>
        </w:rPr>
        <w:t>Hintjen’s</w:t>
      </w:r>
      <w:proofErr w:type="spellEnd"/>
      <w:r w:rsidR="0020153E" w:rsidRPr="003B6A41">
        <w:rPr>
          <w:rFonts w:ascii="Times New Roman" w:hAnsi="Times New Roman" w:cs="Times New Roman"/>
          <w:sz w:val="24"/>
          <w:szCs w:val="24"/>
          <w:lang w:val="en-US"/>
        </w:rPr>
        <w:t xml:space="preserve"> (2001)</w:t>
      </w:r>
      <w:r w:rsidR="002F12EC" w:rsidRPr="003B6A41">
        <w:rPr>
          <w:rFonts w:ascii="Times New Roman" w:hAnsi="Times New Roman" w:cs="Times New Roman"/>
          <w:sz w:val="24"/>
          <w:szCs w:val="24"/>
          <w:lang w:val="en-US"/>
        </w:rPr>
        <w:t xml:space="preserve"> point</w:t>
      </w:r>
      <w:r w:rsidR="00DE5707" w:rsidRPr="00DE5707">
        <w:rPr>
          <w:rFonts w:ascii="Times New Roman" w:hAnsi="Times New Roman" w:cs="Times New Roman"/>
          <w:color w:val="FF0000"/>
          <w:sz w:val="24"/>
          <w:szCs w:val="24"/>
          <w:lang w:val="en-US"/>
        </w:rPr>
        <w:t>,</w:t>
      </w:r>
      <w:r w:rsidRPr="003B6A41">
        <w:rPr>
          <w:rFonts w:ascii="Times New Roman" w:hAnsi="Times New Roman" w:cs="Times New Roman"/>
          <w:sz w:val="24"/>
          <w:szCs w:val="24"/>
          <w:lang w:val="en-US"/>
        </w:rPr>
        <w:t xml:space="preserve"> one of our interviewees</w:t>
      </w:r>
      <w:r w:rsidR="003917FA" w:rsidRPr="003B6A41">
        <w:rPr>
          <w:rFonts w:ascii="Times New Roman" w:hAnsi="Times New Roman" w:cs="Times New Roman"/>
          <w:sz w:val="24"/>
          <w:szCs w:val="24"/>
          <w:lang w:val="en-US"/>
        </w:rPr>
        <w:t>,</w:t>
      </w:r>
      <w:r w:rsidRPr="003B6A41">
        <w:rPr>
          <w:rFonts w:ascii="Times New Roman" w:hAnsi="Times New Roman" w:cs="Times New Roman"/>
          <w:sz w:val="24"/>
          <w:szCs w:val="24"/>
          <w:lang w:val="en-US"/>
        </w:rPr>
        <w:t xml:space="preserve"> a </w:t>
      </w:r>
      <w:r w:rsidR="00897CAC" w:rsidRPr="003B6A41">
        <w:rPr>
          <w:rFonts w:ascii="Times New Roman" w:hAnsi="Times New Roman" w:cs="Times New Roman"/>
          <w:sz w:val="24"/>
          <w:szCs w:val="24"/>
          <w:lang w:val="en-US"/>
        </w:rPr>
        <w:t>35-year-old</w:t>
      </w:r>
      <w:r w:rsidR="00033D39" w:rsidRPr="003B6A41">
        <w:rPr>
          <w:rFonts w:ascii="Times New Roman" w:hAnsi="Times New Roman" w:cs="Times New Roman"/>
          <w:sz w:val="24"/>
          <w:szCs w:val="24"/>
          <w:lang w:val="en-US"/>
        </w:rPr>
        <w:t xml:space="preserve"> community </w:t>
      </w:r>
      <w:r w:rsidR="000549DF">
        <w:rPr>
          <w:rFonts w:ascii="Times New Roman" w:hAnsi="Times New Roman" w:cs="Times New Roman"/>
          <w:sz w:val="24"/>
          <w:szCs w:val="24"/>
          <w:lang w:val="en-US"/>
        </w:rPr>
        <w:t>l</w:t>
      </w:r>
      <w:r w:rsidR="00033D39" w:rsidRPr="003B6A41">
        <w:rPr>
          <w:rFonts w:ascii="Times New Roman" w:hAnsi="Times New Roman" w:cs="Times New Roman"/>
          <w:sz w:val="24"/>
          <w:szCs w:val="24"/>
          <w:lang w:val="en-US"/>
        </w:rPr>
        <w:t>eader</w:t>
      </w:r>
      <w:r w:rsidR="000549DF">
        <w:rPr>
          <w:rFonts w:ascii="Times New Roman" w:hAnsi="Times New Roman" w:cs="Times New Roman"/>
          <w:sz w:val="24"/>
          <w:szCs w:val="24"/>
          <w:lang w:val="en-US"/>
        </w:rPr>
        <w:t>,</w:t>
      </w:r>
      <w:r w:rsidR="007E65ED" w:rsidRPr="003B6A41">
        <w:rPr>
          <w:rFonts w:ascii="Times New Roman" w:hAnsi="Times New Roman" w:cs="Times New Roman"/>
          <w:sz w:val="24"/>
          <w:szCs w:val="24"/>
          <w:lang w:val="en-US"/>
        </w:rPr>
        <w:t xml:space="preserve"> suggested</w:t>
      </w:r>
      <w:r w:rsidR="00033D39" w:rsidRPr="003B6A41">
        <w:rPr>
          <w:rFonts w:ascii="Times New Roman" w:hAnsi="Times New Roman" w:cs="Times New Roman"/>
          <w:sz w:val="24"/>
          <w:szCs w:val="24"/>
          <w:lang w:val="en-US"/>
        </w:rPr>
        <w:t xml:space="preserve"> </w:t>
      </w:r>
      <w:r w:rsidR="00FE062B" w:rsidRPr="003B6A41">
        <w:rPr>
          <w:rFonts w:ascii="Times New Roman" w:hAnsi="Times New Roman" w:cs="Times New Roman"/>
          <w:sz w:val="24"/>
          <w:szCs w:val="24"/>
          <w:lang w:val="en-US"/>
        </w:rPr>
        <w:t>the military</w:t>
      </w:r>
      <w:r w:rsidR="003C6943">
        <w:rPr>
          <w:rFonts w:ascii="Times New Roman" w:hAnsi="Times New Roman" w:cs="Times New Roman"/>
          <w:sz w:val="24"/>
          <w:szCs w:val="24"/>
          <w:lang w:val="en-US"/>
        </w:rPr>
        <w:t>’</w:t>
      </w:r>
      <w:r w:rsidR="003C6943" w:rsidRPr="003C6943">
        <w:rPr>
          <w:rFonts w:ascii="Times New Roman" w:hAnsi="Times New Roman" w:cs="Times New Roman"/>
          <w:color w:val="FF0000"/>
          <w:sz w:val="24"/>
          <w:szCs w:val="24"/>
          <w:lang w:val="en-US"/>
        </w:rPr>
        <w:t>s violence</w:t>
      </w:r>
      <w:r w:rsidR="00FE062B" w:rsidRPr="003C6943">
        <w:rPr>
          <w:rFonts w:ascii="Times New Roman" w:hAnsi="Times New Roman" w:cs="Times New Roman"/>
          <w:color w:val="FF0000"/>
          <w:sz w:val="24"/>
          <w:szCs w:val="24"/>
          <w:lang w:val="en-US"/>
        </w:rPr>
        <w:t xml:space="preserve"> </w:t>
      </w:r>
      <w:r w:rsidR="00FE062B" w:rsidRPr="003B6A41">
        <w:rPr>
          <w:rFonts w:ascii="Times New Roman" w:hAnsi="Times New Roman" w:cs="Times New Roman"/>
          <w:sz w:val="24"/>
          <w:szCs w:val="24"/>
          <w:lang w:val="en-US"/>
        </w:rPr>
        <w:t>was directly related to the more pronounced articulation of a Rohingya identity and collectivism</w:t>
      </w:r>
      <w:r w:rsidR="000549DF">
        <w:rPr>
          <w:rFonts w:ascii="Times New Roman" w:hAnsi="Times New Roman" w:cs="Times New Roman"/>
          <w:sz w:val="24"/>
          <w:szCs w:val="24"/>
          <w:lang w:val="en-US"/>
        </w:rPr>
        <w:t>:</w:t>
      </w:r>
    </w:p>
    <w:p w14:paraId="17533A4F" w14:textId="338A7FDE" w:rsidR="00FE062B" w:rsidRPr="003B6A41" w:rsidRDefault="00033D39" w:rsidP="003B6A41">
      <w:pPr>
        <w:spacing w:line="480" w:lineRule="auto"/>
        <w:ind w:left="1134" w:right="1134"/>
        <w:jc w:val="both"/>
        <w:rPr>
          <w:rFonts w:ascii="Times New Roman" w:hAnsi="Times New Roman" w:cs="Times New Roman"/>
          <w:i/>
          <w:iCs/>
          <w:sz w:val="24"/>
          <w:szCs w:val="24"/>
        </w:rPr>
      </w:pPr>
      <w:r w:rsidRPr="003B6A41">
        <w:rPr>
          <w:rFonts w:ascii="Times New Roman" w:hAnsi="Times New Roman" w:cs="Times New Roman"/>
          <w:i/>
          <w:iCs/>
          <w:sz w:val="24"/>
          <w:szCs w:val="24"/>
          <w:lang w:val="en-US"/>
        </w:rPr>
        <w:t xml:space="preserve">“Once we started protesting for our rights, national identity card and citizenship. The state authority and Myanmar army started focusing the leader who is working for the welfare of the Rohingya community and creating awareness among people. They also killed many of the leaders like me </w:t>
      </w:r>
      <w:r w:rsidR="00745DA3" w:rsidRPr="003B6A41">
        <w:rPr>
          <w:rFonts w:ascii="Times New Roman" w:hAnsi="Times New Roman" w:cs="Times New Roman"/>
          <w:i/>
          <w:iCs/>
          <w:sz w:val="24"/>
          <w:szCs w:val="24"/>
          <w:lang w:val="en-US"/>
        </w:rPr>
        <w:t>and</w:t>
      </w:r>
      <w:r w:rsidRPr="003B6A41">
        <w:rPr>
          <w:rFonts w:ascii="Times New Roman" w:hAnsi="Times New Roman" w:cs="Times New Roman"/>
          <w:i/>
          <w:iCs/>
          <w:sz w:val="24"/>
          <w:szCs w:val="24"/>
          <w:lang w:val="en-US"/>
        </w:rPr>
        <w:t xml:space="preserve"> group </w:t>
      </w:r>
      <w:r w:rsidR="00745DA3" w:rsidRPr="003B6A41">
        <w:rPr>
          <w:rFonts w:ascii="Times New Roman" w:hAnsi="Times New Roman" w:cs="Times New Roman"/>
          <w:i/>
          <w:iCs/>
          <w:sz w:val="24"/>
          <w:szCs w:val="24"/>
          <w:lang w:val="en-US"/>
        </w:rPr>
        <w:t xml:space="preserve">of </w:t>
      </w:r>
      <w:r w:rsidRPr="003B6A41">
        <w:rPr>
          <w:rFonts w:ascii="Times New Roman" w:hAnsi="Times New Roman" w:cs="Times New Roman"/>
          <w:i/>
          <w:iCs/>
          <w:sz w:val="24"/>
          <w:szCs w:val="24"/>
          <w:lang w:val="en-US"/>
        </w:rPr>
        <w:t xml:space="preserve">people who are more active in the group. They were also focusing on the teachers and madrasa teachers who were creating awareness among students. These teachers were also killed by the Myanmar army very brutally by beheading them and executing them publicly. By seeing and hearing </w:t>
      </w:r>
      <w:r w:rsidR="00745DA3" w:rsidRPr="003B6A41">
        <w:rPr>
          <w:rFonts w:ascii="Times New Roman" w:hAnsi="Times New Roman" w:cs="Times New Roman"/>
          <w:i/>
          <w:iCs/>
          <w:sz w:val="24"/>
          <w:szCs w:val="24"/>
          <w:lang w:val="en-US"/>
        </w:rPr>
        <w:t>these kinds of incidents</w:t>
      </w:r>
      <w:r w:rsidRPr="003B6A41">
        <w:rPr>
          <w:rFonts w:ascii="Times New Roman" w:hAnsi="Times New Roman" w:cs="Times New Roman"/>
          <w:i/>
          <w:iCs/>
          <w:sz w:val="24"/>
          <w:szCs w:val="24"/>
          <w:lang w:val="en-US"/>
        </w:rPr>
        <w:t>, I and my family left our village with whatever cash I could arrange</w:t>
      </w:r>
      <w:r w:rsidR="00E32C11" w:rsidRPr="003B6A41">
        <w:rPr>
          <w:rFonts w:ascii="Times New Roman" w:hAnsi="Times New Roman" w:cs="Times New Roman"/>
          <w:i/>
          <w:iCs/>
          <w:sz w:val="24"/>
          <w:szCs w:val="24"/>
          <w:lang w:val="en-US"/>
        </w:rPr>
        <w:t xml:space="preserve">.  </w:t>
      </w:r>
    </w:p>
    <w:p w14:paraId="10B5EBF3" w14:textId="6F114CBC" w:rsidR="002F12EC" w:rsidRPr="003B6A41" w:rsidRDefault="009D24C3" w:rsidP="003B6A41">
      <w:pPr>
        <w:spacing w:line="480" w:lineRule="auto"/>
        <w:jc w:val="both"/>
        <w:rPr>
          <w:rFonts w:ascii="Times New Roman" w:hAnsi="Times New Roman" w:cs="Times New Roman"/>
          <w:spacing w:val="5"/>
          <w:sz w:val="24"/>
          <w:szCs w:val="24"/>
        </w:rPr>
      </w:pPr>
      <w:r w:rsidRPr="003B6A41">
        <w:rPr>
          <w:rFonts w:ascii="Times New Roman" w:hAnsi="Times New Roman" w:cs="Times New Roman"/>
          <w:spacing w:val="5"/>
          <w:sz w:val="24"/>
          <w:szCs w:val="24"/>
        </w:rPr>
        <w:t xml:space="preserve">While the plight of the Rohingya has garnered the bulk of international attention, it is far from the only ethnic conflict in Myanmar. The </w:t>
      </w:r>
      <w:r w:rsidR="00551861" w:rsidRPr="00551861">
        <w:rPr>
          <w:rFonts w:ascii="Times New Roman" w:hAnsi="Times New Roman" w:cs="Times New Roman"/>
          <w:color w:val="FF0000"/>
          <w:spacing w:val="5"/>
          <w:sz w:val="24"/>
          <w:szCs w:val="24"/>
        </w:rPr>
        <w:t>Tatmadaw</w:t>
      </w:r>
      <w:r w:rsidR="001A0920" w:rsidRPr="003B6A41">
        <w:rPr>
          <w:rFonts w:ascii="Times New Roman" w:hAnsi="Times New Roman" w:cs="Times New Roman"/>
          <w:spacing w:val="5"/>
          <w:sz w:val="24"/>
          <w:szCs w:val="24"/>
        </w:rPr>
        <w:t xml:space="preserve"> </w:t>
      </w:r>
      <w:r w:rsidRPr="003B6A41">
        <w:rPr>
          <w:rFonts w:ascii="Times New Roman" w:hAnsi="Times New Roman" w:cs="Times New Roman"/>
          <w:spacing w:val="5"/>
          <w:sz w:val="24"/>
          <w:szCs w:val="24"/>
        </w:rPr>
        <w:t xml:space="preserve">has been engaged </w:t>
      </w:r>
      <w:r w:rsidR="00220F7C">
        <w:rPr>
          <w:rFonts w:ascii="Times New Roman" w:hAnsi="Times New Roman" w:cs="Times New Roman"/>
          <w:spacing w:val="5"/>
          <w:sz w:val="24"/>
          <w:szCs w:val="24"/>
        </w:rPr>
        <w:t xml:space="preserve">in </w:t>
      </w:r>
      <w:r w:rsidR="00AB14A9">
        <w:rPr>
          <w:rFonts w:ascii="Times New Roman" w:hAnsi="Times New Roman" w:cs="Times New Roman"/>
          <w:spacing w:val="5"/>
          <w:sz w:val="24"/>
          <w:szCs w:val="24"/>
        </w:rPr>
        <w:t xml:space="preserve">ethnic </w:t>
      </w:r>
      <w:r w:rsidRPr="003B6A41">
        <w:rPr>
          <w:rFonts w:ascii="Times New Roman" w:hAnsi="Times New Roman" w:cs="Times New Roman"/>
          <w:spacing w:val="5"/>
          <w:sz w:val="24"/>
          <w:szCs w:val="24"/>
        </w:rPr>
        <w:t>conflict with not only Rohingya, but also the Kachin and Kokang peoples who live in Northern Myanmar</w:t>
      </w:r>
      <w:r w:rsidR="00B32A54" w:rsidRPr="003B6A41">
        <w:rPr>
          <w:rFonts w:ascii="Times New Roman" w:hAnsi="Times New Roman" w:cs="Times New Roman"/>
          <w:spacing w:val="5"/>
          <w:sz w:val="24"/>
          <w:szCs w:val="24"/>
        </w:rPr>
        <w:t xml:space="preserve"> (Chung-Chi, </w:t>
      </w:r>
      <w:r w:rsidR="00FB3FFB" w:rsidRPr="003B6A41">
        <w:rPr>
          <w:rFonts w:ascii="Times New Roman" w:hAnsi="Times New Roman" w:cs="Times New Roman"/>
          <w:spacing w:val="5"/>
          <w:sz w:val="24"/>
          <w:szCs w:val="24"/>
        </w:rPr>
        <w:t>2015)</w:t>
      </w:r>
      <w:r w:rsidRPr="003B6A41">
        <w:rPr>
          <w:rFonts w:ascii="Times New Roman" w:hAnsi="Times New Roman" w:cs="Times New Roman"/>
          <w:spacing w:val="5"/>
          <w:sz w:val="24"/>
          <w:szCs w:val="24"/>
        </w:rPr>
        <w:t xml:space="preserve">. </w:t>
      </w:r>
      <w:r w:rsidR="00765A1D" w:rsidRPr="006339ED">
        <w:rPr>
          <w:rFonts w:ascii="Times New Roman" w:hAnsi="Times New Roman" w:cs="Times New Roman"/>
          <w:color w:val="FF0000"/>
          <w:spacing w:val="5"/>
          <w:sz w:val="24"/>
          <w:szCs w:val="24"/>
        </w:rPr>
        <w:t xml:space="preserve">Although </w:t>
      </w:r>
      <w:r w:rsidR="00446CF5">
        <w:rPr>
          <w:rFonts w:ascii="Times New Roman" w:hAnsi="Times New Roman" w:cs="Times New Roman"/>
          <w:color w:val="FF0000"/>
          <w:spacing w:val="5"/>
          <w:sz w:val="24"/>
          <w:szCs w:val="24"/>
        </w:rPr>
        <w:t xml:space="preserve">various ceasefires have occurred, </w:t>
      </w:r>
      <w:r w:rsidR="00785316" w:rsidRPr="005A3086">
        <w:rPr>
          <w:rFonts w:ascii="Times New Roman" w:hAnsi="Times New Roman" w:cs="Times New Roman"/>
          <w:color w:val="000000" w:themeColor="text1"/>
          <w:spacing w:val="5"/>
          <w:sz w:val="24"/>
          <w:szCs w:val="24"/>
        </w:rPr>
        <w:t>t</w:t>
      </w:r>
      <w:r w:rsidRPr="005A3086">
        <w:rPr>
          <w:rFonts w:ascii="Times New Roman" w:hAnsi="Times New Roman" w:cs="Times New Roman"/>
          <w:color w:val="000000" w:themeColor="text1"/>
          <w:spacing w:val="5"/>
          <w:sz w:val="24"/>
          <w:szCs w:val="24"/>
        </w:rPr>
        <w:t xml:space="preserve">ensions </w:t>
      </w:r>
      <w:r w:rsidRPr="003B6A41">
        <w:rPr>
          <w:rFonts w:ascii="Times New Roman" w:hAnsi="Times New Roman" w:cs="Times New Roman"/>
          <w:spacing w:val="5"/>
          <w:sz w:val="24"/>
          <w:szCs w:val="24"/>
        </w:rPr>
        <w:t xml:space="preserve">between the </w:t>
      </w:r>
      <w:r w:rsidR="001A0920" w:rsidRPr="003B6A41">
        <w:rPr>
          <w:rFonts w:ascii="Times New Roman" w:hAnsi="Times New Roman" w:cs="Times New Roman"/>
          <w:spacing w:val="5"/>
          <w:sz w:val="24"/>
          <w:szCs w:val="24"/>
        </w:rPr>
        <w:t>military</w:t>
      </w:r>
      <w:r w:rsidRPr="003B6A41">
        <w:rPr>
          <w:rFonts w:ascii="Times New Roman" w:hAnsi="Times New Roman" w:cs="Times New Roman"/>
          <w:spacing w:val="5"/>
          <w:sz w:val="24"/>
          <w:szCs w:val="24"/>
        </w:rPr>
        <w:t xml:space="preserve"> and th</w:t>
      </w:r>
      <w:r w:rsidR="00946CC9">
        <w:rPr>
          <w:rFonts w:ascii="Times New Roman" w:hAnsi="Times New Roman" w:cs="Times New Roman"/>
          <w:spacing w:val="5"/>
          <w:sz w:val="24"/>
          <w:szCs w:val="24"/>
        </w:rPr>
        <w:t>is group</w:t>
      </w:r>
      <w:r w:rsidRPr="003B6A41">
        <w:rPr>
          <w:rFonts w:ascii="Times New Roman" w:hAnsi="Times New Roman" w:cs="Times New Roman"/>
          <w:spacing w:val="5"/>
          <w:sz w:val="24"/>
          <w:szCs w:val="24"/>
        </w:rPr>
        <w:t xml:space="preserve"> have grown </w:t>
      </w:r>
      <w:r w:rsidR="007E5D33">
        <w:rPr>
          <w:rFonts w:ascii="Times New Roman" w:hAnsi="Times New Roman" w:cs="Times New Roman"/>
          <w:spacing w:val="5"/>
          <w:sz w:val="24"/>
          <w:szCs w:val="24"/>
        </w:rPr>
        <w:t xml:space="preserve">in recent years. </w:t>
      </w:r>
      <w:r w:rsidR="00946CC9">
        <w:rPr>
          <w:rFonts w:ascii="Times New Roman" w:hAnsi="Times New Roman" w:cs="Times New Roman"/>
          <w:spacing w:val="5"/>
          <w:sz w:val="24"/>
          <w:szCs w:val="24"/>
        </w:rPr>
        <w:t>However,</w:t>
      </w:r>
      <w:r w:rsidRPr="003B6A41">
        <w:rPr>
          <w:rFonts w:ascii="Times New Roman" w:hAnsi="Times New Roman" w:cs="Times New Roman"/>
          <w:spacing w:val="5"/>
          <w:sz w:val="24"/>
          <w:szCs w:val="24"/>
        </w:rPr>
        <w:t xml:space="preserve"> violence towards the Rohingya has operated on a much larger scale and in a more egregious fashion than violence towards either the Kachin or the Kokang</w:t>
      </w:r>
      <w:r w:rsidR="00322A74" w:rsidRPr="003B6A41">
        <w:rPr>
          <w:rFonts w:ascii="Times New Roman" w:hAnsi="Times New Roman" w:cs="Times New Roman"/>
          <w:spacing w:val="5"/>
          <w:sz w:val="24"/>
          <w:szCs w:val="24"/>
        </w:rPr>
        <w:t xml:space="preserve">, particularly when it </w:t>
      </w:r>
      <w:r w:rsidR="000C30E2" w:rsidRPr="003B6A41">
        <w:rPr>
          <w:rFonts w:ascii="Times New Roman" w:hAnsi="Times New Roman" w:cs="Times New Roman"/>
          <w:spacing w:val="5"/>
          <w:sz w:val="24"/>
          <w:szCs w:val="24"/>
        </w:rPr>
        <w:t>accelerated</w:t>
      </w:r>
      <w:r w:rsidR="001A0920" w:rsidRPr="003B6A41">
        <w:rPr>
          <w:rFonts w:ascii="Times New Roman" w:hAnsi="Times New Roman" w:cs="Times New Roman"/>
          <w:spacing w:val="5"/>
          <w:sz w:val="24"/>
          <w:szCs w:val="24"/>
        </w:rPr>
        <w:t xml:space="preserve"> </w:t>
      </w:r>
      <w:r w:rsidR="00F357D1">
        <w:rPr>
          <w:rFonts w:ascii="Times New Roman" w:hAnsi="Times New Roman" w:cs="Times New Roman"/>
          <w:spacing w:val="5"/>
          <w:sz w:val="24"/>
          <w:szCs w:val="24"/>
        </w:rPr>
        <w:t>across 2016-2017.</w:t>
      </w:r>
    </w:p>
    <w:p w14:paraId="6FF98FBF" w14:textId="184BC6FF" w:rsidR="00682DB7" w:rsidRPr="00415374" w:rsidRDefault="002F12EC" w:rsidP="003B6A41">
      <w:pPr>
        <w:spacing w:line="480" w:lineRule="auto"/>
        <w:jc w:val="both"/>
        <w:rPr>
          <w:rFonts w:ascii="Times New Roman" w:hAnsi="Times New Roman" w:cs="Times New Roman"/>
          <w:color w:val="FF0000"/>
          <w:sz w:val="24"/>
          <w:szCs w:val="24"/>
        </w:rPr>
      </w:pPr>
      <w:r w:rsidRPr="003B6A41">
        <w:rPr>
          <w:rFonts w:ascii="Times New Roman" w:hAnsi="Times New Roman" w:cs="Times New Roman"/>
          <w:spacing w:val="5"/>
          <w:sz w:val="24"/>
          <w:szCs w:val="24"/>
        </w:rPr>
        <w:lastRenderedPageBreak/>
        <w:t xml:space="preserve">A key aspect of </w:t>
      </w:r>
      <w:r w:rsidR="00897CAC" w:rsidRPr="003B6A41">
        <w:rPr>
          <w:rFonts w:ascii="Times New Roman" w:hAnsi="Times New Roman" w:cs="Times New Roman"/>
          <w:spacing w:val="5"/>
          <w:sz w:val="24"/>
          <w:szCs w:val="24"/>
        </w:rPr>
        <w:t xml:space="preserve">understanding crimes against humanity must be an understanding of the </w:t>
      </w:r>
      <w:r w:rsidRPr="003B6A41">
        <w:rPr>
          <w:rFonts w:ascii="Times New Roman" w:hAnsi="Times New Roman" w:cs="Times New Roman"/>
          <w:spacing w:val="5"/>
          <w:sz w:val="24"/>
          <w:szCs w:val="24"/>
        </w:rPr>
        <w:t>generative drivers</w:t>
      </w:r>
      <w:r w:rsidR="00085E82" w:rsidRPr="003B6A41">
        <w:rPr>
          <w:rFonts w:ascii="Times New Roman" w:hAnsi="Times New Roman" w:cs="Times New Roman"/>
          <w:spacing w:val="5"/>
          <w:sz w:val="24"/>
          <w:szCs w:val="24"/>
        </w:rPr>
        <w:t xml:space="preserve"> where c</w:t>
      </w:r>
      <w:r w:rsidRPr="003B6A41">
        <w:rPr>
          <w:rFonts w:ascii="Times New Roman" w:hAnsi="Times New Roman" w:cs="Times New Roman"/>
          <w:spacing w:val="5"/>
          <w:sz w:val="24"/>
          <w:szCs w:val="24"/>
        </w:rPr>
        <w:t>auses</w:t>
      </w:r>
      <w:r w:rsidR="00897CAC" w:rsidRPr="003B6A41">
        <w:rPr>
          <w:rFonts w:ascii="Times New Roman" w:hAnsi="Times New Roman" w:cs="Times New Roman"/>
          <w:spacing w:val="5"/>
          <w:sz w:val="24"/>
          <w:szCs w:val="24"/>
        </w:rPr>
        <w:t xml:space="preserve"> may </w:t>
      </w:r>
      <w:r w:rsidRPr="003B6A41">
        <w:rPr>
          <w:rFonts w:ascii="Times New Roman" w:hAnsi="Times New Roman" w:cs="Times New Roman"/>
          <w:spacing w:val="5"/>
          <w:sz w:val="24"/>
          <w:szCs w:val="24"/>
        </w:rPr>
        <w:t xml:space="preserve">not </w:t>
      </w:r>
      <w:r w:rsidR="00897CAC" w:rsidRPr="003B6A41">
        <w:rPr>
          <w:rFonts w:ascii="Times New Roman" w:hAnsi="Times New Roman" w:cs="Times New Roman"/>
          <w:spacing w:val="5"/>
          <w:sz w:val="24"/>
          <w:szCs w:val="24"/>
        </w:rPr>
        <w:t>be</w:t>
      </w:r>
      <w:r w:rsidRPr="003B6A41">
        <w:rPr>
          <w:rFonts w:ascii="Times New Roman" w:hAnsi="Times New Roman" w:cs="Times New Roman"/>
          <w:spacing w:val="5"/>
          <w:sz w:val="24"/>
          <w:szCs w:val="24"/>
        </w:rPr>
        <w:t xml:space="preserve"> revealed </w:t>
      </w:r>
      <w:r w:rsidR="00D53E3F" w:rsidRPr="003B6A41">
        <w:rPr>
          <w:rFonts w:ascii="Times New Roman" w:hAnsi="Times New Roman" w:cs="Times New Roman"/>
          <w:spacing w:val="5"/>
          <w:sz w:val="24"/>
          <w:szCs w:val="24"/>
        </w:rPr>
        <w:t>by</w:t>
      </w:r>
      <w:r w:rsidRPr="003B6A41">
        <w:rPr>
          <w:rFonts w:ascii="Times New Roman" w:hAnsi="Times New Roman" w:cs="Times New Roman"/>
          <w:spacing w:val="5"/>
          <w:sz w:val="24"/>
          <w:szCs w:val="24"/>
        </w:rPr>
        <w:t xml:space="preserve"> </w:t>
      </w:r>
      <w:r w:rsidR="001950BD" w:rsidRPr="003B6A41">
        <w:rPr>
          <w:rFonts w:ascii="Times New Roman" w:hAnsi="Times New Roman" w:cs="Times New Roman"/>
          <w:spacing w:val="5"/>
          <w:sz w:val="24"/>
          <w:szCs w:val="24"/>
        </w:rPr>
        <w:t xml:space="preserve">victim </w:t>
      </w:r>
      <w:r w:rsidRPr="003B6A41">
        <w:rPr>
          <w:rFonts w:ascii="Times New Roman" w:hAnsi="Times New Roman" w:cs="Times New Roman"/>
          <w:spacing w:val="5"/>
          <w:sz w:val="24"/>
          <w:szCs w:val="24"/>
        </w:rPr>
        <w:t>discourse</w:t>
      </w:r>
      <w:r w:rsidR="00085E82" w:rsidRPr="003B6A41">
        <w:rPr>
          <w:rFonts w:ascii="Times New Roman" w:hAnsi="Times New Roman" w:cs="Times New Roman"/>
          <w:spacing w:val="5"/>
          <w:sz w:val="24"/>
          <w:szCs w:val="24"/>
        </w:rPr>
        <w:t xml:space="preserve"> alone</w:t>
      </w:r>
      <w:r w:rsidR="00897CAC" w:rsidRPr="003B6A41">
        <w:rPr>
          <w:rFonts w:ascii="Times New Roman" w:hAnsi="Times New Roman" w:cs="Times New Roman"/>
          <w:spacing w:val="5"/>
          <w:sz w:val="24"/>
          <w:szCs w:val="24"/>
        </w:rPr>
        <w:t xml:space="preserve">.  In </w:t>
      </w:r>
      <w:r w:rsidR="00B5564E" w:rsidRPr="003B6A41">
        <w:rPr>
          <w:rFonts w:ascii="Times New Roman" w:hAnsi="Times New Roman" w:cs="Times New Roman"/>
          <w:spacing w:val="5"/>
          <w:sz w:val="24"/>
          <w:szCs w:val="24"/>
        </w:rPr>
        <w:t xml:space="preserve">unpacking what happened in late 2016 in </w:t>
      </w:r>
      <w:r w:rsidR="00D53E3F" w:rsidRPr="003B6A41">
        <w:rPr>
          <w:rFonts w:ascii="Times New Roman" w:hAnsi="Times New Roman" w:cs="Times New Roman"/>
          <w:spacing w:val="5"/>
          <w:sz w:val="24"/>
          <w:szCs w:val="24"/>
        </w:rPr>
        <w:t>Myanmar</w:t>
      </w:r>
      <w:r w:rsidR="00B5564E" w:rsidRPr="003B6A41">
        <w:rPr>
          <w:rFonts w:ascii="Times New Roman" w:hAnsi="Times New Roman" w:cs="Times New Roman"/>
          <w:spacing w:val="5"/>
          <w:sz w:val="24"/>
          <w:szCs w:val="24"/>
        </w:rPr>
        <w:t xml:space="preserve"> and the immediate and longer</w:t>
      </w:r>
      <w:r w:rsidR="00D53E3F" w:rsidRPr="003B6A41">
        <w:rPr>
          <w:rFonts w:ascii="Times New Roman" w:hAnsi="Times New Roman" w:cs="Times New Roman"/>
          <w:spacing w:val="5"/>
          <w:sz w:val="24"/>
          <w:szCs w:val="24"/>
        </w:rPr>
        <w:t>-</w:t>
      </w:r>
      <w:r w:rsidR="00B5564E" w:rsidRPr="003B6A41">
        <w:rPr>
          <w:rFonts w:ascii="Times New Roman" w:hAnsi="Times New Roman" w:cs="Times New Roman"/>
          <w:spacing w:val="5"/>
          <w:sz w:val="24"/>
          <w:szCs w:val="24"/>
        </w:rPr>
        <w:t>term drivers of the ethnic cleansin</w:t>
      </w:r>
      <w:r w:rsidR="00F80D98">
        <w:rPr>
          <w:rFonts w:ascii="Times New Roman" w:hAnsi="Times New Roman" w:cs="Times New Roman"/>
          <w:spacing w:val="5"/>
          <w:sz w:val="24"/>
          <w:szCs w:val="24"/>
        </w:rPr>
        <w:t>g</w:t>
      </w:r>
      <w:r w:rsidR="00CA1AD2">
        <w:rPr>
          <w:rFonts w:ascii="Times New Roman" w:hAnsi="Times New Roman" w:cs="Times New Roman"/>
          <w:spacing w:val="5"/>
          <w:sz w:val="24"/>
          <w:szCs w:val="24"/>
        </w:rPr>
        <w:t xml:space="preserve"> </w:t>
      </w:r>
      <w:r w:rsidR="00CA1AD2" w:rsidRPr="005F2972">
        <w:rPr>
          <w:rFonts w:ascii="Times New Roman" w:hAnsi="Times New Roman" w:cs="Times New Roman"/>
          <w:color w:val="FF0000"/>
          <w:spacing w:val="5"/>
          <w:sz w:val="24"/>
          <w:szCs w:val="24"/>
        </w:rPr>
        <w:t>(</w:t>
      </w:r>
      <w:r w:rsidR="001200BA" w:rsidRPr="005F2972">
        <w:rPr>
          <w:rFonts w:ascii="Times New Roman" w:hAnsi="Times New Roman" w:cs="Times New Roman"/>
          <w:color w:val="FF0000"/>
          <w:spacing w:val="5"/>
          <w:sz w:val="24"/>
          <w:szCs w:val="24"/>
        </w:rPr>
        <w:t>Zawacki, 201</w:t>
      </w:r>
      <w:r w:rsidR="005F2972" w:rsidRPr="005F2972">
        <w:rPr>
          <w:rFonts w:ascii="Times New Roman" w:hAnsi="Times New Roman" w:cs="Times New Roman"/>
          <w:color w:val="FF0000"/>
          <w:spacing w:val="5"/>
          <w:sz w:val="24"/>
          <w:szCs w:val="24"/>
        </w:rPr>
        <w:t>3; Zarni and Cowley, 2014)</w:t>
      </w:r>
      <w:r w:rsidR="00897CAC" w:rsidRPr="005F2972">
        <w:rPr>
          <w:rFonts w:ascii="Times New Roman" w:hAnsi="Times New Roman" w:cs="Times New Roman"/>
          <w:color w:val="FF0000"/>
          <w:spacing w:val="5"/>
          <w:sz w:val="24"/>
          <w:szCs w:val="24"/>
        </w:rPr>
        <w:t xml:space="preserve">, </w:t>
      </w:r>
      <w:r w:rsidR="00897CAC" w:rsidRPr="003B6A41">
        <w:rPr>
          <w:rFonts w:ascii="Times New Roman" w:hAnsi="Times New Roman" w:cs="Times New Roman"/>
          <w:spacing w:val="5"/>
          <w:sz w:val="24"/>
          <w:szCs w:val="24"/>
        </w:rPr>
        <w:t>we need victim testimony</w:t>
      </w:r>
      <w:r w:rsidR="00F80D98">
        <w:rPr>
          <w:rFonts w:ascii="Times New Roman" w:hAnsi="Times New Roman" w:cs="Times New Roman"/>
          <w:spacing w:val="5"/>
          <w:sz w:val="24"/>
          <w:szCs w:val="24"/>
        </w:rPr>
        <w:t xml:space="preserve"> </w:t>
      </w:r>
      <w:r w:rsidR="00833B09">
        <w:rPr>
          <w:rFonts w:ascii="Times New Roman" w:hAnsi="Times New Roman" w:cs="Times New Roman"/>
          <w:spacing w:val="5"/>
          <w:sz w:val="24"/>
          <w:szCs w:val="24"/>
        </w:rPr>
        <w:t>alongside</w:t>
      </w:r>
      <w:r w:rsidR="00F80D98">
        <w:rPr>
          <w:rFonts w:ascii="Times New Roman" w:hAnsi="Times New Roman" w:cs="Times New Roman"/>
          <w:spacing w:val="5"/>
          <w:sz w:val="24"/>
          <w:szCs w:val="24"/>
        </w:rPr>
        <w:t xml:space="preserve"> </w:t>
      </w:r>
      <w:r w:rsidR="00897CAC" w:rsidRPr="003B6A41">
        <w:rPr>
          <w:rFonts w:ascii="Times New Roman" w:hAnsi="Times New Roman" w:cs="Times New Roman"/>
          <w:spacing w:val="5"/>
          <w:sz w:val="24"/>
          <w:szCs w:val="24"/>
        </w:rPr>
        <w:t>a historical f</w:t>
      </w:r>
      <w:r w:rsidR="001950BD" w:rsidRPr="003B6A41">
        <w:rPr>
          <w:rFonts w:ascii="Times New Roman" w:hAnsi="Times New Roman" w:cs="Times New Roman"/>
          <w:spacing w:val="5"/>
          <w:sz w:val="24"/>
          <w:szCs w:val="24"/>
        </w:rPr>
        <w:t>ra</w:t>
      </w:r>
      <w:r w:rsidR="00897CAC" w:rsidRPr="003B6A41">
        <w:rPr>
          <w:rFonts w:ascii="Times New Roman" w:hAnsi="Times New Roman" w:cs="Times New Roman"/>
          <w:spacing w:val="5"/>
          <w:sz w:val="24"/>
          <w:szCs w:val="24"/>
        </w:rPr>
        <w:t>m</w:t>
      </w:r>
      <w:r w:rsidR="004A23FA" w:rsidRPr="003B6A41">
        <w:rPr>
          <w:rFonts w:ascii="Times New Roman" w:hAnsi="Times New Roman" w:cs="Times New Roman"/>
          <w:spacing w:val="5"/>
          <w:sz w:val="24"/>
          <w:szCs w:val="24"/>
        </w:rPr>
        <w:t>ing</w:t>
      </w:r>
      <w:r w:rsidR="00897CAC" w:rsidRPr="003B6A41">
        <w:rPr>
          <w:rFonts w:ascii="Times New Roman" w:hAnsi="Times New Roman" w:cs="Times New Roman"/>
          <w:spacing w:val="5"/>
          <w:sz w:val="24"/>
          <w:szCs w:val="24"/>
        </w:rPr>
        <w:t>.</w:t>
      </w:r>
      <w:r w:rsidR="005F2972">
        <w:rPr>
          <w:rFonts w:ascii="Times New Roman" w:hAnsi="Times New Roman" w:cs="Times New Roman"/>
          <w:spacing w:val="5"/>
          <w:sz w:val="24"/>
          <w:szCs w:val="24"/>
        </w:rPr>
        <w:t xml:space="preserve"> </w:t>
      </w:r>
      <w:r w:rsidR="00897CAC" w:rsidRPr="003B6A41">
        <w:rPr>
          <w:rFonts w:ascii="Times New Roman" w:hAnsi="Times New Roman" w:cs="Times New Roman"/>
          <w:spacing w:val="5"/>
          <w:sz w:val="24"/>
          <w:szCs w:val="24"/>
        </w:rPr>
        <w:t>Th</w:t>
      </w:r>
      <w:r w:rsidR="001950BD" w:rsidRPr="003B6A41">
        <w:rPr>
          <w:rFonts w:ascii="Times New Roman" w:hAnsi="Times New Roman" w:cs="Times New Roman"/>
          <w:spacing w:val="5"/>
          <w:sz w:val="24"/>
          <w:szCs w:val="24"/>
        </w:rPr>
        <w:t>is</w:t>
      </w:r>
      <w:r w:rsidR="00897CAC" w:rsidRPr="003B6A41">
        <w:rPr>
          <w:rFonts w:ascii="Times New Roman" w:hAnsi="Times New Roman" w:cs="Times New Roman"/>
          <w:spacing w:val="5"/>
          <w:sz w:val="24"/>
          <w:szCs w:val="24"/>
        </w:rPr>
        <w:t xml:space="preserve"> research </w:t>
      </w:r>
      <w:r w:rsidR="001950BD" w:rsidRPr="003B6A41">
        <w:rPr>
          <w:rFonts w:ascii="Times New Roman" w:hAnsi="Times New Roman" w:cs="Times New Roman"/>
          <w:spacing w:val="5"/>
          <w:sz w:val="24"/>
          <w:szCs w:val="24"/>
        </w:rPr>
        <w:t xml:space="preserve">was </w:t>
      </w:r>
      <w:r w:rsidR="00897CAC" w:rsidRPr="003B6A41">
        <w:rPr>
          <w:rFonts w:ascii="Times New Roman" w:hAnsi="Times New Roman" w:cs="Times New Roman"/>
          <w:spacing w:val="5"/>
          <w:sz w:val="24"/>
          <w:szCs w:val="24"/>
        </w:rPr>
        <w:t xml:space="preserve">undertaken in </w:t>
      </w:r>
      <w:r w:rsidR="001950BD" w:rsidRPr="003B6A41">
        <w:rPr>
          <w:rFonts w:ascii="Times New Roman" w:hAnsi="Times New Roman" w:cs="Times New Roman"/>
          <w:spacing w:val="5"/>
          <w:sz w:val="24"/>
          <w:szCs w:val="24"/>
        </w:rPr>
        <w:t>the period</w:t>
      </w:r>
      <w:r w:rsidR="00B33E1E" w:rsidRPr="003B6A41">
        <w:rPr>
          <w:rFonts w:ascii="Times New Roman" w:hAnsi="Times New Roman" w:cs="Times New Roman"/>
          <w:spacing w:val="5"/>
          <w:sz w:val="24"/>
          <w:szCs w:val="24"/>
        </w:rPr>
        <w:t xml:space="preserve"> before the 2</w:t>
      </w:r>
      <w:r w:rsidR="00B33E1E" w:rsidRPr="003B6A41">
        <w:rPr>
          <w:rFonts w:ascii="Times New Roman" w:hAnsi="Times New Roman" w:cs="Times New Roman"/>
          <w:sz w:val="24"/>
          <w:szCs w:val="24"/>
        </w:rPr>
        <w:t xml:space="preserve">021 coup returned Myanmar to </w:t>
      </w:r>
      <w:r w:rsidR="00134550">
        <w:rPr>
          <w:rFonts w:ascii="Times New Roman" w:hAnsi="Times New Roman" w:cs="Times New Roman"/>
          <w:sz w:val="24"/>
          <w:szCs w:val="24"/>
        </w:rPr>
        <w:t xml:space="preserve">a </w:t>
      </w:r>
      <w:r w:rsidR="00B33E1E" w:rsidRPr="003B6A41">
        <w:rPr>
          <w:rFonts w:ascii="Times New Roman" w:hAnsi="Times New Roman" w:cs="Times New Roman"/>
          <w:sz w:val="24"/>
          <w:szCs w:val="24"/>
        </w:rPr>
        <w:t xml:space="preserve">military </w:t>
      </w:r>
      <w:r w:rsidR="00134550">
        <w:rPr>
          <w:rFonts w:ascii="Times New Roman" w:hAnsi="Times New Roman" w:cs="Times New Roman"/>
          <w:sz w:val="24"/>
          <w:szCs w:val="24"/>
        </w:rPr>
        <w:t>dictatorship</w:t>
      </w:r>
      <w:r w:rsidR="00B33E1E" w:rsidRPr="003B6A41">
        <w:rPr>
          <w:rFonts w:ascii="Times New Roman" w:hAnsi="Times New Roman" w:cs="Times New Roman"/>
          <w:sz w:val="24"/>
          <w:szCs w:val="24"/>
        </w:rPr>
        <w:t xml:space="preserve"> and </w:t>
      </w:r>
      <w:r w:rsidR="002B4D9B">
        <w:rPr>
          <w:rFonts w:ascii="Times New Roman" w:hAnsi="Times New Roman" w:cs="Times New Roman"/>
          <w:sz w:val="24"/>
          <w:szCs w:val="24"/>
        </w:rPr>
        <w:t xml:space="preserve">thereby </w:t>
      </w:r>
      <w:r w:rsidR="0032023C">
        <w:rPr>
          <w:rFonts w:ascii="Times New Roman" w:hAnsi="Times New Roman" w:cs="Times New Roman"/>
          <w:sz w:val="24"/>
          <w:szCs w:val="24"/>
        </w:rPr>
        <w:t xml:space="preserve">diminished optimism </w:t>
      </w:r>
      <w:r w:rsidR="00B33E1E" w:rsidRPr="003B6A41">
        <w:rPr>
          <w:rFonts w:ascii="Times New Roman" w:hAnsi="Times New Roman" w:cs="Times New Roman"/>
          <w:sz w:val="24"/>
          <w:szCs w:val="24"/>
        </w:rPr>
        <w:t xml:space="preserve">for democratic progress in </w:t>
      </w:r>
      <w:r w:rsidR="0037471A" w:rsidRPr="003B6A41">
        <w:rPr>
          <w:rFonts w:ascii="Times New Roman" w:hAnsi="Times New Roman" w:cs="Times New Roman"/>
          <w:sz w:val="24"/>
          <w:szCs w:val="24"/>
        </w:rPr>
        <w:t xml:space="preserve">a </w:t>
      </w:r>
      <w:r w:rsidR="0032023C">
        <w:rPr>
          <w:rFonts w:ascii="Times New Roman" w:hAnsi="Times New Roman" w:cs="Times New Roman"/>
          <w:sz w:val="24"/>
          <w:szCs w:val="24"/>
        </w:rPr>
        <w:t xml:space="preserve">nation characterised by decades long ethnic conflict and </w:t>
      </w:r>
      <w:r w:rsidR="00BC4896">
        <w:rPr>
          <w:rFonts w:ascii="Times New Roman" w:hAnsi="Times New Roman" w:cs="Times New Roman"/>
          <w:sz w:val="24"/>
          <w:szCs w:val="24"/>
        </w:rPr>
        <w:t xml:space="preserve">violent state </w:t>
      </w:r>
      <w:r w:rsidR="0032023C">
        <w:rPr>
          <w:rFonts w:ascii="Times New Roman" w:hAnsi="Times New Roman" w:cs="Times New Roman"/>
          <w:sz w:val="24"/>
          <w:szCs w:val="24"/>
        </w:rPr>
        <w:t>regimes.</w:t>
      </w:r>
      <w:r w:rsidR="00682DB7">
        <w:rPr>
          <w:rFonts w:ascii="Times New Roman" w:hAnsi="Times New Roman" w:cs="Times New Roman"/>
          <w:sz w:val="24"/>
          <w:szCs w:val="24"/>
        </w:rPr>
        <w:t xml:space="preserve"> </w:t>
      </w:r>
      <w:r w:rsidR="004A6DA1">
        <w:rPr>
          <w:rFonts w:ascii="Times New Roman" w:hAnsi="Times New Roman" w:cs="Times New Roman"/>
          <w:sz w:val="24"/>
          <w:szCs w:val="24"/>
        </w:rPr>
        <w:t>T</w:t>
      </w:r>
      <w:r w:rsidR="00897CAC" w:rsidRPr="003B6A41">
        <w:rPr>
          <w:rFonts w:ascii="Times New Roman" w:hAnsi="Times New Roman" w:cs="Times New Roman"/>
          <w:sz w:val="24"/>
          <w:szCs w:val="24"/>
        </w:rPr>
        <w:t>here has been wide</w:t>
      </w:r>
      <w:r w:rsidR="000017D5" w:rsidRPr="003B6A41">
        <w:rPr>
          <w:rFonts w:ascii="Times New Roman" w:hAnsi="Times New Roman" w:cs="Times New Roman"/>
          <w:sz w:val="24"/>
          <w:szCs w:val="24"/>
        </w:rPr>
        <w:t>spread</w:t>
      </w:r>
      <w:r w:rsidR="00897CAC" w:rsidRPr="003B6A41">
        <w:rPr>
          <w:rFonts w:ascii="Times New Roman" w:hAnsi="Times New Roman" w:cs="Times New Roman"/>
          <w:sz w:val="24"/>
          <w:szCs w:val="24"/>
        </w:rPr>
        <w:t xml:space="preserve"> commentary on </w:t>
      </w:r>
      <w:r w:rsidR="00F716A2" w:rsidRPr="003B6A41">
        <w:rPr>
          <w:rFonts w:ascii="Times New Roman" w:hAnsi="Times New Roman" w:cs="Times New Roman"/>
          <w:sz w:val="24"/>
          <w:szCs w:val="24"/>
        </w:rPr>
        <w:t xml:space="preserve">a </w:t>
      </w:r>
      <w:r w:rsidR="00897CAC" w:rsidRPr="003B6A41">
        <w:rPr>
          <w:rFonts w:ascii="Times New Roman" w:hAnsi="Times New Roman" w:cs="Times New Roman"/>
          <w:sz w:val="24"/>
          <w:szCs w:val="24"/>
        </w:rPr>
        <w:t>trigger event i</w:t>
      </w:r>
      <w:r w:rsidR="00753C66" w:rsidRPr="003B6A41">
        <w:rPr>
          <w:rFonts w:ascii="Times New Roman" w:hAnsi="Times New Roman" w:cs="Times New Roman"/>
          <w:sz w:val="24"/>
          <w:szCs w:val="24"/>
        </w:rPr>
        <w:t xml:space="preserve">n October 2016 </w:t>
      </w:r>
      <w:r w:rsidR="0037471A" w:rsidRPr="003B6A41">
        <w:rPr>
          <w:rFonts w:ascii="Times New Roman" w:hAnsi="Times New Roman" w:cs="Times New Roman"/>
          <w:sz w:val="24"/>
          <w:szCs w:val="24"/>
        </w:rPr>
        <w:t xml:space="preserve">when </w:t>
      </w:r>
      <w:r w:rsidR="00753C66" w:rsidRPr="003B6A41">
        <w:rPr>
          <w:rFonts w:ascii="Times New Roman" w:hAnsi="Times New Roman" w:cs="Times New Roman"/>
          <w:sz w:val="24"/>
          <w:szCs w:val="24"/>
        </w:rPr>
        <w:t>three units of the Myanmar border guard force were attacked, and nine officers were killed</w:t>
      </w:r>
      <w:r w:rsidR="0037471A" w:rsidRPr="003B6A41">
        <w:rPr>
          <w:rFonts w:ascii="Times New Roman" w:hAnsi="Times New Roman" w:cs="Times New Roman"/>
          <w:sz w:val="24"/>
          <w:szCs w:val="24"/>
        </w:rPr>
        <w:t xml:space="preserve"> in raids </w:t>
      </w:r>
      <w:r w:rsidR="00753C66" w:rsidRPr="003B6A41">
        <w:rPr>
          <w:rFonts w:ascii="Times New Roman" w:hAnsi="Times New Roman" w:cs="Times New Roman"/>
          <w:sz w:val="24"/>
          <w:szCs w:val="24"/>
        </w:rPr>
        <w:t>believed to have been carried out by Muslim insurgents based in Bangladesh</w:t>
      </w:r>
      <w:r w:rsidR="00893477" w:rsidRPr="003B6A41">
        <w:rPr>
          <w:rFonts w:ascii="Times New Roman" w:hAnsi="Times New Roman" w:cs="Times New Roman"/>
          <w:sz w:val="24"/>
          <w:szCs w:val="24"/>
        </w:rPr>
        <w:t xml:space="preserve"> (Al Jazeera, </w:t>
      </w:r>
      <w:r w:rsidR="0082005A" w:rsidRPr="003B6A41">
        <w:rPr>
          <w:rFonts w:ascii="Times New Roman" w:hAnsi="Times New Roman" w:cs="Times New Roman"/>
          <w:sz w:val="24"/>
          <w:szCs w:val="24"/>
        </w:rPr>
        <w:t>2016)</w:t>
      </w:r>
      <w:r w:rsidR="004A6DA1">
        <w:rPr>
          <w:rFonts w:ascii="Times New Roman" w:hAnsi="Times New Roman" w:cs="Times New Roman"/>
          <w:sz w:val="24"/>
          <w:szCs w:val="24"/>
        </w:rPr>
        <w:t xml:space="preserve">. </w:t>
      </w:r>
      <w:r w:rsidR="004A6DA1" w:rsidRPr="004A6DA1">
        <w:rPr>
          <w:rFonts w:ascii="Times New Roman" w:hAnsi="Times New Roman" w:cs="Times New Roman"/>
          <w:color w:val="FF0000"/>
          <w:sz w:val="24"/>
          <w:szCs w:val="24"/>
        </w:rPr>
        <w:t>However</w:t>
      </w:r>
      <w:r w:rsidR="004A6DA1">
        <w:rPr>
          <w:rFonts w:ascii="Times New Roman" w:hAnsi="Times New Roman" w:cs="Times New Roman"/>
          <w:sz w:val="24"/>
          <w:szCs w:val="24"/>
        </w:rPr>
        <w:t>, t</w:t>
      </w:r>
      <w:r w:rsidR="001279C3" w:rsidRPr="003B6A41">
        <w:rPr>
          <w:rFonts w:ascii="Times New Roman" w:hAnsi="Times New Roman" w:cs="Times New Roman"/>
          <w:sz w:val="24"/>
          <w:szCs w:val="24"/>
        </w:rPr>
        <w:t>o</w:t>
      </w:r>
      <w:r w:rsidR="00897CAC" w:rsidRPr="003B6A41">
        <w:rPr>
          <w:rFonts w:ascii="Times New Roman" w:hAnsi="Times New Roman" w:cs="Times New Roman"/>
          <w:sz w:val="24"/>
          <w:szCs w:val="24"/>
        </w:rPr>
        <w:t xml:space="preserve"> focus on </w:t>
      </w:r>
      <w:r w:rsidR="001279C3" w:rsidRPr="003B6A41">
        <w:rPr>
          <w:rFonts w:ascii="Times New Roman" w:hAnsi="Times New Roman" w:cs="Times New Roman"/>
          <w:sz w:val="24"/>
          <w:szCs w:val="24"/>
        </w:rPr>
        <w:t xml:space="preserve">an </w:t>
      </w:r>
      <w:r w:rsidR="00085E82" w:rsidRPr="003B6A41">
        <w:rPr>
          <w:rFonts w:ascii="Times New Roman" w:hAnsi="Times New Roman" w:cs="Times New Roman"/>
          <w:sz w:val="24"/>
          <w:szCs w:val="24"/>
        </w:rPr>
        <w:t>immediate trigger event</w:t>
      </w:r>
      <w:r w:rsidR="00897CAC" w:rsidRPr="003B6A41">
        <w:rPr>
          <w:rFonts w:ascii="Times New Roman" w:hAnsi="Times New Roman" w:cs="Times New Roman"/>
          <w:sz w:val="24"/>
          <w:szCs w:val="24"/>
        </w:rPr>
        <w:t xml:space="preserve"> fails to understand the longstanding history of conflict tied to place that</w:t>
      </w:r>
      <w:r w:rsidR="00B67645">
        <w:rPr>
          <w:rFonts w:ascii="Times New Roman" w:hAnsi="Times New Roman" w:cs="Times New Roman"/>
          <w:sz w:val="24"/>
          <w:szCs w:val="24"/>
        </w:rPr>
        <w:t xml:space="preserve"> can</w:t>
      </w:r>
      <w:r w:rsidR="00897CAC" w:rsidRPr="003B6A41">
        <w:rPr>
          <w:rFonts w:ascii="Times New Roman" w:hAnsi="Times New Roman" w:cs="Times New Roman"/>
          <w:sz w:val="24"/>
          <w:szCs w:val="24"/>
        </w:rPr>
        <w:t xml:space="preserve"> </w:t>
      </w:r>
      <w:r w:rsidR="00897CAC" w:rsidRPr="00415374">
        <w:rPr>
          <w:rFonts w:ascii="Times New Roman" w:hAnsi="Times New Roman" w:cs="Times New Roman"/>
          <w:color w:val="FF0000"/>
          <w:sz w:val="24"/>
          <w:szCs w:val="24"/>
        </w:rPr>
        <w:t xml:space="preserve">bring </w:t>
      </w:r>
      <w:r w:rsidR="00415374" w:rsidRPr="00415374">
        <w:rPr>
          <w:rFonts w:ascii="Times New Roman" w:hAnsi="Times New Roman" w:cs="Times New Roman"/>
          <w:color w:val="FF0000"/>
          <w:sz w:val="24"/>
          <w:szCs w:val="24"/>
        </w:rPr>
        <w:t xml:space="preserve">a focus on </w:t>
      </w:r>
      <w:r w:rsidR="00753C66" w:rsidRPr="00415374">
        <w:rPr>
          <w:rFonts w:ascii="Times New Roman" w:hAnsi="Times New Roman" w:cs="Times New Roman"/>
          <w:color w:val="FF0000"/>
          <w:sz w:val="24"/>
          <w:szCs w:val="24"/>
        </w:rPr>
        <w:t>culture</w:t>
      </w:r>
      <w:r w:rsidR="00A1775D">
        <w:rPr>
          <w:rFonts w:ascii="Times New Roman" w:hAnsi="Times New Roman" w:cs="Times New Roman"/>
          <w:color w:val="FF0000"/>
          <w:sz w:val="24"/>
          <w:szCs w:val="24"/>
        </w:rPr>
        <w:t>,</w:t>
      </w:r>
      <w:r w:rsidR="000352FC" w:rsidRPr="00415374">
        <w:rPr>
          <w:rFonts w:ascii="Times New Roman" w:hAnsi="Times New Roman" w:cs="Times New Roman"/>
          <w:color w:val="FF0000"/>
          <w:sz w:val="24"/>
          <w:szCs w:val="24"/>
        </w:rPr>
        <w:t xml:space="preserve"> </w:t>
      </w:r>
      <w:proofErr w:type="gramStart"/>
      <w:r w:rsidR="000352FC" w:rsidRPr="00415374">
        <w:rPr>
          <w:rFonts w:ascii="Times New Roman" w:hAnsi="Times New Roman" w:cs="Times New Roman"/>
          <w:color w:val="FF0000"/>
          <w:sz w:val="24"/>
          <w:szCs w:val="24"/>
        </w:rPr>
        <w:t>religion</w:t>
      </w:r>
      <w:proofErr w:type="gramEnd"/>
      <w:r w:rsidR="00A1775D">
        <w:rPr>
          <w:rFonts w:ascii="Times New Roman" w:hAnsi="Times New Roman" w:cs="Times New Roman"/>
          <w:color w:val="FF0000"/>
          <w:sz w:val="24"/>
          <w:szCs w:val="24"/>
        </w:rPr>
        <w:t xml:space="preserve"> and transnational relations</w:t>
      </w:r>
      <w:r w:rsidR="00415374" w:rsidRPr="00415374">
        <w:rPr>
          <w:rFonts w:ascii="Times New Roman" w:hAnsi="Times New Roman" w:cs="Times New Roman"/>
          <w:color w:val="FF0000"/>
          <w:sz w:val="24"/>
          <w:szCs w:val="24"/>
        </w:rPr>
        <w:t xml:space="preserve"> into sharp relief. </w:t>
      </w:r>
    </w:p>
    <w:p w14:paraId="5EA54EA7" w14:textId="59CB9A0A" w:rsidR="0087468A" w:rsidRDefault="00E943DD" w:rsidP="003B6A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Parts of </w:t>
      </w:r>
      <w:r w:rsidR="00753C66" w:rsidRPr="003B6A41">
        <w:rPr>
          <w:rFonts w:ascii="Times New Roman" w:hAnsi="Times New Roman" w:cs="Times New Roman"/>
          <w:sz w:val="24"/>
          <w:szCs w:val="24"/>
        </w:rPr>
        <w:t>Myanmar</w:t>
      </w:r>
      <w:r w:rsidR="001D6825" w:rsidRPr="001D6825">
        <w:rPr>
          <w:rFonts w:ascii="Times New Roman" w:hAnsi="Times New Roman" w:cs="Times New Roman"/>
          <w:color w:val="FF0000"/>
          <w:sz w:val="24"/>
          <w:szCs w:val="24"/>
        </w:rPr>
        <w:t>, for instance,</w:t>
      </w:r>
      <w:r w:rsidR="00753C66" w:rsidRPr="001D6825">
        <w:rPr>
          <w:rFonts w:ascii="Times New Roman" w:hAnsi="Times New Roman" w:cs="Times New Roman"/>
          <w:color w:val="FF0000"/>
          <w:sz w:val="24"/>
          <w:szCs w:val="24"/>
        </w:rPr>
        <w:t xml:space="preserve"> </w:t>
      </w:r>
      <w:r>
        <w:rPr>
          <w:rFonts w:ascii="Times New Roman" w:hAnsi="Times New Roman" w:cs="Times New Roman"/>
          <w:sz w:val="24"/>
          <w:szCs w:val="24"/>
        </w:rPr>
        <w:t xml:space="preserve">are rich in both </w:t>
      </w:r>
      <w:r w:rsidR="00753C66" w:rsidRPr="003B6A41">
        <w:rPr>
          <w:rFonts w:ascii="Times New Roman" w:hAnsi="Times New Roman" w:cs="Times New Roman"/>
          <w:sz w:val="24"/>
          <w:szCs w:val="24"/>
        </w:rPr>
        <w:t>mineral and forest resources</w:t>
      </w:r>
      <w:r>
        <w:rPr>
          <w:rFonts w:ascii="Times New Roman" w:hAnsi="Times New Roman" w:cs="Times New Roman"/>
          <w:sz w:val="24"/>
          <w:szCs w:val="24"/>
        </w:rPr>
        <w:t xml:space="preserve"> </w:t>
      </w:r>
      <w:r w:rsidR="000C36F5" w:rsidRPr="00D85668">
        <w:rPr>
          <w:rFonts w:ascii="Times New Roman" w:hAnsi="Times New Roman" w:cs="Times New Roman"/>
          <w:color w:val="FF0000"/>
          <w:sz w:val="24"/>
          <w:szCs w:val="24"/>
        </w:rPr>
        <w:t>including oil and gas deposits.</w:t>
      </w:r>
      <w:r w:rsidR="000C36F5" w:rsidRPr="000C36F5">
        <w:rPr>
          <w:rFonts w:ascii="Times New Roman" w:hAnsi="Times New Roman" w:cs="Times New Roman"/>
          <w:color w:val="FF0000"/>
          <w:sz w:val="24"/>
          <w:szCs w:val="24"/>
        </w:rPr>
        <w:t xml:space="preserve"> Turnell (2011) outlined how billions are generated annually through the state-owned Myanmar Oil and Gas Enterprise which is accompanied by other revenue streams including mining and gems, </w:t>
      </w:r>
      <w:r w:rsidR="00217035">
        <w:rPr>
          <w:rFonts w:ascii="Times New Roman" w:hAnsi="Times New Roman" w:cs="Times New Roman"/>
          <w:color w:val="FF0000"/>
          <w:sz w:val="24"/>
          <w:szCs w:val="24"/>
        </w:rPr>
        <w:t>financing</w:t>
      </w:r>
      <w:r w:rsidR="000C36F5" w:rsidRPr="000C36F5">
        <w:rPr>
          <w:rFonts w:ascii="Times New Roman" w:hAnsi="Times New Roman" w:cs="Times New Roman"/>
          <w:color w:val="FF0000"/>
          <w:sz w:val="24"/>
          <w:szCs w:val="24"/>
        </w:rPr>
        <w:t xml:space="preserve"> the </w:t>
      </w:r>
      <w:proofErr w:type="gramStart"/>
      <w:r w:rsidR="000C36F5" w:rsidRPr="000C36F5">
        <w:rPr>
          <w:rFonts w:ascii="Times New Roman" w:hAnsi="Times New Roman" w:cs="Times New Roman"/>
          <w:color w:val="FF0000"/>
          <w:sz w:val="24"/>
          <w:szCs w:val="24"/>
        </w:rPr>
        <w:t>military</w:t>
      </w:r>
      <w:proofErr w:type="gramEnd"/>
      <w:r w:rsidR="00217035">
        <w:rPr>
          <w:rFonts w:ascii="Times New Roman" w:hAnsi="Times New Roman" w:cs="Times New Roman"/>
          <w:color w:val="FF0000"/>
          <w:sz w:val="24"/>
          <w:szCs w:val="24"/>
        </w:rPr>
        <w:t xml:space="preserve"> and helping them</w:t>
      </w:r>
      <w:r w:rsidR="000C36F5" w:rsidRPr="000C36F5">
        <w:rPr>
          <w:rFonts w:ascii="Times New Roman" w:hAnsi="Times New Roman" w:cs="Times New Roman"/>
          <w:color w:val="FF0000"/>
          <w:sz w:val="24"/>
          <w:szCs w:val="24"/>
        </w:rPr>
        <w:t xml:space="preserve"> to maintain control.</w:t>
      </w:r>
      <w:r w:rsidR="00D7716B">
        <w:rPr>
          <w:rFonts w:ascii="Times New Roman" w:hAnsi="Times New Roman" w:cs="Times New Roman"/>
          <w:color w:val="FF0000"/>
          <w:sz w:val="24"/>
          <w:szCs w:val="24"/>
        </w:rPr>
        <w:t xml:space="preserve"> Moreover, </w:t>
      </w:r>
      <w:r w:rsidR="0043752A">
        <w:rPr>
          <w:rFonts w:ascii="Times New Roman" w:hAnsi="Times New Roman" w:cs="Times New Roman"/>
          <w:sz w:val="24"/>
          <w:szCs w:val="24"/>
        </w:rPr>
        <w:t>a</w:t>
      </w:r>
      <w:r w:rsidR="0043752A" w:rsidRPr="003B6A41">
        <w:rPr>
          <w:rFonts w:ascii="Times New Roman" w:hAnsi="Times New Roman" w:cs="Times New Roman"/>
          <w:sz w:val="24"/>
          <w:szCs w:val="24"/>
        </w:rPr>
        <w:t>t the start of February 2021, elected members of the country's National League for Democracy (NLD), the then ruling party, were deposed by Myanmar's military,  who declared the results of the </w:t>
      </w:r>
      <w:hyperlink r:id="rId8" w:tooltip="2020 Myanmar general election" w:history="1">
        <w:r w:rsidR="0043752A" w:rsidRPr="003B6A41">
          <w:rPr>
            <w:rFonts w:ascii="Times New Roman" w:hAnsi="Times New Roman" w:cs="Times New Roman"/>
            <w:sz w:val="24"/>
            <w:szCs w:val="24"/>
          </w:rPr>
          <w:t>countr</w:t>
        </w:r>
        <w:r w:rsidR="0043752A">
          <w:rPr>
            <w:rFonts w:ascii="Times New Roman" w:hAnsi="Times New Roman" w:cs="Times New Roman"/>
            <w:sz w:val="24"/>
            <w:szCs w:val="24"/>
          </w:rPr>
          <w:t>y’s</w:t>
        </w:r>
        <w:r w:rsidR="0043752A" w:rsidRPr="003B6A41">
          <w:rPr>
            <w:rFonts w:ascii="Times New Roman" w:hAnsi="Times New Roman" w:cs="Times New Roman"/>
            <w:sz w:val="24"/>
            <w:szCs w:val="24"/>
          </w:rPr>
          <w:t xml:space="preserve"> November 2020 election </w:t>
        </w:r>
      </w:hyperlink>
      <w:r w:rsidR="0043752A" w:rsidRPr="003B6A41">
        <w:rPr>
          <w:rFonts w:ascii="Times New Roman" w:hAnsi="Times New Roman" w:cs="Times New Roman"/>
          <w:sz w:val="24"/>
          <w:szCs w:val="24"/>
        </w:rPr>
        <w:t>invalid and declared a state of emergency.</w:t>
      </w:r>
      <w:r w:rsidR="00907B6F">
        <w:rPr>
          <w:rFonts w:ascii="Times New Roman" w:hAnsi="Times New Roman" w:cs="Times New Roman"/>
          <w:color w:val="FF0000"/>
          <w:sz w:val="24"/>
          <w:szCs w:val="24"/>
        </w:rPr>
        <w:t xml:space="preserve"> </w:t>
      </w:r>
      <w:r w:rsidR="00907B6F" w:rsidRPr="00907B6F">
        <w:rPr>
          <w:rFonts w:ascii="Times New Roman" w:hAnsi="Times New Roman" w:cs="Times New Roman"/>
          <w:color w:val="000000" w:themeColor="text1"/>
          <w:sz w:val="24"/>
          <w:szCs w:val="24"/>
        </w:rPr>
        <w:t xml:space="preserve">However, </w:t>
      </w:r>
      <w:r w:rsidR="00363676">
        <w:rPr>
          <w:rFonts w:ascii="Times New Roman" w:hAnsi="Times New Roman" w:cs="Times New Roman"/>
          <w:sz w:val="24"/>
          <w:szCs w:val="24"/>
        </w:rPr>
        <w:t xml:space="preserve">from 2010 </w:t>
      </w:r>
      <w:r w:rsidR="003809A9" w:rsidRPr="003B6A41">
        <w:rPr>
          <w:rFonts w:ascii="Times New Roman" w:hAnsi="Times New Roman" w:cs="Times New Roman"/>
          <w:sz w:val="24"/>
          <w:szCs w:val="24"/>
        </w:rPr>
        <w:t xml:space="preserve">a somewhat tentative democratic transition had been </w:t>
      </w:r>
      <w:r w:rsidR="00957457" w:rsidRPr="003B6A41">
        <w:rPr>
          <w:rFonts w:ascii="Times New Roman" w:hAnsi="Times New Roman" w:cs="Times New Roman"/>
          <w:sz w:val="24"/>
          <w:szCs w:val="24"/>
        </w:rPr>
        <w:t xml:space="preserve">underway </w:t>
      </w:r>
      <w:r w:rsidR="00C61079" w:rsidRPr="003B6A41">
        <w:rPr>
          <w:rFonts w:ascii="Times New Roman" w:hAnsi="Times New Roman" w:cs="Times New Roman"/>
          <w:sz w:val="24"/>
          <w:szCs w:val="24"/>
        </w:rPr>
        <w:t>in Myanmar</w:t>
      </w:r>
      <w:r w:rsidR="004A5520">
        <w:rPr>
          <w:rFonts w:ascii="Times New Roman" w:hAnsi="Times New Roman" w:cs="Times New Roman"/>
          <w:sz w:val="24"/>
          <w:szCs w:val="24"/>
        </w:rPr>
        <w:t xml:space="preserve"> </w:t>
      </w:r>
      <w:r w:rsidR="004A5520" w:rsidRPr="004A5520">
        <w:rPr>
          <w:rFonts w:ascii="Times New Roman" w:hAnsi="Times New Roman" w:cs="Times New Roman"/>
          <w:color w:val="FF0000"/>
          <w:sz w:val="24"/>
          <w:szCs w:val="24"/>
        </w:rPr>
        <w:t>(Jones, 2014</w:t>
      </w:r>
      <w:r w:rsidR="004060F0">
        <w:rPr>
          <w:rFonts w:ascii="Times New Roman" w:hAnsi="Times New Roman" w:cs="Times New Roman"/>
          <w:color w:val="FF0000"/>
          <w:sz w:val="24"/>
          <w:szCs w:val="24"/>
        </w:rPr>
        <w:t>; Nehru, 2015</w:t>
      </w:r>
      <w:r w:rsidR="004A5520" w:rsidRPr="004A5520">
        <w:rPr>
          <w:rFonts w:ascii="Times New Roman" w:hAnsi="Times New Roman" w:cs="Times New Roman"/>
          <w:color w:val="FF0000"/>
          <w:sz w:val="24"/>
          <w:szCs w:val="24"/>
        </w:rPr>
        <w:t>)</w:t>
      </w:r>
      <w:r w:rsidR="00C61079" w:rsidRPr="004A5520">
        <w:rPr>
          <w:rFonts w:ascii="Times New Roman" w:hAnsi="Times New Roman" w:cs="Times New Roman"/>
          <w:color w:val="FF0000"/>
          <w:sz w:val="24"/>
          <w:szCs w:val="24"/>
        </w:rPr>
        <w:t xml:space="preserve">.  </w:t>
      </w:r>
      <w:r w:rsidR="00C61079" w:rsidRPr="003B6A41">
        <w:rPr>
          <w:rFonts w:ascii="Times New Roman" w:hAnsi="Times New Roman" w:cs="Times New Roman"/>
          <w:sz w:val="24"/>
          <w:szCs w:val="24"/>
        </w:rPr>
        <w:t>E</w:t>
      </w:r>
      <w:r w:rsidR="00957457" w:rsidRPr="003B6A41">
        <w:rPr>
          <w:rFonts w:ascii="Times New Roman" w:hAnsi="Times New Roman" w:cs="Times New Roman"/>
          <w:sz w:val="24"/>
          <w:szCs w:val="24"/>
        </w:rPr>
        <w:t>lections</w:t>
      </w:r>
      <w:r w:rsidR="003809A9" w:rsidRPr="003B6A41">
        <w:rPr>
          <w:rFonts w:ascii="Times New Roman" w:hAnsi="Times New Roman" w:cs="Times New Roman"/>
          <w:sz w:val="24"/>
          <w:szCs w:val="24"/>
        </w:rPr>
        <w:t xml:space="preserve"> in 2015 resulted in a </w:t>
      </w:r>
      <w:r w:rsidR="00E50E82">
        <w:rPr>
          <w:rFonts w:ascii="Times New Roman" w:hAnsi="Times New Roman" w:cs="Times New Roman"/>
          <w:sz w:val="24"/>
          <w:szCs w:val="24"/>
        </w:rPr>
        <w:t xml:space="preserve">majority </w:t>
      </w:r>
      <w:r w:rsidR="003809A9" w:rsidRPr="003B6A41">
        <w:rPr>
          <w:rFonts w:ascii="Times New Roman" w:hAnsi="Times New Roman" w:cs="Times New Roman"/>
          <w:sz w:val="24"/>
          <w:szCs w:val="24"/>
        </w:rPr>
        <w:t xml:space="preserve">victory for Aung </w:t>
      </w:r>
      <w:bookmarkStart w:id="2" w:name="_Hlk109643699"/>
      <w:r w:rsidR="003809A9" w:rsidRPr="003B6A41">
        <w:rPr>
          <w:rFonts w:ascii="Times New Roman" w:hAnsi="Times New Roman" w:cs="Times New Roman"/>
          <w:sz w:val="24"/>
          <w:szCs w:val="24"/>
        </w:rPr>
        <w:t>San Suu Kyi's</w:t>
      </w:r>
      <w:r w:rsidR="008E57F1" w:rsidRPr="003B6A41">
        <w:rPr>
          <w:rFonts w:ascii="Times New Roman" w:hAnsi="Times New Roman" w:cs="Times New Roman"/>
          <w:sz w:val="24"/>
          <w:szCs w:val="24"/>
        </w:rPr>
        <w:t xml:space="preserve"> </w:t>
      </w:r>
      <w:bookmarkEnd w:id="2"/>
      <w:r w:rsidR="003809A9" w:rsidRPr="003B6A41">
        <w:rPr>
          <w:rFonts w:ascii="Times New Roman" w:hAnsi="Times New Roman" w:cs="Times New Roman"/>
          <w:sz w:val="24"/>
          <w:szCs w:val="24"/>
        </w:rPr>
        <w:t>NLD</w:t>
      </w:r>
      <w:r w:rsidR="008E57F1" w:rsidRPr="003B6A41">
        <w:rPr>
          <w:rFonts w:ascii="Times New Roman" w:hAnsi="Times New Roman" w:cs="Times New Roman"/>
          <w:sz w:val="24"/>
          <w:szCs w:val="24"/>
        </w:rPr>
        <w:t xml:space="preserve"> party</w:t>
      </w:r>
      <w:r w:rsidR="003809A9" w:rsidRPr="003B6A41">
        <w:rPr>
          <w:rFonts w:ascii="Times New Roman" w:hAnsi="Times New Roman" w:cs="Times New Roman"/>
          <w:sz w:val="24"/>
          <w:szCs w:val="24"/>
        </w:rPr>
        <w:t xml:space="preserve">. </w:t>
      </w:r>
      <w:r w:rsidR="006A32CB" w:rsidRPr="006A32CB">
        <w:rPr>
          <w:rFonts w:ascii="Times New Roman" w:hAnsi="Times New Roman" w:cs="Times New Roman"/>
          <w:color w:val="000000" w:themeColor="text1"/>
          <w:sz w:val="24"/>
          <w:szCs w:val="24"/>
        </w:rPr>
        <w:t>At the</w:t>
      </w:r>
      <w:r w:rsidR="00886537" w:rsidRPr="006A32CB">
        <w:rPr>
          <w:rFonts w:ascii="Times New Roman" w:hAnsi="Times New Roman" w:cs="Times New Roman"/>
          <w:color w:val="000000" w:themeColor="text1"/>
          <w:sz w:val="24"/>
          <w:szCs w:val="24"/>
        </w:rPr>
        <w:t xml:space="preserve"> </w:t>
      </w:r>
      <w:r w:rsidR="00886537" w:rsidRPr="003B6A41">
        <w:rPr>
          <w:rFonts w:ascii="Times New Roman" w:hAnsi="Times New Roman" w:cs="Times New Roman"/>
          <w:sz w:val="24"/>
          <w:szCs w:val="24"/>
        </w:rPr>
        <w:t>democratic elections in early November 2020</w:t>
      </w:r>
      <w:r w:rsidR="006A32CB">
        <w:rPr>
          <w:rFonts w:ascii="Times New Roman" w:hAnsi="Times New Roman" w:cs="Times New Roman"/>
          <w:sz w:val="24"/>
          <w:szCs w:val="24"/>
        </w:rPr>
        <w:t xml:space="preserve"> </w:t>
      </w:r>
      <w:r w:rsidR="00886537" w:rsidRPr="003B6A41">
        <w:rPr>
          <w:rFonts w:ascii="Times New Roman" w:hAnsi="Times New Roman" w:cs="Times New Roman"/>
          <w:sz w:val="24"/>
          <w:szCs w:val="24"/>
        </w:rPr>
        <w:t>the pro-democracy NLD performed well</w:t>
      </w:r>
      <w:r w:rsidR="006A32CB">
        <w:rPr>
          <w:rFonts w:ascii="Times New Roman" w:hAnsi="Times New Roman" w:cs="Times New Roman"/>
          <w:sz w:val="24"/>
          <w:szCs w:val="24"/>
        </w:rPr>
        <w:t xml:space="preserve"> agai</w:t>
      </w:r>
      <w:r w:rsidR="00571990">
        <w:rPr>
          <w:rFonts w:ascii="Times New Roman" w:hAnsi="Times New Roman" w:cs="Times New Roman"/>
          <w:sz w:val="24"/>
          <w:szCs w:val="24"/>
        </w:rPr>
        <w:t>n</w:t>
      </w:r>
      <w:r w:rsidR="00886537" w:rsidRPr="003B6A41">
        <w:rPr>
          <w:rFonts w:ascii="Times New Roman" w:hAnsi="Times New Roman" w:cs="Times New Roman"/>
          <w:sz w:val="24"/>
          <w:szCs w:val="24"/>
        </w:rPr>
        <w:t xml:space="preserve">, winning 396 out of 476 seats in </w:t>
      </w:r>
      <w:r w:rsidR="00734989" w:rsidRPr="003B6A41">
        <w:rPr>
          <w:rFonts w:ascii="Times New Roman" w:hAnsi="Times New Roman" w:cs="Times New Roman"/>
          <w:sz w:val="24"/>
          <w:szCs w:val="24"/>
        </w:rPr>
        <w:t>parliament</w:t>
      </w:r>
      <w:r w:rsidR="00734989">
        <w:rPr>
          <w:rFonts w:ascii="Times New Roman" w:hAnsi="Times New Roman" w:cs="Times New Roman"/>
          <w:sz w:val="24"/>
          <w:szCs w:val="24"/>
        </w:rPr>
        <w:t>:</w:t>
      </w:r>
      <w:r w:rsidR="00886537" w:rsidRPr="003B6A41">
        <w:rPr>
          <w:rFonts w:ascii="Times New Roman" w:hAnsi="Times New Roman" w:cs="Times New Roman"/>
          <w:sz w:val="24"/>
          <w:szCs w:val="24"/>
        </w:rPr>
        <w:t xml:space="preserve"> an even larger margin of victory than in the 2015 election. The military</w:t>
      </w:r>
      <w:r w:rsidR="00886537">
        <w:rPr>
          <w:rFonts w:ascii="Times New Roman" w:hAnsi="Times New Roman" w:cs="Times New Roman"/>
          <w:sz w:val="24"/>
          <w:szCs w:val="24"/>
        </w:rPr>
        <w:t>,</w:t>
      </w:r>
      <w:r w:rsidR="00886537" w:rsidRPr="003B6A41">
        <w:rPr>
          <w:rFonts w:ascii="Times New Roman" w:hAnsi="Times New Roman" w:cs="Times New Roman"/>
          <w:sz w:val="24"/>
          <w:szCs w:val="24"/>
        </w:rPr>
        <w:t xml:space="preserve"> however</w:t>
      </w:r>
      <w:r w:rsidR="00886537">
        <w:rPr>
          <w:rFonts w:ascii="Times New Roman" w:hAnsi="Times New Roman" w:cs="Times New Roman"/>
          <w:sz w:val="24"/>
          <w:szCs w:val="24"/>
        </w:rPr>
        <w:t>,</w:t>
      </w:r>
      <w:r w:rsidR="00886537" w:rsidRPr="003B6A41">
        <w:rPr>
          <w:rFonts w:ascii="Times New Roman" w:hAnsi="Times New Roman" w:cs="Times New Roman"/>
          <w:sz w:val="24"/>
          <w:szCs w:val="24"/>
        </w:rPr>
        <w:t xml:space="preserve"> faced a significant </w:t>
      </w:r>
      <w:r w:rsidR="00886537" w:rsidRPr="003B6A41">
        <w:rPr>
          <w:rFonts w:ascii="Times New Roman" w:hAnsi="Times New Roman" w:cs="Times New Roman"/>
          <w:sz w:val="24"/>
          <w:szCs w:val="24"/>
        </w:rPr>
        <w:lastRenderedPageBreak/>
        <w:t>setback</w:t>
      </w:r>
      <w:r w:rsidR="00886537">
        <w:rPr>
          <w:rFonts w:ascii="Times New Roman" w:hAnsi="Times New Roman" w:cs="Times New Roman"/>
          <w:sz w:val="24"/>
          <w:szCs w:val="24"/>
        </w:rPr>
        <w:t xml:space="preserve"> </w:t>
      </w:r>
      <w:r w:rsidR="00886537" w:rsidRPr="003B6A41">
        <w:rPr>
          <w:rFonts w:ascii="Times New Roman" w:hAnsi="Times New Roman" w:cs="Times New Roman"/>
          <w:sz w:val="24"/>
          <w:szCs w:val="24"/>
        </w:rPr>
        <w:t>when its proxy party the Union Solidarity and Development Party won only 33 seats (Reuters, 2021)</w:t>
      </w:r>
      <w:r w:rsidR="00F65665">
        <w:rPr>
          <w:rFonts w:ascii="Times New Roman" w:hAnsi="Times New Roman" w:cs="Times New Roman"/>
          <w:sz w:val="24"/>
          <w:szCs w:val="24"/>
        </w:rPr>
        <w:t xml:space="preserve">, although </w:t>
      </w:r>
      <w:r w:rsidR="003809A9" w:rsidRPr="003B6A41">
        <w:rPr>
          <w:rFonts w:ascii="Times New Roman" w:hAnsi="Times New Roman" w:cs="Times New Roman"/>
          <w:sz w:val="24"/>
          <w:szCs w:val="24"/>
        </w:rPr>
        <w:t>the</w:t>
      </w:r>
      <w:r w:rsidR="00F65665">
        <w:rPr>
          <w:rFonts w:ascii="Times New Roman" w:hAnsi="Times New Roman" w:cs="Times New Roman"/>
          <w:sz w:val="24"/>
          <w:szCs w:val="24"/>
        </w:rPr>
        <w:t>y</w:t>
      </w:r>
      <w:r w:rsidR="003809A9" w:rsidRPr="003B6A41">
        <w:rPr>
          <w:rFonts w:ascii="Times New Roman" w:hAnsi="Times New Roman" w:cs="Times New Roman"/>
          <w:sz w:val="24"/>
          <w:szCs w:val="24"/>
        </w:rPr>
        <w:t xml:space="preserve"> retained substantial power</w:t>
      </w:r>
      <w:r w:rsidR="0018088C">
        <w:rPr>
          <w:rFonts w:ascii="Times New Roman" w:hAnsi="Times New Roman" w:cs="Times New Roman"/>
          <w:sz w:val="24"/>
          <w:szCs w:val="24"/>
        </w:rPr>
        <w:t>. This</w:t>
      </w:r>
      <w:r w:rsidR="003809A9" w:rsidRPr="003B6A41">
        <w:rPr>
          <w:rFonts w:ascii="Times New Roman" w:hAnsi="Times New Roman" w:cs="Times New Roman"/>
          <w:sz w:val="24"/>
          <w:szCs w:val="24"/>
        </w:rPr>
        <w:t xml:space="preserve"> </w:t>
      </w:r>
      <w:r w:rsidR="0087468A">
        <w:rPr>
          <w:rFonts w:ascii="Times New Roman" w:hAnsi="Times New Roman" w:cs="Times New Roman"/>
          <w:sz w:val="24"/>
          <w:szCs w:val="24"/>
        </w:rPr>
        <w:t>includ</w:t>
      </w:r>
      <w:r w:rsidR="0018088C">
        <w:rPr>
          <w:rFonts w:ascii="Times New Roman" w:hAnsi="Times New Roman" w:cs="Times New Roman"/>
          <w:sz w:val="24"/>
          <w:szCs w:val="24"/>
        </w:rPr>
        <w:t>e</w:t>
      </w:r>
      <w:r w:rsidR="006F078E">
        <w:rPr>
          <w:rFonts w:ascii="Times New Roman" w:hAnsi="Times New Roman" w:cs="Times New Roman"/>
          <w:sz w:val="24"/>
          <w:szCs w:val="24"/>
        </w:rPr>
        <w:t>d</w:t>
      </w:r>
      <w:r w:rsidR="0087468A">
        <w:rPr>
          <w:rFonts w:ascii="Times New Roman" w:hAnsi="Times New Roman" w:cs="Times New Roman"/>
          <w:sz w:val="24"/>
          <w:szCs w:val="24"/>
        </w:rPr>
        <w:t xml:space="preserve"> </w:t>
      </w:r>
      <w:r w:rsidR="006F1076">
        <w:rPr>
          <w:rFonts w:ascii="Times New Roman" w:hAnsi="Times New Roman" w:cs="Times New Roman"/>
          <w:sz w:val="24"/>
          <w:szCs w:val="24"/>
        </w:rPr>
        <w:t xml:space="preserve">the right </w:t>
      </w:r>
      <w:r w:rsidR="006F1076" w:rsidRPr="004B7AE4">
        <w:rPr>
          <w:rFonts w:ascii="Times New Roman" w:hAnsi="Times New Roman" w:cs="Times New Roman"/>
          <w:color w:val="FF0000"/>
          <w:sz w:val="24"/>
          <w:szCs w:val="24"/>
        </w:rPr>
        <w:t xml:space="preserve">to possess </w:t>
      </w:r>
      <w:r w:rsidR="005E395A" w:rsidRPr="004B7AE4">
        <w:rPr>
          <w:rFonts w:ascii="Times New Roman" w:hAnsi="Times New Roman" w:cs="Times New Roman"/>
          <w:color w:val="FF0000"/>
          <w:sz w:val="24"/>
          <w:szCs w:val="24"/>
        </w:rPr>
        <w:t>one-quarter of the seats in the national parliament</w:t>
      </w:r>
      <w:r w:rsidR="000D2E6C">
        <w:rPr>
          <w:rFonts w:ascii="Times New Roman" w:hAnsi="Times New Roman" w:cs="Times New Roman"/>
          <w:color w:val="FF0000"/>
          <w:sz w:val="24"/>
          <w:szCs w:val="24"/>
        </w:rPr>
        <w:t xml:space="preserve">, </w:t>
      </w:r>
      <w:r w:rsidR="005E395A">
        <w:rPr>
          <w:rFonts w:ascii="Times New Roman" w:hAnsi="Times New Roman" w:cs="Times New Roman"/>
          <w:sz w:val="24"/>
          <w:szCs w:val="24"/>
        </w:rPr>
        <w:t>enabled by</w:t>
      </w:r>
      <w:r w:rsidR="00C3312E" w:rsidRPr="00C3312E">
        <w:rPr>
          <w:rFonts w:ascii="Times New Roman" w:hAnsi="Times New Roman" w:cs="Times New Roman"/>
          <w:color w:val="FF0000"/>
          <w:sz w:val="24"/>
          <w:szCs w:val="24"/>
        </w:rPr>
        <w:t xml:space="preserve"> Myanmar’s 2008 constitutio</w:t>
      </w:r>
      <w:r w:rsidR="006079F6">
        <w:rPr>
          <w:rFonts w:ascii="Times New Roman" w:hAnsi="Times New Roman" w:cs="Times New Roman"/>
          <w:color w:val="FF0000"/>
          <w:sz w:val="24"/>
          <w:szCs w:val="24"/>
        </w:rPr>
        <w:t>nal arrangements</w:t>
      </w:r>
      <w:r w:rsidR="000D2E6C">
        <w:rPr>
          <w:rFonts w:ascii="Times New Roman" w:hAnsi="Times New Roman" w:cs="Times New Roman"/>
          <w:color w:val="FF0000"/>
          <w:sz w:val="24"/>
          <w:szCs w:val="24"/>
        </w:rPr>
        <w:t xml:space="preserve"> which was crafted by </w:t>
      </w:r>
      <w:r w:rsidR="0080024D">
        <w:rPr>
          <w:rFonts w:ascii="Times New Roman" w:hAnsi="Times New Roman" w:cs="Times New Roman"/>
          <w:color w:val="FF0000"/>
          <w:sz w:val="24"/>
          <w:szCs w:val="24"/>
        </w:rPr>
        <w:t>the Senior General of the military at the time (</w:t>
      </w:r>
      <w:r w:rsidR="00AA3511">
        <w:rPr>
          <w:rFonts w:ascii="Times New Roman" w:hAnsi="Times New Roman" w:cs="Times New Roman"/>
          <w:color w:val="FF0000"/>
          <w:sz w:val="24"/>
          <w:szCs w:val="24"/>
        </w:rPr>
        <w:t>Nehru, 2015)</w:t>
      </w:r>
      <w:r w:rsidR="004060F0">
        <w:rPr>
          <w:rFonts w:ascii="Times New Roman" w:hAnsi="Times New Roman" w:cs="Times New Roman"/>
          <w:color w:val="FF0000"/>
          <w:sz w:val="24"/>
          <w:szCs w:val="24"/>
        </w:rPr>
        <w:t>.</w:t>
      </w:r>
    </w:p>
    <w:p w14:paraId="19284226" w14:textId="23A3C7B2" w:rsidR="00894E13" w:rsidRPr="00BD12DE" w:rsidRDefault="00287D1A" w:rsidP="003B6A41">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Since 2016</w:t>
      </w:r>
      <w:r w:rsidR="00A55E07">
        <w:rPr>
          <w:rFonts w:ascii="Times New Roman" w:hAnsi="Times New Roman" w:cs="Times New Roman"/>
          <w:sz w:val="24"/>
          <w:szCs w:val="24"/>
        </w:rPr>
        <w:t>,</w:t>
      </w:r>
      <w:r>
        <w:rPr>
          <w:rFonts w:ascii="Times New Roman" w:hAnsi="Times New Roman" w:cs="Times New Roman"/>
          <w:sz w:val="24"/>
          <w:szCs w:val="24"/>
        </w:rPr>
        <w:t xml:space="preserve"> v</w:t>
      </w:r>
      <w:r w:rsidR="00957457" w:rsidRPr="003B6A41">
        <w:rPr>
          <w:rFonts w:ascii="Times New Roman" w:hAnsi="Times New Roman" w:cs="Times New Roman"/>
          <w:sz w:val="24"/>
          <w:szCs w:val="24"/>
        </w:rPr>
        <w:t xml:space="preserve">iolence </w:t>
      </w:r>
      <w:r>
        <w:rPr>
          <w:rFonts w:ascii="Times New Roman" w:hAnsi="Times New Roman" w:cs="Times New Roman"/>
          <w:sz w:val="24"/>
          <w:szCs w:val="24"/>
        </w:rPr>
        <w:t xml:space="preserve">has </w:t>
      </w:r>
      <w:r w:rsidR="00C3402F">
        <w:rPr>
          <w:rFonts w:ascii="Times New Roman" w:hAnsi="Times New Roman" w:cs="Times New Roman"/>
          <w:sz w:val="24"/>
          <w:szCs w:val="24"/>
        </w:rPr>
        <w:t xml:space="preserve">intensified </w:t>
      </w:r>
      <w:r w:rsidR="00053C7C" w:rsidRPr="003B6A41">
        <w:rPr>
          <w:rFonts w:ascii="Times New Roman" w:hAnsi="Times New Roman" w:cs="Times New Roman"/>
          <w:sz w:val="24"/>
          <w:szCs w:val="24"/>
        </w:rPr>
        <w:t>and</w:t>
      </w:r>
      <w:r w:rsidR="00957457" w:rsidRPr="003B6A41">
        <w:rPr>
          <w:rFonts w:ascii="Times New Roman" w:hAnsi="Times New Roman" w:cs="Times New Roman"/>
          <w:sz w:val="24"/>
          <w:szCs w:val="24"/>
        </w:rPr>
        <w:t xml:space="preserve"> </w:t>
      </w:r>
      <w:r w:rsidR="00053C7C" w:rsidRPr="003B6A41">
        <w:rPr>
          <w:rFonts w:ascii="Times New Roman" w:hAnsi="Times New Roman" w:cs="Times New Roman"/>
          <w:sz w:val="24"/>
          <w:szCs w:val="24"/>
        </w:rPr>
        <w:t>marked San</w:t>
      </w:r>
      <w:r w:rsidR="00957457" w:rsidRPr="003B6A41">
        <w:rPr>
          <w:rFonts w:ascii="Times New Roman" w:hAnsi="Times New Roman" w:cs="Times New Roman"/>
          <w:sz w:val="24"/>
          <w:szCs w:val="24"/>
        </w:rPr>
        <w:t xml:space="preserve"> Suu Kyi's fall as a global figure of sympathy</w:t>
      </w:r>
      <w:r w:rsidR="00AA3C27" w:rsidRPr="003B6A41">
        <w:rPr>
          <w:rFonts w:ascii="Times New Roman" w:hAnsi="Times New Roman" w:cs="Times New Roman"/>
          <w:sz w:val="24"/>
          <w:szCs w:val="24"/>
        </w:rPr>
        <w:t xml:space="preserve">.  </w:t>
      </w:r>
      <w:r w:rsidR="00E77C9C">
        <w:rPr>
          <w:rFonts w:ascii="Times New Roman" w:hAnsi="Times New Roman" w:cs="Times New Roman"/>
          <w:sz w:val="24"/>
          <w:szCs w:val="24"/>
        </w:rPr>
        <w:t>As Bi (2018) outlines, t</w:t>
      </w:r>
      <w:r w:rsidR="00D140FA" w:rsidRPr="003B6A41">
        <w:rPr>
          <w:rFonts w:ascii="Times New Roman" w:hAnsi="Times New Roman" w:cs="Times New Roman"/>
          <w:sz w:val="24"/>
          <w:szCs w:val="24"/>
        </w:rPr>
        <w:t xml:space="preserve">he </w:t>
      </w:r>
      <w:r w:rsidR="00672483" w:rsidRPr="003B6A41">
        <w:rPr>
          <w:rFonts w:ascii="Times New Roman" w:hAnsi="Times New Roman" w:cs="Times New Roman"/>
          <w:sz w:val="24"/>
          <w:szCs w:val="24"/>
        </w:rPr>
        <w:t xml:space="preserve">Rohingya were heavily targeted by the military and yet the </w:t>
      </w:r>
      <w:r w:rsidR="00D140FA" w:rsidRPr="003B6A41">
        <w:rPr>
          <w:rFonts w:ascii="Times New Roman" w:hAnsi="Times New Roman" w:cs="Times New Roman"/>
          <w:sz w:val="24"/>
          <w:szCs w:val="24"/>
        </w:rPr>
        <w:t xml:space="preserve">Kokang and the Kachin </w:t>
      </w:r>
      <w:r w:rsidR="00672483" w:rsidRPr="003B6A41">
        <w:rPr>
          <w:rFonts w:ascii="Times New Roman" w:hAnsi="Times New Roman" w:cs="Times New Roman"/>
          <w:sz w:val="24"/>
          <w:szCs w:val="24"/>
        </w:rPr>
        <w:t xml:space="preserve">population did not face the same violence as the </w:t>
      </w:r>
      <w:r w:rsidR="00D140FA" w:rsidRPr="003B6A41">
        <w:rPr>
          <w:rFonts w:ascii="Times New Roman" w:hAnsi="Times New Roman" w:cs="Times New Roman"/>
          <w:sz w:val="24"/>
          <w:szCs w:val="24"/>
        </w:rPr>
        <w:t>Rohingya</w:t>
      </w:r>
      <w:r w:rsidR="00E77C9C">
        <w:rPr>
          <w:rFonts w:ascii="Times New Roman" w:hAnsi="Times New Roman" w:cs="Times New Roman"/>
          <w:sz w:val="24"/>
          <w:szCs w:val="24"/>
        </w:rPr>
        <w:t xml:space="preserve">, </w:t>
      </w:r>
      <w:r w:rsidR="00672483" w:rsidRPr="003B6A41">
        <w:rPr>
          <w:rFonts w:ascii="Times New Roman" w:hAnsi="Times New Roman" w:cs="Times New Roman"/>
          <w:sz w:val="24"/>
          <w:szCs w:val="24"/>
        </w:rPr>
        <w:t xml:space="preserve">perhaps </w:t>
      </w:r>
      <w:r w:rsidR="00D140FA" w:rsidRPr="003B6A41">
        <w:rPr>
          <w:rFonts w:ascii="Times New Roman" w:hAnsi="Times New Roman" w:cs="Times New Roman"/>
          <w:sz w:val="24"/>
          <w:szCs w:val="24"/>
        </w:rPr>
        <w:t xml:space="preserve">because they </w:t>
      </w:r>
      <w:r w:rsidR="000734C9">
        <w:rPr>
          <w:rFonts w:ascii="Times New Roman" w:hAnsi="Times New Roman" w:cs="Times New Roman"/>
          <w:sz w:val="24"/>
          <w:szCs w:val="24"/>
        </w:rPr>
        <w:t xml:space="preserve">both possess </w:t>
      </w:r>
      <w:r w:rsidR="0010126A">
        <w:rPr>
          <w:rFonts w:ascii="Times New Roman" w:hAnsi="Times New Roman" w:cs="Times New Roman"/>
          <w:sz w:val="24"/>
          <w:szCs w:val="24"/>
        </w:rPr>
        <w:t xml:space="preserve">long-running </w:t>
      </w:r>
      <w:r w:rsidR="00672483" w:rsidRPr="003B6A41">
        <w:rPr>
          <w:rFonts w:ascii="Times New Roman" w:hAnsi="Times New Roman" w:cs="Times New Roman"/>
          <w:sz w:val="24"/>
          <w:szCs w:val="24"/>
        </w:rPr>
        <w:t xml:space="preserve">support from </w:t>
      </w:r>
      <w:r w:rsidR="00D140FA" w:rsidRPr="003B6A41">
        <w:rPr>
          <w:rFonts w:ascii="Times New Roman" w:hAnsi="Times New Roman" w:cs="Times New Roman"/>
          <w:sz w:val="24"/>
          <w:szCs w:val="24"/>
        </w:rPr>
        <w:t>China</w:t>
      </w:r>
      <w:r w:rsidR="0010126A">
        <w:rPr>
          <w:rFonts w:ascii="Times New Roman" w:hAnsi="Times New Roman" w:cs="Times New Roman"/>
          <w:sz w:val="24"/>
          <w:szCs w:val="24"/>
        </w:rPr>
        <w:t>.</w:t>
      </w:r>
      <w:r w:rsidR="00672483" w:rsidRPr="003B6A41">
        <w:rPr>
          <w:rFonts w:ascii="Times New Roman" w:hAnsi="Times New Roman" w:cs="Times New Roman"/>
          <w:sz w:val="24"/>
          <w:szCs w:val="24"/>
        </w:rPr>
        <w:t xml:space="preserve"> </w:t>
      </w:r>
      <w:r w:rsidR="00CB131E" w:rsidRPr="003B6A41">
        <w:rPr>
          <w:rFonts w:ascii="Times New Roman" w:hAnsi="Times New Roman" w:cs="Times New Roman"/>
          <w:sz w:val="24"/>
          <w:szCs w:val="24"/>
        </w:rPr>
        <w:t>In contrast, t</w:t>
      </w:r>
      <w:r w:rsidR="00672483" w:rsidRPr="003B6A41">
        <w:rPr>
          <w:rFonts w:ascii="Times New Roman" w:hAnsi="Times New Roman" w:cs="Times New Roman"/>
          <w:sz w:val="24"/>
          <w:szCs w:val="24"/>
        </w:rPr>
        <w:t>he Rohingya have very little external support outside Bangladesh.</w:t>
      </w:r>
      <w:r w:rsidR="00D9218E" w:rsidRPr="003B6A41">
        <w:rPr>
          <w:rFonts w:ascii="Times New Roman" w:hAnsi="Times New Roman" w:cs="Times New Roman"/>
          <w:sz w:val="24"/>
          <w:szCs w:val="24"/>
        </w:rPr>
        <w:t xml:space="preserve">  </w:t>
      </w:r>
      <w:r w:rsidR="001467C1" w:rsidRPr="001467C1">
        <w:rPr>
          <w:rFonts w:ascii="Times New Roman" w:hAnsi="Times New Roman" w:cs="Times New Roman"/>
          <w:color w:val="FF0000"/>
          <w:sz w:val="24"/>
          <w:szCs w:val="24"/>
        </w:rPr>
        <w:t xml:space="preserve">Accordingly, </w:t>
      </w:r>
      <w:r w:rsidR="001467C1">
        <w:rPr>
          <w:rFonts w:ascii="Times New Roman" w:hAnsi="Times New Roman" w:cs="Times New Roman"/>
          <w:sz w:val="24"/>
          <w:szCs w:val="24"/>
        </w:rPr>
        <w:t>c</w:t>
      </w:r>
      <w:r w:rsidR="00D9218E" w:rsidRPr="003B6A41">
        <w:rPr>
          <w:rFonts w:ascii="Times New Roman" w:hAnsi="Times New Roman" w:cs="Times New Roman"/>
          <w:sz w:val="24"/>
          <w:szCs w:val="24"/>
        </w:rPr>
        <w:t xml:space="preserve">onflict with Rohingya for the </w:t>
      </w:r>
      <w:r w:rsidR="00C3402F" w:rsidRPr="00C3402F">
        <w:rPr>
          <w:rFonts w:ascii="Times New Roman" w:hAnsi="Times New Roman" w:cs="Times New Roman"/>
          <w:color w:val="FF0000"/>
          <w:sz w:val="24"/>
          <w:szCs w:val="24"/>
        </w:rPr>
        <w:t>Tatmadaw</w:t>
      </w:r>
      <w:r w:rsidR="00C3402F">
        <w:rPr>
          <w:rFonts w:ascii="Times New Roman" w:hAnsi="Times New Roman" w:cs="Times New Roman"/>
          <w:sz w:val="24"/>
          <w:szCs w:val="24"/>
        </w:rPr>
        <w:t xml:space="preserve"> </w:t>
      </w:r>
      <w:r w:rsidR="00D9218E" w:rsidRPr="003B6A41">
        <w:rPr>
          <w:rFonts w:ascii="Times New Roman" w:hAnsi="Times New Roman" w:cs="Times New Roman"/>
          <w:sz w:val="24"/>
          <w:szCs w:val="24"/>
        </w:rPr>
        <w:t xml:space="preserve">was useful and arguably set the stage for the </w:t>
      </w:r>
      <w:r w:rsidR="00AA3C27" w:rsidRPr="003B6A41">
        <w:rPr>
          <w:rFonts w:ascii="Times New Roman" w:hAnsi="Times New Roman" w:cs="Times New Roman"/>
          <w:sz w:val="24"/>
          <w:szCs w:val="24"/>
        </w:rPr>
        <w:t>2</w:t>
      </w:r>
      <w:r w:rsidR="003809A9" w:rsidRPr="003B6A41">
        <w:rPr>
          <w:rFonts w:ascii="Times New Roman" w:hAnsi="Times New Roman" w:cs="Times New Roman"/>
          <w:sz w:val="24"/>
          <w:szCs w:val="24"/>
        </w:rPr>
        <w:t>021</w:t>
      </w:r>
      <w:r w:rsidR="00133F7E" w:rsidRPr="003B6A41">
        <w:rPr>
          <w:rFonts w:ascii="Times New Roman" w:hAnsi="Times New Roman" w:cs="Times New Roman"/>
          <w:sz w:val="24"/>
          <w:szCs w:val="24"/>
        </w:rPr>
        <w:t xml:space="preserve"> military</w:t>
      </w:r>
      <w:r w:rsidR="003809A9" w:rsidRPr="003B6A41">
        <w:rPr>
          <w:rFonts w:ascii="Times New Roman" w:hAnsi="Times New Roman" w:cs="Times New Roman"/>
          <w:sz w:val="24"/>
          <w:szCs w:val="24"/>
        </w:rPr>
        <w:t xml:space="preserve"> coup</w:t>
      </w:r>
      <w:r w:rsidR="00520117">
        <w:rPr>
          <w:rFonts w:ascii="Times New Roman" w:hAnsi="Times New Roman" w:cs="Times New Roman"/>
          <w:sz w:val="24"/>
          <w:szCs w:val="24"/>
        </w:rPr>
        <w:t>.</w:t>
      </w:r>
      <w:r w:rsidR="00BD12DE">
        <w:rPr>
          <w:rFonts w:ascii="Times New Roman" w:hAnsi="Times New Roman" w:cs="Times New Roman"/>
          <w:color w:val="FF0000"/>
          <w:sz w:val="24"/>
          <w:szCs w:val="24"/>
        </w:rPr>
        <w:t xml:space="preserve"> </w:t>
      </w:r>
      <w:r w:rsidR="00C86357" w:rsidRPr="003B6A41">
        <w:rPr>
          <w:rFonts w:ascii="Times New Roman" w:hAnsi="Times New Roman" w:cs="Times New Roman"/>
          <w:sz w:val="24"/>
          <w:szCs w:val="24"/>
        </w:rPr>
        <w:t xml:space="preserve">Rather than considering the </w:t>
      </w:r>
      <w:r w:rsidR="006D60B5" w:rsidRPr="003B6A41">
        <w:rPr>
          <w:rFonts w:ascii="Times New Roman" w:hAnsi="Times New Roman" w:cs="Times New Roman"/>
          <w:sz w:val="24"/>
          <w:szCs w:val="24"/>
        </w:rPr>
        <w:t xml:space="preserve">inhumanity in the military’s action against the Rohingya, we must understand </w:t>
      </w:r>
      <w:r w:rsidR="00E5049C" w:rsidRPr="003B6A41">
        <w:rPr>
          <w:rFonts w:ascii="Times New Roman" w:hAnsi="Times New Roman" w:cs="Times New Roman"/>
          <w:sz w:val="24"/>
          <w:szCs w:val="24"/>
        </w:rPr>
        <w:t xml:space="preserve">the functionalism of </w:t>
      </w:r>
      <w:r w:rsidR="00A23336" w:rsidRPr="003B6A41">
        <w:rPr>
          <w:rFonts w:ascii="Times New Roman" w:hAnsi="Times New Roman" w:cs="Times New Roman"/>
          <w:sz w:val="24"/>
          <w:szCs w:val="24"/>
        </w:rPr>
        <w:t>large-scale</w:t>
      </w:r>
      <w:r w:rsidR="00C86357" w:rsidRPr="003B6A41">
        <w:rPr>
          <w:rFonts w:ascii="Times New Roman" w:hAnsi="Times New Roman" w:cs="Times New Roman"/>
          <w:sz w:val="24"/>
          <w:szCs w:val="24"/>
        </w:rPr>
        <w:t xml:space="preserve"> ethnic conflict </w:t>
      </w:r>
      <w:r w:rsidR="005C100D" w:rsidRPr="003B6A41">
        <w:rPr>
          <w:rFonts w:ascii="Times New Roman" w:hAnsi="Times New Roman" w:cs="Times New Roman"/>
          <w:sz w:val="24"/>
          <w:szCs w:val="24"/>
        </w:rPr>
        <w:t>in</w:t>
      </w:r>
      <w:r w:rsidR="00C86357" w:rsidRPr="003B6A41">
        <w:rPr>
          <w:rFonts w:ascii="Times New Roman" w:hAnsi="Times New Roman" w:cs="Times New Roman"/>
          <w:sz w:val="24"/>
          <w:szCs w:val="24"/>
        </w:rPr>
        <w:t xml:space="preserve"> </w:t>
      </w:r>
      <w:r w:rsidR="005C100D" w:rsidRPr="003B6A41">
        <w:rPr>
          <w:rFonts w:ascii="Times New Roman" w:hAnsi="Times New Roman" w:cs="Times New Roman"/>
          <w:sz w:val="24"/>
          <w:szCs w:val="24"/>
        </w:rPr>
        <w:t>supporting</w:t>
      </w:r>
      <w:r w:rsidR="00C86357" w:rsidRPr="003B6A41">
        <w:rPr>
          <w:rFonts w:ascii="Times New Roman" w:hAnsi="Times New Roman" w:cs="Times New Roman"/>
          <w:sz w:val="24"/>
          <w:szCs w:val="24"/>
        </w:rPr>
        <w:t xml:space="preserve"> </w:t>
      </w:r>
      <w:r w:rsidR="00E5049C" w:rsidRPr="003B6A41">
        <w:rPr>
          <w:rFonts w:ascii="Times New Roman" w:hAnsi="Times New Roman" w:cs="Times New Roman"/>
          <w:sz w:val="24"/>
          <w:szCs w:val="24"/>
        </w:rPr>
        <w:t xml:space="preserve">Myanmar’s </w:t>
      </w:r>
      <w:r w:rsidR="00C86357" w:rsidRPr="003B6A41">
        <w:rPr>
          <w:rFonts w:ascii="Times New Roman" w:hAnsi="Times New Roman" w:cs="Times New Roman"/>
          <w:sz w:val="24"/>
          <w:szCs w:val="24"/>
        </w:rPr>
        <w:t xml:space="preserve">military </w:t>
      </w:r>
      <w:r w:rsidR="005C100D" w:rsidRPr="003B6A41">
        <w:rPr>
          <w:rFonts w:ascii="Times New Roman" w:hAnsi="Times New Roman" w:cs="Times New Roman"/>
          <w:sz w:val="24"/>
          <w:szCs w:val="24"/>
        </w:rPr>
        <w:t>rulers’ efforts</w:t>
      </w:r>
      <w:r w:rsidR="00706E29" w:rsidRPr="003B6A41">
        <w:rPr>
          <w:rFonts w:ascii="Times New Roman" w:hAnsi="Times New Roman" w:cs="Times New Roman"/>
          <w:sz w:val="24"/>
          <w:szCs w:val="24"/>
        </w:rPr>
        <w:t xml:space="preserve"> </w:t>
      </w:r>
      <w:r w:rsidR="00693FE7" w:rsidRPr="003B6A41">
        <w:rPr>
          <w:rFonts w:ascii="Times New Roman" w:hAnsi="Times New Roman" w:cs="Times New Roman"/>
          <w:sz w:val="24"/>
          <w:szCs w:val="24"/>
        </w:rPr>
        <w:t>to regain</w:t>
      </w:r>
      <w:r w:rsidR="00C61079" w:rsidRPr="003B6A41">
        <w:rPr>
          <w:rFonts w:ascii="Times New Roman" w:hAnsi="Times New Roman" w:cs="Times New Roman"/>
          <w:sz w:val="24"/>
          <w:szCs w:val="24"/>
        </w:rPr>
        <w:t xml:space="preserve"> and retain</w:t>
      </w:r>
      <w:r w:rsidR="00693FE7" w:rsidRPr="003B6A41">
        <w:rPr>
          <w:rFonts w:ascii="Times New Roman" w:hAnsi="Times New Roman" w:cs="Times New Roman"/>
          <w:sz w:val="24"/>
          <w:szCs w:val="24"/>
        </w:rPr>
        <w:t xml:space="preserve"> power</w:t>
      </w:r>
      <w:r w:rsidR="00101C62">
        <w:rPr>
          <w:rFonts w:ascii="Times New Roman" w:hAnsi="Times New Roman" w:cs="Times New Roman"/>
          <w:sz w:val="24"/>
          <w:szCs w:val="24"/>
        </w:rPr>
        <w:t xml:space="preserve"> (Bi, 2018)</w:t>
      </w:r>
      <w:r w:rsidR="00A95846">
        <w:rPr>
          <w:rFonts w:ascii="Times New Roman" w:hAnsi="Times New Roman" w:cs="Times New Roman"/>
          <w:sz w:val="24"/>
          <w:szCs w:val="24"/>
        </w:rPr>
        <w:t xml:space="preserve">. </w:t>
      </w:r>
      <w:r w:rsidR="00110FC2" w:rsidRPr="00110FC2">
        <w:rPr>
          <w:rFonts w:ascii="Times New Roman" w:hAnsi="Times New Roman" w:cs="Times New Roman"/>
          <w:color w:val="FF0000"/>
          <w:sz w:val="24"/>
          <w:szCs w:val="24"/>
        </w:rPr>
        <w:t xml:space="preserve">As such, </w:t>
      </w:r>
      <w:r w:rsidR="00110FC2">
        <w:rPr>
          <w:rFonts w:ascii="Times New Roman" w:hAnsi="Times New Roman" w:cs="Times New Roman"/>
          <w:sz w:val="24"/>
          <w:szCs w:val="24"/>
        </w:rPr>
        <w:t>t</w:t>
      </w:r>
      <w:r w:rsidR="00C86357" w:rsidRPr="003B6A41">
        <w:rPr>
          <w:rFonts w:ascii="Times New Roman" w:hAnsi="Times New Roman" w:cs="Times New Roman"/>
          <w:sz w:val="24"/>
          <w:szCs w:val="24"/>
        </w:rPr>
        <w:t xml:space="preserve">he political </w:t>
      </w:r>
      <w:r w:rsidR="00E85BCE">
        <w:rPr>
          <w:rFonts w:ascii="Times New Roman" w:hAnsi="Times New Roman" w:cs="Times New Roman"/>
          <w:sz w:val="24"/>
          <w:szCs w:val="24"/>
        </w:rPr>
        <w:t xml:space="preserve">advantage </w:t>
      </w:r>
      <w:r w:rsidR="00C61079" w:rsidRPr="003B6A41">
        <w:rPr>
          <w:rFonts w:ascii="Times New Roman" w:hAnsi="Times New Roman" w:cs="Times New Roman"/>
          <w:sz w:val="24"/>
          <w:szCs w:val="24"/>
        </w:rPr>
        <w:t xml:space="preserve">military leaders </w:t>
      </w:r>
      <w:r w:rsidR="00C55883">
        <w:rPr>
          <w:rFonts w:ascii="Times New Roman" w:hAnsi="Times New Roman" w:cs="Times New Roman"/>
          <w:sz w:val="24"/>
          <w:szCs w:val="24"/>
        </w:rPr>
        <w:t>gained</w:t>
      </w:r>
      <w:r w:rsidR="00C86357" w:rsidRPr="003B6A41">
        <w:rPr>
          <w:rFonts w:ascii="Times New Roman" w:hAnsi="Times New Roman" w:cs="Times New Roman"/>
          <w:sz w:val="24"/>
          <w:szCs w:val="24"/>
        </w:rPr>
        <w:t xml:space="preserve"> from ethnic conflict</w:t>
      </w:r>
      <w:r w:rsidR="00AD5B2E" w:rsidRPr="003B6A41">
        <w:rPr>
          <w:rFonts w:ascii="Times New Roman" w:hAnsi="Times New Roman" w:cs="Times New Roman"/>
          <w:sz w:val="24"/>
          <w:szCs w:val="24"/>
        </w:rPr>
        <w:t xml:space="preserve"> is in stark contrast to those cleansed and silenced.</w:t>
      </w:r>
      <w:r w:rsidR="00E1360C" w:rsidRPr="003B6A41">
        <w:rPr>
          <w:rFonts w:ascii="Times New Roman" w:hAnsi="Times New Roman" w:cs="Times New Roman"/>
          <w:sz w:val="24"/>
          <w:szCs w:val="24"/>
        </w:rPr>
        <w:t xml:space="preserve"> </w:t>
      </w:r>
      <w:r w:rsidR="008D3701" w:rsidRPr="003B6A41">
        <w:rPr>
          <w:rFonts w:ascii="Times New Roman" w:hAnsi="Times New Roman" w:cs="Times New Roman"/>
          <w:sz w:val="24"/>
          <w:szCs w:val="24"/>
        </w:rPr>
        <w:t xml:space="preserve">From </w:t>
      </w:r>
      <w:r w:rsidR="00E1360C" w:rsidRPr="003B6A41">
        <w:rPr>
          <w:rFonts w:ascii="Times New Roman" w:hAnsi="Times New Roman" w:cs="Times New Roman"/>
          <w:sz w:val="24"/>
          <w:szCs w:val="24"/>
        </w:rPr>
        <w:t xml:space="preserve">the relative safety of </w:t>
      </w:r>
      <w:r w:rsidR="008D3701" w:rsidRPr="003B6A41">
        <w:rPr>
          <w:rFonts w:ascii="Times New Roman" w:hAnsi="Times New Roman" w:cs="Times New Roman"/>
          <w:sz w:val="24"/>
          <w:szCs w:val="24"/>
        </w:rPr>
        <w:t>a refugee camp in Bangladesh</w:t>
      </w:r>
      <w:r w:rsidR="0055680F">
        <w:rPr>
          <w:rFonts w:ascii="Times New Roman" w:hAnsi="Times New Roman" w:cs="Times New Roman"/>
          <w:sz w:val="24"/>
          <w:szCs w:val="24"/>
        </w:rPr>
        <w:t>,</w:t>
      </w:r>
      <w:r w:rsidR="008D3701" w:rsidRPr="003B6A41">
        <w:rPr>
          <w:rFonts w:ascii="Times New Roman" w:hAnsi="Times New Roman" w:cs="Times New Roman"/>
          <w:sz w:val="24"/>
          <w:szCs w:val="24"/>
        </w:rPr>
        <w:t xml:space="preserve"> having been </w:t>
      </w:r>
      <w:r w:rsidR="00E1360C" w:rsidRPr="003B6A41">
        <w:rPr>
          <w:rFonts w:ascii="Times New Roman" w:hAnsi="Times New Roman" w:cs="Times New Roman"/>
          <w:sz w:val="24"/>
          <w:szCs w:val="24"/>
        </w:rPr>
        <w:t xml:space="preserve">fortunate </w:t>
      </w:r>
      <w:r w:rsidR="008D3701" w:rsidRPr="003B6A41">
        <w:rPr>
          <w:rFonts w:ascii="Times New Roman" w:hAnsi="Times New Roman" w:cs="Times New Roman"/>
          <w:sz w:val="24"/>
          <w:szCs w:val="24"/>
        </w:rPr>
        <w:t xml:space="preserve">to </w:t>
      </w:r>
      <w:r w:rsidR="00E1360C" w:rsidRPr="003B6A41">
        <w:rPr>
          <w:rFonts w:ascii="Times New Roman" w:hAnsi="Times New Roman" w:cs="Times New Roman"/>
          <w:sz w:val="24"/>
          <w:szCs w:val="24"/>
        </w:rPr>
        <w:t>have survived</w:t>
      </w:r>
      <w:r w:rsidR="008D3701" w:rsidRPr="003B6A41">
        <w:rPr>
          <w:rFonts w:ascii="Times New Roman" w:hAnsi="Times New Roman" w:cs="Times New Roman"/>
          <w:sz w:val="24"/>
          <w:szCs w:val="24"/>
        </w:rPr>
        <w:t xml:space="preserve">, </w:t>
      </w:r>
      <w:r w:rsidR="00E86109" w:rsidRPr="003B6A41">
        <w:rPr>
          <w:rFonts w:ascii="Times New Roman" w:hAnsi="Times New Roman" w:cs="Times New Roman"/>
          <w:sz w:val="24"/>
          <w:szCs w:val="24"/>
        </w:rPr>
        <w:t>Rohingya people did not articulate such</w:t>
      </w:r>
      <w:r w:rsidR="001279C3" w:rsidRPr="003B6A41">
        <w:rPr>
          <w:rFonts w:ascii="Times New Roman" w:hAnsi="Times New Roman" w:cs="Times New Roman"/>
          <w:sz w:val="24"/>
          <w:szCs w:val="24"/>
        </w:rPr>
        <w:t xml:space="preserve"> understandings but understandably </w:t>
      </w:r>
      <w:r w:rsidR="00436429">
        <w:rPr>
          <w:rFonts w:ascii="Times New Roman" w:hAnsi="Times New Roman" w:cs="Times New Roman"/>
          <w:sz w:val="24"/>
          <w:szCs w:val="24"/>
        </w:rPr>
        <w:t xml:space="preserve">exposed </w:t>
      </w:r>
      <w:r w:rsidR="001279C3" w:rsidRPr="003B6A41">
        <w:rPr>
          <w:rFonts w:ascii="Times New Roman" w:hAnsi="Times New Roman" w:cs="Times New Roman"/>
          <w:sz w:val="24"/>
          <w:szCs w:val="24"/>
        </w:rPr>
        <w:t>the</w:t>
      </w:r>
      <w:r w:rsidR="0055680F">
        <w:rPr>
          <w:rFonts w:ascii="Times New Roman" w:hAnsi="Times New Roman" w:cs="Times New Roman"/>
          <w:sz w:val="24"/>
          <w:szCs w:val="24"/>
        </w:rPr>
        <w:t>ir</w:t>
      </w:r>
      <w:r w:rsidR="00C61079" w:rsidRPr="003B6A41">
        <w:rPr>
          <w:rFonts w:ascii="Times New Roman" w:hAnsi="Times New Roman" w:cs="Times New Roman"/>
          <w:sz w:val="24"/>
          <w:szCs w:val="24"/>
          <w:lang w:val="en-US"/>
        </w:rPr>
        <w:t xml:space="preserve"> immediate </w:t>
      </w:r>
      <w:r w:rsidR="007E65ED" w:rsidRPr="003B6A41">
        <w:rPr>
          <w:rFonts w:ascii="Times New Roman" w:hAnsi="Times New Roman" w:cs="Times New Roman"/>
          <w:sz w:val="24"/>
          <w:szCs w:val="24"/>
          <w:lang w:val="en-US"/>
        </w:rPr>
        <w:t>precariousness</w:t>
      </w:r>
      <w:r w:rsidR="00C61079" w:rsidRPr="003B6A41">
        <w:rPr>
          <w:rFonts w:ascii="Times New Roman" w:hAnsi="Times New Roman" w:cs="Times New Roman"/>
          <w:sz w:val="24"/>
          <w:szCs w:val="24"/>
          <w:lang w:val="en-US"/>
        </w:rPr>
        <w:t xml:space="preserve"> and challenges</w:t>
      </w:r>
      <w:r w:rsidR="0055680F">
        <w:rPr>
          <w:rFonts w:ascii="Times New Roman" w:hAnsi="Times New Roman" w:cs="Times New Roman"/>
          <w:sz w:val="24"/>
          <w:szCs w:val="24"/>
          <w:lang w:val="en-US"/>
        </w:rPr>
        <w:t>:</w:t>
      </w:r>
    </w:p>
    <w:p w14:paraId="128C646C" w14:textId="7EB0C5C9" w:rsidR="00E32C11" w:rsidRPr="003B6A41" w:rsidRDefault="007E65ED" w:rsidP="003B6A41">
      <w:pPr>
        <w:spacing w:line="480" w:lineRule="auto"/>
        <w:ind w:left="1134" w:right="1229"/>
        <w:jc w:val="both"/>
        <w:rPr>
          <w:rFonts w:ascii="Times New Roman" w:hAnsi="Times New Roman" w:cs="Times New Roman"/>
          <w:i/>
          <w:iCs/>
          <w:sz w:val="24"/>
          <w:szCs w:val="24"/>
          <w:lang w:val="en-US"/>
        </w:rPr>
      </w:pPr>
      <w:r w:rsidRPr="003B6A41">
        <w:rPr>
          <w:rFonts w:ascii="Times New Roman" w:hAnsi="Times New Roman" w:cs="Times New Roman"/>
          <w:i/>
          <w:iCs/>
          <w:sz w:val="24"/>
          <w:szCs w:val="24"/>
          <w:lang w:val="en-US"/>
        </w:rPr>
        <w:t>“</w:t>
      </w:r>
      <w:r w:rsidR="001E61D2" w:rsidRPr="003B6A41">
        <w:rPr>
          <w:rFonts w:ascii="Times New Roman" w:hAnsi="Times New Roman" w:cs="Times New Roman"/>
          <w:i/>
          <w:iCs/>
          <w:sz w:val="24"/>
          <w:szCs w:val="24"/>
          <w:lang w:val="en-US"/>
        </w:rPr>
        <w:t xml:space="preserve">With the god’s grace, we are surviving </w:t>
      </w:r>
      <w:r w:rsidR="00745DA3" w:rsidRPr="003B6A41">
        <w:rPr>
          <w:rFonts w:ascii="Times New Roman" w:hAnsi="Times New Roman" w:cs="Times New Roman"/>
          <w:i/>
          <w:iCs/>
          <w:sz w:val="24"/>
          <w:szCs w:val="24"/>
          <w:lang w:val="en-US"/>
        </w:rPr>
        <w:t>here,</w:t>
      </w:r>
      <w:r w:rsidR="001E61D2" w:rsidRPr="003B6A41">
        <w:rPr>
          <w:rFonts w:ascii="Times New Roman" w:hAnsi="Times New Roman" w:cs="Times New Roman"/>
          <w:i/>
          <w:iCs/>
          <w:sz w:val="24"/>
          <w:szCs w:val="24"/>
          <w:lang w:val="en-US"/>
        </w:rPr>
        <w:t xml:space="preserve"> and we should not blame people who are helping us in many ways. As far as, food is concern it is sufficient for us which is offered in the distribution center. But from the day they </w:t>
      </w:r>
      <w:r w:rsidR="00745DA3" w:rsidRPr="003B6A41">
        <w:rPr>
          <w:rFonts w:ascii="Times New Roman" w:hAnsi="Times New Roman" w:cs="Times New Roman"/>
          <w:i/>
          <w:iCs/>
          <w:sz w:val="24"/>
          <w:szCs w:val="24"/>
          <w:lang w:val="en-US"/>
        </w:rPr>
        <w:t>started giving</w:t>
      </w:r>
      <w:r w:rsidR="001E61D2" w:rsidRPr="003B6A41">
        <w:rPr>
          <w:rFonts w:ascii="Times New Roman" w:hAnsi="Times New Roman" w:cs="Times New Roman"/>
          <w:i/>
          <w:iCs/>
          <w:sz w:val="24"/>
          <w:szCs w:val="24"/>
          <w:lang w:val="en-US"/>
        </w:rPr>
        <w:t xml:space="preserve"> food items, they only give as same food items like rice, dal, oil, and other masala items. We don’t get food items like meat, eggs or vegetables and we don’t have any kind of earning through which we can buy such things to eat. Physical environment is very bad here and hygiene </w:t>
      </w:r>
      <w:r w:rsidR="00745DA3" w:rsidRPr="003B6A41">
        <w:rPr>
          <w:rFonts w:ascii="Times New Roman" w:hAnsi="Times New Roman" w:cs="Times New Roman"/>
          <w:i/>
          <w:iCs/>
          <w:sz w:val="24"/>
          <w:szCs w:val="24"/>
          <w:lang w:val="en-US"/>
        </w:rPr>
        <w:t xml:space="preserve">is </w:t>
      </w:r>
      <w:r w:rsidR="001E61D2" w:rsidRPr="003B6A41">
        <w:rPr>
          <w:rFonts w:ascii="Times New Roman" w:hAnsi="Times New Roman" w:cs="Times New Roman"/>
          <w:i/>
          <w:iCs/>
          <w:sz w:val="24"/>
          <w:szCs w:val="24"/>
          <w:lang w:val="en-US"/>
        </w:rPr>
        <w:t xml:space="preserve">also not able to maintain </w:t>
      </w:r>
      <w:r w:rsidR="001E61D2" w:rsidRPr="003B6A41">
        <w:rPr>
          <w:rFonts w:ascii="Times New Roman" w:hAnsi="Times New Roman" w:cs="Times New Roman"/>
          <w:i/>
          <w:iCs/>
          <w:sz w:val="24"/>
          <w:szCs w:val="24"/>
          <w:lang w:val="en-US"/>
        </w:rPr>
        <w:lastRenderedPageBreak/>
        <w:t xml:space="preserve">because of overcrowding. As a woman, I am very uncomfortable in using </w:t>
      </w:r>
      <w:r w:rsidR="00745DA3" w:rsidRPr="003B6A41">
        <w:rPr>
          <w:rFonts w:ascii="Times New Roman" w:hAnsi="Times New Roman" w:cs="Times New Roman"/>
          <w:i/>
          <w:iCs/>
          <w:sz w:val="24"/>
          <w:szCs w:val="24"/>
          <w:lang w:val="en-US"/>
        </w:rPr>
        <w:t>toilet,</w:t>
      </w:r>
      <w:r w:rsidR="001E61D2" w:rsidRPr="003B6A41">
        <w:rPr>
          <w:rFonts w:ascii="Times New Roman" w:hAnsi="Times New Roman" w:cs="Times New Roman"/>
          <w:i/>
          <w:iCs/>
          <w:sz w:val="24"/>
          <w:szCs w:val="24"/>
          <w:lang w:val="en-US"/>
        </w:rPr>
        <w:t xml:space="preserve"> which is common and not even </w:t>
      </w:r>
      <w:r w:rsidR="00745DA3" w:rsidRPr="003B6A41">
        <w:rPr>
          <w:rFonts w:ascii="Times New Roman" w:hAnsi="Times New Roman" w:cs="Times New Roman"/>
          <w:i/>
          <w:iCs/>
          <w:sz w:val="24"/>
          <w:szCs w:val="24"/>
          <w:lang w:val="en-US"/>
        </w:rPr>
        <w:t>me</w:t>
      </w:r>
      <w:r w:rsidR="001E61D2" w:rsidRPr="003B6A41">
        <w:rPr>
          <w:rFonts w:ascii="Times New Roman" w:hAnsi="Times New Roman" w:cs="Times New Roman"/>
          <w:i/>
          <w:iCs/>
          <w:sz w:val="24"/>
          <w:szCs w:val="24"/>
          <w:lang w:val="en-US"/>
        </w:rPr>
        <w:t xml:space="preserve">, many women feel same way like me. Because of physical environment people here usually get fever and other health issue but NGO and Bangladesh government is providing us medical support which </w:t>
      </w:r>
      <w:r w:rsidR="00745DA3" w:rsidRPr="003B6A41">
        <w:rPr>
          <w:rFonts w:ascii="Times New Roman" w:hAnsi="Times New Roman" w:cs="Times New Roman"/>
          <w:i/>
          <w:iCs/>
          <w:sz w:val="24"/>
          <w:szCs w:val="24"/>
          <w:lang w:val="en-US"/>
        </w:rPr>
        <w:t xml:space="preserve">we </w:t>
      </w:r>
      <w:r w:rsidR="001E61D2" w:rsidRPr="003B6A41">
        <w:rPr>
          <w:rFonts w:ascii="Times New Roman" w:hAnsi="Times New Roman" w:cs="Times New Roman"/>
          <w:i/>
          <w:iCs/>
          <w:sz w:val="24"/>
          <w:szCs w:val="24"/>
          <w:lang w:val="en-US"/>
        </w:rPr>
        <w:t xml:space="preserve">use whenever we fall sick. One main problem is the shelter house which is made up only out of plastic covering and bamboo stick, which is not </w:t>
      </w:r>
      <w:r w:rsidR="00745DA3" w:rsidRPr="003B6A41">
        <w:rPr>
          <w:rFonts w:ascii="Times New Roman" w:hAnsi="Times New Roman" w:cs="Times New Roman"/>
          <w:i/>
          <w:iCs/>
          <w:sz w:val="24"/>
          <w:szCs w:val="24"/>
          <w:lang w:val="en-US"/>
        </w:rPr>
        <w:t xml:space="preserve">strong </w:t>
      </w:r>
      <w:r w:rsidR="001E61D2" w:rsidRPr="003B6A41">
        <w:rPr>
          <w:rFonts w:ascii="Times New Roman" w:hAnsi="Times New Roman" w:cs="Times New Roman"/>
          <w:i/>
          <w:iCs/>
          <w:sz w:val="24"/>
          <w:szCs w:val="24"/>
          <w:lang w:val="en-US"/>
        </w:rPr>
        <w:t xml:space="preserve">enough to withstand any serious weather condition. It is summer because of which it is hotter, though, we are living here, </w:t>
      </w:r>
      <w:r w:rsidR="00745DA3" w:rsidRPr="003B6A41">
        <w:rPr>
          <w:rFonts w:ascii="Times New Roman" w:hAnsi="Times New Roman" w:cs="Times New Roman"/>
          <w:i/>
          <w:iCs/>
          <w:sz w:val="24"/>
          <w:szCs w:val="24"/>
          <w:lang w:val="en-US"/>
        </w:rPr>
        <w:t>but</w:t>
      </w:r>
      <w:r w:rsidR="001E61D2" w:rsidRPr="003B6A41">
        <w:rPr>
          <w:rFonts w:ascii="Times New Roman" w:hAnsi="Times New Roman" w:cs="Times New Roman"/>
          <w:i/>
          <w:iCs/>
          <w:sz w:val="24"/>
          <w:szCs w:val="24"/>
          <w:lang w:val="en-US"/>
        </w:rPr>
        <w:t xml:space="preserve"> we are afraid of rainy season</w:t>
      </w:r>
      <w:r w:rsidRPr="003B6A41">
        <w:rPr>
          <w:rFonts w:ascii="Times New Roman" w:hAnsi="Times New Roman" w:cs="Times New Roman"/>
          <w:i/>
          <w:iCs/>
          <w:sz w:val="24"/>
          <w:szCs w:val="24"/>
          <w:lang w:val="en-US"/>
        </w:rPr>
        <w:t xml:space="preserve">”.  </w:t>
      </w:r>
      <w:bookmarkStart w:id="3" w:name="_Hlk108006496"/>
    </w:p>
    <w:p w14:paraId="66120A1C" w14:textId="0D781DCE" w:rsidR="00E32C11" w:rsidRPr="003B6A41" w:rsidRDefault="00E32C11" w:rsidP="003B6A41">
      <w:pPr>
        <w:spacing w:line="480" w:lineRule="auto"/>
        <w:ind w:right="95"/>
        <w:jc w:val="both"/>
        <w:rPr>
          <w:rFonts w:ascii="Times New Roman" w:hAnsi="Times New Roman" w:cs="Times New Roman"/>
          <w:sz w:val="24"/>
          <w:szCs w:val="24"/>
        </w:rPr>
      </w:pPr>
      <w:r w:rsidRPr="003B6A41">
        <w:rPr>
          <w:rFonts w:ascii="Times New Roman" w:hAnsi="Times New Roman" w:cs="Times New Roman"/>
          <w:sz w:val="24"/>
          <w:szCs w:val="24"/>
        </w:rPr>
        <w:t>Another interviewee described how being</w:t>
      </w:r>
      <w:r w:rsidR="008C4108">
        <w:rPr>
          <w:rFonts w:ascii="Times New Roman" w:hAnsi="Times New Roman" w:cs="Times New Roman"/>
          <w:sz w:val="24"/>
          <w:szCs w:val="24"/>
        </w:rPr>
        <w:t xml:space="preserve"> </w:t>
      </w:r>
      <w:r w:rsidRPr="003B6A41">
        <w:rPr>
          <w:rFonts w:ascii="Times New Roman" w:hAnsi="Times New Roman" w:cs="Times New Roman"/>
          <w:sz w:val="24"/>
          <w:szCs w:val="24"/>
        </w:rPr>
        <w:t>displaced created not only a</w:t>
      </w:r>
      <w:r w:rsidR="00B278B2" w:rsidRPr="003B6A41">
        <w:rPr>
          <w:rFonts w:ascii="Times New Roman" w:hAnsi="Times New Roman" w:cs="Times New Roman"/>
          <w:sz w:val="24"/>
          <w:szCs w:val="24"/>
        </w:rPr>
        <w:t xml:space="preserve"> sense of loss and trauma</w:t>
      </w:r>
      <w:r w:rsidR="00C37327">
        <w:rPr>
          <w:rFonts w:ascii="Times New Roman" w:hAnsi="Times New Roman" w:cs="Times New Roman"/>
          <w:sz w:val="24"/>
          <w:szCs w:val="24"/>
        </w:rPr>
        <w:t>;</w:t>
      </w:r>
      <w:r w:rsidRPr="003B6A41">
        <w:rPr>
          <w:rFonts w:ascii="Times New Roman" w:hAnsi="Times New Roman" w:cs="Times New Roman"/>
          <w:sz w:val="24"/>
          <w:szCs w:val="24"/>
        </w:rPr>
        <w:t xml:space="preserve"> but </w:t>
      </w:r>
      <w:r w:rsidR="008C4108">
        <w:rPr>
          <w:rFonts w:ascii="Times New Roman" w:hAnsi="Times New Roman" w:cs="Times New Roman"/>
          <w:sz w:val="24"/>
          <w:szCs w:val="24"/>
        </w:rPr>
        <w:t>a</w:t>
      </w:r>
      <w:r w:rsidRPr="003B6A41">
        <w:rPr>
          <w:rFonts w:ascii="Times New Roman" w:hAnsi="Times New Roman" w:cs="Times New Roman"/>
          <w:sz w:val="24"/>
          <w:szCs w:val="24"/>
        </w:rPr>
        <w:t xml:space="preserve"> reality </w:t>
      </w:r>
      <w:r w:rsidR="00E171BB" w:rsidRPr="003B6A41">
        <w:rPr>
          <w:rFonts w:ascii="Times New Roman" w:hAnsi="Times New Roman" w:cs="Times New Roman"/>
          <w:sz w:val="24"/>
          <w:szCs w:val="24"/>
        </w:rPr>
        <w:t xml:space="preserve">marked by </w:t>
      </w:r>
      <w:r w:rsidR="008C4108">
        <w:rPr>
          <w:rFonts w:ascii="Times New Roman" w:hAnsi="Times New Roman" w:cs="Times New Roman"/>
          <w:sz w:val="24"/>
          <w:szCs w:val="24"/>
        </w:rPr>
        <w:t xml:space="preserve">a </w:t>
      </w:r>
      <w:r w:rsidR="008C4108" w:rsidRPr="008C4108">
        <w:rPr>
          <w:rFonts w:ascii="Times New Roman" w:hAnsi="Times New Roman" w:cs="Times New Roman"/>
          <w:color w:val="FF0000"/>
          <w:sz w:val="24"/>
          <w:szCs w:val="24"/>
        </w:rPr>
        <w:t>profound sense of</w:t>
      </w:r>
      <w:r w:rsidR="00E171BB" w:rsidRPr="008C4108">
        <w:rPr>
          <w:rFonts w:ascii="Times New Roman" w:hAnsi="Times New Roman" w:cs="Times New Roman"/>
          <w:color w:val="FF0000"/>
          <w:sz w:val="24"/>
          <w:szCs w:val="24"/>
        </w:rPr>
        <w:t xml:space="preserve"> </w:t>
      </w:r>
      <w:r w:rsidR="00E171BB" w:rsidRPr="003B6A41">
        <w:rPr>
          <w:rFonts w:ascii="Times New Roman" w:hAnsi="Times New Roman" w:cs="Times New Roman"/>
          <w:sz w:val="24"/>
          <w:szCs w:val="24"/>
        </w:rPr>
        <w:t xml:space="preserve">threat, anxiety and </w:t>
      </w:r>
      <w:r w:rsidR="006A2DE1" w:rsidRPr="003B6A41">
        <w:rPr>
          <w:rFonts w:ascii="Times New Roman" w:hAnsi="Times New Roman" w:cs="Times New Roman"/>
          <w:sz w:val="24"/>
          <w:szCs w:val="24"/>
        </w:rPr>
        <w:t>uncertainty</w:t>
      </w:r>
      <w:r w:rsidR="00B278B2" w:rsidRPr="003B6A41">
        <w:rPr>
          <w:rFonts w:ascii="Times New Roman" w:hAnsi="Times New Roman" w:cs="Times New Roman"/>
          <w:sz w:val="24"/>
          <w:szCs w:val="24"/>
        </w:rPr>
        <w:t xml:space="preserve"> that kept people focusing </w:t>
      </w:r>
      <w:r w:rsidR="00EC033A" w:rsidRPr="00EC033A">
        <w:rPr>
          <w:rFonts w:ascii="Times New Roman" w:hAnsi="Times New Roman" w:cs="Times New Roman"/>
          <w:color w:val="FF0000"/>
          <w:sz w:val="24"/>
          <w:szCs w:val="24"/>
        </w:rPr>
        <w:t>up</w:t>
      </w:r>
      <w:r w:rsidR="00B278B2" w:rsidRPr="003B6A41">
        <w:rPr>
          <w:rFonts w:ascii="Times New Roman" w:hAnsi="Times New Roman" w:cs="Times New Roman"/>
          <w:sz w:val="24"/>
          <w:szCs w:val="24"/>
        </w:rPr>
        <w:t xml:space="preserve">on the </w:t>
      </w:r>
      <w:r w:rsidR="00E21398" w:rsidRPr="00E21398">
        <w:rPr>
          <w:rFonts w:ascii="Times New Roman" w:hAnsi="Times New Roman" w:cs="Times New Roman"/>
          <w:color w:val="FF0000"/>
          <w:sz w:val="24"/>
          <w:szCs w:val="24"/>
        </w:rPr>
        <w:t>debilitating</w:t>
      </w:r>
      <w:r w:rsidR="00E21398">
        <w:rPr>
          <w:rFonts w:ascii="Times New Roman" w:hAnsi="Times New Roman" w:cs="Times New Roman"/>
          <w:sz w:val="24"/>
          <w:szCs w:val="24"/>
        </w:rPr>
        <w:t xml:space="preserve"> </w:t>
      </w:r>
      <w:r w:rsidR="00B278B2" w:rsidRPr="003B6A41">
        <w:rPr>
          <w:rFonts w:ascii="Times New Roman" w:hAnsi="Times New Roman" w:cs="Times New Roman"/>
          <w:sz w:val="24"/>
          <w:szCs w:val="24"/>
        </w:rPr>
        <w:t xml:space="preserve">immediacy </w:t>
      </w:r>
      <w:r w:rsidR="00A62AB2" w:rsidRPr="003B6A41">
        <w:rPr>
          <w:rFonts w:ascii="Times New Roman" w:hAnsi="Times New Roman" w:cs="Times New Roman"/>
          <w:sz w:val="24"/>
          <w:szCs w:val="24"/>
        </w:rPr>
        <w:t>of</w:t>
      </w:r>
      <w:r w:rsidR="00B278B2" w:rsidRPr="003B6A41">
        <w:rPr>
          <w:rFonts w:ascii="Times New Roman" w:hAnsi="Times New Roman" w:cs="Times New Roman"/>
          <w:sz w:val="24"/>
          <w:szCs w:val="24"/>
        </w:rPr>
        <w:t xml:space="preserve"> the</w:t>
      </w:r>
      <w:r w:rsidR="00C37327">
        <w:rPr>
          <w:rFonts w:ascii="Times New Roman" w:hAnsi="Times New Roman" w:cs="Times New Roman"/>
          <w:sz w:val="24"/>
          <w:szCs w:val="24"/>
        </w:rPr>
        <w:t>ir</w:t>
      </w:r>
      <w:r w:rsidR="00B278B2" w:rsidRPr="003B6A41">
        <w:rPr>
          <w:rFonts w:ascii="Times New Roman" w:hAnsi="Times New Roman" w:cs="Times New Roman"/>
          <w:sz w:val="24"/>
          <w:szCs w:val="24"/>
        </w:rPr>
        <w:t xml:space="preserve"> situation</w:t>
      </w:r>
      <w:r w:rsidR="00C37327">
        <w:rPr>
          <w:rFonts w:ascii="Times New Roman" w:hAnsi="Times New Roman" w:cs="Times New Roman"/>
          <w:sz w:val="24"/>
          <w:szCs w:val="24"/>
        </w:rPr>
        <w:t>:</w:t>
      </w:r>
    </w:p>
    <w:p w14:paraId="2630B668" w14:textId="7A6D13F3" w:rsidR="003B6A41" w:rsidRDefault="006D1287" w:rsidP="003B6A41">
      <w:pPr>
        <w:spacing w:line="480" w:lineRule="auto"/>
        <w:ind w:left="1134" w:right="1134"/>
        <w:jc w:val="both"/>
        <w:rPr>
          <w:rFonts w:ascii="Times New Roman" w:hAnsi="Times New Roman" w:cs="Times New Roman"/>
          <w:i/>
          <w:iCs/>
          <w:sz w:val="24"/>
          <w:szCs w:val="24"/>
          <w:lang w:val="en-US"/>
        </w:rPr>
      </w:pPr>
      <w:r w:rsidRPr="003B6A41">
        <w:rPr>
          <w:rFonts w:ascii="Times New Roman" w:hAnsi="Times New Roman" w:cs="Times New Roman"/>
          <w:i/>
          <w:iCs/>
          <w:sz w:val="24"/>
          <w:szCs w:val="24"/>
          <w:lang w:val="en-US"/>
        </w:rPr>
        <w:t xml:space="preserve">“Currently there are many problems in the refugee camps. One of the major issues is non availability of water. Even after installing tube well, water is not coming properly as often tube well gets damaged because of which we </w:t>
      </w:r>
      <w:proofErr w:type="gramStart"/>
      <w:r w:rsidRPr="003B6A41">
        <w:rPr>
          <w:rFonts w:ascii="Times New Roman" w:hAnsi="Times New Roman" w:cs="Times New Roman"/>
          <w:i/>
          <w:iCs/>
          <w:sz w:val="24"/>
          <w:szCs w:val="24"/>
          <w:lang w:val="en-US"/>
        </w:rPr>
        <w:t>have to</w:t>
      </w:r>
      <w:proofErr w:type="gramEnd"/>
      <w:r w:rsidRPr="003B6A41">
        <w:rPr>
          <w:rFonts w:ascii="Times New Roman" w:hAnsi="Times New Roman" w:cs="Times New Roman"/>
          <w:i/>
          <w:iCs/>
          <w:sz w:val="24"/>
          <w:szCs w:val="24"/>
          <w:lang w:val="en-US"/>
        </w:rPr>
        <w:t xml:space="preserve"> go to another block to carry water which is very difficult for us, especially, old people like me. Weather is also a problem and most of shelters are made of plastic covering which absorb </w:t>
      </w:r>
      <w:r w:rsidR="0042310E" w:rsidRPr="003B6A41">
        <w:rPr>
          <w:rFonts w:ascii="Times New Roman" w:hAnsi="Times New Roman" w:cs="Times New Roman"/>
          <w:i/>
          <w:iCs/>
          <w:sz w:val="24"/>
          <w:szCs w:val="24"/>
          <w:lang w:val="en-US"/>
        </w:rPr>
        <w:t>heat very much</w:t>
      </w:r>
      <w:r w:rsidRPr="003B6A41">
        <w:rPr>
          <w:rFonts w:ascii="Times New Roman" w:hAnsi="Times New Roman" w:cs="Times New Roman"/>
          <w:i/>
          <w:iCs/>
          <w:sz w:val="24"/>
          <w:szCs w:val="24"/>
          <w:lang w:val="en-US"/>
        </w:rPr>
        <w:t xml:space="preserve"> and it </w:t>
      </w:r>
      <w:r w:rsidR="0042310E" w:rsidRPr="003B6A41">
        <w:rPr>
          <w:rFonts w:ascii="Times New Roman" w:hAnsi="Times New Roman" w:cs="Times New Roman"/>
          <w:i/>
          <w:iCs/>
          <w:sz w:val="24"/>
          <w:szCs w:val="24"/>
          <w:lang w:val="en-US"/>
        </w:rPr>
        <w:t>became</w:t>
      </w:r>
      <w:r w:rsidRPr="003B6A41">
        <w:rPr>
          <w:rFonts w:ascii="Times New Roman" w:hAnsi="Times New Roman" w:cs="Times New Roman"/>
          <w:i/>
          <w:iCs/>
          <w:sz w:val="24"/>
          <w:szCs w:val="24"/>
          <w:lang w:val="en-US"/>
        </w:rPr>
        <w:t xml:space="preserve"> difficult for us to live. Toilet and sanitation </w:t>
      </w:r>
      <w:r w:rsidR="0042310E" w:rsidRPr="003B6A41">
        <w:rPr>
          <w:rFonts w:ascii="Times New Roman" w:hAnsi="Times New Roman" w:cs="Times New Roman"/>
          <w:i/>
          <w:iCs/>
          <w:sz w:val="24"/>
          <w:szCs w:val="24"/>
          <w:lang w:val="en-US"/>
        </w:rPr>
        <w:t>are</w:t>
      </w:r>
      <w:r w:rsidRPr="003B6A41">
        <w:rPr>
          <w:rFonts w:ascii="Times New Roman" w:hAnsi="Times New Roman" w:cs="Times New Roman"/>
          <w:i/>
          <w:iCs/>
          <w:sz w:val="24"/>
          <w:szCs w:val="24"/>
          <w:lang w:val="en-US"/>
        </w:rPr>
        <w:t xml:space="preserve"> also a major problem here especially for women and girl</w:t>
      </w:r>
      <w:r w:rsidR="0042310E" w:rsidRPr="003B6A41">
        <w:rPr>
          <w:rFonts w:ascii="Times New Roman" w:hAnsi="Times New Roman" w:cs="Times New Roman"/>
          <w:i/>
          <w:iCs/>
          <w:sz w:val="24"/>
          <w:szCs w:val="24"/>
          <w:lang w:val="en-US"/>
        </w:rPr>
        <w:t>s</w:t>
      </w:r>
      <w:r w:rsidRPr="003B6A41">
        <w:rPr>
          <w:rFonts w:ascii="Times New Roman" w:hAnsi="Times New Roman" w:cs="Times New Roman"/>
          <w:i/>
          <w:iCs/>
          <w:sz w:val="24"/>
          <w:szCs w:val="24"/>
          <w:lang w:val="en-US"/>
        </w:rPr>
        <w:t xml:space="preserve">. Apart from that, electricity is not available here because of which we don’t know what is happening in </w:t>
      </w:r>
      <w:r w:rsidR="0042310E" w:rsidRPr="003B6A41">
        <w:rPr>
          <w:rFonts w:ascii="Times New Roman" w:hAnsi="Times New Roman" w:cs="Times New Roman"/>
          <w:i/>
          <w:iCs/>
          <w:sz w:val="24"/>
          <w:szCs w:val="24"/>
          <w:lang w:val="en-US"/>
        </w:rPr>
        <w:t>nighttime</w:t>
      </w:r>
      <w:r w:rsidR="004713DB" w:rsidRPr="003B6A41">
        <w:rPr>
          <w:rFonts w:ascii="Times New Roman" w:hAnsi="Times New Roman" w:cs="Times New Roman"/>
          <w:i/>
          <w:iCs/>
          <w:sz w:val="24"/>
          <w:szCs w:val="24"/>
          <w:lang w:val="en-US"/>
        </w:rPr>
        <w:t>”.</w:t>
      </w:r>
      <w:bookmarkEnd w:id="3"/>
    </w:p>
    <w:p w14:paraId="7C40B188" w14:textId="134B81AB" w:rsidR="00FC3E67" w:rsidRDefault="00FC3E67" w:rsidP="003B6A41">
      <w:pPr>
        <w:spacing w:line="480" w:lineRule="auto"/>
        <w:jc w:val="both"/>
        <w:rPr>
          <w:rFonts w:ascii="Times New Roman" w:hAnsi="Times New Roman" w:cs="Times New Roman"/>
          <w:iCs/>
          <w:color w:val="FF0000"/>
          <w:sz w:val="24"/>
          <w:szCs w:val="24"/>
        </w:rPr>
      </w:pPr>
      <w:r w:rsidRPr="00FC3E67">
        <w:rPr>
          <w:rFonts w:ascii="Times New Roman" w:hAnsi="Times New Roman" w:cs="Times New Roman"/>
          <w:iCs/>
          <w:color w:val="FF0000"/>
          <w:sz w:val="24"/>
          <w:szCs w:val="24"/>
        </w:rPr>
        <w:t xml:space="preserve">Having escaped the military’s repression in Myanmar, many survivors were faced with further inhumanity through conditions in the refugee camps. </w:t>
      </w:r>
      <w:r w:rsidR="00BE6747">
        <w:rPr>
          <w:rFonts w:ascii="Times New Roman" w:hAnsi="Times New Roman" w:cs="Times New Roman"/>
          <w:iCs/>
          <w:color w:val="FF0000"/>
          <w:sz w:val="24"/>
          <w:szCs w:val="24"/>
        </w:rPr>
        <w:t xml:space="preserve">As </w:t>
      </w:r>
      <w:proofErr w:type="spellStart"/>
      <w:r w:rsidR="00DB523E" w:rsidRPr="00DB523E">
        <w:rPr>
          <w:rStyle w:val="ui-provider"/>
          <w:rFonts w:ascii="Times New Roman" w:hAnsi="Times New Roman" w:cs="Times New Roman"/>
          <w:color w:val="FF0000"/>
          <w:sz w:val="24"/>
          <w:szCs w:val="24"/>
        </w:rPr>
        <w:t>Soundararjan</w:t>
      </w:r>
      <w:proofErr w:type="spellEnd"/>
      <w:r w:rsidR="00DB523E">
        <w:rPr>
          <w:rFonts w:ascii="Times New Roman" w:hAnsi="Times New Roman" w:cs="Times New Roman"/>
          <w:iCs/>
          <w:color w:val="FF0000"/>
          <w:sz w:val="24"/>
          <w:szCs w:val="24"/>
        </w:rPr>
        <w:t xml:space="preserve"> </w:t>
      </w:r>
      <w:r w:rsidR="00BE6747">
        <w:rPr>
          <w:rFonts w:ascii="Times New Roman" w:hAnsi="Times New Roman" w:cs="Times New Roman"/>
          <w:iCs/>
          <w:color w:val="FF0000"/>
          <w:sz w:val="24"/>
          <w:szCs w:val="24"/>
        </w:rPr>
        <w:t xml:space="preserve">(2019) </w:t>
      </w:r>
      <w:r w:rsidR="009F5108">
        <w:rPr>
          <w:rFonts w:ascii="Times New Roman" w:hAnsi="Times New Roman" w:cs="Times New Roman"/>
          <w:iCs/>
          <w:color w:val="FF0000"/>
          <w:sz w:val="24"/>
          <w:szCs w:val="24"/>
        </w:rPr>
        <w:t>has outlined, t</w:t>
      </w:r>
      <w:r w:rsidRPr="00FC3E67">
        <w:rPr>
          <w:rFonts w:ascii="Times New Roman" w:hAnsi="Times New Roman" w:cs="Times New Roman"/>
          <w:iCs/>
          <w:color w:val="FF0000"/>
          <w:sz w:val="24"/>
          <w:szCs w:val="24"/>
        </w:rPr>
        <w:t xml:space="preserve">his </w:t>
      </w:r>
      <w:r w:rsidRPr="00FC3E67">
        <w:rPr>
          <w:rFonts w:ascii="Times New Roman" w:hAnsi="Times New Roman" w:cs="Times New Roman"/>
          <w:iCs/>
          <w:color w:val="FF0000"/>
          <w:sz w:val="24"/>
          <w:szCs w:val="24"/>
        </w:rPr>
        <w:lastRenderedPageBreak/>
        <w:t xml:space="preserve">included poor infrastructure involving </w:t>
      </w:r>
      <w:r w:rsidR="009F5108">
        <w:rPr>
          <w:rFonts w:ascii="Times New Roman" w:hAnsi="Times New Roman" w:cs="Times New Roman"/>
          <w:iCs/>
          <w:color w:val="FF0000"/>
          <w:sz w:val="24"/>
          <w:szCs w:val="24"/>
        </w:rPr>
        <w:t xml:space="preserve">overcrowding, </w:t>
      </w:r>
      <w:r w:rsidRPr="00FC3E67">
        <w:rPr>
          <w:rFonts w:ascii="Times New Roman" w:hAnsi="Times New Roman" w:cs="Times New Roman"/>
          <w:iCs/>
          <w:color w:val="FF0000"/>
          <w:sz w:val="24"/>
          <w:szCs w:val="24"/>
        </w:rPr>
        <w:t xml:space="preserve">a lack of sanitation, insufficient access to clean drinking water and the absence of electricity. Scholars have noted how this results in the emergence of waterborne diseases including </w:t>
      </w:r>
      <w:r w:rsidR="0025314A">
        <w:rPr>
          <w:rFonts w:ascii="Times New Roman" w:hAnsi="Times New Roman" w:cs="Times New Roman"/>
          <w:iCs/>
          <w:color w:val="FF0000"/>
          <w:sz w:val="24"/>
          <w:szCs w:val="24"/>
        </w:rPr>
        <w:t xml:space="preserve">cholera, </w:t>
      </w:r>
      <w:proofErr w:type="gramStart"/>
      <w:r w:rsidRPr="00FC3E67">
        <w:rPr>
          <w:rFonts w:ascii="Times New Roman" w:hAnsi="Times New Roman" w:cs="Times New Roman"/>
          <w:iCs/>
          <w:color w:val="FF0000"/>
          <w:sz w:val="24"/>
          <w:szCs w:val="24"/>
        </w:rPr>
        <w:t>typhoid</w:t>
      </w:r>
      <w:proofErr w:type="gramEnd"/>
      <w:r w:rsidRPr="00FC3E67">
        <w:rPr>
          <w:rFonts w:ascii="Times New Roman" w:hAnsi="Times New Roman" w:cs="Times New Roman"/>
          <w:iCs/>
          <w:color w:val="FF0000"/>
          <w:sz w:val="24"/>
          <w:szCs w:val="24"/>
        </w:rPr>
        <w:t xml:space="preserve"> and diarrhoea, with around 64,000 cases of Acute Watery Diarrhoea reported in April 2019 alone in the</w:t>
      </w:r>
      <w:r w:rsidR="00215519">
        <w:rPr>
          <w:rFonts w:ascii="Times New Roman" w:hAnsi="Times New Roman" w:cs="Times New Roman"/>
          <w:iCs/>
          <w:color w:val="FF0000"/>
          <w:sz w:val="24"/>
          <w:szCs w:val="24"/>
        </w:rPr>
        <w:t xml:space="preserve"> Rohin</w:t>
      </w:r>
      <w:r w:rsidR="004A7E61">
        <w:rPr>
          <w:rFonts w:ascii="Times New Roman" w:hAnsi="Times New Roman" w:cs="Times New Roman"/>
          <w:iCs/>
          <w:color w:val="FF0000"/>
          <w:sz w:val="24"/>
          <w:szCs w:val="24"/>
        </w:rPr>
        <w:t>gya</w:t>
      </w:r>
      <w:r w:rsidRPr="00FC3E67">
        <w:rPr>
          <w:rFonts w:ascii="Times New Roman" w:hAnsi="Times New Roman" w:cs="Times New Roman"/>
          <w:iCs/>
          <w:color w:val="FF0000"/>
          <w:sz w:val="24"/>
          <w:szCs w:val="24"/>
        </w:rPr>
        <w:t xml:space="preserve"> refugee camps</w:t>
      </w:r>
      <w:r w:rsidR="00BB5E68">
        <w:rPr>
          <w:rFonts w:ascii="Times New Roman" w:hAnsi="Times New Roman" w:cs="Times New Roman"/>
          <w:iCs/>
          <w:color w:val="FF0000"/>
          <w:sz w:val="24"/>
          <w:szCs w:val="24"/>
        </w:rPr>
        <w:t>,</w:t>
      </w:r>
      <w:r w:rsidRPr="00FC3E67">
        <w:rPr>
          <w:rFonts w:ascii="Times New Roman" w:hAnsi="Times New Roman" w:cs="Times New Roman"/>
          <w:iCs/>
          <w:color w:val="FF0000"/>
          <w:sz w:val="24"/>
          <w:szCs w:val="24"/>
        </w:rPr>
        <w:t xml:space="preserve"> with 40% of cases amongst children aged under five (Akhter et al, 2020).</w:t>
      </w:r>
    </w:p>
    <w:p w14:paraId="32412764" w14:textId="6A328305" w:rsidR="00FC3E67" w:rsidRPr="00FC3E67" w:rsidRDefault="00FC3E67" w:rsidP="003B6A41">
      <w:pPr>
        <w:spacing w:line="480" w:lineRule="auto"/>
        <w:jc w:val="both"/>
        <w:rPr>
          <w:rFonts w:ascii="Times New Roman" w:hAnsi="Times New Roman" w:cs="Times New Roman"/>
          <w:b/>
          <w:bCs/>
          <w:iCs/>
          <w:color w:val="000000" w:themeColor="text1"/>
          <w:sz w:val="24"/>
          <w:szCs w:val="24"/>
        </w:rPr>
      </w:pPr>
      <w:r w:rsidRPr="00FC3E67">
        <w:rPr>
          <w:rFonts w:ascii="Times New Roman" w:hAnsi="Times New Roman" w:cs="Times New Roman"/>
          <w:b/>
          <w:bCs/>
          <w:iCs/>
          <w:color w:val="000000" w:themeColor="text1"/>
          <w:sz w:val="24"/>
          <w:szCs w:val="24"/>
        </w:rPr>
        <w:t>Conclusions</w:t>
      </w:r>
    </w:p>
    <w:p w14:paraId="0FC5C8D7" w14:textId="207A70B2" w:rsidR="008B42B3" w:rsidRPr="008B42B3" w:rsidRDefault="008B42B3" w:rsidP="003B6A41">
      <w:pPr>
        <w:spacing w:line="480" w:lineRule="auto"/>
        <w:jc w:val="both"/>
        <w:rPr>
          <w:rFonts w:ascii="Times New Roman" w:hAnsi="Times New Roman" w:cs="Times New Roman"/>
          <w:iCs/>
          <w:color w:val="FF0000"/>
          <w:sz w:val="24"/>
          <w:szCs w:val="24"/>
        </w:rPr>
      </w:pPr>
      <w:r w:rsidRPr="008B42B3">
        <w:rPr>
          <w:rFonts w:ascii="Times New Roman" w:hAnsi="Times New Roman" w:cs="Times New Roman"/>
          <w:iCs/>
          <w:color w:val="FF0000"/>
          <w:sz w:val="24"/>
          <w:szCs w:val="24"/>
        </w:rPr>
        <w:t>Th</w:t>
      </w:r>
      <w:r w:rsidR="00F21201">
        <w:rPr>
          <w:rFonts w:ascii="Times New Roman" w:hAnsi="Times New Roman" w:cs="Times New Roman"/>
          <w:iCs/>
          <w:color w:val="FF0000"/>
          <w:sz w:val="24"/>
          <w:szCs w:val="24"/>
        </w:rPr>
        <w:t xml:space="preserve">is paper’s </w:t>
      </w:r>
      <w:r w:rsidRPr="008B42B3">
        <w:rPr>
          <w:rFonts w:ascii="Times New Roman" w:hAnsi="Times New Roman" w:cs="Times New Roman"/>
          <w:iCs/>
          <w:color w:val="FF0000"/>
          <w:sz w:val="24"/>
          <w:szCs w:val="24"/>
        </w:rPr>
        <w:t>findings outlined original qualitative data that expose</w:t>
      </w:r>
      <w:r w:rsidR="009F5E4F">
        <w:rPr>
          <w:rFonts w:ascii="Times New Roman" w:hAnsi="Times New Roman" w:cs="Times New Roman"/>
          <w:iCs/>
          <w:color w:val="FF0000"/>
          <w:sz w:val="24"/>
          <w:szCs w:val="24"/>
        </w:rPr>
        <w:t>d</w:t>
      </w:r>
      <w:r w:rsidRPr="008B42B3">
        <w:rPr>
          <w:rFonts w:ascii="Times New Roman" w:hAnsi="Times New Roman" w:cs="Times New Roman"/>
          <w:iCs/>
          <w:color w:val="FF0000"/>
          <w:sz w:val="24"/>
          <w:szCs w:val="24"/>
        </w:rPr>
        <w:t xml:space="preserve"> the plight of the Rohingya during the height of Myanmar</w:t>
      </w:r>
      <w:r w:rsidR="00F7454C">
        <w:rPr>
          <w:rFonts w:ascii="Times New Roman" w:hAnsi="Times New Roman" w:cs="Times New Roman"/>
          <w:iCs/>
          <w:color w:val="FF0000"/>
          <w:sz w:val="24"/>
          <w:szCs w:val="24"/>
        </w:rPr>
        <w:t>’s</w:t>
      </w:r>
      <w:r w:rsidRPr="008B42B3">
        <w:rPr>
          <w:rFonts w:ascii="Times New Roman" w:hAnsi="Times New Roman" w:cs="Times New Roman"/>
          <w:iCs/>
          <w:color w:val="FF0000"/>
          <w:sz w:val="24"/>
          <w:szCs w:val="24"/>
        </w:rPr>
        <w:t xml:space="preserve"> </w:t>
      </w:r>
      <w:r w:rsidR="00D451BF">
        <w:rPr>
          <w:rFonts w:ascii="Times New Roman" w:hAnsi="Times New Roman" w:cs="Times New Roman"/>
          <w:iCs/>
          <w:color w:val="FF0000"/>
          <w:sz w:val="24"/>
          <w:szCs w:val="24"/>
        </w:rPr>
        <w:t xml:space="preserve">state-sponsored </w:t>
      </w:r>
      <w:r w:rsidRPr="008B42B3">
        <w:rPr>
          <w:rFonts w:ascii="Times New Roman" w:hAnsi="Times New Roman" w:cs="Times New Roman"/>
          <w:iCs/>
          <w:color w:val="FF0000"/>
          <w:sz w:val="24"/>
          <w:szCs w:val="24"/>
        </w:rPr>
        <w:t>military brutality</w:t>
      </w:r>
      <w:r w:rsidR="003C0D35">
        <w:rPr>
          <w:rFonts w:ascii="Times New Roman" w:hAnsi="Times New Roman" w:cs="Times New Roman"/>
          <w:iCs/>
          <w:color w:val="FF0000"/>
          <w:sz w:val="24"/>
          <w:szCs w:val="24"/>
        </w:rPr>
        <w:t xml:space="preserve"> across 2016-2017</w:t>
      </w:r>
      <w:r w:rsidRPr="008B42B3">
        <w:rPr>
          <w:rFonts w:ascii="Times New Roman" w:hAnsi="Times New Roman" w:cs="Times New Roman"/>
          <w:iCs/>
          <w:color w:val="FF0000"/>
          <w:sz w:val="24"/>
          <w:szCs w:val="24"/>
        </w:rPr>
        <w:t>.</w:t>
      </w:r>
      <w:r w:rsidR="00AF07E1">
        <w:rPr>
          <w:rFonts w:ascii="Times New Roman" w:hAnsi="Times New Roman" w:cs="Times New Roman"/>
          <w:iCs/>
          <w:color w:val="FF0000"/>
          <w:sz w:val="24"/>
          <w:szCs w:val="24"/>
        </w:rPr>
        <w:t xml:space="preserve"> This included </w:t>
      </w:r>
      <w:r w:rsidR="00DE774D">
        <w:rPr>
          <w:rFonts w:ascii="Times New Roman" w:hAnsi="Times New Roman" w:cs="Times New Roman"/>
          <w:iCs/>
          <w:color w:val="FF0000"/>
          <w:sz w:val="24"/>
          <w:szCs w:val="24"/>
        </w:rPr>
        <w:t xml:space="preserve">how the military attacked their villages and homes, </w:t>
      </w:r>
      <w:r w:rsidR="001B71BF">
        <w:rPr>
          <w:rFonts w:ascii="Times New Roman" w:hAnsi="Times New Roman" w:cs="Times New Roman"/>
          <w:iCs/>
          <w:color w:val="FF0000"/>
          <w:sz w:val="24"/>
          <w:szCs w:val="24"/>
        </w:rPr>
        <w:t>engaged in sexual violence against</w:t>
      </w:r>
      <w:r w:rsidR="00AF07E1">
        <w:rPr>
          <w:rFonts w:ascii="Times New Roman" w:hAnsi="Times New Roman" w:cs="Times New Roman"/>
          <w:iCs/>
          <w:color w:val="FF0000"/>
          <w:sz w:val="24"/>
          <w:szCs w:val="24"/>
        </w:rPr>
        <w:t xml:space="preserve"> </w:t>
      </w:r>
      <w:r w:rsidR="00DE774D">
        <w:rPr>
          <w:rFonts w:ascii="Times New Roman" w:hAnsi="Times New Roman" w:cs="Times New Roman"/>
          <w:iCs/>
          <w:color w:val="FF0000"/>
          <w:sz w:val="24"/>
          <w:szCs w:val="24"/>
        </w:rPr>
        <w:t>Rohingya</w:t>
      </w:r>
      <w:r w:rsidR="00AF07E1">
        <w:rPr>
          <w:rFonts w:ascii="Times New Roman" w:hAnsi="Times New Roman" w:cs="Times New Roman"/>
          <w:iCs/>
          <w:color w:val="FF0000"/>
          <w:sz w:val="24"/>
          <w:szCs w:val="24"/>
        </w:rPr>
        <w:t xml:space="preserve"> girls and women</w:t>
      </w:r>
      <w:r w:rsidR="00DE774D">
        <w:rPr>
          <w:rFonts w:ascii="Times New Roman" w:hAnsi="Times New Roman" w:cs="Times New Roman"/>
          <w:iCs/>
          <w:color w:val="FF0000"/>
          <w:sz w:val="24"/>
          <w:szCs w:val="24"/>
        </w:rPr>
        <w:t xml:space="preserve"> and </w:t>
      </w:r>
      <w:r w:rsidR="00922806">
        <w:rPr>
          <w:rFonts w:ascii="Times New Roman" w:hAnsi="Times New Roman" w:cs="Times New Roman"/>
          <w:iCs/>
          <w:color w:val="FF0000"/>
          <w:sz w:val="24"/>
          <w:szCs w:val="24"/>
        </w:rPr>
        <w:t>murder</w:t>
      </w:r>
      <w:r w:rsidR="008B5EB5">
        <w:rPr>
          <w:rFonts w:ascii="Times New Roman" w:hAnsi="Times New Roman" w:cs="Times New Roman"/>
          <w:iCs/>
          <w:color w:val="FF0000"/>
          <w:sz w:val="24"/>
          <w:szCs w:val="24"/>
        </w:rPr>
        <w:t xml:space="preserve">ed </w:t>
      </w:r>
      <w:r w:rsidR="00E519E6">
        <w:rPr>
          <w:rFonts w:ascii="Times New Roman" w:hAnsi="Times New Roman" w:cs="Times New Roman"/>
          <w:iCs/>
          <w:color w:val="FF0000"/>
          <w:sz w:val="24"/>
          <w:szCs w:val="24"/>
        </w:rPr>
        <w:t>many</w:t>
      </w:r>
      <w:r w:rsidR="00D451BF">
        <w:rPr>
          <w:rFonts w:ascii="Times New Roman" w:hAnsi="Times New Roman" w:cs="Times New Roman"/>
          <w:iCs/>
          <w:color w:val="FF0000"/>
          <w:sz w:val="24"/>
          <w:szCs w:val="24"/>
        </w:rPr>
        <w:t xml:space="preserve"> Rohingya</w:t>
      </w:r>
      <w:r w:rsidR="008B5EB5">
        <w:rPr>
          <w:rFonts w:ascii="Times New Roman" w:hAnsi="Times New Roman" w:cs="Times New Roman"/>
          <w:iCs/>
          <w:color w:val="FF0000"/>
          <w:sz w:val="24"/>
          <w:szCs w:val="24"/>
        </w:rPr>
        <w:t xml:space="preserve"> </w:t>
      </w:r>
      <w:r w:rsidR="00E519E6">
        <w:rPr>
          <w:rFonts w:ascii="Times New Roman" w:hAnsi="Times New Roman" w:cs="Times New Roman"/>
          <w:iCs/>
          <w:color w:val="FF0000"/>
          <w:sz w:val="24"/>
          <w:szCs w:val="24"/>
        </w:rPr>
        <w:t xml:space="preserve">people often </w:t>
      </w:r>
      <w:r w:rsidR="00922806">
        <w:rPr>
          <w:rFonts w:ascii="Times New Roman" w:hAnsi="Times New Roman" w:cs="Times New Roman"/>
          <w:iCs/>
          <w:color w:val="FF0000"/>
          <w:sz w:val="24"/>
          <w:szCs w:val="24"/>
        </w:rPr>
        <w:t>through s</w:t>
      </w:r>
      <w:r w:rsidR="00B10281">
        <w:rPr>
          <w:rFonts w:ascii="Times New Roman" w:hAnsi="Times New Roman" w:cs="Times New Roman"/>
          <w:iCs/>
          <w:color w:val="FF0000"/>
          <w:sz w:val="24"/>
          <w:szCs w:val="24"/>
        </w:rPr>
        <w:t>etting</w:t>
      </w:r>
      <w:r w:rsidR="00922806">
        <w:rPr>
          <w:rFonts w:ascii="Times New Roman" w:hAnsi="Times New Roman" w:cs="Times New Roman"/>
          <w:iCs/>
          <w:color w:val="FF0000"/>
          <w:sz w:val="24"/>
          <w:szCs w:val="24"/>
        </w:rPr>
        <w:t xml:space="preserve"> </w:t>
      </w:r>
      <w:r w:rsidR="00B10281">
        <w:rPr>
          <w:rFonts w:ascii="Times New Roman" w:hAnsi="Times New Roman" w:cs="Times New Roman"/>
          <w:iCs/>
          <w:color w:val="FF0000"/>
          <w:sz w:val="24"/>
          <w:szCs w:val="24"/>
        </w:rPr>
        <w:t xml:space="preserve">individuals </w:t>
      </w:r>
      <w:r w:rsidR="001B71BF">
        <w:rPr>
          <w:rFonts w:ascii="Times New Roman" w:hAnsi="Times New Roman" w:cs="Times New Roman"/>
          <w:iCs/>
          <w:color w:val="FF0000"/>
          <w:sz w:val="24"/>
          <w:szCs w:val="24"/>
        </w:rPr>
        <w:t xml:space="preserve">and whole villages </w:t>
      </w:r>
      <w:r w:rsidR="00922806">
        <w:rPr>
          <w:rFonts w:ascii="Times New Roman" w:hAnsi="Times New Roman" w:cs="Times New Roman"/>
          <w:iCs/>
          <w:color w:val="FF0000"/>
          <w:sz w:val="24"/>
          <w:szCs w:val="24"/>
        </w:rPr>
        <w:t>alight</w:t>
      </w:r>
      <w:r w:rsidR="001B71BF">
        <w:rPr>
          <w:rFonts w:ascii="Times New Roman" w:hAnsi="Times New Roman" w:cs="Times New Roman"/>
          <w:iCs/>
          <w:color w:val="FF0000"/>
          <w:sz w:val="24"/>
          <w:szCs w:val="24"/>
        </w:rPr>
        <w:t xml:space="preserve">. </w:t>
      </w:r>
      <w:r w:rsidR="00B10281">
        <w:rPr>
          <w:rFonts w:ascii="Times New Roman" w:hAnsi="Times New Roman" w:cs="Times New Roman"/>
          <w:iCs/>
          <w:color w:val="FF0000"/>
          <w:sz w:val="24"/>
          <w:szCs w:val="24"/>
        </w:rPr>
        <w:t xml:space="preserve">Many interviewees had lost </w:t>
      </w:r>
      <w:r w:rsidR="00B34BAC">
        <w:rPr>
          <w:rFonts w:ascii="Times New Roman" w:hAnsi="Times New Roman" w:cs="Times New Roman"/>
          <w:iCs/>
          <w:color w:val="FF0000"/>
          <w:sz w:val="24"/>
          <w:szCs w:val="24"/>
        </w:rPr>
        <w:t xml:space="preserve">loved ones – family, </w:t>
      </w:r>
      <w:r w:rsidR="00692A7D">
        <w:rPr>
          <w:rFonts w:ascii="Times New Roman" w:hAnsi="Times New Roman" w:cs="Times New Roman"/>
          <w:iCs/>
          <w:color w:val="FF0000"/>
          <w:sz w:val="24"/>
          <w:szCs w:val="24"/>
        </w:rPr>
        <w:t>friends,</w:t>
      </w:r>
      <w:r w:rsidR="00B34BAC">
        <w:rPr>
          <w:rFonts w:ascii="Times New Roman" w:hAnsi="Times New Roman" w:cs="Times New Roman"/>
          <w:iCs/>
          <w:color w:val="FF0000"/>
          <w:sz w:val="24"/>
          <w:szCs w:val="24"/>
        </w:rPr>
        <w:t xml:space="preserve"> and neighbours – during the height of the</w:t>
      </w:r>
      <w:r w:rsidR="00E519E6">
        <w:rPr>
          <w:rFonts w:ascii="Times New Roman" w:hAnsi="Times New Roman" w:cs="Times New Roman"/>
          <w:iCs/>
          <w:color w:val="FF0000"/>
          <w:sz w:val="24"/>
          <w:szCs w:val="24"/>
        </w:rPr>
        <w:t xml:space="preserve"> violence</w:t>
      </w:r>
      <w:r w:rsidR="00743D93">
        <w:rPr>
          <w:rFonts w:ascii="Times New Roman" w:hAnsi="Times New Roman" w:cs="Times New Roman"/>
          <w:iCs/>
          <w:color w:val="FF0000"/>
          <w:sz w:val="24"/>
          <w:szCs w:val="24"/>
        </w:rPr>
        <w:t xml:space="preserve">. </w:t>
      </w:r>
      <w:r w:rsidR="00692A7D">
        <w:rPr>
          <w:rFonts w:ascii="Times New Roman" w:hAnsi="Times New Roman" w:cs="Times New Roman"/>
          <w:iCs/>
          <w:color w:val="FF0000"/>
          <w:sz w:val="24"/>
          <w:szCs w:val="24"/>
        </w:rPr>
        <w:t xml:space="preserve">Some individuals </w:t>
      </w:r>
      <w:r w:rsidR="00D236C3">
        <w:rPr>
          <w:rFonts w:ascii="Times New Roman" w:hAnsi="Times New Roman" w:cs="Times New Roman"/>
          <w:iCs/>
          <w:color w:val="FF0000"/>
          <w:sz w:val="24"/>
          <w:szCs w:val="24"/>
        </w:rPr>
        <w:t xml:space="preserve">left what few possessions they </w:t>
      </w:r>
      <w:r w:rsidR="005D4975">
        <w:rPr>
          <w:rFonts w:ascii="Times New Roman" w:hAnsi="Times New Roman" w:cs="Times New Roman"/>
          <w:iCs/>
          <w:color w:val="FF0000"/>
          <w:sz w:val="24"/>
          <w:szCs w:val="24"/>
        </w:rPr>
        <w:t xml:space="preserve">still </w:t>
      </w:r>
      <w:r w:rsidR="00D236C3">
        <w:rPr>
          <w:rFonts w:ascii="Times New Roman" w:hAnsi="Times New Roman" w:cs="Times New Roman"/>
          <w:iCs/>
          <w:color w:val="FF0000"/>
          <w:sz w:val="24"/>
          <w:szCs w:val="24"/>
        </w:rPr>
        <w:t>had behind and fled</w:t>
      </w:r>
      <w:r w:rsidR="00B34BAC">
        <w:rPr>
          <w:rFonts w:ascii="Times New Roman" w:hAnsi="Times New Roman" w:cs="Times New Roman"/>
          <w:iCs/>
          <w:color w:val="FF0000"/>
          <w:sz w:val="24"/>
          <w:szCs w:val="24"/>
        </w:rPr>
        <w:t xml:space="preserve"> </w:t>
      </w:r>
      <w:r w:rsidR="00DD0070">
        <w:rPr>
          <w:rFonts w:ascii="Times New Roman" w:hAnsi="Times New Roman" w:cs="Times New Roman"/>
          <w:iCs/>
          <w:color w:val="FF0000"/>
          <w:sz w:val="24"/>
          <w:szCs w:val="24"/>
        </w:rPr>
        <w:t xml:space="preserve">particularly </w:t>
      </w:r>
      <w:r w:rsidR="00B34BAC">
        <w:rPr>
          <w:rFonts w:ascii="Times New Roman" w:hAnsi="Times New Roman" w:cs="Times New Roman"/>
          <w:iCs/>
          <w:color w:val="FF0000"/>
          <w:sz w:val="24"/>
          <w:szCs w:val="24"/>
        </w:rPr>
        <w:t>to neighbouring Bangladesh</w:t>
      </w:r>
      <w:r w:rsidR="00743D93">
        <w:rPr>
          <w:rFonts w:ascii="Times New Roman" w:hAnsi="Times New Roman" w:cs="Times New Roman"/>
          <w:iCs/>
          <w:color w:val="FF0000"/>
          <w:sz w:val="24"/>
          <w:szCs w:val="24"/>
        </w:rPr>
        <w:t xml:space="preserve">, often by boat </w:t>
      </w:r>
      <w:proofErr w:type="gramStart"/>
      <w:r w:rsidR="00DD0070">
        <w:rPr>
          <w:rFonts w:ascii="Times New Roman" w:hAnsi="Times New Roman" w:cs="Times New Roman"/>
          <w:iCs/>
          <w:color w:val="FF0000"/>
          <w:sz w:val="24"/>
          <w:szCs w:val="24"/>
        </w:rPr>
        <w:t>in an</w:t>
      </w:r>
      <w:r w:rsidR="00DA3964">
        <w:rPr>
          <w:rFonts w:ascii="Times New Roman" w:hAnsi="Times New Roman" w:cs="Times New Roman"/>
          <w:iCs/>
          <w:color w:val="FF0000"/>
          <w:sz w:val="24"/>
          <w:szCs w:val="24"/>
        </w:rPr>
        <w:t xml:space="preserve"> </w:t>
      </w:r>
      <w:r w:rsidR="00690147">
        <w:rPr>
          <w:rFonts w:ascii="Times New Roman" w:hAnsi="Times New Roman" w:cs="Times New Roman"/>
          <w:iCs/>
          <w:color w:val="FF0000"/>
          <w:sz w:val="24"/>
          <w:szCs w:val="24"/>
        </w:rPr>
        <w:t>attempt to</w:t>
      </w:r>
      <w:proofErr w:type="gramEnd"/>
      <w:r w:rsidR="00690147">
        <w:rPr>
          <w:rFonts w:ascii="Times New Roman" w:hAnsi="Times New Roman" w:cs="Times New Roman"/>
          <w:iCs/>
          <w:color w:val="FF0000"/>
          <w:sz w:val="24"/>
          <w:szCs w:val="24"/>
        </w:rPr>
        <w:t xml:space="preserve"> survive. </w:t>
      </w:r>
      <w:r w:rsidR="00FB242B">
        <w:rPr>
          <w:rFonts w:ascii="Times New Roman" w:hAnsi="Times New Roman" w:cs="Times New Roman"/>
          <w:iCs/>
          <w:color w:val="FF0000"/>
          <w:sz w:val="24"/>
          <w:szCs w:val="24"/>
        </w:rPr>
        <w:t xml:space="preserve">The findings section also contextualised the data with analysis of the long-running and complex nature of the </w:t>
      </w:r>
      <w:r w:rsidR="005D4975">
        <w:rPr>
          <w:rFonts w:ascii="Times New Roman" w:hAnsi="Times New Roman" w:cs="Times New Roman"/>
          <w:iCs/>
          <w:color w:val="FF0000"/>
          <w:sz w:val="24"/>
          <w:szCs w:val="24"/>
        </w:rPr>
        <w:t xml:space="preserve">ethnic </w:t>
      </w:r>
      <w:r w:rsidR="00FB242B">
        <w:rPr>
          <w:rFonts w:ascii="Times New Roman" w:hAnsi="Times New Roman" w:cs="Times New Roman"/>
          <w:iCs/>
          <w:color w:val="FF0000"/>
          <w:sz w:val="24"/>
          <w:szCs w:val="24"/>
        </w:rPr>
        <w:t>conflict in Myanmar, which cannot be s</w:t>
      </w:r>
      <w:r w:rsidR="00EF7356">
        <w:rPr>
          <w:rFonts w:ascii="Times New Roman" w:hAnsi="Times New Roman" w:cs="Times New Roman"/>
          <w:iCs/>
          <w:color w:val="FF0000"/>
          <w:sz w:val="24"/>
          <w:szCs w:val="24"/>
        </w:rPr>
        <w:t>olel</w:t>
      </w:r>
      <w:r w:rsidR="00FB242B">
        <w:rPr>
          <w:rFonts w:ascii="Times New Roman" w:hAnsi="Times New Roman" w:cs="Times New Roman"/>
          <w:iCs/>
          <w:color w:val="FF0000"/>
          <w:sz w:val="24"/>
          <w:szCs w:val="24"/>
        </w:rPr>
        <w:t>y attributed to</w:t>
      </w:r>
      <w:r w:rsidR="00EF7356">
        <w:rPr>
          <w:rFonts w:ascii="Times New Roman" w:hAnsi="Times New Roman" w:cs="Times New Roman"/>
          <w:iCs/>
          <w:color w:val="FF0000"/>
          <w:sz w:val="24"/>
          <w:szCs w:val="24"/>
        </w:rPr>
        <w:t xml:space="preserve"> </w:t>
      </w:r>
      <w:r w:rsidR="00B3005F">
        <w:rPr>
          <w:rFonts w:ascii="Times New Roman" w:hAnsi="Times New Roman" w:cs="Times New Roman"/>
          <w:iCs/>
          <w:color w:val="FF0000"/>
          <w:sz w:val="24"/>
          <w:szCs w:val="24"/>
        </w:rPr>
        <w:t xml:space="preserve">the </w:t>
      </w:r>
      <w:r w:rsidR="00EF7356">
        <w:rPr>
          <w:rFonts w:ascii="Times New Roman" w:hAnsi="Times New Roman" w:cs="Times New Roman"/>
          <w:iCs/>
          <w:color w:val="FF0000"/>
          <w:sz w:val="24"/>
          <w:szCs w:val="24"/>
        </w:rPr>
        <w:t>legacy</w:t>
      </w:r>
      <w:r w:rsidR="001B6EAF">
        <w:rPr>
          <w:rFonts w:ascii="Times New Roman" w:hAnsi="Times New Roman" w:cs="Times New Roman"/>
          <w:iCs/>
          <w:color w:val="FF0000"/>
          <w:sz w:val="24"/>
          <w:szCs w:val="24"/>
        </w:rPr>
        <w:t xml:space="preserve"> of colonialism</w:t>
      </w:r>
      <w:r w:rsidR="00C429DB">
        <w:rPr>
          <w:rFonts w:ascii="Times New Roman" w:hAnsi="Times New Roman" w:cs="Times New Roman"/>
          <w:iCs/>
          <w:color w:val="FF0000"/>
          <w:sz w:val="24"/>
          <w:szCs w:val="24"/>
        </w:rPr>
        <w:t xml:space="preserve"> as it brings into focus</w:t>
      </w:r>
      <w:r w:rsidR="0046167D">
        <w:rPr>
          <w:rFonts w:ascii="Times New Roman" w:hAnsi="Times New Roman" w:cs="Times New Roman"/>
          <w:iCs/>
          <w:color w:val="FF0000"/>
          <w:sz w:val="24"/>
          <w:szCs w:val="24"/>
        </w:rPr>
        <w:t xml:space="preserve"> issues surrounding both</w:t>
      </w:r>
      <w:r w:rsidR="00C429DB">
        <w:rPr>
          <w:rFonts w:ascii="Times New Roman" w:hAnsi="Times New Roman" w:cs="Times New Roman"/>
          <w:iCs/>
          <w:color w:val="FF0000"/>
          <w:sz w:val="24"/>
          <w:szCs w:val="24"/>
        </w:rPr>
        <w:t xml:space="preserve"> religion</w:t>
      </w:r>
      <w:r w:rsidR="0046167D">
        <w:rPr>
          <w:rFonts w:ascii="Times New Roman" w:hAnsi="Times New Roman" w:cs="Times New Roman"/>
          <w:iCs/>
          <w:color w:val="FF0000"/>
          <w:sz w:val="24"/>
          <w:szCs w:val="24"/>
        </w:rPr>
        <w:t xml:space="preserve"> and </w:t>
      </w:r>
      <w:r w:rsidR="00C429DB">
        <w:rPr>
          <w:rFonts w:ascii="Times New Roman" w:hAnsi="Times New Roman" w:cs="Times New Roman"/>
          <w:iCs/>
          <w:color w:val="FF0000"/>
          <w:sz w:val="24"/>
          <w:szCs w:val="24"/>
        </w:rPr>
        <w:t>cultur</w:t>
      </w:r>
      <w:r w:rsidR="0046167D">
        <w:rPr>
          <w:rFonts w:ascii="Times New Roman" w:hAnsi="Times New Roman" w:cs="Times New Roman"/>
          <w:iCs/>
          <w:color w:val="FF0000"/>
          <w:sz w:val="24"/>
          <w:szCs w:val="24"/>
        </w:rPr>
        <w:t>e.</w:t>
      </w:r>
    </w:p>
    <w:p w14:paraId="0F8BA15D" w14:textId="3887B8A4" w:rsidR="00CC2DC2" w:rsidRPr="00605A5F" w:rsidRDefault="00CC4724" w:rsidP="003B6A41">
      <w:pPr>
        <w:spacing w:line="480" w:lineRule="auto"/>
        <w:jc w:val="both"/>
        <w:rPr>
          <w:rFonts w:ascii="Times New Roman" w:hAnsi="Times New Roman" w:cs="Times New Roman"/>
          <w:iCs/>
          <w:color w:val="FF0000"/>
          <w:sz w:val="24"/>
          <w:szCs w:val="24"/>
        </w:rPr>
      </w:pPr>
      <w:r w:rsidRPr="00CC4724">
        <w:rPr>
          <w:rFonts w:ascii="Times New Roman" w:hAnsi="Times New Roman" w:cs="Times New Roman"/>
          <w:iCs/>
          <w:color w:val="FF0000"/>
          <w:sz w:val="24"/>
          <w:szCs w:val="24"/>
        </w:rPr>
        <w:t xml:space="preserve">Indeed, </w:t>
      </w:r>
      <w:r>
        <w:rPr>
          <w:rFonts w:ascii="Times New Roman" w:hAnsi="Times New Roman" w:cs="Times New Roman"/>
          <w:iCs/>
          <w:sz w:val="24"/>
          <w:szCs w:val="24"/>
        </w:rPr>
        <w:t>s</w:t>
      </w:r>
      <w:r w:rsidR="00315D5C" w:rsidRPr="003B6A41">
        <w:rPr>
          <w:rFonts w:ascii="Times New Roman" w:hAnsi="Times New Roman" w:cs="Times New Roman"/>
          <w:iCs/>
          <w:sz w:val="24"/>
          <w:szCs w:val="24"/>
        </w:rPr>
        <w:t xml:space="preserve">ome critics of new </w:t>
      </w:r>
      <w:r w:rsidR="00C61079" w:rsidRPr="003B6A41">
        <w:rPr>
          <w:rFonts w:ascii="Times New Roman" w:hAnsi="Times New Roman" w:cs="Times New Roman"/>
          <w:iCs/>
          <w:sz w:val="24"/>
          <w:szCs w:val="24"/>
        </w:rPr>
        <w:t xml:space="preserve">and contemporary </w:t>
      </w:r>
      <w:r w:rsidR="00315D5C" w:rsidRPr="003B6A41">
        <w:rPr>
          <w:rFonts w:ascii="Times New Roman" w:hAnsi="Times New Roman" w:cs="Times New Roman"/>
          <w:iCs/>
          <w:sz w:val="24"/>
          <w:szCs w:val="24"/>
        </w:rPr>
        <w:t>forms</w:t>
      </w:r>
      <w:r w:rsidR="00D41067" w:rsidRPr="003B6A41">
        <w:rPr>
          <w:rFonts w:ascii="Times New Roman" w:hAnsi="Times New Roman" w:cs="Times New Roman"/>
          <w:iCs/>
          <w:sz w:val="24"/>
          <w:szCs w:val="24"/>
        </w:rPr>
        <w:t xml:space="preserve"> of</w:t>
      </w:r>
      <w:r w:rsidR="00C61079" w:rsidRPr="003B6A41">
        <w:rPr>
          <w:rFonts w:ascii="Times New Roman" w:hAnsi="Times New Roman" w:cs="Times New Roman"/>
          <w:iCs/>
          <w:sz w:val="24"/>
          <w:szCs w:val="24"/>
        </w:rPr>
        <w:t xml:space="preserve"> </w:t>
      </w:r>
      <w:r w:rsidR="00315D5C" w:rsidRPr="003B6A41">
        <w:rPr>
          <w:rFonts w:ascii="Times New Roman" w:hAnsi="Times New Roman" w:cs="Times New Roman"/>
          <w:iCs/>
          <w:sz w:val="24"/>
          <w:szCs w:val="24"/>
        </w:rPr>
        <w:t xml:space="preserve">criminological </w:t>
      </w:r>
      <w:r w:rsidR="00C61079" w:rsidRPr="003B6A41">
        <w:rPr>
          <w:rFonts w:ascii="Times New Roman" w:hAnsi="Times New Roman" w:cs="Times New Roman"/>
          <w:iCs/>
          <w:sz w:val="24"/>
          <w:szCs w:val="24"/>
        </w:rPr>
        <w:t>theor</w:t>
      </w:r>
      <w:r w:rsidR="00D41067" w:rsidRPr="003B6A41">
        <w:rPr>
          <w:rFonts w:ascii="Times New Roman" w:hAnsi="Times New Roman" w:cs="Times New Roman"/>
          <w:iCs/>
          <w:sz w:val="24"/>
          <w:szCs w:val="24"/>
        </w:rPr>
        <w:t>y</w:t>
      </w:r>
      <w:r w:rsidR="00C61079" w:rsidRPr="003B6A41">
        <w:rPr>
          <w:rFonts w:ascii="Times New Roman" w:hAnsi="Times New Roman" w:cs="Times New Roman"/>
          <w:iCs/>
          <w:sz w:val="24"/>
          <w:szCs w:val="24"/>
        </w:rPr>
        <w:t xml:space="preserve"> </w:t>
      </w:r>
      <w:r w:rsidR="00315D5C" w:rsidRPr="003B6A41">
        <w:rPr>
          <w:rFonts w:ascii="Times New Roman" w:hAnsi="Times New Roman" w:cs="Times New Roman"/>
          <w:iCs/>
          <w:sz w:val="24"/>
          <w:szCs w:val="24"/>
        </w:rPr>
        <w:t xml:space="preserve">have suggested that </w:t>
      </w:r>
      <w:r w:rsidR="00C61079" w:rsidRPr="003B6A41">
        <w:rPr>
          <w:rFonts w:ascii="Times New Roman" w:hAnsi="Times New Roman" w:cs="Times New Roman"/>
          <w:iCs/>
          <w:sz w:val="24"/>
          <w:szCs w:val="24"/>
        </w:rPr>
        <w:t>they, and especially new realist approaches</w:t>
      </w:r>
      <w:r w:rsidR="00F07C64">
        <w:rPr>
          <w:rFonts w:ascii="Times New Roman" w:hAnsi="Times New Roman" w:cs="Times New Roman"/>
          <w:iCs/>
          <w:sz w:val="24"/>
          <w:szCs w:val="24"/>
        </w:rPr>
        <w:t>,</w:t>
      </w:r>
      <w:r w:rsidR="00C61079" w:rsidRPr="003B6A41">
        <w:rPr>
          <w:rFonts w:ascii="Times New Roman" w:hAnsi="Times New Roman" w:cs="Times New Roman"/>
          <w:iCs/>
          <w:sz w:val="24"/>
          <w:szCs w:val="24"/>
        </w:rPr>
        <w:t xml:space="preserve"> have</w:t>
      </w:r>
      <w:r w:rsidR="00315D5C" w:rsidRPr="003B6A41">
        <w:rPr>
          <w:rFonts w:ascii="Times New Roman" w:hAnsi="Times New Roman" w:cs="Times New Roman"/>
          <w:iCs/>
          <w:sz w:val="24"/>
          <w:szCs w:val="24"/>
        </w:rPr>
        <w:t xml:space="preserve"> demonstrate</w:t>
      </w:r>
      <w:r w:rsidR="00C61079" w:rsidRPr="003B6A41">
        <w:rPr>
          <w:rFonts w:ascii="Times New Roman" w:hAnsi="Times New Roman" w:cs="Times New Roman"/>
          <w:iCs/>
          <w:sz w:val="24"/>
          <w:szCs w:val="24"/>
        </w:rPr>
        <w:t>d</w:t>
      </w:r>
      <w:r w:rsidR="00315D5C" w:rsidRPr="003B6A41">
        <w:rPr>
          <w:rFonts w:ascii="Times New Roman" w:hAnsi="Times New Roman" w:cs="Times New Roman"/>
          <w:iCs/>
          <w:sz w:val="24"/>
          <w:szCs w:val="24"/>
        </w:rPr>
        <w:t xml:space="preserve"> a concerning tendency to</w:t>
      </w:r>
      <w:r w:rsidR="00B35D5A" w:rsidRPr="003B6A41">
        <w:rPr>
          <w:rFonts w:ascii="Times New Roman" w:hAnsi="Times New Roman" w:cs="Times New Roman"/>
          <w:iCs/>
          <w:sz w:val="24"/>
          <w:szCs w:val="24"/>
        </w:rPr>
        <w:t xml:space="preserve"> ignore race or</w:t>
      </w:r>
      <w:r w:rsidR="00315D5C" w:rsidRPr="003B6A41">
        <w:rPr>
          <w:rFonts w:ascii="Times New Roman" w:hAnsi="Times New Roman" w:cs="Times New Roman"/>
          <w:iCs/>
          <w:sz w:val="24"/>
          <w:szCs w:val="24"/>
        </w:rPr>
        <w:t xml:space="preserve"> </w:t>
      </w:r>
      <w:r w:rsidR="001279C3" w:rsidRPr="003B6A41">
        <w:rPr>
          <w:rFonts w:ascii="Times New Roman" w:hAnsi="Times New Roman" w:cs="Times New Roman"/>
          <w:iCs/>
          <w:sz w:val="24"/>
          <w:szCs w:val="24"/>
        </w:rPr>
        <w:t>simplify the decolonisation of criminology (</w:t>
      </w:r>
      <w:r w:rsidR="00B35D5A" w:rsidRPr="003B6A41">
        <w:rPr>
          <w:rFonts w:ascii="Times New Roman" w:hAnsi="Times New Roman" w:cs="Times New Roman"/>
          <w:iCs/>
          <w:sz w:val="24"/>
          <w:szCs w:val="24"/>
        </w:rPr>
        <w:t>Philips</w:t>
      </w:r>
      <w:r w:rsidR="0043052E" w:rsidRPr="003B6A41">
        <w:rPr>
          <w:rFonts w:ascii="Times New Roman" w:hAnsi="Times New Roman" w:cs="Times New Roman"/>
          <w:iCs/>
          <w:sz w:val="24"/>
          <w:szCs w:val="24"/>
        </w:rPr>
        <w:t xml:space="preserve"> et al</w:t>
      </w:r>
      <w:r w:rsidR="00B35D5A" w:rsidRPr="003B6A41">
        <w:rPr>
          <w:rFonts w:ascii="Times New Roman" w:hAnsi="Times New Roman" w:cs="Times New Roman"/>
          <w:iCs/>
          <w:sz w:val="24"/>
          <w:szCs w:val="24"/>
        </w:rPr>
        <w:t xml:space="preserve">, 2020; </w:t>
      </w:r>
      <w:r w:rsidR="001279C3" w:rsidRPr="003B6A41">
        <w:rPr>
          <w:rFonts w:ascii="Times New Roman" w:hAnsi="Times New Roman" w:cs="Times New Roman"/>
          <w:iCs/>
          <w:sz w:val="24"/>
          <w:szCs w:val="24"/>
        </w:rPr>
        <w:t>Moos</w:t>
      </w:r>
      <w:r w:rsidR="00033035">
        <w:rPr>
          <w:rFonts w:ascii="Times New Roman" w:hAnsi="Times New Roman" w:cs="Times New Roman"/>
          <w:iCs/>
          <w:sz w:val="24"/>
          <w:szCs w:val="24"/>
        </w:rPr>
        <w:t>a</w:t>
      </w:r>
      <w:r w:rsidR="001279C3" w:rsidRPr="003B6A41">
        <w:rPr>
          <w:rFonts w:ascii="Times New Roman" w:hAnsi="Times New Roman" w:cs="Times New Roman"/>
          <w:iCs/>
          <w:sz w:val="24"/>
          <w:szCs w:val="24"/>
        </w:rPr>
        <w:t>vi, 20</w:t>
      </w:r>
      <w:r w:rsidR="00B35D5A" w:rsidRPr="003B6A41">
        <w:rPr>
          <w:rFonts w:ascii="Times New Roman" w:hAnsi="Times New Roman" w:cs="Times New Roman"/>
          <w:iCs/>
          <w:sz w:val="24"/>
          <w:szCs w:val="24"/>
        </w:rPr>
        <w:t>20).  O</w:t>
      </w:r>
      <w:r w:rsidR="00C61079" w:rsidRPr="003B6A41">
        <w:rPr>
          <w:rFonts w:ascii="Times New Roman" w:hAnsi="Times New Roman" w:cs="Times New Roman"/>
          <w:iCs/>
          <w:sz w:val="24"/>
          <w:szCs w:val="24"/>
        </w:rPr>
        <w:t xml:space="preserve">thers have highlighted </w:t>
      </w:r>
      <w:r w:rsidR="00281EFD">
        <w:rPr>
          <w:rFonts w:ascii="Times New Roman" w:hAnsi="Times New Roman" w:cs="Times New Roman"/>
          <w:iCs/>
          <w:color w:val="FF0000"/>
          <w:sz w:val="24"/>
          <w:szCs w:val="24"/>
        </w:rPr>
        <w:t>c</w:t>
      </w:r>
      <w:r w:rsidR="00310871" w:rsidRPr="00310871">
        <w:rPr>
          <w:rFonts w:ascii="Times New Roman" w:hAnsi="Times New Roman" w:cs="Times New Roman"/>
          <w:iCs/>
          <w:color w:val="FF0000"/>
          <w:sz w:val="24"/>
          <w:szCs w:val="24"/>
        </w:rPr>
        <w:t>riminology’s</w:t>
      </w:r>
      <w:r w:rsidR="00C61079" w:rsidRPr="003B6A41">
        <w:rPr>
          <w:rFonts w:ascii="Times New Roman" w:hAnsi="Times New Roman" w:cs="Times New Roman"/>
          <w:iCs/>
          <w:sz w:val="24"/>
          <w:szCs w:val="24"/>
        </w:rPr>
        <w:t xml:space="preserve"> lack of concern with crimes against humanity</w:t>
      </w:r>
      <w:r w:rsidR="009A1285">
        <w:rPr>
          <w:rFonts w:ascii="Times New Roman" w:hAnsi="Times New Roman" w:cs="Times New Roman"/>
          <w:iCs/>
          <w:sz w:val="24"/>
          <w:szCs w:val="24"/>
        </w:rPr>
        <w:t xml:space="preserve"> </w:t>
      </w:r>
      <w:r w:rsidR="009A1285" w:rsidRPr="009A1285">
        <w:rPr>
          <w:rFonts w:ascii="Times New Roman" w:hAnsi="Times New Roman" w:cs="Times New Roman"/>
          <w:iCs/>
          <w:color w:val="FF0000"/>
          <w:sz w:val="24"/>
          <w:szCs w:val="24"/>
        </w:rPr>
        <w:t>like</w:t>
      </w:r>
      <w:r w:rsidR="00C61079" w:rsidRPr="009A1285">
        <w:rPr>
          <w:rFonts w:ascii="Times New Roman" w:hAnsi="Times New Roman" w:cs="Times New Roman"/>
          <w:iCs/>
          <w:color w:val="FF0000"/>
          <w:sz w:val="24"/>
          <w:szCs w:val="24"/>
        </w:rPr>
        <w:t xml:space="preserve"> </w:t>
      </w:r>
      <w:r w:rsidR="00C61079" w:rsidRPr="003B6A41">
        <w:rPr>
          <w:rFonts w:ascii="Times New Roman" w:hAnsi="Times New Roman" w:cs="Times New Roman"/>
          <w:iCs/>
          <w:sz w:val="24"/>
          <w:szCs w:val="24"/>
        </w:rPr>
        <w:t>genocide (</w:t>
      </w:r>
      <w:r w:rsidR="00310871" w:rsidRPr="00FB5FF4">
        <w:rPr>
          <w:rFonts w:ascii="Times New Roman" w:hAnsi="Times New Roman" w:cs="Times New Roman"/>
          <w:iCs/>
          <w:color w:val="FF0000"/>
          <w:sz w:val="24"/>
          <w:szCs w:val="24"/>
        </w:rPr>
        <w:t>Kar</w:t>
      </w:r>
      <w:r w:rsidR="00FB5FF4" w:rsidRPr="00FB5FF4">
        <w:rPr>
          <w:rFonts w:ascii="Times New Roman" w:hAnsi="Times New Roman" w:cs="Times New Roman"/>
          <w:iCs/>
          <w:color w:val="FF0000"/>
          <w:sz w:val="24"/>
          <w:szCs w:val="24"/>
        </w:rPr>
        <w:t xml:space="preserve">stedt et al, 2021; </w:t>
      </w:r>
      <w:proofErr w:type="spellStart"/>
      <w:r w:rsidR="00437CB7">
        <w:rPr>
          <w:rFonts w:ascii="Times New Roman" w:hAnsi="Times New Roman" w:cs="Times New Roman"/>
          <w:iCs/>
          <w:color w:val="FF0000"/>
          <w:sz w:val="24"/>
          <w:szCs w:val="24"/>
        </w:rPr>
        <w:t>Kazyrytski</w:t>
      </w:r>
      <w:proofErr w:type="spellEnd"/>
      <w:r w:rsidR="00437CB7">
        <w:rPr>
          <w:rFonts w:ascii="Times New Roman" w:hAnsi="Times New Roman" w:cs="Times New Roman"/>
          <w:iCs/>
          <w:color w:val="FF0000"/>
          <w:sz w:val="24"/>
          <w:szCs w:val="24"/>
        </w:rPr>
        <w:t xml:space="preserve">, 2022; </w:t>
      </w:r>
      <w:r w:rsidR="00C61079" w:rsidRPr="003B6A41">
        <w:rPr>
          <w:rFonts w:ascii="Times New Roman" w:hAnsi="Times New Roman" w:cs="Times New Roman"/>
          <w:iCs/>
          <w:sz w:val="24"/>
          <w:szCs w:val="24"/>
        </w:rPr>
        <w:t>Maier-</w:t>
      </w:r>
      <w:proofErr w:type="spellStart"/>
      <w:r w:rsidR="00C61079" w:rsidRPr="003B6A41">
        <w:rPr>
          <w:rFonts w:ascii="Times New Roman" w:hAnsi="Times New Roman" w:cs="Times New Roman"/>
          <w:iCs/>
          <w:sz w:val="24"/>
          <w:szCs w:val="24"/>
        </w:rPr>
        <w:t>Katkin</w:t>
      </w:r>
      <w:proofErr w:type="spellEnd"/>
      <w:r w:rsidR="00C61079" w:rsidRPr="003B6A41">
        <w:rPr>
          <w:rFonts w:ascii="Times New Roman" w:hAnsi="Times New Roman" w:cs="Times New Roman"/>
          <w:iCs/>
          <w:sz w:val="24"/>
          <w:szCs w:val="24"/>
        </w:rPr>
        <w:t>, et al, 2009)</w:t>
      </w:r>
      <w:r w:rsidR="00E1360C" w:rsidRPr="003B6A41">
        <w:rPr>
          <w:rFonts w:ascii="Times New Roman" w:hAnsi="Times New Roman" w:cs="Times New Roman"/>
          <w:iCs/>
          <w:sz w:val="24"/>
          <w:szCs w:val="24"/>
        </w:rPr>
        <w:t xml:space="preserve">. </w:t>
      </w:r>
      <w:r w:rsidR="00DD7D63" w:rsidRPr="00DD7D63">
        <w:rPr>
          <w:rFonts w:ascii="Times New Roman" w:hAnsi="Times New Roman" w:cs="Times New Roman"/>
          <w:iCs/>
          <w:color w:val="FF0000"/>
          <w:sz w:val="24"/>
          <w:szCs w:val="24"/>
        </w:rPr>
        <w:t>In this article, we have t</w:t>
      </w:r>
      <w:r w:rsidR="00281EFD">
        <w:rPr>
          <w:rFonts w:ascii="Times New Roman" w:hAnsi="Times New Roman" w:cs="Times New Roman"/>
          <w:iCs/>
          <w:color w:val="FF0000"/>
          <w:sz w:val="24"/>
          <w:szCs w:val="24"/>
        </w:rPr>
        <w:t>r</w:t>
      </w:r>
      <w:r w:rsidR="00DD7D63" w:rsidRPr="00DD7D63">
        <w:rPr>
          <w:rFonts w:ascii="Times New Roman" w:hAnsi="Times New Roman" w:cs="Times New Roman"/>
          <w:iCs/>
          <w:color w:val="FF0000"/>
          <w:sz w:val="24"/>
          <w:szCs w:val="24"/>
        </w:rPr>
        <w:t xml:space="preserve">ied to </w:t>
      </w:r>
      <w:r w:rsidR="00DD7D63" w:rsidRPr="0012519D">
        <w:rPr>
          <w:rFonts w:ascii="Times New Roman" w:hAnsi="Times New Roman" w:cs="Times New Roman"/>
          <w:i/>
          <w:color w:val="FF0000"/>
          <w:sz w:val="24"/>
          <w:szCs w:val="24"/>
        </w:rPr>
        <w:t xml:space="preserve">break </w:t>
      </w:r>
      <w:r w:rsidR="00220186">
        <w:rPr>
          <w:rFonts w:ascii="Times New Roman" w:hAnsi="Times New Roman" w:cs="Times New Roman"/>
          <w:i/>
          <w:color w:val="FF0000"/>
          <w:sz w:val="24"/>
          <w:szCs w:val="24"/>
        </w:rPr>
        <w:t>th</w:t>
      </w:r>
      <w:r w:rsidR="00281EFD">
        <w:rPr>
          <w:rFonts w:ascii="Times New Roman" w:hAnsi="Times New Roman" w:cs="Times New Roman"/>
          <w:i/>
          <w:color w:val="FF0000"/>
          <w:sz w:val="24"/>
          <w:szCs w:val="24"/>
        </w:rPr>
        <w:t>is</w:t>
      </w:r>
      <w:r w:rsidR="00220186">
        <w:rPr>
          <w:rFonts w:ascii="Times New Roman" w:hAnsi="Times New Roman" w:cs="Times New Roman"/>
          <w:i/>
          <w:color w:val="FF0000"/>
          <w:sz w:val="24"/>
          <w:szCs w:val="24"/>
        </w:rPr>
        <w:t xml:space="preserve"> </w:t>
      </w:r>
      <w:r w:rsidR="00DD7D63" w:rsidRPr="0012519D">
        <w:rPr>
          <w:rFonts w:ascii="Times New Roman" w:hAnsi="Times New Roman" w:cs="Times New Roman"/>
          <w:i/>
          <w:color w:val="FF0000"/>
          <w:sz w:val="24"/>
          <w:szCs w:val="24"/>
        </w:rPr>
        <w:t>silence</w:t>
      </w:r>
      <w:r w:rsidR="00DD7D63" w:rsidRPr="00DD7D63">
        <w:rPr>
          <w:rFonts w:ascii="Times New Roman" w:hAnsi="Times New Roman" w:cs="Times New Roman"/>
          <w:iCs/>
          <w:color w:val="FF0000"/>
          <w:sz w:val="24"/>
          <w:szCs w:val="24"/>
        </w:rPr>
        <w:t xml:space="preserve"> </w:t>
      </w:r>
      <w:r w:rsidR="00145364">
        <w:rPr>
          <w:rFonts w:ascii="Times New Roman" w:hAnsi="Times New Roman" w:cs="Times New Roman"/>
          <w:iCs/>
          <w:color w:val="FF0000"/>
          <w:sz w:val="24"/>
          <w:szCs w:val="24"/>
        </w:rPr>
        <w:t xml:space="preserve">on genocide </w:t>
      </w:r>
      <w:r w:rsidR="00003548">
        <w:rPr>
          <w:rFonts w:ascii="Times New Roman" w:hAnsi="Times New Roman" w:cs="Times New Roman"/>
          <w:iCs/>
          <w:color w:val="FF0000"/>
          <w:sz w:val="24"/>
          <w:szCs w:val="24"/>
        </w:rPr>
        <w:t xml:space="preserve">through </w:t>
      </w:r>
      <w:r w:rsidR="00605A5F">
        <w:rPr>
          <w:rFonts w:ascii="Times New Roman" w:hAnsi="Times New Roman" w:cs="Times New Roman"/>
          <w:iCs/>
          <w:color w:val="FF0000"/>
          <w:sz w:val="24"/>
          <w:szCs w:val="24"/>
        </w:rPr>
        <w:t>a</w:t>
      </w:r>
      <w:r w:rsidR="00003548">
        <w:rPr>
          <w:rFonts w:ascii="Times New Roman" w:hAnsi="Times New Roman" w:cs="Times New Roman"/>
          <w:iCs/>
          <w:color w:val="FF0000"/>
          <w:sz w:val="24"/>
          <w:szCs w:val="24"/>
        </w:rPr>
        <w:t xml:space="preserve"> collaborative research approach </w:t>
      </w:r>
      <w:r w:rsidR="00273A75">
        <w:rPr>
          <w:rFonts w:ascii="Times New Roman" w:hAnsi="Times New Roman" w:cs="Times New Roman"/>
          <w:iCs/>
          <w:color w:val="FF0000"/>
          <w:sz w:val="24"/>
          <w:szCs w:val="24"/>
        </w:rPr>
        <w:t>between academics in the global north and south regarding</w:t>
      </w:r>
      <w:r w:rsidR="00003548">
        <w:rPr>
          <w:rFonts w:ascii="Times New Roman" w:hAnsi="Times New Roman" w:cs="Times New Roman"/>
          <w:iCs/>
          <w:color w:val="FF0000"/>
          <w:sz w:val="24"/>
          <w:szCs w:val="24"/>
        </w:rPr>
        <w:t xml:space="preserve"> the plight of the Rohingya in Myanmar</w:t>
      </w:r>
      <w:r w:rsidR="00553A2F">
        <w:rPr>
          <w:rFonts w:ascii="Times New Roman" w:hAnsi="Times New Roman" w:cs="Times New Roman"/>
          <w:iCs/>
          <w:color w:val="FF0000"/>
          <w:sz w:val="24"/>
          <w:szCs w:val="24"/>
        </w:rPr>
        <w:t>,</w:t>
      </w:r>
      <w:r w:rsidR="00605A5F">
        <w:rPr>
          <w:rFonts w:ascii="Times New Roman" w:hAnsi="Times New Roman" w:cs="Times New Roman"/>
          <w:iCs/>
          <w:color w:val="FF0000"/>
          <w:sz w:val="24"/>
          <w:szCs w:val="24"/>
        </w:rPr>
        <w:t xml:space="preserve"> </w:t>
      </w:r>
      <w:r w:rsidR="00220186">
        <w:rPr>
          <w:rFonts w:ascii="Times New Roman" w:hAnsi="Times New Roman" w:cs="Times New Roman"/>
          <w:iCs/>
          <w:color w:val="FF0000"/>
          <w:sz w:val="24"/>
          <w:szCs w:val="24"/>
        </w:rPr>
        <w:lastRenderedPageBreak/>
        <w:t>involving</w:t>
      </w:r>
      <w:r w:rsidR="00605A5F">
        <w:rPr>
          <w:rFonts w:ascii="Times New Roman" w:hAnsi="Times New Roman" w:cs="Times New Roman"/>
          <w:iCs/>
          <w:color w:val="FF0000"/>
          <w:sz w:val="24"/>
          <w:szCs w:val="24"/>
        </w:rPr>
        <w:t xml:space="preserve"> original data gleaned through an ethnographic study. </w:t>
      </w:r>
      <w:r w:rsidR="000F1B05">
        <w:rPr>
          <w:rFonts w:ascii="Times New Roman" w:hAnsi="Times New Roman" w:cs="Times New Roman"/>
          <w:iCs/>
          <w:color w:val="FF0000"/>
          <w:sz w:val="24"/>
          <w:szCs w:val="24"/>
        </w:rPr>
        <w:t xml:space="preserve">In consequence, we have </w:t>
      </w:r>
      <w:r w:rsidR="00EC74F7">
        <w:rPr>
          <w:rFonts w:ascii="Times New Roman" w:hAnsi="Times New Roman" w:cs="Times New Roman"/>
          <w:iCs/>
          <w:color w:val="FF0000"/>
          <w:sz w:val="24"/>
          <w:szCs w:val="24"/>
        </w:rPr>
        <w:t xml:space="preserve">been able to </w:t>
      </w:r>
      <w:r w:rsidR="000F1B05">
        <w:rPr>
          <w:rFonts w:ascii="Times New Roman" w:hAnsi="Times New Roman" w:cs="Times New Roman"/>
          <w:iCs/>
          <w:color w:val="FF0000"/>
          <w:sz w:val="24"/>
          <w:szCs w:val="24"/>
        </w:rPr>
        <w:t>push beyond</w:t>
      </w:r>
      <w:r w:rsidR="00D11E51">
        <w:rPr>
          <w:rFonts w:ascii="Times New Roman" w:hAnsi="Times New Roman" w:cs="Times New Roman"/>
          <w:iCs/>
          <w:color w:val="FF0000"/>
          <w:sz w:val="24"/>
          <w:szCs w:val="24"/>
        </w:rPr>
        <w:t xml:space="preserve"> often abstracted theoretical accounts and </w:t>
      </w:r>
      <w:r w:rsidR="003F3ACC">
        <w:rPr>
          <w:rFonts w:ascii="Times New Roman" w:hAnsi="Times New Roman" w:cs="Times New Roman"/>
          <w:iCs/>
          <w:color w:val="FF0000"/>
          <w:sz w:val="24"/>
          <w:szCs w:val="24"/>
        </w:rPr>
        <w:t xml:space="preserve">shed empirical light </w:t>
      </w:r>
      <w:r w:rsidR="00AD5540">
        <w:rPr>
          <w:rFonts w:ascii="Times New Roman" w:hAnsi="Times New Roman" w:cs="Times New Roman"/>
          <w:iCs/>
          <w:color w:val="FF0000"/>
          <w:sz w:val="24"/>
          <w:szCs w:val="24"/>
        </w:rPr>
        <w:t>upon</w:t>
      </w:r>
      <w:r w:rsidR="00FA59DF">
        <w:rPr>
          <w:rFonts w:ascii="Times New Roman" w:hAnsi="Times New Roman" w:cs="Times New Roman"/>
          <w:iCs/>
          <w:color w:val="FF0000"/>
          <w:sz w:val="24"/>
          <w:szCs w:val="24"/>
        </w:rPr>
        <w:t xml:space="preserve"> the </w:t>
      </w:r>
      <w:r w:rsidR="00C308B3">
        <w:rPr>
          <w:rFonts w:ascii="Times New Roman" w:hAnsi="Times New Roman" w:cs="Times New Roman"/>
          <w:iCs/>
          <w:color w:val="FF0000"/>
          <w:sz w:val="24"/>
          <w:szCs w:val="24"/>
        </w:rPr>
        <w:t>Rohingya</w:t>
      </w:r>
      <w:r w:rsidR="00EC60CF">
        <w:rPr>
          <w:rFonts w:ascii="Times New Roman" w:hAnsi="Times New Roman" w:cs="Times New Roman"/>
          <w:iCs/>
          <w:color w:val="FF0000"/>
          <w:sz w:val="24"/>
          <w:szCs w:val="24"/>
        </w:rPr>
        <w:t xml:space="preserve">’s </w:t>
      </w:r>
      <w:r w:rsidR="00F12FA1">
        <w:rPr>
          <w:rFonts w:ascii="Times New Roman" w:hAnsi="Times New Roman" w:cs="Times New Roman"/>
          <w:iCs/>
          <w:color w:val="FF0000"/>
          <w:sz w:val="24"/>
          <w:szCs w:val="24"/>
        </w:rPr>
        <w:t xml:space="preserve">traumatic </w:t>
      </w:r>
      <w:r w:rsidR="00EC60CF">
        <w:rPr>
          <w:rFonts w:ascii="Times New Roman" w:hAnsi="Times New Roman" w:cs="Times New Roman"/>
          <w:iCs/>
          <w:color w:val="FF0000"/>
          <w:sz w:val="24"/>
          <w:szCs w:val="24"/>
        </w:rPr>
        <w:t>lived experiences</w:t>
      </w:r>
      <w:r w:rsidR="00F12FA1">
        <w:rPr>
          <w:rFonts w:ascii="Times New Roman" w:hAnsi="Times New Roman" w:cs="Times New Roman"/>
          <w:iCs/>
          <w:color w:val="FF0000"/>
          <w:sz w:val="24"/>
          <w:szCs w:val="24"/>
        </w:rPr>
        <w:t xml:space="preserve"> </w:t>
      </w:r>
      <w:r w:rsidR="00EC60CF">
        <w:rPr>
          <w:rFonts w:ascii="Times New Roman" w:hAnsi="Times New Roman" w:cs="Times New Roman"/>
          <w:iCs/>
          <w:color w:val="FF0000"/>
          <w:sz w:val="24"/>
          <w:szCs w:val="24"/>
        </w:rPr>
        <w:t>and complex sentiments</w:t>
      </w:r>
      <w:r w:rsidR="00186812">
        <w:rPr>
          <w:rFonts w:ascii="Times New Roman" w:hAnsi="Times New Roman" w:cs="Times New Roman"/>
          <w:iCs/>
          <w:color w:val="FF0000"/>
          <w:sz w:val="24"/>
          <w:szCs w:val="24"/>
        </w:rPr>
        <w:t>, giving a voice to</w:t>
      </w:r>
      <w:r w:rsidR="00AD4F8C">
        <w:rPr>
          <w:rFonts w:ascii="Times New Roman" w:hAnsi="Times New Roman" w:cs="Times New Roman"/>
          <w:iCs/>
          <w:color w:val="FF0000"/>
          <w:sz w:val="24"/>
          <w:szCs w:val="24"/>
        </w:rPr>
        <w:t xml:space="preserve"> one of the most persecuted minorities in the world who have </w:t>
      </w:r>
      <w:r w:rsidR="004A0287">
        <w:rPr>
          <w:rFonts w:ascii="Times New Roman" w:hAnsi="Times New Roman" w:cs="Times New Roman"/>
          <w:iCs/>
          <w:color w:val="FF0000"/>
          <w:sz w:val="24"/>
          <w:szCs w:val="24"/>
        </w:rPr>
        <w:t xml:space="preserve">been the victim of </w:t>
      </w:r>
      <w:r w:rsidR="004F2069">
        <w:rPr>
          <w:rFonts w:ascii="Times New Roman" w:hAnsi="Times New Roman" w:cs="Times New Roman"/>
          <w:iCs/>
          <w:color w:val="FF0000"/>
          <w:sz w:val="24"/>
          <w:szCs w:val="24"/>
        </w:rPr>
        <w:t>the</w:t>
      </w:r>
      <w:r w:rsidR="004A0287">
        <w:rPr>
          <w:rFonts w:ascii="Times New Roman" w:hAnsi="Times New Roman" w:cs="Times New Roman"/>
          <w:iCs/>
          <w:color w:val="FF0000"/>
          <w:sz w:val="24"/>
          <w:szCs w:val="24"/>
        </w:rPr>
        <w:t xml:space="preserve"> crime of all crimes.</w:t>
      </w:r>
    </w:p>
    <w:p w14:paraId="2DD5F27E" w14:textId="22FF4478" w:rsidR="00550EB4" w:rsidRDefault="00B35D5A"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As</w:t>
      </w:r>
      <w:r w:rsidR="00FA141A" w:rsidRPr="003B6A41">
        <w:rPr>
          <w:rFonts w:ascii="Times New Roman" w:hAnsi="Times New Roman" w:cs="Times New Roman"/>
          <w:iCs/>
          <w:sz w:val="24"/>
          <w:szCs w:val="24"/>
        </w:rPr>
        <w:t xml:space="preserve"> Moos</w:t>
      </w:r>
      <w:r w:rsidR="00033035">
        <w:rPr>
          <w:rFonts w:ascii="Times New Roman" w:hAnsi="Times New Roman" w:cs="Times New Roman"/>
          <w:iCs/>
          <w:sz w:val="24"/>
          <w:szCs w:val="24"/>
        </w:rPr>
        <w:t>a</w:t>
      </w:r>
      <w:r w:rsidR="00FA141A" w:rsidRPr="003B6A41">
        <w:rPr>
          <w:rFonts w:ascii="Times New Roman" w:hAnsi="Times New Roman" w:cs="Times New Roman"/>
          <w:iCs/>
          <w:sz w:val="24"/>
          <w:szCs w:val="24"/>
        </w:rPr>
        <w:t xml:space="preserve">vi </w:t>
      </w:r>
      <w:r w:rsidR="00FF0950">
        <w:rPr>
          <w:rFonts w:ascii="Times New Roman" w:hAnsi="Times New Roman" w:cs="Times New Roman"/>
          <w:iCs/>
          <w:sz w:val="24"/>
          <w:szCs w:val="24"/>
        </w:rPr>
        <w:t xml:space="preserve">(2019: 259) </w:t>
      </w:r>
      <w:r w:rsidR="00FA141A" w:rsidRPr="003B6A41">
        <w:rPr>
          <w:rFonts w:ascii="Times New Roman" w:hAnsi="Times New Roman" w:cs="Times New Roman"/>
          <w:iCs/>
          <w:sz w:val="24"/>
          <w:szCs w:val="24"/>
        </w:rPr>
        <w:t>has suggested</w:t>
      </w:r>
      <w:r w:rsidR="00085E82" w:rsidRPr="003B6A41">
        <w:rPr>
          <w:rFonts w:ascii="Times New Roman" w:hAnsi="Times New Roman" w:cs="Times New Roman"/>
          <w:iCs/>
          <w:sz w:val="24"/>
          <w:szCs w:val="24"/>
        </w:rPr>
        <w:t>: “</w:t>
      </w:r>
      <w:r w:rsidR="00FA141A" w:rsidRPr="003B6A41">
        <w:rPr>
          <w:rFonts w:ascii="Times New Roman" w:hAnsi="Times New Roman" w:cs="Times New Roman"/>
          <w:iCs/>
          <w:sz w:val="24"/>
          <w:szCs w:val="24"/>
        </w:rPr>
        <w:t xml:space="preserve">criminology is dominated by white men from the United States and the United Kingdom in respects to which criminological scholarship is most widely published, </w:t>
      </w:r>
      <w:proofErr w:type="gramStart"/>
      <w:r w:rsidR="00FA141A" w:rsidRPr="003B6A41">
        <w:rPr>
          <w:rFonts w:ascii="Times New Roman" w:hAnsi="Times New Roman" w:cs="Times New Roman"/>
          <w:iCs/>
          <w:sz w:val="24"/>
          <w:szCs w:val="24"/>
        </w:rPr>
        <w:t>cited</w:t>
      </w:r>
      <w:proofErr w:type="gramEnd"/>
      <w:r w:rsidR="00FA141A" w:rsidRPr="003B6A41">
        <w:rPr>
          <w:rFonts w:ascii="Times New Roman" w:hAnsi="Times New Roman" w:cs="Times New Roman"/>
          <w:iCs/>
          <w:sz w:val="24"/>
          <w:szCs w:val="24"/>
        </w:rPr>
        <w:t xml:space="preserve"> and taught</w:t>
      </w:r>
      <w:r w:rsidR="0042310E" w:rsidRPr="003B6A41">
        <w:rPr>
          <w:rFonts w:ascii="Times New Roman" w:hAnsi="Times New Roman" w:cs="Times New Roman"/>
          <w:iCs/>
          <w:sz w:val="24"/>
          <w:szCs w:val="24"/>
        </w:rPr>
        <w:t>.</w:t>
      </w:r>
      <w:r w:rsidR="001279C3" w:rsidRPr="003B6A41">
        <w:rPr>
          <w:rFonts w:ascii="Times New Roman" w:hAnsi="Times New Roman" w:cs="Times New Roman"/>
          <w:iCs/>
          <w:sz w:val="24"/>
          <w:szCs w:val="24"/>
        </w:rPr>
        <w:t xml:space="preserve"> </w:t>
      </w:r>
      <w:r w:rsidR="00FA141A" w:rsidRPr="003B6A41">
        <w:rPr>
          <w:rFonts w:ascii="Times New Roman" w:hAnsi="Times New Roman" w:cs="Times New Roman"/>
          <w:iCs/>
          <w:sz w:val="24"/>
          <w:szCs w:val="24"/>
        </w:rPr>
        <w:t>This is not because such scholars are most capable of producing the best criminological scholarship but because of socio-historic factors that have crafted a distinct narrative about whose knowledge is superior, which results in the privileging of Western criminologists</w:t>
      </w:r>
      <w:r w:rsidR="00FF0950">
        <w:rPr>
          <w:rFonts w:ascii="Times New Roman" w:hAnsi="Times New Roman" w:cs="Times New Roman"/>
          <w:iCs/>
          <w:sz w:val="24"/>
          <w:szCs w:val="24"/>
        </w:rPr>
        <w:t>.</w:t>
      </w:r>
      <w:r w:rsidR="00FA141A" w:rsidRPr="003B6A41">
        <w:rPr>
          <w:rFonts w:ascii="Times New Roman" w:hAnsi="Times New Roman" w:cs="Times New Roman"/>
          <w:iCs/>
          <w:sz w:val="24"/>
          <w:szCs w:val="24"/>
        </w:rPr>
        <w:t>”</w:t>
      </w:r>
      <w:r w:rsidR="00FF0950">
        <w:rPr>
          <w:rFonts w:ascii="Times New Roman" w:hAnsi="Times New Roman" w:cs="Times New Roman"/>
          <w:iCs/>
          <w:sz w:val="24"/>
          <w:szCs w:val="24"/>
        </w:rPr>
        <w:t xml:space="preserve"> </w:t>
      </w:r>
      <w:r w:rsidR="001279C3" w:rsidRPr="003B6A41">
        <w:rPr>
          <w:rFonts w:ascii="Times New Roman" w:hAnsi="Times New Roman" w:cs="Times New Roman"/>
          <w:iCs/>
          <w:sz w:val="24"/>
          <w:szCs w:val="24"/>
        </w:rPr>
        <w:t>T</w:t>
      </w:r>
      <w:r w:rsidR="00FA141A" w:rsidRPr="003B6A41">
        <w:rPr>
          <w:rFonts w:ascii="Times New Roman" w:hAnsi="Times New Roman" w:cs="Times New Roman"/>
          <w:iCs/>
          <w:sz w:val="24"/>
          <w:szCs w:val="24"/>
        </w:rPr>
        <w:t xml:space="preserve">his privileging is apparent in all </w:t>
      </w:r>
      <w:r w:rsidR="00AB1AF7" w:rsidRPr="003B6A41">
        <w:rPr>
          <w:rFonts w:ascii="Times New Roman" w:hAnsi="Times New Roman" w:cs="Times New Roman"/>
          <w:iCs/>
          <w:sz w:val="24"/>
          <w:szCs w:val="24"/>
        </w:rPr>
        <w:t>respects</w:t>
      </w:r>
      <w:r w:rsidR="00FA141A" w:rsidRPr="003B6A41">
        <w:rPr>
          <w:rFonts w:ascii="Times New Roman" w:hAnsi="Times New Roman" w:cs="Times New Roman"/>
          <w:iCs/>
          <w:sz w:val="24"/>
          <w:szCs w:val="24"/>
        </w:rPr>
        <w:t xml:space="preserve">.  </w:t>
      </w:r>
      <w:r w:rsidR="00AA5BBF">
        <w:rPr>
          <w:rFonts w:ascii="Times New Roman" w:hAnsi="Times New Roman" w:cs="Times New Roman"/>
          <w:iCs/>
          <w:sz w:val="24"/>
          <w:szCs w:val="24"/>
        </w:rPr>
        <w:t xml:space="preserve">Whilst </w:t>
      </w:r>
      <w:r w:rsidR="00AA5BBF">
        <w:rPr>
          <w:rFonts w:ascii="Times New Roman" w:hAnsi="Times New Roman" w:cs="Times New Roman"/>
          <w:iCs/>
          <w:color w:val="FF0000"/>
          <w:sz w:val="24"/>
          <w:szCs w:val="24"/>
        </w:rPr>
        <w:t>m</w:t>
      </w:r>
      <w:r w:rsidR="00AA5BBF">
        <w:rPr>
          <w:rFonts w:ascii="Times New Roman" w:hAnsi="Times New Roman" w:cs="Times New Roman"/>
          <w:iCs/>
          <w:sz w:val="24"/>
          <w:szCs w:val="24"/>
        </w:rPr>
        <w:t xml:space="preserve">ost </w:t>
      </w:r>
      <w:r w:rsidR="00AA5BBF" w:rsidRPr="00CC2DC2">
        <w:rPr>
          <w:rFonts w:ascii="Times New Roman" w:hAnsi="Times New Roman" w:cs="Times New Roman"/>
          <w:iCs/>
          <w:color w:val="FF0000"/>
          <w:sz w:val="24"/>
          <w:szCs w:val="24"/>
        </w:rPr>
        <w:t>scholars</w:t>
      </w:r>
      <w:r w:rsidR="00AA5BBF">
        <w:rPr>
          <w:rFonts w:ascii="Times New Roman" w:hAnsi="Times New Roman" w:cs="Times New Roman"/>
          <w:iCs/>
          <w:color w:val="FF0000"/>
          <w:sz w:val="24"/>
          <w:szCs w:val="24"/>
        </w:rPr>
        <w:t xml:space="preserve"> </w:t>
      </w:r>
      <w:r w:rsidR="00AA5BBF">
        <w:rPr>
          <w:rFonts w:ascii="Times New Roman" w:hAnsi="Times New Roman" w:cs="Times New Roman"/>
          <w:iCs/>
          <w:sz w:val="24"/>
          <w:szCs w:val="24"/>
        </w:rPr>
        <w:t>are</w:t>
      </w:r>
      <w:r w:rsidR="00AA5BBF" w:rsidRPr="003B6A41">
        <w:rPr>
          <w:rFonts w:ascii="Times New Roman" w:hAnsi="Times New Roman" w:cs="Times New Roman"/>
          <w:iCs/>
          <w:sz w:val="24"/>
          <w:szCs w:val="24"/>
        </w:rPr>
        <w:t xml:space="preserve"> notionally welcoming of contemporary attempts to create a more diverse criminology and to challenge the narrowness of current academic representation</w:t>
      </w:r>
      <w:r w:rsidR="00AA5BBF" w:rsidRPr="00AA5BBF">
        <w:rPr>
          <w:rFonts w:ascii="Times New Roman" w:hAnsi="Times New Roman" w:cs="Times New Roman"/>
          <w:iCs/>
          <w:color w:val="FF0000"/>
          <w:sz w:val="24"/>
          <w:szCs w:val="24"/>
        </w:rPr>
        <w:t>,</w:t>
      </w:r>
      <w:r w:rsidR="00AA5BBF">
        <w:rPr>
          <w:rFonts w:ascii="Times New Roman" w:hAnsi="Times New Roman" w:cs="Times New Roman"/>
          <w:iCs/>
          <w:sz w:val="24"/>
          <w:szCs w:val="24"/>
        </w:rPr>
        <w:t xml:space="preserve"> </w:t>
      </w:r>
      <w:r w:rsidR="00F174B8" w:rsidRPr="00F174B8">
        <w:rPr>
          <w:rFonts w:ascii="Times New Roman" w:hAnsi="Times New Roman" w:cs="Times New Roman"/>
          <w:iCs/>
          <w:color w:val="FF0000"/>
          <w:sz w:val="24"/>
          <w:szCs w:val="24"/>
        </w:rPr>
        <w:t>some of the</w:t>
      </w:r>
      <w:r w:rsidR="00FA141A" w:rsidRPr="00F174B8">
        <w:rPr>
          <w:rFonts w:ascii="Times New Roman" w:hAnsi="Times New Roman" w:cs="Times New Roman"/>
          <w:iCs/>
          <w:color w:val="FF0000"/>
          <w:sz w:val="24"/>
          <w:szCs w:val="24"/>
        </w:rPr>
        <w:t xml:space="preserve"> </w:t>
      </w:r>
      <w:r w:rsidR="00FA141A" w:rsidRPr="003B6A41">
        <w:rPr>
          <w:rFonts w:ascii="Times New Roman" w:hAnsi="Times New Roman" w:cs="Times New Roman"/>
          <w:iCs/>
          <w:sz w:val="24"/>
          <w:szCs w:val="24"/>
        </w:rPr>
        <w:t xml:space="preserve">voices now calling for the </w:t>
      </w:r>
      <w:r w:rsidR="00B654B6">
        <w:rPr>
          <w:rFonts w:ascii="Times New Roman" w:hAnsi="Times New Roman" w:cs="Times New Roman"/>
          <w:iCs/>
          <w:sz w:val="24"/>
          <w:szCs w:val="24"/>
        </w:rPr>
        <w:t>‘</w:t>
      </w:r>
      <w:r w:rsidR="00FA141A" w:rsidRPr="003B6A41">
        <w:rPr>
          <w:rFonts w:ascii="Times New Roman" w:hAnsi="Times New Roman" w:cs="Times New Roman"/>
          <w:iCs/>
          <w:sz w:val="24"/>
          <w:szCs w:val="24"/>
        </w:rPr>
        <w:t xml:space="preserve">decolonisation of criminology’ </w:t>
      </w:r>
      <w:r w:rsidR="00F174B8" w:rsidRPr="000B44A3">
        <w:rPr>
          <w:rFonts w:ascii="Times New Roman" w:hAnsi="Times New Roman" w:cs="Times New Roman"/>
          <w:iCs/>
          <w:color w:val="FF0000"/>
          <w:sz w:val="24"/>
          <w:szCs w:val="24"/>
        </w:rPr>
        <w:t xml:space="preserve">engage in what </w:t>
      </w:r>
      <w:r w:rsidR="00712705" w:rsidRPr="000B44A3">
        <w:rPr>
          <w:rFonts w:ascii="Times New Roman" w:hAnsi="Times New Roman" w:cs="Times New Roman"/>
          <w:iCs/>
          <w:color w:val="FF0000"/>
          <w:sz w:val="24"/>
          <w:szCs w:val="24"/>
        </w:rPr>
        <w:t xml:space="preserve">Moosavi (2020: </w:t>
      </w:r>
      <w:r w:rsidR="000B44A3" w:rsidRPr="000B44A3">
        <w:rPr>
          <w:rFonts w:ascii="Times New Roman" w:hAnsi="Times New Roman" w:cs="Times New Roman"/>
          <w:iCs/>
          <w:color w:val="FF0000"/>
          <w:sz w:val="24"/>
          <w:szCs w:val="24"/>
        </w:rPr>
        <w:t xml:space="preserve">348) </w:t>
      </w:r>
      <w:r w:rsidR="00A31384">
        <w:rPr>
          <w:rFonts w:ascii="Times New Roman" w:hAnsi="Times New Roman" w:cs="Times New Roman"/>
          <w:iCs/>
          <w:color w:val="FF0000"/>
          <w:sz w:val="24"/>
          <w:szCs w:val="24"/>
        </w:rPr>
        <w:t>refers to as</w:t>
      </w:r>
      <w:r w:rsidR="000B44A3" w:rsidRPr="000B44A3">
        <w:rPr>
          <w:rFonts w:ascii="Times New Roman" w:hAnsi="Times New Roman" w:cs="Times New Roman"/>
          <w:iCs/>
          <w:color w:val="FF0000"/>
          <w:sz w:val="24"/>
          <w:szCs w:val="24"/>
        </w:rPr>
        <w:t xml:space="preserve"> ‘tokenistic decolonisation’</w:t>
      </w:r>
      <w:r w:rsidR="008E64AD">
        <w:rPr>
          <w:rFonts w:ascii="Times New Roman" w:hAnsi="Times New Roman" w:cs="Times New Roman"/>
          <w:iCs/>
          <w:color w:val="FF0000"/>
          <w:sz w:val="24"/>
          <w:szCs w:val="24"/>
        </w:rPr>
        <w:t>.</w:t>
      </w:r>
      <w:r w:rsidR="000B44A3" w:rsidRPr="000B44A3">
        <w:rPr>
          <w:rFonts w:ascii="Times New Roman" w:hAnsi="Times New Roman" w:cs="Times New Roman"/>
          <w:iCs/>
          <w:color w:val="FF0000"/>
          <w:sz w:val="24"/>
          <w:szCs w:val="24"/>
        </w:rPr>
        <w:t xml:space="preserve"> </w:t>
      </w:r>
      <w:r w:rsidR="008E64AD">
        <w:rPr>
          <w:rFonts w:ascii="Times New Roman" w:hAnsi="Times New Roman" w:cs="Times New Roman"/>
          <w:iCs/>
          <w:color w:val="FF0000"/>
          <w:sz w:val="24"/>
          <w:szCs w:val="24"/>
        </w:rPr>
        <w:t>Here,</w:t>
      </w:r>
      <w:r w:rsidR="001279C3" w:rsidRPr="003B6A41">
        <w:rPr>
          <w:rFonts w:ascii="Times New Roman" w:hAnsi="Times New Roman" w:cs="Times New Roman"/>
          <w:iCs/>
          <w:sz w:val="24"/>
          <w:szCs w:val="24"/>
        </w:rPr>
        <w:t xml:space="preserve"> little</w:t>
      </w:r>
      <w:r w:rsidR="008E64AD">
        <w:rPr>
          <w:rFonts w:ascii="Times New Roman" w:hAnsi="Times New Roman" w:cs="Times New Roman"/>
          <w:iCs/>
          <w:sz w:val="24"/>
          <w:szCs w:val="24"/>
        </w:rPr>
        <w:t xml:space="preserve"> is offered</w:t>
      </w:r>
      <w:r w:rsidR="001279C3" w:rsidRPr="003B6A41">
        <w:rPr>
          <w:rFonts w:ascii="Times New Roman" w:hAnsi="Times New Roman" w:cs="Times New Roman"/>
          <w:iCs/>
          <w:sz w:val="24"/>
          <w:szCs w:val="24"/>
        </w:rPr>
        <w:t xml:space="preserve"> </w:t>
      </w:r>
      <w:r w:rsidR="00C939FB" w:rsidRPr="00C939FB">
        <w:rPr>
          <w:rFonts w:ascii="Times New Roman" w:hAnsi="Times New Roman" w:cs="Times New Roman"/>
          <w:iCs/>
          <w:color w:val="FF0000"/>
          <w:sz w:val="24"/>
          <w:szCs w:val="24"/>
        </w:rPr>
        <w:t>in</w:t>
      </w:r>
      <w:r w:rsidR="00FA141A" w:rsidRPr="00C939FB">
        <w:rPr>
          <w:rFonts w:ascii="Times New Roman" w:hAnsi="Times New Roman" w:cs="Times New Roman"/>
          <w:iCs/>
          <w:color w:val="FF0000"/>
          <w:sz w:val="24"/>
          <w:szCs w:val="24"/>
        </w:rPr>
        <w:t xml:space="preserve"> </w:t>
      </w:r>
      <w:r w:rsidRPr="00C939FB">
        <w:rPr>
          <w:rFonts w:ascii="Times New Roman" w:hAnsi="Times New Roman" w:cs="Times New Roman"/>
          <w:iCs/>
          <w:color w:val="FF0000"/>
          <w:sz w:val="24"/>
          <w:szCs w:val="24"/>
        </w:rPr>
        <w:t>mov</w:t>
      </w:r>
      <w:r w:rsidR="00C939FB" w:rsidRPr="00C939FB">
        <w:rPr>
          <w:rFonts w:ascii="Times New Roman" w:hAnsi="Times New Roman" w:cs="Times New Roman"/>
          <w:iCs/>
          <w:color w:val="FF0000"/>
          <w:sz w:val="24"/>
          <w:szCs w:val="24"/>
        </w:rPr>
        <w:t>ing</w:t>
      </w:r>
      <w:r w:rsidRPr="00C939FB">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beyond</w:t>
      </w:r>
      <w:r w:rsidR="008E64AD">
        <w:rPr>
          <w:rFonts w:ascii="Times New Roman" w:hAnsi="Times New Roman" w:cs="Times New Roman"/>
          <w:iCs/>
          <w:sz w:val="24"/>
          <w:szCs w:val="24"/>
        </w:rPr>
        <w:t xml:space="preserve"> the</w:t>
      </w:r>
      <w:r w:rsidRPr="003B6A41">
        <w:rPr>
          <w:rFonts w:ascii="Times New Roman" w:hAnsi="Times New Roman" w:cs="Times New Roman"/>
          <w:iCs/>
          <w:sz w:val="24"/>
          <w:szCs w:val="24"/>
        </w:rPr>
        <w:t xml:space="preserve"> </w:t>
      </w:r>
      <w:r w:rsidR="00B654B6">
        <w:rPr>
          <w:rFonts w:ascii="Times New Roman" w:hAnsi="Times New Roman" w:cs="Times New Roman"/>
          <w:iCs/>
          <w:sz w:val="24"/>
          <w:szCs w:val="24"/>
        </w:rPr>
        <w:t xml:space="preserve">standard scholarly </w:t>
      </w:r>
      <w:r w:rsidRPr="003B6A41">
        <w:rPr>
          <w:rFonts w:ascii="Times New Roman" w:hAnsi="Times New Roman" w:cs="Times New Roman"/>
          <w:iCs/>
          <w:sz w:val="24"/>
          <w:szCs w:val="24"/>
        </w:rPr>
        <w:t>critique</w:t>
      </w:r>
      <w:r w:rsidR="00B654B6">
        <w:rPr>
          <w:rFonts w:ascii="Times New Roman" w:hAnsi="Times New Roman" w:cs="Times New Roman"/>
          <w:iCs/>
          <w:sz w:val="24"/>
          <w:szCs w:val="24"/>
        </w:rPr>
        <w:t xml:space="preserve">s of key </w:t>
      </w:r>
      <w:r w:rsidR="005802D6" w:rsidRPr="005802D6">
        <w:rPr>
          <w:rFonts w:ascii="Times New Roman" w:hAnsi="Times New Roman" w:cs="Times New Roman"/>
          <w:iCs/>
          <w:color w:val="FF0000"/>
          <w:sz w:val="24"/>
          <w:szCs w:val="24"/>
        </w:rPr>
        <w:t xml:space="preserve">Western-centric </w:t>
      </w:r>
      <w:r w:rsidR="00D85BB6" w:rsidRPr="00D85BB6">
        <w:rPr>
          <w:rFonts w:ascii="Times New Roman" w:hAnsi="Times New Roman" w:cs="Times New Roman"/>
          <w:iCs/>
          <w:color w:val="FF0000"/>
          <w:sz w:val="24"/>
          <w:szCs w:val="24"/>
        </w:rPr>
        <w:t xml:space="preserve">theoretical </w:t>
      </w:r>
      <w:r w:rsidR="00B654B6">
        <w:rPr>
          <w:rFonts w:ascii="Times New Roman" w:hAnsi="Times New Roman" w:cs="Times New Roman"/>
          <w:iCs/>
          <w:sz w:val="24"/>
          <w:szCs w:val="24"/>
        </w:rPr>
        <w:t>frameworks</w:t>
      </w:r>
      <w:r w:rsidR="00DC35AF">
        <w:rPr>
          <w:rFonts w:ascii="Times New Roman" w:hAnsi="Times New Roman" w:cs="Times New Roman"/>
          <w:iCs/>
          <w:sz w:val="24"/>
          <w:szCs w:val="24"/>
        </w:rPr>
        <w:t xml:space="preserve">. </w:t>
      </w:r>
      <w:r w:rsidR="00DC35AF" w:rsidRPr="00DC35AF">
        <w:rPr>
          <w:rFonts w:ascii="Times New Roman" w:hAnsi="Times New Roman" w:cs="Times New Roman"/>
          <w:iCs/>
          <w:color w:val="FF0000"/>
          <w:sz w:val="24"/>
          <w:szCs w:val="24"/>
        </w:rPr>
        <w:t xml:space="preserve">In </w:t>
      </w:r>
      <w:proofErr w:type="gramStart"/>
      <w:r w:rsidR="00DC35AF" w:rsidRPr="00DC35AF">
        <w:rPr>
          <w:rFonts w:ascii="Times New Roman" w:hAnsi="Times New Roman" w:cs="Times New Roman"/>
          <w:iCs/>
          <w:color w:val="FF0000"/>
          <w:sz w:val="24"/>
          <w:szCs w:val="24"/>
        </w:rPr>
        <w:t>addition</w:t>
      </w:r>
      <w:proofErr w:type="gramEnd"/>
      <w:r w:rsidR="00DC35AF" w:rsidRPr="00DC35AF">
        <w:rPr>
          <w:rFonts w:ascii="Times New Roman" w:hAnsi="Times New Roman" w:cs="Times New Roman"/>
          <w:iCs/>
          <w:color w:val="FF0000"/>
          <w:sz w:val="24"/>
          <w:szCs w:val="24"/>
        </w:rPr>
        <w:t xml:space="preserve"> there</w:t>
      </w:r>
      <w:r w:rsidR="00F453F0">
        <w:rPr>
          <w:rFonts w:ascii="Times New Roman" w:hAnsi="Times New Roman" w:cs="Times New Roman"/>
          <w:iCs/>
          <w:color w:val="FF0000"/>
          <w:sz w:val="24"/>
          <w:szCs w:val="24"/>
        </w:rPr>
        <w:t xml:space="preserve"> is a</w:t>
      </w:r>
      <w:r w:rsidR="00BD4911" w:rsidRPr="00DC35AF">
        <w:rPr>
          <w:rFonts w:ascii="Times New Roman" w:hAnsi="Times New Roman" w:cs="Times New Roman"/>
          <w:iCs/>
          <w:color w:val="FF0000"/>
          <w:sz w:val="24"/>
          <w:szCs w:val="24"/>
        </w:rPr>
        <w:t xml:space="preserve"> scarcity of praxis</w:t>
      </w:r>
      <w:r w:rsidR="00DC35AF" w:rsidRPr="00DC35AF">
        <w:rPr>
          <w:rFonts w:ascii="Times New Roman" w:hAnsi="Times New Roman" w:cs="Times New Roman"/>
          <w:iCs/>
          <w:color w:val="FF0000"/>
          <w:sz w:val="24"/>
          <w:szCs w:val="24"/>
        </w:rPr>
        <w:t xml:space="preserve"> in</w:t>
      </w:r>
      <w:r w:rsidRPr="00DC35AF">
        <w:rPr>
          <w:rFonts w:ascii="Times New Roman" w:hAnsi="Times New Roman" w:cs="Times New Roman"/>
          <w:iCs/>
          <w:color w:val="FF0000"/>
          <w:sz w:val="24"/>
          <w:szCs w:val="24"/>
        </w:rPr>
        <w:t xml:space="preserve"> </w:t>
      </w:r>
      <w:r w:rsidR="00FA141A" w:rsidRPr="00DC35AF">
        <w:rPr>
          <w:rFonts w:ascii="Times New Roman" w:hAnsi="Times New Roman" w:cs="Times New Roman"/>
          <w:iCs/>
          <w:color w:val="FF0000"/>
          <w:sz w:val="24"/>
          <w:szCs w:val="24"/>
        </w:rPr>
        <w:t>promot</w:t>
      </w:r>
      <w:r w:rsidR="00DC35AF" w:rsidRPr="00DC35AF">
        <w:rPr>
          <w:rFonts w:ascii="Times New Roman" w:hAnsi="Times New Roman" w:cs="Times New Roman"/>
          <w:iCs/>
          <w:color w:val="FF0000"/>
          <w:sz w:val="24"/>
          <w:szCs w:val="24"/>
        </w:rPr>
        <w:t>ing</w:t>
      </w:r>
      <w:r w:rsidR="00FA141A" w:rsidRPr="003B6A41">
        <w:rPr>
          <w:rFonts w:ascii="Times New Roman" w:hAnsi="Times New Roman" w:cs="Times New Roman"/>
          <w:iCs/>
          <w:sz w:val="24"/>
          <w:szCs w:val="24"/>
        </w:rPr>
        <w:t xml:space="preserve"> </w:t>
      </w:r>
      <w:r w:rsidR="00013731">
        <w:rPr>
          <w:rFonts w:ascii="Times New Roman" w:hAnsi="Times New Roman" w:cs="Times New Roman"/>
          <w:iCs/>
          <w:sz w:val="24"/>
          <w:szCs w:val="24"/>
        </w:rPr>
        <w:t xml:space="preserve">the </w:t>
      </w:r>
      <w:r w:rsidR="00FA141A" w:rsidRPr="003B6A41">
        <w:rPr>
          <w:rFonts w:ascii="Times New Roman" w:hAnsi="Times New Roman" w:cs="Times New Roman"/>
          <w:iCs/>
          <w:sz w:val="24"/>
          <w:szCs w:val="24"/>
        </w:rPr>
        <w:t>voices</w:t>
      </w:r>
      <w:r w:rsidR="00AB2D71">
        <w:rPr>
          <w:rFonts w:ascii="Times New Roman" w:hAnsi="Times New Roman" w:cs="Times New Roman"/>
          <w:iCs/>
          <w:sz w:val="24"/>
          <w:szCs w:val="24"/>
        </w:rPr>
        <w:t xml:space="preserve"> </w:t>
      </w:r>
      <w:r w:rsidR="00013731">
        <w:rPr>
          <w:rFonts w:ascii="Times New Roman" w:hAnsi="Times New Roman" w:cs="Times New Roman"/>
          <w:iCs/>
          <w:sz w:val="24"/>
          <w:szCs w:val="24"/>
        </w:rPr>
        <w:t xml:space="preserve">of </w:t>
      </w:r>
      <w:r w:rsidR="00AB2D71">
        <w:rPr>
          <w:rFonts w:ascii="Times New Roman" w:hAnsi="Times New Roman" w:cs="Times New Roman"/>
          <w:iCs/>
          <w:sz w:val="24"/>
          <w:szCs w:val="24"/>
        </w:rPr>
        <w:t>those who are victims of the crimes of all crimes in the global south</w:t>
      </w:r>
      <w:r w:rsidR="00FA141A" w:rsidRPr="003B6A41">
        <w:rPr>
          <w:rFonts w:ascii="Times New Roman" w:hAnsi="Times New Roman" w:cs="Times New Roman"/>
          <w:iCs/>
          <w:sz w:val="24"/>
          <w:szCs w:val="24"/>
        </w:rPr>
        <w:t xml:space="preserve"> or </w:t>
      </w:r>
      <w:r w:rsidR="00DC35AF">
        <w:rPr>
          <w:rFonts w:ascii="Times New Roman" w:hAnsi="Times New Roman" w:cs="Times New Roman"/>
          <w:iCs/>
          <w:sz w:val="24"/>
          <w:szCs w:val="24"/>
        </w:rPr>
        <w:t>in</w:t>
      </w:r>
      <w:r w:rsidR="00FA141A" w:rsidRPr="003B6A41">
        <w:rPr>
          <w:rFonts w:ascii="Times New Roman" w:hAnsi="Times New Roman" w:cs="Times New Roman"/>
          <w:iCs/>
          <w:sz w:val="24"/>
          <w:szCs w:val="24"/>
        </w:rPr>
        <w:t xml:space="preserve"> </w:t>
      </w:r>
      <w:r w:rsidR="00AC3737" w:rsidRPr="00AC3737">
        <w:rPr>
          <w:rFonts w:ascii="Times New Roman" w:hAnsi="Times New Roman" w:cs="Times New Roman"/>
          <w:iCs/>
          <w:color w:val="FF0000"/>
          <w:sz w:val="24"/>
          <w:szCs w:val="24"/>
        </w:rPr>
        <w:t>elucidating</w:t>
      </w:r>
      <w:r w:rsidR="00FA141A" w:rsidRPr="00AC3737">
        <w:rPr>
          <w:rFonts w:ascii="Times New Roman" w:hAnsi="Times New Roman" w:cs="Times New Roman"/>
          <w:iCs/>
          <w:color w:val="FF0000"/>
          <w:sz w:val="24"/>
          <w:szCs w:val="24"/>
        </w:rPr>
        <w:t xml:space="preserve"> </w:t>
      </w:r>
      <w:r w:rsidR="00FA141A" w:rsidRPr="003B6A41">
        <w:rPr>
          <w:rFonts w:ascii="Times New Roman" w:hAnsi="Times New Roman" w:cs="Times New Roman"/>
          <w:iCs/>
          <w:sz w:val="24"/>
          <w:szCs w:val="24"/>
        </w:rPr>
        <w:t xml:space="preserve">the </w:t>
      </w:r>
      <w:r w:rsidR="00AB2D71">
        <w:rPr>
          <w:rFonts w:ascii="Times New Roman" w:hAnsi="Times New Roman" w:cs="Times New Roman"/>
          <w:iCs/>
          <w:sz w:val="24"/>
          <w:szCs w:val="24"/>
        </w:rPr>
        <w:t>structural</w:t>
      </w:r>
      <w:r w:rsidR="00FA141A" w:rsidRPr="003B6A41">
        <w:rPr>
          <w:rFonts w:ascii="Times New Roman" w:hAnsi="Times New Roman" w:cs="Times New Roman"/>
          <w:iCs/>
          <w:sz w:val="24"/>
          <w:szCs w:val="24"/>
        </w:rPr>
        <w:t xml:space="preserve"> factors that have</w:t>
      </w:r>
      <w:r w:rsidR="00FD5559">
        <w:rPr>
          <w:rFonts w:ascii="Times New Roman" w:hAnsi="Times New Roman" w:cs="Times New Roman"/>
          <w:iCs/>
          <w:sz w:val="24"/>
          <w:szCs w:val="24"/>
        </w:rPr>
        <w:t xml:space="preserve"> detrimentally impacted up</w:t>
      </w:r>
      <w:r w:rsidR="00FA141A" w:rsidRPr="003B6A41">
        <w:rPr>
          <w:rFonts w:ascii="Times New Roman" w:hAnsi="Times New Roman" w:cs="Times New Roman"/>
          <w:iCs/>
          <w:sz w:val="24"/>
          <w:szCs w:val="24"/>
        </w:rPr>
        <w:t>on</w:t>
      </w:r>
      <w:r w:rsidR="001E54FD">
        <w:rPr>
          <w:rFonts w:ascii="Times New Roman" w:hAnsi="Times New Roman" w:cs="Times New Roman"/>
          <w:iCs/>
          <w:sz w:val="24"/>
          <w:szCs w:val="24"/>
        </w:rPr>
        <w:t xml:space="preserve"> non-</w:t>
      </w:r>
      <w:r w:rsidR="00FA141A" w:rsidRPr="003B6A41">
        <w:rPr>
          <w:rFonts w:ascii="Times New Roman" w:hAnsi="Times New Roman" w:cs="Times New Roman"/>
          <w:iCs/>
          <w:sz w:val="24"/>
          <w:szCs w:val="24"/>
        </w:rPr>
        <w:t>Western criminology.</w:t>
      </w:r>
    </w:p>
    <w:p w14:paraId="71DDD6EB" w14:textId="70A9F9C8" w:rsidR="00DF497A" w:rsidRDefault="00FA141A"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If Moos</w:t>
      </w:r>
      <w:r w:rsidR="00033035">
        <w:rPr>
          <w:rFonts w:ascii="Times New Roman" w:hAnsi="Times New Roman" w:cs="Times New Roman"/>
          <w:iCs/>
          <w:sz w:val="24"/>
          <w:szCs w:val="24"/>
        </w:rPr>
        <w:t>a</w:t>
      </w:r>
      <w:r w:rsidRPr="003B6A41">
        <w:rPr>
          <w:rFonts w:ascii="Times New Roman" w:hAnsi="Times New Roman" w:cs="Times New Roman"/>
          <w:iCs/>
          <w:sz w:val="24"/>
          <w:szCs w:val="24"/>
        </w:rPr>
        <w:t xml:space="preserve">vi </w:t>
      </w:r>
      <w:r w:rsidR="00CD2768">
        <w:rPr>
          <w:rFonts w:ascii="Times New Roman" w:hAnsi="Times New Roman" w:cs="Times New Roman"/>
          <w:iCs/>
          <w:sz w:val="24"/>
          <w:szCs w:val="24"/>
        </w:rPr>
        <w:t xml:space="preserve">(2019: 260) </w:t>
      </w:r>
      <w:r w:rsidR="00070EFD">
        <w:rPr>
          <w:rFonts w:ascii="Times New Roman" w:hAnsi="Times New Roman" w:cs="Times New Roman"/>
          <w:iCs/>
          <w:sz w:val="24"/>
          <w:szCs w:val="24"/>
        </w:rPr>
        <w:t>i</w:t>
      </w:r>
      <w:r w:rsidRPr="003B6A41">
        <w:rPr>
          <w:rFonts w:ascii="Times New Roman" w:hAnsi="Times New Roman" w:cs="Times New Roman"/>
          <w:iCs/>
          <w:sz w:val="24"/>
          <w:szCs w:val="24"/>
        </w:rPr>
        <w:t>s</w:t>
      </w:r>
      <w:r w:rsidR="00070EFD">
        <w:rPr>
          <w:rFonts w:ascii="Times New Roman" w:hAnsi="Times New Roman" w:cs="Times New Roman"/>
          <w:iCs/>
          <w:sz w:val="24"/>
          <w:szCs w:val="24"/>
        </w:rPr>
        <w:t xml:space="preserve"> correct that -</w:t>
      </w:r>
      <w:r w:rsidRPr="003B6A41">
        <w:rPr>
          <w:rFonts w:ascii="Times New Roman" w:hAnsi="Times New Roman" w:cs="Times New Roman"/>
          <w:iCs/>
          <w:sz w:val="24"/>
          <w:szCs w:val="24"/>
        </w:rPr>
        <w:t xml:space="preserve"> “criminology remains </w:t>
      </w:r>
      <w:proofErr w:type="spellStart"/>
      <w:r w:rsidR="0042310E" w:rsidRPr="003B6A41">
        <w:rPr>
          <w:rFonts w:ascii="Times New Roman" w:hAnsi="Times New Roman" w:cs="Times New Roman"/>
          <w:iCs/>
          <w:sz w:val="24"/>
          <w:szCs w:val="24"/>
        </w:rPr>
        <w:t>Westerncentric</w:t>
      </w:r>
      <w:proofErr w:type="spellEnd"/>
      <w:r w:rsidRPr="003B6A41">
        <w:rPr>
          <w:rFonts w:ascii="Times New Roman" w:hAnsi="Times New Roman" w:cs="Times New Roman"/>
          <w:iCs/>
          <w:sz w:val="24"/>
          <w:szCs w:val="24"/>
        </w:rPr>
        <w:t xml:space="preserve"> because of a complex mixture of orientalist attitudes, neoliberal pressures, limited non-Western scholarship, non-Western inferiority complexes and discrimination against non-Western scholars and scholarship” </w:t>
      </w:r>
      <w:r w:rsidR="00AB17A3">
        <w:rPr>
          <w:rFonts w:ascii="Times New Roman" w:hAnsi="Times New Roman" w:cs="Times New Roman"/>
          <w:iCs/>
          <w:sz w:val="24"/>
          <w:szCs w:val="24"/>
        </w:rPr>
        <w:t xml:space="preserve">- </w:t>
      </w:r>
      <w:r w:rsidRPr="003B6A41">
        <w:rPr>
          <w:rFonts w:ascii="Times New Roman" w:hAnsi="Times New Roman" w:cs="Times New Roman"/>
          <w:iCs/>
          <w:sz w:val="24"/>
          <w:szCs w:val="24"/>
        </w:rPr>
        <w:t xml:space="preserve">then this collaborative </w:t>
      </w:r>
      <w:r w:rsidR="00087749" w:rsidRPr="003B6A41">
        <w:rPr>
          <w:rFonts w:ascii="Times New Roman" w:hAnsi="Times New Roman" w:cs="Times New Roman"/>
          <w:iCs/>
          <w:sz w:val="24"/>
          <w:szCs w:val="24"/>
        </w:rPr>
        <w:t>attempt to consider the genocide</w:t>
      </w:r>
      <w:r w:rsidR="00AB17A3">
        <w:rPr>
          <w:rFonts w:ascii="Times New Roman" w:hAnsi="Times New Roman" w:cs="Times New Roman"/>
          <w:iCs/>
          <w:sz w:val="24"/>
          <w:szCs w:val="24"/>
        </w:rPr>
        <w:t xml:space="preserve"> in Myanmar and Bangladesh</w:t>
      </w:r>
      <w:r w:rsidR="00087749" w:rsidRPr="003B6A41">
        <w:rPr>
          <w:rFonts w:ascii="Times New Roman" w:hAnsi="Times New Roman" w:cs="Times New Roman"/>
          <w:iCs/>
          <w:sz w:val="24"/>
          <w:szCs w:val="24"/>
        </w:rPr>
        <w:t xml:space="preserve"> that has united scholars across geographical boundaries might be far more valu</w:t>
      </w:r>
      <w:r w:rsidR="00AB17A3">
        <w:rPr>
          <w:rFonts w:ascii="Times New Roman" w:hAnsi="Times New Roman" w:cs="Times New Roman"/>
          <w:iCs/>
          <w:sz w:val="24"/>
          <w:szCs w:val="24"/>
        </w:rPr>
        <w:t>abl</w:t>
      </w:r>
      <w:r w:rsidR="00087749" w:rsidRPr="003B6A41">
        <w:rPr>
          <w:rFonts w:ascii="Times New Roman" w:hAnsi="Times New Roman" w:cs="Times New Roman"/>
          <w:iCs/>
          <w:sz w:val="24"/>
          <w:szCs w:val="24"/>
        </w:rPr>
        <w:t xml:space="preserve">e than mere lamentation of the current state of </w:t>
      </w:r>
      <w:r w:rsidR="00AB17A3">
        <w:rPr>
          <w:rFonts w:ascii="Times New Roman" w:hAnsi="Times New Roman" w:cs="Times New Roman"/>
          <w:iCs/>
          <w:sz w:val="24"/>
          <w:szCs w:val="24"/>
        </w:rPr>
        <w:t>disciplinary in</w:t>
      </w:r>
      <w:r w:rsidR="00087749" w:rsidRPr="003B6A41">
        <w:rPr>
          <w:rFonts w:ascii="Times New Roman" w:hAnsi="Times New Roman" w:cs="Times New Roman"/>
          <w:iCs/>
          <w:sz w:val="24"/>
          <w:szCs w:val="24"/>
        </w:rPr>
        <w:t>ertia</w:t>
      </w:r>
      <w:r w:rsidR="00AB17A3">
        <w:rPr>
          <w:rFonts w:ascii="Times New Roman" w:hAnsi="Times New Roman" w:cs="Times New Roman"/>
          <w:iCs/>
          <w:sz w:val="24"/>
          <w:szCs w:val="24"/>
        </w:rPr>
        <w:t xml:space="preserve">. </w:t>
      </w:r>
      <w:r w:rsidR="003477A7" w:rsidRPr="003B6A41">
        <w:rPr>
          <w:rFonts w:ascii="Times New Roman" w:hAnsi="Times New Roman" w:cs="Times New Roman"/>
          <w:iCs/>
          <w:sz w:val="24"/>
          <w:szCs w:val="24"/>
        </w:rPr>
        <w:t xml:space="preserve">Indeed, it may not be possible to distinguish between Western and non-Western (or northern and southern) knowledge given </w:t>
      </w:r>
      <w:r w:rsidR="003477A7" w:rsidRPr="003B6A41">
        <w:rPr>
          <w:rFonts w:ascii="Times New Roman" w:hAnsi="Times New Roman" w:cs="Times New Roman"/>
          <w:iCs/>
          <w:sz w:val="24"/>
          <w:szCs w:val="24"/>
        </w:rPr>
        <w:lastRenderedPageBreak/>
        <w:t>human history has involved so much reciprocal exchange that neatly demarcated binaries of West and non-West do not exist</w:t>
      </w:r>
      <w:r w:rsidR="00AB17A3">
        <w:rPr>
          <w:rFonts w:ascii="Times New Roman" w:hAnsi="Times New Roman" w:cs="Times New Roman"/>
          <w:iCs/>
          <w:sz w:val="24"/>
          <w:szCs w:val="24"/>
        </w:rPr>
        <w:t xml:space="preserve">. </w:t>
      </w:r>
    </w:p>
    <w:p w14:paraId="5FDA6B63" w14:textId="6A6F5AFA" w:rsidR="001279C3" w:rsidRPr="004B7E04" w:rsidRDefault="00DF3765" w:rsidP="003B6A41">
      <w:pPr>
        <w:spacing w:line="480" w:lineRule="auto"/>
        <w:jc w:val="both"/>
        <w:rPr>
          <w:rFonts w:ascii="Times New Roman" w:hAnsi="Times New Roman" w:cs="Times New Roman"/>
          <w:iCs/>
          <w:color w:val="FF0000"/>
          <w:sz w:val="24"/>
          <w:szCs w:val="24"/>
        </w:rPr>
      </w:pPr>
      <w:r w:rsidRPr="003B6A41">
        <w:rPr>
          <w:rFonts w:ascii="Times New Roman" w:hAnsi="Times New Roman" w:cs="Times New Roman"/>
          <w:iCs/>
          <w:sz w:val="24"/>
          <w:szCs w:val="24"/>
        </w:rPr>
        <w:t>Perhaps</w:t>
      </w:r>
      <w:r w:rsidR="00AB089F">
        <w:rPr>
          <w:rFonts w:ascii="Times New Roman" w:hAnsi="Times New Roman" w:cs="Times New Roman"/>
          <w:iCs/>
          <w:sz w:val="24"/>
          <w:szCs w:val="24"/>
        </w:rPr>
        <w:t>,</w:t>
      </w:r>
      <w:r w:rsidRPr="003B6A41">
        <w:rPr>
          <w:rFonts w:ascii="Times New Roman" w:hAnsi="Times New Roman" w:cs="Times New Roman"/>
          <w:iCs/>
          <w:sz w:val="24"/>
          <w:szCs w:val="24"/>
        </w:rPr>
        <w:t xml:space="preserve"> then, a</w:t>
      </w:r>
      <w:r w:rsidR="00694605">
        <w:rPr>
          <w:rFonts w:ascii="Times New Roman" w:hAnsi="Times New Roman" w:cs="Times New Roman"/>
          <w:iCs/>
          <w:sz w:val="24"/>
          <w:szCs w:val="24"/>
        </w:rPr>
        <w:t xml:space="preserve"> </w:t>
      </w:r>
      <w:r w:rsidR="00694605" w:rsidRPr="00694605">
        <w:rPr>
          <w:rFonts w:ascii="Times New Roman" w:hAnsi="Times New Roman" w:cs="Times New Roman"/>
          <w:iCs/>
          <w:color w:val="FF0000"/>
          <w:sz w:val="24"/>
          <w:szCs w:val="24"/>
        </w:rPr>
        <w:t>better way forward</w:t>
      </w:r>
      <w:r w:rsidRPr="00694605">
        <w:rPr>
          <w:rFonts w:ascii="Times New Roman" w:hAnsi="Times New Roman" w:cs="Times New Roman"/>
          <w:iCs/>
          <w:color w:val="FF0000"/>
          <w:sz w:val="24"/>
          <w:szCs w:val="24"/>
        </w:rPr>
        <w:t xml:space="preserve"> </w:t>
      </w:r>
      <w:r w:rsidR="00B35D5A" w:rsidRPr="003B6A41">
        <w:rPr>
          <w:rFonts w:ascii="Times New Roman" w:hAnsi="Times New Roman" w:cs="Times New Roman"/>
          <w:iCs/>
          <w:sz w:val="24"/>
          <w:szCs w:val="24"/>
        </w:rPr>
        <w:t xml:space="preserve">might </w:t>
      </w:r>
      <w:r w:rsidR="00020B2D" w:rsidRPr="00020B2D">
        <w:rPr>
          <w:rFonts w:ascii="Times New Roman" w:hAnsi="Times New Roman" w:cs="Times New Roman"/>
          <w:iCs/>
          <w:color w:val="FF0000"/>
          <w:sz w:val="24"/>
          <w:szCs w:val="24"/>
        </w:rPr>
        <w:t>partially</w:t>
      </w:r>
      <w:r w:rsidR="00020B2D">
        <w:rPr>
          <w:rFonts w:ascii="Times New Roman" w:hAnsi="Times New Roman" w:cs="Times New Roman"/>
          <w:iCs/>
          <w:sz w:val="24"/>
          <w:szCs w:val="24"/>
        </w:rPr>
        <w:t xml:space="preserve"> </w:t>
      </w:r>
      <w:r w:rsidR="00AB089F">
        <w:rPr>
          <w:rFonts w:ascii="Times New Roman" w:hAnsi="Times New Roman" w:cs="Times New Roman"/>
          <w:iCs/>
          <w:sz w:val="24"/>
          <w:szCs w:val="24"/>
        </w:rPr>
        <w:t>l</w:t>
      </w:r>
      <w:r w:rsidRPr="003B6A41">
        <w:rPr>
          <w:rFonts w:ascii="Times New Roman" w:hAnsi="Times New Roman" w:cs="Times New Roman"/>
          <w:iCs/>
          <w:sz w:val="24"/>
          <w:szCs w:val="24"/>
        </w:rPr>
        <w:t>ie in</w:t>
      </w:r>
      <w:r w:rsidR="00B35D5A" w:rsidRPr="003B6A41">
        <w:rPr>
          <w:rFonts w:ascii="Times New Roman" w:hAnsi="Times New Roman" w:cs="Times New Roman"/>
          <w:iCs/>
          <w:sz w:val="24"/>
          <w:szCs w:val="24"/>
        </w:rPr>
        <w:t xml:space="preserve"> the</w:t>
      </w:r>
      <w:r w:rsidR="00E13BE9" w:rsidRPr="003B6A41">
        <w:rPr>
          <w:rFonts w:ascii="Times New Roman" w:hAnsi="Times New Roman" w:cs="Times New Roman"/>
          <w:iCs/>
          <w:sz w:val="24"/>
          <w:szCs w:val="24"/>
        </w:rPr>
        <w:t xml:space="preserve"> international</w:t>
      </w:r>
      <w:r w:rsidR="00B35D5A" w:rsidRPr="003B6A41">
        <w:rPr>
          <w:rFonts w:ascii="Times New Roman" w:hAnsi="Times New Roman" w:cs="Times New Roman"/>
          <w:iCs/>
          <w:sz w:val="24"/>
          <w:szCs w:val="24"/>
        </w:rPr>
        <w:t xml:space="preserve"> ethnographic networks suggested by </w:t>
      </w:r>
      <w:r w:rsidR="00BD1C34" w:rsidRPr="003B6A41">
        <w:rPr>
          <w:rFonts w:ascii="Times New Roman" w:hAnsi="Times New Roman" w:cs="Times New Roman"/>
          <w:iCs/>
          <w:sz w:val="24"/>
          <w:szCs w:val="24"/>
        </w:rPr>
        <w:t xml:space="preserve">contemporary </w:t>
      </w:r>
      <w:r w:rsidR="00B35D5A" w:rsidRPr="003B6A41">
        <w:rPr>
          <w:rFonts w:ascii="Times New Roman" w:hAnsi="Times New Roman" w:cs="Times New Roman"/>
          <w:iCs/>
          <w:sz w:val="24"/>
          <w:szCs w:val="24"/>
        </w:rPr>
        <w:t>realist</w:t>
      </w:r>
      <w:r w:rsidRPr="003B6A41">
        <w:rPr>
          <w:rFonts w:ascii="Times New Roman" w:hAnsi="Times New Roman" w:cs="Times New Roman"/>
          <w:iCs/>
          <w:sz w:val="24"/>
          <w:szCs w:val="24"/>
        </w:rPr>
        <w:t xml:space="preserve"> scholars</w:t>
      </w:r>
      <w:r w:rsidR="00877022">
        <w:rPr>
          <w:rFonts w:ascii="Times New Roman" w:hAnsi="Times New Roman" w:cs="Times New Roman"/>
          <w:iCs/>
          <w:sz w:val="24"/>
          <w:szCs w:val="24"/>
        </w:rPr>
        <w:t xml:space="preserve"> </w:t>
      </w:r>
      <w:r w:rsidR="00877022" w:rsidRPr="00877022">
        <w:rPr>
          <w:rFonts w:ascii="Times New Roman" w:hAnsi="Times New Roman" w:cs="Times New Roman"/>
          <w:iCs/>
          <w:color w:val="FF0000"/>
          <w:sz w:val="24"/>
          <w:szCs w:val="24"/>
        </w:rPr>
        <w:t>(</w:t>
      </w:r>
      <w:proofErr w:type="spellStart"/>
      <w:r w:rsidR="00877022" w:rsidRPr="00877022">
        <w:rPr>
          <w:rFonts w:ascii="Times New Roman" w:hAnsi="Times New Roman" w:cs="Times New Roman"/>
          <w:iCs/>
          <w:color w:val="FF0000"/>
          <w:sz w:val="24"/>
          <w:szCs w:val="24"/>
        </w:rPr>
        <w:t>Winlow</w:t>
      </w:r>
      <w:proofErr w:type="spellEnd"/>
      <w:r w:rsidR="00877022" w:rsidRPr="00877022">
        <w:rPr>
          <w:rFonts w:ascii="Times New Roman" w:hAnsi="Times New Roman" w:cs="Times New Roman"/>
          <w:iCs/>
          <w:color w:val="FF0000"/>
          <w:sz w:val="24"/>
          <w:szCs w:val="24"/>
        </w:rPr>
        <w:t xml:space="preserve"> and Hall, 2019)</w:t>
      </w:r>
      <w:r w:rsidR="00975ED7" w:rsidRPr="00877022">
        <w:rPr>
          <w:rFonts w:ascii="Times New Roman" w:hAnsi="Times New Roman" w:cs="Times New Roman"/>
          <w:iCs/>
          <w:color w:val="FF0000"/>
          <w:sz w:val="24"/>
          <w:szCs w:val="24"/>
        </w:rPr>
        <w:t xml:space="preserve">. </w:t>
      </w:r>
      <w:r w:rsidR="00975ED7" w:rsidRPr="003B3737">
        <w:rPr>
          <w:rFonts w:ascii="Times New Roman" w:hAnsi="Times New Roman" w:cs="Times New Roman"/>
          <w:iCs/>
          <w:color w:val="FF0000"/>
          <w:sz w:val="24"/>
          <w:szCs w:val="24"/>
        </w:rPr>
        <w:t xml:space="preserve">Such </w:t>
      </w:r>
      <w:r w:rsidR="007B7222">
        <w:rPr>
          <w:rFonts w:ascii="Times New Roman" w:hAnsi="Times New Roman" w:cs="Times New Roman"/>
          <w:iCs/>
          <w:color w:val="FF0000"/>
          <w:sz w:val="24"/>
          <w:szCs w:val="24"/>
        </w:rPr>
        <w:t xml:space="preserve">ethnographic </w:t>
      </w:r>
      <w:r w:rsidR="00975ED7" w:rsidRPr="003B3737">
        <w:rPr>
          <w:rFonts w:ascii="Times New Roman" w:hAnsi="Times New Roman" w:cs="Times New Roman"/>
          <w:iCs/>
          <w:color w:val="FF0000"/>
          <w:sz w:val="24"/>
          <w:szCs w:val="24"/>
        </w:rPr>
        <w:t xml:space="preserve">networks can help </w:t>
      </w:r>
      <w:r w:rsidR="00877022">
        <w:rPr>
          <w:rFonts w:ascii="Times New Roman" w:hAnsi="Times New Roman" w:cs="Times New Roman"/>
          <w:iCs/>
          <w:color w:val="FF0000"/>
          <w:sz w:val="24"/>
          <w:szCs w:val="24"/>
        </w:rPr>
        <w:t>researchers</w:t>
      </w:r>
      <w:r w:rsidR="003B3737">
        <w:rPr>
          <w:rFonts w:ascii="Times New Roman" w:hAnsi="Times New Roman" w:cs="Times New Roman"/>
          <w:iCs/>
          <w:color w:val="FF0000"/>
          <w:sz w:val="24"/>
          <w:szCs w:val="24"/>
        </w:rPr>
        <w:t xml:space="preserve"> </w:t>
      </w:r>
      <w:r w:rsidR="00975ED7" w:rsidRPr="003B3737">
        <w:rPr>
          <w:rFonts w:ascii="Times New Roman" w:hAnsi="Times New Roman" w:cs="Times New Roman"/>
          <w:iCs/>
          <w:color w:val="FF0000"/>
          <w:sz w:val="24"/>
          <w:szCs w:val="24"/>
        </w:rPr>
        <w:t>push beyond</w:t>
      </w:r>
      <w:r w:rsidR="008377C8">
        <w:rPr>
          <w:rFonts w:ascii="Times New Roman" w:hAnsi="Times New Roman" w:cs="Times New Roman"/>
          <w:iCs/>
          <w:color w:val="FF0000"/>
          <w:sz w:val="24"/>
          <w:szCs w:val="24"/>
        </w:rPr>
        <w:t xml:space="preserve"> the</w:t>
      </w:r>
      <w:r w:rsidR="002978EA">
        <w:rPr>
          <w:rFonts w:ascii="Times New Roman" w:hAnsi="Times New Roman" w:cs="Times New Roman"/>
          <w:iCs/>
          <w:color w:val="FF0000"/>
          <w:sz w:val="24"/>
          <w:szCs w:val="24"/>
        </w:rPr>
        <w:t xml:space="preserve"> existing</w:t>
      </w:r>
      <w:r w:rsidR="008377C8">
        <w:rPr>
          <w:rFonts w:ascii="Times New Roman" w:hAnsi="Times New Roman" w:cs="Times New Roman"/>
          <w:iCs/>
          <w:color w:val="FF0000"/>
          <w:sz w:val="24"/>
          <w:szCs w:val="24"/>
        </w:rPr>
        <w:t xml:space="preserve"> limitations of</w:t>
      </w:r>
      <w:r w:rsidR="00975ED7" w:rsidRPr="003B3737">
        <w:rPr>
          <w:rFonts w:ascii="Times New Roman" w:hAnsi="Times New Roman" w:cs="Times New Roman"/>
          <w:iCs/>
          <w:color w:val="FF0000"/>
          <w:sz w:val="24"/>
          <w:szCs w:val="24"/>
        </w:rPr>
        <w:t xml:space="preserve"> </w:t>
      </w:r>
      <w:r w:rsidR="007B7222">
        <w:rPr>
          <w:rFonts w:ascii="Times New Roman" w:hAnsi="Times New Roman" w:cs="Times New Roman"/>
          <w:iCs/>
          <w:color w:val="FF0000"/>
          <w:sz w:val="24"/>
          <w:szCs w:val="24"/>
        </w:rPr>
        <w:t xml:space="preserve">postcolonial and mainstream theoretical accounts </w:t>
      </w:r>
      <w:r w:rsidR="00C13713">
        <w:rPr>
          <w:rFonts w:ascii="Times New Roman" w:hAnsi="Times New Roman" w:cs="Times New Roman"/>
          <w:iCs/>
          <w:color w:val="FF0000"/>
          <w:sz w:val="24"/>
          <w:szCs w:val="24"/>
        </w:rPr>
        <w:t xml:space="preserve">of genocide and extreme violence </w:t>
      </w:r>
      <w:r w:rsidR="007B7222">
        <w:rPr>
          <w:rFonts w:ascii="Times New Roman" w:hAnsi="Times New Roman" w:cs="Times New Roman"/>
          <w:iCs/>
          <w:color w:val="FF0000"/>
          <w:sz w:val="24"/>
          <w:szCs w:val="24"/>
        </w:rPr>
        <w:t xml:space="preserve">by </w:t>
      </w:r>
      <w:r w:rsidR="00F109F3">
        <w:rPr>
          <w:rFonts w:ascii="Times New Roman" w:hAnsi="Times New Roman" w:cs="Times New Roman"/>
          <w:iCs/>
          <w:color w:val="FF0000"/>
          <w:sz w:val="24"/>
          <w:szCs w:val="24"/>
        </w:rPr>
        <w:t>directing</w:t>
      </w:r>
      <w:r w:rsidR="007B7222">
        <w:rPr>
          <w:rFonts w:ascii="Times New Roman" w:hAnsi="Times New Roman" w:cs="Times New Roman"/>
          <w:iCs/>
          <w:color w:val="FF0000"/>
          <w:sz w:val="24"/>
          <w:szCs w:val="24"/>
        </w:rPr>
        <w:t xml:space="preserve"> </w:t>
      </w:r>
      <w:r w:rsidR="004B7E04">
        <w:rPr>
          <w:rFonts w:ascii="Times New Roman" w:hAnsi="Times New Roman" w:cs="Times New Roman"/>
          <w:iCs/>
          <w:color w:val="FF0000"/>
          <w:sz w:val="24"/>
          <w:szCs w:val="24"/>
        </w:rPr>
        <w:t xml:space="preserve">complex </w:t>
      </w:r>
      <w:r w:rsidR="007B7222">
        <w:rPr>
          <w:rFonts w:ascii="Times New Roman" w:hAnsi="Times New Roman" w:cs="Times New Roman"/>
          <w:iCs/>
          <w:color w:val="FF0000"/>
          <w:sz w:val="24"/>
          <w:szCs w:val="24"/>
        </w:rPr>
        <w:t xml:space="preserve">empirical light </w:t>
      </w:r>
      <w:r w:rsidR="00F109F3">
        <w:rPr>
          <w:rFonts w:ascii="Times New Roman" w:hAnsi="Times New Roman" w:cs="Times New Roman"/>
          <w:iCs/>
          <w:color w:val="FF0000"/>
          <w:sz w:val="24"/>
          <w:szCs w:val="24"/>
        </w:rPr>
        <w:t>onto</w:t>
      </w:r>
      <w:r w:rsidR="00C13713">
        <w:rPr>
          <w:rFonts w:ascii="Times New Roman" w:hAnsi="Times New Roman" w:cs="Times New Roman"/>
          <w:iCs/>
          <w:color w:val="FF0000"/>
          <w:sz w:val="24"/>
          <w:szCs w:val="24"/>
        </w:rPr>
        <w:t xml:space="preserve"> the lived experiences of individuals </w:t>
      </w:r>
      <w:r w:rsidR="004B7E04">
        <w:rPr>
          <w:rFonts w:ascii="Times New Roman" w:hAnsi="Times New Roman" w:cs="Times New Roman"/>
          <w:iCs/>
          <w:color w:val="FF0000"/>
          <w:sz w:val="24"/>
          <w:szCs w:val="24"/>
        </w:rPr>
        <w:t xml:space="preserve">across </w:t>
      </w:r>
      <w:r w:rsidR="004A0EF7">
        <w:rPr>
          <w:rFonts w:ascii="Times New Roman" w:hAnsi="Times New Roman" w:cs="Times New Roman"/>
          <w:iCs/>
          <w:color w:val="FF0000"/>
          <w:sz w:val="24"/>
          <w:szCs w:val="24"/>
        </w:rPr>
        <w:t xml:space="preserve">both </w:t>
      </w:r>
      <w:r w:rsidR="004B7E04">
        <w:rPr>
          <w:rFonts w:ascii="Times New Roman" w:hAnsi="Times New Roman" w:cs="Times New Roman"/>
          <w:iCs/>
          <w:color w:val="FF0000"/>
          <w:sz w:val="24"/>
          <w:szCs w:val="24"/>
        </w:rPr>
        <w:t>the global north and south, particularly regarding issues that are</w:t>
      </w:r>
      <w:r w:rsidR="002C4D14">
        <w:rPr>
          <w:rFonts w:ascii="Times New Roman" w:hAnsi="Times New Roman" w:cs="Times New Roman"/>
          <w:iCs/>
          <w:color w:val="FF0000"/>
          <w:sz w:val="24"/>
          <w:szCs w:val="24"/>
        </w:rPr>
        <w:t xml:space="preserve"> under-researched</w:t>
      </w:r>
      <w:r w:rsidR="00FC444E">
        <w:rPr>
          <w:rFonts w:ascii="Times New Roman" w:hAnsi="Times New Roman" w:cs="Times New Roman"/>
          <w:iCs/>
          <w:color w:val="FF0000"/>
          <w:sz w:val="24"/>
          <w:szCs w:val="24"/>
        </w:rPr>
        <w:t xml:space="preserve">. </w:t>
      </w:r>
      <w:r w:rsidR="004A0EF7">
        <w:rPr>
          <w:rFonts w:ascii="Times New Roman" w:hAnsi="Times New Roman" w:cs="Times New Roman"/>
          <w:iCs/>
          <w:color w:val="FF0000"/>
          <w:sz w:val="24"/>
          <w:szCs w:val="24"/>
        </w:rPr>
        <w:t>T</w:t>
      </w:r>
      <w:r w:rsidR="00AC5B6F">
        <w:rPr>
          <w:rFonts w:ascii="Times New Roman" w:hAnsi="Times New Roman" w:cs="Times New Roman"/>
          <w:iCs/>
          <w:color w:val="FF0000"/>
          <w:sz w:val="24"/>
          <w:szCs w:val="24"/>
        </w:rPr>
        <w:t>he</w:t>
      </w:r>
      <w:r w:rsidR="00297E73">
        <w:rPr>
          <w:rFonts w:ascii="Times New Roman" w:hAnsi="Times New Roman" w:cs="Times New Roman"/>
          <w:iCs/>
          <w:color w:val="FF0000"/>
          <w:sz w:val="24"/>
          <w:szCs w:val="24"/>
        </w:rPr>
        <w:t>se collaborative networks</w:t>
      </w:r>
      <w:r w:rsidR="00AC5B6F">
        <w:rPr>
          <w:rFonts w:ascii="Times New Roman" w:hAnsi="Times New Roman" w:cs="Times New Roman"/>
          <w:iCs/>
          <w:color w:val="FF0000"/>
          <w:sz w:val="24"/>
          <w:szCs w:val="24"/>
        </w:rPr>
        <w:t xml:space="preserve"> can</w:t>
      </w:r>
      <w:r w:rsidR="002C4D14">
        <w:rPr>
          <w:rFonts w:ascii="Times New Roman" w:hAnsi="Times New Roman" w:cs="Times New Roman"/>
          <w:iCs/>
          <w:color w:val="FF0000"/>
          <w:sz w:val="24"/>
          <w:szCs w:val="24"/>
        </w:rPr>
        <w:t xml:space="preserve"> </w:t>
      </w:r>
      <w:r w:rsidR="00297E73">
        <w:rPr>
          <w:rFonts w:ascii="Times New Roman" w:hAnsi="Times New Roman" w:cs="Times New Roman"/>
          <w:iCs/>
          <w:color w:val="FF0000"/>
          <w:sz w:val="24"/>
          <w:szCs w:val="24"/>
        </w:rPr>
        <w:t xml:space="preserve">help to </w:t>
      </w:r>
      <w:r w:rsidR="002C4D14">
        <w:rPr>
          <w:rFonts w:ascii="Times New Roman" w:hAnsi="Times New Roman" w:cs="Times New Roman"/>
          <w:iCs/>
          <w:color w:val="FF0000"/>
          <w:sz w:val="24"/>
          <w:szCs w:val="24"/>
        </w:rPr>
        <w:t>gather</w:t>
      </w:r>
      <w:r w:rsidR="00AC5B6F">
        <w:rPr>
          <w:rFonts w:ascii="Times New Roman" w:hAnsi="Times New Roman" w:cs="Times New Roman"/>
          <w:iCs/>
          <w:color w:val="FF0000"/>
          <w:sz w:val="24"/>
          <w:szCs w:val="24"/>
        </w:rPr>
        <w:t xml:space="preserve"> </w:t>
      </w:r>
      <w:r w:rsidR="002C4D14">
        <w:rPr>
          <w:rFonts w:ascii="Times New Roman" w:hAnsi="Times New Roman" w:cs="Times New Roman"/>
          <w:iCs/>
          <w:color w:val="FF0000"/>
          <w:sz w:val="24"/>
          <w:szCs w:val="24"/>
        </w:rPr>
        <w:t xml:space="preserve">the complex sentiments </w:t>
      </w:r>
      <w:r w:rsidR="00E147AD">
        <w:rPr>
          <w:rFonts w:ascii="Times New Roman" w:hAnsi="Times New Roman" w:cs="Times New Roman"/>
          <w:iCs/>
          <w:color w:val="FF0000"/>
          <w:sz w:val="24"/>
          <w:szCs w:val="24"/>
        </w:rPr>
        <w:t xml:space="preserve">of individuals </w:t>
      </w:r>
      <w:r w:rsidR="00AC5B6F">
        <w:rPr>
          <w:rFonts w:ascii="Times New Roman" w:hAnsi="Times New Roman" w:cs="Times New Roman"/>
          <w:iCs/>
          <w:color w:val="FF0000"/>
          <w:sz w:val="24"/>
          <w:szCs w:val="24"/>
        </w:rPr>
        <w:t xml:space="preserve">across geographical boundaries, </w:t>
      </w:r>
      <w:r w:rsidR="001E4974">
        <w:rPr>
          <w:rFonts w:ascii="Times New Roman" w:hAnsi="Times New Roman" w:cs="Times New Roman"/>
          <w:iCs/>
          <w:color w:val="FF0000"/>
          <w:sz w:val="24"/>
          <w:szCs w:val="24"/>
        </w:rPr>
        <w:t>wh</w:t>
      </w:r>
      <w:r w:rsidR="007E3FC2">
        <w:rPr>
          <w:rFonts w:ascii="Times New Roman" w:hAnsi="Times New Roman" w:cs="Times New Roman"/>
          <w:iCs/>
          <w:color w:val="FF0000"/>
          <w:sz w:val="24"/>
          <w:szCs w:val="24"/>
        </w:rPr>
        <w:t>o</w:t>
      </w:r>
      <w:r w:rsidR="001F1A37">
        <w:rPr>
          <w:rFonts w:ascii="Times New Roman" w:hAnsi="Times New Roman" w:cs="Times New Roman"/>
          <w:iCs/>
          <w:color w:val="FF0000"/>
          <w:sz w:val="24"/>
          <w:szCs w:val="24"/>
        </w:rPr>
        <w:t xml:space="preserve"> in this case </w:t>
      </w:r>
      <w:r w:rsidR="00E82E4D">
        <w:rPr>
          <w:rFonts w:ascii="Times New Roman" w:hAnsi="Times New Roman" w:cs="Times New Roman"/>
          <w:iCs/>
          <w:color w:val="FF0000"/>
          <w:sz w:val="24"/>
          <w:szCs w:val="24"/>
        </w:rPr>
        <w:t xml:space="preserve">had endured </w:t>
      </w:r>
      <w:r w:rsidR="007D140A">
        <w:rPr>
          <w:rFonts w:ascii="Times New Roman" w:hAnsi="Times New Roman" w:cs="Times New Roman"/>
          <w:iCs/>
          <w:color w:val="FF0000"/>
          <w:sz w:val="24"/>
          <w:szCs w:val="24"/>
        </w:rPr>
        <w:t>multiple form</w:t>
      </w:r>
      <w:r w:rsidR="007A1027">
        <w:rPr>
          <w:rFonts w:ascii="Times New Roman" w:hAnsi="Times New Roman" w:cs="Times New Roman"/>
          <w:iCs/>
          <w:color w:val="FF0000"/>
          <w:sz w:val="24"/>
          <w:szCs w:val="24"/>
        </w:rPr>
        <w:t xml:space="preserve">s </w:t>
      </w:r>
      <w:r w:rsidR="009E5654">
        <w:rPr>
          <w:rFonts w:ascii="Times New Roman" w:hAnsi="Times New Roman" w:cs="Times New Roman"/>
          <w:iCs/>
          <w:color w:val="FF0000"/>
          <w:sz w:val="24"/>
          <w:szCs w:val="24"/>
        </w:rPr>
        <w:t>of</w:t>
      </w:r>
      <w:r w:rsidR="00E82E4D">
        <w:rPr>
          <w:rFonts w:ascii="Times New Roman" w:hAnsi="Times New Roman" w:cs="Times New Roman"/>
          <w:iCs/>
          <w:color w:val="FF0000"/>
          <w:sz w:val="24"/>
          <w:szCs w:val="24"/>
        </w:rPr>
        <w:t xml:space="preserve"> trauma</w:t>
      </w:r>
      <w:r w:rsidR="009E5654">
        <w:rPr>
          <w:rFonts w:ascii="Times New Roman" w:hAnsi="Times New Roman" w:cs="Times New Roman"/>
          <w:iCs/>
          <w:color w:val="FF0000"/>
          <w:sz w:val="24"/>
          <w:szCs w:val="24"/>
        </w:rPr>
        <w:t xml:space="preserve"> due to Myanmar military’s </w:t>
      </w:r>
      <w:r w:rsidR="003606E7">
        <w:rPr>
          <w:rFonts w:ascii="Times New Roman" w:hAnsi="Times New Roman" w:cs="Times New Roman"/>
          <w:iCs/>
          <w:color w:val="FF0000"/>
          <w:sz w:val="24"/>
          <w:szCs w:val="24"/>
        </w:rPr>
        <w:t xml:space="preserve">long-running </w:t>
      </w:r>
      <w:r w:rsidR="009E5654">
        <w:rPr>
          <w:rFonts w:ascii="Times New Roman" w:hAnsi="Times New Roman" w:cs="Times New Roman"/>
          <w:iCs/>
          <w:color w:val="FF0000"/>
          <w:sz w:val="24"/>
          <w:szCs w:val="24"/>
        </w:rPr>
        <w:t xml:space="preserve">persecution against them. </w:t>
      </w:r>
      <w:r w:rsidR="003E25B1">
        <w:rPr>
          <w:rFonts w:ascii="Times New Roman" w:hAnsi="Times New Roman" w:cs="Times New Roman"/>
          <w:iCs/>
          <w:color w:val="FF0000"/>
          <w:sz w:val="24"/>
          <w:szCs w:val="24"/>
        </w:rPr>
        <w:t>Such</w:t>
      </w:r>
      <w:r w:rsidR="00A34C2F">
        <w:rPr>
          <w:rFonts w:ascii="Times New Roman" w:hAnsi="Times New Roman" w:cs="Times New Roman"/>
          <w:iCs/>
          <w:color w:val="FF0000"/>
          <w:sz w:val="24"/>
          <w:szCs w:val="24"/>
        </w:rPr>
        <w:t xml:space="preserve"> networks can </w:t>
      </w:r>
      <w:r w:rsidR="005307EB">
        <w:rPr>
          <w:rFonts w:ascii="Times New Roman" w:hAnsi="Times New Roman" w:cs="Times New Roman"/>
          <w:iCs/>
          <w:color w:val="FF0000"/>
          <w:sz w:val="24"/>
          <w:szCs w:val="24"/>
        </w:rPr>
        <w:t xml:space="preserve">also </w:t>
      </w:r>
      <w:r w:rsidR="00A34C2F">
        <w:rPr>
          <w:rFonts w:ascii="Times New Roman" w:hAnsi="Times New Roman" w:cs="Times New Roman"/>
          <w:iCs/>
          <w:color w:val="FF0000"/>
          <w:sz w:val="24"/>
          <w:szCs w:val="24"/>
        </w:rPr>
        <w:t>help to further connect</w:t>
      </w:r>
      <w:r w:rsidR="0084736D">
        <w:rPr>
          <w:rFonts w:ascii="Times New Roman" w:hAnsi="Times New Roman" w:cs="Times New Roman"/>
          <w:iCs/>
          <w:color w:val="FF0000"/>
          <w:sz w:val="24"/>
          <w:szCs w:val="24"/>
        </w:rPr>
        <w:t xml:space="preserve"> history and contemporary</w:t>
      </w:r>
      <w:r w:rsidR="00A34C2F">
        <w:rPr>
          <w:rFonts w:ascii="Times New Roman" w:hAnsi="Times New Roman" w:cs="Times New Roman"/>
          <w:iCs/>
          <w:color w:val="FF0000"/>
          <w:sz w:val="24"/>
          <w:szCs w:val="24"/>
        </w:rPr>
        <w:t xml:space="preserve"> </w:t>
      </w:r>
      <w:r w:rsidR="0084736D">
        <w:rPr>
          <w:rFonts w:ascii="Times New Roman" w:hAnsi="Times New Roman" w:cs="Times New Roman"/>
          <w:iCs/>
          <w:color w:val="FF0000"/>
          <w:sz w:val="24"/>
          <w:szCs w:val="24"/>
        </w:rPr>
        <w:t>structural processes to people</w:t>
      </w:r>
      <w:r w:rsidR="007A1027">
        <w:rPr>
          <w:rFonts w:ascii="Times New Roman" w:hAnsi="Times New Roman" w:cs="Times New Roman"/>
          <w:iCs/>
          <w:color w:val="FF0000"/>
          <w:sz w:val="24"/>
          <w:szCs w:val="24"/>
        </w:rPr>
        <w:t xml:space="preserve">’s subjective lives, </w:t>
      </w:r>
      <w:r w:rsidR="00BB5D48">
        <w:rPr>
          <w:rFonts w:ascii="Times New Roman" w:hAnsi="Times New Roman" w:cs="Times New Roman"/>
          <w:iCs/>
          <w:color w:val="FF0000"/>
          <w:sz w:val="24"/>
          <w:szCs w:val="24"/>
        </w:rPr>
        <w:t xml:space="preserve">cultivating more complex </w:t>
      </w:r>
      <w:r w:rsidR="00853551">
        <w:rPr>
          <w:rFonts w:ascii="Times New Roman" w:hAnsi="Times New Roman" w:cs="Times New Roman"/>
          <w:iCs/>
          <w:color w:val="FF0000"/>
          <w:sz w:val="24"/>
          <w:szCs w:val="24"/>
        </w:rPr>
        <w:t xml:space="preserve">and collaborative </w:t>
      </w:r>
      <w:r w:rsidR="00BB5D48">
        <w:rPr>
          <w:rFonts w:ascii="Times New Roman" w:hAnsi="Times New Roman" w:cs="Times New Roman"/>
          <w:iCs/>
          <w:color w:val="FF0000"/>
          <w:sz w:val="24"/>
          <w:szCs w:val="24"/>
        </w:rPr>
        <w:t>scholarly understandings.</w:t>
      </w:r>
      <w:r w:rsidR="00BB5D48">
        <w:rPr>
          <w:rFonts w:ascii="Times New Roman" w:hAnsi="Times New Roman" w:cs="Times New Roman"/>
          <w:iCs/>
          <w:sz w:val="24"/>
          <w:szCs w:val="24"/>
        </w:rPr>
        <w:t xml:space="preserve"> </w:t>
      </w:r>
      <w:r w:rsidR="003477A7" w:rsidRPr="003B6A41">
        <w:rPr>
          <w:rFonts w:ascii="Times New Roman" w:hAnsi="Times New Roman" w:cs="Times New Roman"/>
          <w:iCs/>
          <w:sz w:val="24"/>
          <w:szCs w:val="24"/>
        </w:rPr>
        <w:t>Legacies of colonialism and its extraction of value are clearly contextual</w:t>
      </w:r>
      <w:r w:rsidR="00900631" w:rsidRPr="003B6A41">
        <w:rPr>
          <w:rFonts w:ascii="Times New Roman" w:hAnsi="Times New Roman" w:cs="Times New Roman"/>
          <w:iCs/>
          <w:sz w:val="24"/>
          <w:szCs w:val="24"/>
        </w:rPr>
        <w:t>, forming</w:t>
      </w:r>
      <w:r w:rsidR="003477A7" w:rsidRPr="003B6A41">
        <w:rPr>
          <w:rFonts w:ascii="Times New Roman" w:hAnsi="Times New Roman" w:cs="Times New Roman"/>
          <w:iCs/>
          <w:sz w:val="24"/>
          <w:szCs w:val="24"/>
        </w:rPr>
        <w:t xml:space="preserve"> background factors in the current violence </w:t>
      </w:r>
      <w:r w:rsidR="006951F4">
        <w:rPr>
          <w:rFonts w:ascii="Times New Roman" w:hAnsi="Times New Roman" w:cs="Times New Roman"/>
          <w:iCs/>
          <w:sz w:val="24"/>
          <w:szCs w:val="24"/>
        </w:rPr>
        <w:t>in</w:t>
      </w:r>
      <w:r w:rsidR="003477A7" w:rsidRPr="003B6A41">
        <w:rPr>
          <w:rFonts w:ascii="Times New Roman" w:hAnsi="Times New Roman" w:cs="Times New Roman"/>
          <w:iCs/>
          <w:sz w:val="24"/>
          <w:szCs w:val="24"/>
        </w:rPr>
        <w:t xml:space="preserve"> Myanmar</w:t>
      </w:r>
      <w:r w:rsidR="005A1DA8">
        <w:rPr>
          <w:rFonts w:ascii="Times New Roman" w:hAnsi="Times New Roman" w:cs="Times New Roman"/>
          <w:iCs/>
          <w:sz w:val="24"/>
          <w:szCs w:val="24"/>
        </w:rPr>
        <w:t>.</w:t>
      </w:r>
      <w:r w:rsidR="003477A7" w:rsidRPr="003B6A41">
        <w:rPr>
          <w:rFonts w:ascii="Times New Roman" w:hAnsi="Times New Roman" w:cs="Times New Roman"/>
          <w:iCs/>
          <w:sz w:val="24"/>
          <w:szCs w:val="24"/>
        </w:rPr>
        <w:t xml:space="preserve"> </w:t>
      </w:r>
      <w:r w:rsidR="005A1DA8">
        <w:rPr>
          <w:rFonts w:ascii="Times New Roman" w:hAnsi="Times New Roman" w:cs="Times New Roman"/>
          <w:iCs/>
          <w:sz w:val="24"/>
          <w:szCs w:val="24"/>
        </w:rPr>
        <w:t>B</w:t>
      </w:r>
      <w:r w:rsidR="003477A7" w:rsidRPr="003B6A41">
        <w:rPr>
          <w:rFonts w:ascii="Times New Roman" w:hAnsi="Times New Roman" w:cs="Times New Roman"/>
          <w:iCs/>
          <w:sz w:val="24"/>
          <w:szCs w:val="24"/>
        </w:rPr>
        <w:t xml:space="preserve">ut </w:t>
      </w:r>
      <w:r w:rsidR="00BD1C34" w:rsidRPr="003B6A41">
        <w:rPr>
          <w:rFonts w:ascii="Times New Roman" w:hAnsi="Times New Roman" w:cs="Times New Roman"/>
          <w:iCs/>
          <w:sz w:val="24"/>
          <w:szCs w:val="24"/>
        </w:rPr>
        <w:t>as we aim</w:t>
      </w:r>
      <w:r w:rsidR="005A1DA8">
        <w:rPr>
          <w:rFonts w:ascii="Times New Roman" w:hAnsi="Times New Roman" w:cs="Times New Roman"/>
          <w:iCs/>
          <w:sz w:val="24"/>
          <w:szCs w:val="24"/>
        </w:rPr>
        <w:t>ed</w:t>
      </w:r>
      <w:r w:rsidR="00BD1C34" w:rsidRPr="003B6A41">
        <w:rPr>
          <w:rFonts w:ascii="Times New Roman" w:hAnsi="Times New Roman" w:cs="Times New Roman"/>
          <w:iCs/>
          <w:sz w:val="24"/>
          <w:szCs w:val="24"/>
        </w:rPr>
        <w:t xml:space="preserve"> to show here, </w:t>
      </w:r>
      <w:r w:rsidR="003477A7" w:rsidRPr="003B6A41">
        <w:rPr>
          <w:rFonts w:ascii="Times New Roman" w:hAnsi="Times New Roman" w:cs="Times New Roman"/>
          <w:iCs/>
          <w:sz w:val="24"/>
          <w:szCs w:val="24"/>
        </w:rPr>
        <w:t xml:space="preserve">the drivers of that violence today are </w:t>
      </w:r>
      <w:r w:rsidR="00B35D5A" w:rsidRPr="003B6A41">
        <w:rPr>
          <w:rFonts w:ascii="Times New Roman" w:hAnsi="Times New Roman" w:cs="Times New Roman"/>
          <w:iCs/>
          <w:sz w:val="24"/>
          <w:szCs w:val="24"/>
        </w:rPr>
        <w:t xml:space="preserve">far </w:t>
      </w:r>
      <w:r w:rsidR="001279C3" w:rsidRPr="003B6A41">
        <w:rPr>
          <w:rFonts w:ascii="Times New Roman" w:hAnsi="Times New Roman" w:cs="Times New Roman"/>
          <w:iCs/>
          <w:sz w:val="24"/>
          <w:szCs w:val="24"/>
        </w:rPr>
        <w:t>more complex than</w:t>
      </w:r>
      <w:r w:rsidR="005A1DA8">
        <w:rPr>
          <w:rFonts w:ascii="Times New Roman" w:hAnsi="Times New Roman" w:cs="Times New Roman"/>
          <w:iCs/>
          <w:sz w:val="24"/>
          <w:szCs w:val="24"/>
        </w:rPr>
        <w:t xml:space="preserve"> </w:t>
      </w:r>
      <w:r w:rsidR="001279C3" w:rsidRPr="003B6A41">
        <w:rPr>
          <w:rFonts w:ascii="Times New Roman" w:hAnsi="Times New Roman" w:cs="Times New Roman"/>
          <w:iCs/>
          <w:sz w:val="24"/>
          <w:szCs w:val="24"/>
        </w:rPr>
        <w:t>the legacy of colonial power alone</w:t>
      </w:r>
      <w:r w:rsidR="00900631" w:rsidRPr="003B6A41">
        <w:rPr>
          <w:rFonts w:ascii="Times New Roman" w:hAnsi="Times New Roman" w:cs="Times New Roman"/>
          <w:iCs/>
          <w:sz w:val="24"/>
          <w:szCs w:val="24"/>
        </w:rPr>
        <w:t>. Neither can the violence</w:t>
      </w:r>
      <w:r w:rsidR="00BD1C34" w:rsidRPr="003B6A41">
        <w:rPr>
          <w:rFonts w:ascii="Times New Roman" w:hAnsi="Times New Roman" w:cs="Times New Roman"/>
          <w:iCs/>
          <w:sz w:val="24"/>
          <w:szCs w:val="24"/>
        </w:rPr>
        <w:t xml:space="preserve"> be understood simply in the articulated experiences of victims</w:t>
      </w:r>
      <w:r w:rsidR="006F3491">
        <w:rPr>
          <w:rFonts w:ascii="Times New Roman" w:hAnsi="Times New Roman" w:cs="Times New Roman"/>
          <w:iCs/>
          <w:sz w:val="24"/>
          <w:szCs w:val="24"/>
        </w:rPr>
        <w:t>. However, t</w:t>
      </w:r>
      <w:r w:rsidR="00BD1C34" w:rsidRPr="003B6A41">
        <w:rPr>
          <w:rFonts w:ascii="Times New Roman" w:hAnsi="Times New Roman" w:cs="Times New Roman"/>
          <w:iCs/>
          <w:sz w:val="24"/>
          <w:szCs w:val="24"/>
        </w:rPr>
        <w:t xml:space="preserve">hose </w:t>
      </w:r>
      <w:r w:rsidR="00900631" w:rsidRPr="003B6A41">
        <w:rPr>
          <w:rFonts w:ascii="Times New Roman" w:hAnsi="Times New Roman" w:cs="Times New Roman"/>
          <w:iCs/>
          <w:sz w:val="24"/>
          <w:szCs w:val="24"/>
        </w:rPr>
        <w:t>victims’</w:t>
      </w:r>
      <w:r w:rsidR="00BD1C34" w:rsidRPr="003B6A41">
        <w:rPr>
          <w:rFonts w:ascii="Times New Roman" w:hAnsi="Times New Roman" w:cs="Times New Roman"/>
          <w:iCs/>
          <w:sz w:val="24"/>
          <w:szCs w:val="24"/>
        </w:rPr>
        <w:t xml:space="preserve"> voices </w:t>
      </w:r>
      <w:r w:rsidR="00602007" w:rsidRPr="00602007">
        <w:rPr>
          <w:rFonts w:ascii="Times New Roman" w:hAnsi="Times New Roman" w:cs="Times New Roman"/>
          <w:iCs/>
          <w:color w:val="FF0000"/>
          <w:sz w:val="24"/>
          <w:szCs w:val="24"/>
        </w:rPr>
        <w:t>reveal</w:t>
      </w:r>
      <w:r w:rsidR="006F3491">
        <w:rPr>
          <w:rFonts w:ascii="Times New Roman" w:hAnsi="Times New Roman" w:cs="Times New Roman"/>
          <w:iCs/>
          <w:sz w:val="24"/>
          <w:szCs w:val="24"/>
        </w:rPr>
        <w:t xml:space="preserve"> </w:t>
      </w:r>
      <w:r w:rsidR="00BD1C34" w:rsidRPr="003B6A41">
        <w:rPr>
          <w:rFonts w:ascii="Times New Roman" w:hAnsi="Times New Roman" w:cs="Times New Roman"/>
          <w:iCs/>
          <w:sz w:val="24"/>
          <w:szCs w:val="24"/>
        </w:rPr>
        <w:t>a</w:t>
      </w:r>
      <w:r w:rsidR="00900631" w:rsidRPr="003B6A41">
        <w:rPr>
          <w:rFonts w:ascii="Times New Roman" w:hAnsi="Times New Roman" w:cs="Times New Roman"/>
          <w:iCs/>
          <w:sz w:val="24"/>
          <w:szCs w:val="24"/>
        </w:rPr>
        <w:t xml:space="preserve"> </w:t>
      </w:r>
      <w:r w:rsidR="002E05CC" w:rsidRPr="002E05CC">
        <w:rPr>
          <w:rFonts w:ascii="Times New Roman" w:hAnsi="Times New Roman" w:cs="Times New Roman"/>
          <w:iCs/>
          <w:color w:val="FF0000"/>
          <w:sz w:val="24"/>
          <w:szCs w:val="24"/>
        </w:rPr>
        <w:t>harrowing</w:t>
      </w:r>
      <w:r w:rsidR="002E05CC">
        <w:rPr>
          <w:rFonts w:ascii="Times New Roman" w:hAnsi="Times New Roman" w:cs="Times New Roman"/>
          <w:iCs/>
          <w:sz w:val="24"/>
          <w:szCs w:val="24"/>
        </w:rPr>
        <w:t xml:space="preserve"> </w:t>
      </w:r>
      <w:r w:rsidR="00BD1C34" w:rsidRPr="003B6A41">
        <w:rPr>
          <w:rFonts w:ascii="Times New Roman" w:hAnsi="Times New Roman" w:cs="Times New Roman"/>
          <w:iCs/>
          <w:sz w:val="24"/>
          <w:szCs w:val="24"/>
        </w:rPr>
        <w:t xml:space="preserve">reality </w:t>
      </w:r>
      <w:r w:rsidR="00602007">
        <w:rPr>
          <w:rFonts w:ascii="Times New Roman" w:hAnsi="Times New Roman" w:cs="Times New Roman"/>
          <w:iCs/>
          <w:sz w:val="24"/>
          <w:szCs w:val="24"/>
        </w:rPr>
        <w:t xml:space="preserve">– </w:t>
      </w:r>
      <w:r w:rsidR="002E05CC">
        <w:rPr>
          <w:rFonts w:ascii="Times New Roman" w:hAnsi="Times New Roman" w:cs="Times New Roman"/>
          <w:iCs/>
          <w:sz w:val="24"/>
          <w:szCs w:val="24"/>
        </w:rPr>
        <w:t xml:space="preserve">the human effects of </w:t>
      </w:r>
      <w:r w:rsidR="00F73DB9">
        <w:rPr>
          <w:rFonts w:ascii="Times New Roman" w:hAnsi="Times New Roman" w:cs="Times New Roman"/>
          <w:iCs/>
          <w:sz w:val="24"/>
          <w:szCs w:val="24"/>
        </w:rPr>
        <w:t>the</w:t>
      </w:r>
      <w:r w:rsidR="00602007">
        <w:rPr>
          <w:rFonts w:ascii="Times New Roman" w:hAnsi="Times New Roman" w:cs="Times New Roman"/>
          <w:iCs/>
          <w:sz w:val="24"/>
          <w:szCs w:val="24"/>
        </w:rPr>
        <w:t xml:space="preserve"> crime of all crimes - </w:t>
      </w:r>
      <w:r w:rsidR="00BD1C34" w:rsidRPr="003B6A41">
        <w:rPr>
          <w:rFonts w:ascii="Times New Roman" w:hAnsi="Times New Roman" w:cs="Times New Roman"/>
          <w:iCs/>
          <w:sz w:val="24"/>
          <w:szCs w:val="24"/>
        </w:rPr>
        <w:t>th</w:t>
      </w:r>
      <w:r w:rsidR="006F3491">
        <w:rPr>
          <w:rFonts w:ascii="Times New Roman" w:hAnsi="Times New Roman" w:cs="Times New Roman"/>
          <w:iCs/>
          <w:sz w:val="24"/>
          <w:szCs w:val="24"/>
        </w:rPr>
        <w:t>a</w:t>
      </w:r>
      <w:r w:rsidR="00BD1C34" w:rsidRPr="003B6A41">
        <w:rPr>
          <w:rFonts w:ascii="Times New Roman" w:hAnsi="Times New Roman" w:cs="Times New Roman"/>
          <w:iCs/>
          <w:sz w:val="24"/>
          <w:szCs w:val="24"/>
        </w:rPr>
        <w:t>t can</w:t>
      </w:r>
      <w:r w:rsidR="006F3491">
        <w:rPr>
          <w:rFonts w:ascii="Times New Roman" w:hAnsi="Times New Roman" w:cs="Times New Roman"/>
          <w:iCs/>
          <w:sz w:val="24"/>
          <w:szCs w:val="24"/>
        </w:rPr>
        <w:t>not be</w:t>
      </w:r>
      <w:r w:rsidR="00BD1C34" w:rsidRPr="003B6A41">
        <w:rPr>
          <w:rFonts w:ascii="Times New Roman" w:hAnsi="Times New Roman" w:cs="Times New Roman"/>
          <w:iCs/>
          <w:sz w:val="24"/>
          <w:szCs w:val="24"/>
        </w:rPr>
        <w:t xml:space="preserve"> easily ignored</w:t>
      </w:r>
      <w:r w:rsidR="00602007">
        <w:rPr>
          <w:rFonts w:ascii="Times New Roman" w:hAnsi="Times New Roman" w:cs="Times New Roman"/>
          <w:iCs/>
          <w:sz w:val="24"/>
          <w:szCs w:val="24"/>
        </w:rPr>
        <w:t>.</w:t>
      </w:r>
    </w:p>
    <w:p w14:paraId="747FC802" w14:textId="49E81A2C" w:rsidR="00634BD7" w:rsidRPr="003B6A41" w:rsidRDefault="003477A7"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t>T</w:t>
      </w:r>
      <w:r w:rsidR="00087749" w:rsidRPr="003B6A41">
        <w:rPr>
          <w:rFonts w:ascii="Times New Roman" w:hAnsi="Times New Roman" w:cs="Times New Roman"/>
          <w:iCs/>
          <w:sz w:val="24"/>
          <w:szCs w:val="24"/>
        </w:rPr>
        <w:t xml:space="preserve">he greatest issue in contemporary criminology might be </w:t>
      </w:r>
      <w:r w:rsidR="00BF6280">
        <w:rPr>
          <w:rFonts w:ascii="Times New Roman" w:hAnsi="Times New Roman" w:cs="Times New Roman"/>
          <w:iCs/>
          <w:sz w:val="24"/>
          <w:szCs w:val="24"/>
        </w:rPr>
        <w:t xml:space="preserve">a </w:t>
      </w:r>
      <w:r w:rsidR="00087749" w:rsidRPr="003B6A41">
        <w:rPr>
          <w:rFonts w:ascii="Times New Roman" w:hAnsi="Times New Roman" w:cs="Times New Roman"/>
          <w:iCs/>
          <w:sz w:val="24"/>
          <w:szCs w:val="24"/>
        </w:rPr>
        <w:t xml:space="preserve">failure to recognise that the </w:t>
      </w:r>
      <w:r w:rsidR="00CF4C1D" w:rsidRPr="003B6A41">
        <w:rPr>
          <w:rFonts w:ascii="Times New Roman" w:hAnsi="Times New Roman" w:cs="Times New Roman"/>
          <w:iCs/>
          <w:sz w:val="24"/>
          <w:szCs w:val="24"/>
        </w:rPr>
        <w:t>over-arching</w:t>
      </w:r>
      <w:r w:rsidR="00087749" w:rsidRPr="003B6A41">
        <w:rPr>
          <w:rFonts w:ascii="Times New Roman" w:hAnsi="Times New Roman" w:cs="Times New Roman"/>
          <w:iCs/>
          <w:sz w:val="24"/>
          <w:szCs w:val="24"/>
        </w:rPr>
        <w:t xml:space="preserve"> return to social constructionism and the multifaceted hierarchies of identity that are core to so much of</w:t>
      </w:r>
      <w:r w:rsidR="00077726" w:rsidRPr="003B6A41">
        <w:rPr>
          <w:rFonts w:ascii="Times New Roman" w:hAnsi="Times New Roman" w:cs="Times New Roman"/>
          <w:iCs/>
          <w:sz w:val="24"/>
          <w:szCs w:val="24"/>
        </w:rPr>
        <w:t xml:space="preserve"> the</w:t>
      </w:r>
      <w:r w:rsidR="00087749" w:rsidRPr="003B6A41">
        <w:rPr>
          <w:rFonts w:ascii="Times New Roman" w:hAnsi="Times New Roman" w:cs="Times New Roman"/>
          <w:iCs/>
          <w:sz w:val="24"/>
          <w:szCs w:val="24"/>
        </w:rPr>
        <w:t xml:space="preserve"> progressive calls </w:t>
      </w:r>
      <w:r w:rsidR="00CF4C1D" w:rsidRPr="003B6A41">
        <w:rPr>
          <w:rFonts w:ascii="Times New Roman" w:hAnsi="Times New Roman" w:cs="Times New Roman"/>
          <w:iCs/>
          <w:sz w:val="24"/>
          <w:szCs w:val="24"/>
        </w:rPr>
        <w:t xml:space="preserve">for </w:t>
      </w:r>
      <w:r w:rsidR="00087749" w:rsidRPr="003B6A41">
        <w:rPr>
          <w:rFonts w:ascii="Times New Roman" w:hAnsi="Times New Roman" w:cs="Times New Roman"/>
          <w:iCs/>
          <w:sz w:val="24"/>
          <w:szCs w:val="24"/>
        </w:rPr>
        <w:t>inclusiv</w:t>
      </w:r>
      <w:r w:rsidR="00CF4C1D" w:rsidRPr="003B6A41">
        <w:rPr>
          <w:rFonts w:ascii="Times New Roman" w:hAnsi="Times New Roman" w:cs="Times New Roman"/>
          <w:iCs/>
          <w:sz w:val="24"/>
          <w:szCs w:val="24"/>
        </w:rPr>
        <w:t>ity</w:t>
      </w:r>
      <w:r w:rsidR="00087749" w:rsidRPr="003B6A41">
        <w:rPr>
          <w:rFonts w:ascii="Times New Roman" w:hAnsi="Times New Roman" w:cs="Times New Roman"/>
          <w:iCs/>
          <w:sz w:val="24"/>
          <w:szCs w:val="24"/>
        </w:rPr>
        <w:t xml:space="preserve"> of marginalised voices fail</w:t>
      </w:r>
      <w:r w:rsidR="00CF4C1D" w:rsidRPr="003B6A41">
        <w:rPr>
          <w:rFonts w:ascii="Times New Roman" w:hAnsi="Times New Roman" w:cs="Times New Roman"/>
          <w:iCs/>
          <w:sz w:val="24"/>
          <w:szCs w:val="24"/>
        </w:rPr>
        <w:t>s</w:t>
      </w:r>
      <w:r w:rsidR="00087749" w:rsidRPr="003B6A41">
        <w:rPr>
          <w:rFonts w:ascii="Times New Roman" w:hAnsi="Times New Roman" w:cs="Times New Roman"/>
          <w:iCs/>
          <w:sz w:val="24"/>
          <w:szCs w:val="24"/>
        </w:rPr>
        <w:t xml:space="preserve"> to establish </w:t>
      </w:r>
      <w:r w:rsidR="00274669">
        <w:rPr>
          <w:rFonts w:ascii="Times New Roman" w:hAnsi="Times New Roman" w:cs="Times New Roman"/>
          <w:iCs/>
          <w:sz w:val="24"/>
          <w:szCs w:val="24"/>
        </w:rPr>
        <w:t xml:space="preserve">shared interests, values and </w:t>
      </w:r>
      <w:r w:rsidR="00087749" w:rsidRPr="003B6A41">
        <w:rPr>
          <w:rFonts w:ascii="Times New Roman" w:hAnsi="Times New Roman" w:cs="Times New Roman"/>
          <w:iCs/>
          <w:sz w:val="24"/>
          <w:szCs w:val="24"/>
        </w:rPr>
        <w:t xml:space="preserve">commonalities </w:t>
      </w:r>
      <w:r w:rsidR="00274669">
        <w:rPr>
          <w:rFonts w:ascii="Times New Roman" w:hAnsi="Times New Roman" w:cs="Times New Roman"/>
          <w:iCs/>
          <w:sz w:val="24"/>
          <w:szCs w:val="24"/>
        </w:rPr>
        <w:t xml:space="preserve">that cut across all social groups. </w:t>
      </w:r>
      <w:r w:rsidR="004E0E30" w:rsidRPr="003B6A41">
        <w:rPr>
          <w:rFonts w:ascii="Times New Roman" w:hAnsi="Times New Roman" w:cs="Times New Roman"/>
          <w:iCs/>
          <w:sz w:val="24"/>
          <w:szCs w:val="24"/>
        </w:rPr>
        <w:t>Instead, they s</w:t>
      </w:r>
      <w:r w:rsidR="00087749" w:rsidRPr="003B6A41">
        <w:rPr>
          <w:rFonts w:ascii="Times New Roman" w:hAnsi="Times New Roman" w:cs="Times New Roman"/>
          <w:iCs/>
          <w:sz w:val="24"/>
          <w:szCs w:val="24"/>
        </w:rPr>
        <w:t xml:space="preserve">eek to </w:t>
      </w:r>
      <w:r w:rsidR="00BC1CB8">
        <w:rPr>
          <w:rFonts w:ascii="Times New Roman" w:hAnsi="Times New Roman" w:cs="Times New Roman"/>
          <w:iCs/>
          <w:sz w:val="24"/>
          <w:szCs w:val="24"/>
        </w:rPr>
        <w:t>con</w:t>
      </w:r>
      <w:r w:rsidR="00B2448E">
        <w:rPr>
          <w:rFonts w:ascii="Times New Roman" w:hAnsi="Times New Roman" w:cs="Times New Roman"/>
          <w:iCs/>
          <w:sz w:val="24"/>
          <w:szCs w:val="24"/>
        </w:rPr>
        <w:t>stantly</w:t>
      </w:r>
      <w:r w:rsidR="00087749" w:rsidRPr="003B6A41">
        <w:rPr>
          <w:rFonts w:ascii="Times New Roman" w:hAnsi="Times New Roman" w:cs="Times New Roman"/>
          <w:iCs/>
          <w:sz w:val="24"/>
          <w:szCs w:val="24"/>
        </w:rPr>
        <w:t xml:space="preserve"> play </w:t>
      </w:r>
      <w:r w:rsidR="00BC1CB8">
        <w:rPr>
          <w:rFonts w:ascii="Times New Roman" w:hAnsi="Times New Roman" w:cs="Times New Roman"/>
          <w:iCs/>
          <w:sz w:val="24"/>
          <w:szCs w:val="24"/>
        </w:rPr>
        <w:t>up</w:t>
      </w:r>
      <w:r w:rsidR="00087749" w:rsidRPr="003B6A41">
        <w:rPr>
          <w:rFonts w:ascii="Times New Roman" w:hAnsi="Times New Roman" w:cs="Times New Roman"/>
          <w:iCs/>
          <w:sz w:val="24"/>
          <w:szCs w:val="24"/>
        </w:rPr>
        <w:t>on the peripheries that differentiate p</w:t>
      </w:r>
      <w:r w:rsidR="00582CEC">
        <w:rPr>
          <w:rFonts w:ascii="Times New Roman" w:hAnsi="Times New Roman" w:cs="Times New Roman"/>
          <w:iCs/>
          <w:sz w:val="24"/>
          <w:szCs w:val="24"/>
        </w:rPr>
        <w:t>eople</w:t>
      </w:r>
      <w:r w:rsidR="00087749" w:rsidRPr="003B6A41">
        <w:rPr>
          <w:rFonts w:ascii="Times New Roman" w:hAnsi="Times New Roman" w:cs="Times New Roman"/>
          <w:iCs/>
          <w:sz w:val="24"/>
          <w:szCs w:val="24"/>
        </w:rPr>
        <w:t xml:space="preserve"> in the global north and south</w:t>
      </w:r>
      <w:r w:rsidR="00BC1CB8">
        <w:rPr>
          <w:rFonts w:ascii="Times New Roman" w:hAnsi="Times New Roman" w:cs="Times New Roman"/>
          <w:iCs/>
          <w:sz w:val="24"/>
          <w:szCs w:val="24"/>
        </w:rPr>
        <w:t xml:space="preserve"> -</w:t>
      </w:r>
      <w:r w:rsidR="00087749" w:rsidRPr="003B6A41">
        <w:rPr>
          <w:rFonts w:ascii="Times New Roman" w:hAnsi="Times New Roman" w:cs="Times New Roman"/>
          <w:iCs/>
          <w:sz w:val="24"/>
          <w:szCs w:val="24"/>
        </w:rPr>
        <w:t xml:space="preserve"> sex and gender, </w:t>
      </w:r>
      <w:r w:rsidR="00407AB9">
        <w:rPr>
          <w:rFonts w:ascii="Times New Roman" w:hAnsi="Times New Roman" w:cs="Times New Roman"/>
          <w:iCs/>
          <w:sz w:val="24"/>
          <w:szCs w:val="24"/>
        </w:rPr>
        <w:t>social c</w:t>
      </w:r>
      <w:r w:rsidR="00087749" w:rsidRPr="003B6A41">
        <w:rPr>
          <w:rFonts w:ascii="Times New Roman" w:hAnsi="Times New Roman" w:cs="Times New Roman"/>
          <w:iCs/>
          <w:sz w:val="24"/>
          <w:szCs w:val="24"/>
        </w:rPr>
        <w:t>lass, race</w:t>
      </w:r>
      <w:r w:rsidR="00124F36" w:rsidRPr="003B6A41">
        <w:rPr>
          <w:rFonts w:ascii="Times New Roman" w:hAnsi="Times New Roman" w:cs="Times New Roman"/>
          <w:iCs/>
          <w:sz w:val="24"/>
          <w:szCs w:val="24"/>
        </w:rPr>
        <w:t>,</w:t>
      </w:r>
      <w:r w:rsidR="00087749" w:rsidRPr="003B6A41">
        <w:rPr>
          <w:rFonts w:ascii="Times New Roman" w:hAnsi="Times New Roman" w:cs="Times New Roman"/>
          <w:iCs/>
          <w:sz w:val="24"/>
          <w:szCs w:val="24"/>
        </w:rPr>
        <w:t xml:space="preserve"> ethnic or caste groups, skin pigmentation, languages spoken and so forth</w:t>
      </w:r>
      <w:r w:rsidR="00AD5A00">
        <w:rPr>
          <w:rFonts w:ascii="Times New Roman" w:hAnsi="Times New Roman" w:cs="Times New Roman"/>
          <w:iCs/>
          <w:sz w:val="24"/>
          <w:szCs w:val="24"/>
        </w:rPr>
        <w:t xml:space="preserve"> – </w:t>
      </w:r>
      <w:r w:rsidR="00AD5A00" w:rsidRPr="00601817">
        <w:rPr>
          <w:rFonts w:ascii="Times New Roman" w:hAnsi="Times New Roman" w:cs="Times New Roman"/>
          <w:i/>
          <w:color w:val="FF0000"/>
          <w:sz w:val="24"/>
          <w:szCs w:val="24"/>
        </w:rPr>
        <w:t>difference</w:t>
      </w:r>
      <w:r w:rsidR="007D3EF6">
        <w:rPr>
          <w:rFonts w:ascii="Times New Roman" w:hAnsi="Times New Roman" w:cs="Times New Roman"/>
          <w:i/>
          <w:color w:val="FF0000"/>
          <w:sz w:val="24"/>
          <w:szCs w:val="24"/>
        </w:rPr>
        <w:t>s</w:t>
      </w:r>
      <w:r w:rsidR="00AD5A00">
        <w:rPr>
          <w:rFonts w:ascii="Times New Roman" w:hAnsi="Times New Roman" w:cs="Times New Roman"/>
          <w:iCs/>
          <w:color w:val="FF0000"/>
          <w:sz w:val="24"/>
          <w:szCs w:val="24"/>
        </w:rPr>
        <w:t xml:space="preserve"> rather than </w:t>
      </w:r>
      <w:r w:rsidR="00AA1825">
        <w:rPr>
          <w:rFonts w:ascii="Times New Roman" w:hAnsi="Times New Roman" w:cs="Times New Roman"/>
          <w:iCs/>
          <w:color w:val="FF0000"/>
          <w:sz w:val="24"/>
          <w:szCs w:val="24"/>
        </w:rPr>
        <w:t xml:space="preserve">both </w:t>
      </w:r>
      <w:r w:rsidR="0054620C">
        <w:rPr>
          <w:rFonts w:ascii="Times New Roman" w:hAnsi="Times New Roman" w:cs="Times New Roman"/>
          <w:iCs/>
          <w:color w:val="FF0000"/>
          <w:sz w:val="24"/>
          <w:szCs w:val="24"/>
        </w:rPr>
        <w:t>our shared</w:t>
      </w:r>
      <w:r w:rsidR="00601817">
        <w:rPr>
          <w:rFonts w:ascii="Times New Roman" w:hAnsi="Times New Roman" w:cs="Times New Roman"/>
          <w:iCs/>
          <w:color w:val="FF0000"/>
          <w:sz w:val="24"/>
          <w:szCs w:val="24"/>
        </w:rPr>
        <w:t xml:space="preserve"> humanity</w:t>
      </w:r>
      <w:r w:rsidR="00CA47C1">
        <w:rPr>
          <w:rFonts w:ascii="Times New Roman" w:hAnsi="Times New Roman" w:cs="Times New Roman"/>
          <w:iCs/>
          <w:color w:val="FF0000"/>
          <w:sz w:val="24"/>
          <w:szCs w:val="24"/>
        </w:rPr>
        <w:t xml:space="preserve"> and </w:t>
      </w:r>
      <w:r w:rsidR="00EE3502">
        <w:rPr>
          <w:rFonts w:ascii="Times New Roman" w:hAnsi="Times New Roman" w:cs="Times New Roman"/>
          <w:iCs/>
          <w:color w:val="FF0000"/>
          <w:sz w:val="24"/>
          <w:szCs w:val="24"/>
        </w:rPr>
        <w:t>collective</w:t>
      </w:r>
      <w:r w:rsidR="00CA47C1">
        <w:rPr>
          <w:rFonts w:ascii="Times New Roman" w:hAnsi="Times New Roman" w:cs="Times New Roman"/>
          <w:iCs/>
          <w:color w:val="FF0000"/>
          <w:sz w:val="24"/>
          <w:szCs w:val="24"/>
        </w:rPr>
        <w:t xml:space="preserve"> values</w:t>
      </w:r>
      <w:r w:rsidR="00601817">
        <w:rPr>
          <w:rFonts w:ascii="Times New Roman" w:hAnsi="Times New Roman" w:cs="Times New Roman"/>
          <w:iCs/>
          <w:color w:val="FF0000"/>
          <w:sz w:val="24"/>
          <w:szCs w:val="24"/>
        </w:rPr>
        <w:t>.</w:t>
      </w:r>
    </w:p>
    <w:p w14:paraId="70C9F681" w14:textId="4C6DD705" w:rsidR="00841D7C" w:rsidRPr="003B6A41" w:rsidRDefault="00087749" w:rsidP="003B6A41">
      <w:pPr>
        <w:spacing w:line="480" w:lineRule="auto"/>
        <w:jc w:val="both"/>
        <w:rPr>
          <w:rFonts w:ascii="Times New Roman" w:hAnsi="Times New Roman" w:cs="Times New Roman"/>
          <w:iCs/>
          <w:sz w:val="24"/>
          <w:szCs w:val="24"/>
        </w:rPr>
      </w:pPr>
      <w:r w:rsidRPr="003B6A41">
        <w:rPr>
          <w:rFonts w:ascii="Times New Roman" w:hAnsi="Times New Roman" w:cs="Times New Roman"/>
          <w:iCs/>
          <w:sz w:val="24"/>
          <w:szCs w:val="24"/>
        </w:rPr>
        <w:lastRenderedPageBreak/>
        <w:t xml:space="preserve">While it may be realistic to </w:t>
      </w:r>
      <w:r w:rsidR="002977CF">
        <w:rPr>
          <w:rFonts w:ascii="Times New Roman" w:hAnsi="Times New Roman" w:cs="Times New Roman"/>
          <w:iCs/>
          <w:sz w:val="24"/>
          <w:szCs w:val="24"/>
        </w:rPr>
        <w:t xml:space="preserve">claim </w:t>
      </w:r>
      <w:r w:rsidRPr="003B6A41">
        <w:rPr>
          <w:rFonts w:ascii="Times New Roman" w:hAnsi="Times New Roman" w:cs="Times New Roman"/>
          <w:iCs/>
          <w:sz w:val="24"/>
          <w:szCs w:val="24"/>
        </w:rPr>
        <w:t>that there will always be</w:t>
      </w:r>
      <w:r w:rsidR="00C36BD1">
        <w:rPr>
          <w:rFonts w:ascii="Times New Roman" w:hAnsi="Times New Roman" w:cs="Times New Roman"/>
          <w:iCs/>
          <w:sz w:val="24"/>
          <w:szCs w:val="24"/>
        </w:rPr>
        <w:t xml:space="preserve"> suppressed</w:t>
      </w:r>
      <w:r w:rsidRPr="003B6A41">
        <w:rPr>
          <w:rFonts w:ascii="Times New Roman" w:hAnsi="Times New Roman" w:cs="Times New Roman"/>
          <w:iCs/>
          <w:sz w:val="24"/>
          <w:szCs w:val="24"/>
        </w:rPr>
        <w:t xml:space="preserve"> </w:t>
      </w:r>
      <w:r w:rsidR="006D59AC">
        <w:rPr>
          <w:rFonts w:ascii="Times New Roman" w:hAnsi="Times New Roman" w:cs="Times New Roman"/>
          <w:iCs/>
          <w:sz w:val="24"/>
          <w:szCs w:val="24"/>
        </w:rPr>
        <w:t xml:space="preserve">individuals </w:t>
      </w:r>
      <w:r w:rsidRPr="003B6A41">
        <w:rPr>
          <w:rFonts w:ascii="Times New Roman" w:hAnsi="Times New Roman" w:cs="Times New Roman"/>
          <w:iCs/>
          <w:sz w:val="24"/>
          <w:szCs w:val="24"/>
        </w:rPr>
        <w:t>(</w:t>
      </w:r>
      <w:proofErr w:type="spellStart"/>
      <w:r w:rsidR="00B15D83">
        <w:fldChar w:fldCharType="begin"/>
      </w:r>
      <w:r w:rsidR="00B15D83">
        <w:instrText>HYPERLINK "javascript:;"</w:instrText>
      </w:r>
      <w:r w:rsidR="00B15D83">
        <w:fldChar w:fldCharType="separate"/>
      </w:r>
      <w:r w:rsidRPr="003B6A41">
        <w:rPr>
          <w:rStyle w:val="Hyperlink"/>
          <w:rFonts w:ascii="Times New Roman" w:hAnsi="Times New Roman" w:cs="Times New Roman"/>
          <w:iCs/>
          <w:color w:val="auto"/>
          <w:sz w:val="24"/>
          <w:szCs w:val="24"/>
          <w:u w:val="none"/>
        </w:rPr>
        <w:t>Bhambra</w:t>
      </w:r>
      <w:proofErr w:type="spellEnd"/>
      <w:r w:rsidRPr="003B6A41">
        <w:rPr>
          <w:rStyle w:val="Hyperlink"/>
          <w:rFonts w:ascii="Times New Roman" w:hAnsi="Times New Roman" w:cs="Times New Roman"/>
          <w:iCs/>
          <w:color w:val="auto"/>
          <w:sz w:val="24"/>
          <w:szCs w:val="24"/>
          <w:u w:val="none"/>
        </w:rPr>
        <w:t xml:space="preserve"> </w:t>
      </w:r>
      <w:r w:rsidR="0054620C">
        <w:rPr>
          <w:rStyle w:val="Hyperlink"/>
          <w:rFonts w:ascii="Times New Roman" w:hAnsi="Times New Roman" w:cs="Times New Roman"/>
          <w:iCs/>
          <w:color w:val="auto"/>
          <w:sz w:val="24"/>
          <w:szCs w:val="24"/>
          <w:u w:val="none"/>
        </w:rPr>
        <w:t xml:space="preserve"> </w:t>
      </w:r>
      <w:r w:rsidRPr="003B6A41">
        <w:rPr>
          <w:rStyle w:val="Hyperlink"/>
          <w:rFonts w:ascii="Times New Roman" w:hAnsi="Times New Roman" w:cs="Times New Roman"/>
          <w:iCs/>
          <w:color w:val="auto"/>
          <w:sz w:val="24"/>
          <w:szCs w:val="24"/>
          <w:u w:val="none"/>
        </w:rPr>
        <w:t>2007</w:t>
      </w:r>
      <w:r w:rsidR="00B15D83">
        <w:rPr>
          <w:rStyle w:val="Hyperlink"/>
          <w:rFonts w:ascii="Times New Roman" w:hAnsi="Times New Roman" w:cs="Times New Roman"/>
          <w:iCs/>
          <w:color w:val="auto"/>
          <w:sz w:val="24"/>
          <w:szCs w:val="24"/>
          <w:u w:val="none"/>
        </w:rPr>
        <w:fldChar w:fldCharType="end"/>
      </w:r>
      <w:r w:rsidRPr="003B6A41">
        <w:rPr>
          <w:rFonts w:ascii="Times New Roman" w:hAnsi="Times New Roman" w:cs="Times New Roman"/>
          <w:iCs/>
          <w:sz w:val="24"/>
          <w:szCs w:val="24"/>
        </w:rPr>
        <w:t>)</w:t>
      </w:r>
      <w:r w:rsidR="00CA47C1" w:rsidRPr="00CA47C1">
        <w:rPr>
          <w:rFonts w:ascii="Times New Roman" w:hAnsi="Times New Roman" w:cs="Times New Roman"/>
          <w:iCs/>
          <w:color w:val="FF0000"/>
          <w:sz w:val="24"/>
          <w:szCs w:val="24"/>
        </w:rPr>
        <w:t>,</w:t>
      </w:r>
      <w:r w:rsidR="001F4E85" w:rsidRPr="003B6A41">
        <w:rPr>
          <w:rFonts w:ascii="Times New Roman" w:hAnsi="Times New Roman" w:cs="Times New Roman"/>
          <w:iCs/>
          <w:sz w:val="24"/>
          <w:szCs w:val="24"/>
        </w:rPr>
        <w:t xml:space="preserve"> we ought to accept that contemporary genocide </w:t>
      </w:r>
      <w:r w:rsidR="00D60A70">
        <w:rPr>
          <w:rFonts w:ascii="Times New Roman" w:hAnsi="Times New Roman" w:cs="Times New Roman"/>
          <w:iCs/>
          <w:sz w:val="24"/>
          <w:szCs w:val="24"/>
        </w:rPr>
        <w:t>is not simply</w:t>
      </w:r>
      <w:r w:rsidR="001F4E85" w:rsidRPr="003B6A41">
        <w:rPr>
          <w:rFonts w:ascii="Times New Roman" w:hAnsi="Times New Roman" w:cs="Times New Roman"/>
          <w:iCs/>
          <w:sz w:val="24"/>
          <w:szCs w:val="24"/>
        </w:rPr>
        <w:t xml:space="preserve"> framed by historical factors</w:t>
      </w:r>
      <w:r w:rsidR="00D60A70">
        <w:rPr>
          <w:rFonts w:ascii="Times New Roman" w:hAnsi="Times New Roman" w:cs="Times New Roman"/>
          <w:iCs/>
          <w:sz w:val="24"/>
          <w:szCs w:val="24"/>
        </w:rPr>
        <w:t xml:space="preserve"> </w:t>
      </w:r>
      <w:r w:rsidR="00201E58">
        <w:rPr>
          <w:rFonts w:ascii="Times New Roman" w:hAnsi="Times New Roman" w:cs="Times New Roman"/>
          <w:iCs/>
          <w:color w:val="FF0000"/>
          <w:sz w:val="24"/>
          <w:szCs w:val="24"/>
        </w:rPr>
        <w:t xml:space="preserve">like </w:t>
      </w:r>
      <w:r w:rsidR="00D60A70" w:rsidRPr="00D60A70">
        <w:rPr>
          <w:rFonts w:ascii="Times New Roman" w:hAnsi="Times New Roman" w:cs="Times New Roman"/>
          <w:iCs/>
          <w:color w:val="FF0000"/>
          <w:sz w:val="24"/>
          <w:szCs w:val="24"/>
        </w:rPr>
        <w:t>colonial legacies</w:t>
      </w:r>
      <w:r w:rsidR="001F4E85" w:rsidRPr="003B6A41">
        <w:rPr>
          <w:rFonts w:ascii="Times New Roman" w:hAnsi="Times New Roman" w:cs="Times New Roman"/>
          <w:iCs/>
          <w:sz w:val="24"/>
          <w:szCs w:val="24"/>
        </w:rPr>
        <w:t>, but enacted by ordinary men, neither sadistic</w:t>
      </w:r>
      <w:r w:rsidR="00453745">
        <w:rPr>
          <w:rFonts w:ascii="Times New Roman" w:hAnsi="Times New Roman" w:cs="Times New Roman"/>
          <w:iCs/>
          <w:sz w:val="24"/>
          <w:szCs w:val="24"/>
        </w:rPr>
        <w:t xml:space="preserve"> nor </w:t>
      </w:r>
      <w:r w:rsidR="00A65E4F" w:rsidRPr="00A65E4F">
        <w:rPr>
          <w:rFonts w:ascii="Times New Roman" w:hAnsi="Times New Roman" w:cs="Times New Roman"/>
          <w:iCs/>
          <w:color w:val="FF0000"/>
          <w:sz w:val="24"/>
          <w:szCs w:val="24"/>
        </w:rPr>
        <w:t>dysfunctional</w:t>
      </w:r>
      <w:r w:rsidR="001F4E85" w:rsidRPr="003B6A41">
        <w:rPr>
          <w:rFonts w:ascii="Times New Roman" w:hAnsi="Times New Roman" w:cs="Times New Roman"/>
          <w:iCs/>
          <w:sz w:val="24"/>
          <w:szCs w:val="24"/>
        </w:rPr>
        <w:t xml:space="preserve">, </w:t>
      </w:r>
      <w:r w:rsidR="00B93B61">
        <w:rPr>
          <w:rFonts w:ascii="Times New Roman" w:hAnsi="Times New Roman" w:cs="Times New Roman"/>
          <w:iCs/>
          <w:color w:val="FF0000"/>
          <w:sz w:val="24"/>
          <w:szCs w:val="24"/>
        </w:rPr>
        <w:t>who</w:t>
      </w:r>
      <w:r w:rsidR="001735D2" w:rsidRPr="001735D2">
        <w:rPr>
          <w:rFonts w:ascii="Times New Roman" w:hAnsi="Times New Roman" w:cs="Times New Roman"/>
          <w:iCs/>
          <w:color w:val="FF0000"/>
          <w:sz w:val="24"/>
          <w:szCs w:val="24"/>
        </w:rPr>
        <w:t xml:space="preserve"> are</w:t>
      </w:r>
      <w:r w:rsidR="001F4E85" w:rsidRPr="001735D2">
        <w:rPr>
          <w:rFonts w:ascii="Times New Roman" w:hAnsi="Times New Roman" w:cs="Times New Roman"/>
          <w:iCs/>
          <w:color w:val="FF0000"/>
          <w:sz w:val="24"/>
          <w:szCs w:val="24"/>
        </w:rPr>
        <w:t xml:space="preserve"> </w:t>
      </w:r>
      <w:r w:rsidR="001F4E85" w:rsidRPr="003B6A41">
        <w:rPr>
          <w:rFonts w:ascii="Times New Roman" w:hAnsi="Times New Roman" w:cs="Times New Roman"/>
          <w:iCs/>
          <w:sz w:val="24"/>
          <w:szCs w:val="24"/>
        </w:rPr>
        <w:t xml:space="preserve">often driven by powerful </w:t>
      </w:r>
      <w:r w:rsidR="00B35D5A" w:rsidRPr="003B6A41">
        <w:rPr>
          <w:rFonts w:ascii="Times New Roman" w:hAnsi="Times New Roman" w:cs="Times New Roman"/>
          <w:iCs/>
          <w:sz w:val="24"/>
          <w:szCs w:val="24"/>
        </w:rPr>
        <w:t>narrative</w:t>
      </w:r>
      <w:r w:rsidR="00124F36" w:rsidRPr="003B6A41">
        <w:rPr>
          <w:rFonts w:ascii="Times New Roman" w:hAnsi="Times New Roman" w:cs="Times New Roman"/>
          <w:iCs/>
          <w:sz w:val="24"/>
          <w:szCs w:val="24"/>
        </w:rPr>
        <w:t>s</w:t>
      </w:r>
      <w:r w:rsidR="00B35D5A" w:rsidRPr="003B6A41">
        <w:rPr>
          <w:rFonts w:ascii="Times New Roman" w:hAnsi="Times New Roman" w:cs="Times New Roman"/>
          <w:iCs/>
          <w:sz w:val="24"/>
          <w:szCs w:val="24"/>
        </w:rPr>
        <w:t xml:space="preserve"> that can </w:t>
      </w:r>
      <w:r w:rsidR="00CB1B9D">
        <w:rPr>
          <w:rFonts w:ascii="Times New Roman" w:hAnsi="Times New Roman" w:cs="Times New Roman"/>
          <w:iCs/>
          <w:sz w:val="24"/>
          <w:szCs w:val="24"/>
        </w:rPr>
        <w:t>drive</w:t>
      </w:r>
      <w:r w:rsidR="00B35D5A" w:rsidRPr="003B6A41">
        <w:rPr>
          <w:rFonts w:ascii="Times New Roman" w:hAnsi="Times New Roman" w:cs="Times New Roman"/>
          <w:iCs/>
          <w:sz w:val="24"/>
          <w:szCs w:val="24"/>
        </w:rPr>
        <w:t xml:space="preserve">, </w:t>
      </w:r>
      <w:r w:rsidR="00E76149" w:rsidRPr="003B6A41">
        <w:rPr>
          <w:rFonts w:ascii="Times New Roman" w:hAnsi="Times New Roman" w:cs="Times New Roman"/>
          <w:iCs/>
          <w:sz w:val="24"/>
          <w:szCs w:val="24"/>
        </w:rPr>
        <w:t>meld</w:t>
      </w:r>
      <w:r w:rsidR="00B35D5A" w:rsidRPr="003B6A41">
        <w:rPr>
          <w:rFonts w:ascii="Times New Roman" w:hAnsi="Times New Roman" w:cs="Times New Roman"/>
          <w:iCs/>
          <w:sz w:val="24"/>
          <w:szCs w:val="24"/>
        </w:rPr>
        <w:t xml:space="preserve"> and </w:t>
      </w:r>
      <w:r w:rsidR="00C87849">
        <w:rPr>
          <w:rFonts w:ascii="Times New Roman" w:hAnsi="Times New Roman" w:cs="Times New Roman"/>
          <w:iCs/>
          <w:sz w:val="24"/>
          <w:szCs w:val="24"/>
        </w:rPr>
        <w:t>harden</w:t>
      </w:r>
      <w:r w:rsidR="00B35D5A" w:rsidRPr="003B6A41">
        <w:rPr>
          <w:rFonts w:ascii="Times New Roman" w:hAnsi="Times New Roman" w:cs="Times New Roman"/>
          <w:iCs/>
          <w:sz w:val="24"/>
          <w:szCs w:val="24"/>
        </w:rPr>
        <w:t xml:space="preserve"> perceptions, bias</w:t>
      </w:r>
      <w:r w:rsidR="00E76149" w:rsidRPr="003B6A41">
        <w:rPr>
          <w:rFonts w:ascii="Times New Roman" w:hAnsi="Times New Roman" w:cs="Times New Roman"/>
          <w:iCs/>
          <w:sz w:val="24"/>
          <w:szCs w:val="24"/>
        </w:rPr>
        <w:t>es</w:t>
      </w:r>
      <w:r w:rsidR="00B35D5A" w:rsidRPr="003B6A41">
        <w:rPr>
          <w:rFonts w:ascii="Times New Roman" w:hAnsi="Times New Roman" w:cs="Times New Roman"/>
          <w:iCs/>
          <w:sz w:val="24"/>
          <w:szCs w:val="24"/>
        </w:rPr>
        <w:t xml:space="preserve"> and </w:t>
      </w:r>
      <w:r w:rsidR="007D0AC4">
        <w:rPr>
          <w:rFonts w:ascii="Times New Roman" w:hAnsi="Times New Roman" w:cs="Times New Roman"/>
          <w:iCs/>
          <w:sz w:val="24"/>
          <w:szCs w:val="24"/>
        </w:rPr>
        <w:t xml:space="preserve">outlooks. </w:t>
      </w:r>
      <w:r w:rsidR="00B35D5A" w:rsidRPr="003B6A41">
        <w:rPr>
          <w:rFonts w:ascii="Times New Roman" w:hAnsi="Times New Roman" w:cs="Times New Roman"/>
          <w:iCs/>
          <w:sz w:val="24"/>
          <w:szCs w:val="24"/>
        </w:rPr>
        <w:t>C</w:t>
      </w:r>
      <w:r w:rsidR="00155775" w:rsidRPr="003B6A41">
        <w:rPr>
          <w:rFonts w:ascii="Times New Roman" w:hAnsi="Times New Roman" w:cs="Times New Roman"/>
          <w:iCs/>
          <w:sz w:val="24"/>
          <w:szCs w:val="24"/>
        </w:rPr>
        <w:t xml:space="preserve">ritical </w:t>
      </w:r>
      <w:r w:rsidR="001F4E85" w:rsidRPr="003B6A41">
        <w:rPr>
          <w:rFonts w:ascii="Times New Roman" w:hAnsi="Times New Roman" w:cs="Times New Roman"/>
          <w:iCs/>
          <w:sz w:val="24"/>
          <w:szCs w:val="24"/>
        </w:rPr>
        <w:t>r</w:t>
      </w:r>
      <w:r w:rsidR="00155775" w:rsidRPr="003B6A41">
        <w:rPr>
          <w:rFonts w:ascii="Times New Roman" w:hAnsi="Times New Roman" w:cs="Times New Roman"/>
          <w:iCs/>
          <w:sz w:val="24"/>
          <w:szCs w:val="24"/>
        </w:rPr>
        <w:t xml:space="preserve">ealists such as </w:t>
      </w:r>
      <w:r w:rsidR="00F154C1" w:rsidRPr="00F154C1">
        <w:rPr>
          <w:rFonts w:ascii="Times New Roman" w:hAnsi="Times New Roman" w:cs="Times New Roman"/>
          <w:iCs/>
          <w:color w:val="FF0000"/>
          <w:sz w:val="24"/>
          <w:szCs w:val="24"/>
        </w:rPr>
        <w:t xml:space="preserve">Roy </w:t>
      </w:r>
      <w:r w:rsidR="00155775" w:rsidRPr="003B6A41">
        <w:rPr>
          <w:rFonts w:ascii="Times New Roman" w:hAnsi="Times New Roman" w:cs="Times New Roman"/>
          <w:iCs/>
          <w:sz w:val="24"/>
          <w:szCs w:val="24"/>
        </w:rPr>
        <w:t>Bhask</w:t>
      </w:r>
      <w:r w:rsidR="00DE1746" w:rsidRPr="003B6A41">
        <w:rPr>
          <w:rFonts w:ascii="Times New Roman" w:hAnsi="Times New Roman" w:cs="Times New Roman"/>
          <w:iCs/>
          <w:sz w:val="24"/>
          <w:szCs w:val="24"/>
        </w:rPr>
        <w:t xml:space="preserve">ar have encouraged a reconsideration of the nature of the world that is not one of ever plurality.  </w:t>
      </w:r>
      <w:r w:rsidR="00BD1C34" w:rsidRPr="003B6A41">
        <w:rPr>
          <w:rFonts w:ascii="Times New Roman" w:hAnsi="Times New Roman" w:cs="Times New Roman"/>
          <w:iCs/>
          <w:sz w:val="24"/>
          <w:szCs w:val="24"/>
        </w:rPr>
        <w:t>T</w:t>
      </w:r>
      <w:r w:rsidR="00CE239E" w:rsidRPr="003B6A41">
        <w:rPr>
          <w:rFonts w:ascii="Times New Roman" w:hAnsi="Times New Roman" w:cs="Times New Roman"/>
          <w:iCs/>
          <w:sz w:val="24"/>
          <w:szCs w:val="24"/>
        </w:rPr>
        <w:t xml:space="preserve">he </w:t>
      </w:r>
      <w:r w:rsidR="00E466F0" w:rsidRPr="003B6A41">
        <w:rPr>
          <w:rFonts w:ascii="Times New Roman" w:hAnsi="Times New Roman" w:cs="Times New Roman"/>
          <w:iCs/>
          <w:sz w:val="24"/>
          <w:szCs w:val="24"/>
        </w:rPr>
        <w:t xml:space="preserve">classic </w:t>
      </w:r>
      <w:r w:rsidR="00CE239E" w:rsidRPr="003B6A41">
        <w:rPr>
          <w:rFonts w:ascii="Times New Roman" w:hAnsi="Times New Roman" w:cs="Times New Roman"/>
          <w:iCs/>
          <w:sz w:val="24"/>
          <w:szCs w:val="24"/>
        </w:rPr>
        <w:t>example offered</w:t>
      </w:r>
      <w:r w:rsidR="00E257C5" w:rsidRPr="003B6A41">
        <w:rPr>
          <w:rFonts w:ascii="Times New Roman" w:hAnsi="Times New Roman" w:cs="Times New Roman"/>
          <w:iCs/>
          <w:sz w:val="24"/>
          <w:szCs w:val="24"/>
        </w:rPr>
        <w:t xml:space="preserve"> by</w:t>
      </w:r>
      <w:r w:rsidR="00CE239E" w:rsidRPr="003B6A41">
        <w:rPr>
          <w:rFonts w:ascii="Times New Roman" w:hAnsi="Times New Roman" w:cs="Times New Roman"/>
          <w:iCs/>
          <w:sz w:val="24"/>
          <w:szCs w:val="24"/>
        </w:rPr>
        <w:t xml:space="preserve"> </w:t>
      </w:r>
      <w:r w:rsidR="00A263E1" w:rsidRPr="003B6A41">
        <w:rPr>
          <w:rFonts w:ascii="Times New Roman" w:hAnsi="Times New Roman" w:cs="Times New Roman"/>
          <w:iCs/>
          <w:sz w:val="24"/>
          <w:szCs w:val="24"/>
        </w:rPr>
        <w:t>B</w:t>
      </w:r>
      <w:r w:rsidR="00F927DC" w:rsidRPr="003B6A41">
        <w:rPr>
          <w:rFonts w:ascii="Times New Roman" w:hAnsi="Times New Roman" w:cs="Times New Roman"/>
          <w:iCs/>
          <w:sz w:val="24"/>
          <w:szCs w:val="24"/>
        </w:rPr>
        <w:t>has</w:t>
      </w:r>
      <w:r w:rsidR="00A263E1" w:rsidRPr="003B6A41">
        <w:rPr>
          <w:rFonts w:ascii="Times New Roman" w:hAnsi="Times New Roman" w:cs="Times New Roman"/>
          <w:iCs/>
          <w:sz w:val="24"/>
          <w:szCs w:val="24"/>
        </w:rPr>
        <w:t>k</w:t>
      </w:r>
      <w:r w:rsidR="00F927DC" w:rsidRPr="003B6A41">
        <w:rPr>
          <w:rFonts w:ascii="Times New Roman" w:hAnsi="Times New Roman" w:cs="Times New Roman"/>
          <w:iCs/>
          <w:sz w:val="24"/>
          <w:szCs w:val="24"/>
        </w:rPr>
        <w:t xml:space="preserve">ar </w:t>
      </w:r>
      <w:r w:rsidR="00F927DC" w:rsidRPr="004C3915">
        <w:rPr>
          <w:rFonts w:ascii="Times New Roman" w:hAnsi="Times New Roman" w:cs="Times New Roman"/>
          <w:iCs/>
          <w:color w:val="FF0000"/>
          <w:sz w:val="24"/>
          <w:szCs w:val="24"/>
        </w:rPr>
        <w:t>(</w:t>
      </w:r>
      <w:r w:rsidR="00DA1A3E" w:rsidRPr="004C3915">
        <w:rPr>
          <w:rFonts w:ascii="Times New Roman" w:hAnsi="Times New Roman" w:cs="Times New Roman"/>
          <w:iCs/>
          <w:color w:val="FF0000"/>
          <w:sz w:val="24"/>
          <w:szCs w:val="24"/>
        </w:rPr>
        <w:t>201</w:t>
      </w:r>
      <w:r w:rsidR="00951A23" w:rsidRPr="004C3915">
        <w:rPr>
          <w:rFonts w:ascii="Times New Roman" w:hAnsi="Times New Roman" w:cs="Times New Roman"/>
          <w:iCs/>
          <w:color w:val="FF0000"/>
          <w:sz w:val="24"/>
          <w:szCs w:val="24"/>
        </w:rPr>
        <w:t>3</w:t>
      </w:r>
      <w:r w:rsidR="00DA1A3E" w:rsidRPr="004C3915">
        <w:rPr>
          <w:rFonts w:ascii="Times New Roman" w:hAnsi="Times New Roman" w:cs="Times New Roman"/>
          <w:iCs/>
          <w:color w:val="FF0000"/>
          <w:sz w:val="24"/>
          <w:szCs w:val="24"/>
        </w:rPr>
        <w:t xml:space="preserve">) </w:t>
      </w:r>
      <w:r w:rsidR="00E257C5" w:rsidRPr="003B6A41">
        <w:rPr>
          <w:rFonts w:ascii="Times New Roman" w:hAnsi="Times New Roman" w:cs="Times New Roman"/>
          <w:iCs/>
          <w:sz w:val="24"/>
          <w:szCs w:val="24"/>
        </w:rPr>
        <w:t xml:space="preserve">is </w:t>
      </w:r>
      <w:r w:rsidR="00DA1A3E" w:rsidRPr="003B6A41">
        <w:rPr>
          <w:rFonts w:ascii="Times New Roman" w:hAnsi="Times New Roman" w:cs="Times New Roman"/>
          <w:iCs/>
          <w:sz w:val="24"/>
          <w:szCs w:val="24"/>
        </w:rPr>
        <w:t xml:space="preserve">of </w:t>
      </w:r>
      <w:r w:rsidR="001E5BAE" w:rsidRPr="0043291B">
        <w:rPr>
          <w:rFonts w:ascii="Times New Roman" w:hAnsi="Times New Roman" w:cs="Times New Roman"/>
          <w:iCs/>
          <w:color w:val="FF0000"/>
          <w:sz w:val="24"/>
          <w:szCs w:val="24"/>
        </w:rPr>
        <w:t>Isa</w:t>
      </w:r>
      <w:r w:rsidR="0043291B" w:rsidRPr="0043291B">
        <w:rPr>
          <w:rFonts w:ascii="Times New Roman" w:hAnsi="Times New Roman" w:cs="Times New Roman"/>
          <w:iCs/>
          <w:color w:val="FF0000"/>
          <w:sz w:val="24"/>
          <w:szCs w:val="24"/>
        </w:rPr>
        <w:t>iah</w:t>
      </w:r>
      <w:r w:rsidR="0043291B">
        <w:rPr>
          <w:rFonts w:ascii="Times New Roman" w:hAnsi="Times New Roman" w:cs="Times New Roman"/>
          <w:iCs/>
          <w:sz w:val="24"/>
          <w:szCs w:val="24"/>
        </w:rPr>
        <w:t xml:space="preserve"> </w:t>
      </w:r>
      <w:r w:rsidR="00CE239E" w:rsidRPr="003B6A41">
        <w:rPr>
          <w:rFonts w:ascii="Times New Roman" w:hAnsi="Times New Roman" w:cs="Times New Roman"/>
          <w:iCs/>
          <w:sz w:val="24"/>
          <w:szCs w:val="24"/>
        </w:rPr>
        <w:t>Berlin</w:t>
      </w:r>
      <w:r w:rsidR="00DA1A3E" w:rsidRPr="003B6A41">
        <w:rPr>
          <w:rFonts w:ascii="Times New Roman" w:hAnsi="Times New Roman" w:cs="Times New Roman"/>
          <w:iCs/>
          <w:sz w:val="24"/>
          <w:szCs w:val="24"/>
        </w:rPr>
        <w:t xml:space="preserve">’s observations on </w:t>
      </w:r>
      <w:r w:rsidR="00CE239E" w:rsidRPr="003B6A41">
        <w:rPr>
          <w:rFonts w:ascii="Times New Roman" w:hAnsi="Times New Roman" w:cs="Times New Roman"/>
          <w:iCs/>
          <w:sz w:val="24"/>
          <w:szCs w:val="24"/>
        </w:rPr>
        <w:t>Germany under Nazi</w:t>
      </w:r>
      <w:r w:rsidR="00E466F0" w:rsidRPr="003B6A41">
        <w:rPr>
          <w:rFonts w:ascii="Times New Roman" w:hAnsi="Times New Roman" w:cs="Times New Roman"/>
          <w:iCs/>
          <w:sz w:val="24"/>
          <w:szCs w:val="24"/>
        </w:rPr>
        <w:t xml:space="preserve"> party</w:t>
      </w:r>
      <w:r w:rsidR="00E257C5" w:rsidRPr="003B6A41">
        <w:rPr>
          <w:rFonts w:ascii="Times New Roman" w:hAnsi="Times New Roman" w:cs="Times New Roman"/>
          <w:iCs/>
          <w:sz w:val="24"/>
          <w:szCs w:val="24"/>
        </w:rPr>
        <w:t xml:space="preserve"> rule</w:t>
      </w:r>
      <w:r w:rsidR="00E466F0" w:rsidRPr="003B6A41">
        <w:rPr>
          <w:rFonts w:ascii="Times New Roman" w:hAnsi="Times New Roman" w:cs="Times New Roman"/>
          <w:iCs/>
          <w:sz w:val="24"/>
          <w:szCs w:val="24"/>
        </w:rPr>
        <w:t xml:space="preserve">, and the </w:t>
      </w:r>
      <w:r w:rsidR="00CE239E" w:rsidRPr="003B6A41">
        <w:rPr>
          <w:rFonts w:ascii="Times New Roman" w:hAnsi="Times New Roman" w:cs="Times New Roman"/>
          <w:iCs/>
          <w:sz w:val="24"/>
          <w:szCs w:val="24"/>
        </w:rPr>
        <w:t>four statements</w:t>
      </w:r>
      <w:r w:rsidR="00E93293">
        <w:rPr>
          <w:rFonts w:ascii="Times New Roman" w:hAnsi="Times New Roman" w:cs="Times New Roman"/>
          <w:iCs/>
          <w:sz w:val="24"/>
          <w:szCs w:val="24"/>
        </w:rPr>
        <w:t xml:space="preserve"> -</w:t>
      </w:r>
      <w:r w:rsidR="00CE239E" w:rsidRPr="003B6A41">
        <w:rPr>
          <w:rFonts w:ascii="Times New Roman" w:hAnsi="Times New Roman" w:cs="Times New Roman"/>
          <w:iCs/>
          <w:sz w:val="24"/>
          <w:szCs w:val="24"/>
        </w:rPr>
        <w:t> </w:t>
      </w:r>
      <w:r w:rsidR="00E93293">
        <w:rPr>
          <w:rFonts w:ascii="Times New Roman" w:hAnsi="Times New Roman" w:cs="Times New Roman"/>
          <w:iCs/>
          <w:sz w:val="24"/>
          <w:szCs w:val="24"/>
        </w:rPr>
        <w:t>t</w:t>
      </w:r>
      <w:r w:rsidR="00CE239E" w:rsidRPr="003B6A41">
        <w:rPr>
          <w:rFonts w:ascii="Times New Roman" w:hAnsi="Times New Roman" w:cs="Times New Roman"/>
          <w:iCs/>
          <w:sz w:val="24"/>
          <w:szCs w:val="24"/>
        </w:rPr>
        <w:t>he country was depopulated</w:t>
      </w:r>
      <w:r w:rsidR="00270C5A" w:rsidRPr="003B6A41">
        <w:rPr>
          <w:rFonts w:ascii="Times New Roman" w:hAnsi="Times New Roman" w:cs="Times New Roman"/>
          <w:iCs/>
          <w:sz w:val="24"/>
          <w:szCs w:val="24"/>
        </w:rPr>
        <w:t xml:space="preserve">; </w:t>
      </w:r>
      <w:r w:rsidR="00CE239E" w:rsidRPr="003B6A41">
        <w:rPr>
          <w:rFonts w:ascii="Times New Roman" w:hAnsi="Times New Roman" w:cs="Times New Roman"/>
          <w:iCs/>
          <w:sz w:val="24"/>
          <w:szCs w:val="24"/>
        </w:rPr>
        <w:t>Millions of people died</w:t>
      </w:r>
      <w:r w:rsidR="00270C5A" w:rsidRPr="003B6A41">
        <w:rPr>
          <w:rFonts w:ascii="Times New Roman" w:hAnsi="Times New Roman" w:cs="Times New Roman"/>
          <w:iCs/>
          <w:sz w:val="24"/>
          <w:szCs w:val="24"/>
        </w:rPr>
        <w:t xml:space="preserve">; </w:t>
      </w:r>
      <w:r w:rsidR="00CE239E" w:rsidRPr="003B6A41">
        <w:rPr>
          <w:rFonts w:ascii="Times New Roman" w:hAnsi="Times New Roman" w:cs="Times New Roman"/>
          <w:iCs/>
          <w:sz w:val="24"/>
          <w:szCs w:val="24"/>
        </w:rPr>
        <w:t>Millions of people were killed</w:t>
      </w:r>
      <w:r w:rsidR="00270C5A" w:rsidRPr="003B6A41">
        <w:rPr>
          <w:rFonts w:ascii="Times New Roman" w:hAnsi="Times New Roman" w:cs="Times New Roman"/>
          <w:iCs/>
          <w:sz w:val="24"/>
          <w:szCs w:val="24"/>
        </w:rPr>
        <w:t xml:space="preserve">; </w:t>
      </w:r>
      <w:r w:rsidR="00CE239E" w:rsidRPr="003B6A41">
        <w:rPr>
          <w:rFonts w:ascii="Times New Roman" w:hAnsi="Times New Roman" w:cs="Times New Roman"/>
          <w:iCs/>
          <w:sz w:val="24"/>
          <w:szCs w:val="24"/>
        </w:rPr>
        <w:t>Millions of people were m</w:t>
      </w:r>
      <w:r w:rsidR="00270C5A" w:rsidRPr="003B6A41">
        <w:rPr>
          <w:rFonts w:ascii="Times New Roman" w:hAnsi="Times New Roman" w:cs="Times New Roman"/>
          <w:iCs/>
          <w:sz w:val="24"/>
          <w:szCs w:val="24"/>
        </w:rPr>
        <w:t>assacred</w:t>
      </w:r>
      <w:r w:rsidR="00E93293">
        <w:rPr>
          <w:rFonts w:ascii="Times New Roman" w:hAnsi="Times New Roman" w:cs="Times New Roman"/>
          <w:iCs/>
          <w:sz w:val="24"/>
          <w:szCs w:val="24"/>
        </w:rPr>
        <w:t xml:space="preserve"> - </w:t>
      </w:r>
      <w:r w:rsidR="001243C6" w:rsidRPr="003B6A41">
        <w:rPr>
          <w:rFonts w:ascii="Times New Roman" w:hAnsi="Times New Roman" w:cs="Times New Roman"/>
          <w:iCs/>
          <w:sz w:val="24"/>
          <w:szCs w:val="24"/>
        </w:rPr>
        <w:t>as descriptors of</w:t>
      </w:r>
      <w:r w:rsidR="008C17AD" w:rsidRPr="003B6A41">
        <w:rPr>
          <w:rFonts w:ascii="Times New Roman" w:hAnsi="Times New Roman" w:cs="Times New Roman"/>
          <w:iCs/>
          <w:sz w:val="24"/>
          <w:szCs w:val="24"/>
        </w:rPr>
        <w:t xml:space="preserve"> the</w:t>
      </w:r>
      <w:r w:rsidR="001243C6" w:rsidRPr="003B6A41">
        <w:rPr>
          <w:rFonts w:ascii="Times New Roman" w:hAnsi="Times New Roman" w:cs="Times New Roman"/>
          <w:iCs/>
          <w:sz w:val="24"/>
          <w:szCs w:val="24"/>
        </w:rPr>
        <w:t xml:space="preserve"> Holocaust</w:t>
      </w:r>
      <w:r w:rsidR="001F4E85" w:rsidRPr="003B6A41">
        <w:rPr>
          <w:rFonts w:ascii="Times New Roman" w:hAnsi="Times New Roman" w:cs="Times New Roman"/>
          <w:iCs/>
          <w:sz w:val="24"/>
          <w:szCs w:val="24"/>
        </w:rPr>
        <w:t>.  A</w:t>
      </w:r>
      <w:r w:rsidR="001243C6" w:rsidRPr="003B6A41">
        <w:rPr>
          <w:rFonts w:ascii="Times New Roman" w:hAnsi="Times New Roman" w:cs="Times New Roman"/>
          <w:iCs/>
          <w:sz w:val="24"/>
          <w:szCs w:val="24"/>
        </w:rPr>
        <w:t>s B</w:t>
      </w:r>
      <w:r w:rsidR="00D61D7A" w:rsidRPr="003B6A41">
        <w:rPr>
          <w:rFonts w:ascii="Times New Roman" w:hAnsi="Times New Roman" w:cs="Times New Roman"/>
          <w:iCs/>
          <w:sz w:val="24"/>
          <w:szCs w:val="24"/>
        </w:rPr>
        <w:t xml:space="preserve">haskar </w:t>
      </w:r>
      <w:r w:rsidR="00DD6C90">
        <w:rPr>
          <w:rFonts w:ascii="Times New Roman" w:hAnsi="Times New Roman" w:cs="Times New Roman"/>
          <w:iCs/>
          <w:sz w:val="24"/>
          <w:szCs w:val="24"/>
        </w:rPr>
        <w:t>(2013</w:t>
      </w:r>
      <w:r w:rsidR="00BD7F1F">
        <w:rPr>
          <w:rFonts w:ascii="Times New Roman" w:hAnsi="Times New Roman" w:cs="Times New Roman"/>
          <w:iCs/>
          <w:sz w:val="24"/>
          <w:szCs w:val="24"/>
        </w:rPr>
        <w:t xml:space="preserve">) </w:t>
      </w:r>
      <w:r w:rsidR="00D61D7A" w:rsidRPr="003B6A41">
        <w:rPr>
          <w:rFonts w:ascii="Times New Roman" w:hAnsi="Times New Roman" w:cs="Times New Roman"/>
          <w:iCs/>
          <w:sz w:val="24"/>
          <w:szCs w:val="24"/>
        </w:rPr>
        <w:t xml:space="preserve">notes, </w:t>
      </w:r>
      <w:r w:rsidR="005321B4" w:rsidRPr="003B6A41">
        <w:rPr>
          <w:rFonts w:ascii="Times New Roman" w:hAnsi="Times New Roman" w:cs="Times New Roman"/>
          <w:iCs/>
          <w:sz w:val="24"/>
          <w:szCs w:val="24"/>
        </w:rPr>
        <w:t xml:space="preserve">while all </w:t>
      </w:r>
      <w:r w:rsidR="00CE239E" w:rsidRPr="003B6A41">
        <w:rPr>
          <w:rFonts w:ascii="Times New Roman" w:hAnsi="Times New Roman" w:cs="Times New Roman"/>
          <w:iCs/>
          <w:sz w:val="24"/>
          <w:szCs w:val="24"/>
        </w:rPr>
        <w:t>four are </w:t>
      </w:r>
      <w:r w:rsidR="00CE239E" w:rsidRPr="003B6A41">
        <w:rPr>
          <w:rFonts w:ascii="Times New Roman" w:hAnsi="Times New Roman" w:cs="Times New Roman"/>
          <w:sz w:val="24"/>
          <w:szCs w:val="24"/>
        </w:rPr>
        <w:t>indeed true</w:t>
      </w:r>
      <w:r w:rsidR="005321B4" w:rsidRPr="003B6A41">
        <w:rPr>
          <w:rFonts w:ascii="Times New Roman" w:hAnsi="Times New Roman" w:cs="Times New Roman"/>
          <w:sz w:val="24"/>
          <w:szCs w:val="24"/>
        </w:rPr>
        <w:t xml:space="preserve"> </w:t>
      </w:r>
      <w:r w:rsidR="001F4E85" w:rsidRPr="003B6A41">
        <w:rPr>
          <w:rFonts w:ascii="Times New Roman" w:hAnsi="Times New Roman" w:cs="Times New Roman"/>
          <w:sz w:val="24"/>
          <w:szCs w:val="24"/>
        </w:rPr>
        <w:t xml:space="preserve">as </w:t>
      </w:r>
      <w:r w:rsidR="005321B4" w:rsidRPr="003B6A41">
        <w:rPr>
          <w:rFonts w:ascii="Times New Roman" w:hAnsi="Times New Roman" w:cs="Times New Roman"/>
          <w:sz w:val="24"/>
          <w:szCs w:val="24"/>
        </w:rPr>
        <w:t>descriptions of the murder of six million</w:t>
      </w:r>
      <w:r w:rsidR="008C17AD" w:rsidRPr="003B6A41">
        <w:rPr>
          <w:rFonts w:ascii="Times New Roman" w:hAnsi="Times New Roman" w:cs="Times New Roman"/>
          <w:sz w:val="24"/>
          <w:szCs w:val="24"/>
        </w:rPr>
        <w:t xml:space="preserve"> people</w:t>
      </w:r>
      <w:r w:rsidR="00641BA3" w:rsidRPr="003B6A41">
        <w:rPr>
          <w:rFonts w:ascii="Times New Roman" w:hAnsi="Times New Roman" w:cs="Times New Roman"/>
          <w:i/>
          <w:iCs/>
          <w:sz w:val="24"/>
          <w:szCs w:val="24"/>
        </w:rPr>
        <w:t xml:space="preserve">, </w:t>
      </w:r>
      <w:r w:rsidR="00DE1746" w:rsidRPr="003B6A41">
        <w:rPr>
          <w:rFonts w:ascii="Times New Roman" w:hAnsi="Times New Roman" w:cs="Times New Roman"/>
          <w:iCs/>
          <w:sz w:val="24"/>
          <w:szCs w:val="24"/>
        </w:rPr>
        <w:t>the last statement is</w:t>
      </w:r>
      <w:r w:rsidR="00CE239E" w:rsidRPr="003B6A41">
        <w:rPr>
          <w:rFonts w:ascii="Times New Roman" w:hAnsi="Times New Roman" w:cs="Times New Roman"/>
          <w:iCs/>
          <w:sz w:val="24"/>
          <w:szCs w:val="24"/>
        </w:rPr>
        <w:t xml:space="preserve"> the most evaluative</w:t>
      </w:r>
      <w:r w:rsidR="001F4E85" w:rsidRPr="003B6A41">
        <w:rPr>
          <w:rFonts w:ascii="Times New Roman" w:hAnsi="Times New Roman" w:cs="Times New Roman"/>
          <w:iCs/>
          <w:sz w:val="24"/>
          <w:szCs w:val="24"/>
        </w:rPr>
        <w:t xml:space="preserve"> </w:t>
      </w:r>
      <w:r w:rsidR="00CE239E" w:rsidRPr="003B6A41">
        <w:rPr>
          <w:rFonts w:ascii="Times New Roman" w:hAnsi="Times New Roman" w:cs="Times New Roman"/>
          <w:iCs/>
          <w:sz w:val="24"/>
          <w:szCs w:val="24"/>
        </w:rPr>
        <w:t xml:space="preserve">and accurate description of </w:t>
      </w:r>
      <w:r w:rsidR="005321B4" w:rsidRPr="003B6A41">
        <w:rPr>
          <w:rFonts w:ascii="Times New Roman" w:hAnsi="Times New Roman" w:cs="Times New Roman"/>
          <w:iCs/>
          <w:sz w:val="24"/>
          <w:szCs w:val="24"/>
        </w:rPr>
        <w:t xml:space="preserve">the </w:t>
      </w:r>
      <w:r w:rsidR="00641BA3" w:rsidRPr="003B6A41">
        <w:rPr>
          <w:rFonts w:ascii="Times New Roman" w:hAnsi="Times New Roman" w:cs="Times New Roman"/>
          <w:iCs/>
          <w:sz w:val="24"/>
          <w:szCs w:val="24"/>
        </w:rPr>
        <w:t>reality</w:t>
      </w:r>
      <w:r w:rsidR="00315D5C" w:rsidRPr="003B6A41">
        <w:rPr>
          <w:rFonts w:ascii="Times New Roman" w:hAnsi="Times New Roman" w:cs="Times New Roman"/>
          <w:iCs/>
          <w:sz w:val="24"/>
          <w:szCs w:val="24"/>
        </w:rPr>
        <w:t>.</w:t>
      </w:r>
      <w:r w:rsidR="003619AD" w:rsidRPr="003B6A41">
        <w:rPr>
          <w:rFonts w:ascii="Times New Roman" w:hAnsi="Times New Roman" w:cs="Times New Roman"/>
          <w:iCs/>
          <w:sz w:val="24"/>
          <w:szCs w:val="24"/>
        </w:rPr>
        <w:t xml:space="preserve">  </w:t>
      </w:r>
      <w:r w:rsidR="00762FA0" w:rsidRPr="003B6A41">
        <w:rPr>
          <w:rFonts w:ascii="Times New Roman" w:hAnsi="Times New Roman" w:cs="Times New Roman"/>
          <w:iCs/>
          <w:sz w:val="24"/>
          <w:szCs w:val="24"/>
        </w:rPr>
        <w:t>In Myanmar</w:t>
      </w:r>
      <w:r w:rsidR="00085E82" w:rsidRPr="003B6A41">
        <w:rPr>
          <w:rFonts w:ascii="Times New Roman" w:hAnsi="Times New Roman" w:cs="Times New Roman"/>
          <w:iCs/>
          <w:sz w:val="24"/>
          <w:szCs w:val="24"/>
        </w:rPr>
        <w:t xml:space="preserve">, from the postcolonial to the present, </w:t>
      </w:r>
      <w:r w:rsidR="00762FA0" w:rsidRPr="003B6A41">
        <w:rPr>
          <w:rFonts w:ascii="Times New Roman" w:hAnsi="Times New Roman" w:cs="Times New Roman"/>
          <w:iCs/>
          <w:sz w:val="24"/>
          <w:szCs w:val="24"/>
        </w:rPr>
        <w:t xml:space="preserve">inter-ethnic relations became very real </w:t>
      </w:r>
      <w:r w:rsidR="006521BC" w:rsidRPr="003B6A41">
        <w:rPr>
          <w:rFonts w:ascii="Times New Roman" w:hAnsi="Times New Roman" w:cs="Times New Roman"/>
          <w:iCs/>
          <w:sz w:val="24"/>
          <w:szCs w:val="24"/>
        </w:rPr>
        <w:t xml:space="preserve">when </w:t>
      </w:r>
      <w:r w:rsidR="00762FA0" w:rsidRPr="003B6A41">
        <w:rPr>
          <w:rFonts w:ascii="Times New Roman" w:hAnsi="Times New Roman" w:cs="Times New Roman"/>
          <w:iCs/>
          <w:sz w:val="24"/>
          <w:szCs w:val="24"/>
        </w:rPr>
        <w:t xml:space="preserve">zero-sum thinking </w:t>
      </w:r>
      <w:r w:rsidR="006521BC" w:rsidRPr="003B6A41">
        <w:rPr>
          <w:rFonts w:ascii="Times New Roman" w:hAnsi="Times New Roman" w:cs="Times New Roman"/>
          <w:iCs/>
          <w:sz w:val="24"/>
          <w:szCs w:val="24"/>
        </w:rPr>
        <w:t xml:space="preserve">on </w:t>
      </w:r>
      <w:r w:rsidR="00373DB8" w:rsidRPr="00373DB8">
        <w:rPr>
          <w:rFonts w:ascii="Times New Roman" w:hAnsi="Times New Roman" w:cs="Times New Roman"/>
          <w:iCs/>
          <w:color w:val="FF0000"/>
          <w:sz w:val="24"/>
          <w:szCs w:val="24"/>
        </w:rPr>
        <w:t>ultra-</w:t>
      </w:r>
      <w:r w:rsidR="006521BC" w:rsidRPr="003B6A41">
        <w:rPr>
          <w:rFonts w:ascii="Times New Roman" w:hAnsi="Times New Roman" w:cs="Times New Roman"/>
          <w:iCs/>
          <w:sz w:val="24"/>
          <w:szCs w:val="24"/>
        </w:rPr>
        <w:t xml:space="preserve">nationalism and identity </w:t>
      </w:r>
      <w:r w:rsidR="00146C9D" w:rsidRPr="003B6A41">
        <w:rPr>
          <w:rFonts w:ascii="Times New Roman" w:hAnsi="Times New Roman" w:cs="Times New Roman"/>
          <w:iCs/>
          <w:sz w:val="24"/>
          <w:szCs w:val="24"/>
        </w:rPr>
        <w:t>hardened</w:t>
      </w:r>
      <w:r w:rsidR="006521BC" w:rsidRPr="003B6A41">
        <w:rPr>
          <w:rFonts w:ascii="Times New Roman" w:hAnsi="Times New Roman" w:cs="Times New Roman"/>
          <w:iCs/>
          <w:sz w:val="24"/>
          <w:szCs w:val="24"/>
        </w:rPr>
        <w:t xml:space="preserve"> </w:t>
      </w:r>
      <w:r w:rsidR="00762FA0" w:rsidRPr="003B6A41">
        <w:rPr>
          <w:rFonts w:ascii="Times New Roman" w:hAnsi="Times New Roman" w:cs="Times New Roman"/>
          <w:iCs/>
          <w:sz w:val="24"/>
          <w:szCs w:val="24"/>
        </w:rPr>
        <w:t>ethnic divides with deadly consequences</w:t>
      </w:r>
      <w:r w:rsidR="001F4E85" w:rsidRPr="003B6A41">
        <w:rPr>
          <w:rFonts w:ascii="Times New Roman" w:hAnsi="Times New Roman" w:cs="Times New Roman"/>
          <w:iCs/>
          <w:sz w:val="24"/>
          <w:szCs w:val="24"/>
        </w:rPr>
        <w:t>, precisely because the generals had power to send in the troops</w:t>
      </w:r>
      <w:r w:rsidR="00762FA0" w:rsidRPr="003B6A41">
        <w:rPr>
          <w:rFonts w:ascii="Times New Roman" w:hAnsi="Times New Roman" w:cs="Times New Roman"/>
          <w:iCs/>
          <w:sz w:val="24"/>
          <w:szCs w:val="24"/>
        </w:rPr>
        <w:t xml:space="preserve">. In many ways, </w:t>
      </w:r>
      <w:r w:rsidR="001F4E85" w:rsidRPr="00E174CF">
        <w:rPr>
          <w:rFonts w:ascii="Times New Roman" w:hAnsi="Times New Roman" w:cs="Times New Roman"/>
          <w:iCs/>
          <w:color w:val="FF0000"/>
          <w:sz w:val="24"/>
          <w:szCs w:val="24"/>
        </w:rPr>
        <w:t xml:space="preserve">the </w:t>
      </w:r>
      <w:r w:rsidR="00E174CF" w:rsidRPr="00E174CF">
        <w:rPr>
          <w:rFonts w:ascii="Times New Roman" w:hAnsi="Times New Roman" w:cs="Times New Roman"/>
          <w:iCs/>
          <w:color w:val="FF0000"/>
          <w:sz w:val="24"/>
          <w:szCs w:val="24"/>
        </w:rPr>
        <w:t xml:space="preserve">state-sponsored </w:t>
      </w:r>
      <w:r w:rsidR="001F4E85" w:rsidRPr="003B6A41">
        <w:rPr>
          <w:rFonts w:ascii="Times New Roman" w:hAnsi="Times New Roman" w:cs="Times New Roman"/>
          <w:iCs/>
          <w:sz w:val="24"/>
          <w:szCs w:val="24"/>
        </w:rPr>
        <w:t xml:space="preserve">violence </w:t>
      </w:r>
      <w:r w:rsidR="00687DEF">
        <w:rPr>
          <w:rFonts w:ascii="Times New Roman" w:hAnsi="Times New Roman" w:cs="Times New Roman"/>
          <w:iCs/>
          <w:sz w:val="24"/>
          <w:szCs w:val="24"/>
        </w:rPr>
        <w:t xml:space="preserve">of </w:t>
      </w:r>
      <w:r w:rsidR="0024388E">
        <w:rPr>
          <w:rFonts w:ascii="Times New Roman" w:hAnsi="Times New Roman" w:cs="Times New Roman"/>
          <w:iCs/>
          <w:sz w:val="24"/>
          <w:szCs w:val="24"/>
        </w:rPr>
        <w:t xml:space="preserve">the </w:t>
      </w:r>
      <w:r w:rsidR="0024388E" w:rsidRPr="00DF66D5">
        <w:rPr>
          <w:rFonts w:ascii="Times New Roman" w:hAnsi="Times New Roman" w:cs="Times New Roman"/>
          <w:iCs/>
          <w:color w:val="FF0000"/>
          <w:sz w:val="24"/>
          <w:szCs w:val="24"/>
        </w:rPr>
        <w:t>Tatma</w:t>
      </w:r>
      <w:r w:rsidR="00DF66D5" w:rsidRPr="00DF66D5">
        <w:rPr>
          <w:rFonts w:ascii="Times New Roman" w:hAnsi="Times New Roman" w:cs="Times New Roman"/>
          <w:iCs/>
          <w:color w:val="FF0000"/>
          <w:sz w:val="24"/>
          <w:szCs w:val="24"/>
        </w:rPr>
        <w:t>daw</w:t>
      </w:r>
      <w:r w:rsidR="00DF66D5">
        <w:rPr>
          <w:rFonts w:ascii="Times New Roman" w:hAnsi="Times New Roman" w:cs="Times New Roman"/>
          <w:iCs/>
          <w:sz w:val="24"/>
          <w:szCs w:val="24"/>
        </w:rPr>
        <w:t xml:space="preserve"> </w:t>
      </w:r>
      <w:r w:rsidR="00762FA0" w:rsidRPr="003B6A41">
        <w:rPr>
          <w:rFonts w:ascii="Times New Roman" w:hAnsi="Times New Roman" w:cs="Times New Roman"/>
          <w:iCs/>
          <w:sz w:val="24"/>
          <w:szCs w:val="24"/>
        </w:rPr>
        <w:t xml:space="preserve">can be seen as the </w:t>
      </w:r>
      <w:r w:rsidR="001F4E85" w:rsidRPr="003B6A41">
        <w:rPr>
          <w:rFonts w:ascii="Times New Roman" w:hAnsi="Times New Roman" w:cs="Times New Roman"/>
          <w:iCs/>
          <w:sz w:val="24"/>
          <w:szCs w:val="24"/>
        </w:rPr>
        <w:t xml:space="preserve">powerful </w:t>
      </w:r>
      <w:r w:rsidR="00762FA0" w:rsidRPr="003B6A41">
        <w:rPr>
          <w:rFonts w:ascii="Times New Roman" w:hAnsi="Times New Roman" w:cs="Times New Roman"/>
          <w:iCs/>
          <w:sz w:val="24"/>
          <w:szCs w:val="24"/>
        </w:rPr>
        <w:t>militarisation of ethnicity</w:t>
      </w:r>
      <w:r w:rsidR="00146C9D" w:rsidRPr="003B6A41">
        <w:rPr>
          <w:rFonts w:ascii="Times New Roman" w:hAnsi="Times New Roman" w:cs="Times New Roman"/>
          <w:iCs/>
          <w:sz w:val="24"/>
          <w:szCs w:val="24"/>
        </w:rPr>
        <w:t xml:space="preserve"> </w:t>
      </w:r>
      <w:r w:rsidR="00AA6683" w:rsidRPr="003B6A41">
        <w:rPr>
          <w:rFonts w:ascii="Times New Roman" w:hAnsi="Times New Roman" w:cs="Times New Roman"/>
          <w:iCs/>
          <w:sz w:val="24"/>
          <w:szCs w:val="24"/>
        </w:rPr>
        <w:t xml:space="preserve">captured </w:t>
      </w:r>
      <w:r w:rsidR="00146C9D" w:rsidRPr="003B6A41">
        <w:rPr>
          <w:rFonts w:ascii="Times New Roman" w:hAnsi="Times New Roman" w:cs="Times New Roman"/>
          <w:iCs/>
          <w:sz w:val="24"/>
          <w:szCs w:val="24"/>
        </w:rPr>
        <w:t xml:space="preserve">so well </w:t>
      </w:r>
      <w:r w:rsidR="00AA6683" w:rsidRPr="003B6A41">
        <w:rPr>
          <w:rFonts w:ascii="Times New Roman" w:hAnsi="Times New Roman" w:cs="Times New Roman"/>
          <w:iCs/>
          <w:sz w:val="24"/>
          <w:szCs w:val="24"/>
        </w:rPr>
        <w:t xml:space="preserve">by </w:t>
      </w:r>
      <w:r w:rsidR="00146C9D" w:rsidRPr="003B6A41">
        <w:rPr>
          <w:rFonts w:ascii="Times New Roman" w:hAnsi="Times New Roman" w:cs="Times New Roman"/>
          <w:iCs/>
          <w:sz w:val="24"/>
          <w:szCs w:val="24"/>
        </w:rPr>
        <w:t xml:space="preserve">one </w:t>
      </w:r>
      <w:r w:rsidR="00AA6683" w:rsidRPr="003B6A41">
        <w:rPr>
          <w:rFonts w:ascii="Times New Roman" w:hAnsi="Times New Roman" w:cs="Times New Roman"/>
          <w:iCs/>
          <w:sz w:val="24"/>
          <w:szCs w:val="24"/>
        </w:rPr>
        <w:t>Rohingya</w:t>
      </w:r>
      <w:r w:rsidR="00146C9D" w:rsidRPr="003B6A41">
        <w:rPr>
          <w:rFonts w:ascii="Times New Roman" w:hAnsi="Times New Roman" w:cs="Times New Roman"/>
          <w:iCs/>
          <w:sz w:val="24"/>
          <w:szCs w:val="24"/>
        </w:rPr>
        <w:t xml:space="preserve"> woman</w:t>
      </w:r>
      <w:r w:rsidR="00C07715">
        <w:rPr>
          <w:rFonts w:ascii="Times New Roman" w:hAnsi="Times New Roman" w:cs="Times New Roman"/>
          <w:iCs/>
          <w:sz w:val="24"/>
          <w:szCs w:val="24"/>
        </w:rPr>
        <w:t xml:space="preserve"> </w:t>
      </w:r>
      <w:r w:rsidR="00C07715" w:rsidRPr="00F505C3">
        <w:rPr>
          <w:rFonts w:ascii="Times New Roman" w:hAnsi="Times New Roman" w:cs="Times New Roman"/>
          <w:iCs/>
          <w:color w:val="FF0000"/>
          <w:sz w:val="24"/>
          <w:szCs w:val="24"/>
        </w:rPr>
        <w:t>in 2016</w:t>
      </w:r>
      <w:r w:rsidR="007E54EC">
        <w:rPr>
          <w:rFonts w:ascii="Times New Roman" w:hAnsi="Times New Roman" w:cs="Times New Roman"/>
          <w:iCs/>
          <w:sz w:val="24"/>
          <w:szCs w:val="24"/>
        </w:rPr>
        <w:t>:</w:t>
      </w:r>
      <w:r w:rsidR="0012484F" w:rsidRPr="003B6A41">
        <w:rPr>
          <w:rFonts w:ascii="Times New Roman" w:hAnsi="Times New Roman" w:cs="Times New Roman"/>
          <w:iCs/>
          <w:sz w:val="24"/>
          <w:szCs w:val="24"/>
        </w:rPr>
        <w:t xml:space="preserve"> </w:t>
      </w:r>
      <w:r w:rsidR="00F940E1" w:rsidRPr="003B6A41">
        <w:rPr>
          <w:rFonts w:ascii="Times New Roman" w:hAnsi="Times New Roman" w:cs="Times New Roman"/>
          <w:iCs/>
          <w:sz w:val="24"/>
          <w:szCs w:val="24"/>
        </w:rPr>
        <w:t xml:space="preserve">“It </w:t>
      </w:r>
      <w:r w:rsidR="00F505C3">
        <w:rPr>
          <w:rFonts w:ascii="Times New Roman" w:hAnsi="Times New Roman" w:cs="Times New Roman"/>
          <w:iCs/>
          <w:sz w:val="24"/>
          <w:szCs w:val="24"/>
        </w:rPr>
        <w:t>is</w:t>
      </w:r>
      <w:r w:rsidR="00F940E1" w:rsidRPr="003B6A41">
        <w:rPr>
          <w:rFonts w:ascii="Times New Roman" w:hAnsi="Times New Roman" w:cs="Times New Roman"/>
          <w:iCs/>
          <w:sz w:val="24"/>
          <w:szCs w:val="24"/>
        </w:rPr>
        <w:t xml:space="preserve"> an ethnic cleansing,</w:t>
      </w:r>
      <w:r w:rsidR="001247F0" w:rsidRPr="003B6A41">
        <w:rPr>
          <w:rFonts w:ascii="Times New Roman" w:hAnsi="Times New Roman" w:cs="Times New Roman"/>
          <w:iCs/>
          <w:sz w:val="24"/>
          <w:szCs w:val="24"/>
        </w:rPr>
        <w:t xml:space="preserve"> </w:t>
      </w:r>
      <w:r w:rsidR="00F940E1" w:rsidRPr="003B6A41">
        <w:rPr>
          <w:rFonts w:ascii="Times New Roman" w:hAnsi="Times New Roman" w:cs="Times New Roman"/>
          <w:iCs/>
          <w:sz w:val="24"/>
          <w:szCs w:val="24"/>
        </w:rPr>
        <w:t>they massacred only the Rohingya”</w:t>
      </w:r>
      <w:r w:rsidR="001247F0" w:rsidRPr="003B6A41">
        <w:rPr>
          <w:rStyle w:val="EndnoteReference"/>
          <w:rFonts w:ascii="Times New Roman" w:hAnsi="Times New Roman" w:cs="Times New Roman"/>
          <w:iCs/>
          <w:sz w:val="24"/>
          <w:szCs w:val="24"/>
        </w:rPr>
        <w:endnoteReference w:id="1"/>
      </w:r>
      <w:r w:rsidR="00146C9D" w:rsidRPr="003B6A41">
        <w:rPr>
          <w:rFonts w:ascii="Times New Roman" w:hAnsi="Times New Roman" w:cs="Times New Roman"/>
          <w:iCs/>
          <w:sz w:val="24"/>
          <w:szCs w:val="24"/>
        </w:rPr>
        <w:t>.</w:t>
      </w:r>
    </w:p>
    <w:p w14:paraId="0709FAC8" w14:textId="77777777" w:rsidR="00CF7C94" w:rsidRDefault="00CF7C94" w:rsidP="003B6A41">
      <w:pPr>
        <w:spacing w:line="480" w:lineRule="auto"/>
        <w:rPr>
          <w:rFonts w:ascii="Times New Roman" w:hAnsi="Times New Roman" w:cs="Times New Roman"/>
          <w:b/>
          <w:bCs/>
          <w:iCs/>
          <w:sz w:val="24"/>
          <w:szCs w:val="24"/>
          <w:lang w:val="en-US"/>
        </w:rPr>
      </w:pPr>
    </w:p>
    <w:p w14:paraId="431784F5" w14:textId="77777777" w:rsidR="001E69BF" w:rsidRDefault="001E69BF" w:rsidP="003B6A41">
      <w:pPr>
        <w:spacing w:line="480" w:lineRule="auto"/>
        <w:rPr>
          <w:rFonts w:ascii="Times New Roman" w:hAnsi="Times New Roman" w:cs="Times New Roman"/>
          <w:b/>
          <w:bCs/>
          <w:iCs/>
          <w:sz w:val="24"/>
          <w:szCs w:val="24"/>
          <w:lang w:val="en-US"/>
        </w:rPr>
      </w:pPr>
    </w:p>
    <w:p w14:paraId="5AB32415" w14:textId="77777777" w:rsidR="001E69BF" w:rsidRDefault="001E69BF" w:rsidP="003B6A41">
      <w:pPr>
        <w:spacing w:line="480" w:lineRule="auto"/>
        <w:rPr>
          <w:rFonts w:ascii="Times New Roman" w:hAnsi="Times New Roman" w:cs="Times New Roman"/>
          <w:b/>
          <w:bCs/>
          <w:iCs/>
          <w:sz w:val="24"/>
          <w:szCs w:val="24"/>
          <w:lang w:val="en-US"/>
        </w:rPr>
      </w:pPr>
    </w:p>
    <w:p w14:paraId="2D96E5BD" w14:textId="77777777" w:rsidR="00B63F39" w:rsidRDefault="00B63F39" w:rsidP="003B6A41">
      <w:pPr>
        <w:spacing w:line="480" w:lineRule="auto"/>
        <w:rPr>
          <w:rFonts w:ascii="Times New Roman" w:hAnsi="Times New Roman" w:cs="Times New Roman"/>
          <w:b/>
          <w:bCs/>
          <w:iCs/>
          <w:sz w:val="24"/>
          <w:szCs w:val="24"/>
          <w:lang w:val="en-US"/>
        </w:rPr>
      </w:pPr>
    </w:p>
    <w:p w14:paraId="328D0255" w14:textId="77777777" w:rsidR="00D23D5D" w:rsidRDefault="00D23D5D" w:rsidP="003B6A41">
      <w:pPr>
        <w:spacing w:line="480" w:lineRule="auto"/>
        <w:rPr>
          <w:rFonts w:ascii="Times New Roman" w:hAnsi="Times New Roman" w:cs="Times New Roman"/>
          <w:b/>
          <w:bCs/>
          <w:iCs/>
          <w:sz w:val="24"/>
          <w:szCs w:val="24"/>
          <w:lang w:val="en-US"/>
        </w:rPr>
      </w:pPr>
    </w:p>
    <w:p w14:paraId="079543C8" w14:textId="77777777" w:rsidR="00D23D5D" w:rsidRDefault="00D23D5D" w:rsidP="003B6A41">
      <w:pPr>
        <w:spacing w:line="480" w:lineRule="auto"/>
        <w:rPr>
          <w:rFonts w:ascii="Times New Roman" w:hAnsi="Times New Roman" w:cs="Times New Roman"/>
          <w:b/>
          <w:bCs/>
          <w:iCs/>
          <w:sz w:val="24"/>
          <w:szCs w:val="24"/>
          <w:lang w:val="en-US"/>
        </w:rPr>
      </w:pPr>
    </w:p>
    <w:p w14:paraId="60698183" w14:textId="32FDD6D7" w:rsidR="004F39F4" w:rsidRPr="003B6A41" w:rsidRDefault="00FE3AA7" w:rsidP="003B6A41">
      <w:pPr>
        <w:spacing w:line="480" w:lineRule="auto"/>
        <w:rPr>
          <w:rFonts w:ascii="Times New Roman" w:hAnsi="Times New Roman" w:cs="Times New Roman"/>
          <w:b/>
          <w:bCs/>
          <w:iCs/>
          <w:sz w:val="24"/>
          <w:szCs w:val="24"/>
          <w:lang w:val="en-US"/>
        </w:rPr>
      </w:pPr>
      <w:r w:rsidRPr="003B6A41">
        <w:rPr>
          <w:rFonts w:ascii="Times New Roman" w:hAnsi="Times New Roman" w:cs="Times New Roman"/>
          <w:b/>
          <w:bCs/>
          <w:iCs/>
          <w:sz w:val="24"/>
          <w:szCs w:val="24"/>
          <w:lang w:val="en-US"/>
        </w:rPr>
        <w:lastRenderedPageBreak/>
        <w:t>References</w:t>
      </w:r>
    </w:p>
    <w:p w14:paraId="55812A15" w14:textId="74373605" w:rsidR="00FE3AA7"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t>Agozino</w:t>
      </w:r>
      <w:proofErr w:type="spellEnd"/>
      <w:r w:rsidRPr="003B6A41">
        <w:rPr>
          <w:rFonts w:ascii="Times New Roman" w:hAnsi="Times New Roman" w:cs="Times New Roman"/>
          <w:iCs/>
          <w:sz w:val="24"/>
          <w:szCs w:val="24"/>
        </w:rPr>
        <w:t>, B. (2004)</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‘Imperialism, crime and criminology: Towards the decolonisation of criminology’</w:t>
      </w:r>
      <w:r w:rsidR="00591160">
        <w:rPr>
          <w:rFonts w:ascii="Times New Roman" w:hAnsi="Times New Roman" w:cs="Times New Roman"/>
          <w:iCs/>
          <w:sz w:val="24"/>
          <w:szCs w:val="24"/>
        </w:rPr>
        <w:t>.</w:t>
      </w:r>
      <w:r w:rsidRPr="003B6A41">
        <w:rPr>
          <w:rFonts w:ascii="Times New Roman" w:hAnsi="Times New Roman" w:cs="Times New Roman"/>
          <w:iCs/>
          <w:sz w:val="24"/>
          <w:szCs w:val="24"/>
        </w:rPr>
        <w:t xml:space="preserve"> </w:t>
      </w:r>
      <w:r w:rsidRPr="00714C1B">
        <w:rPr>
          <w:rFonts w:ascii="Times New Roman" w:hAnsi="Times New Roman" w:cs="Times New Roman"/>
          <w:i/>
          <w:sz w:val="24"/>
          <w:szCs w:val="24"/>
        </w:rPr>
        <w:t xml:space="preserve">Crime, </w:t>
      </w:r>
      <w:proofErr w:type="gramStart"/>
      <w:r w:rsidRPr="00714C1B">
        <w:rPr>
          <w:rFonts w:ascii="Times New Roman" w:hAnsi="Times New Roman" w:cs="Times New Roman"/>
          <w:i/>
          <w:sz w:val="24"/>
          <w:szCs w:val="24"/>
        </w:rPr>
        <w:t>Law</w:t>
      </w:r>
      <w:proofErr w:type="gramEnd"/>
      <w:r w:rsidRPr="00714C1B">
        <w:rPr>
          <w:rFonts w:ascii="Times New Roman" w:hAnsi="Times New Roman" w:cs="Times New Roman"/>
          <w:i/>
          <w:sz w:val="24"/>
          <w:szCs w:val="24"/>
        </w:rPr>
        <w:t xml:space="preserve"> and Social Change</w:t>
      </w:r>
      <w:r w:rsidR="00714C1B">
        <w:rPr>
          <w:rFonts w:ascii="Times New Roman" w:hAnsi="Times New Roman" w:cs="Times New Roman"/>
          <w:iCs/>
          <w:sz w:val="24"/>
          <w:szCs w:val="24"/>
        </w:rPr>
        <w:t>,</w:t>
      </w:r>
      <w:r w:rsidRPr="003B6A41">
        <w:rPr>
          <w:rFonts w:ascii="Times New Roman" w:hAnsi="Times New Roman" w:cs="Times New Roman"/>
          <w:iCs/>
          <w:sz w:val="24"/>
          <w:szCs w:val="24"/>
        </w:rPr>
        <w:t xml:space="preserve"> 4</w:t>
      </w:r>
      <w:r w:rsidR="00591160">
        <w:rPr>
          <w:rFonts w:ascii="Times New Roman" w:hAnsi="Times New Roman" w:cs="Times New Roman"/>
          <w:iCs/>
          <w:sz w:val="24"/>
          <w:szCs w:val="24"/>
        </w:rPr>
        <w:t>1</w:t>
      </w:r>
      <w:r w:rsidR="00591160" w:rsidRPr="00591160">
        <w:rPr>
          <w:rFonts w:ascii="Times New Roman" w:hAnsi="Times New Roman" w:cs="Times New Roman"/>
          <w:iCs/>
          <w:color w:val="FF0000"/>
          <w:sz w:val="24"/>
          <w:szCs w:val="24"/>
        </w:rPr>
        <w:t>:</w:t>
      </w:r>
      <w:r w:rsidR="00591160">
        <w:rPr>
          <w:rFonts w:ascii="Times New Roman" w:hAnsi="Times New Roman" w:cs="Times New Roman"/>
          <w:iCs/>
          <w:sz w:val="24"/>
          <w:szCs w:val="24"/>
        </w:rPr>
        <w:t xml:space="preserve"> </w:t>
      </w:r>
      <w:r w:rsidRPr="003B6A41">
        <w:rPr>
          <w:rFonts w:ascii="Times New Roman" w:hAnsi="Times New Roman" w:cs="Times New Roman"/>
          <w:iCs/>
          <w:sz w:val="24"/>
          <w:szCs w:val="24"/>
        </w:rPr>
        <w:t>343–358.</w:t>
      </w:r>
      <w:bookmarkStart w:id="4" w:name="_Hlk147170784"/>
    </w:p>
    <w:p w14:paraId="2E242607" w14:textId="0FEC4046" w:rsidR="001E69BF" w:rsidRPr="006D4E6E" w:rsidRDefault="001E69BF" w:rsidP="003B6A41">
      <w:pPr>
        <w:spacing w:line="480" w:lineRule="auto"/>
        <w:rPr>
          <w:rFonts w:ascii="Times New Roman" w:hAnsi="Times New Roman" w:cs="Times New Roman"/>
          <w:iCs/>
          <w:color w:val="FF0000"/>
          <w:sz w:val="24"/>
          <w:szCs w:val="24"/>
        </w:rPr>
      </w:pPr>
      <w:r w:rsidRPr="006D4E6E">
        <w:rPr>
          <w:rFonts w:ascii="Times New Roman" w:hAnsi="Times New Roman" w:cs="Times New Roman"/>
          <w:iCs/>
          <w:color w:val="FF0000"/>
          <w:sz w:val="24"/>
          <w:szCs w:val="24"/>
        </w:rPr>
        <w:t>Akhter, M., Uddin, S</w:t>
      </w:r>
      <w:r w:rsidR="00697590" w:rsidRPr="006D4E6E">
        <w:rPr>
          <w:rFonts w:ascii="Times New Roman" w:hAnsi="Times New Roman" w:cs="Times New Roman"/>
          <w:iCs/>
          <w:color w:val="FF0000"/>
          <w:sz w:val="24"/>
          <w:szCs w:val="24"/>
        </w:rPr>
        <w:t>.,</w:t>
      </w:r>
      <w:r w:rsidRPr="006D4E6E">
        <w:rPr>
          <w:rFonts w:ascii="Times New Roman" w:hAnsi="Times New Roman" w:cs="Times New Roman"/>
          <w:iCs/>
          <w:color w:val="FF0000"/>
          <w:sz w:val="24"/>
          <w:szCs w:val="24"/>
        </w:rPr>
        <w:t xml:space="preserve"> </w:t>
      </w:r>
      <w:proofErr w:type="spellStart"/>
      <w:r w:rsidRPr="006D4E6E">
        <w:rPr>
          <w:rFonts w:ascii="Times New Roman" w:hAnsi="Times New Roman" w:cs="Times New Roman"/>
          <w:iCs/>
          <w:color w:val="FF0000"/>
          <w:sz w:val="24"/>
          <w:szCs w:val="24"/>
        </w:rPr>
        <w:t>Rafa</w:t>
      </w:r>
      <w:proofErr w:type="spellEnd"/>
      <w:r w:rsidR="00697590" w:rsidRPr="006D4E6E">
        <w:rPr>
          <w:rFonts w:ascii="Times New Roman" w:hAnsi="Times New Roman" w:cs="Times New Roman"/>
          <w:iCs/>
          <w:color w:val="FF0000"/>
          <w:sz w:val="24"/>
          <w:szCs w:val="24"/>
        </w:rPr>
        <w:t>,</w:t>
      </w:r>
      <w:r w:rsidRPr="006D4E6E">
        <w:rPr>
          <w:rFonts w:ascii="Times New Roman" w:hAnsi="Times New Roman" w:cs="Times New Roman"/>
          <w:iCs/>
          <w:color w:val="FF0000"/>
          <w:sz w:val="24"/>
          <w:szCs w:val="24"/>
        </w:rPr>
        <w:t xml:space="preserve"> N</w:t>
      </w:r>
      <w:r w:rsidR="00697590" w:rsidRPr="006D4E6E">
        <w:rPr>
          <w:rFonts w:ascii="Times New Roman" w:hAnsi="Times New Roman" w:cs="Times New Roman"/>
          <w:iCs/>
          <w:color w:val="FF0000"/>
          <w:sz w:val="24"/>
          <w:szCs w:val="24"/>
        </w:rPr>
        <w:t>.,</w:t>
      </w:r>
      <w:r w:rsidRPr="006D4E6E">
        <w:rPr>
          <w:rFonts w:ascii="Times New Roman" w:hAnsi="Times New Roman" w:cs="Times New Roman"/>
          <w:iCs/>
          <w:color w:val="FF0000"/>
          <w:sz w:val="24"/>
          <w:szCs w:val="24"/>
        </w:rPr>
        <w:t xml:space="preserve"> Hri</w:t>
      </w:r>
      <w:r w:rsidR="00713187" w:rsidRPr="006D4E6E">
        <w:rPr>
          <w:rFonts w:ascii="Times New Roman" w:hAnsi="Times New Roman" w:cs="Times New Roman"/>
          <w:iCs/>
          <w:color w:val="FF0000"/>
          <w:sz w:val="24"/>
          <w:szCs w:val="24"/>
        </w:rPr>
        <w:t>di</w:t>
      </w:r>
      <w:r w:rsidR="00697590" w:rsidRPr="006D4E6E">
        <w:rPr>
          <w:rFonts w:ascii="Times New Roman" w:hAnsi="Times New Roman" w:cs="Times New Roman"/>
          <w:iCs/>
          <w:color w:val="FF0000"/>
          <w:sz w:val="24"/>
          <w:szCs w:val="24"/>
        </w:rPr>
        <w:t>,</w:t>
      </w:r>
      <w:r w:rsidR="00713187" w:rsidRPr="006D4E6E">
        <w:rPr>
          <w:rFonts w:ascii="Times New Roman" w:hAnsi="Times New Roman" w:cs="Times New Roman"/>
          <w:iCs/>
          <w:color w:val="FF0000"/>
          <w:sz w:val="24"/>
          <w:szCs w:val="24"/>
        </w:rPr>
        <w:t xml:space="preserve"> S</w:t>
      </w:r>
      <w:r w:rsidR="00697590" w:rsidRPr="006D4E6E">
        <w:rPr>
          <w:rFonts w:ascii="Times New Roman" w:hAnsi="Times New Roman" w:cs="Times New Roman"/>
          <w:iCs/>
          <w:color w:val="FF0000"/>
          <w:sz w:val="24"/>
          <w:szCs w:val="24"/>
        </w:rPr>
        <w:t>.,</w:t>
      </w:r>
      <w:r w:rsidR="00713187" w:rsidRPr="006D4E6E">
        <w:rPr>
          <w:rFonts w:ascii="Times New Roman" w:hAnsi="Times New Roman" w:cs="Times New Roman"/>
          <w:iCs/>
          <w:color w:val="FF0000"/>
          <w:sz w:val="24"/>
          <w:szCs w:val="24"/>
        </w:rPr>
        <w:t xml:space="preserve"> Staddon</w:t>
      </w:r>
      <w:r w:rsidR="00697590" w:rsidRPr="006D4E6E">
        <w:rPr>
          <w:rFonts w:ascii="Times New Roman" w:hAnsi="Times New Roman" w:cs="Times New Roman"/>
          <w:iCs/>
          <w:color w:val="FF0000"/>
          <w:sz w:val="24"/>
          <w:szCs w:val="24"/>
        </w:rPr>
        <w:t>,</w:t>
      </w:r>
      <w:r w:rsidR="00713187" w:rsidRPr="006D4E6E">
        <w:rPr>
          <w:rFonts w:ascii="Times New Roman" w:hAnsi="Times New Roman" w:cs="Times New Roman"/>
          <w:iCs/>
          <w:color w:val="FF0000"/>
          <w:sz w:val="24"/>
          <w:szCs w:val="24"/>
        </w:rPr>
        <w:t xml:space="preserve"> C</w:t>
      </w:r>
      <w:r w:rsidR="00697590" w:rsidRPr="006D4E6E">
        <w:rPr>
          <w:rFonts w:ascii="Times New Roman" w:hAnsi="Times New Roman" w:cs="Times New Roman"/>
          <w:iCs/>
          <w:color w:val="FF0000"/>
          <w:sz w:val="24"/>
          <w:szCs w:val="24"/>
        </w:rPr>
        <w:t>.,</w:t>
      </w:r>
      <w:r w:rsidR="00713187" w:rsidRPr="006D4E6E">
        <w:rPr>
          <w:rFonts w:ascii="Times New Roman" w:hAnsi="Times New Roman" w:cs="Times New Roman"/>
          <w:iCs/>
          <w:color w:val="FF0000"/>
          <w:sz w:val="24"/>
          <w:szCs w:val="24"/>
        </w:rPr>
        <w:t xml:space="preserve"> and Powell, W</w:t>
      </w:r>
      <w:r w:rsidR="00697590" w:rsidRPr="006D4E6E">
        <w:rPr>
          <w:rFonts w:ascii="Times New Roman" w:hAnsi="Times New Roman" w:cs="Times New Roman"/>
          <w:iCs/>
          <w:color w:val="FF0000"/>
          <w:sz w:val="24"/>
          <w:szCs w:val="24"/>
        </w:rPr>
        <w:t>.</w:t>
      </w:r>
      <w:r w:rsidR="00713187" w:rsidRPr="006D4E6E">
        <w:rPr>
          <w:rFonts w:ascii="Times New Roman" w:hAnsi="Times New Roman" w:cs="Times New Roman"/>
          <w:iCs/>
          <w:color w:val="FF0000"/>
          <w:sz w:val="24"/>
          <w:szCs w:val="24"/>
        </w:rPr>
        <w:t xml:space="preserve"> (2020)</w:t>
      </w:r>
      <w:r w:rsidR="009B4455">
        <w:rPr>
          <w:rFonts w:ascii="Times New Roman" w:hAnsi="Times New Roman" w:cs="Times New Roman"/>
          <w:iCs/>
          <w:color w:val="FF0000"/>
          <w:sz w:val="24"/>
          <w:szCs w:val="24"/>
        </w:rPr>
        <w:t>,</w:t>
      </w:r>
      <w:r w:rsidR="00713187" w:rsidRPr="006D4E6E">
        <w:rPr>
          <w:rFonts w:ascii="Times New Roman" w:hAnsi="Times New Roman" w:cs="Times New Roman"/>
          <w:iCs/>
          <w:color w:val="FF0000"/>
          <w:sz w:val="24"/>
          <w:szCs w:val="24"/>
        </w:rPr>
        <w:t xml:space="preserve"> Drinking Water Security Challenges in Rohingya Refugee Camps of </w:t>
      </w:r>
      <w:r w:rsidR="006D4E6E">
        <w:rPr>
          <w:rFonts w:ascii="Times New Roman" w:hAnsi="Times New Roman" w:cs="Times New Roman"/>
          <w:iCs/>
          <w:color w:val="FF0000"/>
          <w:sz w:val="24"/>
          <w:szCs w:val="24"/>
        </w:rPr>
        <w:t>C</w:t>
      </w:r>
      <w:r w:rsidR="00713187" w:rsidRPr="006D4E6E">
        <w:rPr>
          <w:rFonts w:ascii="Times New Roman" w:hAnsi="Times New Roman" w:cs="Times New Roman"/>
          <w:iCs/>
          <w:color w:val="FF0000"/>
          <w:sz w:val="24"/>
          <w:szCs w:val="24"/>
        </w:rPr>
        <w:t xml:space="preserve">ox’s Bazar, Bangladesh. </w:t>
      </w:r>
      <w:r w:rsidR="00697590" w:rsidRPr="006D4E6E">
        <w:rPr>
          <w:rFonts w:ascii="Times New Roman" w:hAnsi="Times New Roman" w:cs="Times New Roman"/>
          <w:i/>
          <w:color w:val="FF0000"/>
          <w:sz w:val="24"/>
          <w:szCs w:val="24"/>
        </w:rPr>
        <w:t>Sustainability</w:t>
      </w:r>
      <w:r w:rsidR="00697590" w:rsidRPr="006D4E6E">
        <w:rPr>
          <w:rFonts w:ascii="Times New Roman" w:hAnsi="Times New Roman" w:cs="Times New Roman"/>
          <w:iCs/>
          <w:color w:val="FF0000"/>
          <w:sz w:val="24"/>
          <w:szCs w:val="24"/>
        </w:rPr>
        <w:t>, 12(18): 1-26.</w:t>
      </w:r>
    </w:p>
    <w:bookmarkEnd w:id="4"/>
    <w:p w14:paraId="212CB14A" w14:textId="05204359"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Al Jazeera (2016)</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075C68">
        <w:rPr>
          <w:rFonts w:ascii="Times New Roman" w:hAnsi="Times New Roman" w:cs="Times New Roman"/>
          <w:i/>
          <w:sz w:val="24"/>
          <w:szCs w:val="24"/>
        </w:rPr>
        <w:t>Myanmar: Fears of violence after deadly border attack</w:t>
      </w:r>
      <w:r w:rsidRPr="003B6A41">
        <w:rPr>
          <w:rFonts w:ascii="Times New Roman" w:hAnsi="Times New Roman" w:cs="Times New Roman"/>
          <w:iCs/>
          <w:sz w:val="24"/>
          <w:szCs w:val="24"/>
        </w:rPr>
        <w:t xml:space="preserve">. </w:t>
      </w:r>
      <w:r w:rsidR="00591160">
        <w:rPr>
          <w:rFonts w:ascii="Times New Roman" w:hAnsi="Times New Roman" w:cs="Times New Roman"/>
          <w:iCs/>
          <w:sz w:val="24"/>
          <w:szCs w:val="24"/>
        </w:rPr>
        <w:t xml:space="preserve">Al Jazeera. </w:t>
      </w:r>
      <w:r w:rsidRPr="003B6A41">
        <w:rPr>
          <w:rFonts w:ascii="Times New Roman" w:hAnsi="Times New Roman" w:cs="Times New Roman"/>
          <w:iCs/>
          <w:sz w:val="24"/>
          <w:szCs w:val="24"/>
        </w:rPr>
        <w:t xml:space="preserve">Available at: </w:t>
      </w:r>
      <w:hyperlink r:id="rId9" w:history="1">
        <w:r w:rsidRPr="003B6A41">
          <w:rPr>
            <w:rStyle w:val="Hyperlink"/>
            <w:rFonts w:ascii="Times New Roman" w:hAnsi="Times New Roman" w:cs="Times New Roman"/>
            <w:iCs/>
            <w:sz w:val="24"/>
            <w:szCs w:val="24"/>
          </w:rPr>
          <w:t>https://www.aljazeera.com/news/2016/10/12/myanmar-fears-of-violence-after-deadly-border-attack</w:t>
        </w:r>
      </w:hyperlink>
      <w:r w:rsidRPr="003B6A41">
        <w:rPr>
          <w:rFonts w:ascii="Times New Roman" w:hAnsi="Times New Roman" w:cs="Times New Roman"/>
          <w:iCs/>
          <w:sz w:val="24"/>
          <w:szCs w:val="24"/>
        </w:rPr>
        <w:t xml:space="preserve"> </w:t>
      </w:r>
    </w:p>
    <w:p w14:paraId="4A9A25D2" w14:textId="41C4659A"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Al Jazeera (2019)</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075C68">
        <w:rPr>
          <w:rFonts w:ascii="Times New Roman" w:hAnsi="Times New Roman" w:cs="Times New Roman"/>
          <w:i/>
          <w:sz w:val="24"/>
          <w:szCs w:val="24"/>
        </w:rPr>
        <w:t>Aung San Suu Kyi defends Myanmar against genocide allegations</w:t>
      </w:r>
      <w:r w:rsidRPr="003B6A41">
        <w:rPr>
          <w:rFonts w:ascii="Times New Roman" w:hAnsi="Times New Roman" w:cs="Times New Roman"/>
          <w:iCs/>
          <w:sz w:val="24"/>
          <w:szCs w:val="24"/>
        </w:rPr>
        <w:t xml:space="preserve">. </w:t>
      </w:r>
      <w:r w:rsidR="00591160">
        <w:rPr>
          <w:rFonts w:ascii="Times New Roman" w:hAnsi="Times New Roman" w:cs="Times New Roman"/>
          <w:iCs/>
          <w:sz w:val="24"/>
          <w:szCs w:val="24"/>
        </w:rPr>
        <w:t xml:space="preserve">Al Jazeera. </w:t>
      </w:r>
      <w:r w:rsidRPr="003B6A41">
        <w:rPr>
          <w:rFonts w:ascii="Times New Roman" w:hAnsi="Times New Roman" w:cs="Times New Roman"/>
          <w:iCs/>
          <w:sz w:val="24"/>
          <w:szCs w:val="24"/>
        </w:rPr>
        <w:t xml:space="preserve">Available at: </w:t>
      </w:r>
      <w:hyperlink r:id="rId10" w:history="1">
        <w:r w:rsidRPr="003B6A41">
          <w:rPr>
            <w:rStyle w:val="Hyperlink"/>
            <w:rFonts w:ascii="Times New Roman" w:hAnsi="Times New Roman" w:cs="Times New Roman"/>
            <w:iCs/>
            <w:sz w:val="24"/>
            <w:szCs w:val="24"/>
          </w:rPr>
          <w:t>https://www.aljazeera.com/news/2019/12/11/aung-san-suu-kyi-defends-myanmar-against-genocide-allegations</w:t>
        </w:r>
      </w:hyperlink>
      <w:r w:rsidRPr="003B6A41">
        <w:rPr>
          <w:rFonts w:ascii="Times New Roman" w:hAnsi="Times New Roman" w:cs="Times New Roman"/>
          <w:iCs/>
          <w:sz w:val="24"/>
          <w:szCs w:val="24"/>
        </w:rPr>
        <w:t xml:space="preserve"> </w:t>
      </w:r>
    </w:p>
    <w:p w14:paraId="08C9A503" w14:textId="267AAE99" w:rsidR="00FE3AA7" w:rsidRPr="003B6A41"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t>Anwary</w:t>
      </w:r>
      <w:proofErr w:type="spellEnd"/>
      <w:r w:rsidRPr="003B6A41">
        <w:rPr>
          <w:rFonts w:ascii="Times New Roman" w:hAnsi="Times New Roman" w:cs="Times New Roman"/>
          <w:iCs/>
          <w:sz w:val="24"/>
          <w:szCs w:val="24"/>
        </w:rPr>
        <w:t>, A. (2022)</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‘Sexual violence against women as a weapon of Rohingya genocide in Myanmar.’ </w:t>
      </w:r>
      <w:r w:rsidRPr="009464CD">
        <w:rPr>
          <w:rFonts w:ascii="Times New Roman" w:hAnsi="Times New Roman" w:cs="Times New Roman"/>
          <w:i/>
          <w:sz w:val="24"/>
          <w:szCs w:val="24"/>
        </w:rPr>
        <w:t>The International Journal of Human Rights</w:t>
      </w:r>
      <w:r w:rsidR="009464CD">
        <w:rPr>
          <w:rFonts w:ascii="Times New Roman" w:hAnsi="Times New Roman" w:cs="Times New Roman"/>
          <w:iCs/>
          <w:sz w:val="24"/>
          <w:szCs w:val="24"/>
        </w:rPr>
        <w:t>,</w:t>
      </w:r>
      <w:r w:rsidRPr="003B6A41">
        <w:rPr>
          <w:rFonts w:ascii="Times New Roman" w:hAnsi="Times New Roman" w:cs="Times New Roman"/>
          <w:iCs/>
          <w:sz w:val="24"/>
          <w:szCs w:val="24"/>
        </w:rPr>
        <w:t xml:space="preserve"> 26(3)</w:t>
      </w:r>
      <w:r w:rsidR="00591160" w:rsidRPr="00591160">
        <w:rPr>
          <w:rFonts w:ascii="Times New Roman" w:hAnsi="Times New Roman" w:cs="Times New Roman"/>
          <w:iCs/>
          <w:color w:val="FF0000"/>
          <w:sz w:val="24"/>
          <w:szCs w:val="24"/>
        </w:rPr>
        <w:t>:</w:t>
      </w:r>
      <w:r w:rsidR="00591160">
        <w:rPr>
          <w:rFonts w:ascii="Times New Roman" w:hAnsi="Times New Roman" w:cs="Times New Roman"/>
          <w:iCs/>
          <w:sz w:val="24"/>
          <w:szCs w:val="24"/>
        </w:rPr>
        <w:t xml:space="preserve"> </w:t>
      </w:r>
      <w:r w:rsidRPr="003B6A41">
        <w:rPr>
          <w:rFonts w:ascii="Times New Roman" w:hAnsi="Times New Roman" w:cs="Times New Roman"/>
          <w:iCs/>
          <w:sz w:val="24"/>
          <w:szCs w:val="24"/>
        </w:rPr>
        <w:t>400-419.</w:t>
      </w:r>
    </w:p>
    <w:p w14:paraId="3ACC0788" w14:textId="6630784F" w:rsidR="00FE3AA7" w:rsidRPr="003B6A41"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t>Bhambra</w:t>
      </w:r>
      <w:proofErr w:type="spellEnd"/>
      <w:r w:rsidRPr="003B6A41">
        <w:rPr>
          <w:rFonts w:ascii="Times New Roman" w:hAnsi="Times New Roman" w:cs="Times New Roman"/>
          <w:iCs/>
          <w:sz w:val="24"/>
          <w:szCs w:val="24"/>
        </w:rPr>
        <w:t xml:space="preserve"> G. K. (2007)</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w:t>
      </w:r>
      <w:r w:rsidRPr="003B6A41">
        <w:rPr>
          <w:rFonts w:ascii="Times New Roman" w:hAnsi="Times New Roman" w:cs="Times New Roman"/>
          <w:i/>
          <w:iCs/>
          <w:sz w:val="24"/>
          <w:szCs w:val="24"/>
        </w:rPr>
        <w:t>Rethinking Modernity: Postcolonialism and the Sociological Imagination</w:t>
      </w:r>
      <w:r w:rsidR="005F4332">
        <w:rPr>
          <w:rFonts w:ascii="Times New Roman" w:hAnsi="Times New Roman" w:cs="Times New Roman"/>
          <w:i/>
          <w:iCs/>
          <w:sz w:val="24"/>
          <w:szCs w:val="24"/>
        </w:rPr>
        <w:t xml:space="preserve">. </w:t>
      </w:r>
      <w:r w:rsidR="005F4332" w:rsidRPr="005F4332">
        <w:rPr>
          <w:rFonts w:ascii="Times New Roman" w:hAnsi="Times New Roman" w:cs="Times New Roman"/>
          <w:sz w:val="24"/>
          <w:szCs w:val="24"/>
        </w:rPr>
        <w:t>Basingstoke:</w:t>
      </w:r>
      <w:r w:rsidR="005F4332">
        <w:rPr>
          <w:rFonts w:ascii="Times New Roman" w:hAnsi="Times New Roman" w:cs="Times New Roman"/>
          <w:i/>
          <w:iCs/>
          <w:sz w:val="24"/>
          <w:szCs w:val="24"/>
        </w:rPr>
        <w:t xml:space="preserve"> </w:t>
      </w:r>
      <w:r w:rsidRPr="003B6A41">
        <w:rPr>
          <w:rFonts w:ascii="Times New Roman" w:hAnsi="Times New Roman" w:cs="Times New Roman"/>
          <w:i/>
          <w:iCs/>
          <w:sz w:val="24"/>
          <w:szCs w:val="24"/>
        </w:rPr>
        <w:t xml:space="preserve"> </w:t>
      </w:r>
      <w:r w:rsidRPr="003B6A41">
        <w:rPr>
          <w:rFonts w:ascii="Times New Roman" w:hAnsi="Times New Roman" w:cs="Times New Roman"/>
          <w:iCs/>
          <w:sz w:val="24"/>
          <w:szCs w:val="24"/>
        </w:rPr>
        <w:t>Palgrave Macmillan</w:t>
      </w:r>
      <w:r w:rsidR="005F4332">
        <w:rPr>
          <w:rFonts w:ascii="Times New Roman" w:hAnsi="Times New Roman" w:cs="Times New Roman"/>
          <w:iCs/>
          <w:sz w:val="24"/>
          <w:szCs w:val="24"/>
        </w:rPr>
        <w:t>.</w:t>
      </w:r>
    </w:p>
    <w:p w14:paraId="4049C306" w14:textId="25F71174" w:rsidR="00FE3AA7" w:rsidRPr="003B6A41"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t>Bhambra</w:t>
      </w:r>
      <w:proofErr w:type="spellEnd"/>
      <w:r w:rsidRPr="003B6A41">
        <w:rPr>
          <w:rFonts w:ascii="Times New Roman" w:hAnsi="Times New Roman" w:cs="Times New Roman"/>
          <w:iCs/>
          <w:sz w:val="24"/>
          <w:szCs w:val="24"/>
        </w:rPr>
        <w:t>, G.K. (2022)</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‘For a Reparatory Social Science.’ </w:t>
      </w:r>
      <w:r w:rsidRPr="003B6A41">
        <w:rPr>
          <w:rFonts w:ascii="Times New Roman" w:hAnsi="Times New Roman" w:cs="Times New Roman"/>
          <w:i/>
          <w:sz w:val="24"/>
          <w:szCs w:val="24"/>
        </w:rPr>
        <w:t>Global Social Challenges Journa</w:t>
      </w:r>
      <w:r w:rsidR="00591160">
        <w:rPr>
          <w:rFonts w:ascii="Times New Roman" w:hAnsi="Times New Roman" w:cs="Times New Roman"/>
          <w:i/>
          <w:sz w:val="24"/>
          <w:szCs w:val="24"/>
        </w:rPr>
        <w:t>l</w:t>
      </w:r>
      <w:r w:rsidR="00CC7F92" w:rsidRPr="00CC7F92">
        <w:rPr>
          <w:rFonts w:ascii="Times New Roman" w:hAnsi="Times New Roman" w:cs="Times New Roman"/>
          <w:i/>
          <w:color w:val="FF0000"/>
          <w:sz w:val="24"/>
          <w:szCs w:val="24"/>
        </w:rPr>
        <w:t>,</w:t>
      </w:r>
      <w:r w:rsidRPr="003B6A41">
        <w:rPr>
          <w:rFonts w:ascii="Times New Roman" w:hAnsi="Times New Roman" w:cs="Times New Roman"/>
          <w:i/>
          <w:sz w:val="24"/>
          <w:szCs w:val="24"/>
        </w:rPr>
        <w:t xml:space="preserve"> </w:t>
      </w:r>
      <w:r w:rsidRPr="009464CD">
        <w:rPr>
          <w:rFonts w:ascii="Times New Roman" w:hAnsi="Times New Roman" w:cs="Times New Roman"/>
          <w:iCs/>
          <w:sz w:val="24"/>
          <w:szCs w:val="24"/>
        </w:rPr>
        <w:t>1(</w:t>
      </w:r>
      <w:r w:rsidRPr="003B6A41">
        <w:rPr>
          <w:rFonts w:ascii="Times New Roman" w:hAnsi="Times New Roman" w:cs="Times New Roman"/>
          <w:iCs/>
          <w:sz w:val="24"/>
          <w:szCs w:val="24"/>
        </w:rPr>
        <w:t>1)</w:t>
      </w:r>
      <w:r w:rsidR="009464CD">
        <w:rPr>
          <w:rFonts w:ascii="Times New Roman" w:hAnsi="Times New Roman" w:cs="Times New Roman"/>
          <w:iCs/>
          <w:sz w:val="24"/>
          <w:szCs w:val="24"/>
        </w:rPr>
        <w:t xml:space="preserve">: </w:t>
      </w:r>
      <w:r w:rsidRPr="003B6A41">
        <w:rPr>
          <w:rFonts w:ascii="Times New Roman" w:hAnsi="Times New Roman" w:cs="Times New Roman"/>
          <w:iCs/>
          <w:sz w:val="24"/>
          <w:szCs w:val="24"/>
        </w:rPr>
        <w:t>8-20.</w:t>
      </w:r>
    </w:p>
    <w:p w14:paraId="064AF919" w14:textId="3F284E14" w:rsidR="00FA3C64" w:rsidRDefault="004476EA" w:rsidP="003B6A41">
      <w:pPr>
        <w:spacing w:line="480" w:lineRule="auto"/>
        <w:rPr>
          <w:rFonts w:ascii="Times New Roman" w:hAnsi="Times New Roman" w:cs="Times New Roman"/>
          <w:iCs/>
          <w:color w:val="FF0000"/>
          <w:sz w:val="24"/>
          <w:szCs w:val="24"/>
        </w:rPr>
      </w:pPr>
      <w:r>
        <w:rPr>
          <w:rFonts w:ascii="Times New Roman" w:hAnsi="Times New Roman" w:cs="Times New Roman"/>
          <w:iCs/>
          <w:color w:val="FF0000"/>
          <w:sz w:val="24"/>
          <w:szCs w:val="24"/>
        </w:rPr>
        <w:t xml:space="preserve">Bhaskar, R. (2013) </w:t>
      </w:r>
      <w:r w:rsidR="00FA3C64">
        <w:rPr>
          <w:rFonts w:ascii="Times New Roman" w:hAnsi="Times New Roman" w:cs="Times New Roman"/>
          <w:iCs/>
          <w:color w:val="FF0000"/>
          <w:sz w:val="24"/>
          <w:szCs w:val="24"/>
        </w:rPr>
        <w:t>Societies I</w:t>
      </w:r>
      <w:r w:rsidR="00851CA4">
        <w:rPr>
          <w:rFonts w:ascii="Times New Roman" w:hAnsi="Times New Roman" w:cs="Times New Roman"/>
          <w:iCs/>
          <w:color w:val="FF0000"/>
          <w:sz w:val="24"/>
          <w:szCs w:val="24"/>
        </w:rPr>
        <w:t>N</w:t>
      </w:r>
      <w:r w:rsidR="00FA3C64">
        <w:rPr>
          <w:rFonts w:ascii="Times New Roman" w:hAnsi="Times New Roman" w:cs="Times New Roman"/>
          <w:iCs/>
          <w:color w:val="FF0000"/>
          <w:sz w:val="24"/>
          <w:szCs w:val="24"/>
        </w:rPr>
        <w:t xml:space="preserve"> Archer, </w:t>
      </w:r>
      <w:r w:rsidR="0045452C">
        <w:rPr>
          <w:rFonts w:ascii="Times New Roman" w:hAnsi="Times New Roman" w:cs="Times New Roman"/>
          <w:iCs/>
          <w:color w:val="FF0000"/>
          <w:sz w:val="24"/>
          <w:szCs w:val="24"/>
        </w:rPr>
        <w:t xml:space="preserve">M., Bhaskar, R., Collier, A., Lawson, T. and Norrie, A. </w:t>
      </w:r>
      <w:r w:rsidR="00592B2C">
        <w:rPr>
          <w:rFonts w:ascii="Times New Roman" w:hAnsi="Times New Roman" w:cs="Times New Roman"/>
          <w:iCs/>
          <w:color w:val="FF0000"/>
          <w:sz w:val="24"/>
          <w:szCs w:val="24"/>
        </w:rPr>
        <w:t xml:space="preserve">(eds) </w:t>
      </w:r>
      <w:r w:rsidR="00377529" w:rsidRPr="00377529">
        <w:rPr>
          <w:rFonts w:ascii="Times New Roman" w:hAnsi="Times New Roman" w:cs="Times New Roman"/>
          <w:i/>
          <w:color w:val="FF0000"/>
          <w:sz w:val="24"/>
          <w:szCs w:val="24"/>
        </w:rPr>
        <w:t>Critical Realism: Essential Readings</w:t>
      </w:r>
      <w:r w:rsidR="00377529">
        <w:rPr>
          <w:rFonts w:ascii="Times New Roman" w:hAnsi="Times New Roman" w:cs="Times New Roman"/>
          <w:iCs/>
          <w:color w:val="FF0000"/>
          <w:sz w:val="24"/>
          <w:szCs w:val="24"/>
        </w:rPr>
        <w:t>.</w:t>
      </w:r>
      <w:r w:rsidR="00110136">
        <w:rPr>
          <w:rFonts w:ascii="Times New Roman" w:hAnsi="Times New Roman" w:cs="Times New Roman"/>
          <w:iCs/>
          <w:color w:val="FF0000"/>
          <w:sz w:val="24"/>
          <w:szCs w:val="24"/>
        </w:rPr>
        <w:t xml:space="preserve"> Abingdon: Routledge.</w:t>
      </w:r>
    </w:p>
    <w:p w14:paraId="654AEE0A" w14:textId="2B63B659"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Bi, K. (2018)</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075C68">
        <w:rPr>
          <w:rFonts w:ascii="Times New Roman" w:hAnsi="Times New Roman" w:cs="Times New Roman"/>
          <w:i/>
          <w:sz w:val="24"/>
          <w:szCs w:val="24"/>
        </w:rPr>
        <w:t>Why Myanmar’s Military Targets the Rohingya: The Politics of Slaughter</w:t>
      </w:r>
      <w:r w:rsidRPr="003B6A41">
        <w:rPr>
          <w:rFonts w:ascii="Times New Roman" w:hAnsi="Times New Roman" w:cs="Times New Roman"/>
          <w:iCs/>
          <w:sz w:val="24"/>
          <w:szCs w:val="24"/>
        </w:rPr>
        <w:t xml:space="preserve">. Harvard International Review. Available at: </w:t>
      </w:r>
      <w:hyperlink r:id="rId11" w:history="1">
        <w:r w:rsidRPr="003B6A41">
          <w:rPr>
            <w:rStyle w:val="Hyperlink"/>
            <w:rFonts w:ascii="Times New Roman" w:hAnsi="Times New Roman" w:cs="Times New Roman"/>
            <w:iCs/>
            <w:sz w:val="24"/>
            <w:szCs w:val="24"/>
          </w:rPr>
          <w:t>https://hir.harvard.edu/why-myanmar-targets-rohingya/</w:t>
        </w:r>
      </w:hyperlink>
      <w:r w:rsidRPr="003B6A41">
        <w:rPr>
          <w:rFonts w:ascii="Times New Roman" w:hAnsi="Times New Roman" w:cs="Times New Roman"/>
          <w:iCs/>
          <w:sz w:val="24"/>
          <w:szCs w:val="24"/>
        </w:rPr>
        <w:t xml:space="preserve"> </w:t>
      </w:r>
    </w:p>
    <w:p w14:paraId="069ADA1E" w14:textId="7DEA79CB" w:rsidR="00FE3AA7"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lastRenderedPageBreak/>
        <w:t xml:space="preserve">Blagg, H., </w:t>
      </w:r>
      <w:r w:rsidR="001805D9" w:rsidRPr="001805D9">
        <w:rPr>
          <w:rFonts w:ascii="Times New Roman" w:hAnsi="Times New Roman" w:cs="Times New Roman"/>
          <w:iCs/>
          <w:color w:val="FF0000"/>
          <w:sz w:val="24"/>
          <w:szCs w:val="24"/>
        </w:rPr>
        <w:t>and</w:t>
      </w:r>
      <w:r w:rsidR="001805D9">
        <w:rPr>
          <w:rFonts w:ascii="Times New Roman" w:hAnsi="Times New Roman" w:cs="Times New Roman"/>
          <w:iCs/>
          <w:sz w:val="24"/>
          <w:szCs w:val="24"/>
        </w:rPr>
        <w:t xml:space="preserve"> </w:t>
      </w:r>
      <w:r w:rsidRPr="003B6A41">
        <w:rPr>
          <w:rFonts w:ascii="Times New Roman" w:hAnsi="Times New Roman" w:cs="Times New Roman"/>
          <w:iCs/>
          <w:sz w:val="24"/>
          <w:szCs w:val="24"/>
        </w:rPr>
        <w:t>Anthony, T. (2019)</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3B6A41">
        <w:rPr>
          <w:rFonts w:ascii="Times New Roman" w:hAnsi="Times New Roman" w:cs="Times New Roman"/>
          <w:i/>
          <w:sz w:val="24"/>
          <w:szCs w:val="24"/>
        </w:rPr>
        <w:t>Decolonising criminology: Imagining justice in a postcolonial world.</w:t>
      </w:r>
      <w:r w:rsidRPr="003B6A41">
        <w:rPr>
          <w:rFonts w:ascii="Times New Roman" w:hAnsi="Times New Roman" w:cs="Times New Roman"/>
          <w:iCs/>
          <w:sz w:val="24"/>
          <w:szCs w:val="24"/>
        </w:rPr>
        <w:t> </w:t>
      </w:r>
      <w:r w:rsidR="009464CD">
        <w:rPr>
          <w:rFonts w:ascii="Times New Roman" w:hAnsi="Times New Roman" w:cs="Times New Roman"/>
          <w:iCs/>
          <w:sz w:val="24"/>
          <w:szCs w:val="24"/>
        </w:rPr>
        <w:t xml:space="preserve">London: </w:t>
      </w:r>
      <w:r w:rsidRPr="003B6A41">
        <w:rPr>
          <w:rFonts w:ascii="Times New Roman" w:hAnsi="Times New Roman" w:cs="Times New Roman"/>
          <w:iCs/>
          <w:sz w:val="24"/>
          <w:szCs w:val="24"/>
        </w:rPr>
        <w:t>Palgrave Macmillan.</w:t>
      </w:r>
    </w:p>
    <w:p w14:paraId="6A3CAC12" w14:textId="24DB0A12" w:rsidR="0097658A" w:rsidRDefault="0097658A" w:rsidP="003B6A41">
      <w:pPr>
        <w:spacing w:line="480" w:lineRule="auto"/>
        <w:rPr>
          <w:rFonts w:ascii="Times New Roman" w:hAnsi="Times New Roman" w:cs="Times New Roman"/>
          <w:iCs/>
          <w:color w:val="FF0000"/>
          <w:sz w:val="24"/>
          <w:szCs w:val="24"/>
        </w:rPr>
      </w:pPr>
      <w:r w:rsidRPr="00075C68">
        <w:rPr>
          <w:rFonts w:ascii="Times New Roman" w:hAnsi="Times New Roman" w:cs="Times New Roman"/>
          <w:iCs/>
          <w:color w:val="FF0000"/>
          <w:sz w:val="24"/>
          <w:szCs w:val="24"/>
        </w:rPr>
        <w:t>Bowcott, O</w:t>
      </w:r>
      <w:r w:rsidR="00C622CE">
        <w:rPr>
          <w:rFonts w:ascii="Times New Roman" w:hAnsi="Times New Roman" w:cs="Times New Roman"/>
          <w:iCs/>
          <w:color w:val="FF0000"/>
          <w:sz w:val="24"/>
          <w:szCs w:val="24"/>
        </w:rPr>
        <w:t>.</w:t>
      </w:r>
      <w:r w:rsidRPr="00075C68">
        <w:rPr>
          <w:rFonts w:ascii="Times New Roman" w:hAnsi="Times New Roman" w:cs="Times New Roman"/>
          <w:iCs/>
          <w:color w:val="FF0000"/>
          <w:sz w:val="24"/>
          <w:szCs w:val="24"/>
        </w:rPr>
        <w:t xml:space="preserve"> (2019)</w:t>
      </w:r>
      <w:r w:rsidR="00595E4E">
        <w:rPr>
          <w:rFonts w:ascii="Times New Roman" w:hAnsi="Times New Roman" w:cs="Times New Roman"/>
          <w:iCs/>
          <w:color w:val="FF0000"/>
          <w:sz w:val="24"/>
          <w:szCs w:val="24"/>
        </w:rPr>
        <w:t>,</w:t>
      </w:r>
      <w:r w:rsidRPr="00075C68">
        <w:rPr>
          <w:rFonts w:ascii="Times New Roman" w:hAnsi="Times New Roman" w:cs="Times New Roman"/>
          <w:iCs/>
          <w:color w:val="FF0000"/>
          <w:sz w:val="24"/>
          <w:szCs w:val="24"/>
        </w:rPr>
        <w:t xml:space="preserve"> </w:t>
      </w:r>
      <w:r w:rsidRPr="00075C68">
        <w:rPr>
          <w:rFonts w:ascii="Times New Roman" w:hAnsi="Times New Roman" w:cs="Times New Roman"/>
          <w:i/>
          <w:color w:val="FF0000"/>
          <w:sz w:val="24"/>
          <w:szCs w:val="24"/>
        </w:rPr>
        <w:t>Aung San Kyi tells court: Myanmar genocide claims ‘factually misleading’</w:t>
      </w:r>
      <w:r w:rsidRPr="00075C68">
        <w:rPr>
          <w:rFonts w:ascii="Times New Roman" w:hAnsi="Times New Roman" w:cs="Times New Roman"/>
          <w:iCs/>
          <w:color w:val="FF0000"/>
          <w:sz w:val="24"/>
          <w:szCs w:val="24"/>
        </w:rPr>
        <w:t xml:space="preserve">. </w:t>
      </w:r>
      <w:r w:rsidR="00075C68" w:rsidRPr="00075C68">
        <w:rPr>
          <w:rFonts w:ascii="Times New Roman" w:hAnsi="Times New Roman" w:cs="Times New Roman"/>
          <w:iCs/>
          <w:color w:val="FF0000"/>
          <w:sz w:val="24"/>
          <w:szCs w:val="24"/>
        </w:rPr>
        <w:t xml:space="preserve">The Guardian. Available at: </w:t>
      </w:r>
      <w:hyperlink r:id="rId12" w:history="1">
        <w:r w:rsidR="00075C68" w:rsidRPr="00075C68">
          <w:rPr>
            <w:rStyle w:val="Hyperlink"/>
            <w:rFonts w:ascii="Times New Roman" w:hAnsi="Times New Roman" w:cs="Times New Roman"/>
            <w:iCs/>
            <w:color w:val="FF0000"/>
            <w:sz w:val="24"/>
            <w:szCs w:val="24"/>
          </w:rPr>
          <w:t>https://www.theguardian.com/world/2019/dec/11/aung-san-suu-kyi-tells-icj-myanmar-genocide-claims-factually-misleading</w:t>
        </w:r>
      </w:hyperlink>
      <w:r w:rsidR="00075C68" w:rsidRPr="00075C68">
        <w:rPr>
          <w:rFonts w:ascii="Times New Roman" w:hAnsi="Times New Roman" w:cs="Times New Roman"/>
          <w:iCs/>
          <w:color w:val="FF0000"/>
          <w:sz w:val="24"/>
          <w:szCs w:val="24"/>
        </w:rPr>
        <w:t xml:space="preserve"> </w:t>
      </w:r>
    </w:p>
    <w:p w14:paraId="5D719302" w14:textId="55F269F1" w:rsidR="002C38A4" w:rsidRPr="00075C68" w:rsidRDefault="002C38A4" w:rsidP="003B6A41">
      <w:pPr>
        <w:spacing w:line="480" w:lineRule="auto"/>
        <w:rPr>
          <w:rFonts w:ascii="Times New Roman" w:hAnsi="Times New Roman" w:cs="Times New Roman"/>
          <w:iCs/>
          <w:color w:val="FF0000"/>
          <w:sz w:val="24"/>
          <w:szCs w:val="24"/>
        </w:rPr>
      </w:pPr>
      <w:r>
        <w:rPr>
          <w:rFonts w:ascii="Times New Roman" w:hAnsi="Times New Roman" w:cs="Times New Roman"/>
          <w:iCs/>
          <w:color w:val="FF0000"/>
          <w:sz w:val="24"/>
          <w:szCs w:val="24"/>
        </w:rPr>
        <w:t xml:space="preserve">Brown, </w:t>
      </w:r>
      <w:r w:rsidR="004B7136">
        <w:rPr>
          <w:rFonts w:ascii="Times New Roman" w:hAnsi="Times New Roman" w:cs="Times New Roman"/>
          <w:iCs/>
          <w:color w:val="FF0000"/>
          <w:sz w:val="24"/>
          <w:szCs w:val="24"/>
        </w:rPr>
        <w:t xml:space="preserve">M., </w:t>
      </w:r>
      <w:r w:rsidR="00D05E3D">
        <w:rPr>
          <w:rFonts w:ascii="Times New Roman" w:hAnsi="Times New Roman" w:cs="Times New Roman"/>
          <w:iCs/>
          <w:color w:val="FF0000"/>
          <w:sz w:val="24"/>
          <w:szCs w:val="24"/>
        </w:rPr>
        <w:t xml:space="preserve">and </w:t>
      </w:r>
      <w:r w:rsidR="004B7136">
        <w:rPr>
          <w:rFonts w:ascii="Times New Roman" w:hAnsi="Times New Roman" w:cs="Times New Roman"/>
          <w:iCs/>
          <w:color w:val="FF0000"/>
          <w:sz w:val="24"/>
          <w:szCs w:val="24"/>
        </w:rPr>
        <w:t>Rafter, N. (2013)</w:t>
      </w:r>
      <w:r w:rsidR="00595E4E">
        <w:rPr>
          <w:rFonts w:ascii="Times New Roman" w:hAnsi="Times New Roman" w:cs="Times New Roman"/>
          <w:iCs/>
          <w:color w:val="FF0000"/>
          <w:sz w:val="24"/>
          <w:szCs w:val="24"/>
        </w:rPr>
        <w:t>,</w:t>
      </w:r>
      <w:r w:rsidR="004B7136">
        <w:rPr>
          <w:rFonts w:ascii="Times New Roman" w:hAnsi="Times New Roman" w:cs="Times New Roman"/>
          <w:iCs/>
          <w:color w:val="FF0000"/>
          <w:sz w:val="24"/>
          <w:szCs w:val="24"/>
        </w:rPr>
        <w:t xml:space="preserve"> Genocide Films, Public Criminology, Collective Memory. </w:t>
      </w:r>
      <w:r w:rsidR="004B7136" w:rsidRPr="00EE5F6B">
        <w:rPr>
          <w:rFonts w:ascii="Times New Roman" w:hAnsi="Times New Roman" w:cs="Times New Roman"/>
          <w:i/>
          <w:color w:val="FF0000"/>
          <w:sz w:val="24"/>
          <w:szCs w:val="24"/>
        </w:rPr>
        <w:t>British Journal of Criminology</w:t>
      </w:r>
      <w:r w:rsidR="00EE5F6B">
        <w:rPr>
          <w:rFonts w:ascii="Times New Roman" w:hAnsi="Times New Roman" w:cs="Times New Roman"/>
          <w:iCs/>
          <w:color w:val="FF0000"/>
          <w:sz w:val="24"/>
          <w:szCs w:val="24"/>
        </w:rPr>
        <w:t>,</w:t>
      </w:r>
      <w:r w:rsidR="004B7136">
        <w:rPr>
          <w:rFonts w:ascii="Times New Roman" w:hAnsi="Times New Roman" w:cs="Times New Roman"/>
          <w:iCs/>
          <w:color w:val="FF0000"/>
          <w:sz w:val="24"/>
          <w:szCs w:val="24"/>
        </w:rPr>
        <w:t xml:space="preserve"> </w:t>
      </w:r>
      <w:r w:rsidR="00140799">
        <w:rPr>
          <w:rFonts w:ascii="Times New Roman" w:hAnsi="Times New Roman" w:cs="Times New Roman"/>
          <w:iCs/>
          <w:color w:val="FF0000"/>
          <w:sz w:val="24"/>
          <w:szCs w:val="24"/>
        </w:rPr>
        <w:t>53: 1017-1032.</w:t>
      </w:r>
    </w:p>
    <w:p w14:paraId="6A594DD4" w14:textId="2CA0A976"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Chung-chi, C. (2015)</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‘The Kokang incident and the contradictory relations between China and Burma.’ </w:t>
      </w:r>
      <w:r w:rsidRPr="003B6A41">
        <w:rPr>
          <w:rFonts w:ascii="Times New Roman" w:hAnsi="Times New Roman" w:cs="Times New Roman"/>
          <w:i/>
          <w:sz w:val="24"/>
          <w:szCs w:val="24"/>
        </w:rPr>
        <w:t>Asian Ethnicity</w:t>
      </w:r>
      <w:r w:rsidRPr="003B6A41">
        <w:rPr>
          <w:rFonts w:ascii="Times New Roman" w:hAnsi="Times New Roman" w:cs="Times New Roman"/>
          <w:iCs/>
          <w:sz w:val="24"/>
          <w:szCs w:val="24"/>
        </w:rPr>
        <w:t>, 16(4)</w:t>
      </w:r>
      <w:r w:rsidR="009464CD">
        <w:rPr>
          <w:rFonts w:ascii="Times New Roman" w:hAnsi="Times New Roman" w:cs="Times New Roman"/>
          <w:iCs/>
          <w:sz w:val="24"/>
          <w:szCs w:val="24"/>
        </w:rPr>
        <w:t xml:space="preserve">: </w:t>
      </w:r>
      <w:r w:rsidRPr="003B6A41">
        <w:rPr>
          <w:rFonts w:ascii="Times New Roman" w:hAnsi="Times New Roman" w:cs="Times New Roman"/>
          <w:iCs/>
          <w:sz w:val="24"/>
          <w:szCs w:val="24"/>
        </w:rPr>
        <w:t>589-592.</w:t>
      </w:r>
    </w:p>
    <w:p w14:paraId="7F0BB5BF" w14:textId="09560F3E" w:rsidR="00FE3AA7" w:rsidRPr="003B6A41" w:rsidRDefault="00FE3AA7" w:rsidP="003B6A41">
      <w:pPr>
        <w:spacing w:line="480" w:lineRule="auto"/>
        <w:rPr>
          <w:rStyle w:val="Hyperlink"/>
          <w:rFonts w:ascii="Times New Roman" w:hAnsi="Times New Roman" w:cs="Times New Roman"/>
          <w:iCs/>
          <w:sz w:val="24"/>
          <w:szCs w:val="24"/>
        </w:rPr>
      </w:pPr>
      <w:r w:rsidRPr="003B6A41">
        <w:rPr>
          <w:rFonts w:ascii="Times New Roman" w:hAnsi="Times New Roman" w:cs="Times New Roman"/>
          <w:iCs/>
          <w:sz w:val="24"/>
          <w:szCs w:val="24"/>
        </w:rPr>
        <w:t>Cunneen, C. (2011)</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Postcolonial Perspectives for Criminology</w:t>
      </w:r>
      <w:r w:rsidR="007B0FDE">
        <w:rPr>
          <w:rFonts w:ascii="Times New Roman" w:hAnsi="Times New Roman" w:cs="Times New Roman"/>
          <w:iCs/>
          <w:sz w:val="24"/>
          <w:szCs w:val="24"/>
        </w:rPr>
        <w:t xml:space="preserve"> IN</w:t>
      </w:r>
      <w:r w:rsidRPr="003B6A41">
        <w:rPr>
          <w:rFonts w:ascii="Times New Roman" w:hAnsi="Times New Roman" w:cs="Times New Roman"/>
          <w:iCs/>
          <w:sz w:val="24"/>
          <w:szCs w:val="24"/>
        </w:rPr>
        <w:t xml:space="preserve"> Bosworth, M. Hoyle, C. </w:t>
      </w:r>
      <w:r w:rsidR="00331C55">
        <w:rPr>
          <w:rFonts w:ascii="Times New Roman" w:hAnsi="Times New Roman" w:cs="Times New Roman"/>
          <w:iCs/>
          <w:sz w:val="24"/>
          <w:szCs w:val="24"/>
        </w:rPr>
        <w:t>(</w:t>
      </w:r>
      <w:r w:rsidRPr="003B6A41">
        <w:rPr>
          <w:rFonts w:ascii="Times New Roman" w:hAnsi="Times New Roman" w:cs="Times New Roman"/>
          <w:iCs/>
          <w:sz w:val="24"/>
          <w:szCs w:val="24"/>
        </w:rPr>
        <w:t>eds</w:t>
      </w:r>
      <w:r w:rsidR="00331C55">
        <w:rPr>
          <w:rFonts w:ascii="Times New Roman" w:hAnsi="Times New Roman" w:cs="Times New Roman"/>
          <w:iCs/>
          <w:sz w:val="24"/>
          <w:szCs w:val="24"/>
        </w:rPr>
        <w:t>)</w:t>
      </w:r>
      <w:r w:rsidRPr="003B6A41">
        <w:rPr>
          <w:rFonts w:ascii="Times New Roman" w:hAnsi="Times New Roman" w:cs="Times New Roman"/>
          <w:iCs/>
          <w:sz w:val="24"/>
          <w:szCs w:val="24"/>
        </w:rPr>
        <w:t xml:space="preserve">. </w:t>
      </w:r>
      <w:r w:rsidRPr="003B6A41">
        <w:rPr>
          <w:rFonts w:ascii="Times New Roman" w:hAnsi="Times New Roman" w:cs="Times New Roman"/>
          <w:i/>
          <w:sz w:val="24"/>
          <w:szCs w:val="24"/>
        </w:rPr>
        <w:t>What is Criminology</w:t>
      </w:r>
      <w:r w:rsidRPr="003B6A41">
        <w:rPr>
          <w:rFonts w:ascii="Times New Roman" w:hAnsi="Times New Roman" w:cs="Times New Roman"/>
          <w:iCs/>
          <w:sz w:val="24"/>
          <w:szCs w:val="24"/>
        </w:rPr>
        <w:t xml:space="preserve">, Oxford: </w:t>
      </w:r>
      <w:r w:rsidR="009464CD">
        <w:rPr>
          <w:rFonts w:ascii="Times New Roman" w:hAnsi="Times New Roman" w:cs="Times New Roman"/>
          <w:iCs/>
          <w:sz w:val="24"/>
          <w:szCs w:val="24"/>
        </w:rPr>
        <w:t xml:space="preserve">Oxford </w:t>
      </w:r>
      <w:r w:rsidRPr="003B6A41">
        <w:rPr>
          <w:rFonts w:ascii="Times New Roman" w:hAnsi="Times New Roman" w:cs="Times New Roman"/>
          <w:iCs/>
          <w:sz w:val="24"/>
          <w:szCs w:val="24"/>
        </w:rPr>
        <w:t>University Press</w:t>
      </w:r>
      <w:r w:rsidR="009464CD">
        <w:rPr>
          <w:rFonts w:ascii="Times New Roman" w:hAnsi="Times New Roman" w:cs="Times New Roman"/>
          <w:iCs/>
          <w:sz w:val="24"/>
          <w:szCs w:val="24"/>
        </w:rPr>
        <w:t>.</w:t>
      </w:r>
    </w:p>
    <w:p w14:paraId="3C67FE3B" w14:textId="389E89DA" w:rsidR="001F47DF" w:rsidRDefault="001F47DF" w:rsidP="003B6A41">
      <w:pPr>
        <w:spacing w:line="480" w:lineRule="auto"/>
        <w:rPr>
          <w:rFonts w:ascii="Times New Roman" w:hAnsi="Times New Roman" w:cs="Times New Roman"/>
          <w:iCs/>
          <w:color w:val="FF0000"/>
          <w:sz w:val="24"/>
          <w:szCs w:val="24"/>
        </w:rPr>
      </w:pPr>
      <w:r>
        <w:rPr>
          <w:rFonts w:ascii="Times New Roman" w:hAnsi="Times New Roman" w:cs="Times New Roman"/>
          <w:iCs/>
          <w:color w:val="FF0000"/>
          <w:sz w:val="24"/>
          <w:szCs w:val="24"/>
        </w:rPr>
        <w:t>Freedman, R. (2014)</w:t>
      </w:r>
      <w:r w:rsidR="00595E4E">
        <w:rPr>
          <w:rFonts w:ascii="Times New Roman" w:hAnsi="Times New Roman" w:cs="Times New Roman"/>
          <w:iCs/>
          <w:color w:val="FF0000"/>
          <w:sz w:val="24"/>
          <w:szCs w:val="24"/>
        </w:rPr>
        <w:t>,</w:t>
      </w:r>
      <w:r>
        <w:rPr>
          <w:rFonts w:ascii="Times New Roman" w:hAnsi="Times New Roman" w:cs="Times New Roman"/>
          <w:iCs/>
          <w:color w:val="FF0000"/>
          <w:sz w:val="24"/>
          <w:szCs w:val="24"/>
        </w:rPr>
        <w:t xml:space="preserve"> UN immunity o</w:t>
      </w:r>
      <w:r w:rsidR="00717B6E">
        <w:rPr>
          <w:rFonts w:ascii="Times New Roman" w:hAnsi="Times New Roman" w:cs="Times New Roman"/>
          <w:iCs/>
          <w:color w:val="FF0000"/>
          <w:sz w:val="24"/>
          <w:szCs w:val="24"/>
        </w:rPr>
        <w:t>r</w:t>
      </w:r>
      <w:r>
        <w:rPr>
          <w:rFonts w:ascii="Times New Roman" w:hAnsi="Times New Roman" w:cs="Times New Roman"/>
          <w:iCs/>
          <w:color w:val="FF0000"/>
          <w:sz w:val="24"/>
          <w:szCs w:val="24"/>
        </w:rPr>
        <w:t xml:space="preserve"> impunity? A human </w:t>
      </w:r>
      <w:r w:rsidR="00717B6E">
        <w:rPr>
          <w:rFonts w:ascii="Times New Roman" w:hAnsi="Times New Roman" w:cs="Times New Roman"/>
          <w:iCs/>
          <w:color w:val="FF0000"/>
          <w:sz w:val="24"/>
          <w:szCs w:val="24"/>
        </w:rPr>
        <w:t>rights-based</w:t>
      </w:r>
      <w:r>
        <w:rPr>
          <w:rFonts w:ascii="Times New Roman" w:hAnsi="Times New Roman" w:cs="Times New Roman"/>
          <w:iCs/>
          <w:color w:val="FF0000"/>
          <w:sz w:val="24"/>
          <w:szCs w:val="24"/>
        </w:rPr>
        <w:t xml:space="preserve"> challenge. </w:t>
      </w:r>
      <w:r w:rsidRPr="00717B6E">
        <w:rPr>
          <w:rFonts w:ascii="Times New Roman" w:hAnsi="Times New Roman" w:cs="Times New Roman"/>
          <w:i/>
          <w:color w:val="FF0000"/>
          <w:sz w:val="24"/>
          <w:szCs w:val="24"/>
        </w:rPr>
        <w:t>European Journal of International Law</w:t>
      </w:r>
      <w:r>
        <w:rPr>
          <w:rFonts w:ascii="Times New Roman" w:hAnsi="Times New Roman" w:cs="Times New Roman"/>
          <w:iCs/>
          <w:color w:val="FF0000"/>
          <w:sz w:val="24"/>
          <w:szCs w:val="24"/>
        </w:rPr>
        <w:t>, 25(1): 239-254</w:t>
      </w:r>
      <w:r w:rsidR="00717B6E">
        <w:rPr>
          <w:rFonts w:ascii="Times New Roman" w:hAnsi="Times New Roman" w:cs="Times New Roman"/>
          <w:iCs/>
          <w:color w:val="FF0000"/>
          <w:sz w:val="24"/>
          <w:szCs w:val="24"/>
        </w:rPr>
        <w:t>.</w:t>
      </w:r>
    </w:p>
    <w:p w14:paraId="7CB89C4E" w14:textId="351B4D8F" w:rsidR="00B41B55" w:rsidRPr="007F2B09" w:rsidRDefault="00B41B55" w:rsidP="003B6A41">
      <w:pPr>
        <w:spacing w:line="480" w:lineRule="auto"/>
        <w:rPr>
          <w:rFonts w:ascii="Times New Roman" w:hAnsi="Times New Roman" w:cs="Times New Roman"/>
          <w:iCs/>
          <w:color w:val="FF0000"/>
          <w:sz w:val="24"/>
          <w:szCs w:val="24"/>
        </w:rPr>
      </w:pPr>
      <w:r>
        <w:rPr>
          <w:rFonts w:ascii="Times New Roman" w:hAnsi="Times New Roman" w:cs="Times New Roman"/>
          <w:iCs/>
          <w:color w:val="FF0000"/>
          <w:sz w:val="24"/>
          <w:szCs w:val="24"/>
        </w:rPr>
        <w:t xml:space="preserve">Haar, R., Wang, K., Venters, H., </w:t>
      </w:r>
      <w:r w:rsidR="00F05E9F">
        <w:rPr>
          <w:rFonts w:ascii="Times New Roman" w:hAnsi="Times New Roman" w:cs="Times New Roman"/>
          <w:iCs/>
          <w:color w:val="FF0000"/>
          <w:sz w:val="24"/>
          <w:szCs w:val="24"/>
        </w:rPr>
        <w:t xml:space="preserve">Salonen, S., Patel, R., Nelson, T., </w:t>
      </w:r>
      <w:proofErr w:type="spellStart"/>
      <w:r w:rsidR="00F05E9F">
        <w:rPr>
          <w:rFonts w:ascii="Times New Roman" w:hAnsi="Times New Roman" w:cs="Times New Roman"/>
          <w:iCs/>
          <w:color w:val="FF0000"/>
          <w:sz w:val="24"/>
          <w:szCs w:val="24"/>
        </w:rPr>
        <w:t>Mishori</w:t>
      </w:r>
      <w:proofErr w:type="spellEnd"/>
      <w:r w:rsidR="00F05E9F">
        <w:rPr>
          <w:rFonts w:ascii="Times New Roman" w:hAnsi="Times New Roman" w:cs="Times New Roman"/>
          <w:iCs/>
          <w:color w:val="FF0000"/>
          <w:sz w:val="24"/>
          <w:szCs w:val="24"/>
        </w:rPr>
        <w:t>, R. and Parmar, P. (2019)</w:t>
      </w:r>
      <w:r w:rsidR="00595E4E">
        <w:rPr>
          <w:rFonts w:ascii="Times New Roman" w:hAnsi="Times New Roman" w:cs="Times New Roman"/>
          <w:iCs/>
          <w:color w:val="FF0000"/>
          <w:sz w:val="24"/>
          <w:szCs w:val="24"/>
        </w:rPr>
        <w:t>,</w:t>
      </w:r>
      <w:r w:rsidR="00F05E9F">
        <w:rPr>
          <w:rFonts w:ascii="Times New Roman" w:hAnsi="Times New Roman" w:cs="Times New Roman"/>
          <w:iCs/>
          <w:color w:val="FF0000"/>
          <w:sz w:val="24"/>
          <w:szCs w:val="24"/>
        </w:rPr>
        <w:t xml:space="preserve"> Documentation of human rights abuses among Rohingya refugees from Myanmar. </w:t>
      </w:r>
      <w:r w:rsidR="00F05E9F" w:rsidRPr="004719C1">
        <w:rPr>
          <w:rFonts w:ascii="Times New Roman" w:hAnsi="Times New Roman" w:cs="Times New Roman"/>
          <w:i/>
          <w:color w:val="FF0000"/>
          <w:sz w:val="24"/>
          <w:szCs w:val="24"/>
        </w:rPr>
        <w:t>Conflict and Health</w:t>
      </w:r>
      <w:r w:rsidR="00F05E9F">
        <w:rPr>
          <w:rFonts w:ascii="Times New Roman" w:hAnsi="Times New Roman" w:cs="Times New Roman"/>
          <w:iCs/>
          <w:color w:val="FF0000"/>
          <w:sz w:val="24"/>
          <w:szCs w:val="24"/>
        </w:rPr>
        <w:t xml:space="preserve">, 13: </w:t>
      </w:r>
      <w:r w:rsidR="004719C1">
        <w:rPr>
          <w:rFonts w:ascii="Times New Roman" w:hAnsi="Times New Roman" w:cs="Times New Roman"/>
          <w:iCs/>
          <w:color w:val="FF0000"/>
          <w:sz w:val="24"/>
          <w:szCs w:val="24"/>
        </w:rPr>
        <w:t>1-14.</w:t>
      </w:r>
    </w:p>
    <w:p w14:paraId="182F8146" w14:textId="737B26DC" w:rsidR="00FE3AA7"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Habib, M., Jubb, C., Ahmad, S., Rahman, M and Pallard, H. (2018)</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w:t>
      </w:r>
      <w:r w:rsidRPr="003B6A41">
        <w:rPr>
          <w:rFonts w:ascii="Times New Roman" w:hAnsi="Times New Roman" w:cs="Times New Roman"/>
          <w:i/>
          <w:iCs/>
          <w:sz w:val="24"/>
          <w:szCs w:val="24"/>
        </w:rPr>
        <w:t>Forced migration of Rohingya: the untold experience.</w:t>
      </w:r>
      <w:r w:rsidRPr="003B6A41">
        <w:rPr>
          <w:rFonts w:ascii="Times New Roman" w:hAnsi="Times New Roman" w:cs="Times New Roman"/>
          <w:iCs/>
          <w:sz w:val="24"/>
          <w:szCs w:val="24"/>
        </w:rPr>
        <w:t xml:space="preserve"> </w:t>
      </w:r>
      <w:r w:rsidR="009464CD">
        <w:rPr>
          <w:rFonts w:ascii="Times New Roman" w:hAnsi="Times New Roman" w:cs="Times New Roman"/>
          <w:iCs/>
          <w:sz w:val="24"/>
          <w:szCs w:val="24"/>
        </w:rPr>
        <w:t xml:space="preserve">Canada: </w:t>
      </w:r>
      <w:r w:rsidRPr="003B6A41">
        <w:rPr>
          <w:rFonts w:ascii="Times New Roman" w:hAnsi="Times New Roman" w:cs="Times New Roman"/>
          <w:iCs/>
          <w:sz w:val="24"/>
          <w:szCs w:val="24"/>
        </w:rPr>
        <w:t>Ontario International Development Agency</w:t>
      </w:r>
      <w:r w:rsidR="009464CD">
        <w:rPr>
          <w:rFonts w:ascii="Times New Roman" w:hAnsi="Times New Roman" w:cs="Times New Roman"/>
          <w:iCs/>
          <w:sz w:val="24"/>
          <w:szCs w:val="24"/>
        </w:rPr>
        <w:t>.</w:t>
      </w:r>
    </w:p>
    <w:p w14:paraId="79D5336B" w14:textId="4B8CE963" w:rsidR="00B41B55" w:rsidRPr="003B6A41" w:rsidRDefault="00B41B55" w:rsidP="00B41B55">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Hagan, J, and Kaiser, J</w:t>
      </w:r>
      <w:r w:rsidR="00EB2138">
        <w:rPr>
          <w:rFonts w:ascii="Times New Roman" w:hAnsi="Times New Roman" w:cs="Times New Roman"/>
          <w:iCs/>
          <w:sz w:val="24"/>
          <w:szCs w:val="24"/>
        </w:rPr>
        <w:t>.</w:t>
      </w:r>
      <w:r w:rsidRPr="003B6A41">
        <w:rPr>
          <w:rFonts w:ascii="Times New Roman" w:hAnsi="Times New Roman" w:cs="Times New Roman"/>
          <w:iCs/>
          <w:sz w:val="24"/>
          <w:szCs w:val="24"/>
        </w:rPr>
        <w:t xml:space="preserve"> (2011)</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‘The displaced and dispossessed of Darfur: Explaining the sources of a continuing state-led genocide.’ </w:t>
      </w:r>
      <w:r w:rsidRPr="009475EA">
        <w:rPr>
          <w:rFonts w:ascii="Times New Roman" w:hAnsi="Times New Roman" w:cs="Times New Roman"/>
          <w:i/>
          <w:sz w:val="24"/>
          <w:szCs w:val="24"/>
        </w:rPr>
        <w:t>The</w:t>
      </w:r>
      <w:r>
        <w:rPr>
          <w:rFonts w:ascii="Times New Roman" w:hAnsi="Times New Roman" w:cs="Times New Roman"/>
          <w:iCs/>
          <w:sz w:val="24"/>
          <w:szCs w:val="24"/>
        </w:rPr>
        <w:t xml:space="preserve"> </w:t>
      </w:r>
      <w:r w:rsidRPr="003B6A41">
        <w:rPr>
          <w:rFonts w:ascii="Times New Roman" w:hAnsi="Times New Roman" w:cs="Times New Roman"/>
          <w:i/>
          <w:iCs/>
          <w:sz w:val="24"/>
          <w:szCs w:val="24"/>
        </w:rPr>
        <w:t>British Journal of Sociology</w:t>
      </w:r>
      <w:r>
        <w:rPr>
          <w:rFonts w:ascii="Times New Roman" w:hAnsi="Times New Roman" w:cs="Times New Roman"/>
          <w:i/>
          <w:iCs/>
          <w:sz w:val="24"/>
          <w:szCs w:val="24"/>
        </w:rPr>
        <w:t>,</w:t>
      </w:r>
      <w:r w:rsidRPr="003B6A41">
        <w:rPr>
          <w:rFonts w:ascii="Times New Roman" w:hAnsi="Times New Roman" w:cs="Times New Roman"/>
          <w:iCs/>
          <w:sz w:val="24"/>
          <w:szCs w:val="24"/>
        </w:rPr>
        <w:t> 62</w:t>
      </w:r>
      <w:r>
        <w:rPr>
          <w:rFonts w:ascii="Times New Roman" w:hAnsi="Times New Roman" w:cs="Times New Roman"/>
          <w:iCs/>
          <w:sz w:val="24"/>
          <w:szCs w:val="24"/>
        </w:rPr>
        <w:t>(</w:t>
      </w:r>
      <w:r w:rsidRPr="003B6A41">
        <w:rPr>
          <w:rFonts w:ascii="Times New Roman" w:hAnsi="Times New Roman" w:cs="Times New Roman"/>
          <w:iCs/>
          <w:sz w:val="24"/>
          <w:szCs w:val="24"/>
        </w:rPr>
        <w:t>1</w:t>
      </w:r>
      <w:r>
        <w:rPr>
          <w:rFonts w:ascii="Times New Roman" w:hAnsi="Times New Roman" w:cs="Times New Roman"/>
          <w:iCs/>
          <w:sz w:val="24"/>
          <w:szCs w:val="24"/>
        </w:rPr>
        <w:t>)</w:t>
      </w:r>
      <w:r w:rsidRPr="003B6A41">
        <w:rPr>
          <w:rFonts w:ascii="Times New Roman" w:hAnsi="Times New Roman" w:cs="Times New Roman"/>
          <w:iCs/>
          <w:sz w:val="24"/>
          <w:szCs w:val="24"/>
        </w:rPr>
        <w:t>: 1–25</w:t>
      </w:r>
      <w:r>
        <w:rPr>
          <w:rFonts w:ascii="Times New Roman" w:hAnsi="Times New Roman" w:cs="Times New Roman"/>
          <w:iCs/>
          <w:sz w:val="24"/>
          <w:szCs w:val="24"/>
        </w:rPr>
        <w:t>.</w:t>
      </w:r>
      <w:r w:rsidRPr="003B6A41">
        <w:rPr>
          <w:rFonts w:ascii="Times New Roman" w:hAnsi="Times New Roman" w:cs="Times New Roman"/>
          <w:iCs/>
          <w:sz w:val="24"/>
          <w:szCs w:val="24"/>
        </w:rPr>
        <w:t xml:space="preserve"> </w:t>
      </w:r>
    </w:p>
    <w:p w14:paraId="2F2A0381" w14:textId="4320DA62" w:rsidR="00B41B55" w:rsidRPr="003B6A41" w:rsidRDefault="00B41B55"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 xml:space="preserve">Hagan, J, and </w:t>
      </w:r>
      <w:proofErr w:type="spellStart"/>
      <w:r w:rsidRPr="003B6A41">
        <w:rPr>
          <w:rFonts w:ascii="Times New Roman" w:hAnsi="Times New Roman" w:cs="Times New Roman"/>
          <w:iCs/>
          <w:sz w:val="24"/>
          <w:szCs w:val="24"/>
        </w:rPr>
        <w:t>Rymond</w:t>
      </w:r>
      <w:proofErr w:type="spellEnd"/>
      <w:r w:rsidRPr="003B6A41">
        <w:rPr>
          <w:rFonts w:ascii="Times New Roman" w:hAnsi="Times New Roman" w:cs="Times New Roman"/>
          <w:iCs/>
          <w:sz w:val="24"/>
          <w:szCs w:val="24"/>
        </w:rPr>
        <w:t>-Richmond, W. (2009)</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w:t>
      </w:r>
      <w:r w:rsidRPr="003B6A41">
        <w:rPr>
          <w:rFonts w:ascii="Times New Roman" w:hAnsi="Times New Roman" w:cs="Times New Roman"/>
          <w:i/>
          <w:iCs/>
          <w:sz w:val="24"/>
          <w:szCs w:val="24"/>
        </w:rPr>
        <w:t>Darfur and the crime of genocide</w:t>
      </w:r>
      <w:r w:rsidRPr="003B6A41">
        <w:rPr>
          <w:rFonts w:ascii="Times New Roman" w:hAnsi="Times New Roman" w:cs="Times New Roman"/>
          <w:iCs/>
          <w:sz w:val="24"/>
          <w:szCs w:val="24"/>
        </w:rPr>
        <w:t>. New York: Cambridge University Press.</w:t>
      </w:r>
    </w:p>
    <w:p w14:paraId="4BBB5661" w14:textId="5E66C687" w:rsidR="00B41B55" w:rsidRPr="003B6A41"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lastRenderedPageBreak/>
        <w:t>Hintjens</w:t>
      </w:r>
      <w:proofErr w:type="spellEnd"/>
      <w:r w:rsidRPr="003B6A41">
        <w:rPr>
          <w:rFonts w:ascii="Times New Roman" w:hAnsi="Times New Roman" w:cs="Times New Roman"/>
          <w:iCs/>
          <w:sz w:val="24"/>
          <w:szCs w:val="24"/>
        </w:rPr>
        <w:t xml:space="preserve"> H</w:t>
      </w:r>
      <w:r w:rsidR="005E708F">
        <w:rPr>
          <w:rFonts w:ascii="Times New Roman" w:hAnsi="Times New Roman" w:cs="Times New Roman"/>
          <w:iCs/>
          <w:sz w:val="24"/>
          <w:szCs w:val="24"/>
        </w:rPr>
        <w:t>.</w:t>
      </w:r>
      <w:r w:rsidRPr="003B6A41">
        <w:rPr>
          <w:rFonts w:ascii="Times New Roman" w:hAnsi="Times New Roman" w:cs="Times New Roman"/>
          <w:iCs/>
          <w:sz w:val="24"/>
          <w:szCs w:val="24"/>
        </w:rPr>
        <w:t>M. (2001)</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‘When Identity Becomes a Knife: Reflecting on the Genocide in Rwanda.’ </w:t>
      </w:r>
      <w:r w:rsidRPr="003B6A41">
        <w:rPr>
          <w:rFonts w:ascii="Times New Roman" w:hAnsi="Times New Roman" w:cs="Times New Roman"/>
          <w:i/>
          <w:iCs/>
          <w:sz w:val="24"/>
          <w:szCs w:val="24"/>
        </w:rPr>
        <w:t>Ethnicities</w:t>
      </w:r>
      <w:r w:rsidR="009464CD">
        <w:rPr>
          <w:rFonts w:ascii="Times New Roman" w:hAnsi="Times New Roman" w:cs="Times New Roman"/>
          <w:iCs/>
          <w:sz w:val="24"/>
          <w:szCs w:val="24"/>
        </w:rPr>
        <w:t>,</w:t>
      </w:r>
      <w:r w:rsidRPr="003B6A41">
        <w:rPr>
          <w:rFonts w:ascii="Times New Roman" w:hAnsi="Times New Roman" w:cs="Times New Roman"/>
          <w:iCs/>
          <w:sz w:val="24"/>
          <w:szCs w:val="24"/>
        </w:rPr>
        <w:t xml:space="preserve"> 1(1):</w:t>
      </w:r>
      <w:r w:rsidR="009464CD">
        <w:rPr>
          <w:rFonts w:ascii="Times New Roman" w:hAnsi="Times New Roman" w:cs="Times New Roman"/>
          <w:iCs/>
          <w:sz w:val="24"/>
          <w:szCs w:val="24"/>
        </w:rPr>
        <w:t xml:space="preserve"> </w:t>
      </w:r>
      <w:r w:rsidRPr="003B6A41">
        <w:rPr>
          <w:rFonts w:ascii="Times New Roman" w:hAnsi="Times New Roman" w:cs="Times New Roman"/>
          <w:iCs/>
          <w:sz w:val="24"/>
          <w:szCs w:val="24"/>
        </w:rPr>
        <w:t>25-55.</w:t>
      </w:r>
    </w:p>
    <w:p w14:paraId="476271D5" w14:textId="1B3A4F91"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International Crisis Group</w:t>
      </w:r>
      <w:r w:rsidR="00F94716">
        <w:rPr>
          <w:rFonts w:ascii="Times New Roman" w:hAnsi="Times New Roman" w:cs="Times New Roman"/>
          <w:iCs/>
          <w:sz w:val="24"/>
          <w:szCs w:val="24"/>
        </w:rPr>
        <w:t>.</w:t>
      </w:r>
      <w:r w:rsidRPr="003B6A41">
        <w:rPr>
          <w:rFonts w:ascii="Times New Roman" w:hAnsi="Times New Roman" w:cs="Times New Roman"/>
          <w:iCs/>
          <w:sz w:val="24"/>
          <w:szCs w:val="24"/>
        </w:rPr>
        <w:t xml:space="preserve"> (2013)</w:t>
      </w:r>
      <w:r w:rsidR="00595E4E">
        <w:rPr>
          <w:rFonts w:ascii="Times New Roman" w:hAnsi="Times New Roman" w:cs="Times New Roman"/>
          <w:iCs/>
          <w:sz w:val="24"/>
          <w:szCs w:val="24"/>
        </w:rPr>
        <w:t>,</w:t>
      </w:r>
      <w:r w:rsidRPr="003B6A41">
        <w:rPr>
          <w:rFonts w:ascii="Times New Roman" w:hAnsi="Times New Roman" w:cs="Times New Roman"/>
          <w:iCs/>
          <w:sz w:val="24"/>
          <w:szCs w:val="24"/>
        </w:rPr>
        <w:t xml:space="preserve"> </w:t>
      </w:r>
      <w:r w:rsidRPr="004D2F39">
        <w:rPr>
          <w:rFonts w:ascii="Times New Roman" w:hAnsi="Times New Roman" w:cs="Times New Roman"/>
          <w:i/>
          <w:sz w:val="24"/>
          <w:szCs w:val="24"/>
        </w:rPr>
        <w:t>The Dark Side of Transition: Violence against Muslims in Myanmar</w:t>
      </w:r>
      <w:r w:rsidR="004D2F39">
        <w:rPr>
          <w:rFonts w:ascii="Times New Roman" w:hAnsi="Times New Roman" w:cs="Times New Roman"/>
          <w:iCs/>
          <w:sz w:val="24"/>
          <w:szCs w:val="24"/>
        </w:rPr>
        <w:t xml:space="preserve">. International Crisis Group. </w:t>
      </w:r>
      <w:r w:rsidR="004D2F39" w:rsidRPr="004D2F39">
        <w:rPr>
          <w:rFonts w:ascii="Times New Roman" w:hAnsi="Times New Roman" w:cs="Times New Roman"/>
          <w:iCs/>
          <w:color w:val="FF0000"/>
          <w:sz w:val="24"/>
          <w:szCs w:val="24"/>
        </w:rPr>
        <w:t xml:space="preserve">Available at: </w:t>
      </w:r>
      <w:hyperlink r:id="rId13" w:history="1">
        <w:r w:rsidR="004D2F39" w:rsidRPr="004D2F39">
          <w:rPr>
            <w:rStyle w:val="Hyperlink"/>
            <w:rFonts w:ascii="Times New Roman" w:hAnsi="Times New Roman" w:cs="Times New Roman"/>
            <w:iCs/>
            <w:color w:val="FF0000"/>
            <w:sz w:val="24"/>
            <w:szCs w:val="24"/>
          </w:rPr>
          <w:t>https://www.crisisgroup.org/asia/south-east-asia/myanmar/dark-side-transition-violence-against-muslims-myanmar</w:t>
        </w:r>
      </w:hyperlink>
      <w:r w:rsidR="004D2F39" w:rsidRPr="004D2F39">
        <w:rPr>
          <w:rFonts w:ascii="Times New Roman" w:hAnsi="Times New Roman" w:cs="Times New Roman"/>
          <w:iCs/>
          <w:color w:val="FF0000"/>
          <w:sz w:val="24"/>
          <w:szCs w:val="24"/>
        </w:rPr>
        <w:t xml:space="preserve"> </w:t>
      </w:r>
    </w:p>
    <w:p w14:paraId="18FEE29F" w14:textId="270B26C6" w:rsidR="004F23E6" w:rsidRPr="00F05E8D" w:rsidRDefault="004F23E6" w:rsidP="003B6A41">
      <w:pPr>
        <w:spacing w:line="480" w:lineRule="auto"/>
        <w:rPr>
          <w:rFonts w:ascii="Times New Roman" w:hAnsi="Times New Roman" w:cs="Times New Roman"/>
          <w:iCs/>
          <w:color w:val="FF0000"/>
          <w:sz w:val="24"/>
          <w:szCs w:val="24"/>
        </w:rPr>
      </w:pPr>
      <w:r w:rsidRPr="00F05E8D">
        <w:rPr>
          <w:rFonts w:ascii="Times New Roman" w:hAnsi="Times New Roman" w:cs="Times New Roman"/>
          <w:iCs/>
          <w:color w:val="FF0000"/>
          <w:sz w:val="24"/>
          <w:szCs w:val="24"/>
        </w:rPr>
        <w:t>Jones, L. (2014)</w:t>
      </w:r>
      <w:r w:rsidR="00595E4E">
        <w:rPr>
          <w:rFonts w:ascii="Times New Roman" w:hAnsi="Times New Roman" w:cs="Times New Roman"/>
          <w:iCs/>
          <w:color w:val="FF0000"/>
          <w:sz w:val="24"/>
          <w:szCs w:val="24"/>
        </w:rPr>
        <w:t>,</w:t>
      </w:r>
      <w:r w:rsidRPr="00F05E8D">
        <w:rPr>
          <w:rFonts w:ascii="Times New Roman" w:hAnsi="Times New Roman" w:cs="Times New Roman"/>
          <w:iCs/>
          <w:color w:val="FF0000"/>
          <w:sz w:val="24"/>
          <w:szCs w:val="24"/>
        </w:rPr>
        <w:t xml:space="preserve"> The Political Economy of Myanmar’s Transition. </w:t>
      </w:r>
      <w:r w:rsidRPr="00F05E8D">
        <w:rPr>
          <w:rFonts w:ascii="Times New Roman" w:hAnsi="Times New Roman" w:cs="Times New Roman"/>
          <w:i/>
          <w:color w:val="FF0000"/>
          <w:sz w:val="24"/>
          <w:szCs w:val="24"/>
        </w:rPr>
        <w:t>Journal of Contemporary Asia</w:t>
      </w:r>
      <w:r w:rsidRPr="00F05E8D">
        <w:rPr>
          <w:rFonts w:ascii="Times New Roman" w:hAnsi="Times New Roman" w:cs="Times New Roman"/>
          <w:iCs/>
          <w:color w:val="FF0000"/>
          <w:sz w:val="24"/>
          <w:szCs w:val="24"/>
        </w:rPr>
        <w:t xml:space="preserve">, 44(1): </w:t>
      </w:r>
      <w:r w:rsidR="00F05E8D" w:rsidRPr="00F05E8D">
        <w:rPr>
          <w:rFonts w:ascii="Times New Roman" w:hAnsi="Times New Roman" w:cs="Times New Roman"/>
          <w:iCs/>
          <w:color w:val="FF0000"/>
          <w:sz w:val="24"/>
          <w:szCs w:val="24"/>
        </w:rPr>
        <w:t>144-170.</w:t>
      </w:r>
    </w:p>
    <w:p w14:paraId="26B5D5F7" w14:textId="5479FB18" w:rsidR="00FE3AA7"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Karstedt, S., Nyseth Brehm, H. and Frizzell, L.C. (2021)</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‘Genocide, Mass Atrocity, and Theories of Crime: Unlocking Criminology's Potential.’ </w:t>
      </w:r>
      <w:r w:rsidRPr="003B6A41">
        <w:rPr>
          <w:rFonts w:ascii="Times New Roman" w:hAnsi="Times New Roman" w:cs="Times New Roman"/>
          <w:i/>
          <w:sz w:val="24"/>
          <w:szCs w:val="24"/>
        </w:rPr>
        <w:t>Annual Review of Criminology</w:t>
      </w:r>
      <w:r w:rsidRPr="003B6A41">
        <w:rPr>
          <w:rFonts w:ascii="Times New Roman" w:hAnsi="Times New Roman" w:cs="Times New Roman"/>
          <w:iCs/>
          <w:sz w:val="24"/>
          <w:szCs w:val="24"/>
        </w:rPr>
        <w:t>, 4</w:t>
      </w:r>
      <w:r w:rsidR="004D2F39">
        <w:rPr>
          <w:rFonts w:ascii="Times New Roman" w:hAnsi="Times New Roman" w:cs="Times New Roman"/>
          <w:iCs/>
          <w:sz w:val="24"/>
          <w:szCs w:val="24"/>
        </w:rPr>
        <w:t xml:space="preserve">: </w:t>
      </w:r>
      <w:r w:rsidRPr="003B6A41">
        <w:rPr>
          <w:rFonts w:ascii="Times New Roman" w:hAnsi="Times New Roman" w:cs="Times New Roman"/>
          <w:iCs/>
          <w:sz w:val="24"/>
          <w:szCs w:val="24"/>
        </w:rPr>
        <w:t>75-97.</w:t>
      </w:r>
    </w:p>
    <w:p w14:paraId="4CA1C7BD" w14:textId="374E070A" w:rsidR="00F75C99" w:rsidRPr="00B63E79" w:rsidRDefault="00F75C99" w:rsidP="003B6A41">
      <w:pPr>
        <w:spacing w:line="480" w:lineRule="auto"/>
        <w:rPr>
          <w:rFonts w:ascii="Times New Roman" w:hAnsi="Times New Roman" w:cs="Times New Roman"/>
          <w:iCs/>
          <w:color w:val="FF0000"/>
          <w:sz w:val="24"/>
          <w:szCs w:val="24"/>
        </w:rPr>
      </w:pPr>
      <w:proofErr w:type="spellStart"/>
      <w:r w:rsidRPr="00B63E79">
        <w:rPr>
          <w:rFonts w:ascii="Times New Roman" w:hAnsi="Times New Roman" w:cs="Times New Roman"/>
          <w:iCs/>
          <w:color w:val="FF0000"/>
          <w:sz w:val="24"/>
          <w:szCs w:val="24"/>
        </w:rPr>
        <w:t>Kazyrytski</w:t>
      </w:r>
      <w:proofErr w:type="spellEnd"/>
      <w:r w:rsidRPr="00B63E79">
        <w:rPr>
          <w:rFonts w:ascii="Times New Roman" w:hAnsi="Times New Roman" w:cs="Times New Roman"/>
          <w:iCs/>
          <w:color w:val="FF0000"/>
          <w:sz w:val="24"/>
          <w:szCs w:val="24"/>
        </w:rPr>
        <w:t>, L. (2022)</w:t>
      </w:r>
      <w:r w:rsidR="00595E4E">
        <w:rPr>
          <w:rFonts w:ascii="Times New Roman" w:hAnsi="Times New Roman" w:cs="Times New Roman"/>
          <w:iCs/>
          <w:color w:val="FF0000"/>
          <w:sz w:val="24"/>
          <w:szCs w:val="24"/>
        </w:rPr>
        <w:t>,</w:t>
      </w:r>
      <w:r w:rsidRPr="00B63E79">
        <w:rPr>
          <w:rFonts w:ascii="Times New Roman" w:hAnsi="Times New Roman" w:cs="Times New Roman"/>
          <w:iCs/>
          <w:color w:val="FF0000"/>
          <w:sz w:val="24"/>
          <w:szCs w:val="24"/>
        </w:rPr>
        <w:t xml:space="preserve"> Francoist repression in Spain and the crime of genocide. </w:t>
      </w:r>
      <w:r w:rsidRPr="00B63E79">
        <w:rPr>
          <w:rFonts w:ascii="Times New Roman" w:hAnsi="Times New Roman" w:cs="Times New Roman"/>
          <w:i/>
          <w:color w:val="FF0000"/>
          <w:sz w:val="24"/>
          <w:szCs w:val="24"/>
        </w:rPr>
        <w:t>Criminology &amp; Criminal Justice</w:t>
      </w:r>
      <w:r w:rsidRPr="00B63E79">
        <w:rPr>
          <w:rFonts w:ascii="Times New Roman" w:hAnsi="Times New Roman" w:cs="Times New Roman"/>
          <w:iCs/>
          <w:color w:val="FF0000"/>
          <w:sz w:val="24"/>
          <w:szCs w:val="24"/>
        </w:rPr>
        <w:t xml:space="preserve">, </w:t>
      </w:r>
      <w:r w:rsidR="00B63E79" w:rsidRPr="00B63E79">
        <w:rPr>
          <w:rFonts w:ascii="Times New Roman" w:hAnsi="Times New Roman" w:cs="Times New Roman"/>
          <w:iCs/>
          <w:color w:val="FF0000"/>
          <w:sz w:val="24"/>
          <w:szCs w:val="24"/>
        </w:rPr>
        <w:t>22(5): 676-693.</w:t>
      </w:r>
    </w:p>
    <w:p w14:paraId="28DE398D" w14:textId="56293009"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Krause, J. (2021)</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The ethics of ethnographic methods in conflict zones. </w:t>
      </w:r>
      <w:r w:rsidRPr="003B6A41">
        <w:rPr>
          <w:rFonts w:ascii="Times New Roman" w:hAnsi="Times New Roman" w:cs="Times New Roman"/>
          <w:i/>
          <w:iCs/>
          <w:sz w:val="24"/>
          <w:szCs w:val="24"/>
        </w:rPr>
        <w:t>Journal of Peace Research</w:t>
      </w:r>
      <w:r w:rsidRPr="003B6A41">
        <w:rPr>
          <w:rFonts w:ascii="Times New Roman" w:hAnsi="Times New Roman" w:cs="Times New Roman"/>
          <w:iCs/>
          <w:sz w:val="24"/>
          <w:szCs w:val="24"/>
        </w:rPr>
        <w:t>, </w:t>
      </w:r>
      <w:r w:rsidRPr="00E90EF3">
        <w:rPr>
          <w:rFonts w:ascii="Times New Roman" w:hAnsi="Times New Roman" w:cs="Times New Roman"/>
          <w:sz w:val="24"/>
          <w:szCs w:val="24"/>
        </w:rPr>
        <w:t>58</w:t>
      </w:r>
      <w:r w:rsidRPr="003B6A41">
        <w:rPr>
          <w:rFonts w:ascii="Times New Roman" w:hAnsi="Times New Roman" w:cs="Times New Roman"/>
          <w:iCs/>
          <w:sz w:val="24"/>
          <w:szCs w:val="24"/>
        </w:rPr>
        <w:t>(3)</w:t>
      </w:r>
      <w:r w:rsidR="004D2F39">
        <w:rPr>
          <w:rFonts w:ascii="Times New Roman" w:hAnsi="Times New Roman" w:cs="Times New Roman"/>
          <w:iCs/>
          <w:sz w:val="24"/>
          <w:szCs w:val="24"/>
        </w:rPr>
        <w:t>:</w:t>
      </w:r>
      <w:r w:rsidRPr="003B6A41">
        <w:rPr>
          <w:rFonts w:ascii="Times New Roman" w:hAnsi="Times New Roman" w:cs="Times New Roman"/>
          <w:iCs/>
          <w:sz w:val="24"/>
          <w:szCs w:val="24"/>
        </w:rPr>
        <w:t xml:space="preserve"> 329–341.</w:t>
      </w:r>
    </w:p>
    <w:p w14:paraId="7052A160" w14:textId="03ADBBBE" w:rsidR="00FE3AA7" w:rsidRPr="003B6A41"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t>Letchamanan</w:t>
      </w:r>
      <w:proofErr w:type="spellEnd"/>
      <w:r w:rsidR="00950905">
        <w:rPr>
          <w:rFonts w:ascii="Times New Roman" w:hAnsi="Times New Roman" w:cs="Times New Roman"/>
          <w:iCs/>
          <w:sz w:val="24"/>
          <w:szCs w:val="24"/>
        </w:rPr>
        <w:t>,</w:t>
      </w:r>
      <w:r w:rsidRPr="003B6A41">
        <w:rPr>
          <w:rFonts w:ascii="Times New Roman" w:hAnsi="Times New Roman" w:cs="Times New Roman"/>
          <w:iCs/>
          <w:sz w:val="24"/>
          <w:szCs w:val="24"/>
        </w:rPr>
        <w:t xml:space="preserve"> H</w:t>
      </w:r>
      <w:r w:rsidR="00950905">
        <w:rPr>
          <w:rFonts w:ascii="Times New Roman" w:hAnsi="Times New Roman" w:cs="Times New Roman"/>
          <w:iCs/>
          <w:sz w:val="24"/>
          <w:szCs w:val="24"/>
        </w:rPr>
        <w:t>.</w:t>
      </w:r>
      <w:r w:rsidRPr="003B6A41">
        <w:rPr>
          <w:rFonts w:ascii="Times New Roman" w:hAnsi="Times New Roman" w:cs="Times New Roman"/>
          <w:iCs/>
          <w:sz w:val="24"/>
          <w:szCs w:val="24"/>
        </w:rPr>
        <w:t xml:space="preserve"> (2013)</w:t>
      </w:r>
      <w:r w:rsidR="00595E4E" w:rsidRPr="00950905">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Myanmar’s Rohingya refugees in Malaysia: Education and the way forward. </w:t>
      </w:r>
      <w:r w:rsidRPr="004D2F39">
        <w:rPr>
          <w:rFonts w:ascii="Times New Roman" w:hAnsi="Times New Roman" w:cs="Times New Roman"/>
          <w:i/>
          <w:sz w:val="24"/>
          <w:szCs w:val="24"/>
        </w:rPr>
        <w:t>Journal of International and Comparative Education</w:t>
      </w:r>
      <w:r w:rsidRPr="003B6A41">
        <w:rPr>
          <w:rFonts w:ascii="Times New Roman" w:hAnsi="Times New Roman" w:cs="Times New Roman"/>
          <w:iCs/>
          <w:sz w:val="24"/>
          <w:szCs w:val="24"/>
        </w:rPr>
        <w:t>, 2(2): 86-97.</w:t>
      </w:r>
    </w:p>
    <w:p w14:paraId="2D05C0D5" w14:textId="398E2F67"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Levy, A. (2019)</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‘Rohingya in Myanmar: The United Nations' Failure to Enforce Violations of Crimes against Humanity and Genocide.’ </w:t>
      </w:r>
      <w:r w:rsidR="0055013A">
        <w:rPr>
          <w:rFonts w:ascii="Times New Roman" w:hAnsi="Times New Roman" w:cs="Times New Roman"/>
          <w:i/>
          <w:sz w:val="24"/>
          <w:szCs w:val="24"/>
        </w:rPr>
        <w:t xml:space="preserve">The George Washington International Law Review, </w:t>
      </w:r>
      <w:r w:rsidR="0055013A" w:rsidRPr="0055013A">
        <w:rPr>
          <w:rFonts w:ascii="Times New Roman" w:hAnsi="Times New Roman" w:cs="Times New Roman"/>
          <w:iCs/>
          <w:sz w:val="24"/>
          <w:szCs w:val="24"/>
        </w:rPr>
        <w:t>51(2): 321-343.</w:t>
      </w:r>
    </w:p>
    <w:p w14:paraId="50C38704" w14:textId="1EBD4F26"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Mahmood, S.S., Wroe, E., Fuller, A. and Leaning, J. (2017)</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 xml:space="preserve">‘The Rohingya people of Myanmar: health, human rights, and identity.’ </w:t>
      </w:r>
      <w:r w:rsidRPr="003B6A41">
        <w:rPr>
          <w:rFonts w:ascii="Times New Roman" w:hAnsi="Times New Roman" w:cs="Times New Roman"/>
          <w:i/>
          <w:sz w:val="24"/>
          <w:szCs w:val="24"/>
        </w:rPr>
        <w:t>The Lancet</w:t>
      </w:r>
      <w:r w:rsidRPr="003B6A41">
        <w:rPr>
          <w:rFonts w:ascii="Times New Roman" w:hAnsi="Times New Roman" w:cs="Times New Roman"/>
          <w:iCs/>
          <w:sz w:val="24"/>
          <w:szCs w:val="24"/>
        </w:rPr>
        <w:t>, 389(10081)</w:t>
      </w:r>
      <w:r w:rsidR="00477243" w:rsidRPr="00477243">
        <w:rPr>
          <w:rFonts w:ascii="Times New Roman" w:hAnsi="Times New Roman" w:cs="Times New Roman"/>
          <w:iCs/>
          <w:color w:val="FF0000"/>
          <w:sz w:val="24"/>
          <w:szCs w:val="24"/>
        </w:rPr>
        <w:t>:</w:t>
      </w:r>
      <w:r w:rsidR="00477243">
        <w:rPr>
          <w:rFonts w:ascii="Times New Roman" w:hAnsi="Times New Roman" w:cs="Times New Roman"/>
          <w:iCs/>
          <w:sz w:val="24"/>
          <w:szCs w:val="24"/>
        </w:rPr>
        <w:t xml:space="preserve"> </w:t>
      </w:r>
      <w:r w:rsidRPr="003B6A41">
        <w:rPr>
          <w:rFonts w:ascii="Times New Roman" w:hAnsi="Times New Roman" w:cs="Times New Roman"/>
          <w:iCs/>
          <w:sz w:val="24"/>
          <w:szCs w:val="24"/>
        </w:rPr>
        <w:t>1841-1850.</w:t>
      </w:r>
    </w:p>
    <w:p w14:paraId="781F83E9" w14:textId="6DD3C7F5" w:rsidR="00FE3AA7"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Ma</w:t>
      </w:r>
      <w:bookmarkStart w:id="5" w:name="_Hlk126744666"/>
      <w:r w:rsidRPr="003B6A41">
        <w:rPr>
          <w:rFonts w:ascii="Times New Roman" w:hAnsi="Times New Roman" w:cs="Times New Roman"/>
          <w:iCs/>
          <w:sz w:val="24"/>
          <w:szCs w:val="24"/>
        </w:rPr>
        <w:t>ier-</w:t>
      </w:r>
      <w:proofErr w:type="spellStart"/>
      <w:r w:rsidRPr="003B6A41">
        <w:rPr>
          <w:rFonts w:ascii="Times New Roman" w:hAnsi="Times New Roman" w:cs="Times New Roman"/>
          <w:iCs/>
          <w:sz w:val="24"/>
          <w:szCs w:val="24"/>
        </w:rPr>
        <w:t>Katkin</w:t>
      </w:r>
      <w:proofErr w:type="spellEnd"/>
      <w:r w:rsidRPr="003B6A41">
        <w:rPr>
          <w:rFonts w:ascii="Times New Roman" w:hAnsi="Times New Roman" w:cs="Times New Roman"/>
          <w:iCs/>
          <w:sz w:val="24"/>
          <w:szCs w:val="24"/>
        </w:rPr>
        <w:t>, D., Mears, D. P., &amp; Bernard, T. J. (2009</w:t>
      </w:r>
      <w:bookmarkEnd w:id="5"/>
      <w:r w:rsidR="00595E4E">
        <w:rPr>
          <w:rFonts w:ascii="Times New Roman" w:hAnsi="Times New Roman" w:cs="Times New Roman"/>
          <w:iCs/>
          <w:sz w:val="24"/>
          <w:szCs w:val="24"/>
        </w:rPr>
        <w:t>)</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Towards a criminology of crimes against humanity. </w:t>
      </w:r>
      <w:r w:rsidRPr="003B6A41">
        <w:rPr>
          <w:rFonts w:ascii="Times New Roman" w:hAnsi="Times New Roman" w:cs="Times New Roman"/>
          <w:i/>
          <w:iCs/>
          <w:sz w:val="24"/>
          <w:szCs w:val="24"/>
        </w:rPr>
        <w:t>Theoretical Criminology</w:t>
      </w:r>
      <w:r w:rsidRPr="003B6A41">
        <w:rPr>
          <w:rFonts w:ascii="Times New Roman" w:hAnsi="Times New Roman" w:cs="Times New Roman"/>
          <w:iCs/>
          <w:sz w:val="24"/>
          <w:szCs w:val="24"/>
        </w:rPr>
        <w:t>, </w:t>
      </w:r>
      <w:r w:rsidRPr="00477243">
        <w:rPr>
          <w:rFonts w:ascii="Times New Roman" w:hAnsi="Times New Roman" w:cs="Times New Roman"/>
          <w:sz w:val="24"/>
          <w:szCs w:val="24"/>
        </w:rPr>
        <w:t>13(2)</w:t>
      </w:r>
      <w:r w:rsidR="00477243" w:rsidRPr="00477243">
        <w:rPr>
          <w:rFonts w:ascii="Times New Roman" w:hAnsi="Times New Roman" w:cs="Times New Roman"/>
          <w:color w:val="FF0000"/>
          <w:sz w:val="24"/>
          <w:szCs w:val="24"/>
        </w:rPr>
        <w:t>:</w:t>
      </w:r>
      <w:r w:rsidRPr="003B6A41">
        <w:rPr>
          <w:rFonts w:ascii="Times New Roman" w:hAnsi="Times New Roman" w:cs="Times New Roman"/>
          <w:iCs/>
          <w:sz w:val="24"/>
          <w:szCs w:val="24"/>
        </w:rPr>
        <w:t xml:space="preserve"> 227</w:t>
      </w:r>
      <w:r w:rsidR="00477243">
        <w:rPr>
          <w:rFonts w:ascii="Times New Roman" w:hAnsi="Times New Roman" w:cs="Times New Roman"/>
          <w:iCs/>
          <w:sz w:val="24"/>
          <w:szCs w:val="24"/>
        </w:rPr>
        <w:t>-</w:t>
      </w:r>
      <w:r w:rsidRPr="003B6A41">
        <w:rPr>
          <w:rFonts w:ascii="Times New Roman" w:hAnsi="Times New Roman" w:cs="Times New Roman"/>
          <w:iCs/>
          <w:sz w:val="24"/>
          <w:szCs w:val="24"/>
        </w:rPr>
        <w:t>255.</w:t>
      </w:r>
    </w:p>
    <w:p w14:paraId="6C146B37" w14:textId="50ECE340"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lastRenderedPageBreak/>
        <w:t>Mann, M</w:t>
      </w:r>
      <w:r w:rsidR="00595E4E">
        <w:rPr>
          <w:rFonts w:ascii="Times New Roman" w:hAnsi="Times New Roman" w:cs="Times New Roman"/>
          <w:iCs/>
          <w:sz w:val="24"/>
          <w:szCs w:val="24"/>
        </w:rPr>
        <w:t>.</w:t>
      </w:r>
      <w:r w:rsidRPr="003B6A41">
        <w:rPr>
          <w:rFonts w:ascii="Times New Roman" w:hAnsi="Times New Roman" w:cs="Times New Roman"/>
          <w:iCs/>
          <w:sz w:val="24"/>
          <w:szCs w:val="24"/>
        </w:rPr>
        <w:t xml:space="preserve"> (2005)</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3B6A41">
        <w:rPr>
          <w:rFonts w:ascii="Times New Roman" w:hAnsi="Times New Roman" w:cs="Times New Roman"/>
          <w:i/>
          <w:iCs/>
          <w:sz w:val="24"/>
          <w:szCs w:val="24"/>
        </w:rPr>
        <w:t>The Dark Side of Democracy: Explaining Ethnic Cleansing</w:t>
      </w:r>
      <w:r w:rsidR="00477243">
        <w:rPr>
          <w:rFonts w:ascii="Times New Roman" w:hAnsi="Times New Roman" w:cs="Times New Roman"/>
          <w:i/>
          <w:iCs/>
          <w:sz w:val="24"/>
          <w:szCs w:val="24"/>
        </w:rPr>
        <w:t>.</w:t>
      </w:r>
      <w:r w:rsidRPr="003B6A41">
        <w:rPr>
          <w:rFonts w:ascii="Times New Roman" w:hAnsi="Times New Roman" w:cs="Times New Roman"/>
          <w:iCs/>
          <w:sz w:val="24"/>
          <w:szCs w:val="24"/>
        </w:rPr>
        <w:t> New York: Cambridge University Press</w:t>
      </w:r>
      <w:r w:rsidR="00C45CF8">
        <w:rPr>
          <w:rFonts w:ascii="Times New Roman" w:hAnsi="Times New Roman" w:cs="Times New Roman"/>
          <w:iCs/>
          <w:sz w:val="24"/>
          <w:szCs w:val="24"/>
        </w:rPr>
        <w:t>.</w:t>
      </w:r>
    </w:p>
    <w:p w14:paraId="66621AA2" w14:textId="278471AE"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Mattei, U. and Nader, L. (2008)</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3B6A41">
        <w:rPr>
          <w:rFonts w:ascii="Times New Roman" w:hAnsi="Times New Roman" w:cs="Times New Roman"/>
          <w:i/>
          <w:sz w:val="24"/>
          <w:szCs w:val="24"/>
        </w:rPr>
        <w:t>Plunder: when the rule of law is illegal</w:t>
      </w:r>
      <w:r w:rsidRPr="003B6A41">
        <w:rPr>
          <w:rFonts w:ascii="Times New Roman" w:hAnsi="Times New Roman" w:cs="Times New Roman"/>
          <w:iCs/>
          <w:sz w:val="24"/>
          <w:szCs w:val="24"/>
        </w:rPr>
        <w:t xml:space="preserve">. </w:t>
      </w:r>
      <w:r w:rsidR="00DC3D41" w:rsidRPr="00DC3D41">
        <w:rPr>
          <w:rFonts w:ascii="Times New Roman" w:hAnsi="Times New Roman" w:cs="Times New Roman"/>
          <w:iCs/>
          <w:color w:val="FF0000"/>
          <w:sz w:val="24"/>
          <w:szCs w:val="24"/>
        </w:rPr>
        <w:t xml:space="preserve">New Jersey: </w:t>
      </w:r>
      <w:r w:rsidR="00DC3D41">
        <w:rPr>
          <w:rFonts w:ascii="Times New Roman" w:hAnsi="Times New Roman" w:cs="Times New Roman"/>
          <w:iCs/>
          <w:sz w:val="24"/>
          <w:szCs w:val="24"/>
        </w:rPr>
        <w:t>Blackwell Publishing.</w:t>
      </w:r>
    </w:p>
    <w:p w14:paraId="3422F95E" w14:textId="67A00DF4" w:rsidR="00FE3AA7"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t>Mazinani</w:t>
      </w:r>
      <w:proofErr w:type="spellEnd"/>
      <w:r w:rsidRPr="003B6A41">
        <w:rPr>
          <w:rFonts w:ascii="Times New Roman" w:hAnsi="Times New Roman" w:cs="Times New Roman"/>
          <w:iCs/>
          <w:sz w:val="24"/>
          <w:szCs w:val="24"/>
        </w:rPr>
        <w:t>, M. (2013)</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 xml:space="preserve">‘On Problems of Constructing “Genocidal Identity”: The Armenians of Eastern Anatolia.’ </w:t>
      </w:r>
      <w:r w:rsidRPr="003B6A41">
        <w:rPr>
          <w:rFonts w:ascii="Times New Roman" w:hAnsi="Times New Roman" w:cs="Times New Roman"/>
          <w:i/>
          <w:sz w:val="24"/>
          <w:szCs w:val="24"/>
        </w:rPr>
        <w:t>Journal of Muslim Minority Affairs</w:t>
      </w:r>
      <w:r w:rsidRPr="003B6A41">
        <w:rPr>
          <w:rFonts w:ascii="Times New Roman" w:hAnsi="Times New Roman" w:cs="Times New Roman"/>
          <w:iCs/>
          <w:sz w:val="24"/>
          <w:szCs w:val="24"/>
        </w:rPr>
        <w:t>, 33(1)</w:t>
      </w:r>
      <w:r w:rsidR="00DC3D41">
        <w:rPr>
          <w:rFonts w:ascii="Times New Roman" w:hAnsi="Times New Roman" w:cs="Times New Roman"/>
          <w:iCs/>
          <w:sz w:val="24"/>
          <w:szCs w:val="24"/>
        </w:rPr>
        <w:t xml:space="preserve">: </w:t>
      </w:r>
      <w:r w:rsidRPr="003B6A41">
        <w:rPr>
          <w:rFonts w:ascii="Times New Roman" w:hAnsi="Times New Roman" w:cs="Times New Roman"/>
          <w:iCs/>
          <w:sz w:val="24"/>
          <w:szCs w:val="24"/>
        </w:rPr>
        <w:t>29-40.</w:t>
      </w:r>
      <w:r w:rsidRPr="003B6A41">
        <w:rPr>
          <w:rFonts w:ascii="Times New Roman" w:hAnsi="Times New Roman" w:cs="Times New Roman"/>
          <w:iCs/>
          <w:sz w:val="24"/>
          <w:szCs w:val="24"/>
        </w:rPr>
        <w:br/>
        <w:t>Moosavi, L. (2019)</w:t>
      </w:r>
      <w:r w:rsidR="00595E4E">
        <w:rPr>
          <w:rFonts w:ascii="Times New Roman" w:hAnsi="Times New Roman" w:cs="Times New Roman"/>
          <w:iCs/>
          <w:sz w:val="24"/>
          <w:szCs w:val="24"/>
        </w:rPr>
        <w:t>,</w:t>
      </w:r>
      <w:r w:rsidRPr="003B6A41">
        <w:rPr>
          <w:rFonts w:ascii="Times New Roman" w:hAnsi="Times New Roman" w:cs="Times New Roman"/>
          <w:iCs/>
          <w:sz w:val="24"/>
          <w:szCs w:val="24"/>
        </w:rPr>
        <w:t xml:space="preserve"> A Friendly Critique of ‘Asian Criminology’ and 'Southern Criminology’. </w:t>
      </w:r>
      <w:r w:rsidRPr="000B10D0">
        <w:rPr>
          <w:rFonts w:ascii="Times New Roman" w:hAnsi="Times New Roman" w:cs="Times New Roman"/>
          <w:i/>
          <w:sz w:val="24"/>
          <w:szCs w:val="24"/>
        </w:rPr>
        <w:t>British Journal of Criminology</w:t>
      </w:r>
      <w:r w:rsidR="000B10D0">
        <w:rPr>
          <w:rFonts w:ascii="Times New Roman" w:hAnsi="Times New Roman" w:cs="Times New Roman"/>
          <w:iCs/>
          <w:sz w:val="24"/>
          <w:szCs w:val="24"/>
        </w:rPr>
        <w:t>,</w:t>
      </w:r>
      <w:r w:rsidRPr="003B6A41">
        <w:rPr>
          <w:rFonts w:ascii="Times New Roman" w:hAnsi="Times New Roman" w:cs="Times New Roman"/>
          <w:iCs/>
          <w:sz w:val="24"/>
          <w:szCs w:val="24"/>
        </w:rPr>
        <w:t xml:space="preserve"> 59(2):</w:t>
      </w:r>
      <w:r w:rsidR="000B10D0">
        <w:rPr>
          <w:rFonts w:ascii="Times New Roman" w:hAnsi="Times New Roman" w:cs="Times New Roman"/>
          <w:iCs/>
          <w:sz w:val="24"/>
          <w:szCs w:val="24"/>
        </w:rPr>
        <w:t xml:space="preserve"> </w:t>
      </w:r>
      <w:r w:rsidRPr="003B6A41">
        <w:rPr>
          <w:rFonts w:ascii="Times New Roman" w:hAnsi="Times New Roman" w:cs="Times New Roman"/>
          <w:iCs/>
          <w:sz w:val="24"/>
          <w:szCs w:val="24"/>
        </w:rPr>
        <w:t>257-275.</w:t>
      </w:r>
    </w:p>
    <w:p w14:paraId="60BC149D" w14:textId="1FDD4E1A" w:rsidR="00E8796C" w:rsidRDefault="00E8796C"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Moosavi, L. (2020)</w:t>
      </w:r>
      <w:r w:rsidR="00595E4E">
        <w:rPr>
          <w:rFonts w:ascii="Times New Roman" w:hAnsi="Times New Roman" w:cs="Times New Roman"/>
          <w:iCs/>
          <w:sz w:val="24"/>
          <w:szCs w:val="24"/>
        </w:rPr>
        <w:t xml:space="preserve">, </w:t>
      </w:r>
      <w:r w:rsidRPr="003B6A41">
        <w:rPr>
          <w:rFonts w:ascii="Times New Roman" w:hAnsi="Times New Roman" w:cs="Times New Roman"/>
          <w:iCs/>
          <w:sz w:val="24"/>
          <w:szCs w:val="24"/>
        </w:rPr>
        <w:t xml:space="preserve">The Decolonial Bandwagon and the Dangers of Intellectual Decolonisation. </w:t>
      </w:r>
      <w:r w:rsidRPr="00DD3771">
        <w:rPr>
          <w:rFonts w:ascii="Times New Roman" w:hAnsi="Times New Roman" w:cs="Times New Roman"/>
          <w:i/>
          <w:sz w:val="24"/>
          <w:szCs w:val="24"/>
        </w:rPr>
        <w:t>International Review of Sociology</w:t>
      </w:r>
      <w:r>
        <w:rPr>
          <w:rFonts w:ascii="Times New Roman" w:hAnsi="Times New Roman" w:cs="Times New Roman"/>
          <w:iCs/>
          <w:sz w:val="24"/>
          <w:szCs w:val="24"/>
        </w:rPr>
        <w:t>,</w:t>
      </w:r>
      <w:r w:rsidRPr="003B6A41">
        <w:rPr>
          <w:rFonts w:ascii="Times New Roman" w:hAnsi="Times New Roman" w:cs="Times New Roman"/>
          <w:iCs/>
          <w:sz w:val="24"/>
          <w:szCs w:val="24"/>
        </w:rPr>
        <w:t xml:space="preserve"> 30(2):</w:t>
      </w:r>
      <w:r>
        <w:rPr>
          <w:rFonts w:ascii="Times New Roman" w:hAnsi="Times New Roman" w:cs="Times New Roman"/>
          <w:iCs/>
          <w:sz w:val="24"/>
          <w:szCs w:val="24"/>
        </w:rPr>
        <w:t xml:space="preserve"> </w:t>
      </w:r>
      <w:r w:rsidRPr="003B6A41">
        <w:rPr>
          <w:rFonts w:ascii="Times New Roman" w:hAnsi="Times New Roman" w:cs="Times New Roman"/>
          <w:iCs/>
          <w:sz w:val="24"/>
          <w:szCs w:val="24"/>
        </w:rPr>
        <w:t>332-354.</w:t>
      </w:r>
    </w:p>
    <w:p w14:paraId="152012B4" w14:textId="0809F1FF" w:rsidR="003964E0" w:rsidRPr="00F81F83" w:rsidRDefault="003964E0" w:rsidP="003B6A41">
      <w:pPr>
        <w:spacing w:line="480" w:lineRule="auto"/>
        <w:rPr>
          <w:rFonts w:ascii="Times New Roman" w:hAnsi="Times New Roman" w:cs="Times New Roman"/>
          <w:iCs/>
          <w:color w:val="FF0000"/>
          <w:sz w:val="24"/>
          <w:szCs w:val="24"/>
        </w:rPr>
      </w:pPr>
      <w:r w:rsidRPr="00F81F83">
        <w:rPr>
          <w:rFonts w:ascii="Times New Roman" w:hAnsi="Times New Roman" w:cs="Times New Roman"/>
          <w:iCs/>
          <w:color w:val="FF0000"/>
          <w:sz w:val="24"/>
          <w:szCs w:val="24"/>
        </w:rPr>
        <w:t xml:space="preserve">Mullins, C. </w:t>
      </w:r>
      <w:r w:rsidR="00F81F83" w:rsidRPr="00F81F83">
        <w:rPr>
          <w:rFonts w:ascii="Times New Roman" w:hAnsi="Times New Roman" w:cs="Times New Roman"/>
          <w:iCs/>
          <w:color w:val="FF0000"/>
          <w:sz w:val="24"/>
          <w:szCs w:val="24"/>
        </w:rPr>
        <w:t>(2009)</w:t>
      </w:r>
      <w:r w:rsidR="00595E4E">
        <w:rPr>
          <w:rFonts w:ascii="Times New Roman" w:hAnsi="Times New Roman" w:cs="Times New Roman"/>
          <w:iCs/>
          <w:color w:val="FF0000"/>
          <w:sz w:val="24"/>
          <w:szCs w:val="24"/>
        </w:rPr>
        <w:t>,</w:t>
      </w:r>
      <w:r w:rsidR="00F81F83" w:rsidRPr="00F81F83">
        <w:rPr>
          <w:rFonts w:ascii="Times New Roman" w:hAnsi="Times New Roman" w:cs="Times New Roman"/>
          <w:iCs/>
          <w:color w:val="FF0000"/>
          <w:sz w:val="24"/>
          <w:szCs w:val="24"/>
        </w:rPr>
        <w:t xml:space="preserve"> ‘We are going to rape you and taste </w:t>
      </w:r>
      <w:proofErr w:type="spellStart"/>
      <w:r w:rsidR="00F81F83" w:rsidRPr="00F81F83">
        <w:rPr>
          <w:rFonts w:ascii="Times New Roman" w:hAnsi="Times New Roman" w:cs="Times New Roman"/>
          <w:iCs/>
          <w:color w:val="FF0000"/>
          <w:sz w:val="24"/>
          <w:szCs w:val="24"/>
        </w:rPr>
        <w:t>tutsi</w:t>
      </w:r>
      <w:proofErr w:type="spellEnd"/>
      <w:r w:rsidR="00F81F83" w:rsidRPr="00F81F83">
        <w:rPr>
          <w:rFonts w:ascii="Times New Roman" w:hAnsi="Times New Roman" w:cs="Times New Roman"/>
          <w:iCs/>
          <w:color w:val="FF0000"/>
          <w:sz w:val="24"/>
          <w:szCs w:val="24"/>
        </w:rPr>
        <w:t xml:space="preserve"> women’: Rape during the 1994 Rwandan Genocide. </w:t>
      </w:r>
      <w:r w:rsidR="00F81F83" w:rsidRPr="00F81F83">
        <w:rPr>
          <w:rFonts w:ascii="Times New Roman" w:hAnsi="Times New Roman" w:cs="Times New Roman"/>
          <w:i/>
          <w:color w:val="FF0000"/>
          <w:sz w:val="24"/>
          <w:szCs w:val="24"/>
        </w:rPr>
        <w:t>British Journal of Criminology</w:t>
      </w:r>
      <w:r w:rsidR="00F81F83" w:rsidRPr="00F81F83">
        <w:rPr>
          <w:rFonts w:ascii="Times New Roman" w:hAnsi="Times New Roman" w:cs="Times New Roman"/>
          <w:iCs/>
          <w:color w:val="FF0000"/>
          <w:sz w:val="24"/>
          <w:szCs w:val="24"/>
        </w:rPr>
        <w:t>, 49: 719-735.</w:t>
      </w:r>
    </w:p>
    <w:p w14:paraId="3CC54884" w14:textId="0095801C" w:rsidR="00FE3AA7"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Murdoch, D.J. and McGuire, M.M. (2022)</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‘Decolonizing Criminology: Exploring Criminal Justice Decision-Making through Strategic Use of Indigenous Literature and Scholarship.’ </w:t>
      </w:r>
      <w:r w:rsidRPr="003B6A41">
        <w:rPr>
          <w:rFonts w:ascii="Times New Roman" w:hAnsi="Times New Roman" w:cs="Times New Roman"/>
          <w:i/>
          <w:sz w:val="24"/>
          <w:szCs w:val="24"/>
        </w:rPr>
        <w:t>Journal of Criminal Justice Education</w:t>
      </w:r>
      <w:r w:rsidRPr="003B6A41">
        <w:rPr>
          <w:rFonts w:ascii="Times New Roman" w:hAnsi="Times New Roman" w:cs="Times New Roman"/>
          <w:iCs/>
          <w:sz w:val="24"/>
          <w:szCs w:val="24"/>
        </w:rPr>
        <w:t>, 33(3)</w:t>
      </w:r>
      <w:r w:rsidR="00807B45">
        <w:rPr>
          <w:rFonts w:ascii="Times New Roman" w:hAnsi="Times New Roman" w:cs="Times New Roman"/>
          <w:iCs/>
          <w:sz w:val="24"/>
          <w:szCs w:val="24"/>
        </w:rPr>
        <w:t xml:space="preserve">: </w:t>
      </w:r>
      <w:r w:rsidRPr="003B6A41">
        <w:rPr>
          <w:rFonts w:ascii="Times New Roman" w:hAnsi="Times New Roman" w:cs="Times New Roman"/>
          <w:iCs/>
          <w:sz w:val="24"/>
          <w:szCs w:val="24"/>
        </w:rPr>
        <w:t>325-346.</w:t>
      </w:r>
    </w:p>
    <w:p w14:paraId="562B4B42" w14:textId="026055B1" w:rsidR="00942D83" w:rsidRPr="003B6A41" w:rsidRDefault="00942D83" w:rsidP="003B6A41">
      <w:pPr>
        <w:spacing w:line="480" w:lineRule="auto"/>
        <w:rPr>
          <w:rFonts w:ascii="Times New Roman" w:hAnsi="Times New Roman" w:cs="Times New Roman"/>
          <w:iCs/>
          <w:sz w:val="24"/>
          <w:szCs w:val="24"/>
        </w:rPr>
      </w:pPr>
      <w:r w:rsidRPr="001C384A">
        <w:rPr>
          <w:rFonts w:ascii="Times New Roman" w:hAnsi="Times New Roman" w:cs="Times New Roman"/>
          <w:iCs/>
          <w:color w:val="FF0000"/>
          <w:sz w:val="24"/>
          <w:szCs w:val="24"/>
        </w:rPr>
        <w:t>Nehru, V. (2015)</w:t>
      </w:r>
      <w:r w:rsidR="00595E4E">
        <w:rPr>
          <w:rFonts w:ascii="Times New Roman" w:hAnsi="Times New Roman" w:cs="Times New Roman"/>
          <w:iCs/>
          <w:color w:val="FF0000"/>
          <w:sz w:val="24"/>
          <w:szCs w:val="24"/>
        </w:rPr>
        <w:t>,</w:t>
      </w:r>
      <w:r w:rsidRPr="001C384A">
        <w:rPr>
          <w:rFonts w:ascii="Times New Roman" w:hAnsi="Times New Roman" w:cs="Times New Roman"/>
          <w:iCs/>
          <w:color w:val="FF0000"/>
          <w:sz w:val="24"/>
          <w:szCs w:val="24"/>
        </w:rPr>
        <w:t xml:space="preserve"> </w:t>
      </w:r>
      <w:r w:rsidRPr="001C384A">
        <w:rPr>
          <w:rFonts w:ascii="Times New Roman" w:hAnsi="Times New Roman" w:cs="Times New Roman"/>
          <w:i/>
          <w:color w:val="FF0000"/>
          <w:sz w:val="24"/>
          <w:szCs w:val="24"/>
        </w:rPr>
        <w:t xml:space="preserve">Myanmar’s Military Keeps Firm Grip on Democratic Transition. </w:t>
      </w:r>
      <w:r w:rsidR="00F94716" w:rsidRPr="001C384A">
        <w:rPr>
          <w:rFonts w:ascii="Times New Roman" w:hAnsi="Times New Roman" w:cs="Times New Roman"/>
          <w:i/>
          <w:color w:val="FF0000"/>
          <w:sz w:val="24"/>
          <w:szCs w:val="24"/>
        </w:rPr>
        <w:t>Carnegie Endowment for International Peace</w:t>
      </w:r>
      <w:r w:rsidR="00F94716" w:rsidRPr="001C384A">
        <w:rPr>
          <w:rFonts w:ascii="Times New Roman" w:hAnsi="Times New Roman" w:cs="Times New Roman"/>
          <w:iCs/>
          <w:color w:val="FF0000"/>
          <w:sz w:val="24"/>
          <w:szCs w:val="24"/>
        </w:rPr>
        <w:t>.</w:t>
      </w:r>
      <w:r w:rsidR="001C384A" w:rsidRPr="001C384A">
        <w:rPr>
          <w:rFonts w:ascii="Times New Roman" w:hAnsi="Times New Roman" w:cs="Times New Roman"/>
          <w:iCs/>
          <w:color w:val="FF0000"/>
          <w:sz w:val="24"/>
          <w:szCs w:val="24"/>
        </w:rPr>
        <w:t xml:space="preserve"> Available at: </w:t>
      </w:r>
      <w:hyperlink r:id="rId14" w:history="1">
        <w:r w:rsidR="001C384A" w:rsidRPr="00306D49">
          <w:rPr>
            <w:rStyle w:val="Hyperlink"/>
            <w:rFonts w:ascii="Times New Roman" w:hAnsi="Times New Roman" w:cs="Times New Roman"/>
            <w:iCs/>
            <w:sz w:val="24"/>
            <w:szCs w:val="24"/>
          </w:rPr>
          <w:t>https://carnegieendowment.org/2015/06/02/myanmar-s-military-keeps-firm-grip-on-democratic-transition-pub-60288</w:t>
        </w:r>
      </w:hyperlink>
      <w:r w:rsidR="001C384A">
        <w:rPr>
          <w:rFonts w:ascii="Times New Roman" w:hAnsi="Times New Roman" w:cs="Times New Roman"/>
          <w:iCs/>
          <w:sz w:val="24"/>
          <w:szCs w:val="24"/>
        </w:rPr>
        <w:t xml:space="preserve"> </w:t>
      </w:r>
    </w:p>
    <w:p w14:paraId="777BC0B9" w14:textId="44C41E86"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Nemoto, K. (2005)</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The Rohingya issue: a thorny obstacle between Burma (Myanmar) and Bangladesh.</w:t>
      </w:r>
      <w:r w:rsidR="00A01298">
        <w:rPr>
          <w:rFonts w:ascii="Times New Roman" w:hAnsi="Times New Roman" w:cs="Times New Roman"/>
          <w:iCs/>
          <w:sz w:val="24"/>
          <w:szCs w:val="24"/>
        </w:rPr>
        <w:t xml:space="preserve"> </w:t>
      </w:r>
      <w:r w:rsidR="00A01298" w:rsidRPr="00C230E1">
        <w:rPr>
          <w:rFonts w:ascii="Times New Roman" w:hAnsi="Times New Roman" w:cs="Times New Roman"/>
          <w:i/>
          <w:sz w:val="24"/>
          <w:szCs w:val="24"/>
        </w:rPr>
        <w:t>Journal of Burma Studies</w:t>
      </w:r>
      <w:r w:rsidR="00C230E1">
        <w:rPr>
          <w:rFonts w:ascii="Times New Roman" w:hAnsi="Times New Roman" w:cs="Times New Roman"/>
          <w:iCs/>
          <w:sz w:val="24"/>
          <w:szCs w:val="24"/>
        </w:rPr>
        <w:t xml:space="preserve">, </w:t>
      </w:r>
      <w:r w:rsidR="003D63DA">
        <w:rPr>
          <w:rFonts w:ascii="Times New Roman" w:hAnsi="Times New Roman" w:cs="Times New Roman"/>
          <w:iCs/>
          <w:sz w:val="24"/>
          <w:szCs w:val="24"/>
        </w:rPr>
        <w:t>5: 1-19.</w:t>
      </w:r>
    </w:p>
    <w:p w14:paraId="619D7211" w14:textId="32D3DB00" w:rsidR="00FE3AA7" w:rsidRDefault="00FE3AA7" w:rsidP="003B6A41">
      <w:pPr>
        <w:spacing w:line="480" w:lineRule="auto"/>
        <w:rPr>
          <w:rFonts w:ascii="Times New Roman" w:hAnsi="Times New Roman" w:cs="Times New Roman"/>
          <w:iCs/>
          <w:color w:val="FF0000"/>
          <w:sz w:val="24"/>
          <w:szCs w:val="24"/>
        </w:rPr>
      </w:pPr>
      <w:r w:rsidRPr="003B6A41">
        <w:rPr>
          <w:rFonts w:ascii="Times New Roman" w:hAnsi="Times New Roman" w:cs="Times New Roman"/>
          <w:iCs/>
          <w:sz w:val="24"/>
          <w:szCs w:val="24"/>
        </w:rPr>
        <w:t>O’Brien</w:t>
      </w:r>
      <w:r w:rsidR="001F1EEB">
        <w:rPr>
          <w:rFonts w:ascii="Times New Roman" w:hAnsi="Times New Roman" w:cs="Times New Roman"/>
          <w:iCs/>
          <w:sz w:val="24"/>
          <w:szCs w:val="24"/>
        </w:rPr>
        <w:t xml:space="preserve">, </w:t>
      </w:r>
      <w:r w:rsidRPr="003B6A41">
        <w:rPr>
          <w:rFonts w:ascii="Times New Roman" w:hAnsi="Times New Roman" w:cs="Times New Roman"/>
          <w:iCs/>
          <w:sz w:val="24"/>
          <w:szCs w:val="24"/>
        </w:rPr>
        <w:t>M</w:t>
      </w:r>
      <w:r w:rsidR="001F1EEB">
        <w:rPr>
          <w:rFonts w:ascii="Times New Roman" w:hAnsi="Times New Roman" w:cs="Times New Roman"/>
          <w:iCs/>
          <w:sz w:val="24"/>
          <w:szCs w:val="24"/>
        </w:rPr>
        <w:t>.</w:t>
      </w:r>
      <w:r w:rsidRPr="003B6A41">
        <w:rPr>
          <w:rFonts w:ascii="Times New Roman" w:hAnsi="Times New Roman" w:cs="Times New Roman"/>
          <w:iCs/>
          <w:sz w:val="24"/>
          <w:szCs w:val="24"/>
        </w:rPr>
        <w:t xml:space="preserve"> </w:t>
      </w:r>
      <w:r w:rsidR="001F1EEB">
        <w:rPr>
          <w:rFonts w:ascii="Times New Roman" w:hAnsi="Times New Roman" w:cs="Times New Roman"/>
          <w:iCs/>
          <w:sz w:val="24"/>
          <w:szCs w:val="24"/>
        </w:rPr>
        <w:t xml:space="preserve">and </w:t>
      </w:r>
      <w:proofErr w:type="spellStart"/>
      <w:r w:rsidRPr="003B6A41">
        <w:rPr>
          <w:rFonts w:ascii="Times New Roman" w:hAnsi="Times New Roman" w:cs="Times New Roman"/>
          <w:iCs/>
          <w:sz w:val="24"/>
          <w:szCs w:val="24"/>
        </w:rPr>
        <w:t>Hoffstaedter</w:t>
      </w:r>
      <w:proofErr w:type="spellEnd"/>
      <w:r w:rsidR="001F1EEB">
        <w:rPr>
          <w:rFonts w:ascii="Times New Roman" w:hAnsi="Times New Roman" w:cs="Times New Roman"/>
          <w:iCs/>
          <w:sz w:val="24"/>
          <w:szCs w:val="24"/>
        </w:rPr>
        <w:t>,</w:t>
      </w:r>
      <w:r w:rsidRPr="003B6A41">
        <w:rPr>
          <w:rFonts w:ascii="Times New Roman" w:hAnsi="Times New Roman" w:cs="Times New Roman"/>
          <w:iCs/>
          <w:sz w:val="24"/>
          <w:szCs w:val="24"/>
        </w:rPr>
        <w:t xml:space="preserve"> G. </w:t>
      </w:r>
      <w:r w:rsidR="006E63C4">
        <w:rPr>
          <w:rFonts w:ascii="Times New Roman" w:hAnsi="Times New Roman" w:cs="Times New Roman"/>
          <w:iCs/>
          <w:sz w:val="24"/>
          <w:szCs w:val="24"/>
        </w:rPr>
        <w:t>(2020)</w:t>
      </w:r>
      <w:r w:rsidR="00595E4E" w:rsidRPr="00595E4E">
        <w:rPr>
          <w:rFonts w:ascii="Times New Roman" w:hAnsi="Times New Roman" w:cs="Times New Roman"/>
          <w:iCs/>
          <w:color w:val="FF0000"/>
          <w:sz w:val="24"/>
          <w:szCs w:val="24"/>
        </w:rPr>
        <w:t>,</w:t>
      </w:r>
      <w:r w:rsidR="006E63C4">
        <w:rPr>
          <w:rFonts w:ascii="Times New Roman" w:hAnsi="Times New Roman" w:cs="Times New Roman"/>
          <w:iCs/>
          <w:sz w:val="24"/>
          <w:szCs w:val="24"/>
        </w:rPr>
        <w:t xml:space="preserve"> </w:t>
      </w:r>
      <w:r w:rsidRPr="003B6A41">
        <w:rPr>
          <w:rFonts w:ascii="Times New Roman" w:hAnsi="Times New Roman" w:cs="Times New Roman"/>
          <w:iCs/>
          <w:sz w:val="24"/>
          <w:szCs w:val="24"/>
        </w:rPr>
        <w:t>“There We Are Nothing, Here We Are Nothing!”—The Enduring Effects of the Rohingya Genocide. </w:t>
      </w:r>
      <w:r w:rsidRPr="003B6A41">
        <w:rPr>
          <w:rFonts w:ascii="Times New Roman" w:hAnsi="Times New Roman" w:cs="Times New Roman"/>
          <w:i/>
          <w:iCs/>
          <w:sz w:val="24"/>
          <w:szCs w:val="24"/>
        </w:rPr>
        <w:t>Social Sciences</w:t>
      </w:r>
      <w:r w:rsidR="008423C8">
        <w:rPr>
          <w:rFonts w:ascii="Times New Roman" w:hAnsi="Times New Roman" w:cs="Times New Roman"/>
          <w:iCs/>
          <w:sz w:val="24"/>
          <w:szCs w:val="24"/>
        </w:rPr>
        <w:t xml:space="preserve">, </w:t>
      </w:r>
      <w:r w:rsidRPr="003B6A41">
        <w:rPr>
          <w:rFonts w:ascii="Times New Roman" w:hAnsi="Times New Roman" w:cs="Times New Roman"/>
          <w:iCs/>
          <w:sz w:val="24"/>
          <w:szCs w:val="24"/>
        </w:rPr>
        <w:t>9(</w:t>
      </w:r>
      <w:r w:rsidR="00337BE0">
        <w:rPr>
          <w:rFonts w:ascii="Times New Roman" w:hAnsi="Times New Roman" w:cs="Times New Roman"/>
          <w:iCs/>
          <w:sz w:val="24"/>
          <w:szCs w:val="24"/>
        </w:rPr>
        <w:t>209</w:t>
      </w:r>
      <w:r w:rsidRPr="003B6A41">
        <w:rPr>
          <w:rFonts w:ascii="Times New Roman" w:hAnsi="Times New Roman" w:cs="Times New Roman"/>
          <w:iCs/>
          <w:sz w:val="24"/>
          <w:szCs w:val="24"/>
        </w:rPr>
        <w:t>):</w:t>
      </w:r>
      <w:r w:rsidR="008423C8">
        <w:rPr>
          <w:rFonts w:ascii="Times New Roman" w:hAnsi="Times New Roman" w:cs="Times New Roman"/>
          <w:iCs/>
          <w:sz w:val="24"/>
          <w:szCs w:val="24"/>
        </w:rPr>
        <w:t xml:space="preserve"> </w:t>
      </w:r>
      <w:r w:rsidR="00E70D98" w:rsidRPr="00E70D98">
        <w:rPr>
          <w:rFonts w:ascii="Times New Roman" w:hAnsi="Times New Roman" w:cs="Times New Roman"/>
          <w:iCs/>
          <w:color w:val="FF0000"/>
          <w:sz w:val="24"/>
          <w:szCs w:val="24"/>
        </w:rPr>
        <w:t>1-16.</w:t>
      </w:r>
    </w:p>
    <w:p w14:paraId="4BAC915C" w14:textId="048551D7" w:rsidR="00321A4C" w:rsidRPr="00321A4C" w:rsidRDefault="00321A4C" w:rsidP="003B6A41">
      <w:pPr>
        <w:spacing w:line="480" w:lineRule="auto"/>
        <w:rPr>
          <w:rFonts w:ascii="Times New Roman" w:hAnsi="Times New Roman" w:cs="Times New Roman"/>
          <w:b/>
          <w:bCs/>
          <w:iCs/>
          <w:sz w:val="24"/>
          <w:szCs w:val="24"/>
        </w:rPr>
      </w:pPr>
      <w:r>
        <w:rPr>
          <w:rFonts w:ascii="Times New Roman" w:hAnsi="Times New Roman" w:cs="Times New Roman"/>
          <w:iCs/>
          <w:sz w:val="24"/>
          <w:szCs w:val="24"/>
        </w:rPr>
        <w:lastRenderedPageBreak/>
        <w:t xml:space="preserve">Office for the </w:t>
      </w:r>
      <w:r w:rsidRPr="003B6A41">
        <w:rPr>
          <w:rFonts w:ascii="Times New Roman" w:hAnsi="Times New Roman" w:cs="Times New Roman"/>
          <w:iCs/>
          <w:sz w:val="24"/>
          <w:szCs w:val="24"/>
        </w:rPr>
        <w:t xml:space="preserve">United Nations High Commissioner for Human Rights </w:t>
      </w:r>
      <w:r w:rsidRPr="00AF3ECE">
        <w:rPr>
          <w:rFonts w:ascii="Times New Roman" w:hAnsi="Times New Roman" w:cs="Times New Roman"/>
          <w:iCs/>
          <w:color w:val="FF0000"/>
          <w:sz w:val="24"/>
          <w:szCs w:val="24"/>
        </w:rPr>
        <w:t>[</w:t>
      </w:r>
      <w:r>
        <w:rPr>
          <w:rFonts w:ascii="Times New Roman" w:hAnsi="Times New Roman" w:cs="Times New Roman"/>
          <w:iCs/>
          <w:color w:val="FF0000"/>
          <w:sz w:val="24"/>
          <w:szCs w:val="24"/>
        </w:rPr>
        <w:t>O</w:t>
      </w:r>
      <w:r w:rsidRPr="00AF3ECE">
        <w:rPr>
          <w:rFonts w:ascii="Times New Roman" w:hAnsi="Times New Roman" w:cs="Times New Roman"/>
          <w:iCs/>
          <w:color w:val="FF0000"/>
          <w:sz w:val="24"/>
          <w:szCs w:val="24"/>
        </w:rPr>
        <w:t>H</w:t>
      </w:r>
      <w:r w:rsidR="00122617">
        <w:rPr>
          <w:rFonts w:ascii="Times New Roman" w:hAnsi="Times New Roman" w:cs="Times New Roman"/>
          <w:iCs/>
          <w:color w:val="FF0000"/>
          <w:sz w:val="24"/>
          <w:szCs w:val="24"/>
        </w:rPr>
        <w:t>CH</w:t>
      </w:r>
      <w:r w:rsidRPr="00AF3ECE">
        <w:rPr>
          <w:rFonts w:ascii="Times New Roman" w:hAnsi="Times New Roman" w:cs="Times New Roman"/>
          <w:iCs/>
          <w:color w:val="FF0000"/>
          <w:sz w:val="24"/>
          <w:szCs w:val="24"/>
        </w:rPr>
        <w:t xml:space="preserve">R] </w:t>
      </w:r>
      <w:r w:rsidRPr="003B6A41">
        <w:rPr>
          <w:rFonts w:ascii="Times New Roman" w:hAnsi="Times New Roman" w:cs="Times New Roman"/>
          <w:iCs/>
          <w:sz w:val="24"/>
          <w:szCs w:val="24"/>
        </w:rPr>
        <w:t>(2022)</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AF3ECE">
        <w:rPr>
          <w:rFonts w:ascii="Times New Roman" w:hAnsi="Times New Roman" w:cs="Times New Roman"/>
          <w:i/>
          <w:sz w:val="24"/>
          <w:szCs w:val="24"/>
        </w:rPr>
        <w:t xml:space="preserve">Progress made and remaining challenges </w:t>
      </w:r>
      <w:proofErr w:type="gramStart"/>
      <w:r w:rsidRPr="00AF3ECE">
        <w:rPr>
          <w:rFonts w:ascii="Times New Roman" w:hAnsi="Times New Roman" w:cs="Times New Roman"/>
          <w:i/>
          <w:sz w:val="24"/>
          <w:szCs w:val="24"/>
        </w:rPr>
        <w:t>with regard to</w:t>
      </w:r>
      <w:proofErr w:type="gramEnd"/>
      <w:r w:rsidRPr="00AF3ECE">
        <w:rPr>
          <w:rFonts w:ascii="Times New Roman" w:hAnsi="Times New Roman" w:cs="Times New Roman"/>
          <w:i/>
          <w:sz w:val="24"/>
          <w:szCs w:val="24"/>
        </w:rPr>
        <w:t xml:space="preserve"> the recommendations of the independent international fact-finding mission on Myanmar</w:t>
      </w:r>
      <w:r w:rsidRPr="003B6A41">
        <w:rPr>
          <w:rFonts w:ascii="Times New Roman" w:hAnsi="Times New Roman" w:cs="Times New Roman"/>
          <w:iCs/>
          <w:sz w:val="24"/>
          <w:szCs w:val="24"/>
        </w:rPr>
        <w:t xml:space="preserve">. </w:t>
      </w:r>
      <w:r>
        <w:rPr>
          <w:rFonts w:ascii="Times New Roman" w:hAnsi="Times New Roman" w:cs="Times New Roman"/>
          <w:iCs/>
          <w:sz w:val="24"/>
          <w:szCs w:val="24"/>
        </w:rPr>
        <w:t xml:space="preserve">United Nations </w:t>
      </w:r>
      <w:r w:rsidRPr="003B6A41">
        <w:rPr>
          <w:rFonts w:ascii="Times New Roman" w:hAnsi="Times New Roman" w:cs="Times New Roman"/>
          <w:iCs/>
          <w:sz w:val="24"/>
          <w:szCs w:val="24"/>
        </w:rPr>
        <w:t>Human Rights Council. 51</w:t>
      </w:r>
      <w:r w:rsidRPr="003B6A41">
        <w:rPr>
          <w:rFonts w:ascii="Times New Roman" w:hAnsi="Times New Roman" w:cs="Times New Roman"/>
          <w:iCs/>
          <w:sz w:val="24"/>
          <w:szCs w:val="24"/>
          <w:vertAlign w:val="superscript"/>
        </w:rPr>
        <w:t>st</w:t>
      </w:r>
      <w:r w:rsidRPr="003B6A41">
        <w:rPr>
          <w:rFonts w:ascii="Times New Roman" w:hAnsi="Times New Roman" w:cs="Times New Roman"/>
          <w:iCs/>
          <w:sz w:val="24"/>
          <w:szCs w:val="24"/>
        </w:rPr>
        <w:t xml:space="preserve"> Session. </w:t>
      </w:r>
      <w:r>
        <w:rPr>
          <w:rFonts w:ascii="Times New Roman" w:hAnsi="Times New Roman" w:cs="Times New Roman"/>
          <w:iCs/>
          <w:sz w:val="24"/>
          <w:szCs w:val="24"/>
        </w:rPr>
        <w:t xml:space="preserve">Available at: </w:t>
      </w:r>
      <w:hyperlink r:id="rId15" w:history="1">
        <w:r w:rsidRPr="00EC2C02">
          <w:rPr>
            <w:rStyle w:val="Hyperlink"/>
            <w:rFonts w:ascii="Times New Roman" w:hAnsi="Times New Roman" w:cs="Times New Roman"/>
            <w:iCs/>
            <w:sz w:val="24"/>
            <w:szCs w:val="24"/>
          </w:rPr>
          <w:t>https://digitallibrary.un.org/record/4008446</w:t>
        </w:r>
      </w:hyperlink>
      <w:r>
        <w:rPr>
          <w:rFonts w:ascii="Times New Roman" w:hAnsi="Times New Roman" w:cs="Times New Roman"/>
          <w:b/>
          <w:bCs/>
          <w:iCs/>
          <w:sz w:val="24"/>
          <w:szCs w:val="24"/>
        </w:rPr>
        <w:t xml:space="preserve"> </w:t>
      </w:r>
    </w:p>
    <w:p w14:paraId="289B9BF0" w14:textId="09A1597C" w:rsidR="00E07A31" w:rsidRPr="00CF17A8" w:rsidRDefault="00E07A31" w:rsidP="003B6A41">
      <w:pPr>
        <w:spacing w:line="480" w:lineRule="auto"/>
        <w:rPr>
          <w:rFonts w:ascii="Times New Roman" w:hAnsi="Times New Roman" w:cs="Times New Roman"/>
          <w:iCs/>
          <w:color w:val="FF0000"/>
          <w:sz w:val="24"/>
          <w:szCs w:val="24"/>
        </w:rPr>
      </w:pPr>
      <w:r w:rsidRPr="00CF17A8">
        <w:rPr>
          <w:rFonts w:ascii="Times New Roman" w:hAnsi="Times New Roman" w:cs="Times New Roman"/>
          <w:iCs/>
          <w:color w:val="FF0000"/>
          <w:sz w:val="24"/>
          <w:szCs w:val="24"/>
        </w:rPr>
        <w:t>Pannett, R. (2023)</w:t>
      </w:r>
      <w:r w:rsidR="00595E4E">
        <w:rPr>
          <w:rFonts w:ascii="Times New Roman" w:hAnsi="Times New Roman" w:cs="Times New Roman"/>
          <w:iCs/>
          <w:color w:val="FF0000"/>
          <w:sz w:val="24"/>
          <w:szCs w:val="24"/>
        </w:rPr>
        <w:t>,</w:t>
      </w:r>
      <w:r w:rsidRPr="00CF17A8">
        <w:rPr>
          <w:rFonts w:ascii="Times New Roman" w:hAnsi="Times New Roman" w:cs="Times New Roman"/>
          <w:iCs/>
          <w:color w:val="FF0000"/>
          <w:sz w:val="24"/>
          <w:szCs w:val="24"/>
        </w:rPr>
        <w:t xml:space="preserve"> </w:t>
      </w:r>
      <w:r w:rsidR="008F386D" w:rsidRPr="00CF17A8">
        <w:rPr>
          <w:rFonts w:ascii="Times New Roman" w:hAnsi="Times New Roman" w:cs="Times New Roman"/>
          <w:i/>
          <w:color w:val="FF0000"/>
          <w:sz w:val="24"/>
          <w:szCs w:val="24"/>
        </w:rPr>
        <w:t>Myanmar military raids left trail of decapitated bodies, report finds</w:t>
      </w:r>
      <w:r w:rsidR="008F386D" w:rsidRPr="00CF17A8">
        <w:rPr>
          <w:rFonts w:ascii="Times New Roman" w:hAnsi="Times New Roman" w:cs="Times New Roman"/>
          <w:iCs/>
          <w:color w:val="FF0000"/>
          <w:sz w:val="24"/>
          <w:szCs w:val="24"/>
        </w:rPr>
        <w:t>. The Washington Post. Available a</w:t>
      </w:r>
      <w:r w:rsidR="00CF17A8" w:rsidRPr="00CF17A8">
        <w:rPr>
          <w:rFonts w:ascii="Times New Roman" w:hAnsi="Times New Roman" w:cs="Times New Roman"/>
          <w:iCs/>
          <w:color w:val="FF0000"/>
          <w:sz w:val="24"/>
          <w:szCs w:val="24"/>
        </w:rPr>
        <w:t>t</w:t>
      </w:r>
      <w:r w:rsidR="008F386D" w:rsidRPr="00CF17A8">
        <w:rPr>
          <w:rFonts w:ascii="Times New Roman" w:hAnsi="Times New Roman" w:cs="Times New Roman"/>
          <w:iCs/>
          <w:color w:val="FF0000"/>
          <w:sz w:val="24"/>
          <w:szCs w:val="24"/>
        </w:rPr>
        <w:t>:</w:t>
      </w:r>
      <w:r w:rsidR="00CF17A8" w:rsidRPr="00CF17A8">
        <w:rPr>
          <w:rFonts w:ascii="Times New Roman" w:hAnsi="Times New Roman" w:cs="Times New Roman"/>
          <w:iCs/>
          <w:color w:val="FF0000"/>
          <w:sz w:val="24"/>
          <w:szCs w:val="24"/>
        </w:rPr>
        <w:t xml:space="preserve"> </w:t>
      </w:r>
      <w:hyperlink r:id="rId16" w:history="1">
        <w:r w:rsidR="00CF17A8" w:rsidRPr="00CF17A8">
          <w:rPr>
            <w:rStyle w:val="Hyperlink"/>
            <w:rFonts w:ascii="Times New Roman" w:hAnsi="Times New Roman" w:cs="Times New Roman"/>
            <w:iCs/>
            <w:color w:val="FF0000"/>
            <w:sz w:val="24"/>
            <w:szCs w:val="24"/>
          </w:rPr>
          <w:t>https://www.washingtonpost.com/world/2023/05/12/myanmar-military-junta-beheadings-sagaing/</w:t>
        </w:r>
      </w:hyperlink>
      <w:r w:rsidR="00CF17A8" w:rsidRPr="00CF17A8">
        <w:rPr>
          <w:rFonts w:ascii="Times New Roman" w:hAnsi="Times New Roman" w:cs="Times New Roman"/>
          <w:iCs/>
          <w:color w:val="FF0000"/>
          <w:sz w:val="24"/>
          <w:szCs w:val="24"/>
        </w:rPr>
        <w:t xml:space="preserve"> </w:t>
      </w:r>
    </w:p>
    <w:p w14:paraId="2880BBE7" w14:textId="306FBC34" w:rsidR="00FE3AA7" w:rsidRPr="003B6A41" w:rsidRDefault="00FE3AA7" w:rsidP="003B6A41">
      <w:pPr>
        <w:spacing w:line="480" w:lineRule="auto"/>
        <w:rPr>
          <w:rFonts w:ascii="Times New Roman" w:hAnsi="Times New Roman" w:cs="Times New Roman"/>
          <w:iCs/>
          <w:sz w:val="24"/>
          <w:szCs w:val="24"/>
        </w:rPr>
      </w:pPr>
      <w:proofErr w:type="spellStart"/>
      <w:r w:rsidRPr="003B6A41">
        <w:rPr>
          <w:rFonts w:ascii="Times New Roman" w:hAnsi="Times New Roman" w:cs="Times New Roman"/>
          <w:iCs/>
          <w:sz w:val="24"/>
          <w:szCs w:val="24"/>
        </w:rPr>
        <w:t>Parnini</w:t>
      </w:r>
      <w:proofErr w:type="spellEnd"/>
      <w:r w:rsidR="00B87111">
        <w:rPr>
          <w:rFonts w:ascii="Times New Roman" w:hAnsi="Times New Roman" w:cs="Times New Roman"/>
          <w:iCs/>
          <w:sz w:val="24"/>
          <w:szCs w:val="24"/>
        </w:rPr>
        <w:t>,</w:t>
      </w:r>
      <w:r w:rsidRPr="003B6A41">
        <w:rPr>
          <w:rFonts w:ascii="Times New Roman" w:hAnsi="Times New Roman" w:cs="Times New Roman"/>
          <w:iCs/>
          <w:sz w:val="24"/>
          <w:szCs w:val="24"/>
        </w:rPr>
        <w:t xml:space="preserve"> S</w:t>
      </w:r>
      <w:r w:rsidR="003E3C28">
        <w:rPr>
          <w:rFonts w:ascii="Times New Roman" w:hAnsi="Times New Roman" w:cs="Times New Roman"/>
          <w:iCs/>
          <w:sz w:val="24"/>
          <w:szCs w:val="24"/>
        </w:rPr>
        <w:t>.</w:t>
      </w:r>
      <w:r w:rsidRPr="003B6A41">
        <w:rPr>
          <w:rFonts w:ascii="Times New Roman" w:hAnsi="Times New Roman" w:cs="Times New Roman"/>
          <w:iCs/>
          <w:sz w:val="24"/>
          <w:szCs w:val="24"/>
        </w:rPr>
        <w:t>N</w:t>
      </w:r>
      <w:r w:rsidR="00B87111">
        <w:rPr>
          <w:rFonts w:ascii="Times New Roman" w:hAnsi="Times New Roman" w:cs="Times New Roman"/>
          <w:iCs/>
          <w:sz w:val="24"/>
          <w:szCs w:val="24"/>
        </w:rPr>
        <w:t>.</w:t>
      </w:r>
      <w:r w:rsidRPr="003B6A41">
        <w:rPr>
          <w:rFonts w:ascii="Times New Roman" w:hAnsi="Times New Roman" w:cs="Times New Roman"/>
          <w:iCs/>
          <w:sz w:val="24"/>
          <w:szCs w:val="24"/>
        </w:rPr>
        <w:t xml:space="preserve"> Othman</w:t>
      </w:r>
      <w:r w:rsidR="00003A10">
        <w:rPr>
          <w:rFonts w:ascii="Times New Roman" w:hAnsi="Times New Roman" w:cs="Times New Roman"/>
          <w:iCs/>
          <w:sz w:val="24"/>
          <w:szCs w:val="24"/>
        </w:rPr>
        <w:t>,</w:t>
      </w:r>
      <w:r w:rsidRPr="003B6A41">
        <w:rPr>
          <w:rFonts w:ascii="Times New Roman" w:hAnsi="Times New Roman" w:cs="Times New Roman"/>
          <w:iCs/>
          <w:sz w:val="24"/>
          <w:szCs w:val="24"/>
        </w:rPr>
        <w:t xml:space="preserve"> M</w:t>
      </w:r>
      <w:r w:rsidR="003E3C28">
        <w:rPr>
          <w:rFonts w:ascii="Times New Roman" w:hAnsi="Times New Roman" w:cs="Times New Roman"/>
          <w:iCs/>
          <w:sz w:val="24"/>
          <w:szCs w:val="24"/>
        </w:rPr>
        <w:t>.</w:t>
      </w:r>
      <w:r w:rsidRPr="003B6A41">
        <w:rPr>
          <w:rFonts w:ascii="Times New Roman" w:hAnsi="Times New Roman" w:cs="Times New Roman"/>
          <w:iCs/>
          <w:sz w:val="24"/>
          <w:szCs w:val="24"/>
        </w:rPr>
        <w:t>R and Ghazali</w:t>
      </w:r>
      <w:r w:rsidR="00B87111">
        <w:rPr>
          <w:rFonts w:ascii="Times New Roman" w:hAnsi="Times New Roman" w:cs="Times New Roman"/>
          <w:iCs/>
          <w:sz w:val="24"/>
          <w:szCs w:val="24"/>
        </w:rPr>
        <w:t>,</w:t>
      </w:r>
      <w:r w:rsidRPr="003B6A41">
        <w:rPr>
          <w:rFonts w:ascii="Times New Roman" w:hAnsi="Times New Roman" w:cs="Times New Roman"/>
          <w:iCs/>
          <w:sz w:val="24"/>
          <w:szCs w:val="24"/>
        </w:rPr>
        <w:t xml:space="preserve"> A</w:t>
      </w:r>
      <w:r w:rsidR="003E3C28">
        <w:rPr>
          <w:rFonts w:ascii="Times New Roman" w:hAnsi="Times New Roman" w:cs="Times New Roman"/>
          <w:iCs/>
          <w:sz w:val="24"/>
          <w:szCs w:val="24"/>
        </w:rPr>
        <w:t>.</w:t>
      </w:r>
      <w:r w:rsidRPr="003B6A41">
        <w:rPr>
          <w:rFonts w:ascii="Times New Roman" w:hAnsi="Times New Roman" w:cs="Times New Roman"/>
          <w:iCs/>
          <w:sz w:val="24"/>
          <w:szCs w:val="24"/>
        </w:rPr>
        <w:t>S</w:t>
      </w:r>
      <w:r w:rsidR="00003A10">
        <w:rPr>
          <w:rFonts w:ascii="Times New Roman" w:hAnsi="Times New Roman" w:cs="Times New Roman"/>
          <w:iCs/>
          <w:sz w:val="24"/>
          <w:szCs w:val="24"/>
        </w:rPr>
        <w:t>.</w:t>
      </w:r>
      <w:r w:rsidRPr="003B6A41">
        <w:rPr>
          <w:rFonts w:ascii="Times New Roman" w:hAnsi="Times New Roman" w:cs="Times New Roman"/>
          <w:iCs/>
          <w:sz w:val="24"/>
          <w:szCs w:val="24"/>
        </w:rPr>
        <w:t xml:space="preserve"> (2013)</w:t>
      </w:r>
      <w:r w:rsidR="00595E4E">
        <w:rPr>
          <w:rFonts w:ascii="Times New Roman" w:hAnsi="Times New Roman" w:cs="Times New Roman"/>
          <w:iCs/>
          <w:sz w:val="24"/>
          <w:szCs w:val="24"/>
        </w:rPr>
        <w:t>,</w:t>
      </w:r>
      <w:r w:rsidRPr="003B6A41">
        <w:rPr>
          <w:rFonts w:ascii="Times New Roman" w:hAnsi="Times New Roman" w:cs="Times New Roman"/>
          <w:iCs/>
          <w:sz w:val="24"/>
          <w:szCs w:val="24"/>
        </w:rPr>
        <w:t xml:space="preserve"> The Rohingya refugee crisis and Bangladesh Myanmar relations. </w:t>
      </w:r>
      <w:r w:rsidRPr="001734BA">
        <w:rPr>
          <w:rFonts w:ascii="Times New Roman" w:hAnsi="Times New Roman" w:cs="Times New Roman"/>
          <w:i/>
          <w:sz w:val="24"/>
          <w:szCs w:val="24"/>
        </w:rPr>
        <w:t>Asian and Pacific Migration Journal</w:t>
      </w:r>
      <w:r w:rsidRPr="003B6A41">
        <w:rPr>
          <w:rFonts w:ascii="Times New Roman" w:hAnsi="Times New Roman" w:cs="Times New Roman"/>
          <w:iCs/>
          <w:sz w:val="24"/>
          <w:szCs w:val="24"/>
        </w:rPr>
        <w:t>, 22(1): 133-146.</w:t>
      </w:r>
    </w:p>
    <w:p w14:paraId="6DB558AB" w14:textId="53D37460" w:rsidR="00FE3AA7" w:rsidRPr="003B6A41" w:rsidRDefault="00FE3AA7" w:rsidP="003B6A41">
      <w:pPr>
        <w:spacing w:line="480" w:lineRule="auto"/>
        <w:rPr>
          <w:rStyle w:val="Hyperlink"/>
          <w:rFonts w:ascii="Times New Roman" w:hAnsi="Times New Roman" w:cs="Times New Roman"/>
          <w:iCs/>
          <w:sz w:val="24"/>
          <w:szCs w:val="24"/>
        </w:rPr>
      </w:pPr>
      <w:r w:rsidRPr="003B6A41">
        <w:rPr>
          <w:rFonts w:ascii="Times New Roman" w:hAnsi="Times New Roman" w:cs="Times New Roman"/>
          <w:iCs/>
          <w:sz w:val="24"/>
          <w:szCs w:val="24"/>
        </w:rPr>
        <w:t>Phillips</w:t>
      </w:r>
      <w:r w:rsidR="002156B5">
        <w:rPr>
          <w:rFonts w:ascii="Times New Roman" w:hAnsi="Times New Roman" w:cs="Times New Roman"/>
          <w:iCs/>
          <w:sz w:val="24"/>
          <w:szCs w:val="24"/>
        </w:rPr>
        <w:t xml:space="preserve">, </w:t>
      </w:r>
      <w:r w:rsidRPr="003B6A41">
        <w:rPr>
          <w:rFonts w:ascii="Times New Roman" w:hAnsi="Times New Roman" w:cs="Times New Roman"/>
          <w:iCs/>
          <w:sz w:val="24"/>
          <w:szCs w:val="24"/>
        </w:rPr>
        <w:t>C</w:t>
      </w:r>
      <w:r w:rsidR="002156B5">
        <w:rPr>
          <w:rFonts w:ascii="Times New Roman" w:hAnsi="Times New Roman" w:cs="Times New Roman"/>
          <w:iCs/>
          <w:sz w:val="24"/>
          <w:szCs w:val="24"/>
        </w:rPr>
        <w:t>.</w:t>
      </w:r>
      <w:r w:rsidRPr="003B6A41">
        <w:rPr>
          <w:rFonts w:ascii="Times New Roman" w:hAnsi="Times New Roman" w:cs="Times New Roman"/>
          <w:iCs/>
          <w:sz w:val="24"/>
          <w:szCs w:val="24"/>
        </w:rPr>
        <w:t xml:space="preserve"> Earle</w:t>
      </w:r>
      <w:r w:rsidR="002156B5">
        <w:rPr>
          <w:rFonts w:ascii="Times New Roman" w:hAnsi="Times New Roman" w:cs="Times New Roman"/>
          <w:iCs/>
          <w:sz w:val="24"/>
          <w:szCs w:val="24"/>
        </w:rPr>
        <w:t>,</w:t>
      </w:r>
      <w:r w:rsidRPr="003B6A41">
        <w:rPr>
          <w:rFonts w:ascii="Times New Roman" w:hAnsi="Times New Roman" w:cs="Times New Roman"/>
          <w:iCs/>
          <w:sz w:val="24"/>
          <w:szCs w:val="24"/>
        </w:rPr>
        <w:t xml:space="preserve"> R</w:t>
      </w:r>
      <w:r w:rsidR="002156B5">
        <w:rPr>
          <w:rFonts w:ascii="Times New Roman" w:hAnsi="Times New Roman" w:cs="Times New Roman"/>
          <w:iCs/>
          <w:sz w:val="24"/>
          <w:szCs w:val="24"/>
        </w:rPr>
        <w:t>.</w:t>
      </w:r>
      <w:r w:rsidRPr="003B6A41">
        <w:rPr>
          <w:rFonts w:ascii="Times New Roman" w:hAnsi="Times New Roman" w:cs="Times New Roman"/>
          <w:iCs/>
          <w:sz w:val="24"/>
          <w:szCs w:val="24"/>
        </w:rPr>
        <w:t xml:space="preserve"> Parmar</w:t>
      </w:r>
      <w:r w:rsidR="002156B5">
        <w:rPr>
          <w:rFonts w:ascii="Times New Roman" w:hAnsi="Times New Roman" w:cs="Times New Roman"/>
          <w:iCs/>
          <w:sz w:val="24"/>
          <w:szCs w:val="24"/>
        </w:rPr>
        <w:t>,</w:t>
      </w:r>
      <w:r w:rsidRPr="003B6A41">
        <w:rPr>
          <w:rFonts w:ascii="Times New Roman" w:hAnsi="Times New Roman" w:cs="Times New Roman"/>
          <w:iCs/>
          <w:sz w:val="24"/>
          <w:szCs w:val="24"/>
        </w:rPr>
        <w:t xml:space="preserve"> A</w:t>
      </w:r>
      <w:r w:rsidR="002156B5">
        <w:rPr>
          <w:rFonts w:ascii="Times New Roman" w:hAnsi="Times New Roman" w:cs="Times New Roman"/>
          <w:iCs/>
          <w:sz w:val="24"/>
          <w:szCs w:val="24"/>
        </w:rPr>
        <w:t>.</w:t>
      </w:r>
      <w:r w:rsidRPr="003B6A41">
        <w:rPr>
          <w:rFonts w:ascii="Times New Roman" w:hAnsi="Times New Roman" w:cs="Times New Roman"/>
          <w:iCs/>
          <w:sz w:val="24"/>
          <w:szCs w:val="24"/>
        </w:rPr>
        <w:t xml:space="preserve"> Smith</w:t>
      </w:r>
      <w:r w:rsidR="002156B5">
        <w:rPr>
          <w:rFonts w:ascii="Times New Roman" w:hAnsi="Times New Roman" w:cs="Times New Roman"/>
          <w:iCs/>
          <w:sz w:val="24"/>
          <w:szCs w:val="24"/>
        </w:rPr>
        <w:t>,</w:t>
      </w:r>
      <w:r w:rsidRPr="003B6A41">
        <w:rPr>
          <w:rFonts w:ascii="Times New Roman" w:hAnsi="Times New Roman" w:cs="Times New Roman"/>
          <w:iCs/>
          <w:sz w:val="24"/>
          <w:szCs w:val="24"/>
        </w:rPr>
        <w:t xml:space="preserve"> D. (2020)</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Dear British criminology: Where has all the race and racism gone? </w:t>
      </w:r>
      <w:r w:rsidRPr="003B6A41">
        <w:rPr>
          <w:rFonts w:ascii="Times New Roman" w:hAnsi="Times New Roman" w:cs="Times New Roman"/>
          <w:i/>
          <w:iCs/>
          <w:sz w:val="24"/>
          <w:szCs w:val="24"/>
        </w:rPr>
        <w:t>Theoretical Criminology</w:t>
      </w:r>
      <w:r w:rsidR="003E3C28">
        <w:rPr>
          <w:rFonts w:ascii="Times New Roman" w:hAnsi="Times New Roman" w:cs="Times New Roman"/>
          <w:iCs/>
          <w:sz w:val="24"/>
          <w:szCs w:val="24"/>
        </w:rPr>
        <w:t>,</w:t>
      </w:r>
      <w:r w:rsidRPr="003B6A41">
        <w:rPr>
          <w:rFonts w:ascii="Times New Roman" w:hAnsi="Times New Roman" w:cs="Times New Roman"/>
          <w:iCs/>
          <w:sz w:val="24"/>
          <w:szCs w:val="24"/>
        </w:rPr>
        <w:t xml:space="preserve"> 24(3)</w:t>
      </w:r>
      <w:r w:rsidR="000D5969" w:rsidRPr="000D5969">
        <w:rPr>
          <w:rFonts w:ascii="Times New Roman" w:hAnsi="Times New Roman" w:cs="Times New Roman"/>
          <w:iCs/>
          <w:color w:val="FF0000"/>
          <w:sz w:val="24"/>
          <w:szCs w:val="24"/>
        </w:rPr>
        <w:t>:</w:t>
      </w:r>
      <w:r w:rsidR="00004B8E" w:rsidRPr="000D5969">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427-446</w:t>
      </w:r>
      <w:r w:rsidR="00004B8E">
        <w:rPr>
          <w:rFonts w:ascii="Times New Roman" w:hAnsi="Times New Roman" w:cs="Times New Roman"/>
          <w:iCs/>
          <w:sz w:val="24"/>
          <w:szCs w:val="24"/>
        </w:rPr>
        <w:t>.</w:t>
      </w:r>
    </w:p>
    <w:p w14:paraId="61178A76" w14:textId="0C5BABC6" w:rsidR="00FE3AA7"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Potter, H. (2013)</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‘Intersectional criminology: Interrogating identity and power in criminological research and theory’. </w:t>
      </w:r>
      <w:r w:rsidRPr="003B6A41">
        <w:rPr>
          <w:rFonts w:ascii="Times New Roman" w:hAnsi="Times New Roman" w:cs="Times New Roman"/>
          <w:i/>
          <w:sz w:val="24"/>
          <w:szCs w:val="24"/>
        </w:rPr>
        <w:t xml:space="preserve">Critical Criminology, </w:t>
      </w:r>
      <w:r w:rsidRPr="004B3C5E">
        <w:rPr>
          <w:rFonts w:ascii="Times New Roman" w:hAnsi="Times New Roman" w:cs="Times New Roman"/>
          <w:iCs/>
          <w:sz w:val="24"/>
          <w:szCs w:val="24"/>
        </w:rPr>
        <w:t>21</w:t>
      </w:r>
      <w:r w:rsidR="00330E83" w:rsidRPr="004B3C5E">
        <w:rPr>
          <w:rFonts w:ascii="Times New Roman" w:hAnsi="Times New Roman" w:cs="Times New Roman"/>
          <w:iCs/>
          <w:sz w:val="24"/>
          <w:szCs w:val="24"/>
        </w:rPr>
        <w:t>:</w:t>
      </w:r>
      <w:r w:rsidR="00330E83">
        <w:rPr>
          <w:rFonts w:ascii="Times New Roman" w:hAnsi="Times New Roman" w:cs="Times New Roman"/>
          <w:i/>
          <w:sz w:val="24"/>
          <w:szCs w:val="24"/>
        </w:rPr>
        <w:t xml:space="preserve"> </w:t>
      </w:r>
      <w:r w:rsidRPr="003B6A41">
        <w:rPr>
          <w:rFonts w:ascii="Times New Roman" w:hAnsi="Times New Roman" w:cs="Times New Roman"/>
          <w:iCs/>
          <w:sz w:val="24"/>
          <w:szCs w:val="24"/>
        </w:rPr>
        <w:t>305-318.</w:t>
      </w:r>
    </w:p>
    <w:p w14:paraId="01402209" w14:textId="7B9A8BB3" w:rsidR="00167CF8" w:rsidRPr="000026D0" w:rsidRDefault="00167CF8" w:rsidP="003B6A41">
      <w:pPr>
        <w:spacing w:line="480" w:lineRule="auto"/>
        <w:rPr>
          <w:rFonts w:ascii="Times New Roman" w:hAnsi="Times New Roman" w:cs="Times New Roman"/>
          <w:iCs/>
          <w:color w:val="FF0000"/>
          <w:sz w:val="24"/>
          <w:szCs w:val="24"/>
        </w:rPr>
      </w:pPr>
      <w:r w:rsidRPr="000026D0">
        <w:rPr>
          <w:rFonts w:ascii="Times New Roman" w:hAnsi="Times New Roman" w:cs="Times New Roman"/>
          <w:iCs/>
          <w:color w:val="FF0000"/>
          <w:sz w:val="24"/>
          <w:szCs w:val="24"/>
        </w:rPr>
        <w:t>Rafter, N.</w:t>
      </w:r>
      <w:r w:rsidR="00D05E3D">
        <w:rPr>
          <w:rFonts w:ascii="Times New Roman" w:hAnsi="Times New Roman" w:cs="Times New Roman"/>
          <w:iCs/>
          <w:color w:val="FF0000"/>
          <w:sz w:val="24"/>
          <w:szCs w:val="24"/>
        </w:rPr>
        <w:t>,</w:t>
      </w:r>
      <w:r w:rsidRPr="000026D0">
        <w:rPr>
          <w:rFonts w:ascii="Times New Roman" w:hAnsi="Times New Roman" w:cs="Times New Roman"/>
          <w:iCs/>
          <w:color w:val="FF0000"/>
          <w:sz w:val="24"/>
          <w:szCs w:val="24"/>
        </w:rPr>
        <w:t xml:space="preserve"> </w:t>
      </w:r>
      <w:r w:rsidR="004C006A">
        <w:rPr>
          <w:rFonts w:ascii="Times New Roman" w:hAnsi="Times New Roman" w:cs="Times New Roman"/>
          <w:iCs/>
          <w:color w:val="FF0000"/>
          <w:sz w:val="24"/>
          <w:szCs w:val="24"/>
        </w:rPr>
        <w:t xml:space="preserve">and </w:t>
      </w:r>
      <w:proofErr w:type="spellStart"/>
      <w:r w:rsidRPr="000026D0">
        <w:rPr>
          <w:rFonts w:ascii="Times New Roman" w:hAnsi="Times New Roman" w:cs="Times New Roman"/>
          <w:iCs/>
          <w:color w:val="FF0000"/>
          <w:sz w:val="24"/>
          <w:szCs w:val="24"/>
        </w:rPr>
        <w:t>Walklate</w:t>
      </w:r>
      <w:proofErr w:type="spellEnd"/>
      <w:r w:rsidRPr="000026D0">
        <w:rPr>
          <w:rFonts w:ascii="Times New Roman" w:hAnsi="Times New Roman" w:cs="Times New Roman"/>
          <w:iCs/>
          <w:color w:val="FF0000"/>
          <w:sz w:val="24"/>
          <w:szCs w:val="24"/>
        </w:rPr>
        <w:t>, S. (201</w:t>
      </w:r>
      <w:r w:rsidR="00431839" w:rsidRPr="000026D0">
        <w:rPr>
          <w:rFonts w:ascii="Times New Roman" w:hAnsi="Times New Roman" w:cs="Times New Roman"/>
          <w:iCs/>
          <w:color w:val="FF0000"/>
          <w:sz w:val="24"/>
          <w:szCs w:val="24"/>
        </w:rPr>
        <w:t>2</w:t>
      </w:r>
      <w:r w:rsidRPr="000026D0">
        <w:rPr>
          <w:rFonts w:ascii="Times New Roman" w:hAnsi="Times New Roman" w:cs="Times New Roman"/>
          <w:iCs/>
          <w:color w:val="FF0000"/>
          <w:sz w:val="24"/>
          <w:szCs w:val="24"/>
        </w:rPr>
        <w:t xml:space="preserve">) </w:t>
      </w:r>
      <w:r w:rsidR="00431839" w:rsidRPr="000026D0">
        <w:rPr>
          <w:rFonts w:ascii="Times New Roman" w:hAnsi="Times New Roman" w:cs="Times New Roman"/>
          <w:iCs/>
          <w:color w:val="FF0000"/>
          <w:sz w:val="24"/>
          <w:szCs w:val="24"/>
        </w:rPr>
        <w:t xml:space="preserve">Genocide and the dynamics of victimization: Some observations </w:t>
      </w:r>
      <w:proofErr w:type="gramStart"/>
      <w:r w:rsidR="00431839" w:rsidRPr="000026D0">
        <w:rPr>
          <w:rFonts w:ascii="Times New Roman" w:hAnsi="Times New Roman" w:cs="Times New Roman"/>
          <w:iCs/>
          <w:color w:val="FF0000"/>
          <w:sz w:val="24"/>
          <w:szCs w:val="24"/>
        </w:rPr>
        <w:t>on</w:t>
      </w:r>
      <w:proofErr w:type="gramEnd"/>
      <w:r w:rsidR="00431839" w:rsidRPr="000026D0">
        <w:rPr>
          <w:rFonts w:ascii="Times New Roman" w:hAnsi="Times New Roman" w:cs="Times New Roman"/>
          <w:iCs/>
          <w:color w:val="FF0000"/>
          <w:sz w:val="24"/>
          <w:szCs w:val="24"/>
        </w:rPr>
        <w:t xml:space="preserve"> Armenia. </w:t>
      </w:r>
      <w:r w:rsidR="00431839" w:rsidRPr="000026D0">
        <w:rPr>
          <w:rFonts w:ascii="Times New Roman" w:hAnsi="Times New Roman" w:cs="Times New Roman"/>
          <w:i/>
          <w:color w:val="FF0000"/>
          <w:sz w:val="24"/>
          <w:szCs w:val="24"/>
        </w:rPr>
        <w:t>European Journal of Criminology</w:t>
      </w:r>
      <w:r w:rsidR="00431839" w:rsidRPr="000026D0">
        <w:rPr>
          <w:rFonts w:ascii="Times New Roman" w:hAnsi="Times New Roman" w:cs="Times New Roman"/>
          <w:iCs/>
          <w:color w:val="FF0000"/>
          <w:sz w:val="24"/>
          <w:szCs w:val="24"/>
        </w:rPr>
        <w:t xml:space="preserve">, 9(5): </w:t>
      </w:r>
      <w:r w:rsidR="000026D0" w:rsidRPr="000026D0">
        <w:rPr>
          <w:rFonts w:ascii="Times New Roman" w:hAnsi="Times New Roman" w:cs="Times New Roman"/>
          <w:iCs/>
          <w:color w:val="FF0000"/>
          <w:sz w:val="24"/>
          <w:szCs w:val="24"/>
        </w:rPr>
        <w:t>514-526.</w:t>
      </w:r>
    </w:p>
    <w:p w14:paraId="5F27B1E6" w14:textId="33D985D3"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Rafter, N. (2016)</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
          <w:sz w:val="24"/>
          <w:szCs w:val="24"/>
        </w:rPr>
        <w:t>The Crime of All Crimes: Toward a Criminology of Genocide</w:t>
      </w:r>
      <w:r w:rsidRPr="003B6A41">
        <w:rPr>
          <w:rFonts w:ascii="Times New Roman" w:hAnsi="Times New Roman" w:cs="Times New Roman"/>
          <w:iCs/>
          <w:sz w:val="24"/>
          <w:szCs w:val="24"/>
        </w:rPr>
        <w:t>. New York: NYU Press.</w:t>
      </w:r>
    </w:p>
    <w:p w14:paraId="10E0A703" w14:textId="3AEFC0A7"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Reuters (2021)</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A03F7D">
        <w:rPr>
          <w:rFonts w:ascii="Times New Roman" w:hAnsi="Times New Roman" w:cs="Times New Roman"/>
          <w:i/>
          <w:sz w:val="24"/>
          <w:szCs w:val="24"/>
        </w:rPr>
        <w:t>Crisis in Myanmar after army alleges election fraud.</w:t>
      </w:r>
      <w:r w:rsidRPr="003B6A41">
        <w:rPr>
          <w:rFonts w:ascii="Times New Roman" w:hAnsi="Times New Roman" w:cs="Times New Roman"/>
          <w:iCs/>
          <w:sz w:val="24"/>
          <w:szCs w:val="24"/>
        </w:rPr>
        <w:t xml:space="preserve"> </w:t>
      </w:r>
      <w:r w:rsidR="00A03F7D">
        <w:rPr>
          <w:rFonts w:ascii="Times New Roman" w:hAnsi="Times New Roman" w:cs="Times New Roman"/>
          <w:iCs/>
          <w:sz w:val="24"/>
          <w:szCs w:val="24"/>
        </w:rPr>
        <w:t xml:space="preserve">Reuters. </w:t>
      </w:r>
      <w:r w:rsidRPr="003B6A41">
        <w:rPr>
          <w:rFonts w:ascii="Times New Roman" w:hAnsi="Times New Roman" w:cs="Times New Roman"/>
          <w:iCs/>
          <w:sz w:val="24"/>
          <w:szCs w:val="24"/>
        </w:rPr>
        <w:t xml:space="preserve">Available at: </w:t>
      </w:r>
      <w:hyperlink r:id="rId17" w:history="1">
        <w:r w:rsidRPr="003B6A41">
          <w:rPr>
            <w:rStyle w:val="Hyperlink"/>
            <w:rFonts w:ascii="Times New Roman" w:hAnsi="Times New Roman" w:cs="Times New Roman"/>
            <w:iCs/>
            <w:sz w:val="24"/>
            <w:szCs w:val="24"/>
          </w:rPr>
          <w:t>https://www.reuters.com/article/us-myanmar-politics-explainer-idUSKBN2A113H</w:t>
        </w:r>
      </w:hyperlink>
      <w:r w:rsidRPr="003B6A41">
        <w:rPr>
          <w:rFonts w:ascii="Times New Roman" w:hAnsi="Times New Roman" w:cs="Times New Roman"/>
          <w:iCs/>
          <w:sz w:val="24"/>
          <w:szCs w:val="24"/>
        </w:rPr>
        <w:t xml:space="preserve"> </w:t>
      </w:r>
    </w:p>
    <w:p w14:paraId="1573EB7E" w14:textId="1A68F7B5" w:rsidR="00FE3AA7" w:rsidRPr="00ED3767" w:rsidRDefault="00FE3AA7" w:rsidP="003B6A41">
      <w:pPr>
        <w:spacing w:line="480" w:lineRule="auto"/>
        <w:rPr>
          <w:rFonts w:ascii="Times New Roman" w:hAnsi="Times New Roman" w:cs="Times New Roman"/>
          <w:color w:val="000000" w:themeColor="text1"/>
          <w:sz w:val="24"/>
          <w:szCs w:val="24"/>
          <w:shd w:val="clear" w:color="auto" w:fill="FFFFFF"/>
        </w:rPr>
      </w:pPr>
      <w:proofErr w:type="spellStart"/>
      <w:r w:rsidRPr="00ED3767">
        <w:rPr>
          <w:rFonts w:ascii="Times New Roman" w:hAnsi="Times New Roman" w:cs="Times New Roman"/>
          <w:color w:val="000000" w:themeColor="text1"/>
          <w:sz w:val="24"/>
          <w:szCs w:val="24"/>
          <w:shd w:val="clear" w:color="auto" w:fill="FFFFFF"/>
        </w:rPr>
        <w:t>Savelsberg</w:t>
      </w:r>
      <w:proofErr w:type="spellEnd"/>
      <w:r w:rsidRPr="00ED3767">
        <w:rPr>
          <w:rFonts w:ascii="Times New Roman" w:hAnsi="Times New Roman" w:cs="Times New Roman"/>
          <w:color w:val="000000" w:themeColor="text1"/>
          <w:sz w:val="24"/>
          <w:szCs w:val="24"/>
          <w:shd w:val="clear" w:color="auto" w:fill="FFFFFF"/>
        </w:rPr>
        <w:t>, J. (2010)</w:t>
      </w:r>
      <w:r w:rsidR="00595E4E">
        <w:rPr>
          <w:rFonts w:ascii="Times New Roman" w:hAnsi="Times New Roman" w:cs="Times New Roman"/>
          <w:color w:val="000000" w:themeColor="text1"/>
          <w:sz w:val="24"/>
          <w:szCs w:val="24"/>
          <w:shd w:val="clear" w:color="auto" w:fill="FFFFFF"/>
        </w:rPr>
        <w:t>,</w:t>
      </w:r>
      <w:r w:rsidRPr="00ED3767">
        <w:rPr>
          <w:rFonts w:ascii="Times New Roman" w:hAnsi="Times New Roman" w:cs="Times New Roman"/>
          <w:color w:val="000000" w:themeColor="text1"/>
          <w:sz w:val="24"/>
          <w:szCs w:val="24"/>
          <w:shd w:val="clear" w:color="auto" w:fill="FFFFFF"/>
        </w:rPr>
        <w:t> </w:t>
      </w:r>
      <w:r w:rsidRPr="00ED3767">
        <w:rPr>
          <w:rFonts w:ascii="Times New Roman" w:hAnsi="Times New Roman" w:cs="Times New Roman"/>
          <w:i/>
          <w:iCs/>
          <w:color w:val="000000" w:themeColor="text1"/>
          <w:sz w:val="24"/>
          <w:szCs w:val="24"/>
          <w:shd w:val="clear" w:color="auto" w:fill="FFFFFF"/>
        </w:rPr>
        <w:t>Crime and human rights: Criminology of genocide and atrocities</w:t>
      </w:r>
      <w:r w:rsidRPr="00ED3767">
        <w:rPr>
          <w:rFonts w:ascii="Times New Roman" w:hAnsi="Times New Roman" w:cs="Times New Roman"/>
          <w:color w:val="000000" w:themeColor="text1"/>
          <w:sz w:val="24"/>
          <w:szCs w:val="24"/>
          <w:shd w:val="clear" w:color="auto" w:fill="FFFFFF"/>
        </w:rPr>
        <w:t>. London: SAGE.</w:t>
      </w:r>
    </w:p>
    <w:p w14:paraId="1B1E0C9A" w14:textId="47F3A322" w:rsidR="00FE3AA7" w:rsidRPr="00ED3767" w:rsidRDefault="00FE3AA7" w:rsidP="003B6A41">
      <w:pPr>
        <w:spacing w:line="480" w:lineRule="auto"/>
        <w:rPr>
          <w:rStyle w:val="Hyperlink"/>
          <w:rFonts w:ascii="Times New Roman" w:hAnsi="Times New Roman" w:cs="Times New Roman"/>
          <w:color w:val="000000" w:themeColor="text1"/>
          <w:sz w:val="24"/>
          <w:szCs w:val="24"/>
          <w:shd w:val="clear" w:color="auto" w:fill="FFFFFF"/>
        </w:rPr>
      </w:pPr>
      <w:proofErr w:type="spellStart"/>
      <w:r w:rsidRPr="00ED3767">
        <w:rPr>
          <w:rFonts w:ascii="Times New Roman" w:hAnsi="Times New Roman" w:cs="Times New Roman"/>
          <w:color w:val="000000" w:themeColor="text1"/>
          <w:sz w:val="24"/>
          <w:szCs w:val="24"/>
          <w:shd w:val="clear" w:color="auto" w:fill="FFFFFF"/>
        </w:rPr>
        <w:lastRenderedPageBreak/>
        <w:t>Siddiquee</w:t>
      </w:r>
      <w:proofErr w:type="spellEnd"/>
      <w:r w:rsidR="004F3B13">
        <w:rPr>
          <w:rFonts w:ascii="Times New Roman" w:hAnsi="Times New Roman" w:cs="Times New Roman"/>
          <w:color w:val="000000" w:themeColor="text1"/>
          <w:sz w:val="24"/>
          <w:szCs w:val="24"/>
          <w:shd w:val="clear" w:color="auto" w:fill="FFFFFF"/>
        </w:rPr>
        <w:t>,</w:t>
      </w:r>
      <w:r w:rsidRPr="00ED3767">
        <w:rPr>
          <w:rFonts w:ascii="Times New Roman" w:hAnsi="Times New Roman" w:cs="Times New Roman"/>
          <w:color w:val="000000" w:themeColor="text1"/>
          <w:sz w:val="24"/>
          <w:szCs w:val="24"/>
          <w:shd w:val="clear" w:color="auto" w:fill="FFFFFF"/>
        </w:rPr>
        <w:t xml:space="preserve"> MA. (2020)</w:t>
      </w:r>
      <w:r w:rsidR="00595E4E" w:rsidRPr="00595E4E">
        <w:rPr>
          <w:rFonts w:ascii="Times New Roman" w:hAnsi="Times New Roman" w:cs="Times New Roman"/>
          <w:color w:val="FF0000"/>
          <w:sz w:val="24"/>
          <w:szCs w:val="24"/>
          <w:shd w:val="clear" w:color="auto" w:fill="FFFFFF"/>
        </w:rPr>
        <w:t>,</w:t>
      </w:r>
      <w:r w:rsidRPr="00ED3767">
        <w:rPr>
          <w:rFonts w:ascii="Times New Roman" w:hAnsi="Times New Roman" w:cs="Times New Roman"/>
          <w:color w:val="000000" w:themeColor="text1"/>
          <w:sz w:val="24"/>
          <w:szCs w:val="24"/>
          <w:shd w:val="clear" w:color="auto" w:fill="FFFFFF"/>
        </w:rPr>
        <w:t xml:space="preserve"> ‘The portrayal of the Rohingya genocide and refugee crisis in the age of post-truth politics.’ </w:t>
      </w:r>
      <w:r w:rsidRPr="00ED3767">
        <w:rPr>
          <w:rFonts w:ascii="Times New Roman" w:hAnsi="Times New Roman" w:cs="Times New Roman"/>
          <w:i/>
          <w:iCs/>
          <w:color w:val="000000" w:themeColor="text1"/>
          <w:sz w:val="24"/>
          <w:szCs w:val="24"/>
          <w:shd w:val="clear" w:color="auto" w:fill="FFFFFF"/>
        </w:rPr>
        <w:t>Asian Journal of Comparative Politics</w:t>
      </w:r>
      <w:r w:rsidR="00C613AB" w:rsidRPr="00ED3767">
        <w:rPr>
          <w:rFonts w:ascii="Times New Roman" w:hAnsi="Times New Roman" w:cs="Times New Roman"/>
          <w:color w:val="000000" w:themeColor="text1"/>
          <w:sz w:val="24"/>
          <w:szCs w:val="24"/>
          <w:shd w:val="clear" w:color="auto" w:fill="FFFFFF"/>
        </w:rPr>
        <w:t>,</w:t>
      </w:r>
      <w:r w:rsidRPr="00ED3767">
        <w:rPr>
          <w:rFonts w:ascii="Times New Roman" w:hAnsi="Times New Roman" w:cs="Times New Roman"/>
          <w:color w:val="000000" w:themeColor="text1"/>
          <w:sz w:val="24"/>
          <w:szCs w:val="24"/>
          <w:shd w:val="clear" w:color="auto" w:fill="FFFFFF"/>
        </w:rPr>
        <w:t xml:space="preserve"> 5(2):</w:t>
      </w:r>
      <w:r w:rsidR="00C613AB" w:rsidRPr="00ED3767">
        <w:rPr>
          <w:rFonts w:ascii="Times New Roman" w:hAnsi="Times New Roman" w:cs="Times New Roman"/>
          <w:color w:val="000000" w:themeColor="text1"/>
          <w:sz w:val="24"/>
          <w:szCs w:val="24"/>
          <w:shd w:val="clear" w:color="auto" w:fill="FFFFFF"/>
        </w:rPr>
        <w:t xml:space="preserve"> </w:t>
      </w:r>
      <w:r w:rsidRPr="00ED3767">
        <w:rPr>
          <w:rFonts w:ascii="Times New Roman" w:hAnsi="Times New Roman" w:cs="Times New Roman"/>
          <w:color w:val="000000" w:themeColor="text1"/>
          <w:sz w:val="24"/>
          <w:szCs w:val="24"/>
          <w:shd w:val="clear" w:color="auto" w:fill="FFFFFF"/>
        </w:rPr>
        <w:t>89-103.</w:t>
      </w:r>
    </w:p>
    <w:p w14:paraId="6AD642E3" w14:textId="68C63B05" w:rsidR="00FE3AA7" w:rsidRDefault="00FE3AA7" w:rsidP="003B6A41">
      <w:pPr>
        <w:spacing w:line="480" w:lineRule="auto"/>
        <w:rPr>
          <w:rStyle w:val="ui-provider"/>
          <w:rFonts w:ascii="Times New Roman" w:hAnsi="Times New Roman" w:cs="Times New Roman"/>
          <w:sz w:val="24"/>
          <w:szCs w:val="24"/>
        </w:rPr>
      </w:pPr>
      <w:proofErr w:type="spellStart"/>
      <w:r w:rsidRPr="003B6A41">
        <w:rPr>
          <w:rStyle w:val="ui-provider"/>
          <w:rFonts w:ascii="Times New Roman" w:hAnsi="Times New Roman" w:cs="Times New Roman"/>
          <w:sz w:val="24"/>
          <w:szCs w:val="24"/>
        </w:rPr>
        <w:t>Soundararjan</w:t>
      </w:r>
      <w:proofErr w:type="spellEnd"/>
      <w:r w:rsidRPr="003B6A41">
        <w:rPr>
          <w:rStyle w:val="ui-provider"/>
          <w:rFonts w:ascii="Times New Roman" w:hAnsi="Times New Roman" w:cs="Times New Roman"/>
          <w:sz w:val="24"/>
          <w:szCs w:val="24"/>
        </w:rPr>
        <w:t>, M. (2019)</w:t>
      </w:r>
      <w:r w:rsidR="00595E4E" w:rsidRPr="00595E4E">
        <w:rPr>
          <w:rStyle w:val="ui-provider"/>
          <w:rFonts w:ascii="Times New Roman" w:hAnsi="Times New Roman" w:cs="Times New Roman"/>
          <w:color w:val="FF0000"/>
          <w:sz w:val="24"/>
          <w:szCs w:val="24"/>
        </w:rPr>
        <w:t>,</w:t>
      </w:r>
      <w:r w:rsidRPr="003B6A41">
        <w:rPr>
          <w:rStyle w:val="ui-provider"/>
          <w:rFonts w:ascii="Times New Roman" w:hAnsi="Times New Roman" w:cs="Times New Roman"/>
          <w:sz w:val="24"/>
          <w:szCs w:val="24"/>
        </w:rPr>
        <w:t xml:space="preserve"> </w:t>
      </w:r>
      <w:r w:rsidRPr="003B1550">
        <w:rPr>
          <w:rStyle w:val="ui-provider"/>
          <w:rFonts w:ascii="Times New Roman" w:hAnsi="Times New Roman" w:cs="Times New Roman"/>
          <w:i/>
          <w:iCs/>
          <w:sz w:val="24"/>
          <w:szCs w:val="24"/>
        </w:rPr>
        <w:t>Rohingyas in Myanmar and Bangladesh: An Examination of Collective and Secondary Victimization</w:t>
      </w:r>
      <w:r w:rsidRPr="003B6A41">
        <w:rPr>
          <w:rStyle w:val="ui-provider"/>
          <w:rFonts w:ascii="Times New Roman" w:hAnsi="Times New Roman" w:cs="Times New Roman"/>
          <w:sz w:val="24"/>
          <w:szCs w:val="24"/>
        </w:rPr>
        <w:t>. In Jaishankar, K. (</w:t>
      </w:r>
      <w:r w:rsidR="00F45AC2">
        <w:rPr>
          <w:rStyle w:val="ui-provider"/>
          <w:rFonts w:ascii="Times New Roman" w:hAnsi="Times New Roman" w:cs="Times New Roman"/>
          <w:sz w:val="24"/>
          <w:szCs w:val="24"/>
        </w:rPr>
        <w:t>eds</w:t>
      </w:r>
      <w:r w:rsidRPr="003B6A41">
        <w:rPr>
          <w:rStyle w:val="ui-provider"/>
          <w:rFonts w:ascii="Times New Roman" w:hAnsi="Times New Roman" w:cs="Times New Roman"/>
          <w:sz w:val="24"/>
          <w:szCs w:val="24"/>
        </w:rPr>
        <w:t>) Routledge Handbook of South Asian Criminology. New York: Routledge</w:t>
      </w:r>
      <w:r w:rsidR="00BE3004">
        <w:rPr>
          <w:rStyle w:val="ui-provider"/>
          <w:rFonts w:ascii="Times New Roman" w:hAnsi="Times New Roman" w:cs="Times New Roman"/>
          <w:sz w:val="24"/>
          <w:szCs w:val="24"/>
        </w:rPr>
        <w:t>.</w:t>
      </w:r>
    </w:p>
    <w:p w14:paraId="0B02087E" w14:textId="7F040951" w:rsidR="000D19EC" w:rsidRDefault="000D19EC"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Stanley, E. (2007)</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FA1E90">
        <w:rPr>
          <w:rFonts w:ascii="Times New Roman" w:hAnsi="Times New Roman" w:cs="Times New Roman"/>
          <w:i/>
          <w:sz w:val="24"/>
          <w:szCs w:val="24"/>
        </w:rPr>
        <w:t>Towards a Criminology of Human Rights</w:t>
      </w:r>
      <w:r w:rsidRPr="003B6A41">
        <w:rPr>
          <w:rFonts w:ascii="Times New Roman" w:hAnsi="Times New Roman" w:cs="Times New Roman"/>
          <w:iCs/>
          <w:sz w:val="24"/>
          <w:szCs w:val="24"/>
        </w:rPr>
        <w:t>, </w:t>
      </w:r>
      <w:r w:rsidR="0002573E">
        <w:rPr>
          <w:rFonts w:ascii="Times New Roman" w:hAnsi="Times New Roman" w:cs="Times New Roman"/>
          <w:iCs/>
          <w:sz w:val="24"/>
          <w:szCs w:val="24"/>
        </w:rPr>
        <w:t>IN</w:t>
      </w:r>
      <w:r w:rsidRPr="003B6A41">
        <w:rPr>
          <w:rFonts w:ascii="Times New Roman" w:hAnsi="Times New Roman" w:cs="Times New Roman"/>
          <w:iCs/>
          <w:sz w:val="24"/>
          <w:szCs w:val="24"/>
        </w:rPr>
        <w:t xml:space="preserve"> Barton, A., </w:t>
      </w:r>
      <w:proofErr w:type="spellStart"/>
      <w:r w:rsidRPr="003B6A41">
        <w:rPr>
          <w:rFonts w:ascii="Times New Roman" w:hAnsi="Times New Roman" w:cs="Times New Roman"/>
          <w:iCs/>
          <w:sz w:val="24"/>
          <w:szCs w:val="24"/>
        </w:rPr>
        <w:t>Corteen</w:t>
      </w:r>
      <w:proofErr w:type="spellEnd"/>
      <w:r w:rsidRPr="003B6A41">
        <w:rPr>
          <w:rFonts w:ascii="Times New Roman" w:hAnsi="Times New Roman" w:cs="Times New Roman"/>
          <w:iCs/>
          <w:sz w:val="24"/>
          <w:szCs w:val="24"/>
        </w:rPr>
        <w:t>, K., Scott, D., &amp; Whyte, D. (</w:t>
      </w:r>
      <w:r>
        <w:rPr>
          <w:rFonts w:ascii="Times New Roman" w:hAnsi="Times New Roman" w:cs="Times New Roman"/>
          <w:iCs/>
          <w:sz w:val="24"/>
          <w:szCs w:val="24"/>
        </w:rPr>
        <w:t>e</w:t>
      </w:r>
      <w:r w:rsidRPr="003B6A41">
        <w:rPr>
          <w:rFonts w:ascii="Times New Roman" w:hAnsi="Times New Roman" w:cs="Times New Roman"/>
          <w:iCs/>
          <w:sz w:val="24"/>
          <w:szCs w:val="24"/>
        </w:rPr>
        <w:t>ds)</w:t>
      </w:r>
      <w:r>
        <w:rPr>
          <w:rFonts w:ascii="Times New Roman" w:hAnsi="Times New Roman" w:cs="Times New Roman"/>
          <w:iCs/>
          <w:sz w:val="24"/>
          <w:szCs w:val="24"/>
        </w:rPr>
        <w:t xml:space="preserve"> </w:t>
      </w:r>
      <w:r w:rsidRPr="003B6A41">
        <w:rPr>
          <w:rFonts w:ascii="Times New Roman" w:hAnsi="Times New Roman" w:cs="Times New Roman"/>
          <w:iCs/>
          <w:sz w:val="24"/>
          <w:szCs w:val="24"/>
        </w:rPr>
        <w:t>Expanding the Criminological Imagination (1st ed</w:t>
      </w:r>
      <w:r>
        <w:rPr>
          <w:rFonts w:ascii="Times New Roman" w:hAnsi="Times New Roman" w:cs="Times New Roman"/>
          <w:iCs/>
          <w:sz w:val="24"/>
          <w:szCs w:val="24"/>
        </w:rPr>
        <w:t>ition</w:t>
      </w:r>
      <w:r w:rsidRPr="003B6A41">
        <w:rPr>
          <w:rFonts w:ascii="Times New Roman" w:hAnsi="Times New Roman" w:cs="Times New Roman"/>
          <w:iCs/>
          <w:sz w:val="24"/>
          <w:szCs w:val="24"/>
        </w:rPr>
        <w:t xml:space="preserve">). </w:t>
      </w:r>
      <w:r w:rsidRPr="001A2A6F">
        <w:rPr>
          <w:rFonts w:ascii="Times New Roman" w:hAnsi="Times New Roman" w:cs="Times New Roman"/>
          <w:iCs/>
          <w:color w:val="FF0000"/>
          <w:sz w:val="24"/>
          <w:szCs w:val="24"/>
        </w:rPr>
        <w:t xml:space="preserve">London: </w:t>
      </w:r>
      <w:r w:rsidRPr="003B6A41">
        <w:rPr>
          <w:rFonts w:ascii="Times New Roman" w:hAnsi="Times New Roman" w:cs="Times New Roman"/>
          <w:iCs/>
          <w:sz w:val="24"/>
          <w:szCs w:val="24"/>
        </w:rPr>
        <w:t>Willan.</w:t>
      </w:r>
    </w:p>
    <w:p w14:paraId="3537711E" w14:textId="1BD98354" w:rsidR="003A34E7" w:rsidRPr="000D19EC" w:rsidRDefault="003A34E7" w:rsidP="003B6A41">
      <w:pPr>
        <w:spacing w:line="480" w:lineRule="auto"/>
        <w:rPr>
          <w:rStyle w:val="ui-provider"/>
          <w:rFonts w:ascii="Times New Roman" w:hAnsi="Times New Roman" w:cs="Times New Roman"/>
          <w:iCs/>
          <w:sz w:val="24"/>
          <w:szCs w:val="24"/>
        </w:rPr>
      </w:pPr>
      <w:r w:rsidRPr="003B6A41">
        <w:rPr>
          <w:rFonts w:ascii="Times New Roman" w:hAnsi="Times New Roman" w:cs="Times New Roman"/>
          <w:iCs/>
          <w:sz w:val="24"/>
          <w:szCs w:val="24"/>
        </w:rPr>
        <w:t>Staub, E. (1989)</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w:t>
      </w:r>
      <w:r w:rsidRPr="003B6A41">
        <w:rPr>
          <w:rFonts w:ascii="Times New Roman" w:hAnsi="Times New Roman" w:cs="Times New Roman"/>
          <w:i/>
          <w:iCs/>
          <w:sz w:val="24"/>
          <w:szCs w:val="24"/>
        </w:rPr>
        <w:t>The Roots of Evil: The Origins of Genocide and Other Group Violence</w:t>
      </w:r>
      <w:r>
        <w:rPr>
          <w:rFonts w:ascii="Times New Roman" w:hAnsi="Times New Roman" w:cs="Times New Roman"/>
          <w:iCs/>
          <w:sz w:val="24"/>
          <w:szCs w:val="24"/>
        </w:rPr>
        <w:t xml:space="preserve">. </w:t>
      </w:r>
      <w:r w:rsidRPr="003B6A41">
        <w:rPr>
          <w:rFonts w:ascii="Times New Roman" w:hAnsi="Times New Roman" w:cs="Times New Roman"/>
          <w:iCs/>
          <w:sz w:val="24"/>
          <w:szCs w:val="24"/>
        </w:rPr>
        <w:t>New York: Cambridge University Press</w:t>
      </w:r>
      <w:r>
        <w:rPr>
          <w:rFonts w:ascii="Times New Roman" w:hAnsi="Times New Roman" w:cs="Times New Roman"/>
          <w:iCs/>
          <w:sz w:val="24"/>
          <w:szCs w:val="24"/>
        </w:rPr>
        <w:t>.</w:t>
      </w:r>
    </w:p>
    <w:p w14:paraId="30E2E22B" w14:textId="028FE1D2" w:rsidR="00942305" w:rsidRPr="00C32C5C" w:rsidRDefault="00942305" w:rsidP="003B6A41">
      <w:pPr>
        <w:spacing w:line="480" w:lineRule="auto"/>
        <w:rPr>
          <w:rStyle w:val="Hyperlink"/>
          <w:rFonts w:ascii="Times New Roman" w:hAnsi="Times New Roman" w:cs="Times New Roman"/>
          <w:color w:val="FF0000"/>
          <w:sz w:val="24"/>
          <w:szCs w:val="24"/>
          <w:shd w:val="clear" w:color="auto" w:fill="FFFFFF"/>
        </w:rPr>
      </w:pPr>
      <w:r w:rsidRPr="00C32C5C">
        <w:rPr>
          <w:rStyle w:val="ui-provider"/>
          <w:rFonts w:ascii="Times New Roman" w:hAnsi="Times New Roman" w:cs="Times New Roman"/>
          <w:color w:val="FF0000"/>
          <w:sz w:val="24"/>
          <w:szCs w:val="24"/>
        </w:rPr>
        <w:t xml:space="preserve">Stockdale, K. </w:t>
      </w:r>
      <w:r w:rsidR="00BE3004">
        <w:rPr>
          <w:rStyle w:val="ui-provider"/>
          <w:rFonts w:ascii="Times New Roman" w:hAnsi="Times New Roman" w:cs="Times New Roman"/>
          <w:color w:val="FF0000"/>
          <w:sz w:val="24"/>
          <w:szCs w:val="24"/>
        </w:rPr>
        <w:t xml:space="preserve">and </w:t>
      </w:r>
      <w:r w:rsidRPr="00C32C5C">
        <w:rPr>
          <w:rStyle w:val="ui-provider"/>
          <w:rFonts w:ascii="Times New Roman" w:hAnsi="Times New Roman" w:cs="Times New Roman"/>
          <w:color w:val="FF0000"/>
          <w:sz w:val="24"/>
          <w:szCs w:val="24"/>
        </w:rPr>
        <w:t xml:space="preserve">Sweeney, R. </w:t>
      </w:r>
      <w:r w:rsidR="00C32C5C" w:rsidRPr="00C32C5C">
        <w:rPr>
          <w:rStyle w:val="ui-provider"/>
          <w:rFonts w:ascii="Times New Roman" w:hAnsi="Times New Roman" w:cs="Times New Roman"/>
          <w:color w:val="FF0000"/>
          <w:sz w:val="24"/>
          <w:szCs w:val="24"/>
        </w:rPr>
        <w:t>(2022)</w:t>
      </w:r>
      <w:r w:rsidR="00595E4E">
        <w:rPr>
          <w:rStyle w:val="ui-provider"/>
          <w:rFonts w:ascii="Times New Roman" w:hAnsi="Times New Roman" w:cs="Times New Roman"/>
          <w:color w:val="FF0000"/>
          <w:sz w:val="24"/>
          <w:szCs w:val="24"/>
        </w:rPr>
        <w:t>,</w:t>
      </w:r>
      <w:r w:rsidR="00C32C5C" w:rsidRPr="00C32C5C">
        <w:rPr>
          <w:rStyle w:val="ui-provider"/>
          <w:rFonts w:ascii="Times New Roman" w:hAnsi="Times New Roman" w:cs="Times New Roman"/>
          <w:color w:val="FF0000"/>
          <w:sz w:val="24"/>
          <w:szCs w:val="24"/>
        </w:rPr>
        <w:t xml:space="preserve"> Whose Voices are Prioritised in Criminology, and Why Does it Matter? </w:t>
      </w:r>
      <w:r w:rsidR="00C32C5C" w:rsidRPr="00C32C5C">
        <w:rPr>
          <w:rStyle w:val="ui-provider"/>
          <w:rFonts w:ascii="Times New Roman" w:hAnsi="Times New Roman" w:cs="Times New Roman"/>
          <w:i/>
          <w:iCs/>
          <w:color w:val="FF0000"/>
          <w:sz w:val="24"/>
          <w:szCs w:val="24"/>
        </w:rPr>
        <w:t>Race and Justice,</w:t>
      </w:r>
      <w:r w:rsidR="00C32C5C" w:rsidRPr="00C32C5C">
        <w:rPr>
          <w:rStyle w:val="ui-provider"/>
          <w:rFonts w:ascii="Times New Roman" w:hAnsi="Times New Roman" w:cs="Times New Roman"/>
          <w:color w:val="FF0000"/>
          <w:sz w:val="24"/>
          <w:szCs w:val="24"/>
        </w:rPr>
        <w:t xml:space="preserve"> 12(3): 481-504.</w:t>
      </w:r>
    </w:p>
    <w:p w14:paraId="38D10197" w14:textId="2270471B" w:rsidR="00FE3AA7" w:rsidRPr="003B6A41" w:rsidRDefault="00FE3AA7" w:rsidP="003B6A41">
      <w:pPr>
        <w:spacing w:line="480" w:lineRule="auto"/>
        <w:rPr>
          <w:rFonts w:ascii="Times New Roman" w:hAnsi="Times New Roman" w:cs="Times New Roman"/>
          <w:color w:val="000000" w:themeColor="text1"/>
          <w:sz w:val="24"/>
          <w:szCs w:val="24"/>
          <w:shd w:val="clear" w:color="auto" w:fill="FFFFFF"/>
        </w:rPr>
      </w:pPr>
      <w:r w:rsidRPr="003B6A41">
        <w:rPr>
          <w:rFonts w:ascii="Times New Roman" w:hAnsi="Times New Roman" w:cs="Times New Roman"/>
          <w:color w:val="000000" w:themeColor="text1"/>
          <w:sz w:val="24"/>
          <w:szCs w:val="24"/>
          <w:shd w:val="clear" w:color="auto" w:fill="FFFFFF"/>
        </w:rPr>
        <w:t>Straus, S. (2012)</w:t>
      </w:r>
      <w:r w:rsidR="00595E4E">
        <w:rPr>
          <w:rFonts w:ascii="Times New Roman" w:hAnsi="Times New Roman" w:cs="Times New Roman"/>
          <w:color w:val="000000" w:themeColor="text1"/>
          <w:sz w:val="24"/>
          <w:szCs w:val="24"/>
          <w:shd w:val="clear" w:color="auto" w:fill="FFFFFF"/>
        </w:rPr>
        <w:t>,</w:t>
      </w:r>
      <w:r w:rsidRPr="003B6A41">
        <w:rPr>
          <w:rFonts w:ascii="Times New Roman" w:hAnsi="Times New Roman" w:cs="Times New Roman"/>
          <w:color w:val="000000" w:themeColor="text1"/>
          <w:sz w:val="24"/>
          <w:szCs w:val="24"/>
          <w:shd w:val="clear" w:color="auto" w:fill="FFFFFF"/>
        </w:rPr>
        <w:t> “Destroy Them to Save Us”: Theories of Genocide and the Logics of Political Violence</w:t>
      </w:r>
      <w:r w:rsidR="00791CA0">
        <w:rPr>
          <w:rFonts w:ascii="Times New Roman" w:hAnsi="Times New Roman" w:cs="Times New Roman"/>
          <w:color w:val="000000" w:themeColor="text1"/>
          <w:sz w:val="24"/>
          <w:szCs w:val="24"/>
          <w:shd w:val="clear" w:color="auto" w:fill="FFFFFF"/>
        </w:rPr>
        <w:t xml:space="preserve">. </w:t>
      </w:r>
      <w:r w:rsidRPr="005A1030">
        <w:rPr>
          <w:rFonts w:ascii="Times New Roman" w:hAnsi="Times New Roman" w:cs="Times New Roman"/>
          <w:i/>
          <w:iCs/>
          <w:color w:val="000000" w:themeColor="text1"/>
          <w:sz w:val="24"/>
          <w:szCs w:val="24"/>
          <w:shd w:val="clear" w:color="auto" w:fill="FFFFFF"/>
        </w:rPr>
        <w:t>Terrorism and Political Violence</w:t>
      </w:r>
      <w:r w:rsidRPr="003B6A41">
        <w:rPr>
          <w:rFonts w:ascii="Times New Roman" w:hAnsi="Times New Roman" w:cs="Times New Roman"/>
          <w:color w:val="000000" w:themeColor="text1"/>
          <w:sz w:val="24"/>
          <w:szCs w:val="24"/>
          <w:shd w:val="clear" w:color="auto" w:fill="FFFFFF"/>
        </w:rPr>
        <w:t>, 24</w:t>
      </w:r>
      <w:r w:rsidR="005A1030">
        <w:rPr>
          <w:rFonts w:ascii="Times New Roman" w:hAnsi="Times New Roman" w:cs="Times New Roman"/>
          <w:color w:val="000000" w:themeColor="text1"/>
          <w:sz w:val="24"/>
          <w:szCs w:val="24"/>
          <w:shd w:val="clear" w:color="auto" w:fill="FFFFFF"/>
        </w:rPr>
        <w:t>(</w:t>
      </w:r>
      <w:r w:rsidRPr="003B6A41">
        <w:rPr>
          <w:rFonts w:ascii="Times New Roman" w:hAnsi="Times New Roman" w:cs="Times New Roman"/>
          <w:color w:val="000000" w:themeColor="text1"/>
          <w:sz w:val="24"/>
          <w:szCs w:val="24"/>
          <w:shd w:val="clear" w:color="auto" w:fill="FFFFFF"/>
        </w:rPr>
        <w:t>4</w:t>
      </w:r>
      <w:r w:rsidR="005A1030">
        <w:rPr>
          <w:rFonts w:ascii="Times New Roman" w:hAnsi="Times New Roman" w:cs="Times New Roman"/>
          <w:color w:val="000000" w:themeColor="text1"/>
          <w:sz w:val="24"/>
          <w:szCs w:val="24"/>
          <w:shd w:val="clear" w:color="auto" w:fill="FFFFFF"/>
        </w:rPr>
        <w:t>):</w:t>
      </w:r>
      <w:r w:rsidRPr="003B6A41">
        <w:rPr>
          <w:rFonts w:ascii="Times New Roman" w:hAnsi="Times New Roman" w:cs="Times New Roman"/>
          <w:color w:val="000000" w:themeColor="text1"/>
          <w:sz w:val="24"/>
          <w:szCs w:val="24"/>
          <w:shd w:val="clear" w:color="auto" w:fill="FFFFFF"/>
        </w:rPr>
        <w:t> 544-560</w:t>
      </w:r>
      <w:r w:rsidR="00D342CF">
        <w:rPr>
          <w:rFonts w:ascii="Times New Roman" w:hAnsi="Times New Roman" w:cs="Times New Roman"/>
          <w:color w:val="000000" w:themeColor="text1"/>
          <w:sz w:val="24"/>
          <w:szCs w:val="24"/>
          <w:shd w:val="clear" w:color="auto" w:fill="FFFFFF"/>
        </w:rPr>
        <w:t>.</w:t>
      </w:r>
      <w:r w:rsidR="00D342CF" w:rsidRPr="003B6A41">
        <w:rPr>
          <w:rFonts w:ascii="Times New Roman" w:hAnsi="Times New Roman" w:cs="Times New Roman"/>
          <w:color w:val="000000" w:themeColor="text1"/>
          <w:sz w:val="24"/>
          <w:szCs w:val="24"/>
          <w:shd w:val="clear" w:color="auto" w:fill="FFFFFF"/>
        </w:rPr>
        <w:t xml:space="preserve"> </w:t>
      </w:r>
    </w:p>
    <w:p w14:paraId="3D1C1654" w14:textId="2B43A48F" w:rsidR="002F16EA" w:rsidRPr="006F7FCC" w:rsidRDefault="002F16EA" w:rsidP="003B6A41">
      <w:pPr>
        <w:spacing w:line="480" w:lineRule="auto"/>
        <w:rPr>
          <w:rFonts w:ascii="Times New Roman" w:hAnsi="Times New Roman" w:cs="Times New Roman"/>
          <w:iCs/>
          <w:color w:val="FF0000"/>
          <w:sz w:val="24"/>
          <w:szCs w:val="24"/>
        </w:rPr>
      </w:pPr>
      <w:r w:rsidRPr="006F7FCC">
        <w:rPr>
          <w:rFonts w:ascii="Times New Roman" w:hAnsi="Times New Roman" w:cs="Times New Roman"/>
          <w:iCs/>
          <w:color w:val="FF0000"/>
          <w:sz w:val="24"/>
          <w:szCs w:val="24"/>
        </w:rPr>
        <w:t>Ton</w:t>
      </w:r>
      <w:r w:rsidR="00C4552B" w:rsidRPr="006F7FCC">
        <w:rPr>
          <w:rFonts w:ascii="Times New Roman" w:hAnsi="Times New Roman" w:cs="Times New Roman"/>
          <w:iCs/>
          <w:color w:val="FF0000"/>
          <w:sz w:val="24"/>
          <w:szCs w:val="24"/>
        </w:rPr>
        <w:t>kin, D. (2019)</w:t>
      </w:r>
      <w:r w:rsidR="00595E4E">
        <w:rPr>
          <w:rFonts w:ascii="Times New Roman" w:hAnsi="Times New Roman" w:cs="Times New Roman"/>
          <w:iCs/>
          <w:color w:val="FF0000"/>
          <w:sz w:val="24"/>
          <w:szCs w:val="24"/>
        </w:rPr>
        <w:t>,</w:t>
      </w:r>
      <w:r w:rsidR="00C4552B" w:rsidRPr="006F7FCC">
        <w:rPr>
          <w:rFonts w:ascii="Times New Roman" w:hAnsi="Times New Roman" w:cs="Times New Roman"/>
          <w:iCs/>
          <w:color w:val="FF0000"/>
          <w:sz w:val="24"/>
          <w:szCs w:val="24"/>
        </w:rPr>
        <w:t xml:space="preserve"> </w:t>
      </w:r>
      <w:r w:rsidR="00C4552B" w:rsidRPr="006F7FCC">
        <w:rPr>
          <w:rFonts w:ascii="Times New Roman" w:hAnsi="Times New Roman" w:cs="Times New Roman"/>
          <w:i/>
          <w:color w:val="FF0000"/>
          <w:sz w:val="24"/>
          <w:szCs w:val="24"/>
        </w:rPr>
        <w:t>Migration from Bengal to Arakan during British rule 1826-1948</w:t>
      </w:r>
      <w:r w:rsidR="00C4552B" w:rsidRPr="006F7FCC">
        <w:rPr>
          <w:rFonts w:ascii="Times New Roman" w:hAnsi="Times New Roman" w:cs="Times New Roman"/>
          <w:iCs/>
          <w:color w:val="FF0000"/>
          <w:sz w:val="24"/>
          <w:szCs w:val="24"/>
        </w:rPr>
        <w:t xml:space="preserve">. </w:t>
      </w:r>
      <w:r w:rsidR="006F7FCC" w:rsidRPr="006F7FCC">
        <w:rPr>
          <w:rFonts w:ascii="Times New Roman" w:hAnsi="Times New Roman" w:cs="Times New Roman"/>
          <w:iCs/>
          <w:color w:val="FF0000"/>
          <w:sz w:val="24"/>
          <w:szCs w:val="24"/>
        </w:rPr>
        <w:t xml:space="preserve">Brussels: Torkel Opsahl Academic </w:t>
      </w:r>
      <w:proofErr w:type="spellStart"/>
      <w:r w:rsidR="006F7FCC" w:rsidRPr="006F7FCC">
        <w:rPr>
          <w:rFonts w:ascii="Times New Roman" w:hAnsi="Times New Roman" w:cs="Times New Roman"/>
          <w:iCs/>
          <w:color w:val="FF0000"/>
          <w:sz w:val="24"/>
          <w:szCs w:val="24"/>
        </w:rPr>
        <w:t>EPublisher</w:t>
      </w:r>
      <w:proofErr w:type="spellEnd"/>
      <w:r w:rsidR="006F7FCC" w:rsidRPr="006F7FCC">
        <w:rPr>
          <w:rFonts w:ascii="Times New Roman" w:hAnsi="Times New Roman" w:cs="Times New Roman"/>
          <w:iCs/>
          <w:color w:val="FF0000"/>
          <w:sz w:val="24"/>
          <w:szCs w:val="24"/>
        </w:rPr>
        <w:t>.</w:t>
      </w:r>
    </w:p>
    <w:p w14:paraId="0155D8A2" w14:textId="5D0CD0FF" w:rsidR="00FE3AA7"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Treadwell, J. (2019)</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w:t>
      </w:r>
      <w:r w:rsidRPr="003B6A41">
        <w:rPr>
          <w:rFonts w:ascii="Times New Roman" w:hAnsi="Times New Roman" w:cs="Times New Roman"/>
          <w:i/>
          <w:sz w:val="24"/>
          <w:szCs w:val="24"/>
        </w:rPr>
        <w:t>Criminological Ethnography</w:t>
      </w:r>
      <w:r w:rsidR="004475C0">
        <w:rPr>
          <w:rFonts w:ascii="Times New Roman" w:hAnsi="Times New Roman" w:cs="Times New Roman"/>
          <w:iCs/>
          <w:sz w:val="24"/>
          <w:szCs w:val="24"/>
        </w:rPr>
        <w:t>.</w:t>
      </w:r>
      <w:r w:rsidRPr="003B6A41">
        <w:rPr>
          <w:rFonts w:ascii="Times New Roman" w:hAnsi="Times New Roman" w:cs="Times New Roman"/>
          <w:iCs/>
          <w:sz w:val="24"/>
          <w:szCs w:val="24"/>
        </w:rPr>
        <w:t xml:space="preserve"> London</w:t>
      </w:r>
      <w:r w:rsidR="004475C0" w:rsidRPr="004475C0">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S</w:t>
      </w:r>
      <w:r w:rsidR="000E30BC">
        <w:rPr>
          <w:rFonts w:ascii="Times New Roman" w:hAnsi="Times New Roman" w:cs="Times New Roman"/>
          <w:iCs/>
          <w:sz w:val="24"/>
          <w:szCs w:val="24"/>
        </w:rPr>
        <w:t>AGE.</w:t>
      </w:r>
    </w:p>
    <w:p w14:paraId="2F249D9B" w14:textId="4FBAB8AD" w:rsidR="00F5477D" w:rsidRDefault="00F5477D" w:rsidP="003B6A41">
      <w:pPr>
        <w:spacing w:line="480" w:lineRule="auto"/>
        <w:rPr>
          <w:rFonts w:ascii="Times New Roman" w:hAnsi="Times New Roman" w:cs="Times New Roman"/>
          <w:iCs/>
          <w:color w:val="FF0000"/>
          <w:sz w:val="24"/>
          <w:szCs w:val="24"/>
        </w:rPr>
      </w:pPr>
      <w:r w:rsidRPr="0046164A">
        <w:rPr>
          <w:rFonts w:ascii="Times New Roman" w:hAnsi="Times New Roman" w:cs="Times New Roman"/>
          <w:iCs/>
          <w:color w:val="FF0000"/>
          <w:sz w:val="24"/>
          <w:szCs w:val="24"/>
        </w:rPr>
        <w:t>Turnell, S. (2011)</w:t>
      </w:r>
      <w:r w:rsidR="00595E4E">
        <w:rPr>
          <w:rFonts w:ascii="Times New Roman" w:hAnsi="Times New Roman" w:cs="Times New Roman"/>
          <w:iCs/>
          <w:color w:val="FF0000"/>
          <w:sz w:val="24"/>
          <w:szCs w:val="24"/>
        </w:rPr>
        <w:t>,</w:t>
      </w:r>
      <w:r w:rsidRPr="0046164A">
        <w:rPr>
          <w:rFonts w:ascii="Times New Roman" w:hAnsi="Times New Roman" w:cs="Times New Roman"/>
          <w:iCs/>
          <w:color w:val="FF0000"/>
          <w:sz w:val="24"/>
          <w:szCs w:val="24"/>
        </w:rPr>
        <w:t xml:space="preserve"> Myanmar’s Fifty-Year Authoritarian Trap. </w:t>
      </w:r>
      <w:r w:rsidR="0046164A" w:rsidRPr="0046164A">
        <w:rPr>
          <w:rFonts w:ascii="Times New Roman" w:hAnsi="Times New Roman" w:cs="Times New Roman"/>
          <w:i/>
          <w:color w:val="FF0000"/>
          <w:sz w:val="24"/>
          <w:szCs w:val="24"/>
        </w:rPr>
        <w:t>Journal of International Affairs</w:t>
      </w:r>
      <w:r w:rsidR="0046164A" w:rsidRPr="0046164A">
        <w:rPr>
          <w:rFonts w:ascii="Times New Roman" w:hAnsi="Times New Roman" w:cs="Times New Roman"/>
          <w:iCs/>
          <w:color w:val="FF0000"/>
          <w:sz w:val="24"/>
          <w:szCs w:val="24"/>
        </w:rPr>
        <w:t>, 65(1): 79-92.</w:t>
      </w:r>
    </w:p>
    <w:p w14:paraId="7929D36B" w14:textId="494BB038" w:rsidR="00D15581" w:rsidRPr="00D15581" w:rsidRDefault="00D15581"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Ullah</w:t>
      </w:r>
      <w:r>
        <w:rPr>
          <w:rFonts w:ascii="Times New Roman" w:hAnsi="Times New Roman" w:cs="Times New Roman"/>
          <w:iCs/>
          <w:sz w:val="24"/>
          <w:szCs w:val="24"/>
        </w:rPr>
        <w:t>,</w:t>
      </w:r>
      <w:r w:rsidRPr="003B6A41">
        <w:rPr>
          <w:rFonts w:ascii="Times New Roman" w:hAnsi="Times New Roman" w:cs="Times New Roman"/>
          <w:iCs/>
          <w:sz w:val="24"/>
          <w:szCs w:val="24"/>
        </w:rPr>
        <w:t xml:space="preserve"> A.K.M. (2016)</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‘Rohingya Crisis in Myanmar: Seeking Justice for the “Stateless.” </w:t>
      </w:r>
      <w:r w:rsidRPr="00714C1B">
        <w:rPr>
          <w:rFonts w:ascii="Times New Roman" w:hAnsi="Times New Roman" w:cs="Times New Roman"/>
          <w:i/>
          <w:iCs/>
          <w:sz w:val="24"/>
          <w:szCs w:val="24"/>
        </w:rPr>
        <w:t>Journal of Contemporary Criminal Justice</w:t>
      </w:r>
      <w:r>
        <w:rPr>
          <w:rFonts w:ascii="Times New Roman" w:hAnsi="Times New Roman" w:cs="Times New Roman"/>
          <w:sz w:val="24"/>
          <w:szCs w:val="24"/>
        </w:rPr>
        <w:t>,</w:t>
      </w:r>
      <w:r w:rsidRPr="003B6A41">
        <w:rPr>
          <w:rFonts w:ascii="Times New Roman" w:hAnsi="Times New Roman" w:cs="Times New Roman"/>
          <w:iCs/>
          <w:sz w:val="24"/>
          <w:szCs w:val="24"/>
        </w:rPr>
        <w:t xml:space="preserve"> 32(3):</w:t>
      </w:r>
      <w:r>
        <w:rPr>
          <w:rFonts w:ascii="Times New Roman" w:hAnsi="Times New Roman" w:cs="Times New Roman"/>
          <w:iCs/>
          <w:sz w:val="24"/>
          <w:szCs w:val="24"/>
        </w:rPr>
        <w:t xml:space="preserve"> </w:t>
      </w:r>
      <w:r w:rsidRPr="003B6A41">
        <w:rPr>
          <w:rFonts w:ascii="Times New Roman" w:hAnsi="Times New Roman" w:cs="Times New Roman"/>
          <w:iCs/>
          <w:sz w:val="24"/>
          <w:szCs w:val="24"/>
        </w:rPr>
        <w:t>285-301.</w:t>
      </w:r>
    </w:p>
    <w:p w14:paraId="39A8793E" w14:textId="77B43958" w:rsidR="00DE1325" w:rsidRDefault="00DE1325" w:rsidP="003B6A41">
      <w:pPr>
        <w:spacing w:line="480" w:lineRule="auto"/>
        <w:rPr>
          <w:rFonts w:ascii="Times New Roman" w:hAnsi="Times New Roman" w:cs="Times New Roman"/>
          <w:iCs/>
          <w:color w:val="FF0000"/>
          <w:sz w:val="24"/>
          <w:szCs w:val="24"/>
        </w:rPr>
      </w:pPr>
      <w:r w:rsidRPr="00DA1D79">
        <w:rPr>
          <w:rFonts w:ascii="Times New Roman" w:hAnsi="Times New Roman" w:cs="Times New Roman"/>
          <w:iCs/>
          <w:color w:val="FF0000"/>
          <w:sz w:val="24"/>
          <w:szCs w:val="24"/>
        </w:rPr>
        <w:lastRenderedPageBreak/>
        <w:t>United Nations</w:t>
      </w:r>
      <w:r w:rsidR="00DA1D79" w:rsidRPr="00DA1D79">
        <w:rPr>
          <w:rFonts w:ascii="Times New Roman" w:hAnsi="Times New Roman" w:cs="Times New Roman"/>
          <w:iCs/>
          <w:color w:val="FF0000"/>
          <w:sz w:val="24"/>
          <w:szCs w:val="24"/>
        </w:rPr>
        <w:t>.</w:t>
      </w:r>
      <w:r w:rsidR="00F92C52" w:rsidRPr="00DA1D79">
        <w:rPr>
          <w:rFonts w:ascii="Times New Roman" w:hAnsi="Times New Roman" w:cs="Times New Roman"/>
          <w:iCs/>
          <w:color w:val="FF0000"/>
          <w:sz w:val="24"/>
          <w:szCs w:val="24"/>
        </w:rPr>
        <w:t xml:space="preserve"> (2017)</w:t>
      </w:r>
      <w:r w:rsidR="00595E4E">
        <w:rPr>
          <w:rFonts w:ascii="Times New Roman" w:hAnsi="Times New Roman" w:cs="Times New Roman"/>
          <w:iCs/>
          <w:color w:val="FF0000"/>
          <w:sz w:val="24"/>
          <w:szCs w:val="24"/>
        </w:rPr>
        <w:t>,</w:t>
      </w:r>
      <w:r w:rsidR="00F92C52" w:rsidRPr="00DA1D79">
        <w:rPr>
          <w:rFonts w:ascii="Times New Roman" w:hAnsi="Times New Roman" w:cs="Times New Roman"/>
          <w:iCs/>
          <w:color w:val="FF0000"/>
          <w:sz w:val="24"/>
          <w:szCs w:val="24"/>
        </w:rPr>
        <w:t xml:space="preserve"> </w:t>
      </w:r>
      <w:r w:rsidR="00F92C52" w:rsidRPr="00DA1D79">
        <w:rPr>
          <w:rFonts w:ascii="Times New Roman" w:hAnsi="Times New Roman" w:cs="Times New Roman"/>
          <w:i/>
          <w:color w:val="FF0000"/>
          <w:sz w:val="24"/>
          <w:szCs w:val="24"/>
        </w:rPr>
        <w:t>UN human rights chief points to ‘textbook example of ethnic cleansing’ in Myanmar</w:t>
      </w:r>
      <w:r w:rsidR="00F92C52" w:rsidRPr="00DA1D79">
        <w:rPr>
          <w:rFonts w:ascii="Times New Roman" w:hAnsi="Times New Roman" w:cs="Times New Roman"/>
          <w:iCs/>
          <w:color w:val="FF0000"/>
          <w:sz w:val="24"/>
          <w:szCs w:val="24"/>
        </w:rPr>
        <w:t xml:space="preserve">. United Nations. Available at: </w:t>
      </w:r>
      <w:hyperlink r:id="rId18" w:history="1">
        <w:r w:rsidR="00DA1D79" w:rsidRPr="00DA1D79">
          <w:rPr>
            <w:rStyle w:val="Hyperlink"/>
            <w:rFonts w:ascii="Times New Roman" w:hAnsi="Times New Roman" w:cs="Times New Roman"/>
            <w:iCs/>
            <w:color w:val="FF0000"/>
            <w:sz w:val="24"/>
            <w:szCs w:val="24"/>
          </w:rPr>
          <w:t>https://news.un.org/en/story/2017/09/564622-un-human-rights-chief-points-textbook-example-ethnic-cleansing-myanmar</w:t>
        </w:r>
      </w:hyperlink>
      <w:r w:rsidR="00DA1D79" w:rsidRPr="00DA1D79">
        <w:rPr>
          <w:rFonts w:ascii="Times New Roman" w:hAnsi="Times New Roman" w:cs="Times New Roman"/>
          <w:iCs/>
          <w:color w:val="FF0000"/>
          <w:sz w:val="24"/>
          <w:szCs w:val="24"/>
        </w:rPr>
        <w:t xml:space="preserve"> </w:t>
      </w:r>
    </w:p>
    <w:p w14:paraId="173C1917" w14:textId="5808DF7A" w:rsidR="00DA7A90" w:rsidRPr="00DA1D79" w:rsidRDefault="00DA7A90" w:rsidP="003B6A41">
      <w:pPr>
        <w:spacing w:line="480" w:lineRule="auto"/>
        <w:rPr>
          <w:rFonts w:ascii="Times New Roman" w:hAnsi="Times New Roman" w:cs="Times New Roman"/>
          <w:iCs/>
          <w:color w:val="FF0000"/>
          <w:sz w:val="24"/>
          <w:szCs w:val="24"/>
        </w:rPr>
      </w:pPr>
      <w:proofErr w:type="spellStart"/>
      <w:r>
        <w:rPr>
          <w:rFonts w:ascii="Times New Roman" w:hAnsi="Times New Roman" w:cs="Times New Roman"/>
          <w:iCs/>
          <w:color w:val="FF0000"/>
          <w:sz w:val="24"/>
          <w:szCs w:val="24"/>
        </w:rPr>
        <w:t>Winlow</w:t>
      </w:r>
      <w:proofErr w:type="spellEnd"/>
      <w:r>
        <w:rPr>
          <w:rFonts w:ascii="Times New Roman" w:hAnsi="Times New Roman" w:cs="Times New Roman"/>
          <w:iCs/>
          <w:color w:val="FF0000"/>
          <w:sz w:val="24"/>
          <w:szCs w:val="24"/>
        </w:rPr>
        <w:t>, S.</w:t>
      </w:r>
      <w:r w:rsidR="00DB340D">
        <w:rPr>
          <w:rFonts w:ascii="Times New Roman" w:hAnsi="Times New Roman" w:cs="Times New Roman"/>
          <w:iCs/>
          <w:color w:val="FF0000"/>
          <w:sz w:val="24"/>
          <w:szCs w:val="24"/>
        </w:rPr>
        <w:t>,</w:t>
      </w:r>
      <w:r>
        <w:rPr>
          <w:rFonts w:ascii="Times New Roman" w:hAnsi="Times New Roman" w:cs="Times New Roman"/>
          <w:iCs/>
          <w:color w:val="FF0000"/>
          <w:sz w:val="24"/>
          <w:szCs w:val="24"/>
        </w:rPr>
        <w:t xml:space="preserve"> and Hall, S. (2019)</w:t>
      </w:r>
      <w:r w:rsidR="00595E4E">
        <w:rPr>
          <w:rFonts w:ascii="Times New Roman" w:hAnsi="Times New Roman" w:cs="Times New Roman"/>
          <w:iCs/>
          <w:color w:val="FF0000"/>
          <w:sz w:val="24"/>
          <w:szCs w:val="24"/>
        </w:rPr>
        <w:t>,</w:t>
      </w:r>
      <w:r>
        <w:rPr>
          <w:rFonts w:ascii="Times New Roman" w:hAnsi="Times New Roman" w:cs="Times New Roman"/>
          <w:iCs/>
          <w:color w:val="FF0000"/>
          <w:sz w:val="24"/>
          <w:szCs w:val="24"/>
        </w:rPr>
        <w:t xml:space="preserve"> Shock and Awe: On Progressive Minimalism and Retreatism, and the New Ultra-Realism. </w:t>
      </w:r>
      <w:r w:rsidRPr="00D01215">
        <w:rPr>
          <w:rFonts w:ascii="Times New Roman" w:hAnsi="Times New Roman" w:cs="Times New Roman"/>
          <w:i/>
          <w:color w:val="FF0000"/>
          <w:sz w:val="24"/>
          <w:szCs w:val="24"/>
        </w:rPr>
        <w:t>Critical Criminology</w:t>
      </w:r>
      <w:r>
        <w:rPr>
          <w:rFonts w:ascii="Times New Roman" w:hAnsi="Times New Roman" w:cs="Times New Roman"/>
          <w:iCs/>
          <w:color w:val="FF0000"/>
          <w:sz w:val="24"/>
          <w:szCs w:val="24"/>
        </w:rPr>
        <w:t xml:space="preserve">, </w:t>
      </w:r>
      <w:r w:rsidR="00D01215">
        <w:rPr>
          <w:rFonts w:ascii="Times New Roman" w:hAnsi="Times New Roman" w:cs="Times New Roman"/>
          <w:iCs/>
          <w:color w:val="FF0000"/>
          <w:sz w:val="24"/>
          <w:szCs w:val="24"/>
        </w:rPr>
        <w:t>27: 21-36.</w:t>
      </w:r>
    </w:p>
    <w:p w14:paraId="09ED2D68" w14:textId="6772248F" w:rsidR="00FE3AA7"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Zarni, M. and Cowley, A. (2014)</w:t>
      </w:r>
      <w:r w:rsidR="00595E4E" w:rsidRPr="00595E4E">
        <w:rPr>
          <w:rFonts w:ascii="Times New Roman" w:hAnsi="Times New Roman" w:cs="Times New Roman"/>
          <w:iCs/>
          <w:color w:val="FF0000"/>
          <w:sz w:val="24"/>
          <w:szCs w:val="24"/>
        </w:rPr>
        <w:t>,</w:t>
      </w:r>
      <w:r w:rsidRPr="00595E4E">
        <w:rPr>
          <w:rFonts w:ascii="Times New Roman" w:hAnsi="Times New Roman" w:cs="Times New Roman"/>
          <w:iCs/>
          <w:color w:val="FF0000"/>
          <w:sz w:val="24"/>
          <w:szCs w:val="24"/>
        </w:rPr>
        <w:t xml:space="preserve"> </w:t>
      </w:r>
      <w:r w:rsidRPr="003B6A41">
        <w:rPr>
          <w:rFonts w:ascii="Times New Roman" w:hAnsi="Times New Roman" w:cs="Times New Roman"/>
          <w:iCs/>
          <w:sz w:val="24"/>
          <w:szCs w:val="24"/>
        </w:rPr>
        <w:t>The slow-burning genocide of Myanmar's Rohingya.</w:t>
      </w:r>
      <w:r w:rsidR="00A67C19">
        <w:rPr>
          <w:rFonts w:ascii="Times New Roman" w:hAnsi="Times New Roman" w:cs="Times New Roman"/>
          <w:iCs/>
          <w:sz w:val="24"/>
          <w:szCs w:val="24"/>
        </w:rPr>
        <w:t xml:space="preserve"> </w:t>
      </w:r>
      <w:r w:rsidR="00A67C19" w:rsidRPr="00D01215">
        <w:rPr>
          <w:rFonts w:ascii="Times New Roman" w:hAnsi="Times New Roman" w:cs="Times New Roman"/>
          <w:i/>
          <w:sz w:val="24"/>
          <w:szCs w:val="24"/>
        </w:rPr>
        <w:t>Washington International Law Journal</w:t>
      </w:r>
      <w:r w:rsidR="00A67C19">
        <w:rPr>
          <w:rFonts w:ascii="Times New Roman" w:hAnsi="Times New Roman" w:cs="Times New Roman"/>
          <w:iCs/>
          <w:sz w:val="24"/>
          <w:szCs w:val="24"/>
        </w:rPr>
        <w:t xml:space="preserve">, 23(3): </w:t>
      </w:r>
      <w:r w:rsidR="002D7490">
        <w:rPr>
          <w:rFonts w:ascii="Times New Roman" w:hAnsi="Times New Roman" w:cs="Times New Roman"/>
          <w:iCs/>
          <w:sz w:val="24"/>
          <w:szCs w:val="24"/>
        </w:rPr>
        <w:t>683-754</w:t>
      </w:r>
      <w:r w:rsidR="006A3B63">
        <w:rPr>
          <w:rFonts w:ascii="Times New Roman" w:hAnsi="Times New Roman" w:cs="Times New Roman"/>
          <w:iCs/>
          <w:sz w:val="24"/>
          <w:szCs w:val="24"/>
        </w:rPr>
        <w:t>.</w:t>
      </w:r>
    </w:p>
    <w:p w14:paraId="06AA10CD" w14:textId="47E0641A" w:rsidR="003B6A41" w:rsidRPr="003B6A41" w:rsidRDefault="00FE3AA7" w:rsidP="003B6A41">
      <w:pPr>
        <w:spacing w:line="480" w:lineRule="auto"/>
        <w:rPr>
          <w:rFonts w:ascii="Times New Roman" w:hAnsi="Times New Roman" w:cs="Times New Roman"/>
          <w:iCs/>
          <w:sz w:val="24"/>
          <w:szCs w:val="24"/>
        </w:rPr>
      </w:pPr>
      <w:r w:rsidRPr="003B6A41">
        <w:rPr>
          <w:rFonts w:ascii="Times New Roman" w:hAnsi="Times New Roman" w:cs="Times New Roman"/>
          <w:iCs/>
          <w:sz w:val="24"/>
          <w:szCs w:val="24"/>
        </w:rPr>
        <w:t>Zawacki, B. (201</w:t>
      </w:r>
      <w:r w:rsidR="000E6D85" w:rsidRPr="000E6D85">
        <w:rPr>
          <w:rFonts w:ascii="Times New Roman" w:hAnsi="Times New Roman" w:cs="Times New Roman"/>
          <w:iCs/>
          <w:color w:val="FF0000"/>
          <w:sz w:val="24"/>
          <w:szCs w:val="24"/>
        </w:rPr>
        <w:t>3</w:t>
      </w:r>
      <w:r w:rsidRPr="003B6A41">
        <w:rPr>
          <w:rFonts w:ascii="Times New Roman" w:hAnsi="Times New Roman" w:cs="Times New Roman"/>
          <w:iCs/>
          <w:sz w:val="24"/>
          <w:szCs w:val="24"/>
        </w:rPr>
        <w:t>)</w:t>
      </w:r>
      <w:r w:rsidR="00595E4E" w:rsidRPr="00595E4E">
        <w:rPr>
          <w:rFonts w:ascii="Times New Roman" w:hAnsi="Times New Roman" w:cs="Times New Roman"/>
          <w:iCs/>
          <w:color w:val="FF0000"/>
          <w:sz w:val="24"/>
          <w:szCs w:val="24"/>
        </w:rPr>
        <w:t>,</w:t>
      </w:r>
      <w:r w:rsidRPr="003B6A41">
        <w:rPr>
          <w:rFonts w:ascii="Times New Roman" w:hAnsi="Times New Roman" w:cs="Times New Roman"/>
          <w:iCs/>
          <w:sz w:val="24"/>
          <w:szCs w:val="24"/>
        </w:rPr>
        <w:t xml:space="preserve"> ‘Defining Myanmar's Rohingya Problem.</w:t>
      </w:r>
      <w:r w:rsidRPr="003B6A41">
        <w:rPr>
          <w:rFonts w:ascii="Times New Roman" w:hAnsi="Times New Roman" w:cs="Times New Roman"/>
          <w:i/>
          <w:sz w:val="24"/>
          <w:szCs w:val="24"/>
        </w:rPr>
        <w:t>’ Human Rights Brief</w:t>
      </w:r>
      <w:r w:rsidRPr="003B6A41">
        <w:rPr>
          <w:rFonts w:ascii="Times New Roman" w:hAnsi="Times New Roman" w:cs="Times New Roman"/>
          <w:iCs/>
          <w:sz w:val="24"/>
          <w:szCs w:val="24"/>
        </w:rPr>
        <w:t>, 20</w:t>
      </w:r>
      <w:r w:rsidR="002E0360">
        <w:rPr>
          <w:rFonts w:ascii="Times New Roman" w:hAnsi="Times New Roman" w:cs="Times New Roman"/>
          <w:iCs/>
          <w:sz w:val="24"/>
          <w:szCs w:val="24"/>
        </w:rPr>
        <w:t>(3):</w:t>
      </w:r>
      <w:r w:rsidR="000E6D85">
        <w:rPr>
          <w:rFonts w:ascii="Times New Roman" w:hAnsi="Times New Roman" w:cs="Times New Roman"/>
          <w:iCs/>
          <w:sz w:val="24"/>
          <w:szCs w:val="24"/>
        </w:rPr>
        <w:t xml:space="preserve"> 18-25.</w:t>
      </w:r>
    </w:p>
    <w:sectPr w:rsidR="003B6A41" w:rsidRPr="003B6A41">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A4C3" w14:textId="77777777" w:rsidR="0055222F" w:rsidRDefault="0055222F" w:rsidP="00F2659F">
      <w:pPr>
        <w:spacing w:after="0" w:line="240" w:lineRule="auto"/>
      </w:pPr>
      <w:r>
        <w:separator/>
      </w:r>
    </w:p>
  </w:endnote>
  <w:endnote w:type="continuationSeparator" w:id="0">
    <w:p w14:paraId="5C087959" w14:textId="77777777" w:rsidR="0055222F" w:rsidRDefault="0055222F" w:rsidP="00F2659F">
      <w:pPr>
        <w:spacing w:after="0" w:line="240" w:lineRule="auto"/>
      </w:pPr>
      <w:r>
        <w:continuationSeparator/>
      </w:r>
    </w:p>
  </w:endnote>
  <w:endnote w:id="1">
    <w:p w14:paraId="43354D9F" w14:textId="6638F481" w:rsidR="0075082C" w:rsidRPr="007E54EC" w:rsidRDefault="006D591D" w:rsidP="00550EB4">
      <w:pPr>
        <w:pStyle w:val="EndnoteText"/>
        <w:jc w:val="both"/>
        <w:rPr>
          <w:rFonts w:ascii="Times New Roman" w:hAnsi="Times New Roman" w:cs="Times New Roman"/>
        </w:rPr>
      </w:pPr>
      <w:r w:rsidRPr="007E54EC">
        <w:rPr>
          <w:rStyle w:val="EndnoteReference"/>
          <w:rFonts w:ascii="Times New Roman" w:hAnsi="Times New Roman" w:cs="Times New Roman"/>
        </w:rPr>
        <w:endnoteRef/>
      </w:r>
      <w:r w:rsidRPr="007E54EC">
        <w:rPr>
          <w:rFonts w:ascii="Times New Roman" w:hAnsi="Times New Roman" w:cs="Times New Roman"/>
        </w:rPr>
        <w:t xml:space="preserve"> These words, the perfect conclusion to this </w:t>
      </w:r>
      <w:r w:rsidRPr="007E54EC">
        <w:rPr>
          <w:rFonts w:ascii="Times New Roman" w:hAnsi="Times New Roman" w:cs="Times New Roman"/>
          <w:color w:val="FF0000"/>
        </w:rPr>
        <w:t>p</w:t>
      </w:r>
      <w:r w:rsidR="000E6D85" w:rsidRPr="007E54EC">
        <w:rPr>
          <w:rFonts w:ascii="Times New Roman" w:hAnsi="Times New Roman" w:cs="Times New Roman"/>
          <w:color w:val="FF0000"/>
        </w:rPr>
        <w:t>aper</w:t>
      </w:r>
      <w:r w:rsidRPr="007E54EC">
        <w:rPr>
          <w:rFonts w:ascii="Times New Roman" w:hAnsi="Times New Roman" w:cs="Times New Roman"/>
        </w:rPr>
        <w:t xml:space="preserve">, were not spoken to the </w:t>
      </w:r>
      <w:r w:rsidR="00062525">
        <w:rPr>
          <w:rFonts w:ascii="Times New Roman" w:hAnsi="Times New Roman" w:cs="Times New Roman"/>
        </w:rPr>
        <w:t xml:space="preserve">lead </w:t>
      </w:r>
      <w:r w:rsidRPr="007E54EC">
        <w:rPr>
          <w:rFonts w:ascii="Times New Roman" w:hAnsi="Times New Roman" w:cs="Times New Roman"/>
        </w:rPr>
        <w:t xml:space="preserve">author but to a </w:t>
      </w:r>
      <w:r w:rsidR="008216AB" w:rsidRPr="008216AB">
        <w:rPr>
          <w:rFonts w:ascii="Times New Roman" w:hAnsi="Times New Roman" w:cs="Times New Roman"/>
          <w:color w:val="FF0000"/>
        </w:rPr>
        <w:t>Cable News Network</w:t>
      </w:r>
      <w:r w:rsidRPr="008216AB">
        <w:rPr>
          <w:rFonts w:ascii="Times New Roman" w:hAnsi="Times New Roman" w:cs="Times New Roman"/>
          <w:color w:val="FF0000"/>
        </w:rPr>
        <w:t xml:space="preserve"> </w:t>
      </w:r>
      <w:r w:rsidRPr="007E54EC">
        <w:rPr>
          <w:rFonts w:ascii="Times New Roman" w:hAnsi="Times New Roman" w:cs="Times New Roman"/>
        </w:rPr>
        <w:t>reporter in Cox's Bazar, Bangladesh, the biggest refugee camp in the world in 2016.  There were similar sentiments expressed</w:t>
      </w:r>
      <w:r w:rsidR="009356BA" w:rsidRPr="007E54EC">
        <w:rPr>
          <w:rFonts w:ascii="Times New Roman" w:hAnsi="Times New Roman" w:cs="Times New Roman"/>
        </w:rPr>
        <w:t xml:space="preserve"> in the </w:t>
      </w:r>
      <w:r w:rsidR="009356BA" w:rsidRPr="007E54EC">
        <w:rPr>
          <w:rFonts w:ascii="Times New Roman" w:hAnsi="Times New Roman" w:cs="Times New Roman"/>
          <w:color w:val="FF0000"/>
        </w:rPr>
        <w:t xml:space="preserve">lead author’s </w:t>
      </w:r>
      <w:r w:rsidR="005F0B5A">
        <w:rPr>
          <w:rFonts w:ascii="Times New Roman" w:hAnsi="Times New Roman" w:cs="Times New Roman"/>
          <w:color w:val="FF0000"/>
        </w:rPr>
        <w:t xml:space="preserve">ethnographic </w:t>
      </w:r>
      <w:r w:rsidR="009356BA" w:rsidRPr="007E54EC">
        <w:rPr>
          <w:rFonts w:ascii="Times New Roman" w:hAnsi="Times New Roman" w:cs="Times New Roman"/>
          <w:color w:val="FF0000"/>
        </w:rPr>
        <w:t>research</w:t>
      </w:r>
      <w:r w:rsidR="009356BA" w:rsidRPr="007E54EC">
        <w:rPr>
          <w:rFonts w:ascii="Times New Roman" w:hAnsi="Times New Roman" w:cs="Times New Roman"/>
        </w:rPr>
        <w:t>;</w:t>
      </w:r>
      <w:r w:rsidRPr="007E54EC">
        <w:rPr>
          <w:rFonts w:ascii="Times New Roman" w:hAnsi="Times New Roman" w:cs="Times New Roman"/>
        </w:rPr>
        <w:t xml:space="preserve"> but </w:t>
      </w:r>
      <w:r w:rsidR="009356BA" w:rsidRPr="007E54EC">
        <w:rPr>
          <w:rFonts w:ascii="Times New Roman" w:hAnsi="Times New Roman" w:cs="Times New Roman"/>
        </w:rPr>
        <w:t xml:space="preserve">as </w:t>
      </w:r>
      <w:r w:rsidRPr="007E54EC">
        <w:rPr>
          <w:rFonts w:ascii="Times New Roman" w:hAnsi="Times New Roman" w:cs="Times New Roman"/>
        </w:rPr>
        <w:t>this so aptly captured the reality of what happened in Myanmar we have used these</w:t>
      </w:r>
      <w:r w:rsidR="00550EB4">
        <w:rPr>
          <w:rFonts w:ascii="Times New Roman" w:hAnsi="Times New Roman" w:cs="Times New Roman"/>
        </w:rPr>
        <w:t xml:space="preserve"> words.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710456"/>
      <w:docPartObj>
        <w:docPartGallery w:val="Page Numbers (Bottom of Page)"/>
        <w:docPartUnique/>
      </w:docPartObj>
    </w:sdtPr>
    <w:sdtEndPr>
      <w:rPr>
        <w:noProof/>
      </w:rPr>
    </w:sdtEndPr>
    <w:sdtContent>
      <w:p w14:paraId="5EB8AE3D" w14:textId="5490879B" w:rsidR="00D359E6" w:rsidRDefault="00D35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A10DC" w14:textId="67024FB5" w:rsidR="0075082C" w:rsidRDefault="00750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7978" w14:textId="77777777" w:rsidR="0055222F" w:rsidRDefault="0055222F" w:rsidP="00F2659F">
      <w:pPr>
        <w:spacing w:after="0" w:line="240" w:lineRule="auto"/>
      </w:pPr>
      <w:r>
        <w:separator/>
      </w:r>
    </w:p>
  </w:footnote>
  <w:footnote w:type="continuationSeparator" w:id="0">
    <w:p w14:paraId="4EDBA533" w14:textId="77777777" w:rsidR="0055222F" w:rsidRDefault="0055222F" w:rsidP="00F2659F">
      <w:pPr>
        <w:spacing w:after="0" w:line="240" w:lineRule="auto"/>
      </w:pPr>
      <w:r>
        <w:continuationSeparator/>
      </w:r>
    </w:p>
  </w:footnote>
  <w:footnote w:id="1">
    <w:p w14:paraId="131A70ED" w14:textId="72D8623E" w:rsidR="0075082C" w:rsidRPr="0014613F" w:rsidRDefault="0075082C">
      <w:pPr>
        <w:pStyle w:val="FootnoteText"/>
        <w:rPr>
          <w:rFonts w:ascii="Times New Roman" w:hAnsi="Times New Roman" w:cs="Times New Roman"/>
        </w:rPr>
      </w:pPr>
      <w:r w:rsidRPr="0014613F">
        <w:rPr>
          <w:rStyle w:val="FootnoteReference"/>
          <w:rFonts w:ascii="Times New Roman" w:hAnsi="Times New Roman" w:cs="Times New Roman"/>
        </w:rPr>
        <w:footnoteRef/>
      </w:r>
      <w:r w:rsidRPr="0014613F">
        <w:rPr>
          <w:rFonts w:ascii="Times New Roman" w:hAnsi="Times New Roman" w:cs="Times New Roman"/>
        </w:rPr>
        <w:t xml:space="preserve"> Arakan is a</w:t>
      </w:r>
      <w:r w:rsidRPr="0014613F">
        <w:rPr>
          <w:rFonts w:ascii="Times New Roman" w:hAnsi="Times New Roman" w:cs="Times New Roman"/>
          <w:shd w:val="clear" w:color="auto" w:fill="FFFFFF"/>
        </w:rPr>
        <w:t xml:space="preserve"> historical term used to describe the region that is now commonly referred to as Rakhine</w:t>
      </w:r>
      <w:r w:rsidR="00590F78">
        <w:rPr>
          <w:rFonts w:ascii="Times New Roman" w:hAnsi="Times New Roman" w:cs="Times New Roman"/>
          <w:shd w:val="clear" w:color="auto" w:fill="FFFFFF"/>
        </w:rPr>
        <w:t xml:space="preserve"> </w:t>
      </w:r>
      <w:r w:rsidRPr="0014613F">
        <w:rPr>
          <w:rFonts w:ascii="Times New Roman" w:hAnsi="Times New Roman" w:cs="Times New Roman"/>
          <w:shd w:val="clear" w:color="auto" w:fill="FFFFFF"/>
        </w:rPr>
        <w:t xml:space="preserve">by the Buddhist Arakanese and the Myanmar </w:t>
      </w:r>
      <w:r w:rsidR="00B34666" w:rsidRPr="0014613F">
        <w:rPr>
          <w:rFonts w:ascii="Times New Roman" w:hAnsi="Times New Roman" w:cs="Times New Roman"/>
          <w:shd w:val="clear" w:color="auto" w:fill="FFFFFF"/>
        </w:rPr>
        <w:t>G</w:t>
      </w:r>
      <w:r w:rsidRPr="0014613F">
        <w:rPr>
          <w:rFonts w:ascii="Times New Roman" w:hAnsi="Times New Roman" w:cs="Times New Roman"/>
          <w:shd w:val="clear" w:color="auto" w:fill="FFFFFF"/>
        </w:rPr>
        <w:t>overnment</w:t>
      </w:r>
      <w:r w:rsidR="00B34666" w:rsidRPr="0014613F">
        <w:rPr>
          <w:rFonts w:ascii="Times New Roman" w:hAnsi="Times New Roman" w:cs="Times New Roman"/>
          <w:color w:val="FF0000"/>
          <w:shd w:val="clear" w:color="auto" w:fill="FFFFFF"/>
        </w:rPr>
        <w:t>.</w:t>
      </w:r>
    </w:p>
  </w:footnote>
  <w:footnote w:id="2">
    <w:p w14:paraId="4F6819AC" w14:textId="6B73041C" w:rsidR="0075082C" w:rsidRPr="0014613F" w:rsidRDefault="0075082C" w:rsidP="00934B41">
      <w:pPr>
        <w:pStyle w:val="FootnoteText"/>
        <w:jc w:val="both"/>
        <w:rPr>
          <w:rFonts w:ascii="Times New Roman" w:hAnsi="Times New Roman" w:cs="Times New Roman"/>
        </w:rPr>
      </w:pPr>
      <w:r w:rsidRPr="0014613F">
        <w:rPr>
          <w:rStyle w:val="FootnoteReference"/>
          <w:rFonts w:ascii="Times New Roman" w:hAnsi="Times New Roman" w:cs="Times New Roman"/>
        </w:rPr>
        <w:footnoteRef/>
      </w:r>
      <w:r w:rsidRPr="0014613F">
        <w:rPr>
          <w:rFonts w:ascii="Times New Roman" w:hAnsi="Times New Roman" w:cs="Times New Roman"/>
        </w:rPr>
        <w:t xml:space="preserve"> </w:t>
      </w:r>
      <w:r w:rsidRPr="0014613F">
        <w:rPr>
          <w:rFonts w:ascii="Times New Roman" w:hAnsi="Times New Roman" w:cs="Times New Roman"/>
          <w:iCs/>
        </w:rPr>
        <w:t xml:space="preserve">The lead author </w:t>
      </w:r>
      <w:r w:rsidRPr="0014613F">
        <w:rPr>
          <w:rFonts w:ascii="Times New Roman" w:hAnsi="Times New Roman" w:cs="Times New Roman"/>
          <w:iCs/>
          <w:lang w:val="en-US"/>
        </w:rPr>
        <w:t xml:space="preserve">gained access through </w:t>
      </w:r>
      <w:r w:rsidR="00890ED7">
        <w:rPr>
          <w:rFonts w:ascii="Times New Roman" w:hAnsi="Times New Roman" w:cs="Times New Roman"/>
          <w:iCs/>
          <w:lang w:val="en-US"/>
        </w:rPr>
        <w:t xml:space="preserve">an </w:t>
      </w:r>
      <w:r w:rsidR="00890ED7" w:rsidRPr="00890ED7">
        <w:rPr>
          <w:rFonts w:ascii="Times New Roman" w:hAnsi="Times New Roman" w:cs="Times New Roman"/>
          <w:iCs/>
          <w:color w:val="FF0000"/>
          <w:lang w:val="en-US"/>
        </w:rPr>
        <w:t>NGO</w:t>
      </w:r>
      <w:r w:rsidR="001D2170">
        <w:rPr>
          <w:rFonts w:ascii="Times New Roman" w:hAnsi="Times New Roman" w:cs="Times New Roman"/>
          <w:iCs/>
          <w:color w:val="FF0000"/>
          <w:lang w:val="en-US"/>
        </w:rPr>
        <w:t>,</w:t>
      </w:r>
      <w:r w:rsidR="00890ED7">
        <w:rPr>
          <w:rFonts w:ascii="Times New Roman" w:hAnsi="Times New Roman" w:cs="Times New Roman"/>
          <w:iCs/>
          <w:lang w:val="en-US"/>
        </w:rPr>
        <w:t xml:space="preserve"> </w:t>
      </w:r>
      <w:r w:rsidRPr="0014613F">
        <w:rPr>
          <w:rFonts w:ascii="Times New Roman" w:hAnsi="Times New Roman" w:cs="Times New Roman"/>
          <w:iCs/>
          <w:lang w:val="en-US"/>
        </w:rPr>
        <w:t>which provid</w:t>
      </w:r>
      <w:r w:rsidR="000559B9">
        <w:rPr>
          <w:rFonts w:ascii="Times New Roman" w:hAnsi="Times New Roman" w:cs="Times New Roman"/>
          <w:iCs/>
          <w:lang w:val="en-US"/>
        </w:rPr>
        <w:t>ed</w:t>
      </w:r>
      <w:r w:rsidRPr="0014613F">
        <w:rPr>
          <w:rFonts w:ascii="Times New Roman" w:hAnsi="Times New Roman" w:cs="Times New Roman"/>
          <w:iCs/>
          <w:lang w:val="en-US"/>
        </w:rPr>
        <w:t xml:space="preserve"> translator services</w:t>
      </w:r>
      <w:r w:rsidR="00934B41" w:rsidRPr="0014613F">
        <w:rPr>
          <w:rFonts w:ascii="Times New Roman" w:hAnsi="Times New Roman" w:cs="Times New Roman"/>
          <w:iCs/>
          <w:lang w:val="en-US"/>
        </w:rPr>
        <w:t>.</w:t>
      </w:r>
      <w:r w:rsidRPr="0014613F">
        <w:rPr>
          <w:rFonts w:ascii="Times New Roman" w:hAnsi="Times New Roman" w:cs="Times New Roman"/>
          <w:iCs/>
          <w:lang w:val="en-US"/>
        </w:rPr>
        <w:t xml:space="preserve"> </w:t>
      </w:r>
      <w:r w:rsidR="00934B41" w:rsidRPr="0014613F">
        <w:rPr>
          <w:rFonts w:ascii="Times New Roman" w:hAnsi="Times New Roman" w:cs="Times New Roman"/>
          <w:iCs/>
          <w:lang w:val="en-US"/>
        </w:rPr>
        <w:t>A</w:t>
      </w:r>
      <w:r w:rsidRPr="0014613F">
        <w:rPr>
          <w:rFonts w:ascii="Times New Roman" w:hAnsi="Times New Roman" w:cs="Times New Roman"/>
          <w:iCs/>
          <w:lang w:val="en-US"/>
        </w:rPr>
        <w:t>s the researcher faced language barriers, one of the biggest challenges in gathering data was Rohingya people speak a dialect of the Bengali language</w:t>
      </w:r>
      <w:r w:rsidR="003D5722" w:rsidRPr="003D5722">
        <w:rPr>
          <w:rFonts w:ascii="Times New Roman" w:hAnsi="Times New Roman" w:cs="Times New Roman"/>
          <w:iCs/>
          <w:color w:val="FF0000"/>
          <w:lang w:val="en-US"/>
        </w:rPr>
        <w:t>;</w:t>
      </w:r>
      <w:r w:rsidRPr="0014613F">
        <w:rPr>
          <w:rFonts w:ascii="Times New Roman" w:hAnsi="Times New Roman" w:cs="Times New Roman"/>
          <w:iCs/>
          <w:lang w:val="en-US"/>
        </w:rPr>
        <w:t xml:space="preserve"> few speak any English</w:t>
      </w:r>
      <w:r w:rsidR="00941466" w:rsidRPr="0014613F">
        <w:rPr>
          <w:rFonts w:ascii="Times New Roman" w:hAnsi="Times New Roman" w:cs="Times New Roman"/>
          <w:iCs/>
          <w:lang w:val="en-US"/>
        </w:rPr>
        <w:t xml:space="preserve">. </w:t>
      </w:r>
      <w:r w:rsidR="00941466" w:rsidRPr="0014613F">
        <w:rPr>
          <w:rFonts w:ascii="Times New Roman" w:hAnsi="Times New Roman" w:cs="Times New Roman"/>
          <w:iCs/>
          <w:color w:val="FF0000"/>
          <w:lang w:val="en-US"/>
        </w:rPr>
        <w:t>Accordingly</w:t>
      </w:r>
      <w:r w:rsidR="00941466" w:rsidRPr="0014613F">
        <w:rPr>
          <w:rFonts w:ascii="Times New Roman" w:hAnsi="Times New Roman" w:cs="Times New Roman"/>
          <w:iCs/>
          <w:lang w:val="en-US"/>
        </w:rPr>
        <w:t>,</w:t>
      </w:r>
      <w:r w:rsidRPr="0014613F">
        <w:rPr>
          <w:rFonts w:ascii="Times New Roman" w:hAnsi="Times New Roman" w:cs="Times New Roman"/>
          <w:iCs/>
          <w:lang w:val="en-US"/>
        </w:rPr>
        <w:t xml:space="preserve"> he used two translators and what is presented here has been translated from Rohingya Bengali and subsequently Bengali into English</w:t>
      </w:r>
      <w:r w:rsidR="00934B41" w:rsidRPr="0014613F">
        <w:rPr>
          <w:rFonts w:ascii="Times New Roman" w:hAnsi="Times New Roman" w:cs="Times New Roman"/>
          <w:i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4137"/>
    <w:multiLevelType w:val="multilevel"/>
    <w:tmpl w:val="336657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978BC"/>
    <w:multiLevelType w:val="multilevel"/>
    <w:tmpl w:val="3666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D1178"/>
    <w:multiLevelType w:val="multilevel"/>
    <w:tmpl w:val="75DE6312"/>
    <w:lvl w:ilvl="0">
      <w:start w:val="3"/>
      <w:numFmt w:val="decimal"/>
      <w:lvlText w:val="%1"/>
      <w:lvlJc w:val="left"/>
      <w:pPr>
        <w:ind w:left="690" w:hanging="471"/>
      </w:pPr>
      <w:rPr>
        <w:rFonts w:hint="default"/>
        <w:lang w:val="en-US" w:eastAsia="en-US" w:bidi="ar-SA"/>
      </w:rPr>
    </w:lvl>
    <w:lvl w:ilvl="1">
      <w:start w:val="1"/>
      <w:numFmt w:val="decimal"/>
      <w:lvlText w:val="%1.%2."/>
      <w:lvlJc w:val="left"/>
      <w:pPr>
        <w:ind w:left="690" w:hanging="471"/>
      </w:pPr>
      <w:rPr>
        <w:rFonts w:ascii="Calibri" w:eastAsia="Calibri" w:hAnsi="Calibri" w:cs="Calibri" w:hint="default"/>
        <w:b/>
        <w:bCs/>
        <w:spacing w:val="-3"/>
        <w:w w:val="100"/>
        <w:sz w:val="24"/>
        <w:szCs w:val="24"/>
        <w:lang w:val="en-US" w:eastAsia="en-US" w:bidi="ar-SA"/>
      </w:rPr>
    </w:lvl>
    <w:lvl w:ilvl="2">
      <w:start w:val="1"/>
      <w:numFmt w:val="decimal"/>
      <w:lvlText w:val="%3."/>
      <w:lvlJc w:val="left"/>
      <w:pPr>
        <w:ind w:left="940" w:hanging="360"/>
      </w:pPr>
      <w:rPr>
        <w:rFonts w:ascii="Georgia" w:eastAsia="Georgia" w:hAnsi="Georgia" w:cs="Georgia" w:hint="default"/>
        <w:w w:val="104"/>
        <w:sz w:val="24"/>
        <w:szCs w:val="24"/>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3" w15:restartNumberingAfterBreak="0">
    <w:nsid w:val="60404A0B"/>
    <w:multiLevelType w:val="hybridMultilevel"/>
    <w:tmpl w:val="AC1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962286">
    <w:abstractNumId w:val="2"/>
  </w:num>
  <w:num w:numId="2" w16cid:durableId="89207766">
    <w:abstractNumId w:val="0"/>
  </w:num>
  <w:num w:numId="3" w16cid:durableId="518470079">
    <w:abstractNumId w:val="3"/>
  </w:num>
  <w:num w:numId="4" w16cid:durableId="55019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E"/>
    <w:rsid w:val="000017D5"/>
    <w:rsid w:val="000026D0"/>
    <w:rsid w:val="00002C6F"/>
    <w:rsid w:val="0000313B"/>
    <w:rsid w:val="000031C3"/>
    <w:rsid w:val="00003526"/>
    <w:rsid w:val="00003548"/>
    <w:rsid w:val="00003A10"/>
    <w:rsid w:val="00003FED"/>
    <w:rsid w:val="00004B8E"/>
    <w:rsid w:val="00004D77"/>
    <w:rsid w:val="000077B4"/>
    <w:rsid w:val="00011C75"/>
    <w:rsid w:val="000136E6"/>
    <w:rsid w:val="00013731"/>
    <w:rsid w:val="00013E74"/>
    <w:rsid w:val="00015C18"/>
    <w:rsid w:val="00016F18"/>
    <w:rsid w:val="0001708C"/>
    <w:rsid w:val="00020B2D"/>
    <w:rsid w:val="00021059"/>
    <w:rsid w:val="00022402"/>
    <w:rsid w:val="0002269A"/>
    <w:rsid w:val="000249B5"/>
    <w:rsid w:val="0002573E"/>
    <w:rsid w:val="00026242"/>
    <w:rsid w:val="0003114F"/>
    <w:rsid w:val="00033035"/>
    <w:rsid w:val="00033D39"/>
    <w:rsid w:val="000352FC"/>
    <w:rsid w:val="0003654E"/>
    <w:rsid w:val="00036ADB"/>
    <w:rsid w:val="00036C92"/>
    <w:rsid w:val="0004119B"/>
    <w:rsid w:val="000425BF"/>
    <w:rsid w:val="00043709"/>
    <w:rsid w:val="00044F47"/>
    <w:rsid w:val="00046535"/>
    <w:rsid w:val="00046805"/>
    <w:rsid w:val="000469C6"/>
    <w:rsid w:val="00047734"/>
    <w:rsid w:val="000504FF"/>
    <w:rsid w:val="000524E2"/>
    <w:rsid w:val="00052B0A"/>
    <w:rsid w:val="00053C7C"/>
    <w:rsid w:val="000549DF"/>
    <w:rsid w:val="000559B9"/>
    <w:rsid w:val="00056F6E"/>
    <w:rsid w:val="00062525"/>
    <w:rsid w:val="00062C9E"/>
    <w:rsid w:val="00065284"/>
    <w:rsid w:val="0006674A"/>
    <w:rsid w:val="00066AA1"/>
    <w:rsid w:val="00067AB2"/>
    <w:rsid w:val="00070C8E"/>
    <w:rsid w:val="00070EFD"/>
    <w:rsid w:val="00071945"/>
    <w:rsid w:val="00072910"/>
    <w:rsid w:val="000734C9"/>
    <w:rsid w:val="0007407C"/>
    <w:rsid w:val="00075C68"/>
    <w:rsid w:val="00075F78"/>
    <w:rsid w:val="00076EB9"/>
    <w:rsid w:val="00076F0F"/>
    <w:rsid w:val="00077726"/>
    <w:rsid w:val="0007785F"/>
    <w:rsid w:val="00077E4D"/>
    <w:rsid w:val="00080FB7"/>
    <w:rsid w:val="0008197C"/>
    <w:rsid w:val="00081B08"/>
    <w:rsid w:val="000853A9"/>
    <w:rsid w:val="00085E82"/>
    <w:rsid w:val="000860D8"/>
    <w:rsid w:val="00087749"/>
    <w:rsid w:val="00090209"/>
    <w:rsid w:val="00091B07"/>
    <w:rsid w:val="00092637"/>
    <w:rsid w:val="00092F7F"/>
    <w:rsid w:val="00094296"/>
    <w:rsid w:val="00095B18"/>
    <w:rsid w:val="0009672B"/>
    <w:rsid w:val="00096B71"/>
    <w:rsid w:val="0009781F"/>
    <w:rsid w:val="000A1F65"/>
    <w:rsid w:val="000A31F2"/>
    <w:rsid w:val="000A4156"/>
    <w:rsid w:val="000A573D"/>
    <w:rsid w:val="000A5A64"/>
    <w:rsid w:val="000A732A"/>
    <w:rsid w:val="000A7518"/>
    <w:rsid w:val="000B02E1"/>
    <w:rsid w:val="000B0E4D"/>
    <w:rsid w:val="000B10D0"/>
    <w:rsid w:val="000B1BC1"/>
    <w:rsid w:val="000B44A3"/>
    <w:rsid w:val="000B4F58"/>
    <w:rsid w:val="000B5860"/>
    <w:rsid w:val="000B61E8"/>
    <w:rsid w:val="000B7A6B"/>
    <w:rsid w:val="000B7AEE"/>
    <w:rsid w:val="000C0D2D"/>
    <w:rsid w:val="000C30E2"/>
    <w:rsid w:val="000C3555"/>
    <w:rsid w:val="000C36F5"/>
    <w:rsid w:val="000C3847"/>
    <w:rsid w:val="000C5A07"/>
    <w:rsid w:val="000C74B1"/>
    <w:rsid w:val="000D19EC"/>
    <w:rsid w:val="000D2234"/>
    <w:rsid w:val="000D24D0"/>
    <w:rsid w:val="000D2E6C"/>
    <w:rsid w:val="000D3028"/>
    <w:rsid w:val="000D318B"/>
    <w:rsid w:val="000D369F"/>
    <w:rsid w:val="000D5969"/>
    <w:rsid w:val="000D59B6"/>
    <w:rsid w:val="000D62F5"/>
    <w:rsid w:val="000D7CAC"/>
    <w:rsid w:val="000E2765"/>
    <w:rsid w:val="000E30BC"/>
    <w:rsid w:val="000E312B"/>
    <w:rsid w:val="000E3395"/>
    <w:rsid w:val="000E35C7"/>
    <w:rsid w:val="000E3AC2"/>
    <w:rsid w:val="000E50CA"/>
    <w:rsid w:val="000E5D0B"/>
    <w:rsid w:val="000E5F35"/>
    <w:rsid w:val="000E61D7"/>
    <w:rsid w:val="000E6D25"/>
    <w:rsid w:val="000E6D85"/>
    <w:rsid w:val="000E7575"/>
    <w:rsid w:val="000F05A5"/>
    <w:rsid w:val="000F1B05"/>
    <w:rsid w:val="000F29A7"/>
    <w:rsid w:val="000F3401"/>
    <w:rsid w:val="000F3427"/>
    <w:rsid w:val="000F45B6"/>
    <w:rsid w:val="000F5991"/>
    <w:rsid w:val="00100398"/>
    <w:rsid w:val="00100AC6"/>
    <w:rsid w:val="0010126A"/>
    <w:rsid w:val="00101C62"/>
    <w:rsid w:val="00103316"/>
    <w:rsid w:val="001100F4"/>
    <w:rsid w:val="00110136"/>
    <w:rsid w:val="00110FC2"/>
    <w:rsid w:val="00111A38"/>
    <w:rsid w:val="00113030"/>
    <w:rsid w:val="00116834"/>
    <w:rsid w:val="001177BC"/>
    <w:rsid w:val="001200BA"/>
    <w:rsid w:val="00120790"/>
    <w:rsid w:val="00122617"/>
    <w:rsid w:val="00122772"/>
    <w:rsid w:val="00122B0E"/>
    <w:rsid w:val="001243C6"/>
    <w:rsid w:val="001247F0"/>
    <w:rsid w:val="0012484F"/>
    <w:rsid w:val="00124992"/>
    <w:rsid w:val="00124F36"/>
    <w:rsid w:val="0012519D"/>
    <w:rsid w:val="00125440"/>
    <w:rsid w:val="001266A0"/>
    <w:rsid w:val="001279C3"/>
    <w:rsid w:val="0013063B"/>
    <w:rsid w:val="00133F7E"/>
    <w:rsid w:val="00134540"/>
    <w:rsid w:val="00134550"/>
    <w:rsid w:val="00134685"/>
    <w:rsid w:val="001347B0"/>
    <w:rsid w:val="00134C3E"/>
    <w:rsid w:val="00134C72"/>
    <w:rsid w:val="00135711"/>
    <w:rsid w:val="00137627"/>
    <w:rsid w:val="00140799"/>
    <w:rsid w:val="00140CDB"/>
    <w:rsid w:val="00144BE7"/>
    <w:rsid w:val="00145364"/>
    <w:rsid w:val="00145940"/>
    <w:rsid w:val="0014613F"/>
    <w:rsid w:val="001467C1"/>
    <w:rsid w:val="00146C9D"/>
    <w:rsid w:val="00147192"/>
    <w:rsid w:val="001477D6"/>
    <w:rsid w:val="00150C25"/>
    <w:rsid w:val="0015161B"/>
    <w:rsid w:val="001537FB"/>
    <w:rsid w:val="00154E6E"/>
    <w:rsid w:val="00155775"/>
    <w:rsid w:val="001576CD"/>
    <w:rsid w:val="0016009D"/>
    <w:rsid w:val="0016069C"/>
    <w:rsid w:val="001619CA"/>
    <w:rsid w:val="00161D17"/>
    <w:rsid w:val="00167CF8"/>
    <w:rsid w:val="00170D6E"/>
    <w:rsid w:val="00172171"/>
    <w:rsid w:val="00172598"/>
    <w:rsid w:val="001734BA"/>
    <w:rsid w:val="001735D2"/>
    <w:rsid w:val="00173DC4"/>
    <w:rsid w:val="00176726"/>
    <w:rsid w:val="00177B16"/>
    <w:rsid w:val="00177C03"/>
    <w:rsid w:val="001805D9"/>
    <w:rsid w:val="0018088C"/>
    <w:rsid w:val="00180A5C"/>
    <w:rsid w:val="00182FBC"/>
    <w:rsid w:val="00186812"/>
    <w:rsid w:val="0018705A"/>
    <w:rsid w:val="001873DF"/>
    <w:rsid w:val="001902AF"/>
    <w:rsid w:val="00190760"/>
    <w:rsid w:val="00190A1D"/>
    <w:rsid w:val="00192B85"/>
    <w:rsid w:val="001935FA"/>
    <w:rsid w:val="001940A9"/>
    <w:rsid w:val="001944DC"/>
    <w:rsid w:val="001950BD"/>
    <w:rsid w:val="001A04AB"/>
    <w:rsid w:val="001A0674"/>
    <w:rsid w:val="001A0687"/>
    <w:rsid w:val="001A0920"/>
    <w:rsid w:val="001A10D9"/>
    <w:rsid w:val="001A1CEA"/>
    <w:rsid w:val="001A2A6F"/>
    <w:rsid w:val="001A4E50"/>
    <w:rsid w:val="001A501F"/>
    <w:rsid w:val="001A7368"/>
    <w:rsid w:val="001A7B89"/>
    <w:rsid w:val="001A7F9C"/>
    <w:rsid w:val="001B081E"/>
    <w:rsid w:val="001B08AD"/>
    <w:rsid w:val="001B3D88"/>
    <w:rsid w:val="001B6207"/>
    <w:rsid w:val="001B6EAF"/>
    <w:rsid w:val="001B71BF"/>
    <w:rsid w:val="001B7B78"/>
    <w:rsid w:val="001C1DAE"/>
    <w:rsid w:val="001C384A"/>
    <w:rsid w:val="001C4028"/>
    <w:rsid w:val="001C4624"/>
    <w:rsid w:val="001C5312"/>
    <w:rsid w:val="001C7D3C"/>
    <w:rsid w:val="001D1C96"/>
    <w:rsid w:val="001D2170"/>
    <w:rsid w:val="001D3AA3"/>
    <w:rsid w:val="001D589C"/>
    <w:rsid w:val="001D5E88"/>
    <w:rsid w:val="001D63EF"/>
    <w:rsid w:val="001D6825"/>
    <w:rsid w:val="001D6C5E"/>
    <w:rsid w:val="001E0663"/>
    <w:rsid w:val="001E4018"/>
    <w:rsid w:val="001E4974"/>
    <w:rsid w:val="001E51F4"/>
    <w:rsid w:val="001E54FD"/>
    <w:rsid w:val="001E5BAE"/>
    <w:rsid w:val="001E61D2"/>
    <w:rsid w:val="001E6903"/>
    <w:rsid w:val="001E69BF"/>
    <w:rsid w:val="001F01E2"/>
    <w:rsid w:val="001F1A37"/>
    <w:rsid w:val="001F1EEB"/>
    <w:rsid w:val="001F3ACB"/>
    <w:rsid w:val="001F47DF"/>
    <w:rsid w:val="001F4E85"/>
    <w:rsid w:val="001F53F9"/>
    <w:rsid w:val="001F63CA"/>
    <w:rsid w:val="001F705C"/>
    <w:rsid w:val="001F70E0"/>
    <w:rsid w:val="001F780D"/>
    <w:rsid w:val="001F7D3D"/>
    <w:rsid w:val="001F7F1E"/>
    <w:rsid w:val="0020153E"/>
    <w:rsid w:val="00201E58"/>
    <w:rsid w:val="002100FD"/>
    <w:rsid w:val="0021024A"/>
    <w:rsid w:val="002114B7"/>
    <w:rsid w:val="00215519"/>
    <w:rsid w:val="002156B5"/>
    <w:rsid w:val="00217035"/>
    <w:rsid w:val="00220186"/>
    <w:rsid w:val="002206EC"/>
    <w:rsid w:val="00220F31"/>
    <w:rsid w:val="00220F7C"/>
    <w:rsid w:val="002227FF"/>
    <w:rsid w:val="00222FDA"/>
    <w:rsid w:val="00223CA1"/>
    <w:rsid w:val="00223E2E"/>
    <w:rsid w:val="0022448A"/>
    <w:rsid w:val="00226875"/>
    <w:rsid w:val="00227933"/>
    <w:rsid w:val="00231CC9"/>
    <w:rsid w:val="0023243D"/>
    <w:rsid w:val="00233FD3"/>
    <w:rsid w:val="00241F9E"/>
    <w:rsid w:val="00241FA2"/>
    <w:rsid w:val="002434AE"/>
    <w:rsid w:val="0024379D"/>
    <w:rsid w:val="0024388E"/>
    <w:rsid w:val="00244890"/>
    <w:rsid w:val="00244B77"/>
    <w:rsid w:val="00245420"/>
    <w:rsid w:val="00250DC3"/>
    <w:rsid w:val="0025314A"/>
    <w:rsid w:val="002535F0"/>
    <w:rsid w:val="002542AB"/>
    <w:rsid w:val="0025471F"/>
    <w:rsid w:val="00256171"/>
    <w:rsid w:val="00256B53"/>
    <w:rsid w:val="00256E48"/>
    <w:rsid w:val="00260AD8"/>
    <w:rsid w:val="00262E16"/>
    <w:rsid w:val="0026308F"/>
    <w:rsid w:val="002633FC"/>
    <w:rsid w:val="00263FC0"/>
    <w:rsid w:val="00264640"/>
    <w:rsid w:val="00264DB1"/>
    <w:rsid w:val="002652C8"/>
    <w:rsid w:val="00270C5A"/>
    <w:rsid w:val="002718FA"/>
    <w:rsid w:val="00273A75"/>
    <w:rsid w:val="00274669"/>
    <w:rsid w:val="00276121"/>
    <w:rsid w:val="00276175"/>
    <w:rsid w:val="00281EFD"/>
    <w:rsid w:val="00282228"/>
    <w:rsid w:val="00282DC4"/>
    <w:rsid w:val="00284C83"/>
    <w:rsid w:val="0028650F"/>
    <w:rsid w:val="00287D1A"/>
    <w:rsid w:val="00292C38"/>
    <w:rsid w:val="002966A8"/>
    <w:rsid w:val="002977CF"/>
    <w:rsid w:val="002978EA"/>
    <w:rsid w:val="00297E73"/>
    <w:rsid w:val="002A3B7D"/>
    <w:rsid w:val="002A567F"/>
    <w:rsid w:val="002A6C31"/>
    <w:rsid w:val="002B03BD"/>
    <w:rsid w:val="002B123E"/>
    <w:rsid w:val="002B1512"/>
    <w:rsid w:val="002B2D64"/>
    <w:rsid w:val="002B45E2"/>
    <w:rsid w:val="002B4D9B"/>
    <w:rsid w:val="002B5FC0"/>
    <w:rsid w:val="002B7D3C"/>
    <w:rsid w:val="002C1FD3"/>
    <w:rsid w:val="002C2FF3"/>
    <w:rsid w:val="002C38A4"/>
    <w:rsid w:val="002C4D14"/>
    <w:rsid w:val="002C6A5C"/>
    <w:rsid w:val="002C7376"/>
    <w:rsid w:val="002C7AB8"/>
    <w:rsid w:val="002D00FF"/>
    <w:rsid w:val="002D0887"/>
    <w:rsid w:val="002D1104"/>
    <w:rsid w:val="002D182F"/>
    <w:rsid w:val="002D2A17"/>
    <w:rsid w:val="002D2EB2"/>
    <w:rsid w:val="002D6D9B"/>
    <w:rsid w:val="002D7490"/>
    <w:rsid w:val="002E0360"/>
    <w:rsid w:val="002E05CC"/>
    <w:rsid w:val="002E1846"/>
    <w:rsid w:val="002E2174"/>
    <w:rsid w:val="002E4363"/>
    <w:rsid w:val="002E4E26"/>
    <w:rsid w:val="002E5C67"/>
    <w:rsid w:val="002E6F64"/>
    <w:rsid w:val="002E77BB"/>
    <w:rsid w:val="002E7F78"/>
    <w:rsid w:val="002F0433"/>
    <w:rsid w:val="002F05FC"/>
    <w:rsid w:val="002F12EC"/>
    <w:rsid w:val="002F16EA"/>
    <w:rsid w:val="002F2DB9"/>
    <w:rsid w:val="002F6475"/>
    <w:rsid w:val="00300ABA"/>
    <w:rsid w:val="0030141C"/>
    <w:rsid w:val="0030270D"/>
    <w:rsid w:val="003028E7"/>
    <w:rsid w:val="00302EBF"/>
    <w:rsid w:val="0030403B"/>
    <w:rsid w:val="00306C37"/>
    <w:rsid w:val="00310871"/>
    <w:rsid w:val="0031123F"/>
    <w:rsid w:val="003117D3"/>
    <w:rsid w:val="0031472A"/>
    <w:rsid w:val="00314AD3"/>
    <w:rsid w:val="00314B0E"/>
    <w:rsid w:val="0031520B"/>
    <w:rsid w:val="00315A31"/>
    <w:rsid w:val="00315D5C"/>
    <w:rsid w:val="0032023C"/>
    <w:rsid w:val="0032094E"/>
    <w:rsid w:val="00321A4C"/>
    <w:rsid w:val="00322437"/>
    <w:rsid w:val="00322A74"/>
    <w:rsid w:val="00324EF8"/>
    <w:rsid w:val="00327389"/>
    <w:rsid w:val="0032772B"/>
    <w:rsid w:val="00327F3D"/>
    <w:rsid w:val="0033027E"/>
    <w:rsid w:val="00330897"/>
    <w:rsid w:val="00330E83"/>
    <w:rsid w:val="00331C55"/>
    <w:rsid w:val="00331D69"/>
    <w:rsid w:val="00331FF9"/>
    <w:rsid w:val="003326B0"/>
    <w:rsid w:val="00333CDE"/>
    <w:rsid w:val="00334CE8"/>
    <w:rsid w:val="00337BE0"/>
    <w:rsid w:val="00337F3A"/>
    <w:rsid w:val="00342EEE"/>
    <w:rsid w:val="003435F2"/>
    <w:rsid w:val="00343F14"/>
    <w:rsid w:val="00345C09"/>
    <w:rsid w:val="003461C9"/>
    <w:rsid w:val="003477A7"/>
    <w:rsid w:val="0035175C"/>
    <w:rsid w:val="00352BCB"/>
    <w:rsid w:val="00353544"/>
    <w:rsid w:val="00353EC8"/>
    <w:rsid w:val="00356EFD"/>
    <w:rsid w:val="0035752C"/>
    <w:rsid w:val="003606E7"/>
    <w:rsid w:val="00360A36"/>
    <w:rsid w:val="00360E38"/>
    <w:rsid w:val="003619AD"/>
    <w:rsid w:val="0036219F"/>
    <w:rsid w:val="0036280A"/>
    <w:rsid w:val="003628EC"/>
    <w:rsid w:val="00363203"/>
    <w:rsid w:val="00363676"/>
    <w:rsid w:val="0036431E"/>
    <w:rsid w:val="00365B9B"/>
    <w:rsid w:val="00365D42"/>
    <w:rsid w:val="0037055F"/>
    <w:rsid w:val="00370BC6"/>
    <w:rsid w:val="00370C64"/>
    <w:rsid w:val="00371447"/>
    <w:rsid w:val="0037187E"/>
    <w:rsid w:val="00371FD3"/>
    <w:rsid w:val="00372F2F"/>
    <w:rsid w:val="0037362D"/>
    <w:rsid w:val="00373705"/>
    <w:rsid w:val="00373DB8"/>
    <w:rsid w:val="003743EF"/>
    <w:rsid w:val="0037471A"/>
    <w:rsid w:val="00374C80"/>
    <w:rsid w:val="00375062"/>
    <w:rsid w:val="00376CAB"/>
    <w:rsid w:val="00377529"/>
    <w:rsid w:val="003777E7"/>
    <w:rsid w:val="00380959"/>
    <w:rsid w:val="003809A9"/>
    <w:rsid w:val="0038158F"/>
    <w:rsid w:val="00382537"/>
    <w:rsid w:val="00382BB4"/>
    <w:rsid w:val="003835D1"/>
    <w:rsid w:val="003841EB"/>
    <w:rsid w:val="00384728"/>
    <w:rsid w:val="00386327"/>
    <w:rsid w:val="003864A0"/>
    <w:rsid w:val="003879ED"/>
    <w:rsid w:val="00387A77"/>
    <w:rsid w:val="003915A0"/>
    <w:rsid w:val="003917FA"/>
    <w:rsid w:val="00395BF6"/>
    <w:rsid w:val="00395FDA"/>
    <w:rsid w:val="003964E0"/>
    <w:rsid w:val="003A07BD"/>
    <w:rsid w:val="003A096D"/>
    <w:rsid w:val="003A1606"/>
    <w:rsid w:val="003A3110"/>
    <w:rsid w:val="003A34E7"/>
    <w:rsid w:val="003A4E54"/>
    <w:rsid w:val="003A64BB"/>
    <w:rsid w:val="003B1550"/>
    <w:rsid w:val="003B19C3"/>
    <w:rsid w:val="003B225D"/>
    <w:rsid w:val="003B351D"/>
    <w:rsid w:val="003B3737"/>
    <w:rsid w:val="003B42A3"/>
    <w:rsid w:val="003B48A5"/>
    <w:rsid w:val="003B496F"/>
    <w:rsid w:val="003B5B63"/>
    <w:rsid w:val="003B6355"/>
    <w:rsid w:val="003B6A41"/>
    <w:rsid w:val="003C0D35"/>
    <w:rsid w:val="003C11B7"/>
    <w:rsid w:val="003C2A2A"/>
    <w:rsid w:val="003C2CCC"/>
    <w:rsid w:val="003C31A6"/>
    <w:rsid w:val="003C3582"/>
    <w:rsid w:val="003C36CC"/>
    <w:rsid w:val="003C39F5"/>
    <w:rsid w:val="003C41FD"/>
    <w:rsid w:val="003C4E29"/>
    <w:rsid w:val="003C518E"/>
    <w:rsid w:val="003C5A84"/>
    <w:rsid w:val="003C6943"/>
    <w:rsid w:val="003C78FB"/>
    <w:rsid w:val="003D030B"/>
    <w:rsid w:val="003D03F2"/>
    <w:rsid w:val="003D4509"/>
    <w:rsid w:val="003D46E2"/>
    <w:rsid w:val="003D5722"/>
    <w:rsid w:val="003D5E08"/>
    <w:rsid w:val="003D5F48"/>
    <w:rsid w:val="003D63DA"/>
    <w:rsid w:val="003D68A9"/>
    <w:rsid w:val="003E1F09"/>
    <w:rsid w:val="003E25B1"/>
    <w:rsid w:val="003E3C28"/>
    <w:rsid w:val="003E4447"/>
    <w:rsid w:val="003E46E1"/>
    <w:rsid w:val="003E48FE"/>
    <w:rsid w:val="003E682F"/>
    <w:rsid w:val="003E6A82"/>
    <w:rsid w:val="003E77C5"/>
    <w:rsid w:val="003E7E3F"/>
    <w:rsid w:val="003F0109"/>
    <w:rsid w:val="003F1AAE"/>
    <w:rsid w:val="003F2E32"/>
    <w:rsid w:val="003F3584"/>
    <w:rsid w:val="003F3ACC"/>
    <w:rsid w:val="003F46DE"/>
    <w:rsid w:val="003F4A0C"/>
    <w:rsid w:val="003F7A9F"/>
    <w:rsid w:val="003F7D8E"/>
    <w:rsid w:val="0040133E"/>
    <w:rsid w:val="0040206D"/>
    <w:rsid w:val="004060F0"/>
    <w:rsid w:val="0040699F"/>
    <w:rsid w:val="00407AB9"/>
    <w:rsid w:val="00407AC0"/>
    <w:rsid w:val="00407D91"/>
    <w:rsid w:val="00410049"/>
    <w:rsid w:val="0041190A"/>
    <w:rsid w:val="00411C42"/>
    <w:rsid w:val="00411C65"/>
    <w:rsid w:val="00415374"/>
    <w:rsid w:val="0041580A"/>
    <w:rsid w:val="00416F47"/>
    <w:rsid w:val="004200F4"/>
    <w:rsid w:val="0042310E"/>
    <w:rsid w:val="00423951"/>
    <w:rsid w:val="00424E18"/>
    <w:rsid w:val="00425559"/>
    <w:rsid w:val="0043052E"/>
    <w:rsid w:val="004307F2"/>
    <w:rsid w:val="004309FB"/>
    <w:rsid w:val="00431839"/>
    <w:rsid w:val="0043291B"/>
    <w:rsid w:val="00433DB2"/>
    <w:rsid w:val="00436429"/>
    <w:rsid w:val="00436A9F"/>
    <w:rsid w:val="0043752A"/>
    <w:rsid w:val="004375BB"/>
    <w:rsid w:val="00437CB7"/>
    <w:rsid w:val="00437D5C"/>
    <w:rsid w:val="0044029D"/>
    <w:rsid w:val="004409F0"/>
    <w:rsid w:val="00441028"/>
    <w:rsid w:val="0044274A"/>
    <w:rsid w:val="00442B38"/>
    <w:rsid w:val="004448F5"/>
    <w:rsid w:val="004449D4"/>
    <w:rsid w:val="00445927"/>
    <w:rsid w:val="00445BA7"/>
    <w:rsid w:val="00446CF5"/>
    <w:rsid w:val="00447057"/>
    <w:rsid w:val="004470FE"/>
    <w:rsid w:val="004475C0"/>
    <w:rsid w:val="004476EA"/>
    <w:rsid w:val="0044781F"/>
    <w:rsid w:val="004531D8"/>
    <w:rsid w:val="004536EB"/>
    <w:rsid w:val="00453745"/>
    <w:rsid w:val="00453D69"/>
    <w:rsid w:val="00454017"/>
    <w:rsid w:val="0045439A"/>
    <w:rsid w:val="0045452C"/>
    <w:rsid w:val="004546E2"/>
    <w:rsid w:val="004557E1"/>
    <w:rsid w:val="00455DA2"/>
    <w:rsid w:val="00456327"/>
    <w:rsid w:val="00456E90"/>
    <w:rsid w:val="00457375"/>
    <w:rsid w:val="004577CB"/>
    <w:rsid w:val="00460FBF"/>
    <w:rsid w:val="0046142A"/>
    <w:rsid w:val="0046164A"/>
    <w:rsid w:val="0046167D"/>
    <w:rsid w:val="00462C20"/>
    <w:rsid w:val="00463836"/>
    <w:rsid w:val="00463B75"/>
    <w:rsid w:val="004661BD"/>
    <w:rsid w:val="00466662"/>
    <w:rsid w:val="00466663"/>
    <w:rsid w:val="00466A11"/>
    <w:rsid w:val="004705FE"/>
    <w:rsid w:val="00470E48"/>
    <w:rsid w:val="004713DB"/>
    <w:rsid w:val="004719C1"/>
    <w:rsid w:val="004728CB"/>
    <w:rsid w:val="00473DAF"/>
    <w:rsid w:val="00475A9A"/>
    <w:rsid w:val="00477243"/>
    <w:rsid w:val="00481EC5"/>
    <w:rsid w:val="0048463C"/>
    <w:rsid w:val="00484D7E"/>
    <w:rsid w:val="004872B0"/>
    <w:rsid w:val="0048785C"/>
    <w:rsid w:val="00491397"/>
    <w:rsid w:val="00491726"/>
    <w:rsid w:val="00492FF1"/>
    <w:rsid w:val="004931F1"/>
    <w:rsid w:val="004977DC"/>
    <w:rsid w:val="004A0287"/>
    <w:rsid w:val="004A0EF7"/>
    <w:rsid w:val="004A1141"/>
    <w:rsid w:val="004A1A10"/>
    <w:rsid w:val="004A1BE0"/>
    <w:rsid w:val="004A23FA"/>
    <w:rsid w:val="004A437D"/>
    <w:rsid w:val="004A4B3F"/>
    <w:rsid w:val="004A5520"/>
    <w:rsid w:val="004A6DA1"/>
    <w:rsid w:val="004A7E61"/>
    <w:rsid w:val="004B1CA5"/>
    <w:rsid w:val="004B2483"/>
    <w:rsid w:val="004B2855"/>
    <w:rsid w:val="004B2B57"/>
    <w:rsid w:val="004B355F"/>
    <w:rsid w:val="004B3C5E"/>
    <w:rsid w:val="004B40A3"/>
    <w:rsid w:val="004B4981"/>
    <w:rsid w:val="004B7136"/>
    <w:rsid w:val="004B7AE4"/>
    <w:rsid w:val="004B7CB7"/>
    <w:rsid w:val="004B7E04"/>
    <w:rsid w:val="004C006A"/>
    <w:rsid w:val="004C31A1"/>
    <w:rsid w:val="004C3436"/>
    <w:rsid w:val="004C3915"/>
    <w:rsid w:val="004C459D"/>
    <w:rsid w:val="004C5798"/>
    <w:rsid w:val="004C5A09"/>
    <w:rsid w:val="004C5A12"/>
    <w:rsid w:val="004C69FE"/>
    <w:rsid w:val="004C6B1D"/>
    <w:rsid w:val="004D04D7"/>
    <w:rsid w:val="004D17F1"/>
    <w:rsid w:val="004D2611"/>
    <w:rsid w:val="004D2F39"/>
    <w:rsid w:val="004D4362"/>
    <w:rsid w:val="004D5025"/>
    <w:rsid w:val="004D5E60"/>
    <w:rsid w:val="004D6718"/>
    <w:rsid w:val="004D68DC"/>
    <w:rsid w:val="004E0E30"/>
    <w:rsid w:val="004E2091"/>
    <w:rsid w:val="004E54EF"/>
    <w:rsid w:val="004E743E"/>
    <w:rsid w:val="004F0B27"/>
    <w:rsid w:val="004F106C"/>
    <w:rsid w:val="004F2069"/>
    <w:rsid w:val="004F23E6"/>
    <w:rsid w:val="004F2EFF"/>
    <w:rsid w:val="004F2F82"/>
    <w:rsid w:val="004F39F4"/>
    <w:rsid w:val="004F3B13"/>
    <w:rsid w:val="004F3B7C"/>
    <w:rsid w:val="004F4CCA"/>
    <w:rsid w:val="004F6B3A"/>
    <w:rsid w:val="004F79E4"/>
    <w:rsid w:val="00500412"/>
    <w:rsid w:val="00500998"/>
    <w:rsid w:val="005010E0"/>
    <w:rsid w:val="005014B1"/>
    <w:rsid w:val="00501B44"/>
    <w:rsid w:val="00502BA6"/>
    <w:rsid w:val="00503B42"/>
    <w:rsid w:val="00503BB8"/>
    <w:rsid w:val="00506912"/>
    <w:rsid w:val="00507A9E"/>
    <w:rsid w:val="00510DC4"/>
    <w:rsid w:val="005111FC"/>
    <w:rsid w:val="00511FA0"/>
    <w:rsid w:val="00515359"/>
    <w:rsid w:val="00515596"/>
    <w:rsid w:val="0051674A"/>
    <w:rsid w:val="00517074"/>
    <w:rsid w:val="00520117"/>
    <w:rsid w:val="0052037E"/>
    <w:rsid w:val="00521E86"/>
    <w:rsid w:val="0052224C"/>
    <w:rsid w:val="00526468"/>
    <w:rsid w:val="005276C4"/>
    <w:rsid w:val="005307EB"/>
    <w:rsid w:val="005317D1"/>
    <w:rsid w:val="00531CC7"/>
    <w:rsid w:val="005321B4"/>
    <w:rsid w:val="00532342"/>
    <w:rsid w:val="00532A4C"/>
    <w:rsid w:val="00533D61"/>
    <w:rsid w:val="005348DA"/>
    <w:rsid w:val="00535E48"/>
    <w:rsid w:val="00536088"/>
    <w:rsid w:val="005376B6"/>
    <w:rsid w:val="005407E9"/>
    <w:rsid w:val="00543881"/>
    <w:rsid w:val="00543FCF"/>
    <w:rsid w:val="00544BA5"/>
    <w:rsid w:val="0054620C"/>
    <w:rsid w:val="0055013A"/>
    <w:rsid w:val="00550EB4"/>
    <w:rsid w:val="0055155C"/>
    <w:rsid w:val="00551861"/>
    <w:rsid w:val="00552004"/>
    <w:rsid w:val="00552043"/>
    <w:rsid w:val="0055222F"/>
    <w:rsid w:val="00553A2F"/>
    <w:rsid w:val="0055549A"/>
    <w:rsid w:val="0055680F"/>
    <w:rsid w:val="00557A00"/>
    <w:rsid w:val="005601FB"/>
    <w:rsid w:val="00565A87"/>
    <w:rsid w:val="005673B2"/>
    <w:rsid w:val="00571990"/>
    <w:rsid w:val="00571F71"/>
    <w:rsid w:val="00573095"/>
    <w:rsid w:val="0057321A"/>
    <w:rsid w:val="00576726"/>
    <w:rsid w:val="005770F9"/>
    <w:rsid w:val="005779E2"/>
    <w:rsid w:val="005802D6"/>
    <w:rsid w:val="00580D42"/>
    <w:rsid w:val="00582CEC"/>
    <w:rsid w:val="00586070"/>
    <w:rsid w:val="00586AA6"/>
    <w:rsid w:val="00590F78"/>
    <w:rsid w:val="00591160"/>
    <w:rsid w:val="005918E5"/>
    <w:rsid w:val="00592B2C"/>
    <w:rsid w:val="00592EB1"/>
    <w:rsid w:val="00593134"/>
    <w:rsid w:val="00593E80"/>
    <w:rsid w:val="005957B5"/>
    <w:rsid w:val="00595E4E"/>
    <w:rsid w:val="005A1030"/>
    <w:rsid w:val="005A1DA8"/>
    <w:rsid w:val="005A3086"/>
    <w:rsid w:val="005A31E6"/>
    <w:rsid w:val="005A43D3"/>
    <w:rsid w:val="005A4D58"/>
    <w:rsid w:val="005A4DFC"/>
    <w:rsid w:val="005A5007"/>
    <w:rsid w:val="005A5B64"/>
    <w:rsid w:val="005B1E7E"/>
    <w:rsid w:val="005B330D"/>
    <w:rsid w:val="005B3ABB"/>
    <w:rsid w:val="005B477E"/>
    <w:rsid w:val="005B49AF"/>
    <w:rsid w:val="005B5723"/>
    <w:rsid w:val="005B685E"/>
    <w:rsid w:val="005B6979"/>
    <w:rsid w:val="005C032C"/>
    <w:rsid w:val="005C100D"/>
    <w:rsid w:val="005C160A"/>
    <w:rsid w:val="005C44B5"/>
    <w:rsid w:val="005C49F7"/>
    <w:rsid w:val="005C4E6E"/>
    <w:rsid w:val="005C5F5A"/>
    <w:rsid w:val="005C6EBC"/>
    <w:rsid w:val="005C796B"/>
    <w:rsid w:val="005D2530"/>
    <w:rsid w:val="005D4975"/>
    <w:rsid w:val="005D5EE7"/>
    <w:rsid w:val="005D7C61"/>
    <w:rsid w:val="005E1645"/>
    <w:rsid w:val="005E2BFD"/>
    <w:rsid w:val="005E2C99"/>
    <w:rsid w:val="005E2EE0"/>
    <w:rsid w:val="005E378C"/>
    <w:rsid w:val="005E395A"/>
    <w:rsid w:val="005E56F4"/>
    <w:rsid w:val="005E5D6A"/>
    <w:rsid w:val="005E5E5B"/>
    <w:rsid w:val="005E708F"/>
    <w:rsid w:val="005F0B5A"/>
    <w:rsid w:val="005F0B6F"/>
    <w:rsid w:val="005F2972"/>
    <w:rsid w:val="005F4332"/>
    <w:rsid w:val="005F5B30"/>
    <w:rsid w:val="005F624D"/>
    <w:rsid w:val="005F7568"/>
    <w:rsid w:val="00601817"/>
    <w:rsid w:val="00602007"/>
    <w:rsid w:val="00602513"/>
    <w:rsid w:val="00604DCC"/>
    <w:rsid w:val="0060556F"/>
    <w:rsid w:val="00605A5F"/>
    <w:rsid w:val="00606B39"/>
    <w:rsid w:val="00606E87"/>
    <w:rsid w:val="006079F6"/>
    <w:rsid w:val="0061170F"/>
    <w:rsid w:val="00611EF8"/>
    <w:rsid w:val="00611FCA"/>
    <w:rsid w:val="006143ED"/>
    <w:rsid w:val="00615515"/>
    <w:rsid w:val="00615546"/>
    <w:rsid w:val="00622CAE"/>
    <w:rsid w:val="006232FC"/>
    <w:rsid w:val="00624353"/>
    <w:rsid w:val="0062789A"/>
    <w:rsid w:val="006339ED"/>
    <w:rsid w:val="00634BD7"/>
    <w:rsid w:val="00634E9B"/>
    <w:rsid w:val="006353B3"/>
    <w:rsid w:val="00640B0B"/>
    <w:rsid w:val="00641311"/>
    <w:rsid w:val="00641BA3"/>
    <w:rsid w:val="00643F5E"/>
    <w:rsid w:val="00644FAE"/>
    <w:rsid w:val="00646091"/>
    <w:rsid w:val="006460FB"/>
    <w:rsid w:val="00646C9B"/>
    <w:rsid w:val="00647607"/>
    <w:rsid w:val="0064762B"/>
    <w:rsid w:val="0065122A"/>
    <w:rsid w:val="006521BC"/>
    <w:rsid w:val="0065364E"/>
    <w:rsid w:val="006544CB"/>
    <w:rsid w:val="00654DB6"/>
    <w:rsid w:val="00655540"/>
    <w:rsid w:val="00655C39"/>
    <w:rsid w:val="00656CC5"/>
    <w:rsid w:val="00657356"/>
    <w:rsid w:val="00657649"/>
    <w:rsid w:val="006613A9"/>
    <w:rsid w:val="006615CE"/>
    <w:rsid w:val="00661C8A"/>
    <w:rsid w:val="00661DFF"/>
    <w:rsid w:val="00662F3D"/>
    <w:rsid w:val="0066442E"/>
    <w:rsid w:val="00664AA7"/>
    <w:rsid w:val="006676BD"/>
    <w:rsid w:val="00671702"/>
    <w:rsid w:val="00672483"/>
    <w:rsid w:val="006727EB"/>
    <w:rsid w:val="00674E7B"/>
    <w:rsid w:val="00675593"/>
    <w:rsid w:val="006755B5"/>
    <w:rsid w:val="00676011"/>
    <w:rsid w:val="006767D1"/>
    <w:rsid w:val="00676EE1"/>
    <w:rsid w:val="00677535"/>
    <w:rsid w:val="00680D16"/>
    <w:rsid w:val="006813C4"/>
    <w:rsid w:val="00682DB7"/>
    <w:rsid w:val="00683E09"/>
    <w:rsid w:val="0068439E"/>
    <w:rsid w:val="00686008"/>
    <w:rsid w:val="006867A4"/>
    <w:rsid w:val="00687078"/>
    <w:rsid w:val="00687BA9"/>
    <w:rsid w:val="00687DEF"/>
    <w:rsid w:val="00690013"/>
    <w:rsid w:val="00690147"/>
    <w:rsid w:val="00692A7D"/>
    <w:rsid w:val="00693B8B"/>
    <w:rsid w:val="00693FE7"/>
    <w:rsid w:val="00694407"/>
    <w:rsid w:val="00694605"/>
    <w:rsid w:val="00694E57"/>
    <w:rsid w:val="006951F4"/>
    <w:rsid w:val="00695C93"/>
    <w:rsid w:val="00696527"/>
    <w:rsid w:val="006974BE"/>
    <w:rsid w:val="00697590"/>
    <w:rsid w:val="006A12B9"/>
    <w:rsid w:val="006A153D"/>
    <w:rsid w:val="006A1CFA"/>
    <w:rsid w:val="006A2BCB"/>
    <w:rsid w:val="006A2DE1"/>
    <w:rsid w:val="006A32CB"/>
    <w:rsid w:val="006A3B63"/>
    <w:rsid w:val="006B333F"/>
    <w:rsid w:val="006B3D1A"/>
    <w:rsid w:val="006B50C1"/>
    <w:rsid w:val="006B5CEB"/>
    <w:rsid w:val="006C4917"/>
    <w:rsid w:val="006C5A0B"/>
    <w:rsid w:val="006C6F31"/>
    <w:rsid w:val="006C71D2"/>
    <w:rsid w:val="006C7DBD"/>
    <w:rsid w:val="006D1287"/>
    <w:rsid w:val="006D482C"/>
    <w:rsid w:val="006D4E6E"/>
    <w:rsid w:val="006D591D"/>
    <w:rsid w:val="006D59AC"/>
    <w:rsid w:val="006D60B5"/>
    <w:rsid w:val="006D73F0"/>
    <w:rsid w:val="006D7B4A"/>
    <w:rsid w:val="006E1E2A"/>
    <w:rsid w:val="006E3051"/>
    <w:rsid w:val="006E31A7"/>
    <w:rsid w:val="006E3519"/>
    <w:rsid w:val="006E41D5"/>
    <w:rsid w:val="006E4A49"/>
    <w:rsid w:val="006E5157"/>
    <w:rsid w:val="006E63C4"/>
    <w:rsid w:val="006F0168"/>
    <w:rsid w:val="006F078E"/>
    <w:rsid w:val="006F0C50"/>
    <w:rsid w:val="006F1076"/>
    <w:rsid w:val="006F200A"/>
    <w:rsid w:val="006F3491"/>
    <w:rsid w:val="006F3A3B"/>
    <w:rsid w:val="006F5366"/>
    <w:rsid w:val="006F5740"/>
    <w:rsid w:val="006F68A0"/>
    <w:rsid w:val="006F7203"/>
    <w:rsid w:val="006F7FCC"/>
    <w:rsid w:val="0070102B"/>
    <w:rsid w:val="00703833"/>
    <w:rsid w:val="007038B4"/>
    <w:rsid w:val="007041E9"/>
    <w:rsid w:val="00706E29"/>
    <w:rsid w:val="00711FFC"/>
    <w:rsid w:val="007124C3"/>
    <w:rsid w:val="00712705"/>
    <w:rsid w:val="00713187"/>
    <w:rsid w:val="00714C1B"/>
    <w:rsid w:val="00717B6E"/>
    <w:rsid w:val="00717CDC"/>
    <w:rsid w:val="00723535"/>
    <w:rsid w:val="00725DAA"/>
    <w:rsid w:val="00727901"/>
    <w:rsid w:val="00727E3B"/>
    <w:rsid w:val="007300A5"/>
    <w:rsid w:val="00730829"/>
    <w:rsid w:val="00734989"/>
    <w:rsid w:val="00735B62"/>
    <w:rsid w:val="00735BB3"/>
    <w:rsid w:val="00736231"/>
    <w:rsid w:val="00743D93"/>
    <w:rsid w:val="00744E33"/>
    <w:rsid w:val="00744E9A"/>
    <w:rsid w:val="00745C16"/>
    <w:rsid w:val="00745DA3"/>
    <w:rsid w:val="007470F1"/>
    <w:rsid w:val="00747AE1"/>
    <w:rsid w:val="0075082C"/>
    <w:rsid w:val="00750A7D"/>
    <w:rsid w:val="00750E24"/>
    <w:rsid w:val="00751FB1"/>
    <w:rsid w:val="0075339E"/>
    <w:rsid w:val="00753B4B"/>
    <w:rsid w:val="00753C66"/>
    <w:rsid w:val="00753EC1"/>
    <w:rsid w:val="007553DB"/>
    <w:rsid w:val="00755ACB"/>
    <w:rsid w:val="00756D9C"/>
    <w:rsid w:val="00757E79"/>
    <w:rsid w:val="00757F66"/>
    <w:rsid w:val="00761404"/>
    <w:rsid w:val="00762805"/>
    <w:rsid w:val="00762FA0"/>
    <w:rsid w:val="007651A6"/>
    <w:rsid w:val="00765A1D"/>
    <w:rsid w:val="00765D09"/>
    <w:rsid w:val="007668A6"/>
    <w:rsid w:val="00766F86"/>
    <w:rsid w:val="00767FA1"/>
    <w:rsid w:val="007707B9"/>
    <w:rsid w:val="00771608"/>
    <w:rsid w:val="00771EA1"/>
    <w:rsid w:val="00772061"/>
    <w:rsid w:val="00773200"/>
    <w:rsid w:val="00773BE6"/>
    <w:rsid w:val="00773DA4"/>
    <w:rsid w:val="0077653B"/>
    <w:rsid w:val="00777612"/>
    <w:rsid w:val="007815E1"/>
    <w:rsid w:val="00783B5F"/>
    <w:rsid w:val="00784CB6"/>
    <w:rsid w:val="00785316"/>
    <w:rsid w:val="007907E2"/>
    <w:rsid w:val="00791CA0"/>
    <w:rsid w:val="00795F47"/>
    <w:rsid w:val="007961B3"/>
    <w:rsid w:val="00796D21"/>
    <w:rsid w:val="007972E4"/>
    <w:rsid w:val="007A1027"/>
    <w:rsid w:val="007A3554"/>
    <w:rsid w:val="007A35A9"/>
    <w:rsid w:val="007A3A63"/>
    <w:rsid w:val="007A49FB"/>
    <w:rsid w:val="007A5B8C"/>
    <w:rsid w:val="007B0536"/>
    <w:rsid w:val="007B0FDE"/>
    <w:rsid w:val="007B1B85"/>
    <w:rsid w:val="007B21B2"/>
    <w:rsid w:val="007B3AC7"/>
    <w:rsid w:val="007B7222"/>
    <w:rsid w:val="007B7A05"/>
    <w:rsid w:val="007C0AAA"/>
    <w:rsid w:val="007C0DE9"/>
    <w:rsid w:val="007C1F0C"/>
    <w:rsid w:val="007C749F"/>
    <w:rsid w:val="007D0254"/>
    <w:rsid w:val="007D0A75"/>
    <w:rsid w:val="007D0AC4"/>
    <w:rsid w:val="007D0F8A"/>
    <w:rsid w:val="007D111E"/>
    <w:rsid w:val="007D140A"/>
    <w:rsid w:val="007D14D2"/>
    <w:rsid w:val="007D1C32"/>
    <w:rsid w:val="007D2FEB"/>
    <w:rsid w:val="007D3EF6"/>
    <w:rsid w:val="007D4592"/>
    <w:rsid w:val="007D4C23"/>
    <w:rsid w:val="007D570F"/>
    <w:rsid w:val="007D651A"/>
    <w:rsid w:val="007E25B8"/>
    <w:rsid w:val="007E2EAA"/>
    <w:rsid w:val="007E31AF"/>
    <w:rsid w:val="007E3FC2"/>
    <w:rsid w:val="007E4672"/>
    <w:rsid w:val="007E4873"/>
    <w:rsid w:val="007E54EC"/>
    <w:rsid w:val="007E5D33"/>
    <w:rsid w:val="007E65ED"/>
    <w:rsid w:val="007F0A61"/>
    <w:rsid w:val="007F2360"/>
    <w:rsid w:val="007F23CB"/>
    <w:rsid w:val="007F2B09"/>
    <w:rsid w:val="007F343D"/>
    <w:rsid w:val="007F3E9D"/>
    <w:rsid w:val="007F4C18"/>
    <w:rsid w:val="007F5253"/>
    <w:rsid w:val="007F673B"/>
    <w:rsid w:val="007F6E55"/>
    <w:rsid w:val="007F74A3"/>
    <w:rsid w:val="007F772A"/>
    <w:rsid w:val="0080024D"/>
    <w:rsid w:val="0080035A"/>
    <w:rsid w:val="008020C2"/>
    <w:rsid w:val="00802582"/>
    <w:rsid w:val="00802BC1"/>
    <w:rsid w:val="00802C4B"/>
    <w:rsid w:val="00802CD9"/>
    <w:rsid w:val="00802F33"/>
    <w:rsid w:val="00804070"/>
    <w:rsid w:val="008052F4"/>
    <w:rsid w:val="00806EF6"/>
    <w:rsid w:val="00807A8E"/>
    <w:rsid w:val="00807B45"/>
    <w:rsid w:val="008102C2"/>
    <w:rsid w:val="00810417"/>
    <w:rsid w:val="00811F8F"/>
    <w:rsid w:val="008137A9"/>
    <w:rsid w:val="00816041"/>
    <w:rsid w:val="008165DF"/>
    <w:rsid w:val="0082005A"/>
    <w:rsid w:val="008215D9"/>
    <w:rsid w:val="008216AB"/>
    <w:rsid w:val="00823C63"/>
    <w:rsid w:val="00823D6F"/>
    <w:rsid w:val="00826CB4"/>
    <w:rsid w:val="00826F2D"/>
    <w:rsid w:val="00827FA4"/>
    <w:rsid w:val="00831136"/>
    <w:rsid w:val="00831513"/>
    <w:rsid w:val="00833B09"/>
    <w:rsid w:val="0083429C"/>
    <w:rsid w:val="008345EC"/>
    <w:rsid w:val="008365F1"/>
    <w:rsid w:val="00837597"/>
    <w:rsid w:val="008377C8"/>
    <w:rsid w:val="008407A1"/>
    <w:rsid w:val="00840E2F"/>
    <w:rsid w:val="00841413"/>
    <w:rsid w:val="00841D7C"/>
    <w:rsid w:val="008423C8"/>
    <w:rsid w:val="00842EE9"/>
    <w:rsid w:val="008430C6"/>
    <w:rsid w:val="008430D6"/>
    <w:rsid w:val="0084736D"/>
    <w:rsid w:val="00850FF8"/>
    <w:rsid w:val="00851CA4"/>
    <w:rsid w:val="00852429"/>
    <w:rsid w:val="00853551"/>
    <w:rsid w:val="00853D1D"/>
    <w:rsid w:val="008546EC"/>
    <w:rsid w:val="00854A5F"/>
    <w:rsid w:val="00854FC4"/>
    <w:rsid w:val="00854FC5"/>
    <w:rsid w:val="008570EA"/>
    <w:rsid w:val="00857BF6"/>
    <w:rsid w:val="00860204"/>
    <w:rsid w:val="008622BC"/>
    <w:rsid w:val="008627B7"/>
    <w:rsid w:val="00863CAA"/>
    <w:rsid w:val="00865D30"/>
    <w:rsid w:val="00865FC6"/>
    <w:rsid w:val="00866C93"/>
    <w:rsid w:val="008722A3"/>
    <w:rsid w:val="00873DF3"/>
    <w:rsid w:val="0087468A"/>
    <w:rsid w:val="00874C4C"/>
    <w:rsid w:val="00876AFE"/>
    <w:rsid w:val="00877022"/>
    <w:rsid w:val="008801B0"/>
    <w:rsid w:val="008820DC"/>
    <w:rsid w:val="00884015"/>
    <w:rsid w:val="0088407E"/>
    <w:rsid w:val="00886537"/>
    <w:rsid w:val="00890ED7"/>
    <w:rsid w:val="00891B73"/>
    <w:rsid w:val="00891D89"/>
    <w:rsid w:val="00892159"/>
    <w:rsid w:val="00893477"/>
    <w:rsid w:val="00894E13"/>
    <w:rsid w:val="00897B65"/>
    <w:rsid w:val="00897CAC"/>
    <w:rsid w:val="008A05E6"/>
    <w:rsid w:val="008A0A6A"/>
    <w:rsid w:val="008A125D"/>
    <w:rsid w:val="008A2A8F"/>
    <w:rsid w:val="008A34EC"/>
    <w:rsid w:val="008A7409"/>
    <w:rsid w:val="008A7981"/>
    <w:rsid w:val="008B0DC0"/>
    <w:rsid w:val="008B42B3"/>
    <w:rsid w:val="008B5EB5"/>
    <w:rsid w:val="008B6C69"/>
    <w:rsid w:val="008B6CA9"/>
    <w:rsid w:val="008B7897"/>
    <w:rsid w:val="008B7BD9"/>
    <w:rsid w:val="008B7F22"/>
    <w:rsid w:val="008C17AD"/>
    <w:rsid w:val="008C4108"/>
    <w:rsid w:val="008C50BC"/>
    <w:rsid w:val="008C7163"/>
    <w:rsid w:val="008C7B69"/>
    <w:rsid w:val="008D0B2D"/>
    <w:rsid w:val="008D3701"/>
    <w:rsid w:val="008D4D1C"/>
    <w:rsid w:val="008D655A"/>
    <w:rsid w:val="008D697B"/>
    <w:rsid w:val="008E0350"/>
    <w:rsid w:val="008E2A41"/>
    <w:rsid w:val="008E2DE3"/>
    <w:rsid w:val="008E57F1"/>
    <w:rsid w:val="008E64AD"/>
    <w:rsid w:val="008E6CC9"/>
    <w:rsid w:val="008F03E0"/>
    <w:rsid w:val="008F1BB5"/>
    <w:rsid w:val="008F386D"/>
    <w:rsid w:val="008F409D"/>
    <w:rsid w:val="008F59DC"/>
    <w:rsid w:val="00900631"/>
    <w:rsid w:val="00901B6C"/>
    <w:rsid w:val="009058CE"/>
    <w:rsid w:val="00906A94"/>
    <w:rsid w:val="00907B58"/>
    <w:rsid w:val="00907B6F"/>
    <w:rsid w:val="00911669"/>
    <w:rsid w:val="00913B4C"/>
    <w:rsid w:val="009142F3"/>
    <w:rsid w:val="00915264"/>
    <w:rsid w:val="00916F74"/>
    <w:rsid w:val="00922806"/>
    <w:rsid w:val="0092325A"/>
    <w:rsid w:val="0092398A"/>
    <w:rsid w:val="00925BE1"/>
    <w:rsid w:val="00925ED6"/>
    <w:rsid w:val="00926AD0"/>
    <w:rsid w:val="00927343"/>
    <w:rsid w:val="00927C81"/>
    <w:rsid w:val="00927D74"/>
    <w:rsid w:val="009336BA"/>
    <w:rsid w:val="00934035"/>
    <w:rsid w:val="00934B41"/>
    <w:rsid w:val="00935434"/>
    <w:rsid w:val="009356BA"/>
    <w:rsid w:val="00935A81"/>
    <w:rsid w:val="00936C04"/>
    <w:rsid w:val="00940469"/>
    <w:rsid w:val="00941466"/>
    <w:rsid w:val="00942305"/>
    <w:rsid w:val="00942D83"/>
    <w:rsid w:val="0094350F"/>
    <w:rsid w:val="0094363D"/>
    <w:rsid w:val="00945525"/>
    <w:rsid w:val="009464CD"/>
    <w:rsid w:val="00946CC9"/>
    <w:rsid w:val="00947551"/>
    <w:rsid w:val="009475EA"/>
    <w:rsid w:val="00950905"/>
    <w:rsid w:val="0095106A"/>
    <w:rsid w:val="00951A23"/>
    <w:rsid w:val="0095601A"/>
    <w:rsid w:val="00957457"/>
    <w:rsid w:val="00957986"/>
    <w:rsid w:val="00957EF2"/>
    <w:rsid w:val="00960632"/>
    <w:rsid w:val="00964844"/>
    <w:rsid w:val="00964AB0"/>
    <w:rsid w:val="00966596"/>
    <w:rsid w:val="009672DA"/>
    <w:rsid w:val="00970005"/>
    <w:rsid w:val="009737F4"/>
    <w:rsid w:val="0097442A"/>
    <w:rsid w:val="0097481C"/>
    <w:rsid w:val="00975D34"/>
    <w:rsid w:val="00975ED7"/>
    <w:rsid w:val="0097606A"/>
    <w:rsid w:val="0097658A"/>
    <w:rsid w:val="00987A92"/>
    <w:rsid w:val="00987B75"/>
    <w:rsid w:val="0099014C"/>
    <w:rsid w:val="00990151"/>
    <w:rsid w:val="00991B20"/>
    <w:rsid w:val="0099255D"/>
    <w:rsid w:val="00992A30"/>
    <w:rsid w:val="00992FA3"/>
    <w:rsid w:val="00993A02"/>
    <w:rsid w:val="0099417D"/>
    <w:rsid w:val="009950E7"/>
    <w:rsid w:val="0099532F"/>
    <w:rsid w:val="009969A0"/>
    <w:rsid w:val="0099741C"/>
    <w:rsid w:val="009979DC"/>
    <w:rsid w:val="009A066A"/>
    <w:rsid w:val="009A1285"/>
    <w:rsid w:val="009A1B3E"/>
    <w:rsid w:val="009A3C14"/>
    <w:rsid w:val="009A4267"/>
    <w:rsid w:val="009B08BD"/>
    <w:rsid w:val="009B1A34"/>
    <w:rsid w:val="009B1EE6"/>
    <w:rsid w:val="009B26C9"/>
    <w:rsid w:val="009B2933"/>
    <w:rsid w:val="009B3292"/>
    <w:rsid w:val="009B4455"/>
    <w:rsid w:val="009B5999"/>
    <w:rsid w:val="009B7478"/>
    <w:rsid w:val="009C16D3"/>
    <w:rsid w:val="009C2127"/>
    <w:rsid w:val="009C2CB3"/>
    <w:rsid w:val="009C2E12"/>
    <w:rsid w:val="009C4823"/>
    <w:rsid w:val="009C51CF"/>
    <w:rsid w:val="009C5BDA"/>
    <w:rsid w:val="009C6B66"/>
    <w:rsid w:val="009C6CB0"/>
    <w:rsid w:val="009C77FB"/>
    <w:rsid w:val="009D0E1D"/>
    <w:rsid w:val="009D1845"/>
    <w:rsid w:val="009D24C3"/>
    <w:rsid w:val="009D32CA"/>
    <w:rsid w:val="009D3C29"/>
    <w:rsid w:val="009D4004"/>
    <w:rsid w:val="009D411E"/>
    <w:rsid w:val="009D5338"/>
    <w:rsid w:val="009D5CBA"/>
    <w:rsid w:val="009D5DFE"/>
    <w:rsid w:val="009D6B10"/>
    <w:rsid w:val="009E2066"/>
    <w:rsid w:val="009E3B1C"/>
    <w:rsid w:val="009E5654"/>
    <w:rsid w:val="009F0256"/>
    <w:rsid w:val="009F06F3"/>
    <w:rsid w:val="009F12C4"/>
    <w:rsid w:val="009F184A"/>
    <w:rsid w:val="009F36D6"/>
    <w:rsid w:val="009F5108"/>
    <w:rsid w:val="009F5A73"/>
    <w:rsid w:val="009F5E4F"/>
    <w:rsid w:val="009F5F01"/>
    <w:rsid w:val="009F7790"/>
    <w:rsid w:val="00A00249"/>
    <w:rsid w:val="00A0059B"/>
    <w:rsid w:val="00A006B7"/>
    <w:rsid w:val="00A00D6E"/>
    <w:rsid w:val="00A01298"/>
    <w:rsid w:val="00A026DB"/>
    <w:rsid w:val="00A03F7D"/>
    <w:rsid w:val="00A04793"/>
    <w:rsid w:val="00A0582A"/>
    <w:rsid w:val="00A05F46"/>
    <w:rsid w:val="00A07605"/>
    <w:rsid w:val="00A079BB"/>
    <w:rsid w:val="00A10AFA"/>
    <w:rsid w:val="00A13F5F"/>
    <w:rsid w:val="00A169FF"/>
    <w:rsid w:val="00A16D6C"/>
    <w:rsid w:val="00A1775D"/>
    <w:rsid w:val="00A203D8"/>
    <w:rsid w:val="00A20471"/>
    <w:rsid w:val="00A23336"/>
    <w:rsid w:val="00A238DB"/>
    <w:rsid w:val="00A23EB1"/>
    <w:rsid w:val="00A263E1"/>
    <w:rsid w:val="00A27C5C"/>
    <w:rsid w:val="00A31384"/>
    <w:rsid w:val="00A318FC"/>
    <w:rsid w:val="00A3192F"/>
    <w:rsid w:val="00A3227D"/>
    <w:rsid w:val="00A34C2F"/>
    <w:rsid w:val="00A34D88"/>
    <w:rsid w:val="00A354AC"/>
    <w:rsid w:val="00A369BC"/>
    <w:rsid w:val="00A36DFD"/>
    <w:rsid w:val="00A409EB"/>
    <w:rsid w:val="00A40BD9"/>
    <w:rsid w:val="00A41BD9"/>
    <w:rsid w:val="00A42CA9"/>
    <w:rsid w:val="00A44A57"/>
    <w:rsid w:val="00A45BD0"/>
    <w:rsid w:val="00A46557"/>
    <w:rsid w:val="00A543FC"/>
    <w:rsid w:val="00A551E3"/>
    <w:rsid w:val="00A55E07"/>
    <w:rsid w:val="00A5665D"/>
    <w:rsid w:val="00A62AB2"/>
    <w:rsid w:val="00A6348D"/>
    <w:rsid w:val="00A64009"/>
    <w:rsid w:val="00A645A7"/>
    <w:rsid w:val="00A65E4F"/>
    <w:rsid w:val="00A67119"/>
    <w:rsid w:val="00A67C19"/>
    <w:rsid w:val="00A71453"/>
    <w:rsid w:val="00A73592"/>
    <w:rsid w:val="00A73CD9"/>
    <w:rsid w:val="00A74700"/>
    <w:rsid w:val="00A75C2B"/>
    <w:rsid w:val="00A76B66"/>
    <w:rsid w:val="00A807B7"/>
    <w:rsid w:val="00A80C21"/>
    <w:rsid w:val="00A82469"/>
    <w:rsid w:val="00A82DBA"/>
    <w:rsid w:val="00A83B83"/>
    <w:rsid w:val="00A8413E"/>
    <w:rsid w:val="00A8424D"/>
    <w:rsid w:val="00A86066"/>
    <w:rsid w:val="00A86C73"/>
    <w:rsid w:val="00A8753A"/>
    <w:rsid w:val="00A917A8"/>
    <w:rsid w:val="00A93631"/>
    <w:rsid w:val="00A93C3D"/>
    <w:rsid w:val="00A94505"/>
    <w:rsid w:val="00A94DEF"/>
    <w:rsid w:val="00A95846"/>
    <w:rsid w:val="00AA15CD"/>
    <w:rsid w:val="00AA1825"/>
    <w:rsid w:val="00AA3511"/>
    <w:rsid w:val="00AA3C27"/>
    <w:rsid w:val="00AA5BBF"/>
    <w:rsid w:val="00AA6683"/>
    <w:rsid w:val="00AA71D2"/>
    <w:rsid w:val="00AB089F"/>
    <w:rsid w:val="00AB14A9"/>
    <w:rsid w:val="00AB17A3"/>
    <w:rsid w:val="00AB1AF7"/>
    <w:rsid w:val="00AB1D32"/>
    <w:rsid w:val="00AB2027"/>
    <w:rsid w:val="00AB2D71"/>
    <w:rsid w:val="00AB2EAD"/>
    <w:rsid w:val="00AB4583"/>
    <w:rsid w:val="00AB5498"/>
    <w:rsid w:val="00AB662C"/>
    <w:rsid w:val="00AB66F4"/>
    <w:rsid w:val="00AB736D"/>
    <w:rsid w:val="00AC0B7F"/>
    <w:rsid w:val="00AC128D"/>
    <w:rsid w:val="00AC1E38"/>
    <w:rsid w:val="00AC21E7"/>
    <w:rsid w:val="00AC3737"/>
    <w:rsid w:val="00AC3A3D"/>
    <w:rsid w:val="00AC5B6F"/>
    <w:rsid w:val="00AD03FA"/>
    <w:rsid w:val="00AD1126"/>
    <w:rsid w:val="00AD18DB"/>
    <w:rsid w:val="00AD39FE"/>
    <w:rsid w:val="00AD4F8C"/>
    <w:rsid w:val="00AD5540"/>
    <w:rsid w:val="00AD5A00"/>
    <w:rsid w:val="00AD5B2E"/>
    <w:rsid w:val="00AD624A"/>
    <w:rsid w:val="00AE02C5"/>
    <w:rsid w:val="00AE0D61"/>
    <w:rsid w:val="00AE0EF3"/>
    <w:rsid w:val="00AE2259"/>
    <w:rsid w:val="00AE2FE6"/>
    <w:rsid w:val="00AE5F18"/>
    <w:rsid w:val="00AE6952"/>
    <w:rsid w:val="00AE735C"/>
    <w:rsid w:val="00AE73FD"/>
    <w:rsid w:val="00AF07E1"/>
    <w:rsid w:val="00AF1F5B"/>
    <w:rsid w:val="00AF260E"/>
    <w:rsid w:val="00AF26E7"/>
    <w:rsid w:val="00AF2873"/>
    <w:rsid w:val="00AF353C"/>
    <w:rsid w:val="00AF390A"/>
    <w:rsid w:val="00AF3ECE"/>
    <w:rsid w:val="00AF4627"/>
    <w:rsid w:val="00AF4B21"/>
    <w:rsid w:val="00B00CEE"/>
    <w:rsid w:val="00B00D39"/>
    <w:rsid w:val="00B0374E"/>
    <w:rsid w:val="00B063D2"/>
    <w:rsid w:val="00B06DF7"/>
    <w:rsid w:val="00B06EB3"/>
    <w:rsid w:val="00B071C2"/>
    <w:rsid w:val="00B07A34"/>
    <w:rsid w:val="00B07E9C"/>
    <w:rsid w:val="00B10281"/>
    <w:rsid w:val="00B11ECD"/>
    <w:rsid w:val="00B13E53"/>
    <w:rsid w:val="00B1401B"/>
    <w:rsid w:val="00B14EF1"/>
    <w:rsid w:val="00B15D83"/>
    <w:rsid w:val="00B2166F"/>
    <w:rsid w:val="00B21E3A"/>
    <w:rsid w:val="00B22434"/>
    <w:rsid w:val="00B22AE1"/>
    <w:rsid w:val="00B2448E"/>
    <w:rsid w:val="00B255B9"/>
    <w:rsid w:val="00B270B0"/>
    <w:rsid w:val="00B278B2"/>
    <w:rsid w:val="00B3005F"/>
    <w:rsid w:val="00B306F9"/>
    <w:rsid w:val="00B3138D"/>
    <w:rsid w:val="00B317FE"/>
    <w:rsid w:val="00B31F1F"/>
    <w:rsid w:val="00B31F4D"/>
    <w:rsid w:val="00B32A54"/>
    <w:rsid w:val="00B3320E"/>
    <w:rsid w:val="00B33E1E"/>
    <w:rsid w:val="00B34666"/>
    <w:rsid w:val="00B34BAC"/>
    <w:rsid w:val="00B35D5A"/>
    <w:rsid w:val="00B36C14"/>
    <w:rsid w:val="00B37BC8"/>
    <w:rsid w:val="00B4181D"/>
    <w:rsid w:val="00B41B55"/>
    <w:rsid w:val="00B42B37"/>
    <w:rsid w:val="00B43C57"/>
    <w:rsid w:val="00B43E71"/>
    <w:rsid w:val="00B43F4D"/>
    <w:rsid w:val="00B44F4F"/>
    <w:rsid w:val="00B4527C"/>
    <w:rsid w:val="00B458DA"/>
    <w:rsid w:val="00B462B4"/>
    <w:rsid w:val="00B4708D"/>
    <w:rsid w:val="00B500D6"/>
    <w:rsid w:val="00B52850"/>
    <w:rsid w:val="00B52C66"/>
    <w:rsid w:val="00B54083"/>
    <w:rsid w:val="00B5423D"/>
    <w:rsid w:val="00B55249"/>
    <w:rsid w:val="00B5564E"/>
    <w:rsid w:val="00B5768C"/>
    <w:rsid w:val="00B57FCC"/>
    <w:rsid w:val="00B61511"/>
    <w:rsid w:val="00B61D34"/>
    <w:rsid w:val="00B633C7"/>
    <w:rsid w:val="00B63E79"/>
    <w:rsid w:val="00B63F39"/>
    <w:rsid w:val="00B654B6"/>
    <w:rsid w:val="00B67645"/>
    <w:rsid w:val="00B679DD"/>
    <w:rsid w:val="00B71614"/>
    <w:rsid w:val="00B72826"/>
    <w:rsid w:val="00B732C0"/>
    <w:rsid w:val="00B73A21"/>
    <w:rsid w:val="00B743AE"/>
    <w:rsid w:val="00B74D26"/>
    <w:rsid w:val="00B80B3D"/>
    <w:rsid w:val="00B80CF6"/>
    <w:rsid w:val="00B8209D"/>
    <w:rsid w:val="00B83D50"/>
    <w:rsid w:val="00B83E58"/>
    <w:rsid w:val="00B842DC"/>
    <w:rsid w:val="00B85B38"/>
    <w:rsid w:val="00B86336"/>
    <w:rsid w:val="00B87111"/>
    <w:rsid w:val="00B920CC"/>
    <w:rsid w:val="00B92969"/>
    <w:rsid w:val="00B93B61"/>
    <w:rsid w:val="00B94C96"/>
    <w:rsid w:val="00B97813"/>
    <w:rsid w:val="00B97854"/>
    <w:rsid w:val="00B97D81"/>
    <w:rsid w:val="00BA06C1"/>
    <w:rsid w:val="00BA0D3E"/>
    <w:rsid w:val="00BA1022"/>
    <w:rsid w:val="00BA11A8"/>
    <w:rsid w:val="00BA514D"/>
    <w:rsid w:val="00BB081C"/>
    <w:rsid w:val="00BB12FA"/>
    <w:rsid w:val="00BB350E"/>
    <w:rsid w:val="00BB3633"/>
    <w:rsid w:val="00BB4EFF"/>
    <w:rsid w:val="00BB5D48"/>
    <w:rsid w:val="00BB5E68"/>
    <w:rsid w:val="00BB689D"/>
    <w:rsid w:val="00BC13ED"/>
    <w:rsid w:val="00BC1CB8"/>
    <w:rsid w:val="00BC24D8"/>
    <w:rsid w:val="00BC2844"/>
    <w:rsid w:val="00BC2FAE"/>
    <w:rsid w:val="00BC3BF1"/>
    <w:rsid w:val="00BC4896"/>
    <w:rsid w:val="00BC59CC"/>
    <w:rsid w:val="00BC5BF1"/>
    <w:rsid w:val="00BD12DE"/>
    <w:rsid w:val="00BD1C34"/>
    <w:rsid w:val="00BD1E74"/>
    <w:rsid w:val="00BD2844"/>
    <w:rsid w:val="00BD3A0A"/>
    <w:rsid w:val="00BD420D"/>
    <w:rsid w:val="00BD4911"/>
    <w:rsid w:val="00BD4FF1"/>
    <w:rsid w:val="00BD5277"/>
    <w:rsid w:val="00BD7CCA"/>
    <w:rsid w:val="00BD7F1F"/>
    <w:rsid w:val="00BE0014"/>
    <w:rsid w:val="00BE28D7"/>
    <w:rsid w:val="00BE3004"/>
    <w:rsid w:val="00BE6747"/>
    <w:rsid w:val="00BE6FEB"/>
    <w:rsid w:val="00BE7F79"/>
    <w:rsid w:val="00BE7FE4"/>
    <w:rsid w:val="00BF0D20"/>
    <w:rsid w:val="00BF3E42"/>
    <w:rsid w:val="00BF5407"/>
    <w:rsid w:val="00BF6280"/>
    <w:rsid w:val="00BF6D99"/>
    <w:rsid w:val="00BF7FE9"/>
    <w:rsid w:val="00C00716"/>
    <w:rsid w:val="00C01E4C"/>
    <w:rsid w:val="00C023D4"/>
    <w:rsid w:val="00C045FB"/>
    <w:rsid w:val="00C062D2"/>
    <w:rsid w:val="00C07715"/>
    <w:rsid w:val="00C109D2"/>
    <w:rsid w:val="00C10CAE"/>
    <w:rsid w:val="00C128F2"/>
    <w:rsid w:val="00C12C97"/>
    <w:rsid w:val="00C13713"/>
    <w:rsid w:val="00C13B41"/>
    <w:rsid w:val="00C14388"/>
    <w:rsid w:val="00C163AF"/>
    <w:rsid w:val="00C17B5E"/>
    <w:rsid w:val="00C230E1"/>
    <w:rsid w:val="00C23EC6"/>
    <w:rsid w:val="00C245BA"/>
    <w:rsid w:val="00C24753"/>
    <w:rsid w:val="00C24DA9"/>
    <w:rsid w:val="00C308B3"/>
    <w:rsid w:val="00C31CE6"/>
    <w:rsid w:val="00C3252E"/>
    <w:rsid w:val="00C328DE"/>
    <w:rsid w:val="00C32920"/>
    <w:rsid w:val="00C32C5C"/>
    <w:rsid w:val="00C3312E"/>
    <w:rsid w:val="00C33C36"/>
    <w:rsid w:val="00C3402F"/>
    <w:rsid w:val="00C34ADE"/>
    <w:rsid w:val="00C360EA"/>
    <w:rsid w:val="00C36BD1"/>
    <w:rsid w:val="00C37327"/>
    <w:rsid w:val="00C3779F"/>
    <w:rsid w:val="00C402DF"/>
    <w:rsid w:val="00C42992"/>
    <w:rsid w:val="00C429DB"/>
    <w:rsid w:val="00C4332E"/>
    <w:rsid w:val="00C45383"/>
    <w:rsid w:val="00C4552B"/>
    <w:rsid w:val="00C45CF8"/>
    <w:rsid w:val="00C47BE1"/>
    <w:rsid w:val="00C50E30"/>
    <w:rsid w:val="00C5142A"/>
    <w:rsid w:val="00C54E49"/>
    <w:rsid w:val="00C55883"/>
    <w:rsid w:val="00C55942"/>
    <w:rsid w:val="00C56382"/>
    <w:rsid w:val="00C5757C"/>
    <w:rsid w:val="00C61079"/>
    <w:rsid w:val="00C613AB"/>
    <w:rsid w:val="00C61CE1"/>
    <w:rsid w:val="00C622CE"/>
    <w:rsid w:val="00C66553"/>
    <w:rsid w:val="00C66A57"/>
    <w:rsid w:val="00C66F4C"/>
    <w:rsid w:val="00C67D87"/>
    <w:rsid w:val="00C716C1"/>
    <w:rsid w:val="00C7523C"/>
    <w:rsid w:val="00C76523"/>
    <w:rsid w:val="00C8045B"/>
    <w:rsid w:val="00C831C5"/>
    <w:rsid w:val="00C837B0"/>
    <w:rsid w:val="00C8450B"/>
    <w:rsid w:val="00C84ADA"/>
    <w:rsid w:val="00C84FAD"/>
    <w:rsid w:val="00C856F9"/>
    <w:rsid w:val="00C86357"/>
    <w:rsid w:val="00C86C4F"/>
    <w:rsid w:val="00C87849"/>
    <w:rsid w:val="00C9012E"/>
    <w:rsid w:val="00C92C8D"/>
    <w:rsid w:val="00C938F4"/>
    <w:rsid w:val="00C939FB"/>
    <w:rsid w:val="00C96100"/>
    <w:rsid w:val="00C96D31"/>
    <w:rsid w:val="00C97707"/>
    <w:rsid w:val="00CA0015"/>
    <w:rsid w:val="00CA0A43"/>
    <w:rsid w:val="00CA1AD2"/>
    <w:rsid w:val="00CA327B"/>
    <w:rsid w:val="00CA47C1"/>
    <w:rsid w:val="00CA5E42"/>
    <w:rsid w:val="00CB0D6F"/>
    <w:rsid w:val="00CB101D"/>
    <w:rsid w:val="00CB122B"/>
    <w:rsid w:val="00CB131E"/>
    <w:rsid w:val="00CB1B9D"/>
    <w:rsid w:val="00CB4561"/>
    <w:rsid w:val="00CB5314"/>
    <w:rsid w:val="00CB6991"/>
    <w:rsid w:val="00CC0D69"/>
    <w:rsid w:val="00CC2304"/>
    <w:rsid w:val="00CC2DC2"/>
    <w:rsid w:val="00CC4724"/>
    <w:rsid w:val="00CC757E"/>
    <w:rsid w:val="00CC7D26"/>
    <w:rsid w:val="00CC7F92"/>
    <w:rsid w:val="00CD113B"/>
    <w:rsid w:val="00CD18A3"/>
    <w:rsid w:val="00CD1DF5"/>
    <w:rsid w:val="00CD2768"/>
    <w:rsid w:val="00CD338A"/>
    <w:rsid w:val="00CD3C7F"/>
    <w:rsid w:val="00CD63E7"/>
    <w:rsid w:val="00CD6964"/>
    <w:rsid w:val="00CE239E"/>
    <w:rsid w:val="00CE271E"/>
    <w:rsid w:val="00CE6B7F"/>
    <w:rsid w:val="00CE7C96"/>
    <w:rsid w:val="00CF08C4"/>
    <w:rsid w:val="00CF0DCA"/>
    <w:rsid w:val="00CF17A8"/>
    <w:rsid w:val="00CF3402"/>
    <w:rsid w:val="00CF37E4"/>
    <w:rsid w:val="00CF4C1D"/>
    <w:rsid w:val="00CF5789"/>
    <w:rsid w:val="00CF6808"/>
    <w:rsid w:val="00CF7527"/>
    <w:rsid w:val="00CF7C94"/>
    <w:rsid w:val="00D01215"/>
    <w:rsid w:val="00D0233A"/>
    <w:rsid w:val="00D03350"/>
    <w:rsid w:val="00D04D08"/>
    <w:rsid w:val="00D05E3D"/>
    <w:rsid w:val="00D06E9D"/>
    <w:rsid w:val="00D10FB6"/>
    <w:rsid w:val="00D11DDA"/>
    <w:rsid w:val="00D11E51"/>
    <w:rsid w:val="00D12A13"/>
    <w:rsid w:val="00D13355"/>
    <w:rsid w:val="00D13AF8"/>
    <w:rsid w:val="00D140FA"/>
    <w:rsid w:val="00D142E2"/>
    <w:rsid w:val="00D1454C"/>
    <w:rsid w:val="00D14D77"/>
    <w:rsid w:val="00D15088"/>
    <w:rsid w:val="00D15581"/>
    <w:rsid w:val="00D1693B"/>
    <w:rsid w:val="00D17BFD"/>
    <w:rsid w:val="00D20ACA"/>
    <w:rsid w:val="00D20E33"/>
    <w:rsid w:val="00D20EDC"/>
    <w:rsid w:val="00D20EE4"/>
    <w:rsid w:val="00D2143B"/>
    <w:rsid w:val="00D219C5"/>
    <w:rsid w:val="00D22586"/>
    <w:rsid w:val="00D2291B"/>
    <w:rsid w:val="00D22EDA"/>
    <w:rsid w:val="00D236C3"/>
    <w:rsid w:val="00D23D5D"/>
    <w:rsid w:val="00D24D73"/>
    <w:rsid w:val="00D251A0"/>
    <w:rsid w:val="00D25298"/>
    <w:rsid w:val="00D31444"/>
    <w:rsid w:val="00D317C8"/>
    <w:rsid w:val="00D32497"/>
    <w:rsid w:val="00D32C07"/>
    <w:rsid w:val="00D33BAF"/>
    <w:rsid w:val="00D342CF"/>
    <w:rsid w:val="00D3527C"/>
    <w:rsid w:val="00D359E6"/>
    <w:rsid w:val="00D41067"/>
    <w:rsid w:val="00D42A9C"/>
    <w:rsid w:val="00D436E8"/>
    <w:rsid w:val="00D43938"/>
    <w:rsid w:val="00D44545"/>
    <w:rsid w:val="00D44669"/>
    <w:rsid w:val="00D451BF"/>
    <w:rsid w:val="00D456B4"/>
    <w:rsid w:val="00D51C53"/>
    <w:rsid w:val="00D532EB"/>
    <w:rsid w:val="00D53E3F"/>
    <w:rsid w:val="00D543D1"/>
    <w:rsid w:val="00D55B16"/>
    <w:rsid w:val="00D56A83"/>
    <w:rsid w:val="00D57289"/>
    <w:rsid w:val="00D60607"/>
    <w:rsid w:val="00D60A70"/>
    <w:rsid w:val="00D60AA7"/>
    <w:rsid w:val="00D61D7A"/>
    <w:rsid w:val="00D62D8E"/>
    <w:rsid w:val="00D63DB6"/>
    <w:rsid w:val="00D64FB2"/>
    <w:rsid w:val="00D65691"/>
    <w:rsid w:val="00D71412"/>
    <w:rsid w:val="00D71D67"/>
    <w:rsid w:val="00D72DA6"/>
    <w:rsid w:val="00D74B38"/>
    <w:rsid w:val="00D75FEF"/>
    <w:rsid w:val="00D76A65"/>
    <w:rsid w:val="00D7716B"/>
    <w:rsid w:val="00D80C8E"/>
    <w:rsid w:val="00D80F9C"/>
    <w:rsid w:val="00D81B88"/>
    <w:rsid w:val="00D85668"/>
    <w:rsid w:val="00D85BB6"/>
    <w:rsid w:val="00D86434"/>
    <w:rsid w:val="00D87D6A"/>
    <w:rsid w:val="00D9218E"/>
    <w:rsid w:val="00D93C0C"/>
    <w:rsid w:val="00D94ED2"/>
    <w:rsid w:val="00D96CB2"/>
    <w:rsid w:val="00DA1A3E"/>
    <w:rsid w:val="00DA1D79"/>
    <w:rsid w:val="00DA21F1"/>
    <w:rsid w:val="00DA2EEA"/>
    <w:rsid w:val="00DA3964"/>
    <w:rsid w:val="00DA3FDE"/>
    <w:rsid w:val="00DA4C52"/>
    <w:rsid w:val="00DA4D52"/>
    <w:rsid w:val="00DA7A90"/>
    <w:rsid w:val="00DA7B55"/>
    <w:rsid w:val="00DB1135"/>
    <w:rsid w:val="00DB2AAA"/>
    <w:rsid w:val="00DB320C"/>
    <w:rsid w:val="00DB340D"/>
    <w:rsid w:val="00DB38C5"/>
    <w:rsid w:val="00DB4C9B"/>
    <w:rsid w:val="00DB523E"/>
    <w:rsid w:val="00DB76FD"/>
    <w:rsid w:val="00DC10BB"/>
    <w:rsid w:val="00DC20F1"/>
    <w:rsid w:val="00DC28E1"/>
    <w:rsid w:val="00DC35AF"/>
    <w:rsid w:val="00DC3BF6"/>
    <w:rsid w:val="00DC3D41"/>
    <w:rsid w:val="00DC5102"/>
    <w:rsid w:val="00DC6E50"/>
    <w:rsid w:val="00DC707B"/>
    <w:rsid w:val="00DD0070"/>
    <w:rsid w:val="00DD1417"/>
    <w:rsid w:val="00DD3771"/>
    <w:rsid w:val="00DD3811"/>
    <w:rsid w:val="00DD429A"/>
    <w:rsid w:val="00DD5106"/>
    <w:rsid w:val="00DD5E32"/>
    <w:rsid w:val="00DD6C90"/>
    <w:rsid w:val="00DD727D"/>
    <w:rsid w:val="00DD7D63"/>
    <w:rsid w:val="00DE0672"/>
    <w:rsid w:val="00DE0D2A"/>
    <w:rsid w:val="00DE1325"/>
    <w:rsid w:val="00DE1746"/>
    <w:rsid w:val="00DE5707"/>
    <w:rsid w:val="00DE61F8"/>
    <w:rsid w:val="00DE7674"/>
    <w:rsid w:val="00DE774D"/>
    <w:rsid w:val="00DF00F1"/>
    <w:rsid w:val="00DF0CB1"/>
    <w:rsid w:val="00DF0F10"/>
    <w:rsid w:val="00DF2CCB"/>
    <w:rsid w:val="00DF3765"/>
    <w:rsid w:val="00DF3E54"/>
    <w:rsid w:val="00DF497A"/>
    <w:rsid w:val="00DF66D5"/>
    <w:rsid w:val="00DF7405"/>
    <w:rsid w:val="00DF7C52"/>
    <w:rsid w:val="00E0031E"/>
    <w:rsid w:val="00E00934"/>
    <w:rsid w:val="00E059FA"/>
    <w:rsid w:val="00E07A31"/>
    <w:rsid w:val="00E07A6A"/>
    <w:rsid w:val="00E11F40"/>
    <w:rsid w:val="00E120EE"/>
    <w:rsid w:val="00E12BF9"/>
    <w:rsid w:val="00E12F72"/>
    <w:rsid w:val="00E1360C"/>
    <w:rsid w:val="00E13BE9"/>
    <w:rsid w:val="00E147AD"/>
    <w:rsid w:val="00E14DB9"/>
    <w:rsid w:val="00E15D05"/>
    <w:rsid w:val="00E16129"/>
    <w:rsid w:val="00E171BB"/>
    <w:rsid w:val="00E174CF"/>
    <w:rsid w:val="00E21398"/>
    <w:rsid w:val="00E21B0F"/>
    <w:rsid w:val="00E252DC"/>
    <w:rsid w:val="00E257C5"/>
    <w:rsid w:val="00E25999"/>
    <w:rsid w:val="00E25B6D"/>
    <w:rsid w:val="00E25E53"/>
    <w:rsid w:val="00E26476"/>
    <w:rsid w:val="00E27246"/>
    <w:rsid w:val="00E312D4"/>
    <w:rsid w:val="00E32C11"/>
    <w:rsid w:val="00E332A0"/>
    <w:rsid w:val="00E34606"/>
    <w:rsid w:val="00E349F8"/>
    <w:rsid w:val="00E34FD5"/>
    <w:rsid w:val="00E35EE7"/>
    <w:rsid w:val="00E3681C"/>
    <w:rsid w:val="00E37400"/>
    <w:rsid w:val="00E40413"/>
    <w:rsid w:val="00E4223A"/>
    <w:rsid w:val="00E42FEF"/>
    <w:rsid w:val="00E4352F"/>
    <w:rsid w:val="00E440F6"/>
    <w:rsid w:val="00E44592"/>
    <w:rsid w:val="00E44C7E"/>
    <w:rsid w:val="00E466F0"/>
    <w:rsid w:val="00E467AF"/>
    <w:rsid w:val="00E472F3"/>
    <w:rsid w:val="00E50355"/>
    <w:rsid w:val="00E5049C"/>
    <w:rsid w:val="00E50703"/>
    <w:rsid w:val="00E507FB"/>
    <w:rsid w:val="00E50BCB"/>
    <w:rsid w:val="00E50E82"/>
    <w:rsid w:val="00E519E6"/>
    <w:rsid w:val="00E5265E"/>
    <w:rsid w:val="00E53DF8"/>
    <w:rsid w:val="00E54600"/>
    <w:rsid w:val="00E55466"/>
    <w:rsid w:val="00E55520"/>
    <w:rsid w:val="00E558AD"/>
    <w:rsid w:val="00E55D97"/>
    <w:rsid w:val="00E569F7"/>
    <w:rsid w:val="00E56D9E"/>
    <w:rsid w:val="00E56E1D"/>
    <w:rsid w:val="00E60F4E"/>
    <w:rsid w:val="00E61198"/>
    <w:rsid w:val="00E614BD"/>
    <w:rsid w:val="00E61CF5"/>
    <w:rsid w:val="00E62072"/>
    <w:rsid w:val="00E644E3"/>
    <w:rsid w:val="00E65DBC"/>
    <w:rsid w:val="00E67A1D"/>
    <w:rsid w:val="00E70587"/>
    <w:rsid w:val="00E70D98"/>
    <w:rsid w:val="00E70DA1"/>
    <w:rsid w:val="00E71166"/>
    <w:rsid w:val="00E71E1A"/>
    <w:rsid w:val="00E72989"/>
    <w:rsid w:val="00E74920"/>
    <w:rsid w:val="00E76149"/>
    <w:rsid w:val="00E7663D"/>
    <w:rsid w:val="00E77C9C"/>
    <w:rsid w:val="00E80D19"/>
    <w:rsid w:val="00E8126F"/>
    <w:rsid w:val="00E82C0A"/>
    <w:rsid w:val="00E82C3F"/>
    <w:rsid w:val="00E82E4D"/>
    <w:rsid w:val="00E84815"/>
    <w:rsid w:val="00E85BCE"/>
    <w:rsid w:val="00E86109"/>
    <w:rsid w:val="00E8796C"/>
    <w:rsid w:val="00E87F53"/>
    <w:rsid w:val="00E90D53"/>
    <w:rsid w:val="00E90EF3"/>
    <w:rsid w:val="00E9125E"/>
    <w:rsid w:val="00E912F0"/>
    <w:rsid w:val="00E92490"/>
    <w:rsid w:val="00E93293"/>
    <w:rsid w:val="00E9392D"/>
    <w:rsid w:val="00E943DD"/>
    <w:rsid w:val="00E94950"/>
    <w:rsid w:val="00E959A0"/>
    <w:rsid w:val="00E96527"/>
    <w:rsid w:val="00EA289F"/>
    <w:rsid w:val="00EA2EDA"/>
    <w:rsid w:val="00EA36E0"/>
    <w:rsid w:val="00EA3B86"/>
    <w:rsid w:val="00EA562E"/>
    <w:rsid w:val="00EA6AE4"/>
    <w:rsid w:val="00EB2138"/>
    <w:rsid w:val="00EB236F"/>
    <w:rsid w:val="00EB3E25"/>
    <w:rsid w:val="00EB4762"/>
    <w:rsid w:val="00EB63A7"/>
    <w:rsid w:val="00EB7268"/>
    <w:rsid w:val="00EC033A"/>
    <w:rsid w:val="00EC1399"/>
    <w:rsid w:val="00EC4177"/>
    <w:rsid w:val="00EC60CF"/>
    <w:rsid w:val="00EC74F7"/>
    <w:rsid w:val="00ED0187"/>
    <w:rsid w:val="00ED018D"/>
    <w:rsid w:val="00ED0737"/>
    <w:rsid w:val="00ED0A62"/>
    <w:rsid w:val="00ED18E1"/>
    <w:rsid w:val="00ED1B7F"/>
    <w:rsid w:val="00ED2655"/>
    <w:rsid w:val="00ED2725"/>
    <w:rsid w:val="00ED352E"/>
    <w:rsid w:val="00ED3767"/>
    <w:rsid w:val="00ED3D1D"/>
    <w:rsid w:val="00ED3D3E"/>
    <w:rsid w:val="00ED4E6A"/>
    <w:rsid w:val="00ED52B1"/>
    <w:rsid w:val="00ED6E21"/>
    <w:rsid w:val="00ED7464"/>
    <w:rsid w:val="00EE04D1"/>
    <w:rsid w:val="00EE21C6"/>
    <w:rsid w:val="00EE25E2"/>
    <w:rsid w:val="00EE2B70"/>
    <w:rsid w:val="00EE2BF1"/>
    <w:rsid w:val="00EE3502"/>
    <w:rsid w:val="00EE421C"/>
    <w:rsid w:val="00EE5220"/>
    <w:rsid w:val="00EE5F6B"/>
    <w:rsid w:val="00EE7849"/>
    <w:rsid w:val="00EF1E2C"/>
    <w:rsid w:val="00EF3AD7"/>
    <w:rsid w:val="00EF432E"/>
    <w:rsid w:val="00EF4DF8"/>
    <w:rsid w:val="00EF7356"/>
    <w:rsid w:val="00EF78A1"/>
    <w:rsid w:val="00F01AC0"/>
    <w:rsid w:val="00F02073"/>
    <w:rsid w:val="00F03269"/>
    <w:rsid w:val="00F033C0"/>
    <w:rsid w:val="00F04C07"/>
    <w:rsid w:val="00F04C18"/>
    <w:rsid w:val="00F05E8D"/>
    <w:rsid w:val="00F05E9F"/>
    <w:rsid w:val="00F066CE"/>
    <w:rsid w:val="00F06F1C"/>
    <w:rsid w:val="00F07C64"/>
    <w:rsid w:val="00F103C8"/>
    <w:rsid w:val="00F105B5"/>
    <w:rsid w:val="00F109F3"/>
    <w:rsid w:val="00F122EB"/>
    <w:rsid w:val="00F123E3"/>
    <w:rsid w:val="00F12FA1"/>
    <w:rsid w:val="00F135DE"/>
    <w:rsid w:val="00F144B7"/>
    <w:rsid w:val="00F154C1"/>
    <w:rsid w:val="00F15EF5"/>
    <w:rsid w:val="00F174B8"/>
    <w:rsid w:val="00F203B2"/>
    <w:rsid w:val="00F21201"/>
    <w:rsid w:val="00F21C0C"/>
    <w:rsid w:val="00F22957"/>
    <w:rsid w:val="00F23F4B"/>
    <w:rsid w:val="00F243CD"/>
    <w:rsid w:val="00F24B53"/>
    <w:rsid w:val="00F2595F"/>
    <w:rsid w:val="00F2659F"/>
    <w:rsid w:val="00F30978"/>
    <w:rsid w:val="00F31670"/>
    <w:rsid w:val="00F3270E"/>
    <w:rsid w:val="00F334ED"/>
    <w:rsid w:val="00F33B93"/>
    <w:rsid w:val="00F34423"/>
    <w:rsid w:val="00F34FD6"/>
    <w:rsid w:val="00F357D1"/>
    <w:rsid w:val="00F41194"/>
    <w:rsid w:val="00F416DE"/>
    <w:rsid w:val="00F42B06"/>
    <w:rsid w:val="00F445DA"/>
    <w:rsid w:val="00F45051"/>
    <w:rsid w:val="00F453F0"/>
    <w:rsid w:val="00F45A8A"/>
    <w:rsid w:val="00F45AC2"/>
    <w:rsid w:val="00F469DC"/>
    <w:rsid w:val="00F472B1"/>
    <w:rsid w:val="00F505C3"/>
    <w:rsid w:val="00F50855"/>
    <w:rsid w:val="00F52326"/>
    <w:rsid w:val="00F5477D"/>
    <w:rsid w:val="00F56F6F"/>
    <w:rsid w:val="00F57159"/>
    <w:rsid w:val="00F57EC5"/>
    <w:rsid w:val="00F6067A"/>
    <w:rsid w:val="00F65665"/>
    <w:rsid w:val="00F65823"/>
    <w:rsid w:val="00F65F6B"/>
    <w:rsid w:val="00F66567"/>
    <w:rsid w:val="00F6678A"/>
    <w:rsid w:val="00F67E8E"/>
    <w:rsid w:val="00F716A2"/>
    <w:rsid w:val="00F722C9"/>
    <w:rsid w:val="00F72A0D"/>
    <w:rsid w:val="00F73DB9"/>
    <w:rsid w:val="00F74239"/>
    <w:rsid w:val="00F7434B"/>
    <w:rsid w:val="00F7454C"/>
    <w:rsid w:val="00F74660"/>
    <w:rsid w:val="00F7543A"/>
    <w:rsid w:val="00F75C99"/>
    <w:rsid w:val="00F76AF5"/>
    <w:rsid w:val="00F76E89"/>
    <w:rsid w:val="00F80468"/>
    <w:rsid w:val="00F80D98"/>
    <w:rsid w:val="00F80EDC"/>
    <w:rsid w:val="00F81F83"/>
    <w:rsid w:val="00F8691A"/>
    <w:rsid w:val="00F9092A"/>
    <w:rsid w:val="00F927DC"/>
    <w:rsid w:val="00F92C52"/>
    <w:rsid w:val="00F93C0F"/>
    <w:rsid w:val="00F940E1"/>
    <w:rsid w:val="00F94716"/>
    <w:rsid w:val="00F94A24"/>
    <w:rsid w:val="00F9525C"/>
    <w:rsid w:val="00F95776"/>
    <w:rsid w:val="00F97A57"/>
    <w:rsid w:val="00FA0E3B"/>
    <w:rsid w:val="00FA141A"/>
    <w:rsid w:val="00FA1E90"/>
    <w:rsid w:val="00FA2B8A"/>
    <w:rsid w:val="00FA3C64"/>
    <w:rsid w:val="00FA59DF"/>
    <w:rsid w:val="00FA6F63"/>
    <w:rsid w:val="00FA7219"/>
    <w:rsid w:val="00FB0342"/>
    <w:rsid w:val="00FB12D5"/>
    <w:rsid w:val="00FB145B"/>
    <w:rsid w:val="00FB226A"/>
    <w:rsid w:val="00FB242B"/>
    <w:rsid w:val="00FB3FFB"/>
    <w:rsid w:val="00FB4029"/>
    <w:rsid w:val="00FB5FF4"/>
    <w:rsid w:val="00FB76D7"/>
    <w:rsid w:val="00FB79D8"/>
    <w:rsid w:val="00FC2B28"/>
    <w:rsid w:val="00FC3E67"/>
    <w:rsid w:val="00FC444E"/>
    <w:rsid w:val="00FC5518"/>
    <w:rsid w:val="00FC74D1"/>
    <w:rsid w:val="00FD02A9"/>
    <w:rsid w:val="00FD08D8"/>
    <w:rsid w:val="00FD141A"/>
    <w:rsid w:val="00FD342E"/>
    <w:rsid w:val="00FD3642"/>
    <w:rsid w:val="00FD5559"/>
    <w:rsid w:val="00FD72B0"/>
    <w:rsid w:val="00FD7AFE"/>
    <w:rsid w:val="00FE062B"/>
    <w:rsid w:val="00FE0A0E"/>
    <w:rsid w:val="00FE1115"/>
    <w:rsid w:val="00FE1FD5"/>
    <w:rsid w:val="00FE2108"/>
    <w:rsid w:val="00FE3AA7"/>
    <w:rsid w:val="00FE4CB1"/>
    <w:rsid w:val="00FE5415"/>
    <w:rsid w:val="00FE5AC8"/>
    <w:rsid w:val="00FE5C9D"/>
    <w:rsid w:val="00FE669C"/>
    <w:rsid w:val="00FE7695"/>
    <w:rsid w:val="00FF0950"/>
    <w:rsid w:val="00FF1877"/>
    <w:rsid w:val="00FF3876"/>
    <w:rsid w:val="00FF416C"/>
    <w:rsid w:val="00FF5AF9"/>
    <w:rsid w:val="00FF625E"/>
    <w:rsid w:val="00FF64AE"/>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6316"/>
  <w15:chartTrackingRefBased/>
  <w15:docId w15:val="{72C8D59D-D39F-40FA-8419-C78F2090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4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unhideWhenUsed/>
    <w:rsid w:val="00FE669C"/>
    <w:rPr>
      <w:color w:val="0563C1" w:themeColor="hyperlink"/>
      <w:u w:val="single"/>
    </w:rPr>
  </w:style>
  <w:style w:type="character" w:styleId="UnresolvedMention">
    <w:name w:val="Unresolved Mention"/>
    <w:basedOn w:val="DefaultParagraphFont"/>
    <w:uiPriority w:val="99"/>
    <w:semiHidden/>
    <w:unhideWhenUsed/>
    <w:rsid w:val="00FE669C"/>
    <w:rPr>
      <w:color w:val="605E5C"/>
      <w:shd w:val="clear" w:color="auto" w:fill="E1DFDD"/>
    </w:rPr>
  </w:style>
  <w:style w:type="character" w:customStyle="1" w:styleId="authors">
    <w:name w:val="authors"/>
    <w:basedOn w:val="DefaultParagraphFont"/>
    <w:rsid w:val="00F03269"/>
  </w:style>
  <w:style w:type="character" w:customStyle="1" w:styleId="Date1">
    <w:name w:val="Date1"/>
    <w:basedOn w:val="DefaultParagraphFont"/>
    <w:rsid w:val="00F03269"/>
  </w:style>
  <w:style w:type="character" w:customStyle="1" w:styleId="arttitle">
    <w:name w:val="art_title"/>
    <w:basedOn w:val="DefaultParagraphFont"/>
    <w:rsid w:val="00F03269"/>
  </w:style>
  <w:style w:type="character" w:customStyle="1" w:styleId="serialtitle">
    <w:name w:val="serial_title"/>
    <w:basedOn w:val="DefaultParagraphFont"/>
    <w:rsid w:val="00F03269"/>
  </w:style>
  <w:style w:type="character" w:customStyle="1" w:styleId="volumeissue">
    <w:name w:val="volume_issue"/>
    <w:basedOn w:val="DefaultParagraphFont"/>
    <w:rsid w:val="00F03269"/>
  </w:style>
  <w:style w:type="character" w:customStyle="1" w:styleId="pagerange">
    <w:name w:val="page_range"/>
    <w:basedOn w:val="DefaultParagraphFont"/>
    <w:rsid w:val="00F03269"/>
  </w:style>
  <w:style w:type="character" w:customStyle="1" w:styleId="doilink">
    <w:name w:val="doi_link"/>
    <w:basedOn w:val="DefaultParagraphFont"/>
    <w:rsid w:val="00F03269"/>
  </w:style>
  <w:style w:type="paragraph" w:styleId="BodyText">
    <w:name w:val="Body Text"/>
    <w:basedOn w:val="Normal"/>
    <w:link w:val="BodyTextChar"/>
    <w:uiPriority w:val="1"/>
    <w:qFormat/>
    <w:rsid w:val="00F34FD6"/>
    <w:pPr>
      <w:widowControl w:val="0"/>
      <w:autoSpaceDE w:val="0"/>
      <w:autoSpaceDN w:val="0"/>
      <w:spacing w:after="0" w:line="240" w:lineRule="auto"/>
    </w:pPr>
    <w:rPr>
      <w:rFonts w:ascii="Georgia" w:eastAsia="Georgia" w:hAnsi="Georgia" w:cs="Georgia"/>
      <w:sz w:val="24"/>
      <w:szCs w:val="24"/>
      <w:lang w:val="en-US"/>
    </w:rPr>
  </w:style>
  <w:style w:type="character" w:customStyle="1" w:styleId="BodyTextChar">
    <w:name w:val="Body Text Char"/>
    <w:basedOn w:val="DefaultParagraphFont"/>
    <w:link w:val="BodyText"/>
    <w:uiPriority w:val="1"/>
    <w:rsid w:val="00F34FD6"/>
    <w:rPr>
      <w:rFonts w:ascii="Georgia" w:eastAsia="Georgia" w:hAnsi="Georgia" w:cs="Georgia"/>
      <w:sz w:val="24"/>
      <w:szCs w:val="24"/>
      <w:lang w:val="en-US"/>
    </w:rPr>
  </w:style>
  <w:style w:type="character" w:customStyle="1" w:styleId="Heading1Char">
    <w:name w:val="Heading 1 Char"/>
    <w:basedOn w:val="DefaultParagraphFont"/>
    <w:link w:val="Heading1"/>
    <w:uiPriority w:val="9"/>
    <w:rsid w:val="00F334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D63E7"/>
    <w:pPr>
      <w:ind w:left="720"/>
      <w:contextualSpacing/>
    </w:pPr>
  </w:style>
  <w:style w:type="character" w:styleId="CommentReference">
    <w:name w:val="annotation reference"/>
    <w:basedOn w:val="DefaultParagraphFont"/>
    <w:uiPriority w:val="99"/>
    <w:semiHidden/>
    <w:unhideWhenUsed/>
    <w:rsid w:val="00507A9E"/>
    <w:rPr>
      <w:sz w:val="16"/>
      <w:szCs w:val="16"/>
    </w:rPr>
  </w:style>
  <w:style w:type="paragraph" w:styleId="CommentText">
    <w:name w:val="annotation text"/>
    <w:basedOn w:val="Normal"/>
    <w:link w:val="CommentTextChar"/>
    <w:uiPriority w:val="99"/>
    <w:unhideWhenUsed/>
    <w:rsid w:val="00507A9E"/>
    <w:pPr>
      <w:spacing w:line="240" w:lineRule="auto"/>
    </w:pPr>
    <w:rPr>
      <w:sz w:val="20"/>
      <w:szCs w:val="20"/>
    </w:rPr>
  </w:style>
  <w:style w:type="character" w:customStyle="1" w:styleId="CommentTextChar">
    <w:name w:val="Comment Text Char"/>
    <w:basedOn w:val="DefaultParagraphFont"/>
    <w:link w:val="CommentText"/>
    <w:uiPriority w:val="99"/>
    <w:rsid w:val="00507A9E"/>
    <w:rPr>
      <w:sz w:val="20"/>
      <w:szCs w:val="20"/>
    </w:rPr>
  </w:style>
  <w:style w:type="paragraph" w:styleId="CommentSubject">
    <w:name w:val="annotation subject"/>
    <w:basedOn w:val="CommentText"/>
    <w:next w:val="CommentText"/>
    <w:link w:val="CommentSubjectChar"/>
    <w:uiPriority w:val="99"/>
    <w:semiHidden/>
    <w:unhideWhenUsed/>
    <w:rsid w:val="00507A9E"/>
    <w:rPr>
      <w:b/>
      <w:bCs/>
    </w:rPr>
  </w:style>
  <w:style w:type="character" w:customStyle="1" w:styleId="CommentSubjectChar">
    <w:name w:val="Comment Subject Char"/>
    <w:basedOn w:val="CommentTextChar"/>
    <w:link w:val="CommentSubject"/>
    <w:uiPriority w:val="99"/>
    <w:semiHidden/>
    <w:rsid w:val="00507A9E"/>
    <w:rPr>
      <w:b/>
      <w:bCs/>
      <w:sz w:val="20"/>
      <w:szCs w:val="20"/>
    </w:rPr>
  </w:style>
  <w:style w:type="paragraph" w:styleId="EndnoteText">
    <w:name w:val="endnote text"/>
    <w:basedOn w:val="Normal"/>
    <w:link w:val="EndnoteTextChar"/>
    <w:uiPriority w:val="99"/>
    <w:semiHidden/>
    <w:unhideWhenUsed/>
    <w:rsid w:val="00370C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C64"/>
    <w:rPr>
      <w:sz w:val="20"/>
      <w:szCs w:val="20"/>
    </w:rPr>
  </w:style>
  <w:style w:type="character" w:styleId="EndnoteReference">
    <w:name w:val="endnote reference"/>
    <w:basedOn w:val="DefaultParagraphFont"/>
    <w:uiPriority w:val="99"/>
    <w:semiHidden/>
    <w:unhideWhenUsed/>
    <w:rsid w:val="00370C64"/>
    <w:rPr>
      <w:vertAlign w:val="superscript"/>
    </w:rPr>
  </w:style>
  <w:style w:type="character" w:styleId="FollowedHyperlink">
    <w:name w:val="FollowedHyperlink"/>
    <w:basedOn w:val="DefaultParagraphFont"/>
    <w:uiPriority w:val="99"/>
    <w:semiHidden/>
    <w:unhideWhenUsed/>
    <w:rsid w:val="008546EC"/>
    <w:rPr>
      <w:color w:val="954F72" w:themeColor="followedHyperlink"/>
      <w:u w:val="single"/>
    </w:rPr>
  </w:style>
  <w:style w:type="paragraph" w:styleId="FootnoteText">
    <w:name w:val="footnote text"/>
    <w:basedOn w:val="Normal"/>
    <w:link w:val="FootnoteTextChar"/>
    <w:uiPriority w:val="99"/>
    <w:semiHidden/>
    <w:unhideWhenUsed/>
    <w:rsid w:val="00676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011"/>
    <w:rPr>
      <w:sz w:val="20"/>
      <w:szCs w:val="20"/>
    </w:rPr>
  </w:style>
  <w:style w:type="character" w:styleId="FootnoteReference">
    <w:name w:val="footnote reference"/>
    <w:basedOn w:val="DefaultParagraphFont"/>
    <w:uiPriority w:val="99"/>
    <w:semiHidden/>
    <w:unhideWhenUsed/>
    <w:rsid w:val="00676011"/>
    <w:rPr>
      <w:vertAlign w:val="superscript"/>
    </w:rPr>
  </w:style>
  <w:style w:type="character" w:customStyle="1" w:styleId="ui-provider">
    <w:name w:val="ui-provider"/>
    <w:basedOn w:val="DefaultParagraphFont"/>
    <w:rsid w:val="00FE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2875">
      <w:bodyDiv w:val="1"/>
      <w:marLeft w:val="0"/>
      <w:marRight w:val="0"/>
      <w:marTop w:val="0"/>
      <w:marBottom w:val="0"/>
      <w:divBdr>
        <w:top w:val="none" w:sz="0" w:space="0" w:color="auto"/>
        <w:left w:val="none" w:sz="0" w:space="0" w:color="auto"/>
        <w:bottom w:val="none" w:sz="0" w:space="0" w:color="auto"/>
        <w:right w:val="none" w:sz="0" w:space="0" w:color="auto"/>
      </w:divBdr>
    </w:div>
    <w:div w:id="148835937">
      <w:bodyDiv w:val="1"/>
      <w:marLeft w:val="0"/>
      <w:marRight w:val="0"/>
      <w:marTop w:val="0"/>
      <w:marBottom w:val="0"/>
      <w:divBdr>
        <w:top w:val="none" w:sz="0" w:space="0" w:color="auto"/>
        <w:left w:val="none" w:sz="0" w:space="0" w:color="auto"/>
        <w:bottom w:val="none" w:sz="0" w:space="0" w:color="auto"/>
        <w:right w:val="none" w:sz="0" w:space="0" w:color="auto"/>
      </w:divBdr>
    </w:div>
    <w:div w:id="165100574">
      <w:bodyDiv w:val="1"/>
      <w:marLeft w:val="0"/>
      <w:marRight w:val="0"/>
      <w:marTop w:val="0"/>
      <w:marBottom w:val="0"/>
      <w:divBdr>
        <w:top w:val="none" w:sz="0" w:space="0" w:color="auto"/>
        <w:left w:val="none" w:sz="0" w:space="0" w:color="auto"/>
        <w:bottom w:val="none" w:sz="0" w:space="0" w:color="auto"/>
        <w:right w:val="none" w:sz="0" w:space="0" w:color="auto"/>
      </w:divBdr>
    </w:div>
    <w:div w:id="322391894">
      <w:bodyDiv w:val="1"/>
      <w:marLeft w:val="0"/>
      <w:marRight w:val="0"/>
      <w:marTop w:val="0"/>
      <w:marBottom w:val="0"/>
      <w:divBdr>
        <w:top w:val="none" w:sz="0" w:space="0" w:color="auto"/>
        <w:left w:val="none" w:sz="0" w:space="0" w:color="auto"/>
        <w:bottom w:val="none" w:sz="0" w:space="0" w:color="auto"/>
        <w:right w:val="none" w:sz="0" w:space="0" w:color="auto"/>
      </w:divBdr>
    </w:div>
    <w:div w:id="392118487">
      <w:bodyDiv w:val="1"/>
      <w:marLeft w:val="0"/>
      <w:marRight w:val="0"/>
      <w:marTop w:val="0"/>
      <w:marBottom w:val="0"/>
      <w:divBdr>
        <w:top w:val="none" w:sz="0" w:space="0" w:color="auto"/>
        <w:left w:val="none" w:sz="0" w:space="0" w:color="auto"/>
        <w:bottom w:val="none" w:sz="0" w:space="0" w:color="auto"/>
        <w:right w:val="none" w:sz="0" w:space="0" w:color="auto"/>
      </w:divBdr>
      <w:divsChild>
        <w:div w:id="1034159266">
          <w:marLeft w:val="0"/>
          <w:marRight w:val="0"/>
          <w:marTop w:val="0"/>
          <w:marBottom w:val="0"/>
          <w:divBdr>
            <w:top w:val="none" w:sz="0" w:space="0" w:color="auto"/>
            <w:left w:val="none" w:sz="0" w:space="0" w:color="auto"/>
            <w:bottom w:val="none" w:sz="0" w:space="0" w:color="auto"/>
            <w:right w:val="none" w:sz="0" w:space="0" w:color="auto"/>
          </w:divBdr>
          <w:divsChild>
            <w:div w:id="836461236">
              <w:marLeft w:val="0"/>
              <w:marRight w:val="0"/>
              <w:marTop w:val="0"/>
              <w:marBottom w:val="0"/>
              <w:divBdr>
                <w:top w:val="none" w:sz="0" w:space="0" w:color="auto"/>
                <w:left w:val="none" w:sz="0" w:space="0" w:color="auto"/>
                <w:bottom w:val="none" w:sz="0" w:space="0" w:color="auto"/>
                <w:right w:val="none" w:sz="0" w:space="0" w:color="auto"/>
              </w:divBdr>
              <w:divsChild>
                <w:div w:id="502399484">
                  <w:marLeft w:val="0"/>
                  <w:marRight w:val="0"/>
                  <w:marTop w:val="0"/>
                  <w:marBottom w:val="0"/>
                  <w:divBdr>
                    <w:top w:val="none" w:sz="0" w:space="0" w:color="auto"/>
                    <w:left w:val="none" w:sz="0" w:space="0" w:color="auto"/>
                    <w:bottom w:val="none" w:sz="0" w:space="0" w:color="auto"/>
                    <w:right w:val="none" w:sz="0" w:space="0" w:color="auto"/>
                  </w:divBdr>
                  <w:divsChild>
                    <w:div w:id="7033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16825">
      <w:bodyDiv w:val="1"/>
      <w:marLeft w:val="0"/>
      <w:marRight w:val="0"/>
      <w:marTop w:val="0"/>
      <w:marBottom w:val="0"/>
      <w:divBdr>
        <w:top w:val="none" w:sz="0" w:space="0" w:color="auto"/>
        <w:left w:val="none" w:sz="0" w:space="0" w:color="auto"/>
        <w:bottom w:val="none" w:sz="0" w:space="0" w:color="auto"/>
        <w:right w:val="none" w:sz="0" w:space="0" w:color="auto"/>
      </w:divBdr>
    </w:div>
    <w:div w:id="796412894">
      <w:bodyDiv w:val="1"/>
      <w:marLeft w:val="0"/>
      <w:marRight w:val="0"/>
      <w:marTop w:val="0"/>
      <w:marBottom w:val="0"/>
      <w:divBdr>
        <w:top w:val="none" w:sz="0" w:space="0" w:color="auto"/>
        <w:left w:val="none" w:sz="0" w:space="0" w:color="auto"/>
        <w:bottom w:val="none" w:sz="0" w:space="0" w:color="auto"/>
        <w:right w:val="none" w:sz="0" w:space="0" w:color="auto"/>
      </w:divBdr>
    </w:div>
    <w:div w:id="897518763">
      <w:bodyDiv w:val="1"/>
      <w:marLeft w:val="0"/>
      <w:marRight w:val="0"/>
      <w:marTop w:val="0"/>
      <w:marBottom w:val="0"/>
      <w:divBdr>
        <w:top w:val="none" w:sz="0" w:space="0" w:color="auto"/>
        <w:left w:val="none" w:sz="0" w:space="0" w:color="auto"/>
        <w:bottom w:val="none" w:sz="0" w:space="0" w:color="auto"/>
        <w:right w:val="none" w:sz="0" w:space="0" w:color="auto"/>
      </w:divBdr>
      <w:divsChild>
        <w:div w:id="134756830">
          <w:marLeft w:val="0"/>
          <w:marRight w:val="0"/>
          <w:marTop w:val="0"/>
          <w:marBottom w:val="0"/>
          <w:divBdr>
            <w:top w:val="none" w:sz="0" w:space="0" w:color="auto"/>
            <w:left w:val="none" w:sz="0" w:space="0" w:color="auto"/>
            <w:bottom w:val="none" w:sz="0" w:space="0" w:color="auto"/>
            <w:right w:val="none" w:sz="0" w:space="0" w:color="auto"/>
          </w:divBdr>
        </w:div>
        <w:div w:id="341133402">
          <w:marLeft w:val="0"/>
          <w:marRight w:val="0"/>
          <w:marTop w:val="0"/>
          <w:marBottom w:val="0"/>
          <w:divBdr>
            <w:top w:val="none" w:sz="0" w:space="0" w:color="auto"/>
            <w:left w:val="none" w:sz="0" w:space="0" w:color="auto"/>
            <w:bottom w:val="none" w:sz="0" w:space="0" w:color="auto"/>
            <w:right w:val="none" w:sz="0" w:space="0" w:color="auto"/>
          </w:divBdr>
        </w:div>
      </w:divsChild>
    </w:div>
    <w:div w:id="961419163">
      <w:bodyDiv w:val="1"/>
      <w:marLeft w:val="0"/>
      <w:marRight w:val="0"/>
      <w:marTop w:val="0"/>
      <w:marBottom w:val="0"/>
      <w:divBdr>
        <w:top w:val="none" w:sz="0" w:space="0" w:color="auto"/>
        <w:left w:val="none" w:sz="0" w:space="0" w:color="auto"/>
        <w:bottom w:val="none" w:sz="0" w:space="0" w:color="auto"/>
        <w:right w:val="none" w:sz="0" w:space="0" w:color="auto"/>
      </w:divBdr>
    </w:div>
    <w:div w:id="1155023764">
      <w:bodyDiv w:val="1"/>
      <w:marLeft w:val="0"/>
      <w:marRight w:val="0"/>
      <w:marTop w:val="0"/>
      <w:marBottom w:val="0"/>
      <w:divBdr>
        <w:top w:val="none" w:sz="0" w:space="0" w:color="auto"/>
        <w:left w:val="none" w:sz="0" w:space="0" w:color="auto"/>
        <w:bottom w:val="none" w:sz="0" w:space="0" w:color="auto"/>
        <w:right w:val="none" w:sz="0" w:space="0" w:color="auto"/>
      </w:divBdr>
    </w:div>
    <w:div w:id="1233152636">
      <w:bodyDiv w:val="1"/>
      <w:marLeft w:val="0"/>
      <w:marRight w:val="0"/>
      <w:marTop w:val="0"/>
      <w:marBottom w:val="0"/>
      <w:divBdr>
        <w:top w:val="none" w:sz="0" w:space="0" w:color="auto"/>
        <w:left w:val="none" w:sz="0" w:space="0" w:color="auto"/>
        <w:bottom w:val="none" w:sz="0" w:space="0" w:color="auto"/>
        <w:right w:val="none" w:sz="0" w:space="0" w:color="auto"/>
      </w:divBdr>
      <w:divsChild>
        <w:div w:id="1389763656">
          <w:marLeft w:val="0"/>
          <w:marRight w:val="0"/>
          <w:marTop w:val="0"/>
          <w:marBottom w:val="0"/>
          <w:divBdr>
            <w:top w:val="none" w:sz="0" w:space="0" w:color="auto"/>
            <w:left w:val="none" w:sz="0" w:space="0" w:color="auto"/>
            <w:bottom w:val="none" w:sz="0" w:space="0" w:color="auto"/>
            <w:right w:val="none" w:sz="0" w:space="0" w:color="auto"/>
          </w:divBdr>
        </w:div>
        <w:div w:id="2089687891">
          <w:marLeft w:val="0"/>
          <w:marRight w:val="0"/>
          <w:marTop w:val="0"/>
          <w:marBottom w:val="0"/>
          <w:divBdr>
            <w:top w:val="none" w:sz="0" w:space="0" w:color="auto"/>
            <w:left w:val="none" w:sz="0" w:space="0" w:color="auto"/>
            <w:bottom w:val="none" w:sz="0" w:space="0" w:color="auto"/>
            <w:right w:val="none" w:sz="0" w:space="0" w:color="auto"/>
          </w:divBdr>
        </w:div>
      </w:divsChild>
    </w:div>
    <w:div w:id="1579554645">
      <w:bodyDiv w:val="1"/>
      <w:marLeft w:val="0"/>
      <w:marRight w:val="0"/>
      <w:marTop w:val="0"/>
      <w:marBottom w:val="0"/>
      <w:divBdr>
        <w:top w:val="none" w:sz="0" w:space="0" w:color="auto"/>
        <w:left w:val="none" w:sz="0" w:space="0" w:color="auto"/>
        <w:bottom w:val="none" w:sz="0" w:space="0" w:color="auto"/>
        <w:right w:val="none" w:sz="0" w:space="0" w:color="auto"/>
      </w:divBdr>
      <w:divsChild>
        <w:div w:id="1327901881">
          <w:marLeft w:val="0"/>
          <w:marRight w:val="0"/>
          <w:marTop w:val="0"/>
          <w:marBottom w:val="0"/>
          <w:divBdr>
            <w:top w:val="none" w:sz="0" w:space="0" w:color="auto"/>
            <w:left w:val="none" w:sz="0" w:space="0" w:color="auto"/>
            <w:bottom w:val="none" w:sz="0" w:space="0" w:color="auto"/>
            <w:right w:val="none" w:sz="0" w:space="0" w:color="auto"/>
          </w:divBdr>
        </w:div>
        <w:div w:id="1077282782">
          <w:marLeft w:val="0"/>
          <w:marRight w:val="0"/>
          <w:marTop w:val="0"/>
          <w:marBottom w:val="0"/>
          <w:divBdr>
            <w:top w:val="none" w:sz="0" w:space="0" w:color="auto"/>
            <w:left w:val="none" w:sz="0" w:space="0" w:color="auto"/>
            <w:bottom w:val="none" w:sz="0" w:space="0" w:color="auto"/>
            <w:right w:val="none" w:sz="0" w:space="0" w:color="auto"/>
          </w:divBdr>
        </w:div>
      </w:divsChild>
    </w:div>
    <w:div w:id="1715693950">
      <w:bodyDiv w:val="1"/>
      <w:marLeft w:val="0"/>
      <w:marRight w:val="0"/>
      <w:marTop w:val="0"/>
      <w:marBottom w:val="0"/>
      <w:divBdr>
        <w:top w:val="none" w:sz="0" w:space="0" w:color="auto"/>
        <w:left w:val="none" w:sz="0" w:space="0" w:color="auto"/>
        <w:bottom w:val="none" w:sz="0" w:space="0" w:color="auto"/>
        <w:right w:val="none" w:sz="0" w:space="0" w:color="auto"/>
      </w:divBdr>
    </w:div>
    <w:div w:id="1787701194">
      <w:bodyDiv w:val="1"/>
      <w:marLeft w:val="0"/>
      <w:marRight w:val="0"/>
      <w:marTop w:val="0"/>
      <w:marBottom w:val="0"/>
      <w:divBdr>
        <w:top w:val="none" w:sz="0" w:space="0" w:color="auto"/>
        <w:left w:val="none" w:sz="0" w:space="0" w:color="auto"/>
        <w:bottom w:val="none" w:sz="0" w:space="0" w:color="auto"/>
        <w:right w:val="none" w:sz="0" w:space="0" w:color="auto"/>
      </w:divBdr>
      <w:divsChild>
        <w:div w:id="1724867986">
          <w:marLeft w:val="0"/>
          <w:marRight w:val="0"/>
          <w:marTop w:val="0"/>
          <w:marBottom w:val="0"/>
          <w:divBdr>
            <w:top w:val="none" w:sz="0" w:space="0" w:color="auto"/>
            <w:left w:val="none" w:sz="0" w:space="0" w:color="auto"/>
            <w:bottom w:val="none" w:sz="0" w:space="0" w:color="auto"/>
            <w:right w:val="none" w:sz="0" w:space="0" w:color="auto"/>
          </w:divBdr>
          <w:divsChild>
            <w:div w:id="1118136860">
              <w:marLeft w:val="0"/>
              <w:marRight w:val="0"/>
              <w:marTop w:val="0"/>
              <w:marBottom w:val="0"/>
              <w:divBdr>
                <w:top w:val="none" w:sz="0" w:space="0" w:color="auto"/>
                <w:left w:val="none" w:sz="0" w:space="0" w:color="auto"/>
                <w:bottom w:val="none" w:sz="0" w:space="0" w:color="auto"/>
                <w:right w:val="none" w:sz="0" w:space="0" w:color="auto"/>
              </w:divBdr>
            </w:div>
          </w:divsChild>
        </w:div>
        <w:div w:id="916674582">
          <w:marLeft w:val="0"/>
          <w:marRight w:val="0"/>
          <w:marTop w:val="0"/>
          <w:marBottom w:val="0"/>
          <w:divBdr>
            <w:top w:val="none" w:sz="0" w:space="0" w:color="auto"/>
            <w:left w:val="none" w:sz="0" w:space="0" w:color="auto"/>
            <w:bottom w:val="none" w:sz="0" w:space="0" w:color="auto"/>
            <w:right w:val="none" w:sz="0" w:space="0" w:color="auto"/>
          </w:divBdr>
          <w:divsChild>
            <w:div w:id="7173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993">
      <w:bodyDiv w:val="1"/>
      <w:marLeft w:val="0"/>
      <w:marRight w:val="0"/>
      <w:marTop w:val="0"/>
      <w:marBottom w:val="0"/>
      <w:divBdr>
        <w:top w:val="none" w:sz="0" w:space="0" w:color="auto"/>
        <w:left w:val="none" w:sz="0" w:space="0" w:color="auto"/>
        <w:bottom w:val="none" w:sz="0" w:space="0" w:color="auto"/>
        <w:right w:val="none" w:sz="0" w:space="0" w:color="auto"/>
      </w:divBdr>
    </w:div>
    <w:div w:id="1856460563">
      <w:bodyDiv w:val="1"/>
      <w:marLeft w:val="0"/>
      <w:marRight w:val="0"/>
      <w:marTop w:val="0"/>
      <w:marBottom w:val="0"/>
      <w:divBdr>
        <w:top w:val="none" w:sz="0" w:space="0" w:color="auto"/>
        <w:left w:val="none" w:sz="0" w:space="0" w:color="auto"/>
        <w:bottom w:val="none" w:sz="0" w:space="0" w:color="auto"/>
        <w:right w:val="none" w:sz="0" w:space="0" w:color="auto"/>
      </w:divBdr>
      <w:divsChild>
        <w:div w:id="1935363151">
          <w:marLeft w:val="0"/>
          <w:marRight w:val="0"/>
          <w:marTop w:val="0"/>
          <w:marBottom w:val="0"/>
          <w:divBdr>
            <w:top w:val="none" w:sz="0" w:space="0" w:color="auto"/>
            <w:left w:val="none" w:sz="0" w:space="0" w:color="auto"/>
            <w:bottom w:val="none" w:sz="0" w:space="0" w:color="auto"/>
            <w:right w:val="none" w:sz="0" w:space="0" w:color="auto"/>
          </w:divBdr>
        </w:div>
        <w:div w:id="341247099">
          <w:marLeft w:val="0"/>
          <w:marRight w:val="0"/>
          <w:marTop w:val="0"/>
          <w:marBottom w:val="0"/>
          <w:divBdr>
            <w:top w:val="none" w:sz="0" w:space="0" w:color="auto"/>
            <w:left w:val="none" w:sz="0" w:space="0" w:color="auto"/>
            <w:bottom w:val="none" w:sz="0" w:space="0" w:color="auto"/>
            <w:right w:val="none" w:sz="0" w:space="0" w:color="auto"/>
          </w:divBdr>
        </w:div>
      </w:divsChild>
    </w:div>
    <w:div w:id="1867524978">
      <w:bodyDiv w:val="1"/>
      <w:marLeft w:val="0"/>
      <w:marRight w:val="0"/>
      <w:marTop w:val="0"/>
      <w:marBottom w:val="0"/>
      <w:divBdr>
        <w:top w:val="none" w:sz="0" w:space="0" w:color="auto"/>
        <w:left w:val="none" w:sz="0" w:space="0" w:color="auto"/>
        <w:bottom w:val="none" w:sz="0" w:space="0" w:color="auto"/>
        <w:right w:val="none" w:sz="0" w:space="0" w:color="auto"/>
      </w:divBdr>
    </w:div>
    <w:div w:id="1957910913">
      <w:bodyDiv w:val="1"/>
      <w:marLeft w:val="0"/>
      <w:marRight w:val="0"/>
      <w:marTop w:val="0"/>
      <w:marBottom w:val="0"/>
      <w:divBdr>
        <w:top w:val="none" w:sz="0" w:space="0" w:color="auto"/>
        <w:left w:val="none" w:sz="0" w:space="0" w:color="auto"/>
        <w:bottom w:val="none" w:sz="0" w:space="0" w:color="auto"/>
        <w:right w:val="none" w:sz="0" w:space="0" w:color="auto"/>
      </w:divBdr>
      <w:divsChild>
        <w:div w:id="897862768">
          <w:marLeft w:val="0"/>
          <w:marRight w:val="0"/>
          <w:marTop w:val="0"/>
          <w:marBottom w:val="0"/>
          <w:divBdr>
            <w:top w:val="none" w:sz="0" w:space="0" w:color="auto"/>
            <w:left w:val="none" w:sz="0" w:space="0" w:color="auto"/>
            <w:bottom w:val="none" w:sz="0" w:space="0" w:color="auto"/>
            <w:right w:val="none" w:sz="0" w:space="0" w:color="auto"/>
          </w:divBdr>
        </w:div>
        <w:div w:id="1973748393">
          <w:marLeft w:val="0"/>
          <w:marRight w:val="0"/>
          <w:marTop w:val="0"/>
          <w:marBottom w:val="0"/>
          <w:divBdr>
            <w:top w:val="none" w:sz="0" w:space="0" w:color="auto"/>
            <w:left w:val="none" w:sz="0" w:space="0" w:color="auto"/>
            <w:bottom w:val="none" w:sz="0" w:space="0" w:color="auto"/>
            <w:right w:val="none" w:sz="0" w:space="0" w:color="auto"/>
          </w:divBdr>
        </w:div>
        <w:div w:id="405146909">
          <w:marLeft w:val="0"/>
          <w:marRight w:val="0"/>
          <w:marTop w:val="0"/>
          <w:marBottom w:val="0"/>
          <w:divBdr>
            <w:top w:val="none" w:sz="0" w:space="0" w:color="auto"/>
            <w:left w:val="none" w:sz="0" w:space="0" w:color="auto"/>
            <w:bottom w:val="none" w:sz="0" w:space="0" w:color="auto"/>
            <w:right w:val="none" w:sz="0" w:space="0" w:color="auto"/>
          </w:divBdr>
        </w:div>
        <w:div w:id="486631457">
          <w:marLeft w:val="0"/>
          <w:marRight w:val="0"/>
          <w:marTop w:val="0"/>
          <w:marBottom w:val="0"/>
          <w:divBdr>
            <w:top w:val="none" w:sz="0" w:space="0" w:color="auto"/>
            <w:left w:val="none" w:sz="0" w:space="0" w:color="auto"/>
            <w:bottom w:val="none" w:sz="0" w:space="0" w:color="auto"/>
            <w:right w:val="none" w:sz="0" w:space="0" w:color="auto"/>
          </w:divBdr>
        </w:div>
        <w:div w:id="1520847039">
          <w:marLeft w:val="0"/>
          <w:marRight w:val="0"/>
          <w:marTop w:val="0"/>
          <w:marBottom w:val="0"/>
          <w:divBdr>
            <w:top w:val="none" w:sz="0" w:space="0" w:color="auto"/>
            <w:left w:val="none" w:sz="0" w:space="0" w:color="auto"/>
            <w:bottom w:val="none" w:sz="0" w:space="0" w:color="auto"/>
            <w:right w:val="none" w:sz="0" w:space="0" w:color="auto"/>
          </w:divBdr>
        </w:div>
      </w:divsChild>
    </w:div>
    <w:div w:id="1958757837">
      <w:bodyDiv w:val="1"/>
      <w:marLeft w:val="0"/>
      <w:marRight w:val="0"/>
      <w:marTop w:val="0"/>
      <w:marBottom w:val="0"/>
      <w:divBdr>
        <w:top w:val="none" w:sz="0" w:space="0" w:color="auto"/>
        <w:left w:val="none" w:sz="0" w:space="0" w:color="auto"/>
        <w:bottom w:val="none" w:sz="0" w:space="0" w:color="auto"/>
        <w:right w:val="none" w:sz="0" w:space="0" w:color="auto"/>
      </w:divBdr>
      <w:divsChild>
        <w:div w:id="148981015">
          <w:marLeft w:val="0"/>
          <w:marRight w:val="0"/>
          <w:marTop w:val="0"/>
          <w:marBottom w:val="0"/>
          <w:divBdr>
            <w:top w:val="none" w:sz="0" w:space="0" w:color="auto"/>
            <w:left w:val="none" w:sz="0" w:space="0" w:color="auto"/>
            <w:bottom w:val="none" w:sz="0" w:space="0" w:color="auto"/>
            <w:right w:val="none" w:sz="0" w:space="0" w:color="auto"/>
          </w:divBdr>
          <w:divsChild>
            <w:div w:id="103354993">
              <w:marLeft w:val="0"/>
              <w:marRight w:val="0"/>
              <w:marTop w:val="0"/>
              <w:marBottom w:val="0"/>
              <w:divBdr>
                <w:top w:val="none" w:sz="0" w:space="0" w:color="auto"/>
                <w:left w:val="none" w:sz="0" w:space="0" w:color="auto"/>
                <w:bottom w:val="none" w:sz="0" w:space="0" w:color="auto"/>
                <w:right w:val="none" w:sz="0" w:space="0" w:color="auto"/>
              </w:divBdr>
            </w:div>
          </w:divsChild>
        </w:div>
        <w:div w:id="473445736">
          <w:marLeft w:val="0"/>
          <w:marRight w:val="0"/>
          <w:marTop w:val="0"/>
          <w:marBottom w:val="0"/>
          <w:divBdr>
            <w:top w:val="none" w:sz="0" w:space="0" w:color="auto"/>
            <w:left w:val="none" w:sz="0" w:space="0" w:color="auto"/>
            <w:bottom w:val="none" w:sz="0" w:space="0" w:color="auto"/>
            <w:right w:val="none" w:sz="0" w:space="0" w:color="auto"/>
          </w:divBdr>
          <w:divsChild>
            <w:div w:id="628512401">
              <w:marLeft w:val="0"/>
              <w:marRight w:val="0"/>
              <w:marTop w:val="0"/>
              <w:marBottom w:val="0"/>
              <w:divBdr>
                <w:top w:val="none" w:sz="0" w:space="0" w:color="auto"/>
                <w:left w:val="none" w:sz="0" w:space="0" w:color="auto"/>
                <w:bottom w:val="none" w:sz="0" w:space="0" w:color="auto"/>
                <w:right w:val="none" w:sz="0" w:space="0" w:color="auto"/>
              </w:divBdr>
            </w:div>
          </w:divsChild>
        </w:div>
        <w:div w:id="1733431300">
          <w:marLeft w:val="0"/>
          <w:marRight w:val="0"/>
          <w:marTop w:val="0"/>
          <w:marBottom w:val="0"/>
          <w:divBdr>
            <w:top w:val="none" w:sz="0" w:space="0" w:color="auto"/>
            <w:left w:val="none" w:sz="0" w:space="0" w:color="auto"/>
            <w:bottom w:val="none" w:sz="0" w:space="0" w:color="auto"/>
            <w:right w:val="none" w:sz="0" w:space="0" w:color="auto"/>
          </w:divBdr>
          <w:divsChild>
            <w:div w:id="16514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6939">
      <w:bodyDiv w:val="1"/>
      <w:marLeft w:val="0"/>
      <w:marRight w:val="0"/>
      <w:marTop w:val="0"/>
      <w:marBottom w:val="0"/>
      <w:divBdr>
        <w:top w:val="none" w:sz="0" w:space="0" w:color="auto"/>
        <w:left w:val="none" w:sz="0" w:space="0" w:color="auto"/>
        <w:bottom w:val="none" w:sz="0" w:space="0" w:color="auto"/>
        <w:right w:val="none" w:sz="0" w:space="0" w:color="auto"/>
      </w:divBdr>
      <w:divsChild>
        <w:div w:id="1656178326">
          <w:marLeft w:val="0"/>
          <w:marRight w:val="0"/>
          <w:marTop w:val="0"/>
          <w:marBottom w:val="0"/>
          <w:divBdr>
            <w:top w:val="none" w:sz="0" w:space="0" w:color="auto"/>
            <w:left w:val="none" w:sz="0" w:space="0" w:color="auto"/>
            <w:bottom w:val="none" w:sz="0" w:space="0" w:color="auto"/>
            <w:right w:val="none" w:sz="0" w:space="0" w:color="auto"/>
          </w:divBdr>
          <w:divsChild>
            <w:div w:id="1143547355">
              <w:marLeft w:val="0"/>
              <w:marRight w:val="0"/>
              <w:marTop w:val="0"/>
              <w:marBottom w:val="0"/>
              <w:divBdr>
                <w:top w:val="none" w:sz="0" w:space="0" w:color="auto"/>
                <w:left w:val="none" w:sz="0" w:space="0" w:color="auto"/>
                <w:bottom w:val="none" w:sz="0" w:space="0" w:color="auto"/>
                <w:right w:val="none" w:sz="0" w:space="0" w:color="auto"/>
              </w:divBdr>
            </w:div>
          </w:divsChild>
        </w:div>
        <w:div w:id="791627686">
          <w:marLeft w:val="0"/>
          <w:marRight w:val="0"/>
          <w:marTop w:val="0"/>
          <w:marBottom w:val="0"/>
          <w:divBdr>
            <w:top w:val="none" w:sz="0" w:space="0" w:color="auto"/>
            <w:left w:val="none" w:sz="0" w:space="0" w:color="auto"/>
            <w:bottom w:val="none" w:sz="0" w:space="0" w:color="auto"/>
            <w:right w:val="none" w:sz="0" w:space="0" w:color="auto"/>
          </w:divBdr>
          <w:divsChild>
            <w:div w:id="2090926428">
              <w:marLeft w:val="0"/>
              <w:marRight w:val="0"/>
              <w:marTop w:val="0"/>
              <w:marBottom w:val="0"/>
              <w:divBdr>
                <w:top w:val="none" w:sz="0" w:space="0" w:color="auto"/>
                <w:left w:val="none" w:sz="0" w:space="0" w:color="auto"/>
                <w:bottom w:val="none" w:sz="0" w:space="0" w:color="auto"/>
                <w:right w:val="none" w:sz="0" w:space="0" w:color="auto"/>
              </w:divBdr>
            </w:div>
          </w:divsChild>
        </w:div>
        <w:div w:id="1917086030">
          <w:marLeft w:val="0"/>
          <w:marRight w:val="0"/>
          <w:marTop w:val="0"/>
          <w:marBottom w:val="0"/>
          <w:divBdr>
            <w:top w:val="none" w:sz="0" w:space="0" w:color="auto"/>
            <w:left w:val="none" w:sz="0" w:space="0" w:color="auto"/>
            <w:bottom w:val="none" w:sz="0" w:space="0" w:color="auto"/>
            <w:right w:val="none" w:sz="0" w:space="0" w:color="auto"/>
          </w:divBdr>
          <w:divsChild>
            <w:div w:id="12250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020_Myanmar_general_election" TargetMode="External"/><Relationship Id="rId13" Type="http://schemas.openxmlformats.org/officeDocument/2006/relationships/hyperlink" Target="https://www.crisisgroup.org/asia/south-east-asia/myanmar/dark-side-transition-violence-against-muslims-myanmar" TargetMode="External"/><Relationship Id="rId18" Type="http://schemas.openxmlformats.org/officeDocument/2006/relationships/hyperlink" Target="https://news.un.org/en/story/2017/09/564622-un-human-rights-chief-points-textbook-example-ethnic-cleansing-myanm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guardian.com/world/2019/dec/11/aung-san-suu-kyi-tells-icj-myanmar-genocide-claims-factually-misleading" TargetMode="External"/><Relationship Id="rId17" Type="http://schemas.openxmlformats.org/officeDocument/2006/relationships/hyperlink" Target="https://www.reuters.com/article/us-myanmar-politics-explainer-idUSKBN2A113H" TargetMode="External"/><Relationship Id="rId2" Type="http://schemas.openxmlformats.org/officeDocument/2006/relationships/numbering" Target="numbering.xml"/><Relationship Id="rId16" Type="http://schemas.openxmlformats.org/officeDocument/2006/relationships/hyperlink" Target="https://www.washingtonpost.com/world/2023/05/12/myanmar-military-junta-beheadings-saga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r.harvard.edu/why-myanmar-targets-rohingya/" TargetMode="External"/><Relationship Id="rId5" Type="http://schemas.openxmlformats.org/officeDocument/2006/relationships/webSettings" Target="webSettings.xml"/><Relationship Id="rId15" Type="http://schemas.openxmlformats.org/officeDocument/2006/relationships/hyperlink" Target="https://digitallibrary.un.org/record/4008446" TargetMode="External"/><Relationship Id="rId10" Type="http://schemas.openxmlformats.org/officeDocument/2006/relationships/hyperlink" Target="https://www.aljazeera.com/news/2019/12/11/aung-san-suu-kyi-defends-myanmar-against-genocide-alleg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jazeera.com/news/2016/10/12/myanmar-fears-of-violence-after-deadly-border-attack" TargetMode="External"/><Relationship Id="rId14" Type="http://schemas.openxmlformats.org/officeDocument/2006/relationships/hyperlink" Target="https://carnegieendowment.org/2015/06/02/myanmar-s-military-keeps-firm-grip-on-democratic-transition-pub-60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D63A-2791-425F-A5B9-6A8025F3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8395</Words>
  <Characters>47855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TREADWELL James R</dc:creator>
  <cp:keywords/>
  <dc:description/>
  <cp:lastModifiedBy>Luke Telford</cp:lastModifiedBy>
  <cp:revision>2</cp:revision>
  <cp:lastPrinted>2023-09-25T08:00:00Z</cp:lastPrinted>
  <dcterms:created xsi:type="dcterms:W3CDTF">2023-10-31T10:29:00Z</dcterms:created>
  <dcterms:modified xsi:type="dcterms:W3CDTF">2023-10-31T10:29:00Z</dcterms:modified>
</cp:coreProperties>
</file>